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051" w:rsidRPr="0077202D" w:rsidRDefault="005D4051" w:rsidP="00DF37A7">
      <w:pPr>
        <w:autoSpaceDE w:val="0"/>
        <w:autoSpaceDN w:val="0"/>
        <w:adjustRightInd w:val="0"/>
        <w:spacing w:after="0" w:line="360" w:lineRule="auto"/>
        <w:jc w:val="center"/>
        <w:rPr>
          <w:rFonts w:ascii="Times New Roman" w:hAnsi="Times New Roman" w:cs="Times New Roman"/>
          <w:b/>
          <w:bCs/>
          <w:color w:val="2118D8"/>
          <w:sz w:val="36"/>
          <w:szCs w:val="36"/>
        </w:rPr>
      </w:pPr>
      <w:r w:rsidRPr="0077202D">
        <w:rPr>
          <w:rFonts w:ascii="Times New Roman" w:hAnsi="Times New Roman" w:cs="Times New Roman"/>
          <w:b/>
          <w:bCs/>
          <w:color w:val="2118D8"/>
          <w:sz w:val="36"/>
          <w:szCs w:val="36"/>
        </w:rPr>
        <w:t>EFFECTS OF DIETARY ESSENTIAL OILS (</w:t>
      </w:r>
      <w:r>
        <w:rPr>
          <w:rFonts w:ascii="Times New Roman" w:hAnsi="Times New Roman" w:cs="Times New Roman"/>
          <w:b/>
          <w:bCs/>
          <w:i/>
          <w:color w:val="2118D8"/>
          <w:sz w:val="36"/>
          <w:szCs w:val="36"/>
        </w:rPr>
        <w:t>E</w:t>
      </w:r>
      <w:r w:rsidRPr="0077202D">
        <w:rPr>
          <w:rFonts w:ascii="Times New Roman" w:hAnsi="Times New Roman" w:cs="Times New Roman"/>
          <w:b/>
          <w:bCs/>
          <w:i/>
          <w:color w:val="2118D8"/>
          <w:sz w:val="36"/>
          <w:szCs w:val="36"/>
        </w:rPr>
        <w:t>ucalyptus globulus</w:t>
      </w:r>
      <w:r w:rsidRPr="0077202D">
        <w:rPr>
          <w:rFonts w:ascii="Times New Roman" w:hAnsi="Times New Roman" w:cs="Times New Roman"/>
          <w:b/>
          <w:bCs/>
          <w:color w:val="2118D8"/>
          <w:sz w:val="36"/>
          <w:szCs w:val="36"/>
        </w:rPr>
        <w:t>) AS ALTERNATIVE TO ANTIBIOTICS IN BROILER</w:t>
      </w:r>
    </w:p>
    <w:p w:rsidR="00131017" w:rsidRPr="00ED0DBF" w:rsidRDefault="00131017" w:rsidP="00DF37A7">
      <w:pPr>
        <w:autoSpaceDE w:val="0"/>
        <w:autoSpaceDN w:val="0"/>
        <w:adjustRightInd w:val="0"/>
        <w:spacing w:after="0" w:line="360" w:lineRule="auto"/>
        <w:jc w:val="center"/>
        <w:rPr>
          <w:rFonts w:ascii="Times New Roman" w:hAnsi="Times New Roman" w:cs="Times New Roman"/>
          <w:b/>
          <w:bCs/>
          <w:color w:val="9A00CD"/>
          <w:sz w:val="24"/>
          <w:szCs w:val="24"/>
        </w:rPr>
      </w:pPr>
    </w:p>
    <w:p w:rsidR="00131017" w:rsidRPr="00ED0DBF" w:rsidRDefault="00131017" w:rsidP="00131017">
      <w:pPr>
        <w:autoSpaceDE w:val="0"/>
        <w:autoSpaceDN w:val="0"/>
        <w:adjustRightInd w:val="0"/>
        <w:spacing w:after="0" w:line="360" w:lineRule="auto"/>
        <w:jc w:val="center"/>
        <w:rPr>
          <w:rFonts w:ascii="Times New Roman" w:hAnsi="Times New Roman" w:cs="Times New Roman"/>
          <w:b/>
          <w:bCs/>
          <w:color w:val="9A00CD"/>
          <w:sz w:val="24"/>
          <w:szCs w:val="24"/>
        </w:rPr>
      </w:pPr>
    </w:p>
    <w:p w:rsidR="00131017" w:rsidRPr="00DF37A7" w:rsidRDefault="00131017" w:rsidP="00131017">
      <w:pPr>
        <w:autoSpaceDE w:val="0"/>
        <w:autoSpaceDN w:val="0"/>
        <w:adjustRightInd w:val="0"/>
        <w:spacing w:after="0" w:line="360" w:lineRule="auto"/>
        <w:jc w:val="center"/>
        <w:rPr>
          <w:rFonts w:ascii="Times New Roman" w:hAnsi="Times New Roman" w:cs="Times New Roman"/>
          <w:b/>
          <w:bCs/>
          <w:color w:val="002060"/>
          <w:sz w:val="30"/>
          <w:szCs w:val="30"/>
        </w:rPr>
      </w:pPr>
      <w:r w:rsidRPr="00DF37A7">
        <w:rPr>
          <w:rFonts w:ascii="Times New Roman" w:hAnsi="Times New Roman" w:cs="Times New Roman"/>
          <w:b/>
          <w:bCs/>
          <w:color w:val="002060"/>
          <w:sz w:val="30"/>
          <w:szCs w:val="30"/>
        </w:rPr>
        <w:t>Md. Ariful Hasan</w:t>
      </w:r>
    </w:p>
    <w:p w:rsidR="00131017" w:rsidRPr="00ED0DBF" w:rsidRDefault="005D4051" w:rsidP="00131017">
      <w:pPr>
        <w:autoSpaceDE w:val="0"/>
        <w:autoSpaceDN w:val="0"/>
        <w:adjustRightInd w:val="0"/>
        <w:spacing w:after="0" w:line="360" w:lineRule="auto"/>
        <w:jc w:val="center"/>
        <w:rPr>
          <w:rFonts w:ascii="Times New Roman" w:hAnsi="Times New Roman" w:cs="Times New Roman"/>
          <w:b/>
          <w:bCs/>
          <w:color w:val="002060"/>
          <w:sz w:val="24"/>
          <w:szCs w:val="24"/>
        </w:rPr>
      </w:pPr>
      <w:r>
        <w:rPr>
          <w:rFonts w:ascii="Times New Roman" w:hAnsi="Times New Roman" w:cs="Times New Roman"/>
          <w:b/>
          <w:bCs/>
          <w:color w:val="002060"/>
          <w:sz w:val="24"/>
          <w:szCs w:val="24"/>
        </w:rPr>
        <w:t>Roll No: 0117/18</w:t>
      </w:r>
    </w:p>
    <w:p w:rsidR="00131017" w:rsidRPr="00ED0DBF" w:rsidRDefault="00131017" w:rsidP="00131017">
      <w:pPr>
        <w:autoSpaceDE w:val="0"/>
        <w:autoSpaceDN w:val="0"/>
        <w:adjustRightInd w:val="0"/>
        <w:spacing w:after="0" w:line="360" w:lineRule="auto"/>
        <w:jc w:val="center"/>
        <w:rPr>
          <w:rFonts w:ascii="Times New Roman" w:hAnsi="Times New Roman" w:cs="Times New Roman"/>
          <w:b/>
          <w:bCs/>
          <w:color w:val="002060"/>
          <w:sz w:val="24"/>
          <w:szCs w:val="24"/>
        </w:rPr>
      </w:pPr>
      <w:r w:rsidRPr="00ED0DBF">
        <w:rPr>
          <w:rFonts w:ascii="Times New Roman" w:hAnsi="Times New Roman" w:cs="Times New Roman"/>
          <w:b/>
          <w:bCs/>
          <w:color w:val="002060"/>
          <w:sz w:val="24"/>
          <w:szCs w:val="24"/>
        </w:rPr>
        <w:t>Registration No: 00438</w:t>
      </w:r>
    </w:p>
    <w:p w:rsidR="00131017" w:rsidRPr="00ED0DBF" w:rsidRDefault="00131017" w:rsidP="00131017">
      <w:pPr>
        <w:autoSpaceDE w:val="0"/>
        <w:autoSpaceDN w:val="0"/>
        <w:adjustRightInd w:val="0"/>
        <w:spacing w:after="0" w:line="360" w:lineRule="auto"/>
        <w:jc w:val="center"/>
        <w:rPr>
          <w:rFonts w:ascii="Times New Roman" w:hAnsi="Times New Roman" w:cs="Times New Roman"/>
          <w:b/>
          <w:bCs/>
          <w:color w:val="002060"/>
          <w:sz w:val="24"/>
          <w:szCs w:val="24"/>
        </w:rPr>
      </w:pPr>
      <w:r w:rsidRPr="00ED0DBF">
        <w:rPr>
          <w:rFonts w:ascii="Times New Roman" w:hAnsi="Times New Roman" w:cs="Times New Roman"/>
          <w:b/>
          <w:bCs/>
          <w:color w:val="002060"/>
          <w:sz w:val="24"/>
          <w:szCs w:val="24"/>
        </w:rPr>
        <w:t>Session: 2017</w:t>
      </w:r>
      <w:r w:rsidR="00C22885">
        <w:rPr>
          <w:rFonts w:ascii="Times New Roman" w:hAnsi="Times New Roman" w:cs="Times New Roman"/>
          <w:b/>
          <w:bCs/>
          <w:color w:val="002060"/>
          <w:sz w:val="24"/>
          <w:szCs w:val="24"/>
        </w:rPr>
        <w:t>-2018</w:t>
      </w:r>
    </w:p>
    <w:p w:rsidR="00131017" w:rsidRPr="00ED0DBF" w:rsidRDefault="00131017" w:rsidP="00131017">
      <w:pPr>
        <w:autoSpaceDE w:val="0"/>
        <w:autoSpaceDN w:val="0"/>
        <w:adjustRightInd w:val="0"/>
        <w:spacing w:after="0" w:line="360" w:lineRule="auto"/>
        <w:jc w:val="center"/>
        <w:rPr>
          <w:rFonts w:ascii="Times New Roman" w:hAnsi="Times New Roman" w:cs="Times New Roman"/>
          <w:b/>
          <w:bCs/>
          <w:color w:val="660033"/>
          <w:sz w:val="24"/>
          <w:szCs w:val="24"/>
        </w:rPr>
      </w:pPr>
    </w:p>
    <w:p w:rsidR="00131017" w:rsidRPr="00ED0DBF" w:rsidRDefault="00131017" w:rsidP="00131017">
      <w:pPr>
        <w:autoSpaceDE w:val="0"/>
        <w:autoSpaceDN w:val="0"/>
        <w:adjustRightInd w:val="0"/>
        <w:spacing w:after="0" w:line="360" w:lineRule="auto"/>
        <w:jc w:val="center"/>
        <w:rPr>
          <w:rFonts w:ascii="Times New Roman" w:hAnsi="Times New Roman" w:cs="Times New Roman"/>
          <w:b/>
          <w:bCs/>
          <w:color w:val="660033"/>
          <w:sz w:val="24"/>
          <w:szCs w:val="24"/>
        </w:rPr>
      </w:pPr>
    </w:p>
    <w:p w:rsidR="00131017" w:rsidRPr="00ED0DBF" w:rsidRDefault="00131017" w:rsidP="00C87E72">
      <w:pPr>
        <w:autoSpaceDE w:val="0"/>
        <w:autoSpaceDN w:val="0"/>
        <w:adjustRightInd w:val="0"/>
        <w:spacing w:after="0" w:line="360" w:lineRule="auto"/>
        <w:jc w:val="center"/>
        <w:rPr>
          <w:rFonts w:ascii="Times New Roman" w:hAnsi="Times New Roman" w:cs="Times New Roman"/>
          <w:b/>
          <w:bCs/>
          <w:color w:val="0099FF"/>
          <w:sz w:val="24"/>
          <w:szCs w:val="24"/>
        </w:rPr>
      </w:pPr>
      <w:r w:rsidRPr="00ED0DBF">
        <w:rPr>
          <w:rFonts w:ascii="Times New Roman" w:hAnsi="Times New Roman" w:cs="Times New Roman"/>
          <w:b/>
          <w:bCs/>
          <w:color w:val="0099FF"/>
          <w:sz w:val="24"/>
          <w:szCs w:val="24"/>
        </w:rPr>
        <w:t>A thesis submitted in the partial fulfillment of the requirements for the</w:t>
      </w:r>
    </w:p>
    <w:p w:rsidR="00131017" w:rsidRDefault="00131017" w:rsidP="00C87E72">
      <w:pPr>
        <w:autoSpaceDE w:val="0"/>
        <w:autoSpaceDN w:val="0"/>
        <w:adjustRightInd w:val="0"/>
        <w:spacing w:after="0" w:line="360" w:lineRule="auto"/>
        <w:jc w:val="center"/>
        <w:rPr>
          <w:rFonts w:ascii="Times New Roman" w:hAnsi="Times New Roman" w:cs="Times New Roman"/>
          <w:b/>
          <w:bCs/>
          <w:color w:val="00B0F0"/>
          <w:sz w:val="24"/>
          <w:szCs w:val="24"/>
        </w:rPr>
      </w:pPr>
      <w:r w:rsidRPr="00ED0DBF">
        <w:rPr>
          <w:rFonts w:ascii="Times New Roman" w:hAnsi="Times New Roman" w:cs="Times New Roman"/>
          <w:b/>
          <w:bCs/>
          <w:color w:val="0099FF"/>
          <w:sz w:val="24"/>
          <w:szCs w:val="24"/>
        </w:rPr>
        <w:t xml:space="preserve">Degree of Master of Science in </w:t>
      </w:r>
      <w:r w:rsidRPr="00ED0DBF">
        <w:rPr>
          <w:rFonts w:ascii="Times New Roman" w:hAnsi="Times New Roman" w:cs="Times New Roman"/>
          <w:b/>
          <w:bCs/>
          <w:color w:val="00B0F0"/>
          <w:sz w:val="24"/>
          <w:szCs w:val="24"/>
        </w:rPr>
        <w:t>Applied Human Nutrition &amp; Dietetics</w:t>
      </w:r>
    </w:p>
    <w:p w:rsidR="00826A7C" w:rsidRPr="00ED0DBF" w:rsidRDefault="00826A7C" w:rsidP="00131017">
      <w:pPr>
        <w:autoSpaceDE w:val="0"/>
        <w:autoSpaceDN w:val="0"/>
        <w:adjustRightInd w:val="0"/>
        <w:spacing w:after="0" w:line="360" w:lineRule="auto"/>
        <w:jc w:val="center"/>
        <w:rPr>
          <w:rFonts w:ascii="Times New Roman" w:hAnsi="Times New Roman" w:cs="Times New Roman"/>
          <w:b/>
          <w:bCs/>
          <w:color w:val="000066"/>
          <w:sz w:val="24"/>
          <w:szCs w:val="24"/>
        </w:rPr>
      </w:pPr>
    </w:p>
    <w:p w:rsidR="00826A7C" w:rsidRDefault="00826A7C" w:rsidP="00131017">
      <w:pPr>
        <w:autoSpaceDE w:val="0"/>
        <w:autoSpaceDN w:val="0"/>
        <w:adjustRightInd w:val="0"/>
        <w:spacing w:after="0" w:line="360" w:lineRule="auto"/>
        <w:jc w:val="center"/>
        <w:rPr>
          <w:rFonts w:ascii="Times New Roman" w:hAnsi="Times New Roman" w:cs="Times New Roman"/>
          <w:b/>
          <w:bCs/>
          <w:color w:val="1F497D" w:themeColor="text2"/>
          <w:sz w:val="24"/>
          <w:szCs w:val="24"/>
        </w:rPr>
      </w:pPr>
    </w:p>
    <w:p w:rsidR="00131017" w:rsidRPr="00ED0DBF" w:rsidRDefault="00826A7C" w:rsidP="00131017">
      <w:pPr>
        <w:autoSpaceDE w:val="0"/>
        <w:autoSpaceDN w:val="0"/>
        <w:adjustRightInd w:val="0"/>
        <w:spacing w:after="0" w:line="360" w:lineRule="auto"/>
        <w:jc w:val="center"/>
        <w:rPr>
          <w:rFonts w:ascii="Times New Roman" w:hAnsi="Times New Roman" w:cs="Times New Roman"/>
          <w:b/>
          <w:bCs/>
          <w:color w:val="1F497D" w:themeColor="text2"/>
          <w:sz w:val="24"/>
          <w:szCs w:val="24"/>
        </w:rPr>
      </w:pPr>
      <w:r w:rsidRPr="00ED0DBF">
        <w:rPr>
          <w:rFonts w:ascii="Times New Roman" w:hAnsi="Times New Roman" w:cs="Times New Roman"/>
          <w:noProof/>
          <w:sz w:val="24"/>
          <w:szCs w:val="24"/>
        </w:rPr>
        <w:drawing>
          <wp:inline distT="0" distB="0" distL="0" distR="0" wp14:anchorId="3DE19227" wp14:editId="11B0BD5C">
            <wp:extent cx="1729409" cy="1464894"/>
            <wp:effectExtent l="0" t="0" r="4445" b="2540"/>
            <wp:docPr id="7" name="Picture 7"/>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35705" cy="1470227"/>
                    </a:xfrm>
                    <a:prstGeom prst="rect">
                      <a:avLst/>
                    </a:prstGeom>
                    <a:noFill/>
                    <a:ln w="9525">
                      <a:noFill/>
                      <a:miter lim="800000"/>
                      <a:headEnd/>
                      <a:tailEnd/>
                    </a:ln>
                  </pic:spPr>
                </pic:pic>
              </a:graphicData>
            </a:graphic>
          </wp:inline>
        </w:drawing>
      </w:r>
    </w:p>
    <w:p w:rsidR="00826A7C" w:rsidRDefault="00826A7C" w:rsidP="00131017">
      <w:pPr>
        <w:autoSpaceDE w:val="0"/>
        <w:autoSpaceDN w:val="0"/>
        <w:adjustRightInd w:val="0"/>
        <w:spacing w:after="0" w:line="360" w:lineRule="auto"/>
        <w:jc w:val="center"/>
        <w:rPr>
          <w:rFonts w:ascii="Times New Roman" w:hAnsi="Times New Roman" w:cs="Times New Roman"/>
          <w:b/>
          <w:bCs/>
          <w:color w:val="1F497D" w:themeColor="text2"/>
          <w:sz w:val="24"/>
          <w:szCs w:val="24"/>
        </w:rPr>
      </w:pPr>
    </w:p>
    <w:p w:rsidR="00131017" w:rsidRPr="00ED0DBF" w:rsidRDefault="00131017" w:rsidP="00131017">
      <w:pPr>
        <w:autoSpaceDE w:val="0"/>
        <w:autoSpaceDN w:val="0"/>
        <w:adjustRightInd w:val="0"/>
        <w:spacing w:after="0" w:line="360" w:lineRule="auto"/>
        <w:jc w:val="center"/>
        <w:rPr>
          <w:rFonts w:ascii="Times New Roman" w:hAnsi="Times New Roman" w:cs="Times New Roman"/>
          <w:b/>
          <w:bCs/>
          <w:color w:val="1F497D" w:themeColor="text2"/>
          <w:sz w:val="24"/>
          <w:szCs w:val="24"/>
        </w:rPr>
      </w:pPr>
      <w:r w:rsidRPr="00ED0DBF">
        <w:rPr>
          <w:rFonts w:ascii="Times New Roman" w:hAnsi="Times New Roman" w:cs="Times New Roman"/>
          <w:b/>
          <w:bCs/>
          <w:color w:val="1F497D" w:themeColor="text2"/>
          <w:sz w:val="24"/>
          <w:szCs w:val="24"/>
        </w:rPr>
        <w:t>Depa</w:t>
      </w:r>
      <w:r w:rsidR="00D25766">
        <w:rPr>
          <w:rFonts w:ascii="Times New Roman" w:hAnsi="Times New Roman" w:cs="Times New Roman"/>
          <w:b/>
          <w:bCs/>
          <w:color w:val="1F497D" w:themeColor="text2"/>
          <w:sz w:val="24"/>
          <w:szCs w:val="24"/>
        </w:rPr>
        <w:t>rtment of Applied Food Science and</w:t>
      </w:r>
      <w:r w:rsidRPr="00ED0DBF">
        <w:rPr>
          <w:rFonts w:ascii="Times New Roman" w:hAnsi="Times New Roman" w:cs="Times New Roman"/>
          <w:b/>
          <w:bCs/>
          <w:color w:val="1F497D" w:themeColor="text2"/>
          <w:sz w:val="24"/>
          <w:szCs w:val="24"/>
        </w:rPr>
        <w:t xml:space="preserve"> Nutrition</w:t>
      </w:r>
    </w:p>
    <w:p w:rsidR="00131017" w:rsidRPr="00ED0DBF" w:rsidRDefault="00131017" w:rsidP="00131017">
      <w:pPr>
        <w:autoSpaceDE w:val="0"/>
        <w:autoSpaceDN w:val="0"/>
        <w:adjustRightInd w:val="0"/>
        <w:spacing w:after="0" w:line="360" w:lineRule="auto"/>
        <w:jc w:val="center"/>
        <w:rPr>
          <w:rFonts w:ascii="Times New Roman" w:hAnsi="Times New Roman" w:cs="Times New Roman"/>
          <w:b/>
          <w:bCs/>
          <w:color w:val="1F497D" w:themeColor="text2"/>
          <w:sz w:val="24"/>
          <w:szCs w:val="24"/>
        </w:rPr>
      </w:pPr>
      <w:r w:rsidRPr="00ED0DBF">
        <w:rPr>
          <w:rFonts w:ascii="Times New Roman" w:hAnsi="Times New Roman" w:cs="Times New Roman"/>
          <w:b/>
          <w:bCs/>
          <w:color w:val="1F497D" w:themeColor="text2"/>
          <w:sz w:val="24"/>
          <w:szCs w:val="24"/>
        </w:rPr>
        <w:t>Faculty of Food Science and Technology</w:t>
      </w:r>
    </w:p>
    <w:p w:rsidR="00131017" w:rsidRPr="00ED0DBF" w:rsidRDefault="00131017" w:rsidP="00131017">
      <w:pPr>
        <w:autoSpaceDE w:val="0"/>
        <w:autoSpaceDN w:val="0"/>
        <w:adjustRightInd w:val="0"/>
        <w:spacing w:after="0" w:line="360" w:lineRule="auto"/>
        <w:jc w:val="center"/>
        <w:rPr>
          <w:rFonts w:ascii="Times New Roman" w:hAnsi="Times New Roman" w:cs="Times New Roman"/>
          <w:b/>
          <w:bCs/>
          <w:color w:val="1F497D" w:themeColor="text2"/>
          <w:sz w:val="24"/>
          <w:szCs w:val="24"/>
        </w:rPr>
      </w:pPr>
      <w:r w:rsidRPr="00ED0DBF">
        <w:rPr>
          <w:rFonts w:ascii="Times New Roman" w:hAnsi="Times New Roman" w:cs="Times New Roman"/>
          <w:b/>
          <w:bCs/>
          <w:color w:val="1F497D" w:themeColor="text2"/>
          <w:sz w:val="24"/>
          <w:szCs w:val="24"/>
        </w:rPr>
        <w:t>Ch</w:t>
      </w:r>
      <w:r w:rsidR="008906CF">
        <w:rPr>
          <w:rFonts w:ascii="Times New Roman" w:hAnsi="Times New Roman" w:cs="Times New Roman"/>
          <w:b/>
          <w:bCs/>
          <w:color w:val="1F497D" w:themeColor="text2"/>
          <w:sz w:val="24"/>
          <w:szCs w:val="24"/>
        </w:rPr>
        <w:t>attogram</w:t>
      </w:r>
      <w:r w:rsidRPr="00ED0DBF">
        <w:rPr>
          <w:rFonts w:ascii="Times New Roman" w:hAnsi="Times New Roman" w:cs="Times New Roman"/>
          <w:b/>
          <w:bCs/>
          <w:color w:val="1F497D" w:themeColor="text2"/>
          <w:sz w:val="24"/>
          <w:szCs w:val="24"/>
        </w:rPr>
        <w:t xml:space="preserve"> Veterinary and Animal Sciences University</w:t>
      </w:r>
    </w:p>
    <w:p w:rsidR="00131017" w:rsidRPr="00ED0DBF" w:rsidRDefault="00344B7A" w:rsidP="00131017">
      <w:pPr>
        <w:autoSpaceDE w:val="0"/>
        <w:autoSpaceDN w:val="0"/>
        <w:adjustRightInd w:val="0"/>
        <w:spacing w:after="0" w:line="360" w:lineRule="auto"/>
        <w:jc w:val="center"/>
        <w:rPr>
          <w:rFonts w:ascii="Times New Roman" w:hAnsi="Times New Roman" w:cs="Times New Roman"/>
          <w:b/>
          <w:bCs/>
          <w:color w:val="1F497D" w:themeColor="text2"/>
          <w:sz w:val="24"/>
          <w:szCs w:val="24"/>
        </w:rPr>
      </w:pPr>
      <w:r w:rsidRPr="00ED0DBF">
        <w:rPr>
          <w:rFonts w:ascii="Times New Roman" w:hAnsi="Times New Roman" w:cs="Times New Roman"/>
          <w:b/>
          <w:bCs/>
          <w:color w:val="1F497D" w:themeColor="text2"/>
          <w:sz w:val="24"/>
          <w:szCs w:val="24"/>
        </w:rPr>
        <w:t>Ch</w:t>
      </w:r>
      <w:r>
        <w:rPr>
          <w:rFonts w:ascii="Times New Roman" w:hAnsi="Times New Roman" w:cs="Times New Roman"/>
          <w:b/>
          <w:bCs/>
          <w:color w:val="1F497D" w:themeColor="text2"/>
          <w:sz w:val="24"/>
          <w:szCs w:val="24"/>
        </w:rPr>
        <w:t>attogram</w:t>
      </w:r>
      <w:r w:rsidR="00131017" w:rsidRPr="00ED0DBF">
        <w:rPr>
          <w:rFonts w:ascii="Times New Roman" w:hAnsi="Times New Roman" w:cs="Times New Roman"/>
          <w:b/>
          <w:bCs/>
          <w:color w:val="1F497D" w:themeColor="text2"/>
          <w:sz w:val="24"/>
          <w:szCs w:val="24"/>
        </w:rPr>
        <w:t>-4225, Bangladesh</w:t>
      </w:r>
    </w:p>
    <w:p w:rsidR="00131017" w:rsidRPr="00ED0DBF" w:rsidRDefault="00131017" w:rsidP="00131017">
      <w:pPr>
        <w:spacing w:line="360" w:lineRule="auto"/>
        <w:jc w:val="center"/>
        <w:rPr>
          <w:rFonts w:ascii="Times New Roman" w:hAnsi="Times New Roman" w:cs="Times New Roman"/>
          <w:b/>
          <w:bCs/>
          <w:color w:val="2118D8"/>
          <w:sz w:val="24"/>
          <w:szCs w:val="24"/>
        </w:rPr>
      </w:pPr>
    </w:p>
    <w:p w:rsidR="00131017" w:rsidRPr="00ED0DBF" w:rsidRDefault="005D4051" w:rsidP="00131017">
      <w:pPr>
        <w:spacing w:line="360" w:lineRule="auto"/>
        <w:jc w:val="center"/>
        <w:rPr>
          <w:rFonts w:ascii="Times New Roman" w:hAnsi="Times New Roman" w:cs="Times New Roman"/>
          <w:b/>
          <w:bCs/>
          <w:color w:val="2118D8"/>
          <w:sz w:val="24"/>
          <w:szCs w:val="24"/>
        </w:rPr>
      </w:pPr>
      <w:r>
        <w:rPr>
          <w:rFonts w:ascii="Times New Roman" w:hAnsi="Times New Roman" w:cs="Times New Roman"/>
          <w:b/>
          <w:bCs/>
          <w:color w:val="2118D8"/>
          <w:sz w:val="24"/>
          <w:szCs w:val="24"/>
        </w:rPr>
        <w:t>June 2019</w:t>
      </w:r>
    </w:p>
    <w:p w:rsidR="00131017" w:rsidRDefault="00DF37A7">
      <w:pPr>
        <w:rPr>
          <w:rFonts w:ascii="Times New Roman" w:eastAsiaTheme="majorEastAsia" w:hAnsi="Times New Roman" w:cs="Times New Roman"/>
          <w:b/>
          <w:bCs/>
          <w:sz w:val="24"/>
          <w:szCs w:val="24"/>
        </w:rPr>
      </w:pPr>
      <w:bookmarkStart w:id="0" w:name="_Toc525543108"/>
      <w:r w:rsidRPr="00DF37A7">
        <w:rPr>
          <w:rFonts w:ascii="Times New Roman" w:hAnsi="Times New Roman" w:cs="Times New Roman"/>
          <w:b/>
          <w:bCs/>
          <w:noProof/>
          <w:color w:val="002060"/>
          <w:sz w:val="24"/>
          <w:szCs w:val="24"/>
        </w:rPr>
        <mc:AlternateContent>
          <mc:Choice Requires="wps">
            <w:drawing>
              <wp:anchor distT="0" distB="0" distL="114300" distR="114300" simplePos="0" relativeHeight="251659264" behindDoc="0" locked="0" layoutInCell="1" allowOverlap="1" wp14:anchorId="1D3F1803" wp14:editId="1888FF3D">
                <wp:simplePos x="0" y="0"/>
                <wp:positionH relativeFrom="column">
                  <wp:posOffset>-735495</wp:posOffset>
                </wp:positionH>
                <wp:positionV relativeFrom="paragraph">
                  <wp:posOffset>875251</wp:posOffset>
                </wp:positionV>
                <wp:extent cx="6151908" cy="592510"/>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908" cy="592510"/>
                        </a:xfrm>
                        <a:prstGeom prst="rect">
                          <a:avLst/>
                        </a:prstGeom>
                        <a:solidFill>
                          <a:srgbClr val="FFFFFF"/>
                        </a:solidFill>
                        <a:ln w="9525">
                          <a:noFill/>
                          <a:miter lim="800000"/>
                          <a:headEnd/>
                          <a:tailEnd/>
                        </a:ln>
                      </wps:spPr>
                      <wps:txbx>
                        <w:txbxContent>
                          <w:p w:rsidR="00D25766" w:rsidRDefault="00D2576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3F1803" id="_x0000_t202" coordsize="21600,21600" o:spt="202" path="m,l,21600r21600,l21600,xe">
                <v:stroke joinstyle="miter"/>
                <v:path gradientshapeok="t" o:connecttype="rect"/>
              </v:shapetype>
              <v:shape id="Text Box 2" o:spid="_x0000_s1026" type="#_x0000_t202" style="position:absolute;margin-left:-57.9pt;margin-top:68.9pt;width:484.4pt;height:4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O6IQIAAB0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" stroked="f">
                <v:textbox>
                  <w:txbxContent>
                    <w:p w:rsidR="00D25766" w:rsidRDefault="00D25766">
                      <w:r>
                        <w:t xml:space="preserve"> </w:t>
                      </w:r>
                    </w:p>
                  </w:txbxContent>
                </v:textbox>
              </v:shape>
            </w:pict>
          </mc:Fallback>
        </mc:AlternateContent>
      </w:r>
      <w:r w:rsidR="00131017">
        <w:rPr>
          <w:rFonts w:ascii="Times New Roman" w:hAnsi="Times New Roman" w:cs="Times New Roman"/>
          <w:sz w:val="24"/>
          <w:szCs w:val="24"/>
        </w:rPr>
        <w:br w:type="page"/>
      </w:r>
    </w:p>
    <w:p w:rsidR="00131017" w:rsidRPr="00F85F76" w:rsidRDefault="00131017" w:rsidP="009F1EB2">
      <w:pPr>
        <w:pStyle w:val="Heading1"/>
        <w:jc w:val="center"/>
        <w:rPr>
          <w:rFonts w:ascii="Times New Roman" w:hAnsi="Times New Roman" w:cs="Times New Roman"/>
          <w:color w:val="auto"/>
        </w:rPr>
      </w:pPr>
      <w:r w:rsidRPr="00F85F76">
        <w:rPr>
          <w:rFonts w:ascii="Times New Roman" w:hAnsi="Times New Roman" w:cs="Times New Roman"/>
          <w:color w:val="auto"/>
        </w:rPr>
        <w:lastRenderedPageBreak/>
        <w:t>AUTHORIZATION</w:t>
      </w:r>
      <w:bookmarkEnd w:id="0"/>
    </w:p>
    <w:p w:rsidR="00131017" w:rsidRPr="00ED0DBF" w:rsidRDefault="00131017" w:rsidP="00131017">
      <w:pPr>
        <w:spacing w:line="360" w:lineRule="auto"/>
        <w:jc w:val="center"/>
        <w:rPr>
          <w:rFonts w:ascii="Times New Roman" w:hAnsi="Times New Roman" w:cs="Times New Roman"/>
          <w:sz w:val="24"/>
          <w:szCs w:val="24"/>
        </w:rPr>
      </w:pPr>
    </w:p>
    <w:p w:rsidR="00131017" w:rsidRPr="00ED0DBF" w:rsidRDefault="00131017" w:rsidP="00131017">
      <w:pPr>
        <w:spacing w:line="360" w:lineRule="auto"/>
        <w:jc w:val="both"/>
        <w:rPr>
          <w:rFonts w:ascii="Times New Roman" w:hAnsi="Times New Roman" w:cs="Times New Roman"/>
          <w:sz w:val="24"/>
          <w:szCs w:val="24"/>
        </w:rPr>
      </w:pPr>
      <w:r w:rsidRPr="00ED0DBF">
        <w:rPr>
          <w:rFonts w:ascii="Times New Roman" w:hAnsi="Times New Roman" w:cs="Times New Roman"/>
          <w:sz w:val="24"/>
          <w:szCs w:val="24"/>
        </w:rPr>
        <w:t>I, Md. Ariful Hasan assure that I have performed all works furnished here i</w:t>
      </w:r>
      <w:r w:rsidR="00DC24E6">
        <w:rPr>
          <w:rFonts w:ascii="Times New Roman" w:hAnsi="Times New Roman" w:cs="Times New Roman"/>
          <w:sz w:val="24"/>
          <w:szCs w:val="24"/>
        </w:rPr>
        <w:t>n this report. The Information</w:t>
      </w:r>
      <w:r w:rsidRPr="00ED0DBF">
        <w:rPr>
          <w:rFonts w:ascii="Times New Roman" w:hAnsi="Times New Roman" w:cs="Times New Roman"/>
          <w:sz w:val="24"/>
          <w:szCs w:val="24"/>
        </w:rPr>
        <w:t xml:space="preserve"> </w:t>
      </w:r>
      <w:r w:rsidR="00DC24E6" w:rsidRPr="00ED0DBF">
        <w:rPr>
          <w:rFonts w:ascii="Times New Roman" w:hAnsi="Times New Roman" w:cs="Times New Roman"/>
          <w:sz w:val="24"/>
          <w:szCs w:val="24"/>
        </w:rPr>
        <w:t>has</w:t>
      </w:r>
      <w:r w:rsidRPr="00ED0DBF">
        <w:rPr>
          <w:rFonts w:ascii="Times New Roman" w:hAnsi="Times New Roman" w:cs="Times New Roman"/>
          <w:sz w:val="24"/>
          <w:szCs w:val="24"/>
        </w:rPr>
        <w:t xml:space="preserve"> been collected from books, national and inter</w:t>
      </w:r>
      <w:r>
        <w:rPr>
          <w:rFonts w:ascii="Times New Roman" w:hAnsi="Times New Roman" w:cs="Times New Roman"/>
          <w:sz w:val="24"/>
          <w:szCs w:val="24"/>
        </w:rPr>
        <w:t xml:space="preserve">national journals, websites and </w:t>
      </w:r>
      <w:r w:rsidRPr="00ED0DBF">
        <w:rPr>
          <w:rFonts w:ascii="Times New Roman" w:hAnsi="Times New Roman" w:cs="Times New Roman"/>
          <w:sz w:val="24"/>
          <w:szCs w:val="24"/>
        </w:rPr>
        <w:t>other references. All references have been acknowledged duly.</w:t>
      </w:r>
    </w:p>
    <w:p w:rsidR="00131017" w:rsidRPr="00ED0DBF" w:rsidRDefault="00131017" w:rsidP="00131017">
      <w:pPr>
        <w:autoSpaceDE w:val="0"/>
        <w:autoSpaceDN w:val="0"/>
        <w:adjustRightInd w:val="0"/>
        <w:spacing w:after="0" w:line="360" w:lineRule="auto"/>
        <w:jc w:val="both"/>
        <w:rPr>
          <w:rFonts w:ascii="Times New Roman" w:hAnsi="Times New Roman" w:cs="Times New Roman"/>
          <w:sz w:val="24"/>
          <w:szCs w:val="24"/>
        </w:rPr>
      </w:pPr>
      <w:r w:rsidRPr="00ED0DBF">
        <w:rPr>
          <w:rFonts w:ascii="Times New Roman" w:hAnsi="Times New Roman" w:cs="Times New Roman"/>
          <w:sz w:val="24"/>
          <w:szCs w:val="24"/>
        </w:rPr>
        <w:t>I hereby declare that I am the sole author of the thesis. I also authorize the C</w:t>
      </w:r>
      <w:r w:rsidR="00DC24E6">
        <w:rPr>
          <w:rFonts w:ascii="Times New Roman" w:hAnsi="Times New Roman" w:cs="Times New Roman"/>
          <w:sz w:val="24"/>
          <w:szCs w:val="24"/>
        </w:rPr>
        <w:t>hattogram</w:t>
      </w:r>
      <w:r w:rsidRPr="00ED0DBF">
        <w:rPr>
          <w:rFonts w:ascii="Times New Roman" w:hAnsi="Times New Roman" w:cs="Times New Roman"/>
          <w:sz w:val="24"/>
          <w:szCs w:val="24"/>
        </w:rPr>
        <w:t xml:space="preserve">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 </w:t>
      </w:r>
    </w:p>
    <w:p w:rsidR="00131017" w:rsidRPr="00ED0DBF" w:rsidRDefault="00131017" w:rsidP="00131017">
      <w:pPr>
        <w:autoSpaceDE w:val="0"/>
        <w:autoSpaceDN w:val="0"/>
        <w:adjustRightInd w:val="0"/>
        <w:spacing w:after="0" w:line="360" w:lineRule="auto"/>
        <w:jc w:val="both"/>
        <w:rPr>
          <w:rFonts w:ascii="Times New Roman" w:hAnsi="Times New Roman" w:cs="Times New Roman"/>
          <w:sz w:val="24"/>
          <w:szCs w:val="24"/>
        </w:rPr>
      </w:pPr>
    </w:p>
    <w:p w:rsidR="00131017" w:rsidRPr="00ED0DBF" w:rsidRDefault="00131017" w:rsidP="00131017">
      <w:pPr>
        <w:autoSpaceDE w:val="0"/>
        <w:autoSpaceDN w:val="0"/>
        <w:adjustRightInd w:val="0"/>
        <w:spacing w:after="0" w:line="360" w:lineRule="auto"/>
        <w:jc w:val="both"/>
        <w:rPr>
          <w:rFonts w:ascii="Times New Roman" w:hAnsi="Times New Roman" w:cs="Times New Roman"/>
          <w:sz w:val="24"/>
          <w:szCs w:val="24"/>
        </w:rPr>
      </w:pPr>
      <w:r w:rsidRPr="00ED0DBF">
        <w:rPr>
          <w:rFonts w:ascii="Times New Roman" w:hAnsi="Times New Roman" w:cs="Times New Roman"/>
          <w:sz w:val="24"/>
          <w:szCs w:val="24"/>
        </w:rPr>
        <w:t xml:space="preserve">Therefore, I hold entire responsibility for collection, compilation, preservation and publication of all data accumulated here in this report. I, the undersigned, and author of this work, declare that </w:t>
      </w:r>
      <w:r w:rsidRPr="00DC24E6">
        <w:rPr>
          <w:rFonts w:ascii="Times New Roman" w:hAnsi="Times New Roman" w:cs="Times New Roman"/>
          <w:sz w:val="24"/>
          <w:szCs w:val="24"/>
        </w:rPr>
        <w:t xml:space="preserve">the </w:t>
      </w:r>
      <w:r w:rsidRPr="00DC24E6">
        <w:rPr>
          <w:rFonts w:ascii="Times New Roman" w:hAnsi="Times New Roman" w:cs="Times New Roman"/>
          <w:bCs/>
          <w:sz w:val="24"/>
          <w:szCs w:val="24"/>
        </w:rPr>
        <w:t>electronic copy</w:t>
      </w:r>
      <w:r w:rsidRPr="00ED0DBF">
        <w:rPr>
          <w:rFonts w:ascii="Times New Roman" w:hAnsi="Times New Roman" w:cs="Times New Roman"/>
          <w:b/>
          <w:bCs/>
          <w:sz w:val="24"/>
          <w:szCs w:val="24"/>
        </w:rPr>
        <w:t xml:space="preserve"> </w:t>
      </w:r>
      <w:r w:rsidRPr="00ED0DBF">
        <w:rPr>
          <w:rFonts w:ascii="Times New Roman" w:hAnsi="Times New Roman" w:cs="Times New Roman"/>
          <w:sz w:val="24"/>
          <w:szCs w:val="24"/>
        </w:rPr>
        <w:t xml:space="preserve">of this thesis provided to the CVASU Library, is an accurate copy of the print thesis submitted, within the limits of the technology available. </w:t>
      </w:r>
    </w:p>
    <w:p w:rsidR="00131017" w:rsidRPr="00ED0DBF" w:rsidRDefault="00131017" w:rsidP="00131017">
      <w:pPr>
        <w:spacing w:line="360" w:lineRule="auto"/>
        <w:jc w:val="both"/>
        <w:rPr>
          <w:rFonts w:ascii="Times New Roman" w:hAnsi="Times New Roman" w:cs="Times New Roman"/>
          <w:sz w:val="24"/>
          <w:szCs w:val="24"/>
        </w:rPr>
      </w:pPr>
    </w:p>
    <w:p w:rsidR="00131017" w:rsidRPr="00ED0DBF" w:rsidRDefault="00131017" w:rsidP="00131017">
      <w:pPr>
        <w:spacing w:line="360" w:lineRule="auto"/>
        <w:jc w:val="both"/>
        <w:rPr>
          <w:rFonts w:ascii="Times New Roman" w:hAnsi="Times New Roman" w:cs="Times New Roman"/>
          <w:sz w:val="24"/>
          <w:szCs w:val="24"/>
        </w:rPr>
      </w:pPr>
    </w:p>
    <w:p w:rsidR="00131017" w:rsidRPr="00ED0DBF" w:rsidRDefault="00131017" w:rsidP="00131017">
      <w:pPr>
        <w:spacing w:line="360" w:lineRule="auto"/>
        <w:jc w:val="both"/>
        <w:rPr>
          <w:rFonts w:ascii="Times New Roman" w:hAnsi="Times New Roman" w:cs="Times New Roman"/>
          <w:sz w:val="24"/>
          <w:szCs w:val="24"/>
        </w:rPr>
      </w:pPr>
      <w:r w:rsidRPr="00ED0DBF">
        <w:rPr>
          <w:rFonts w:ascii="Times New Roman" w:hAnsi="Times New Roman" w:cs="Times New Roman"/>
          <w:sz w:val="24"/>
          <w:szCs w:val="24"/>
        </w:rPr>
        <w:t>----------------------------</w:t>
      </w:r>
    </w:p>
    <w:p w:rsidR="00131017" w:rsidRPr="00ED0DBF" w:rsidRDefault="00131017" w:rsidP="00131017">
      <w:pPr>
        <w:spacing w:line="360" w:lineRule="auto"/>
        <w:jc w:val="both"/>
        <w:rPr>
          <w:rFonts w:ascii="Times New Roman" w:hAnsi="Times New Roman" w:cs="Times New Roman"/>
          <w:b/>
          <w:sz w:val="24"/>
          <w:szCs w:val="24"/>
        </w:rPr>
      </w:pPr>
      <w:r w:rsidRPr="00ED0DBF">
        <w:rPr>
          <w:rFonts w:ascii="Times New Roman" w:hAnsi="Times New Roman" w:cs="Times New Roman"/>
          <w:b/>
          <w:sz w:val="24"/>
          <w:szCs w:val="24"/>
        </w:rPr>
        <w:t>The Author</w:t>
      </w:r>
    </w:p>
    <w:p w:rsidR="00131017" w:rsidRPr="00ED0DBF" w:rsidRDefault="00131017" w:rsidP="00131017">
      <w:pPr>
        <w:spacing w:line="360" w:lineRule="auto"/>
        <w:jc w:val="both"/>
        <w:rPr>
          <w:rFonts w:ascii="Times New Roman" w:hAnsi="Times New Roman" w:cs="Times New Roman"/>
          <w:sz w:val="24"/>
          <w:szCs w:val="24"/>
        </w:rPr>
      </w:pPr>
      <w:r>
        <w:rPr>
          <w:rFonts w:ascii="Times New Roman" w:hAnsi="Times New Roman" w:cs="Times New Roman"/>
          <w:sz w:val="24"/>
          <w:szCs w:val="24"/>
        </w:rPr>
        <w:t>June 2019</w:t>
      </w:r>
    </w:p>
    <w:p w:rsidR="00131017" w:rsidRPr="00ED0DBF" w:rsidRDefault="00131017" w:rsidP="00131017">
      <w:pPr>
        <w:jc w:val="both"/>
        <w:rPr>
          <w:rFonts w:ascii="Times New Roman" w:hAnsi="Times New Roman" w:cs="Times New Roman"/>
          <w:sz w:val="24"/>
          <w:szCs w:val="24"/>
        </w:rPr>
      </w:pPr>
      <w:r w:rsidRPr="00ED0DBF">
        <w:rPr>
          <w:rFonts w:ascii="Times New Roman" w:hAnsi="Times New Roman" w:cs="Times New Roman"/>
          <w:sz w:val="24"/>
          <w:szCs w:val="24"/>
        </w:rPr>
        <w:br w:type="page"/>
      </w:r>
    </w:p>
    <w:p w:rsidR="00131017" w:rsidRPr="0077202D" w:rsidRDefault="0077202D" w:rsidP="00C87E72">
      <w:pPr>
        <w:autoSpaceDE w:val="0"/>
        <w:autoSpaceDN w:val="0"/>
        <w:adjustRightInd w:val="0"/>
        <w:spacing w:after="0" w:line="360" w:lineRule="auto"/>
        <w:jc w:val="center"/>
        <w:rPr>
          <w:rFonts w:ascii="Times New Roman" w:hAnsi="Times New Roman" w:cs="Times New Roman"/>
          <w:b/>
          <w:bCs/>
          <w:color w:val="2118D8"/>
          <w:sz w:val="36"/>
          <w:szCs w:val="36"/>
        </w:rPr>
      </w:pPr>
      <w:r w:rsidRPr="0077202D">
        <w:rPr>
          <w:rFonts w:ascii="Times New Roman" w:hAnsi="Times New Roman" w:cs="Times New Roman"/>
          <w:b/>
          <w:bCs/>
          <w:color w:val="2118D8"/>
          <w:sz w:val="36"/>
          <w:szCs w:val="36"/>
        </w:rPr>
        <w:lastRenderedPageBreak/>
        <w:t>EFFECTS OF DIETARY ESSENTIAL OILS (</w:t>
      </w:r>
      <w:r w:rsidR="00C87E72">
        <w:rPr>
          <w:rFonts w:ascii="Times New Roman" w:hAnsi="Times New Roman" w:cs="Times New Roman"/>
          <w:b/>
          <w:bCs/>
          <w:i/>
          <w:color w:val="2118D8"/>
          <w:sz w:val="36"/>
          <w:szCs w:val="36"/>
        </w:rPr>
        <w:t>E</w:t>
      </w:r>
      <w:r w:rsidR="005D4051" w:rsidRPr="0077202D">
        <w:rPr>
          <w:rFonts w:ascii="Times New Roman" w:hAnsi="Times New Roman" w:cs="Times New Roman"/>
          <w:b/>
          <w:bCs/>
          <w:i/>
          <w:color w:val="2118D8"/>
          <w:sz w:val="36"/>
          <w:szCs w:val="36"/>
        </w:rPr>
        <w:t>ucalyptus globulus</w:t>
      </w:r>
      <w:r w:rsidRPr="0077202D">
        <w:rPr>
          <w:rFonts w:ascii="Times New Roman" w:hAnsi="Times New Roman" w:cs="Times New Roman"/>
          <w:b/>
          <w:bCs/>
          <w:color w:val="2118D8"/>
          <w:sz w:val="36"/>
          <w:szCs w:val="36"/>
        </w:rPr>
        <w:t xml:space="preserve">) AS ALTERNATIVE TO </w:t>
      </w:r>
      <w:r w:rsidR="005D4051">
        <w:rPr>
          <w:rFonts w:ascii="Times New Roman" w:hAnsi="Times New Roman" w:cs="Times New Roman"/>
          <w:b/>
          <w:bCs/>
          <w:color w:val="2118D8"/>
          <w:sz w:val="36"/>
          <w:szCs w:val="36"/>
        </w:rPr>
        <w:t xml:space="preserve">    </w:t>
      </w:r>
      <w:r w:rsidRPr="0077202D">
        <w:rPr>
          <w:rFonts w:ascii="Times New Roman" w:hAnsi="Times New Roman" w:cs="Times New Roman"/>
          <w:b/>
          <w:bCs/>
          <w:color w:val="2118D8"/>
          <w:sz w:val="36"/>
          <w:szCs w:val="36"/>
        </w:rPr>
        <w:t>ANTIBIOTICS IN BROILER</w:t>
      </w:r>
    </w:p>
    <w:p w:rsidR="00131017" w:rsidRPr="00ED0DBF" w:rsidRDefault="00131017" w:rsidP="00131017">
      <w:pPr>
        <w:autoSpaceDE w:val="0"/>
        <w:autoSpaceDN w:val="0"/>
        <w:adjustRightInd w:val="0"/>
        <w:spacing w:after="0" w:line="360" w:lineRule="auto"/>
        <w:jc w:val="both"/>
        <w:rPr>
          <w:rFonts w:ascii="Times New Roman" w:hAnsi="Times New Roman" w:cs="Times New Roman"/>
          <w:b/>
          <w:bCs/>
          <w:color w:val="9A00CD"/>
          <w:sz w:val="24"/>
          <w:szCs w:val="24"/>
        </w:rPr>
      </w:pPr>
    </w:p>
    <w:p w:rsidR="00131017" w:rsidRPr="00ED0DBF" w:rsidRDefault="00131017" w:rsidP="00131017">
      <w:pPr>
        <w:autoSpaceDE w:val="0"/>
        <w:autoSpaceDN w:val="0"/>
        <w:adjustRightInd w:val="0"/>
        <w:spacing w:after="0" w:line="360" w:lineRule="auto"/>
        <w:jc w:val="center"/>
        <w:rPr>
          <w:rFonts w:ascii="Times New Roman" w:hAnsi="Times New Roman" w:cs="Times New Roman"/>
          <w:b/>
          <w:bCs/>
          <w:color w:val="002060"/>
          <w:sz w:val="24"/>
          <w:szCs w:val="24"/>
        </w:rPr>
      </w:pPr>
      <w:r w:rsidRPr="00ED0DBF">
        <w:rPr>
          <w:rFonts w:ascii="Times New Roman" w:hAnsi="Times New Roman" w:cs="Times New Roman"/>
          <w:b/>
          <w:bCs/>
          <w:color w:val="002060"/>
          <w:sz w:val="24"/>
          <w:szCs w:val="24"/>
        </w:rPr>
        <w:t>Md. Ariful Hasan</w:t>
      </w:r>
    </w:p>
    <w:p w:rsidR="00131017" w:rsidRPr="00ED0DBF" w:rsidRDefault="005D4051" w:rsidP="00131017">
      <w:pPr>
        <w:autoSpaceDE w:val="0"/>
        <w:autoSpaceDN w:val="0"/>
        <w:adjustRightInd w:val="0"/>
        <w:spacing w:after="0" w:line="360" w:lineRule="auto"/>
        <w:jc w:val="center"/>
        <w:rPr>
          <w:rFonts w:ascii="Times New Roman" w:hAnsi="Times New Roman" w:cs="Times New Roman"/>
          <w:b/>
          <w:bCs/>
          <w:color w:val="002060"/>
          <w:sz w:val="24"/>
          <w:szCs w:val="24"/>
        </w:rPr>
      </w:pPr>
      <w:r>
        <w:rPr>
          <w:rFonts w:ascii="Times New Roman" w:hAnsi="Times New Roman" w:cs="Times New Roman"/>
          <w:b/>
          <w:bCs/>
          <w:color w:val="002060"/>
          <w:sz w:val="24"/>
          <w:szCs w:val="24"/>
        </w:rPr>
        <w:t>Roll No: 0117/18</w:t>
      </w:r>
    </w:p>
    <w:p w:rsidR="00131017" w:rsidRPr="00ED0DBF" w:rsidRDefault="00131017" w:rsidP="00131017">
      <w:pPr>
        <w:autoSpaceDE w:val="0"/>
        <w:autoSpaceDN w:val="0"/>
        <w:adjustRightInd w:val="0"/>
        <w:spacing w:after="0" w:line="360" w:lineRule="auto"/>
        <w:jc w:val="center"/>
        <w:rPr>
          <w:rFonts w:ascii="Times New Roman" w:hAnsi="Times New Roman" w:cs="Times New Roman"/>
          <w:b/>
          <w:bCs/>
          <w:color w:val="002060"/>
          <w:sz w:val="24"/>
          <w:szCs w:val="24"/>
        </w:rPr>
      </w:pPr>
      <w:r w:rsidRPr="00ED0DBF">
        <w:rPr>
          <w:rFonts w:ascii="Times New Roman" w:hAnsi="Times New Roman" w:cs="Times New Roman"/>
          <w:b/>
          <w:bCs/>
          <w:color w:val="002060"/>
          <w:sz w:val="24"/>
          <w:szCs w:val="24"/>
        </w:rPr>
        <w:t>Registration No: 00438</w:t>
      </w:r>
    </w:p>
    <w:p w:rsidR="00131017" w:rsidRPr="00ED0DBF" w:rsidRDefault="00131017" w:rsidP="00131017">
      <w:pPr>
        <w:autoSpaceDE w:val="0"/>
        <w:autoSpaceDN w:val="0"/>
        <w:adjustRightInd w:val="0"/>
        <w:spacing w:after="0" w:line="360" w:lineRule="auto"/>
        <w:jc w:val="center"/>
        <w:rPr>
          <w:rFonts w:ascii="Times New Roman" w:hAnsi="Times New Roman" w:cs="Times New Roman"/>
          <w:b/>
          <w:bCs/>
          <w:color w:val="002060"/>
          <w:sz w:val="24"/>
          <w:szCs w:val="24"/>
        </w:rPr>
      </w:pPr>
      <w:r w:rsidRPr="00ED0DBF">
        <w:rPr>
          <w:rFonts w:ascii="Times New Roman" w:hAnsi="Times New Roman" w:cs="Times New Roman"/>
          <w:b/>
          <w:bCs/>
          <w:color w:val="002060"/>
          <w:sz w:val="24"/>
          <w:szCs w:val="24"/>
        </w:rPr>
        <w:t>Session: 2017</w:t>
      </w:r>
      <w:r w:rsidR="00C22885">
        <w:rPr>
          <w:rFonts w:ascii="Times New Roman" w:hAnsi="Times New Roman" w:cs="Times New Roman"/>
          <w:b/>
          <w:bCs/>
          <w:color w:val="002060"/>
          <w:sz w:val="24"/>
          <w:szCs w:val="24"/>
        </w:rPr>
        <w:t>-2018</w:t>
      </w:r>
    </w:p>
    <w:p w:rsidR="00131017" w:rsidRPr="00ED0DBF" w:rsidRDefault="00131017" w:rsidP="00131017">
      <w:pPr>
        <w:autoSpaceDE w:val="0"/>
        <w:autoSpaceDN w:val="0"/>
        <w:adjustRightInd w:val="0"/>
        <w:spacing w:after="0" w:line="240" w:lineRule="auto"/>
        <w:jc w:val="both"/>
        <w:rPr>
          <w:rFonts w:ascii="Times New Roman" w:hAnsi="Times New Roman" w:cs="Times New Roman"/>
          <w:b/>
          <w:bCs/>
          <w:color w:val="0099FF"/>
          <w:sz w:val="24"/>
          <w:szCs w:val="24"/>
        </w:rPr>
      </w:pPr>
    </w:p>
    <w:p w:rsidR="00131017" w:rsidRPr="00ED0DBF" w:rsidRDefault="00131017" w:rsidP="00131017">
      <w:pPr>
        <w:autoSpaceDE w:val="0"/>
        <w:autoSpaceDN w:val="0"/>
        <w:adjustRightInd w:val="0"/>
        <w:spacing w:after="0" w:line="240" w:lineRule="auto"/>
        <w:jc w:val="both"/>
        <w:rPr>
          <w:rFonts w:ascii="Times New Roman" w:hAnsi="Times New Roman" w:cs="Times New Roman"/>
          <w:b/>
          <w:bCs/>
          <w:color w:val="0099FF"/>
          <w:sz w:val="24"/>
          <w:szCs w:val="24"/>
        </w:rPr>
      </w:pPr>
    </w:p>
    <w:p w:rsidR="00131017" w:rsidRPr="00ED0DBF" w:rsidRDefault="00131017" w:rsidP="00131017">
      <w:pPr>
        <w:autoSpaceDE w:val="0"/>
        <w:autoSpaceDN w:val="0"/>
        <w:adjustRightInd w:val="0"/>
        <w:spacing w:after="0"/>
        <w:jc w:val="both"/>
        <w:rPr>
          <w:rFonts w:ascii="Times New Roman" w:hAnsi="Times New Roman" w:cs="Times New Roman"/>
          <w:bCs/>
          <w:color w:val="00B050"/>
          <w:sz w:val="24"/>
          <w:szCs w:val="24"/>
        </w:rPr>
      </w:pPr>
      <w:r w:rsidRPr="00ED0DBF">
        <w:rPr>
          <w:rFonts w:ascii="Times New Roman" w:hAnsi="Times New Roman" w:cs="Times New Roman"/>
          <w:bCs/>
          <w:color w:val="00B050"/>
          <w:sz w:val="24"/>
          <w:szCs w:val="24"/>
        </w:rPr>
        <w:t>This is to certify that we have examined the above Master’s thesis and have found that is complete and satisfactory in all respects, and that all revisions required by the thesis examination committee have been made.</w:t>
      </w:r>
    </w:p>
    <w:p w:rsidR="00131017" w:rsidRPr="00ED0DBF" w:rsidRDefault="00131017" w:rsidP="00131017">
      <w:pPr>
        <w:autoSpaceDE w:val="0"/>
        <w:autoSpaceDN w:val="0"/>
        <w:adjustRightInd w:val="0"/>
        <w:spacing w:after="0"/>
        <w:jc w:val="both"/>
        <w:rPr>
          <w:rFonts w:ascii="Times New Roman" w:hAnsi="Times New Roman" w:cs="Times New Roman"/>
          <w:b/>
          <w:bCs/>
          <w:color w:val="00B050"/>
          <w:sz w:val="24"/>
          <w:szCs w:val="24"/>
        </w:rPr>
      </w:pPr>
    </w:p>
    <w:p w:rsidR="00131017" w:rsidRPr="00ED0DBF" w:rsidRDefault="00131017" w:rsidP="00131017">
      <w:pPr>
        <w:autoSpaceDE w:val="0"/>
        <w:autoSpaceDN w:val="0"/>
        <w:adjustRightInd w:val="0"/>
        <w:spacing w:after="0" w:line="240" w:lineRule="auto"/>
        <w:jc w:val="both"/>
        <w:rPr>
          <w:rFonts w:ascii="Times New Roman" w:hAnsi="Times New Roman" w:cs="Times New Roman"/>
          <w:b/>
          <w:bCs/>
          <w:color w:val="0099FF"/>
          <w:sz w:val="24"/>
          <w:szCs w:val="24"/>
        </w:rPr>
      </w:pPr>
    </w:p>
    <w:p w:rsidR="00131017" w:rsidRPr="00ED0DBF" w:rsidRDefault="00131017" w:rsidP="00131017">
      <w:pPr>
        <w:autoSpaceDE w:val="0"/>
        <w:autoSpaceDN w:val="0"/>
        <w:adjustRightInd w:val="0"/>
        <w:spacing w:after="0" w:line="240" w:lineRule="auto"/>
        <w:jc w:val="both"/>
        <w:rPr>
          <w:rFonts w:ascii="Times New Roman" w:hAnsi="Times New Roman" w:cs="Times New Roman"/>
          <w:b/>
          <w:bCs/>
          <w:color w:val="0099FF"/>
          <w:sz w:val="24"/>
          <w:szCs w:val="24"/>
        </w:rPr>
      </w:pPr>
    </w:p>
    <w:p w:rsidR="00131017" w:rsidRPr="00ED0DBF" w:rsidRDefault="00131017" w:rsidP="00131017">
      <w:pPr>
        <w:autoSpaceDE w:val="0"/>
        <w:autoSpaceDN w:val="0"/>
        <w:adjustRightInd w:val="0"/>
        <w:spacing w:after="0" w:line="240" w:lineRule="auto"/>
        <w:jc w:val="both"/>
        <w:rPr>
          <w:rFonts w:ascii="Times New Roman" w:hAnsi="Times New Roman" w:cs="Times New Roman"/>
          <w:b/>
          <w:bCs/>
          <w:color w:val="0099FF"/>
          <w:sz w:val="24"/>
          <w:szCs w:val="24"/>
        </w:rPr>
      </w:pPr>
    </w:p>
    <w:p w:rsidR="00131017" w:rsidRPr="00ED0DBF" w:rsidRDefault="00131017" w:rsidP="00131017">
      <w:pPr>
        <w:autoSpaceDE w:val="0"/>
        <w:autoSpaceDN w:val="0"/>
        <w:adjustRightInd w:val="0"/>
        <w:spacing w:after="0" w:line="240" w:lineRule="auto"/>
        <w:jc w:val="both"/>
        <w:rPr>
          <w:rFonts w:ascii="Times New Roman" w:hAnsi="Times New Roman" w:cs="Times New Roman"/>
          <w:b/>
          <w:bCs/>
          <w:color w:val="0099FF"/>
          <w:sz w:val="24"/>
          <w:szCs w:val="24"/>
        </w:rPr>
      </w:pPr>
    </w:p>
    <w:p w:rsidR="00131017" w:rsidRPr="00ED0DBF" w:rsidRDefault="00131017" w:rsidP="00131017">
      <w:pPr>
        <w:autoSpaceDE w:val="0"/>
        <w:autoSpaceDN w:val="0"/>
        <w:adjustRightInd w:val="0"/>
        <w:spacing w:after="0" w:line="240" w:lineRule="auto"/>
        <w:jc w:val="center"/>
        <w:rPr>
          <w:rFonts w:ascii="Times New Roman" w:hAnsi="Times New Roman" w:cs="Times New Roman"/>
          <w:b/>
          <w:bCs/>
          <w:color w:val="660033"/>
          <w:sz w:val="24"/>
          <w:szCs w:val="24"/>
        </w:rPr>
      </w:pPr>
      <w:r w:rsidRPr="00ED0DBF">
        <w:rPr>
          <w:rFonts w:ascii="Times New Roman" w:hAnsi="Times New Roman" w:cs="Times New Roman"/>
          <w:b/>
          <w:bCs/>
          <w:color w:val="4F81BD" w:themeColor="accent1"/>
          <w:sz w:val="24"/>
          <w:szCs w:val="24"/>
        </w:rPr>
        <w:t>--------------------------------------------------------</w:t>
      </w:r>
    </w:p>
    <w:p w:rsidR="00131017" w:rsidRPr="00ED0DBF" w:rsidRDefault="00131017" w:rsidP="00131017">
      <w:pPr>
        <w:autoSpaceDE w:val="0"/>
        <w:autoSpaceDN w:val="0"/>
        <w:adjustRightInd w:val="0"/>
        <w:spacing w:after="0" w:line="240" w:lineRule="auto"/>
        <w:jc w:val="center"/>
        <w:rPr>
          <w:rFonts w:ascii="Times New Roman" w:hAnsi="Times New Roman" w:cs="Times New Roman"/>
          <w:b/>
          <w:bCs/>
          <w:color w:val="660033"/>
          <w:sz w:val="24"/>
          <w:szCs w:val="24"/>
        </w:rPr>
      </w:pPr>
    </w:p>
    <w:p w:rsidR="00131017" w:rsidRPr="00ED0DBF" w:rsidRDefault="00131017" w:rsidP="001A166A">
      <w:pPr>
        <w:spacing w:line="360" w:lineRule="auto"/>
        <w:jc w:val="center"/>
        <w:rPr>
          <w:rFonts w:ascii="Times New Roman" w:hAnsi="Times New Roman" w:cs="Times New Roman"/>
          <w:color w:val="632423" w:themeColor="accent2" w:themeShade="80"/>
          <w:sz w:val="24"/>
          <w:szCs w:val="24"/>
        </w:rPr>
      </w:pPr>
      <w:r w:rsidRPr="00ED0DBF">
        <w:rPr>
          <w:rFonts w:ascii="Times New Roman" w:hAnsi="Times New Roman" w:cs="Times New Roman"/>
          <w:bCs/>
          <w:color w:val="632423" w:themeColor="accent2" w:themeShade="80"/>
          <w:sz w:val="24"/>
          <w:szCs w:val="24"/>
        </w:rPr>
        <w:t>(</w:t>
      </w:r>
      <w:r w:rsidRPr="00ED0DBF">
        <w:rPr>
          <w:rFonts w:ascii="Times New Roman" w:hAnsi="Times New Roman" w:cs="Times New Roman"/>
          <w:b/>
          <w:color w:val="632423" w:themeColor="accent2" w:themeShade="80"/>
          <w:sz w:val="24"/>
          <w:szCs w:val="24"/>
        </w:rPr>
        <w:t>Professor Dr. Md</w:t>
      </w:r>
      <w:r w:rsidR="00826A7C">
        <w:rPr>
          <w:rFonts w:ascii="Times New Roman" w:hAnsi="Times New Roman" w:cs="Times New Roman"/>
          <w:b/>
          <w:color w:val="632423" w:themeColor="accent2" w:themeShade="80"/>
          <w:sz w:val="24"/>
          <w:szCs w:val="24"/>
        </w:rPr>
        <w:t xml:space="preserve">. </w:t>
      </w:r>
      <w:r w:rsidRPr="00ED0DBF">
        <w:rPr>
          <w:rFonts w:ascii="Times New Roman" w:hAnsi="Times New Roman" w:cs="Times New Roman"/>
          <w:b/>
          <w:color w:val="632423" w:themeColor="accent2" w:themeShade="80"/>
          <w:sz w:val="24"/>
          <w:szCs w:val="24"/>
        </w:rPr>
        <w:t>Manirul Islam</w:t>
      </w:r>
      <w:r w:rsidRPr="00ED0DBF">
        <w:rPr>
          <w:rFonts w:ascii="Times New Roman" w:hAnsi="Times New Roman" w:cs="Times New Roman"/>
          <w:bCs/>
          <w:color w:val="632423" w:themeColor="accent2" w:themeShade="80"/>
          <w:sz w:val="24"/>
          <w:szCs w:val="24"/>
        </w:rPr>
        <w:t>)</w:t>
      </w:r>
    </w:p>
    <w:p w:rsidR="00131017" w:rsidRPr="00ED0DBF" w:rsidRDefault="00131017" w:rsidP="001A166A">
      <w:pPr>
        <w:autoSpaceDE w:val="0"/>
        <w:autoSpaceDN w:val="0"/>
        <w:adjustRightInd w:val="0"/>
        <w:spacing w:after="0" w:line="360" w:lineRule="auto"/>
        <w:jc w:val="center"/>
        <w:rPr>
          <w:rFonts w:ascii="Times New Roman" w:hAnsi="Times New Roman" w:cs="Times New Roman"/>
          <w:bCs/>
          <w:color w:val="632423" w:themeColor="accent2" w:themeShade="80"/>
          <w:sz w:val="24"/>
          <w:szCs w:val="24"/>
        </w:rPr>
      </w:pPr>
      <w:r w:rsidRPr="00ED0DBF">
        <w:rPr>
          <w:rFonts w:ascii="Times New Roman" w:hAnsi="Times New Roman" w:cs="Times New Roman"/>
          <w:bCs/>
          <w:color w:val="632423" w:themeColor="accent2" w:themeShade="80"/>
          <w:sz w:val="24"/>
          <w:szCs w:val="24"/>
        </w:rPr>
        <w:t>Supervisor</w:t>
      </w:r>
    </w:p>
    <w:p w:rsidR="00131017" w:rsidRPr="00ED0DBF" w:rsidRDefault="00131017" w:rsidP="001A166A">
      <w:pPr>
        <w:autoSpaceDE w:val="0"/>
        <w:autoSpaceDN w:val="0"/>
        <w:adjustRightInd w:val="0"/>
        <w:spacing w:after="0" w:line="360" w:lineRule="auto"/>
        <w:jc w:val="center"/>
        <w:rPr>
          <w:rFonts w:ascii="Times New Roman" w:hAnsi="Times New Roman" w:cs="Times New Roman"/>
          <w:b/>
          <w:bCs/>
          <w:color w:val="4F81BD" w:themeColor="accent1"/>
          <w:sz w:val="24"/>
          <w:szCs w:val="24"/>
        </w:rPr>
      </w:pPr>
    </w:p>
    <w:p w:rsidR="00131017" w:rsidRPr="00ED0DBF" w:rsidRDefault="00131017" w:rsidP="00131017">
      <w:pPr>
        <w:autoSpaceDE w:val="0"/>
        <w:autoSpaceDN w:val="0"/>
        <w:adjustRightInd w:val="0"/>
        <w:spacing w:after="0" w:line="240" w:lineRule="auto"/>
        <w:jc w:val="center"/>
        <w:rPr>
          <w:rFonts w:ascii="Times New Roman" w:hAnsi="Times New Roman" w:cs="Times New Roman"/>
          <w:b/>
          <w:bCs/>
          <w:color w:val="4F81BD" w:themeColor="accent1"/>
          <w:sz w:val="24"/>
          <w:szCs w:val="24"/>
        </w:rPr>
      </w:pPr>
    </w:p>
    <w:p w:rsidR="00131017" w:rsidRPr="00ED0DBF" w:rsidRDefault="00131017" w:rsidP="00131017">
      <w:pPr>
        <w:autoSpaceDE w:val="0"/>
        <w:autoSpaceDN w:val="0"/>
        <w:adjustRightInd w:val="0"/>
        <w:spacing w:after="0" w:line="240" w:lineRule="auto"/>
        <w:jc w:val="center"/>
        <w:rPr>
          <w:rFonts w:ascii="Times New Roman" w:hAnsi="Times New Roman" w:cs="Times New Roman"/>
          <w:b/>
          <w:bCs/>
          <w:color w:val="4F81BD" w:themeColor="accent1"/>
          <w:sz w:val="24"/>
          <w:szCs w:val="24"/>
        </w:rPr>
      </w:pPr>
    </w:p>
    <w:p w:rsidR="00131017" w:rsidRPr="00ED0DBF" w:rsidRDefault="00131017" w:rsidP="00131017">
      <w:pPr>
        <w:autoSpaceDE w:val="0"/>
        <w:autoSpaceDN w:val="0"/>
        <w:adjustRightInd w:val="0"/>
        <w:spacing w:after="0" w:line="240" w:lineRule="auto"/>
        <w:jc w:val="center"/>
        <w:rPr>
          <w:rFonts w:ascii="Times New Roman" w:hAnsi="Times New Roman" w:cs="Times New Roman"/>
          <w:b/>
          <w:bCs/>
          <w:color w:val="4F81BD" w:themeColor="accent1"/>
          <w:sz w:val="24"/>
          <w:szCs w:val="24"/>
        </w:rPr>
      </w:pPr>
    </w:p>
    <w:p w:rsidR="00131017" w:rsidRPr="00ED0DBF" w:rsidRDefault="00131017" w:rsidP="00131017">
      <w:pPr>
        <w:autoSpaceDE w:val="0"/>
        <w:autoSpaceDN w:val="0"/>
        <w:adjustRightInd w:val="0"/>
        <w:spacing w:after="0" w:line="240" w:lineRule="auto"/>
        <w:jc w:val="center"/>
        <w:rPr>
          <w:rFonts w:ascii="Times New Roman" w:hAnsi="Times New Roman" w:cs="Times New Roman"/>
          <w:b/>
          <w:bCs/>
          <w:color w:val="4F81BD" w:themeColor="accent1"/>
          <w:sz w:val="24"/>
          <w:szCs w:val="24"/>
        </w:rPr>
      </w:pPr>
      <w:r w:rsidRPr="00ED0DBF">
        <w:rPr>
          <w:rFonts w:ascii="Times New Roman" w:hAnsi="Times New Roman" w:cs="Times New Roman"/>
          <w:b/>
          <w:bCs/>
          <w:color w:val="4F81BD" w:themeColor="accent1"/>
          <w:sz w:val="24"/>
          <w:szCs w:val="24"/>
        </w:rPr>
        <w:t>--------------------------------------------------------</w:t>
      </w:r>
    </w:p>
    <w:p w:rsidR="00131017" w:rsidRPr="00ED0DBF" w:rsidRDefault="00131017" w:rsidP="001A166A">
      <w:pPr>
        <w:autoSpaceDE w:val="0"/>
        <w:autoSpaceDN w:val="0"/>
        <w:adjustRightInd w:val="0"/>
        <w:spacing w:after="0" w:line="360" w:lineRule="auto"/>
        <w:jc w:val="center"/>
        <w:rPr>
          <w:rFonts w:ascii="Times New Roman" w:hAnsi="Times New Roman" w:cs="Times New Roman"/>
          <w:color w:val="632423" w:themeColor="accent2" w:themeShade="80"/>
          <w:sz w:val="24"/>
          <w:szCs w:val="24"/>
        </w:rPr>
      </w:pPr>
      <w:r w:rsidRPr="00ED0DBF">
        <w:rPr>
          <w:rFonts w:ascii="Times New Roman" w:hAnsi="Times New Roman" w:cs="Times New Roman"/>
          <w:color w:val="632423" w:themeColor="accent2" w:themeShade="80"/>
          <w:sz w:val="24"/>
          <w:szCs w:val="24"/>
        </w:rPr>
        <w:t>(</w:t>
      </w:r>
      <w:r w:rsidRPr="00826A7C">
        <w:rPr>
          <w:rFonts w:ascii="Times New Roman" w:hAnsi="Times New Roman" w:cs="Times New Roman"/>
          <w:b/>
          <w:color w:val="632423" w:themeColor="accent2" w:themeShade="80"/>
          <w:sz w:val="24"/>
          <w:szCs w:val="24"/>
        </w:rPr>
        <w:t>Md. Altaf Hossain</w:t>
      </w:r>
      <w:r w:rsidRPr="00ED0DBF">
        <w:rPr>
          <w:rFonts w:ascii="Times New Roman" w:hAnsi="Times New Roman" w:cs="Times New Roman"/>
          <w:color w:val="632423" w:themeColor="accent2" w:themeShade="80"/>
          <w:sz w:val="24"/>
          <w:szCs w:val="24"/>
        </w:rPr>
        <w:t>)</w:t>
      </w:r>
    </w:p>
    <w:p w:rsidR="00131017" w:rsidRPr="00ED0DBF" w:rsidRDefault="00131017" w:rsidP="001A166A">
      <w:pPr>
        <w:autoSpaceDE w:val="0"/>
        <w:autoSpaceDN w:val="0"/>
        <w:adjustRightInd w:val="0"/>
        <w:spacing w:after="0" w:line="360" w:lineRule="auto"/>
        <w:jc w:val="center"/>
        <w:rPr>
          <w:rFonts w:ascii="Times New Roman" w:hAnsi="Times New Roman" w:cs="Times New Roman"/>
          <w:color w:val="632423" w:themeColor="accent2" w:themeShade="80"/>
          <w:sz w:val="24"/>
          <w:szCs w:val="24"/>
        </w:rPr>
      </w:pPr>
      <w:r w:rsidRPr="00ED0DBF">
        <w:rPr>
          <w:rFonts w:ascii="Times New Roman" w:hAnsi="Times New Roman" w:cs="Times New Roman"/>
          <w:color w:val="632423" w:themeColor="accent2" w:themeShade="80"/>
          <w:sz w:val="24"/>
          <w:szCs w:val="24"/>
        </w:rPr>
        <w:t>Chairman of the Examination Committee</w:t>
      </w:r>
    </w:p>
    <w:p w:rsidR="00131017" w:rsidRPr="00ED0DBF" w:rsidRDefault="00131017" w:rsidP="00131017">
      <w:pPr>
        <w:autoSpaceDE w:val="0"/>
        <w:autoSpaceDN w:val="0"/>
        <w:adjustRightInd w:val="0"/>
        <w:spacing w:after="0" w:line="360" w:lineRule="auto"/>
        <w:jc w:val="center"/>
        <w:rPr>
          <w:rFonts w:ascii="Times New Roman" w:hAnsi="Times New Roman" w:cs="Times New Roman"/>
          <w:b/>
          <w:bCs/>
          <w:color w:val="C00000"/>
          <w:sz w:val="24"/>
          <w:szCs w:val="24"/>
        </w:rPr>
      </w:pPr>
    </w:p>
    <w:p w:rsidR="00131017" w:rsidRPr="00ED0DBF" w:rsidRDefault="00131017" w:rsidP="00131017">
      <w:pPr>
        <w:autoSpaceDE w:val="0"/>
        <w:autoSpaceDN w:val="0"/>
        <w:adjustRightInd w:val="0"/>
        <w:spacing w:after="0" w:line="360" w:lineRule="auto"/>
        <w:jc w:val="center"/>
        <w:rPr>
          <w:rFonts w:ascii="Times New Roman" w:hAnsi="Times New Roman" w:cs="Times New Roman"/>
          <w:b/>
          <w:bCs/>
          <w:color w:val="365F91" w:themeColor="accent1" w:themeShade="BF"/>
          <w:sz w:val="24"/>
          <w:szCs w:val="24"/>
        </w:rPr>
      </w:pPr>
      <w:r w:rsidRPr="00ED0DBF">
        <w:rPr>
          <w:rFonts w:ascii="Times New Roman" w:hAnsi="Times New Roman" w:cs="Times New Roman"/>
          <w:b/>
          <w:bCs/>
          <w:color w:val="365F91" w:themeColor="accent1" w:themeShade="BF"/>
          <w:sz w:val="24"/>
          <w:szCs w:val="24"/>
        </w:rPr>
        <w:t>Depa</w:t>
      </w:r>
      <w:r w:rsidR="00D25766">
        <w:rPr>
          <w:rFonts w:ascii="Times New Roman" w:hAnsi="Times New Roman" w:cs="Times New Roman"/>
          <w:b/>
          <w:bCs/>
          <w:color w:val="365F91" w:themeColor="accent1" w:themeShade="BF"/>
          <w:sz w:val="24"/>
          <w:szCs w:val="24"/>
        </w:rPr>
        <w:t>rtment of Applied Food Science and</w:t>
      </w:r>
      <w:r w:rsidRPr="00ED0DBF">
        <w:rPr>
          <w:rFonts w:ascii="Times New Roman" w:hAnsi="Times New Roman" w:cs="Times New Roman"/>
          <w:b/>
          <w:bCs/>
          <w:color w:val="365F91" w:themeColor="accent1" w:themeShade="BF"/>
          <w:sz w:val="24"/>
          <w:szCs w:val="24"/>
        </w:rPr>
        <w:t xml:space="preserve"> Nutrition</w:t>
      </w:r>
    </w:p>
    <w:p w:rsidR="00131017" w:rsidRPr="00ED0DBF" w:rsidRDefault="00131017" w:rsidP="00131017">
      <w:pPr>
        <w:autoSpaceDE w:val="0"/>
        <w:autoSpaceDN w:val="0"/>
        <w:adjustRightInd w:val="0"/>
        <w:spacing w:after="0" w:line="360" w:lineRule="auto"/>
        <w:jc w:val="center"/>
        <w:rPr>
          <w:rFonts w:ascii="Times New Roman" w:hAnsi="Times New Roman" w:cs="Times New Roman"/>
          <w:b/>
          <w:bCs/>
          <w:color w:val="365F91" w:themeColor="accent1" w:themeShade="BF"/>
          <w:sz w:val="24"/>
          <w:szCs w:val="24"/>
        </w:rPr>
      </w:pPr>
      <w:r w:rsidRPr="00ED0DBF">
        <w:rPr>
          <w:rFonts w:ascii="Times New Roman" w:hAnsi="Times New Roman" w:cs="Times New Roman"/>
          <w:b/>
          <w:bCs/>
          <w:color w:val="365F91" w:themeColor="accent1" w:themeShade="BF"/>
          <w:sz w:val="24"/>
          <w:szCs w:val="24"/>
        </w:rPr>
        <w:t>Faculty of Food Science and Technology</w:t>
      </w:r>
    </w:p>
    <w:p w:rsidR="00131017" w:rsidRPr="00ED0DBF" w:rsidRDefault="008906CF" w:rsidP="00131017">
      <w:pPr>
        <w:autoSpaceDE w:val="0"/>
        <w:autoSpaceDN w:val="0"/>
        <w:adjustRightInd w:val="0"/>
        <w:spacing w:after="0" w:line="360" w:lineRule="auto"/>
        <w:jc w:val="center"/>
        <w:rPr>
          <w:rFonts w:ascii="Times New Roman" w:hAnsi="Times New Roman" w:cs="Times New Roman"/>
          <w:b/>
          <w:bCs/>
          <w:color w:val="365F91" w:themeColor="accent1" w:themeShade="BF"/>
          <w:sz w:val="24"/>
          <w:szCs w:val="24"/>
        </w:rPr>
      </w:pPr>
      <w:r>
        <w:rPr>
          <w:rFonts w:ascii="Times New Roman" w:hAnsi="Times New Roman" w:cs="Times New Roman"/>
          <w:b/>
          <w:bCs/>
          <w:color w:val="365F91" w:themeColor="accent1" w:themeShade="BF"/>
          <w:sz w:val="24"/>
          <w:szCs w:val="24"/>
        </w:rPr>
        <w:t>Chattogram</w:t>
      </w:r>
      <w:r w:rsidR="00131017" w:rsidRPr="00ED0DBF">
        <w:rPr>
          <w:rFonts w:ascii="Times New Roman" w:hAnsi="Times New Roman" w:cs="Times New Roman"/>
          <w:b/>
          <w:bCs/>
          <w:color w:val="365F91" w:themeColor="accent1" w:themeShade="BF"/>
          <w:sz w:val="24"/>
          <w:szCs w:val="24"/>
        </w:rPr>
        <w:t xml:space="preserve"> Veterinary and Animal Sciences University</w:t>
      </w:r>
    </w:p>
    <w:p w:rsidR="00131017" w:rsidRPr="00ED0DBF" w:rsidRDefault="00344B7A" w:rsidP="00131017">
      <w:pPr>
        <w:autoSpaceDE w:val="0"/>
        <w:autoSpaceDN w:val="0"/>
        <w:adjustRightInd w:val="0"/>
        <w:spacing w:after="0" w:line="360" w:lineRule="auto"/>
        <w:jc w:val="center"/>
        <w:rPr>
          <w:rFonts w:ascii="Times New Roman" w:hAnsi="Times New Roman" w:cs="Times New Roman"/>
          <w:b/>
          <w:bCs/>
          <w:color w:val="365F91" w:themeColor="accent1" w:themeShade="BF"/>
          <w:sz w:val="24"/>
          <w:szCs w:val="24"/>
        </w:rPr>
      </w:pPr>
      <w:r w:rsidRPr="00ED0DBF">
        <w:rPr>
          <w:rFonts w:ascii="Times New Roman" w:hAnsi="Times New Roman" w:cs="Times New Roman"/>
          <w:b/>
          <w:bCs/>
          <w:color w:val="1F497D" w:themeColor="text2"/>
          <w:sz w:val="24"/>
          <w:szCs w:val="24"/>
        </w:rPr>
        <w:t>Ch</w:t>
      </w:r>
      <w:r>
        <w:rPr>
          <w:rFonts w:ascii="Times New Roman" w:hAnsi="Times New Roman" w:cs="Times New Roman"/>
          <w:b/>
          <w:bCs/>
          <w:color w:val="1F497D" w:themeColor="text2"/>
          <w:sz w:val="24"/>
          <w:szCs w:val="24"/>
        </w:rPr>
        <w:t>attogram</w:t>
      </w:r>
      <w:r w:rsidR="00131017" w:rsidRPr="00ED0DBF">
        <w:rPr>
          <w:rFonts w:ascii="Times New Roman" w:hAnsi="Times New Roman" w:cs="Times New Roman"/>
          <w:b/>
          <w:bCs/>
          <w:color w:val="365F91" w:themeColor="accent1" w:themeShade="BF"/>
          <w:sz w:val="24"/>
          <w:szCs w:val="24"/>
        </w:rPr>
        <w:t>-4225, Bangladesh</w:t>
      </w:r>
    </w:p>
    <w:p w:rsidR="0077202D" w:rsidRPr="001A166A" w:rsidRDefault="00131017" w:rsidP="001A166A">
      <w:pPr>
        <w:spacing w:line="360" w:lineRule="auto"/>
        <w:jc w:val="center"/>
        <w:rPr>
          <w:rFonts w:ascii="Times New Roman" w:hAnsi="Times New Roman" w:cs="Times New Roman"/>
          <w:b/>
          <w:bCs/>
          <w:color w:val="A22E4A"/>
          <w:sz w:val="24"/>
          <w:szCs w:val="24"/>
        </w:rPr>
      </w:pPr>
      <w:r>
        <w:rPr>
          <w:rFonts w:ascii="Times New Roman" w:hAnsi="Times New Roman" w:cs="Times New Roman"/>
          <w:b/>
          <w:bCs/>
          <w:color w:val="A22E4A"/>
          <w:sz w:val="24"/>
          <w:szCs w:val="24"/>
        </w:rPr>
        <w:t>June 2019</w:t>
      </w:r>
    </w:p>
    <w:p w:rsidR="00826A7C" w:rsidRDefault="00826A7C" w:rsidP="008906CF">
      <w:pPr>
        <w:autoSpaceDE w:val="0"/>
        <w:autoSpaceDN w:val="0"/>
        <w:adjustRightInd w:val="0"/>
        <w:spacing w:after="0" w:line="240" w:lineRule="auto"/>
        <w:rPr>
          <w:rFonts w:ascii="Lucida Calligraphy" w:hAnsi="Lucida Calligraphy" w:cs="Times New Roman"/>
          <w:b/>
          <w:bCs/>
          <w:i/>
          <w:iCs/>
          <w:color w:val="00B050"/>
          <w:sz w:val="72"/>
          <w:szCs w:val="72"/>
        </w:rPr>
      </w:pPr>
    </w:p>
    <w:p w:rsidR="00826A7C" w:rsidRDefault="00826A7C" w:rsidP="00826A7C">
      <w:pPr>
        <w:autoSpaceDE w:val="0"/>
        <w:autoSpaceDN w:val="0"/>
        <w:adjustRightInd w:val="0"/>
        <w:spacing w:after="0" w:line="240" w:lineRule="auto"/>
        <w:jc w:val="center"/>
        <w:rPr>
          <w:rFonts w:ascii="Lucida Calligraphy" w:hAnsi="Lucida Calligraphy" w:cs="Times New Roman"/>
          <w:b/>
          <w:bCs/>
          <w:i/>
          <w:iCs/>
          <w:color w:val="00B050"/>
          <w:sz w:val="72"/>
          <w:szCs w:val="72"/>
        </w:rPr>
      </w:pPr>
    </w:p>
    <w:p w:rsidR="00826A7C" w:rsidRDefault="00826A7C" w:rsidP="00826A7C">
      <w:pPr>
        <w:autoSpaceDE w:val="0"/>
        <w:autoSpaceDN w:val="0"/>
        <w:adjustRightInd w:val="0"/>
        <w:spacing w:after="0" w:line="240" w:lineRule="auto"/>
        <w:jc w:val="center"/>
        <w:rPr>
          <w:rFonts w:ascii="Lucida Calligraphy" w:hAnsi="Lucida Calligraphy" w:cs="Times New Roman"/>
          <w:b/>
          <w:bCs/>
          <w:i/>
          <w:iCs/>
          <w:color w:val="00B050"/>
          <w:sz w:val="72"/>
          <w:szCs w:val="72"/>
        </w:rPr>
      </w:pPr>
    </w:p>
    <w:p w:rsidR="00682F64" w:rsidRDefault="00682F64" w:rsidP="00826A7C">
      <w:pPr>
        <w:autoSpaceDE w:val="0"/>
        <w:autoSpaceDN w:val="0"/>
        <w:adjustRightInd w:val="0"/>
        <w:spacing w:after="0" w:line="240" w:lineRule="auto"/>
        <w:jc w:val="center"/>
        <w:rPr>
          <w:rFonts w:ascii="Lucida Calligraphy" w:hAnsi="Lucida Calligraphy" w:cs="Times New Roman"/>
          <w:b/>
          <w:bCs/>
          <w:i/>
          <w:iCs/>
          <w:color w:val="00B050"/>
          <w:sz w:val="72"/>
          <w:szCs w:val="72"/>
        </w:rPr>
      </w:pPr>
    </w:p>
    <w:p w:rsidR="005D4051" w:rsidRPr="00681414" w:rsidRDefault="005D4051" w:rsidP="00826A7C">
      <w:pPr>
        <w:autoSpaceDE w:val="0"/>
        <w:autoSpaceDN w:val="0"/>
        <w:adjustRightInd w:val="0"/>
        <w:spacing w:after="0" w:line="240" w:lineRule="auto"/>
        <w:jc w:val="center"/>
        <w:rPr>
          <w:rFonts w:ascii="Lucida Calligraphy" w:hAnsi="Lucida Calligraphy" w:cs="Times New Roman"/>
          <w:b/>
          <w:bCs/>
          <w:i/>
          <w:iCs/>
          <w:color w:val="00B050"/>
          <w:sz w:val="72"/>
          <w:szCs w:val="72"/>
        </w:rPr>
      </w:pPr>
      <w:r w:rsidRPr="00681414">
        <w:rPr>
          <w:rFonts w:ascii="Lucida Calligraphy" w:hAnsi="Lucida Calligraphy" w:cs="Times New Roman"/>
          <w:b/>
          <w:bCs/>
          <w:i/>
          <w:iCs/>
          <w:color w:val="00B050"/>
          <w:sz w:val="72"/>
          <w:szCs w:val="72"/>
        </w:rPr>
        <w:t>Dedication</w:t>
      </w:r>
    </w:p>
    <w:p w:rsidR="005D4051" w:rsidRPr="00710044" w:rsidRDefault="005D4051" w:rsidP="00826A7C">
      <w:pPr>
        <w:autoSpaceDE w:val="0"/>
        <w:autoSpaceDN w:val="0"/>
        <w:adjustRightInd w:val="0"/>
        <w:spacing w:after="0" w:line="240" w:lineRule="auto"/>
        <w:jc w:val="center"/>
        <w:rPr>
          <w:rFonts w:ascii="Lucida Calligraphy" w:hAnsi="Lucida Calligraphy" w:cs="Times New Roman"/>
          <w:b/>
          <w:bCs/>
          <w:i/>
          <w:iCs/>
          <w:color w:val="2118D8"/>
          <w:sz w:val="72"/>
          <w:szCs w:val="72"/>
        </w:rPr>
      </w:pPr>
    </w:p>
    <w:p w:rsidR="005D4051" w:rsidRPr="00B22041" w:rsidRDefault="005D4051" w:rsidP="00826A7C">
      <w:pPr>
        <w:tabs>
          <w:tab w:val="left" w:pos="3930"/>
        </w:tabs>
        <w:spacing w:line="360" w:lineRule="auto"/>
        <w:jc w:val="center"/>
        <w:rPr>
          <w:rFonts w:ascii="Monotype Corsiva" w:hAnsi="Monotype Corsiva" w:cs="Times New Roman"/>
          <w:b/>
          <w:i/>
          <w:caps/>
          <w:color w:val="0099FF"/>
          <w:spacing w:val="16"/>
          <w:sz w:val="48"/>
          <w:szCs w:val="24"/>
          <w:lang w:bidi="bn-BD"/>
        </w:rPr>
      </w:pPr>
      <w:r w:rsidRPr="00B22041">
        <w:rPr>
          <w:rFonts w:ascii="Monotype Corsiva" w:hAnsi="Monotype Corsiva" w:cs="Times New Roman"/>
          <w:b/>
          <w:i/>
          <w:caps/>
          <w:color w:val="0099FF"/>
          <w:spacing w:val="16"/>
          <w:sz w:val="48"/>
          <w:szCs w:val="24"/>
          <w:lang w:bidi="bn-BD"/>
        </w:rPr>
        <w:t xml:space="preserve">DEDICATED TO MY BELOVED </w:t>
      </w:r>
      <w:r>
        <w:rPr>
          <w:rFonts w:ascii="Monotype Corsiva" w:hAnsi="Monotype Corsiva" w:cs="Times New Roman"/>
          <w:b/>
          <w:i/>
          <w:caps/>
          <w:color w:val="0099FF"/>
          <w:spacing w:val="16"/>
          <w:sz w:val="48"/>
          <w:szCs w:val="24"/>
          <w:lang w:bidi="bn-BD"/>
        </w:rPr>
        <w:t>PARENTS</w:t>
      </w:r>
    </w:p>
    <w:p w:rsidR="00131017" w:rsidRPr="00ED0DBF" w:rsidRDefault="00131017" w:rsidP="00131017">
      <w:pPr>
        <w:autoSpaceDE w:val="0"/>
        <w:autoSpaceDN w:val="0"/>
        <w:adjustRightInd w:val="0"/>
        <w:spacing w:after="0" w:line="240" w:lineRule="auto"/>
        <w:jc w:val="both"/>
        <w:rPr>
          <w:rFonts w:ascii="Times New Roman" w:hAnsi="Times New Roman" w:cs="Times New Roman"/>
          <w:b/>
          <w:bCs/>
          <w:color w:val="A22E4A"/>
          <w:sz w:val="24"/>
          <w:szCs w:val="24"/>
        </w:rPr>
      </w:pPr>
    </w:p>
    <w:p w:rsidR="00131017" w:rsidRPr="00ED0DBF" w:rsidRDefault="00131017" w:rsidP="00131017">
      <w:pPr>
        <w:autoSpaceDE w:val="0"/>
        <w:autoSpaceDN w:val="0"/>
        <w:adjustRightInd w:val="0"/>
        <w:spacing w:after="0" w:line="240" w:lineRule="auto"/>
        <w:jc w:val="both"/>
        <w:rPr>
          <w:rFonts w:ascii="Times New Roman" w:hAnsi="Times New Roman" w:cs="Times New Roman"/>
          <w:b/>
          <w:bCs/>
          <w:color w:val="A22E4A"/>
          <w:sz w:val="24"/>
          <w:szCs w:val="24"/>
        </w:rPr>
      </w:pPr>
    </w:p>
    <w:p w:rsidR="00131017" w:rsidRPr="00ED0DBF" w:rsidRDefault="00131017" w:rsidP="00131017">
      <w:pPr>
        <w:autoSpaceDE w:val="0"/>
        <w:autoSpaceDN w:val="0"/>
        <w:adjustRightInd w:val="0"/>
        <w:spacing w:after="0" w:line="240" w:lineRule="auto"/>
        <w:jc w:val="both"/>
        <w:rPr>
          <w:rFonts w:ascii="Times New Roman" w:hAnsi="Times New Roman" w:cs="Times New Roman"/>
          <w:b/>
          <w:bCs/>
          <w:color w:val="A22E4A"/>
          <w:sz w:val="24"/>
          <w:szCs w:val="24"/>
        </w:rPr>
      </w:pPr>
    </w:p>
    <w:p w:rsidR="00131017" w:rsidRPr="00ED0DBF" w:rsidRDefault="00131017" w:rsidP="00131017">
      <w:pPr>
        <w:autoSpaceDE w:val="0"/>
        <w:autoSpaceDN w:val="0"/>
        <w:adjustRightInd w:val="0"/>
        <w:spacing w:after="0" w:line="240" w:lineRule="auto"/>
        <w:jc w:val="both"/>
        <w:rPr>
          <w:rFonts w:ascii="Times New Roman" w:hAnsi="Times New Roman" w:cs="Times New Roman"/>
          <w:b/>
          <w:bCs/>
          <w:color w:val="A22E4A"/>
          <w:sz w:val="24"/>
          <w:szCs w:val="24"/>
        </w:rPr>
      </w:pPr>
    </w:p>
    <w:p w:rsidR="00131017" w:rsidRPr="00ED0DBF" w:rsidRDefault="00131017" w:rsidP="00131017">
      <w:pPr>
        <w:autoSpaceDE w:val="0"/>
        <w:autoSpaceDN w:val="0"/>
        <w:adjustRightInd w:val="0"/>
        <w:spacing w:after="0" w:line="240" w:lineRule="auto"/>
        <w:jc w:val="both"/>
        <w:rPr>
          <w:rFonts w:ascii="Times New Roman" w:hAnsi="Times New Roman" w:cs="Times New Roman"/>
          <w:b/>
          <w:bCs/>
          <w:color w:val="A22E4A"/>
          <w:sz w:val="24"/>
          <w:szCs w:val="24"/>
        </w:rPr>
      </w:pPr>
    </w:p>
    <w:p w:rsidR="00131017" w:rsidRPr="00ED0DBF" w:rsidRDefault="00131017" w:rsidP="00131017">
      <w:pPr>
        <w:autoSpaceDE w:val="0"/>
        <w:autoSpaceDN w:val="0"/>
        <w:adjustRightInd w:val="0"/>
        <w:spacing w:after="0" w:line="240" w:lineRule="auto"/>
        <w:jc w:val="both"/>
        <w:rPr>
          <w:rFonts w:ascii="Times New Roman" w:hAnsi="Times New Roman" w:cs="Times New Roman"/>
          <w:b/>
          <w:bCs/>
          <w:color w:val="A22E4A"/>
          <w:sz w:val="24"/>
          <w:szCs w:val="24"/>
        </w:rPr>
      </w:pPr>
    </w:p>
    <w:p w:rsidR="00131017" w:rsidRPr="00ED0DBF" w:rsidRDefault="00131017" w:rsidP="00131017">
      <w:pPr>
        <w:autoSpaceDE w:val="0"/>
        <w:autoSpaceDN w:val="0"/>
        <w:adjustRightInd w:val="0"/>
        <w:spacing w:after="0" w:line="240" w:lineRule="auto"/>
        <w:jc w:val="both"/>
        <w:rPr>
          <w:rFonts w:ascii="Times New Roman" w:hAnsi="Times New Roman" w:cs="Times New Roman"/>
          <w:b/>
          <w:bCs/>
          <w:color w:val="A22E4A"/>
          <w:sz w:val="24"/>
          <w:szCs w:val="24"/>
        </w:rPr>
      </w:pPr>
    </w:p>
    <w:p w:rsidR="00131017" w:rsidRPr="00ED0DBF" w:rsidRDefault="00131017" w:rsidP="00131017">
      <w:pPr>
        <w:autoSpaceDE w:val="0"/>
        <w:autoSpaceDN w:val="0"/>
        <w:adjustRightInd w:val="0"/>
        <w:spacing w:after="0" w:line="240" w:lineRule="auto"/>
        <w:jc w:val="both"/>
        <w:rPr>
          <w:rFonts w:ascii="Times New Roman" w:hAnsi="Times New Roman" w:cs="Times New Roman"/>
          <w:b/>
          <w:bCs/>
          <w:color w:val="A22E4A"/>
          <w:sz w:val="24"/>
          <w:szCs w:val="24"/>
        </w:rPr>
      </w:pPr>
    </w:p>
    <w:p w:rsidR="00131017" w:rsidRPr="00ED0DBF" w:rsidRDefault="00131017" w:rsidP="00131017">
      <w:pPr>
        <w:autoSpaceDE w:val="0"/>
        <w:autoSpaceDN w:val="0"/>
        <w:adjustRightInd w:val="0"/>
        <w:spacing w:after="0" w:line="240" w:lineRule="auto"/>
        <w:jc w:val="both"/>
        <w:rPr>
          <w:rFonts w:ascii="Times New Roman" w:hAnsi="Times New Roman" w:cs="Times New Roman"/>
          <w:b/>
          <w:bCs/>
          <w:color w:val="A22E4A"/>
          <w:sz w:val="24"/>
          <w:szCs w:val="24"/>
        </w:rPr>
      </w:pPr>
    </w:p>
    <w:p w:rsidR="00131017" w:rsidRPr="00ED0DBF" w:rsidRDefault="00131017" w:rsidP="00131017">
      <w:pPr>
        <w:spacing w:line="360" w:lineRule="auto"/>
        <w:jc w:val="both"/>
        <w:rPr>
          <w:rFonts w:ascii="Times New Roman" w:hAnsi="Times New Roman" w:cs="Times New Roman"/>
          <w:b/>
          <w:bCs/>
          <w:sz w:val="24"/>
          <w:szCs w:val="24"/>
        </w:rPr>
      </w:pPr>
    </w:p>
    <w:p w:rsidR="00131017" w:rsidRPr="00ED0DBF" w:rsidRDefault="00131017" w:rsidP="00131017">
      <w:pPr>
        <w:spacing w:line="360" w:lineRule="auto"/>
        <w:jc w:val="both"/>
        <w:rPr>
          <w:rFonts w:ascii="Times New Roman" w:hAnsi="Times New Roman" w:cs="Times New Roman"/>
          <w:b/>
          <w:bCs/>
          <w:sz w:val="24"/>
          <w:szCs w:val="24"/>
          <w:cs/>
          <w:lang w:bidi="bn-IN"/>
        </w:rPr>
      </w:pPr>
    </w:p>
    <w:p w:rsidR="00131017" w:rsidRPr="00ED0DBF" w:rsidRDefault="00131017" w:rsidP="00131017">
      <w:pPr>
        <w:spacing w:line="360" w:lineRule="auto"/>
        <w:jc w:val="both"/>
        <w:rPr>
          <w:rFonts w:ascii="Times New Roman" w:hAnsi="Times New Roman" w:cs="Times New Roman"/>
          <w:b/>
          <w:bCs/>
          <w:sz w:val="24"/>
          <w:szCs w:val="24"/>
        </w:rPr>
      </w:pPr>
    </w:p>
    <w:p w:rsidR="00131017" w:rsidRPr="00ED0DBF" w:rsidRDefault="00131017" w:rsidP="00131017">
      <w:pPr>
        <w:spacing w:line="360" w:lineRule="auto"/>
        <w:jc w:val="both"/>
        <w:rPr>
          <w:rFonts w:ascii="Times New Roman" w:hAnsi="Times New Roman" w:cs="Times New Roman"/>
          <w:b/>
          <w:bCs/>
          <w:sz w:val="24"/>
          <w:szCs w:val="24"/>
        </w:rPr>
      </w:pPr>
    </w:p>
    <w:p w:rsidR="00131017" w:rsidRDefault="00131017" w:rsidP="00131017">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C70E61" w:rsidRPr="005D4051" w:rsidRDefault="00C70E61" w:rsidP="00704CFC">
      <w:pPr>
        <w:spacing w:line="360" w:lineRule="auto"/>
        <w:jc w:val="center"/>
        <w:rPr>
          <w:rFonts w:ascii="Times New Roman" w:hAnsi="Times New Roman" w:cs="Times New Roman"/>
          <w:b/>
          <w:sz w:val="28"/>
          <w:szCs w:val="28"/>
        </w:rPr>
      </w:pPr>
      <w:r w:rsidRPr="005D4051">
        <w:rPr>
          <w:rFonts w:ascii="Times New Roman" w:hAnsi="Times New Roman" w:cs="Times New Roman"/>
          <w:b/>
          <w:sz w:val="28"/>
          <w:szCs w:val="28"/>
        </w:rPr>
        <w:lastRenderedPageBreak/>
        <w:t>ACKNOWLEDGEMENTS</w:t>
      </w:r>
    </w:p>
    <w:p w:rsidR="00C70E61" w:rsidRPr="005D4051" w:rsidRDefault="00D163B2" w:rsidP="00C70E61">
      <w:pPr>
        <w:spacing w:before="33" w:line="360" w:lineRule="auto"/>
        <w:ind w:right="69"/>
        <w:jc w:val="both"/>
        <w:rPr>
          <w:rFonts w:ascii="Times New Roman" w:eastAsia="Monotype Corsiva" w:hAnsi="Times New Roman" w:cs="Times New Roman"/>
          <w:i/>
          <w:sz w:val="24"/>
          <w:szCs w:val="24"/>
        </w:rPr>
      </w:pPr>
      <w:r>
        <w:rPr>
          <w:rFonts w:ascii="Times New Roman" w:eastAsia="Times New Roman" w:hAnsi="Times New Roman" w:cs="Times New Roman"/>
          <w:sz w:val="24"/>
          <w:szCs w:val="24"/>
        </w:rPr>
        <w:t>Fir</w:t>
      </w:r>
      <w:r w:rsidR="00C70E61" w:rsidRPr="005D4051">
        <w:rPr>
          <w:rFonts w:ascii="Times New Roman" w:eastAsia="Times New Roman" w:hAnsi="Times New Roman" w:cs="Times New Roman"/>
          <w:sz w:val="24"/>
          <w:szCs w:val="24"/>
        </w:rPr>
        <w:t>st and foremost I thank almighty Allah for the blessing and opportunity to pursue higher education and to accomplish the thesis for the degree of Masters of Science (MS</w:t>
      </w:r>
      <w:r w:rsidR="00826A7C">
        <w:rPr>
          <w:rFonts w:ascii="Times New Roman" w:eastAsia="Times New Roman" w:hAnsi="Times New Roman" w:cs="Times New Roman"/>
          <w:sz w:val="24"/>
          <w:szCs w:val="24"/>
        </w:rPr>
        <w:t>) in Applied Human Nutrition &amp; D</w:t>
      </w:r>
      <w:r w:rsidR="00C70E61" w:rsidRPr="005D4051">
        <w:rPr>
          <w:rFonts w:ascii="Times New Roman" w:eastAsia="Times New Roman" w:hAnsi="Times New Roman" w:cs="Times New Roman"/>
          <w:sz w:val="24"/>
          <w:szCs w:val="24"/>
        </w:rPr>
        <w:t>ietetics.</w:t>
      </w:r>
    </w:p>
    <w:p w:rsidR="00C70E61" w:rsidRPr="005D4051" w:rsidRDefault="00C70E61" w:rsidP="00C70E61">
      <w:pPr>
        <w:spacing w:before="120" w:after="120" w:line="360" w:lineRule="auto"/>
        <w:jc w:val="both"/>
        <w:rPr>
          <w:rFonts w:ascii="Times New Roman" w:eastAsia="Times New Roman" w:hAnsi="Times New Roman" w:cs="Times New Roman"/>
          <w:sz w:val="24"/>
          <w:szCs w:val="24"/>
        </w:rPr>
      </w:pPr>
      <w:r w:rsidRPr="005D4051">
        <w:rPr>
          <w:rFonts w:ascii="Times New Roman" w:eastAsia="Times New Roman" w:hAnsi="Times New Roman" w:cs="Times New Roman"/>
          <w:sz w:val="24"/>
          <w:szCs w:val="24"/>
        </w:rPr>
        <w:t>I pay heartily gratitude to Professor Dr. Goutam Buddha Das, Vice-Chancellor, Ch</w:t>
      </w:r>
      <w:r w:rsidR="00826A7C">
        <w:rPr>
          <w:rFonts w:ascii="Times New Roman" w:eastAsia="Times New Roman" w:hAnsi="Times New Roman" w:cs="Times New Roman"/>
          <w:sz w:val="24"/>
          <w:szCs w:val="24"/>
        </w:rPr>
        <w:t>attogra</w:t>
      </w:r>
      <w:r w:rsidR="008906CF">
        <w:rPr>
          <w:rFonts w:ascii="Times New Roman" w:eastAsia="Times New Roman" w:hAnsi="Times New Roman" w:cs="Times New Roman"/>
          <w:sz w:val="24"/>
          <w:szCs w:val="24"/>
        </w:rPr>
        <w:t>m</w:t>
      </w:r>
      <w:r w:rsidRPr="005D4051">
        <w:rPr>
          <w:rFonts w:ascii="Times New Roman" w:eastAsia="Times New Roman" w:hAnsi="Times New Roman" w:cs="Times New Roman"/>
          <w:sz w:val="24"/>
          <w:szCs w:val="24"/>
        </w:rPr>
        <w:t xml:space="preserve"> Veterinary and Animal Sciences University (CVASU) for giving special opportunity and providing such research facilities.</w:t>
      </w:r>
    </w:p>
    <w:p w:rsidR="00C70E61" w:rsidRPr="005D4051" w:rsidRDefault="00C70E61" w:rsidP="00C70E61">
      <w:pPr>
        <w:spacing w:line="360" w:lineRule="auto"/>
        <w:ind w:right="66"/>
        <w:jc w:val="both"/>
        <w:rPr>
          <w:rFonts w:ascii="Times New Roman" w:eastAsia="Monotype Corsiva" w:hAnsi="Times New Roman" w:cs="Times New Roman"/>
          <w:sz w:val="24"/>
          <w:szCs w:val="24"/>
        </w:rPr>
      </w:pPr>
      <w:r w:rsidRPr="005D4051">
        <w:rPr>
          <w:rFonts w:ascii="Times New Roman" w:hAnsi="Times New Roman" w:cs="Times New Roman"/>
          <w:sz w:val="24"/>
          <w:szCs w:val="24"/>
        </w:rPr>
        <w:t xml:space="preserve">Mere indebted thanks may not suffice the privilege to express my profound sense of gratitude to my supervisor Professor </w:t>
      </w:r>
      <w:r w:rsidR="005B5590">
        <w:rPr>
          <w:rFonts w:ascii="Times New Roman" w:hAnsi="Times New Roman" w:cs="Times New Roman"/>
          <w:sz w:val="24"/>
          <w:szCs w:val="24"/>
        </w:rPr>
        <w:t xml:space="preserve">Dr. Md. </w:t>
      </w:r>
      <w:r w:rsidR="006C3521">
        <w:rPr>
          <w:rFonts w:ascii="Times New Roman" w:hAnsi="Times New Roman" w:cs="Times New Roman"/>
          <w:sz w:val="24"/>
          <w:szCs w:val="24"/>
        </w:rPr>
        <w:t>Manirul Islam</w:t>
      </w:r>
      <w:r w:rsidRPr="005D4051">
        <w:rPr>
          <w:rFonts w:ascii="Times New Roman" w:hAnsi="Times New Roman" w:cs="Times New Roman"/>
          <w:sz w:val="24"/>
          <w:szCs w:val="24"/>
        </w:rPr>
        <w:t>, Department of Animal Science and Nutrition, CVASU for unequivocal motivation, benevolent guidance, affectionate encouragement and constant supervision during the entire period of investigation and preparation of manuscript.</w:t>
      </w:r>
    </w:p>
    <w:p w:rsidR="00C70E61" w:rsidRPr="005D4051" w:rsidRDefault="00C70E61" w:rsidP="00C70E61">
      <w:pPr>
        <w:autoSpaceDE w:val="0"/>
        <w:autoSpaceDN w:val="0"/>
        <w:adjustRightInd w:val="0"/>
        <w:spacing w:after="0" w:line="360" w:lineRule="auto"/>
        <w:jc w:val="both"/>
        <w:rPr>
          <w:rFonts w:ascii="Times New Roman" w:hAnsi="Times New Roman" w:cs="Times New Roman"/>
          <w:bCs/>
          <w:color w:val="365F91" w:themeColor="accent1" w:themeShade="BF"/>
          <w:sz w:val="24"/>
          <w:szCs w:val="24"/>
        </w:rPr>
      </w:pPr>
      <w:r w:rsidRPr="005D4051">
        <w:rPr>
          <w:rFonts w:ascii="Times New Roman" w:hAnsi="Times New Roman" w:cs="Times New Roman"/>
          <w:sz w:val="24"/>
          <w:szCs w:val="24"/>
        </w:rPr>
        <w:t xml:space="preserve">I feel much pleasure to convey my profound thanks Md. Altaf Hossain, Head and Assistant Professor, </w:t>
      </w:r>
      <w:r w:rsidRPr="005D4051">
        <w:rPr>
          <w:rFonts w:ascii="Times New Roman" w:hAnsi="Times New Roman" w:cs="Times New Roman"/>
          <w:bCs/>
          <w:sz w:val="24"/>
          <w:szCs w:val="24"/>
        </w:rPr>
        <w:t>Depa</w:t>
      </w:r>
      <w:r w:rsidR="000E2749">
        <w:rPr>
          <w:rFonts w:ascii="Times New Roman" w:hAnsi="Times New Roman" w:cs="Times New Roman"/>
          <w:bCs/>
          <w:sz w:val="24"/>
          <w:szCs w:val="24"/>
        </w:rPr>
        <w:t>rtment of Applied Food Science and</w:t>
      </w:r>
      <w:r w:rsidRPr="005D4051">
        <w:rPr>
          <w:rFonts w:ascii="Times New Roman" w:hAnsi="Times New Roman" w:cs="Times New Roman"/>
          <w:bCs/>
          <w:sz w:val="24"/>
          <w:szCs w:val="24"/>
        </w:rPr>
        <w:t xml:space="preserve"> Nutrition</w:t>
      </w:r>
      <w:r w:rsidRPr="005D4051">
        <w:rPr>
          <w:rFonts w:ascii="Times New Roman" w:hAnsi="Times New Roman" w:cs="Times New Roman"/>
          <w:bCs/>
          <w:color w:val="365F91" w:themeColor="accent1" w:themeShade="BF"/>
          <w:sz w:val="24"/>
          <w:szCs w:val="24"/>
        </w:rPr>
        <w:t xml:space="preserve"> </w:t>
      </w:r>
      <w:r w:rsidRPr="005D4051">
        <w:rPr>
          <w:rFonts w:ascii="Times New Roman" w:hAnsi="Times New Roman" w:cs="Times New Roman"/>
          <w:sz w:val="24"/>
          <w:szCs w:val="24"/>
        </w:rPr>
        <w:t>, CVASU for his valuable advice, scholastic guidance, inspiration and suggestions during my study period</w:t>
      </w:r>
      <w:r w:rsidR="008906CF">
        <w:rPr>
          <w:rFonts w:ascii="Times New Roman" w:hAnsi="Times New Roman" w:cs="Times New Roman"/>
          <w:sz w:val="24"/>
          <w:szCs w:val="24"/>
        </w:rPr>
        <w:t>.</w:t>
      </w:r>
    </w:p>
    <w:p w:rsidR="00C70E61" w:rsidRPr="005D4051" w:rsidRDefault="00C70E61" w:rsidP="00C70E61">
      <w:pPr>
        <w:spacing w:line="360" w:lineRule="auto"/>
        <w:jc w:val="both"/>
        <w:rPr>
          <w:rFonts w:ascii="Times New Roman" w:eastAsia="Times New Roman" w:hAnsi="Times New Roman" w:cs="Times New Roman"/>
          <w:sz w:val="24"/>
          <w:szCs w:val="24"/>
        </w:rPr>
      </w:pPr>
      <w:r w:rsidRPr="005D4051">
        <w:rPr>
          <w:rFonts w:ascii="Times New Roman" w:eastAsia="Monotype Corsiva" w:hAnsi="Times New Roman" w:cs="Times New Roman"/>
          <w:sz w:val="24"/>
          <w:szCs w:val="24"/>
        </w:rPr>
        <w:t>I</w:t>
      </w:r>
      <w:r w:rsidRPr="005D4051">
        <w:rPr>
          <w:rFonts w:ascii="Times New Roman" w:eastAsia="Monotype Corsiva" w:hAnsi="Times New Roman" w:cs="Times New Roman"/>
          <w:spacing w:val="3"/>
          <w:sz w:val="24"/>
          <w:szCs w:val="24"/>
        </w:rPr>
        <w:t xml:space="preserve"> </w:t>
      </w:r>
      <w:r w:rsidRPr="005D4051">
        <w:rPr>
          <w:rFonts w:ascii="Times New Roman" w:eastAsia="Monotype Corsiva" w:hAnsi="Times New Roman" w:cs="Times New Roman"/>
          <w:sz w:val="24"/>
          <w:szCs w:val="24"/>
        </w:rPr>
        <w:t>am</w:t>
      </w:r>
      <w:r w:rsidRPr="005D4051">
        <w:rPr>
          <w:rFonts w:ascii="Times New Roman" w:eastAsia="Monotype Corsiva" w:hAnsi="Times New Roman" w:cs="Times New Roman"/>
          <w:spacing w:val="2"/>
          <w:sz w:val="24"/>
          <w:szCs w:val="24"/>
        </w:rPr>
        <w:t xml:space="preserve"> </w:t>
      </w:r>
      <w:r w:rsidRPr="005D4051">
        <w:rPr>
          <w:rFonts w:ascii="Times New Roman" w:eastAsia="Monotype Corsiva" w:hAnsi="Times New Roman" w:cs="Times New Roman"/>
          <w:sz w:val="24"/>
          <w:szCs w:val="24"/>
        </w:rPr>
        <w:t>gra</w:t>
      </w:r>
      <w:r w:rsidRPr="005D4051">
        <w:rPr>
          <w:rFonts w:ascii="Times New Roman" w:eastAsia="Monotype Corsiva" w:hAnsi="Times New Roman" w:cs="Times New Roman"/>
          <w:spacing w:val="-1"/>
          <w:sz w:val="24"/>
          <w:szCs w:val="24"/>
        </w:rPr>
        <w:t>t</w:t>
      </w:r>
      <w:r w:rsidRPr="005D4051">
        <w:rPr>
          <w:rFonts w:ascii="Times New Roman" w:eastAsia="Monotype Corsiva" w:hAnsi="Times New Roman" w:cs="Times New Roman"/>
          <w:sz w:val="24"/>
          <w:szCs w:val="24"/>
        </w:rPr>
        <w:t>eful</w:t>
      </w:r>
      <w:r w:rsidRPr="005D4051">
        <w:rPr>
          <w:rFonts w:ascii="Times New Roman" w:eastAsia="Monotype Corsiva" w:hAnsi="Times New Roman" w:cs="Times New Roman"/>
          <w:i/>
          <w:spacing w:val="1"/>
          <w:sz w:val="24"/>
          <w:szCs w:val="24"/>
        </w:rPr>
        <w:t xml:space="preserve"> </w:t>
      </w:r>
      <w:r w:rsidRPr="005D4051">
        <w:rPr>
          <w:rFonts w:ascii="Times New Roman" w:eastAsia="Monotype Corsiva" w:hAnsi="Times New Roman" w:cs="Times New Roman"/>
          <w:spacing w:val="-1"/>
          <w:sz w:val="24"/>
          <w:szCs w:val="24"/>
        </w:rPr>
        <w:t>t</w:t>
      </w:r>
      <w:r w:rsidRPr="005D4051">
        <w:rPr>
          <w:rFonts w:ascii="Times New Roman" w:eastAsia="Monotype Corsiva" w:hAnsi="Times New Roman" w:cs="Times New Roman"/>
          <w:sz w:val="24"/>
          <w:szCs w:val="24"/>
        </w:rPr>
        <w:t>o</w:t>
      </w:r>
      <w:r w:rsidRPr="005D4051">
        <w:rPr>
          <w:rFonts w:ascii="Times New Roman" w:eastAsia="Monotype Corsiva" w:hAnsi="Times New Roman" w:cs="Times New Roman"/>
          <w:i/>
          <w:spacing w:val="1"/>
          <w:sz w:val="24"/>
          <w:szCs w:val="24"/>
        </w:rPr>
        <w:t xml:space="preserve"> </w:t>
      </w:r>
      <w:r w:rsidRPr="005D4051">
        <w:rPr>
          <w:rFonts w:ascii="Times New Roman" w:eastAsia="Times New Roman" w:hAnsi="Times New Roman" w:cs="Times New Roman"/>
          <w:spacing w:val="-3"/>
          <w:sz w:val="24"/>
          <w:szCs w:val="24"/>
        </w:rPr>
        <w:t>P</w:t>
      </w:r>
      <w:r w:rsidRPr="005D4051">
        <w:rPr>
          <w:rFonts w:ascii="Times New Roman" w:eastAsia="Times New Roman" w:hAnsi="Times New Roman" w:cs="Times New Roman"/>
          <w:sz w:val="24"/>
          <w:szCs w:val="24"/>
        </w:rPr>
        <w:t xml:space="preserve">rofessor Dr. </w:t>
      </w:r>
      <w:r w:rsidRPr="005D4051">
        <w:rPr>
          <w:rFonts w:ascii="Times New Roman" w:hAnsi="Times New Roman" w:cs="Times New Roman"/>
          <w:color w:val="000000" w:themeColor="text1"/>
          <w:sz w:val="24"/>
          <w:szCs w:val="24"/>
        </w:rPr>
        <w:t>Jannatara Khatun</w:t>
      </w:r>
      <w:r w:rsidRPr="005D4051">
        <w:rPr>
          <w:rFonts w:ascii="Times New Roman" w:eastAsia="Times New Roman" w:hAnsi="Times New Roman" w:cs="Times New Roman"/>
          <w:color w:val="000000" w:themeColor="text1"/>
          <w:w w:val="110"/>
          <w:sz w:val="24"/>
          <w:szCs w:val="24"/>
        </w:rPr>
        <w:t xml:space="preserve">, </w:t>
      </w:r>
      <w:r w:rsidRPr="005D4051">
        <w:rPr>
          <w:rFonts w:ascii="Times New Roman" w:eastAsia="Times New Roman" w:hAnsi="Times New Roman" w:cs="Times New Roman"/>
          <w:sz w:val="24"/>
          <w:szCs w:val="24"/>
        </w:rPr>
        <w:t>Dea</w:t>
      </w:r>
      <w:r w:rsidRPr="005D4051">
        <w:rPr>
          <w:rFonts w:ascii="Times New Roman" w:eastAsia="Times New Roman" w:hAnsi="Times New Roman" w:cs="Times New Roman"/>
          <w:spacing w:val="2"/>
          <w:sz w:val="24"/>
          <w:szCs w:val="24"/>
        </w:rPr>
        <w:t>n</w:t>
      </w:r>
      <w:r w:rsidRPr="005D4051">
        <w:rPr>
          <w:rFonts w:ascii="Times New Roman" w:eastAsia="Times New Roman" w:hAnsi="Times New Roman" w:cs="Times New Roman"/>
          <w:sz w:val="24"/>
          <w:szCs w:val="24"/>
        </w:rPr>
        <w:t xml:space="preserve">, </w:t>
      </w:r>
      <w:r w:rsidRPr="005D4051">
        <w:rPr>
          <w:rFonts w:ascii="Times New Roman" w:eastAsia="Times New Roman" w:hAnsi="Times New Roman" w:cs="Times New Roman"/>
          <w:spacing w:val="-1"/>
          <w:sz w:val="24"/>
          <w:szCs w:val="24"/>
        </w:rPr>
        <w:t>F</w:t>
      </w:r>
      <w:r w:rsidRPr="005D4051">
        <w:rPr>
          <w:rFonts w:ascii="Times New Roman" w:eastAsia="Times New Roman" w:hAnsi="Times New Roman" w:cs="Times New Roman"/>
          <w:spacing w:val="1"/>
          <w:sz w:val="24"/>
          <w:szCs w:val="24"/>
        </w:rPr>
        <w:t>a</w:t>
      </w:r>
      <w:r w:rsidRPr="005D4051">
        <w:rPr>
          <w:rFonts w:ascii="Times New Roman" w:eastAsia="Times New Roman" w:hAnsi="Times New Roman" w:cs="Times New Roman"/>
          <w:sz w:val="24"/>
          <w:szCs w:val="24"/>
        </w:rPr>
        <w:t>cul</w:t>
      </w:r>
      <w:r w:rsidRPr="005D4051">
        <w:rPr>
          <w:rFonts w:ascii="Times New Roman" w:eastAsia="Times New Roman" w:hAnsi="Times New Roman" w:cs="Times New Roman"/>
          <w:spacing w:val="2"/>
          <w:sz w:val="24"/>
          <w:szCs w:val="24"/>
        </w:rPr>
        <w:t>t</w:t>
      </w:r>
      <w:r w:rsidRPr="005D4051">
        <w:rPr>
          <w:rFonts w:ascii="Times New Roman" w:eastAsia="Times New Roman" w:hAnsi="Times New Roman" w:cs="Times New Roman"/>
          <w:sz w:val="24"/>
          <w:szCs w:val="24"/>
        </w:rPr>
        <w:t xml:space="preserve">y of </w:t>
      </w:r>
      <w:r w:rsidRPr="005D4051">
        <w:rPr>
          <w:rFonts w:ascii="Times New Roman" w:eastAsia="Times New Roman" w:hAnsi="Times New Roman" w:cs="Times New Roman"/>
          <w:spacing w:val="-1"/>
          <w:sz w:val="24"/>
          <w:szCs w:val="24"/>
        </w:rPr>
        <w:t>F</w:t>
      </w:r>
      <w:r w:rsidRPr="005D4051">
        <w:rPr>
          <w:rFonts w:ascii="Times New Roman" w:eastAsia="Times New Roman" w:hAnsi="Times New Roman" w:cs="Times New Roman"/>
          <w:sz w:val="24"/>
          <w:szCs w:val="24"/>
        </w:rPr>
        <w:t>ood</w:t>
      </w:r>
      <w:r w:rsidRPr="005D4051">
        <w:rPr>
          <w:rFonts w:ascii="Times New Roman" w:eastAsia="Times New Roman" w:hAnsi="Times New Roman" w:cs="Times New Roman"/>
          <w:spacing w:val="57"/>
          <w:sz w:val="24"/>
          <w:szCs w:val="24"/>
        </w:rPr>
        <w:t xml:space="preserve"> </w:t>
      </w:r>
      <w:r w:rsidRPr="005D4051">
        <w:rPr>
          <w:rFonts w:ascii="Times New Roman" w:eastAsia="Times New Roman" w:hAnsi="Times New Roman" w:cs="Times New Roman"/>
          <w:sz w:val="24"/>
          <w:szCs w:val="24"/>
        </w:rPr>
        <w:t>S</w:t>
      </w:r>
      <w:r w:rsidRPr="005D4051">
        <w:rPr>
          <w:rFonts w:ascii="Times New Roman" w:eastAsia="Times New Roman" w:hAnsi="Times New Roman" w:cs="Times New Roman"/>
          <w:spacing w:val="2"/>
          <w:sz w:val="24"/>
          <w:szCs w:val="24"/>
        </w:rPr>
        <w:t>c</w:t>
      </w:r>
      <w:r w:rsidRPr="005D4051">
        <w:rPr>
          <w:rFonts w:ascii="Times New Roman" w:eastAsia="Times New Roman" w:hAnsi="Times New Roman" w:cs="Times New Roman"/>
          <w:sz w:val="24"/>
          <w:szCs w:val="24"/>
        </w:rPr>
        <w:t>ien</w:t>
      </w:r>
      <w:r w:rsidRPr="005D4051">
        <w:rPr>
          <w:rFonts w:ascii="Times New Roman" w:eastAsia="Times New Roman" w:hAnsi="Times New Roman" w:cs="Times New Roman"/>
          <w:spacing w:val="-1"/>
          <w:sz w:val="24"/>
          <w:szCs w:val="24"/>
        </w:rPr>
        <w:t>c</w:t>
      </w:r>
      <w:r w:rsidRPr="005D4051">
        <w:rPr>
          <w:rFonts w:ascii="Times New Roman" w:eastAsia="Times New Roman" w:hAnsi="Times New Roman" w:cs="Times New Roman"/>
          <w:sz w:val="24"/>
          <w:szCs w:val="24"/>
        </w:rPr>
        <w:t>e and T</w:t>
      </w:r>
      <w:r w:rsidRPr="005D4051">
        <w:rPr>
          <w:rFonts w:ascii="Times New Roman" w:eastAsia="Times New Roman" w:hAnsi="Times New Roman" w:cs="Times New Roman"/>
          <w:spacing w:val="-1"/>
          <w:sz w:val="24"/>
          <w:szCs w:val="24"/>
        </w:rPr>
        <w:t>e</w:t>
      </w:r>
      <w:r w:rsidRPr="005D4051">
        <w:rPr>
          <w:rFonts w:ascii="Times New Roman" w:eastAsia="Times New Roman" w:hAnsi="Times New Roman" w:cs="Times New Roman"/>
          <w:sz w:val="24"/>
          <w:szCs w:val="24"/>
        </w:rPr>
        <w:t>chnol</w:t>
      </w:r>
      <w:r w:rsidRPr="005D4051">
        <w:rPr>
          <w:rFonts w:ascii="Times New Roman" w:eastAsia="Times New Roman" w:hAnsi="Times New Roman" w:cs="Times New Roman"/>
          <w:spacing w:val="2"/>
          <w:sz w:val="24"/>
          <w:szCs w:val="24"/>
        </w:rPr>
        <w:t>og</w:t>
      </w:r>
      <w:r w:rsidRPr="005D4051">
        <w:rPr>
          <w:rFonts w:ascii="Times New Roman" w:eastAsia="Times New Roman" w:hAnsi="Times New Roman" w:cs="Times New Roman"/>
          <w:sz w:val="24"/>
          <w:szCs w:val="24"/>
        </w:rPr>
        <w:t>y, CVASU for her kind cooperation and providing necessary facilities to carry out this research.</w:t>
      </w:r>
    </w:p>
    <w:p w:rsidR="00C70E61" w:rsidRPr="005D4051" w:rsidRDefault="00C70E61" w:rsidP="00C70E61">
      <w:pPr>
        <w:pStyle w:val="Default"/>
        <w:spacing w:line="360" w:lineRule="auto"/>
        <w:jc w:val="both"/>
        <w:rPr>
          <w:color w:val="auto"/>
        </w:rPr>
      </w:pPr>
      <w:r w:rsidRPr="005D4051">
        <w:rPr>
          <w:color w:val="auto"/>
        </w:rPr>
        <w:t>Especially I would like to thank DR. Kona Adikhary,</w:t>
      </w:r>
      <w:r w:rsidRPr="005D4051">
        <w:rPr>
          <w:rFonts w:eastAsia="Times New Roman"/>
          <w:color w:val="auto"/>
        </w:rPr>
        <w:t xml:space="preserve"> Lecturer, </w:t>
      </w:r>
      <w:r w:rsidRPr="005D4051">
        <w:rPr>
          <w:color w:val="auto"/>
        </w:rPr>
        <w:t xml:space="preserve">Department of Animal Science and Nutrition and Md. Showkat Ullah for their support during the whole experimental period. Last but not least, I express my deepest sense of gratitude to my beloved family members and my friends for their sacrifice, blessings and encouragement. </w:t>
      </w:r>
    </w:p>
    <w:p w:rsidR="00C70E61" w:rsidRPr="00C70E61" w:rsidRDefault="00C70E61" w:rsidP="00C70E61">
      <w:pPr>
        <w:autoSpaceDE w:val="0"/>
        <w:autoSpaceDN w:val="0"/>
        <w:adjustRightInd w:val="0"/>
        <w:spacing w:before="240" w:line="360" w:lineRule="auto"/>
        <w:jc w:val="both"/>
        <w:rPr>
          <w:rFonts w:ascii="Times New Roman" w:hAnsi="Times New Roman" w:cs="Times New Roman"/>
          <w:b/>
          <w:color w:val="000000"/>
          <w:sz w:val="24"/>
          <w:szCs w:val="24"/>
          <w:lang w:bidi="bn-BD"/>
        </w:rPr>
      </w:pPr>
      <w:r w:rsidRPr="00C70E61">
        <w:rPr>
          <w:rFonts w:ascii="Times New Roman" w:hAnsi="Times New Roman" w:cs="Times New Roman"/>
          <w:b/>
          <w:color w:val="000000"/>
          <w:sz w:val="24"/>
          <w:szCs w:val="24"/>
          <w:lang w:bidi="bn-BD"/>
        </w:rPr>
        <w:t>The Author</w:t>
      </w:r>
    </w:p>
    <w:p w:rsidR="005D4051" w:rsidRDefault="008906CF" w:rsidP="005C32E9">
      <w:pPr>
        <w:autoSpaceDE w:val="0"/>
        <w:autoSpaceDN w:val="0"/>
        <w:adjustRightInd w:val="0"/>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June</w:t>
      </w:r>
      <w:r w:rsidR="00450EAB">
        <w:rPr>
          <w:rFonts w:ascii="Times New Roman" w:hAnsi="Times New Roman" w:cs="Times New Roman"/>
          <w:b/>
          <w:bCs/>
          <w:sz w:val="24"/>
          <w:szCs w:val="24"/>
        </w:rPr>
        <w:t xml:space="preserve"> 2019</w:t>
      </w:r>
      <w:r w:rsidR="005D4051">
        <w:rPr>
          <w:rFonts w:ascii="Times New Roman" w:hAnsi="Times New Roman" w:cs="Times New Roman"/>
          <w:b/>
          <w:bCs/>
          <w:sz w:val="24"/>
          <w:szCs w:val="24"/>
        </w:rPr>
        <w:br w:type="page"/>
      </w:r>
    </w:p>
    <w:p w:rsidR="00C70E61" w:rsidRPr="009E4891" w:rsidRDefault="005D4051" w:rsidP="000C7589">
      <w:pPr>
        <w:pStyle w:val="Heading1"/>
        <w:jc w:val="center"/>
        <w:rPr>
          <w:rFonts w:ascii="Times New Roman" w:hAnsi="Times New Roman" w:cs="Times New Roman"/>
          <w:color w:val="auto"/>
        </w:rPr>
      </w:pPr>
      <w:r w:rsidRPr="009E4891">
        <w:rPr>
          <w:rFonts w:ascii="Times New Roman" w:hAnsi="Times New Roman" w:cs="Times New Roman"/>
          <w:color w:val="auto"/>
        </w:rPr>
        <w:lastRenderedPageBreak/>
        <w:t>TABLE OF CONTENTS</w:t>
      </w:r>
    </w:p>
    <w:p w:rsidR="000C7589" w:rsidRPr="000C7589" w:rsidRDefault="000C7589" w:rsidP="000C758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3"/>
        <w:gridCol w:w="24"/>
        <w:gridCol w:w="418"/>
        <w:gridCol w:w="12"/>
        <w:gridCol w:w="6761"/>
        <w:gridCol w:w="810"/>
      </w:tblGrid>
      <w:tr w:rsidR="002F49B4" w:rsidRPr="00627725" w:rsidTr="00627725">
        <w:tc>
          <w:tcPr>
            <w:tcW w:w="7578" w:type="dxa"/>
            <w:gridSpan w:val="5"/>
          </w:tcPr>
          <w:p w:rsidR="005D4051" w:rsidRPr="00627725" w:rsidRDefault="005D4051" w:rsidP="001C6398">
            <w:pPr>
              <w:spacing w:line="360" w:lineRule="auto"/>
              <w:rPr>
                <w:rFonts w:ascii="Times New Roman" w:eastAsia="Calibri" w:hAnsi="Times New Roman" w:cs="Times New Roman"/>
                <w:sz w:val="24"/>
                <w:szCs w:val="24"/>
              </w:rPr>
            </w:pPr>
            <w:r w:rsidRPr="00627725">
              <w:rPr>
                <w:rFonts w:ascii="Times New Roman" w:eastAsia="Calibri" w:hAnsi="Times New Roman" w:cs="Times New Roman"/>
                <w:sz w:val="24"/>
                <w:szCs w:val="24"/>
              </w:rPr>
              <w:t>Authorization…………………………………………………………………</w:t>
            </w:r>
          </w:p>
        </w:tc>
        <w:tc>
          <w:tcPr>
            <w:tcW w:w="810" w:type="dxa"/>
          </w:tcPr>
          <w:p w:rsidR="005D4051" w:rsidRPr="00627725" w:rsidRDefault="005D4051"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II</w:t>
            </w:r>
          </w:p>
        </w:tc>
      </w:tr>
      <w:tr w:rsidR="002F49B4" w:rsidRPr="00627725" w:rsidTr="00627725">
        <w:tc>
          <w:tcPr>
            <w:tcW w:w="7578" w:type="dxa"/>
            <w:gridSpan w:val="5"/>
          </w:tcPr>
          <w:p w:rsidR="005D4051" w:rsidRPr="00627725" w:rsidRDefault="005D4051" w:rsidP="001C6398">
            <w:pPr>
              <w:spacing w:line="360" w:lineRule="auto"/>
              <w:rPr>
                <w:rFonts w:ascii="Times New Roman" w:eastAsia="Calibri" w:hAnsi="Times New Roman" w:cs="Times New Roman"/>
                <w:sz w:val="24"/>
                <w:szCs w:val="24"/>
              </w:rPr>
            </w:pPr>
            <w:r w:rsidRPr="00627725">
              <w:rPr>
                <w:rFonts w:ascii="Times New Roman" w:eastAsia="Calibri" w:hAnsi="Times New Roman" w:cs="Times New Roman"/>
                <w:sz w:val="24"/>
                <w:szCs w:val="24"/>
              </w:rPr>
              <w:t>Acknowledgements…………………………………………………………..</w:t>
            </w:r>
          </w:p>
        </w:tc>
        <w:tc>
          <w:tcPr>
            <w:tcW w:w="810" w:type="dxa"/>
          </w:tcPr>
          <w:p w:rsidR="005D4051" w:rsidRPr="00627725" w:rsidRDefault="005D4051"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V</w:t>
            </w:r>
          </w:p>
        </w:tc>
      </w:tr>
      <w:tr w:rsidR="002F49B4" w:rsidRPr="00627725" w:rsidTr="00627725">
        <w:tc>
          <w:tcPr>
            <w:tcW w:w="7578" w:type="dxa"/>
            <w:gridSpan w:val="5"/>
          </w:tcPr>
          <w:p w:rsidR="005D4051" w:rsidRPr="00627725" w:rsidRDefault="005D4051" w:rsidP="001C6398">
            <w:pPr>
              <w:spacing w:line="360" w:lineRule="auto"/>
              <w:rPr>
                <w:rFonts w:ascii="Times New Roman" w:eastAsia="Calibri" w:hAnsi="Times New Roman" w:cs="Times New Roman"/>
                <w:sz w:val="24"/>
                <w:szCs w:val="24"/>
              </w:rPr>
            </w:pPr>
            <w:r w:rsidRPr="00627725">
              <w:rPr>
                <w:rFonts w:ascii="Times New Roman" w:eastAsia="Calibri" w:hAnsi="Times New Roman" w:cs="Times New Roman"/>
                <w:sz w:val="24"/>
                <w:szCs w:val="24"/>
              </w:rPr>
              <w:t>List of Tables…………………………………………………………………</w:t>
            </w:r>
          </w:p>
        </w:tc>
        <w:tc>
          <w:tcPr>
            <w:tcW w:w="810" w:type="dxa"/>
          </w:tcPr>
          <w:p w:rsidR="005D4051" w:rsidRPr="00627725" w:rsidRDefault="00043EB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VIII</w:t>
            </w:r>
          </w:p>
        </w:tc>
      </w:tr>
      <w:tr w:rsidR="002F49B4" w:rsidRPr="00627725" w:rsidTr="00627725">
        <w:tc>
          <w:tcPr>
            <w:tcW w:w="7578" w:type="dxa"/>
            <w:gridSpan w:val="5"/>
          </w:tcPr>
          <w:p w:rsidR="005D4051" w:rsidRPr="00627725" w:rsidRDefault="005D4051" w:rsidP="001C6398">
            <w:pPr>
              <w:spacing w:line="360" w:lineRule="auto"/>
              <w:rPr>
                <w:rFonts w:ascii="Times New Roman" w:eastAsia="Calibri" w:hAnsi="Times New Roman" w:cs="Times New Roman"/>
                <w:sz w:val="24"/>
                <w:szCs w:val="24"/>
              </w:rPr>
            </w:pPr>
            <w:r w:rsidRPr="00627725">
              <w:rPr>
                <w:rFonts w:ascii="Times New Roman" w:eastAsia="Calibri" w:hAnsi="Times New Roman" w:cs="Times New Roman"/>
                <w:sz w:val="24"/>
                <w:szCs w:val="24"/>
              </w:rPr>
              <w:t>List of Figures……………………………………………………………….</w:t>
            </w:r>
            <w:r w:rsidR="00641FAA" w:rsidRPr="00627725">
              <w:rPr>
                <w:rFonts w:ascii="Times New Roman" w:eastAsia="Calibri" w:hAnsi="Times New Roman" w:cs="Times New Roman"/>
                <w:sz w:val="24"/>
                <w:szCs w:val="24"/>
              </w:rPr>
              <w:t>..</w:t>
            </w:r>
          </w:p>
        </w:tc>
        <w:tc>
          <w:tcPr>
            <w:tcW w:w="810" w:type="dxa"/>
          </w:tcPr>
          <w:p w:rsidR="005D4051" w:rsidRPr="00627725" w:rsidRDefault="00043EB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IX</w:t>
            </w:r>
          </w:p>
        </w:tc>
      </w:tr>
      <w:tr w:rsidR="002F49B4" w:rsidRPr="00627725" w:rsidTr="00627725">
        <w:tc>
          <w:tcPr>
            <w:tcW w:w="7578" w:type="dxa"/>
            <w:gridSpan w:val="5"/>
          </w:tcPr>
          <w:p w:rsidR="005D4051" w:rsidRPr="00627725" w:rsidRDefault="005D4051" w:rsidP="001C6398">
            <w:pPr>
              <w:spacing w:line="360" w:lineRule="auto"/>
              <w:rPr>
                <w:rFonts w:ascii="Times New Roman" w:eastAsia="Calibri" w:hAnsi="Times New Roman" w:cs="Times New Roman"/>
                <w:sz w:val="24"/>
                <w:szCs w:val="24"/>
              </w:rPr>
            </w:pPr>
            <w:r w:rsidRPr="00627725">
              <w:rPr>
                <w:rFonts w:ascii="Times New Roman" w:eastAsia="Calibri" w:hAnsi="Times New Roman" w:cs="Times New Roman"/>
                <w:sz w:val="24"/>
                <w:szCs w:val="24"/>
              </w:rPr>
              <w:t>List of Abbreviations…………………………………………………………</w:t>
            </w:r>
          </w:p>
        </w:tc>
        <w:tc>
          <w:tcPr>
            <w:tcW w:w="810" w:type="dxa"/>
          </w:tcPr>
          <w:p w:rsidR="005D4051" w:rsidRPr="00627725" w:rsidRDefault="00043EB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X</w:t>
            </w:r>
          </w:p>
        </w:tc>
      </w:tr>
      <w:tr w:rsidR="002F49B4" w:rsidRPr="00627725" w:rsidTr="00627725">
        <w:tc>
          <w:tcPr>
            <w:tcW w:w="7578" w:type="dxa"/>
            <w:gridSpan w:val="5"/>
          </w:tcPr>
          <w:p w:rsidR="005D4051" w:rsidRPr="00627725" w:rsidRDefault="005D4051" w:rsidP="001C6398">
            <w:pPr>
              <w:spacing w:line="360" w:lineRule="auto"/>
              <w:rPr>
                <w:rFonts w:ascii="Times New Roman" w:eastAsia="Calibri" w:hAnsi="Times New Roman" w:cs="Times New Roman"/>
                <w:sz w:val="24"/>
                <w:szCs w:val="24"/>
              </w:rPr>
            </w:pPr>
            <w:r w:rsidRPr="00627725">
              <w:rPr>
                <w:rFonts w:ascii="Times New Roman" w:eastAsia="Calibri" w:hAnsi="Times New Roman" w:cs="Times New Roman"/>
                <w:sz w:val="24"/>
                <w:szCs w:val="24"/>
              </w:rPr>
              <w:t>Abstracts……………………………………………………………………...</w:t>
            </w:r>
          </w:p>
        </w:tc>
        <w:tc>
          <w:tcPr>
            <w:tcW w:w="810" w:type="dxa"/>
          </w:tcPr>
          <w:p w:rsidR="005D4051" w:rsidRPr="00627725" w:rsidRDefault="00043EB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XI</w:t>
            </w:r>
          </w:p>
        </w:tc>
      </w:tr>
      <w:tr w:rsidR="002F49B4" w:rsidRPr="00627725" w:rsidTr="00627725">
        <w:trPr>
          <w:trHeight w:val="449"/>
        </w:trPr>
        <w:tc>
          <w:tcPr>
            <w:tcW w:w="7578" w:type="dxa"/>
            <w:gridSpan w:val="5"/>
          </w:tcPr>
          <w:p w:rsidR="005D4051" w:rsidRPr="00627725" w:rsidRDefault="005D4051" w:rsidP="001C6398">
            <w:pPr>
              <w:spacing w:before="240" w:line="360" w:lineRule="auto"/>
              <w:rPr>
                <w:rFonts w:ascii="Times New Roman" w:eastAsia="Calibri" w:hAnsi="Times New Roman" w:cs="Times New Roman"/>
                <w:b/>
                <w:sz w:val="24"/>
                <w:szCs w:val="24"/>
              </w:rPr>
            </w:pPr>
            <w:r w:rsidRPr="00627725">
              <w:rPr>
                <w:rFonts w:ascii="Times New Roman" w:eastAsia="Calibri" w:hAnsi="Times New Roman" w:cs="Times New Roman"/>
                <w:b/>
                <w:sz w:val="24"/>
                <w:szCs w:val="24"/>
              </w:rPr>
              <w:t>CHAPTER-I: INTRODUCTION</w:t>
            </w:r>
          </w:p>
        </w:tc>
        <w:tc>
          <w:tcPr>
            <w:tcW w:w="810" w:type="dxa"/>
          </w:tcPr>
          <w:p w:rsidR="005D4051" w:rsidRPr="00627725" w:rsidRDefault="00CA51F6" w:rsidP="001C6398">
            <w:pPr>
              <w:spacing w:before="240" w:line="360" w:lineRule="auto"/>
              <w:jc w:val="center"/>
              <w:rPr>
                <w:rFonts w:ascii="Times New Roman" w:eastAsia="Calibri" w:hAnsi="Times New Roman" w:cs="Times New Roman"/>
                <w:b/>
                <w:sz w:val="24"/>
                <w:szCs w:val="24"/>
              </w:rPr>
            </w:pPr>
            <w:r w:rsidRPr="00627725">
              <w:rPr>
                <w:rFonts w:ascii="Times New Roman" w:eastAsia="Calibri" w:hAnsi="Times New Roman" w:cs="Times New Roman"/>
                <w:b/>
                <w:sz w:val="24"/>
                <w:szCs w:val="24"/>
              </w:rPr>
              <w:t>1-3</w:t>
            </w:r>
          </w:p>
        </w:tc>
      </w:tr>
      <w:tr w:rsidR="002F49B4" w:rsidRPr="00627725" w:rsidTr="00627725">
        <w:trPr>
          <w:trHeight w:val="105"/>
        </w:trPr>
        <w:tc>
          <w:tcPr>
            <w:tcW w:w="387" w:type="dxa"/>
            <w:gridSpan w:val="2"/>
          </w:tcPr>
          <w:p w:rsidR="005D4051" w:rsidRPr="00627725" w:rsidRDefault="005D4051" w:rsidP="001C6398">
            <w:pPr>
              <w:spacing w:line="360" w:lineRule="auto"/>
              <w:rPr>
                <w:rFonts w:ascii="Times New Roman" w:eastAsia="Calibri" w:hAnsi="Times New Roman" w:cs="Times New Roman"/>
                <w:sz w:val="24"/>
                <w:szCs w:val="24"/>
              </w:rPr>
            </w:pPr>
          </w:p>
        </w:tc>
        <w:tc>
          <w:tcPr>
            <w:tcW w:w="7191" w:type="dxa"/>
            <w:gridSpan w:val="3"/>
          </w:tcPr>
          <w:p w:rsidR="005D4051" w:rsidRPr="00627725" w:rsidRDefault="005D4051" w:rsidP="001C6398">
            <w:pPr>
              <w:spacing w:line="360" w:lineRule="auto"/>
              <w:rPr>
                <w:rFonts w:ascii="Times New Roman" w:eastAsia="Calibri" w:hAnsi="Times New Roman" w:cs="Times New Roman"/>
                <w:sz w:val="24"/>
                <w:szCs w:val="24"/>
              </w:rPr>
            </w:pPr>
            <w:r w:rsidRPr="00627725">
              <w:rPr>
                <w:rFonts w:ascii="Times New Roman" w:eastAsia="Calibri" w:hAnsi="Times New Roman" w:cs="Times New Roman"/>
                <w:sz w:val="24"/>
                <w:szCs w:val="24"/>
              </w:rPr>
              <w:t>1.1 General Feature………………………………………………………</w:t>
            </w:r>
          </w:p>
        </w:tc>
        <w:tc>
          <w:tcPr>
            <w:tcW w:w="810" w:type="dxa"/>
          </w:tcPr>
          <w:p w:rsidR="005D4051" w:rsidRPr="00627725" w:rsidRDefault="005D4051"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w:t>
            </w:r>
          </w:p>
        </w:tc>
      </w:tr>
      <w:tr w:rsidR="002F49B4" w:rsidRPr="00627725" w:rsidTr="00627725">
        <w:trPr>
          <w:trHeight w:val="135"/>
        </w:trPr>
        <w:tc>
          <w:tcPr>
            <w:tcW w:w="387" w:type="dxa"/>
            <w:gridSpan w:val="2"/>
          </w:tcPr>
          <w:p w:rsidR="005D4051" w:rsidRPr="00627725" w:rsidRDefault="005D4051" w:rsidP="001C6398">
            <w:pPr>
              <w:spacing w:line="360" w:lineRule="auto"/>
              <w:rPr>
                <w:rFonts w:ascii="Times New Roman" w:eastAsia="Calibri" w:hAnsi="Times New Roman" w:cs="Times New Roman"/>
                <w:sz w:val="24"/>
                <w:szCs w:val="24"/>
              </w:rPr>
            </w:pPr>
          </w:p>
        </w:tc>
        <w:tc>
          <w:tcPr>
            <w:tcW w:w="7191" w:type="dxa"/>
            <w:gridSpan w:val="3"/>
          </w:tcPr>
          <w:p w:rsidR="005D4051" w:rsidRPr="00627725" w:rsidRDefault="005D4051" w:rsidP="001C6398">
            <w:pPr>
              <w:spacing w:line="360" w:lineRule="auto"/>
              <w:rPr>
                <w:rFonts w:ascii="Times New Roman" w:eastAsia="Calibri" w:hAnsi="Times New Roman" w:cs="Times New Roman"/>
                <w:sz w:val="24"/>
                <w:szCs w:val="24"/>
              </w:rPr>
            </w:pPr>
            <w:r w:rsidRPr="00627725">
              <w:rPr>
                <w:rFonts w:ascii="Times New Roman" w:eastAsia="Calibri" w:hAnsi="Times New Roman" w:cs="Times New Roman"/>
                <w:sz w:val="24"/>
                <w:szCs w:val="24"/>
              </w:rPr>
              <w:t>1.2 Objectives ……………………………………………………………</w:t>
            </w:r>
          </w:p>
        </w:tc>
        <w:tc>
          <w:tcPr>
            <w:tcW w:w="810" w:type="dxa"/>
          </w:tcPr>
          <w:p w:rsidR="005D4051" w:rsidRPr="00627725" w:rsidRDefault="00EA76C3"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3</w:t>
            </w:r>
          </w:p>
        </w:tc>
      </w:tr>
      <w:tr w:rsidR="002F49B4" w:rsidRPr="00627725" w:rsidTr="00627725">
        <w:trPr>
          <w:trHeight w:val="111"/>
        </w:trPr>
        <w:tc>
          <w:tcPr>
            <w:tcW w:w="7578" w:type="dxa"/>
            <w:gridSpan w:val="5"/>
          </w:tcPr>
          <w:p w:rsidR="00547308" w:rsidRPr="00627725" w:rsidRDefault="005D4051" w:rsidP="001C6398">
            <w:pPr>
              <w:spacing w:before="240" w:line="360" w:lineRule="auto"/>
              <w:rPr>
                <w:rFonts w:ascii="Times New Roman" w:eastAsia="Calibri" w:hAnsi="Times New Roman" w:cs="Times New Roman"/>
                <w:b/>
                <w:sz w:val="24"/>
                <w:szCs w:val="24"/>
              </w:rPr>
            </w:pPr>
            <w:r w:rsidRPr="00627725">
              <w:rPr>
                <w:rFonts w:ascii="Times New Roman" w:eastAsia="Calibri" w:hAnsi="Times New Roman" w:cs="Times New Roman"/>
                <w:b/>
                <w:sz w:val="24"/>
                <w:szCs w:val="24"/>
              </w:rPr>
              <w:t>CHAPTER-II: REVIEW OF LITERATURE</w:t>
            </w:r>
          </w:p>
        </w:tc>
        <w:tc>
          <w:tcPr>
            <w:tcW w:w="810" w:type="dxa"/>
          </w:tcPr>
          <w:p w:rsidR="005D4051" w:rsidRPr="00627725" w:rsidRDefault="00CA51F6" w:rsidP="001C6398">
            <w:pPr>
              <w:spacing w:before="240" w:line="360" w:lineRule="auto"/>
              <w:jc w:val="center"/>
              <w:rPr>
                <w:rFonts w:ascii="Times New Roman" w:eastAsia="Calibri" w:hAnsi="Times New Roman" w:cs="Times New Roman"/>
                <w:b/>
                <w:sz w:val="24"/>
                <w:szCs w:val="24"/>
              </w:rPr>
            </w:pPr>
            <w:r w:rsidRPr="00627725">
              <w:rPr>
                <w:rFonts w:ascii="Times New Roman" w:eastAsia="Calibri" w:hAnsi="Times New Roman" w:cs="Times New Roman"/>
                <w:b/>
                <w:sz w:val="24"/>
                <w:szCs w:val="24"/>
              </w:rPr>
              <w:t>4-10</w:t>
            </w:r>
          </w:p>
        </w:tc>
      </w:tr>
      <w:tr w:rsidR="002F49B4" w:rsidRPr="00627725" w:rsidTr="00627725">
        <w:trPr>
          <w:trHeight w:val="150"/>
        </w:trPr>
        <w:tc>
          <w:tcPr>
            <w:tcW w:w="387" w:type="dxa"/>
            <w:gridSpan w:val="2"/>
          </w:tcPr>
          <w:p w:rsidR="005D4051" w:rsidRPr="00627725" w:rsidRDefault="005D4051" w:rsidP="001C6398">
            <w:pPr>
              <w:spacing w:line="360" w:lineRule="auto"/>
              <w:rPr>
                <w:rFonts w:ascii="Times New Roman" w:eastAsia="Calibri" w:hAnsi="Times New Roman" w:cs="Times New Roman"/>
                <w:sz w:val="24"/>
                <w:szCs w:val="24"/>
              </w:rPr>
            </w:pPr>
          </w:p>
        </w:tc>
        <w:tc>
          <w:tcPr>
            <w:tcW w:w="7191" w:type="dxa"/>
            <w:gridSpan w:val="3"/>
          </w:tcPr>
          <w:p w:rsidR="005D4051" w:rsidRPr="00627725" w:rsidRDefault="00AB4677" w:rsidP="001C6398">
            <w:pPr>
              <w:autoSpaceDE w:val="0"/>
              <w:autoSpaceDN w:val="0"/>
              <w:adjustRightInd w:val="0"/>
              <w:spacing w:line="360" w:lineRule="auto"/>
              <w:jc w:val="both"/>
              <w:rPr>
                <w:rFonts w:ascii="Times New Roman" w:hAnsi="Times New Roman" w:cs="Times New Roman"/>
                <w:sz w:val="24"/>
                <w:szCs w:val="24"/>
              </w:rPr>
            </w:pPr>
            <w:r w:rsidRPr="00627725">
              <w:rPr>
                <w:rFonts w:ascii="Times New Roman" w:hAnsi="Times New Roman" w:cs="Times New Roman"/>
                <w:sz w:val="24"/>
                <w:szCs w:val="24"/>
              </w:rPr>
              <w:t>2.1 Essential oils</w:t>
            </w:r>
            <w:r w:rsidR="009E4891" w:rsidRPr="00627725">
              <w:rPr>
                <w:rFonts w:ascii="Times New Roman" w:hAnsi="Times New Roman" w:cs="Times New Roman"/>
                <w:sz w:val="24"/>
                <w:szCs w:val="24"/>
              </w:rPr>
              <w:t xml:space="preserve"> …………</w:t>
            </w:r>
            <w:r w:rsidR="005D4051" w:rsidRPr="00627725">
              <w:rPr>
                <w:rFonts w:ascii="Times New Roman" w:eastAsia="Calibri" w:hAnsi="Times New Roman" w:cs="Times New Roman"/>
                <w:sz w:val="24"/>
                <w:szCs w:val="24"/>
              </w:rPr>
              <w:t>…………………………………………….</w:t>
            </w:r>
          </w:p>
        </w:tc>
        <w:tc>
          <w:tcPr>
            <w:tcW w:w="810" w:type="dxa"/>
          </w:tcPr>
          <w:p w:rsidR="005D4051" w:rsidRPr="00627725" w:rsidRDefault="00EA76C3"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4</w:t>
            </w:r>
          </w:p>
        </w:tc>
      </w:tr>
      <w:tr w:rsidR="002F49B4" w:rsidRPr="00627725" w:rsidTr="00627725">
        <w:trPr>
          <w:trHeight w:val="150"/>
        </w:trPr>
        <w:tc>
          <w:tcPr>
            <w:tcW w:w="387" w:type="dxa"/>
            <w:gridSpan w:val="2"/>
          </w:tcPr>
          <w:p w:rsidR="005D4051" w:rsidRPr="00627725" w:rsidRDefault="005D4051" w:rsidP="001C6398">
            <w:pPr>
              <w:spacing w:line="360" w:lineRule="auto"/>
              <w:rPr>
                <w:rFonts w:ascii="Times New Roman" w:eastAsia="Calibri" w:hAnsi="Times New Roman" w:cs="Times New Roman"/>
                <w:sz w:val="24"/>
                <w:szCs w:val="24"/>
              </w:rPr>
            </w:pPr>
          </w:p>
        </w:tc>
        <w:tc>
          <w:tcPr>
            <w:tcW w:w="418" w:type="dxa"/>
          </w:tcPr>
          <w:p w:rsidR="005D4051" w:rsidRPr="00627725" w:rsidRDefault="005D4051" w:rsidP="001C6398">
            <w:pPr>
              <w:spacing w:line="360" w:lineRule="auto"/>
              <w:rPr>
                <w:rFonts w:ascii="Times New Roman" w:eastAsia="Calibri" w:hAnsi="Times New Roman" w:cs="Times New Roman"/>
                <w:sz w:val="24"/>
                <w:szCs w:val="24"/>
              </w:rPr>
            </w:pPr>
          </w:p>
        </w:tc>
        <w:tc>
          <w:tcPr>
            <w:tcW w:w="6773" w:type="dxa"/>
            <w:gridSpan w:val="2"/>
          </w:tcPr>
          <w:p w:rsidR="005D4051" w:rsidRPr="00627725" w:rsidRDefault="00AB4677" w:rsidP="001C6398">
            <w:pPr>
              <w:autoSpaceDE w:val="0"/>
              <w:autoSpaceDN w:val="0"/>
              <w:adjustRightInd w:val="0"/>
              <w:spacing w:line="360" w:lineRule="auto"/>
              <w:jc w:val="both"/>
              <w:rPr>
                <w:rFonts w:ascii="Times New Roman" w:hAnsi="Times New Roman" w:cs="Times New Roman"/>
                <w:sz w:val="24"/>
                <w:szCs w:val="24"/>
              </w:rPr>
            </w:pPr>
            <w:r w:rsidRPr="00627725">
              <w:rPr>
                <w:rFonts w:ascii="Times New Roman" w:hAnsi="Times New Roman" w:cs="Times New Roman"/>
                <w:sz w:val="24"/>
                <w:szCs w:val="24"/>
              </w:rPr>
              <w:t>2.1.1 Effect of essential oils on feed palatability and digestibilit</w:t>
            </w:r>
            <w:r w:rsidR="009E4891" w:rsidRPr="00627725">
              <w:rPr>
                <w:rFonts w:ascii="Times New Roman" w:hAnsi="Times New Roman" w:cs="Times New Roman"/>
                <w:sz w:val="24"/>
                <w:szCs w:val="24"/>
              </w:rPr>
              <w:t>y and nutrient metabolism</w:t>
            </w:r>
            <w:r w:rsidR="005D4051" w:rsidRPr="00627725">
              <w:rPr>
                <w:rFonts w:ascii="Times New Roman" w:eastAsia="Calibri" w:hAnsi="Times New Roman" w:cs="Times New Roman"/>
                <w:sz w:val="24"/>
                <w:szCs w:val="24"/>
              </w:rPr>
              <w:t>…………………………………</w:t>
            </w:r>
            <w:r w:rsidR="009E4891" w:rsidRPr="00627725">
              <w:rPr>
                <w:rFonts w:ascii="Times New Roman" w:eastAsia="Calibri" w:hAnsi="Times New Roman" w:cs="Times New Roman"/>
                <w:sz w:val="24"/>
                <w:szCs w:val="24"/>
              </w:rPr>
              <w:t>……</w:t>
            </w:r>
            <w:r w:rsidR="00641FAA" w:rsidRPr="00627725">
              <w:rPr>
                <w:rFonts w:ascii="Times New Roman" w:eastAsia="Calibri" w:hAnsi="Times New Roman" w:cs="Times New Roman"/>
                <w:sz w:val="24"/>
                <w:szCs w:val="24"/>
              </w:rPr>
              <w:t>……</w:t>
            </w:r>
          </w:p>
        </w:tc>
        <w:tc>
          <w:tcPr>
            <w:tcW w:w="810" w:type="dxa"/>
          </w:tcPr>
          <w:p w:rsidR="005D4051" w:rsidRPr="00627725" w:rsidRDefault="00EA76C3"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5</w:t>
            </w:r>
          </w:p>
        </w:tc>
      </w:tr>
      <w:tr w:rsidR="00491E7A" w:rsidRPr="00627725" w:rsidTr="00627725">
        <w:trPr>
          <w:trHeight w:val="150"/>
        </w:trPr>
        <w:tc>
          <w:tcPr>
            <w:tcW w:w="387" w:type="dxa"/>
            <w:gridSpan w:val="2"/>
          </w:tcPr>
          <w:p w:rsidR="00491E7A" w:rsidRPr="00627725" w:rsidRDefault="00491E7A" w:rsidP="001C6398">
            <w:pPr>
              <w:spacing w:line="360" w:lineRule="auto"/>
              <w:rPr>
                <w:rFonts w:ascii="Times New Roman" w:eastAsia="Calibri" w:hAnsi="Times New Roman" w:cs="Times New Roman"/>
                <w:sz w:val="24"/>
                <w:szCs w:val="24"/>
              </w:rPr>
            </w:pPr>
          </w:p>
        </w:tc>
        <w:tc>
          <w:tcPr>
            <w:tcW w:w="7191" w:type="dxa"/>
            <w:gridSpan w:val="3"/>
          </w:tcPr>
          <w:p w:rsidR="00491E7A" w:rsidRPr="00627725" w:rsidRDefault="00491E7A" w:rsidP="001C6398">
            <w:pPr>
              <w:spacing w:line="360" w:lineRule="auto"/>
              <w:jc w:val="both"/>
              <w:textAlignment w:val="baseline"/>
              <w:rPr>
                <w:rFonts w:ascii="Times New Roman" w:eastAsia="Calibri" w:hAnsi="Times New Roman" w:cs="Times New Roman"/>
                <w:sz w:val="24"/>
                <w:szCs w:val="24"/>
              </w:rPr>
            </w:pPr>
            <w:r w:rsidRPr="00627725">
              <w:rPr>
                <w:rFonts w:ascii="Times New Roman" w:eastAsia="Times New Roman" w:hAnsi="Times New Roman" w:cs="Times New Roman"/>
                <w:sz w:val="24"/>
                <w:szCs w:val="24"/>
              </w:rPr>
              <w:t xml:space="preserve">2.2 </w:t>
            </w:r>
            <w:r w:rsidRPr="00627725">
              <w:rPr>
                <w:rFonts w:ascii="Times New Roman" w:eastAsia="Times New Roman" w:hAnsi="Times New Roman" w:cs="Times New Roman"/>
                <w:i/>
                <w:sz w:val="24"/>
                <w:szCs w:val="24"/>
              </w:rPr>
              <w:t>Eucalyptus</w:t>
            </w:r>
            <w:r w:rsidRPr="00627725">
              <w:rPr>
                <w:rFonts w:ascii="Times New Roman" w:eastAsia="Times New Roman" w:hAnsi="Times New Roman" w:cs="Times New Roman"/>
                <w:sz w:val="24"/>
                <w:szCs w:val="24"/>
              </w:rPr>
              <w:t>………..</w:t>
            </w:r>
            <w:r w:rsidRPr="00627725">
              <w:rPr>
                <w:rFonts w:ascii="Times New Roman" w:eastAsia="Calibri" w:hAnsi="Times New Roman" w:cs="Times New Roman"/>
                <w:sz w:val="24"/>
                <w:szCs w:val="24"/>
              </w:rPr>
              <w:t>……………………………………………......</w:t>
            </w:r>
            <w:r w:rsidR="00EA76C3" w:rsidRPr="00627725">
              <w:rPr>
                <w:rFonts w:ascii="Times New Roman" w:eastAsia="Calibri" w:hAnsi="Times New Roman" w:cs="Times New Roman"/>
                <w:sz w:val="24"/>
                <w:szCs w:val="24"/>
              </w:rPr>
              <w:t>.</w:t>
            </w:r>
          </w:p>
        </w:tc>
        <w:tc>
          <w:tcPr>
            <w:tcW w:w="810" w:type="dxa"/>
          </w:tcPr>
          <w:p w:rsidR="00491E7A" w:rsidRPr="00627725" w:rsidRDefault="00EA76C3"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5</w:t>
            </w:r>
          </w:p>
        </w:tc>
      </w:tr>
      <w:tr w:rsidR="00491E7A" w:rsidRPr="00627725" w:rsidTr="00627725">
        <w:trPr>
          <w:trHeight w:val="150"/>
        </w:trPr>
        <w:tc>
          <w:tcPr>
            <w:tcW w:w="387" w:type="dxa"/>
            <w:gridSpan w:val="2"/>
          </w:tcPr>
          <w:p w:rsidR="00491E7A" w:rsidRPr="00627725" w:rsidRDefault="00491E7A" w:rsidP="001C6398">
            <w:pPr>
              <w:spacing w:line="360" w:lineRule="auto"/>
              <w:rPr>
                <w:rFonts w:ascii="Times New Roman" w:eastAsia="Calibri" w:hAnsi="Times New Roman" w:cs="Times New Roman"/>
                <w:sz w:val="24"/>
                <w:szCs w:val="24"/>
              </w:rPr>
            </w:pPr>
          </w:p>
        </w:tc>
        <w:tc>
          <w:tcPr>
            <w:tcW w:w="418" w:type="dxa"/>
          </w:tcPr>
          <w:p w:rsidR="00491E7A" w:rsidRPr="00627725" w:rsidRDefault="00491E7A" w:rsidP="001C6398">
            <w:pPr>
              <w:spacing w:line="360" w:lineRule="auto"/>
              <w:rPr>
                <w:rFonts w:ascii="Times New Roman" w:eastAsia="Calibri" w:hAnsi="Times New Roman" w:cs="Times New Roman"/>
                <w:sz w:val="24"/>
                <w:szCs w:val="24"/>
              </w:rPr>
            </w:pPr>
          </w:p>
        </w:tc>
        <w:tc>
          <w:tcPr>
            <w:tcW w:w="6773" w:type="dxa"/>
            <w:gridSpan w:val="2"/>
          </w:tcPr>
          <w:p w:rsidR="00491E7A" w:rsidRPr="00627725" w:rsidRDefault="00491E7A" w:rsidP="001C6398">
            <w:pPr>
              <w:spacing w:line="360" w:lineRule="auto"/>
              <w:jc w:val="both"/>
              <w:textAlignment w:val="baseline"/>
              <w:rPr>
                <w:rFonts w:ascii="Times New Roman" w:eastAsia="Times New Roman" w:hAnsi="Times New Roman" w:cs="Times New Roman"/>
                <w:sz w:val="24"/>
                <w:szCs w:val="24"/>
              </w:rPr>
            </w:pPr>
            <w:r w:rsidRPr="00627725">
              <w:rPr>
                <w:rFonts w:ascii="Times New Roman" w:eastAsia="Times New Roman" w:hAnsi="Times New Roman" w:cs="Times New Roman"/>
                <w:sz w:val="24"/>
                <w:szCs w:val="24"/>
              </w:rPr>
              <w:t>2.2.1 Scientific Classification</w:t>
            </w:r>
            <w:r w:rsidR="00EA76C3" w:rsidRPr="00627725">
              <w:rPr>
                <w:rFonts w:ascii="Times New Roman" w:eastAsia="Times New Roman" w:hAnsi="Times New Roman" w:cs="Times New Roman"/>
                <w:sz w:val="24"/>
                <w:szCs w:val="24"/>
              </w:rPr>
              <w:t>……………………………………….</w:t>
            </w:r>
          </w:p>
        </w:tc>
        <w:tc>
          <w:tcPr>
            <w:tcW w:w="810" w:type="dxa"/>
          </w:tcPr>
          <w:p w:rsidR="00491E7A" w:rsidRPr="00627725" w:rsidRDefault="00EA76C3"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6</w:t>
            </w:r>
          </w:p>
        </w:tc>
      </w:tr>
      <w:tr w:rsidR="00491E7A" w:rsidRPr="00627725" w:rsidTr="00627725">
        <w:trPr>
          <w:trHeight w:val="377"/>
        </w:trPr>
        <w:tc>
          <w:tcPr>
            <w:tcW w:w="387" w:type="dxa"/>
            <w:gridSpan w:val="2"/>
          </w:tcPr>
          <w:p w:rsidR="00491E7A" w:rsidRPr="00627725" w:rsidRDefault="00491E7A" w:rsidP="001C6398">
            <w:pPr>
              <w:spacing w:line="360" w:lineRule="auto"/>
              <w:rPr>
                <w:rFonts w:ascii="Times New Roman" w:eastAsia="Calibri" w:hAnsi="Times New Roman" w:cs="Times New Roman"/>
                <w:sz w:val="24"/>
                <w:szCs w:val="24"/>
              </w:rPr>
            </w:pPr>
          </w:p>
        </w:tc>
        <w:tc>
          <w:tcPr>
            <w:tcW w:w="418" w:type="dxa"/>
          </w:tcPr>
          <w:p w:rsidR="00491E7A" w:rsidRPr="00627725" w:rsidRDefault="00491E7A" w:rsidP="001C6398">
            <w:pPr>
              <w:spacing w:line="360" w:lineRule="auto"/>
              <w:rPr>
                <w:rFonts w:ascii="Times New Roman" w:eastAsia="Calibri" w:hAnsi="Times New Roman" w:cs="Times New Roman"/>
                <w:sz w:val="24"/>
                <w:szCs w:val="24"/>
              </w:rPr>
            </w:pPr>
          </w:p>
        </w:tc>
        <w:tc>
          <w:tcPr>
            <w:tcW w:w="6773" w:type="dxa"/>
            <w:gridSpan w:val="2"/>
          </w:tcPr>
          <w:p w:rsidR="00491E7A" w:rsidRPr="00627725" w:rsidRDefault="00EA76C3" w:rsidP="001C6398">
            <w:pPr>
              <w:spacing w:line="360" w:lineRule="auto"/>
              <w:jc w:val="both"/>
              <w:textAlignment w:val="baseline"/>
              <w:rPr>
                <w:rFonts w:ascii="Times New Roman" w:eastAsia="Times New Roman" w:hAnsi="Times New Roman" w:cs="Times New Roman"/>
                <w:sz w:val="24"/>
                <w:szCs w:val="24"/>
              </w:rPr>
            </w:pPr>
            <w:r w:rsidRPr="00627725">
              <w:rPr>
                <w:rFonts w:ascii="Times New Roman" w:eastAsia="Times New Roman" w:hAnsi="Times New Roman" w:cs="Times New Roman"/>
                <w:sz w:val="24"/>
                <w:szCs w:val="24"/>
              </w:rPr>
              <w:t>2.2.2 Botanical Information…………………………………………</w:t>
            </w:r>
          </w:p>
        </w:tc>
        <w:tc>
          <w:tcPr>
            <w:tcW w:w="810" w:type="dxa"/>
          </w:tcPr>
          <w:p w:rsidR="00491E7A" w:rsidRPr="00627725" w:rsidRDefault="00EA76C3"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6</w:t>
            </w:r>
          </w:p>
        </w:tc>
      </w:tr>
      <w:tr w:rsidR="00491E7A" w:rsidRPr="00627725" w:rsidTr="00627725">
        <w:trPr>
          <w:trHeight w:val="150"/>
        </w:trPr>
        <w:tc>
          <w:tcPr>
            <w:tcW w:w="387" w:type="dxa"/>
            <w:gridSpan w:val="2"/>
          </w:tcPr>
          <w:p w:rsidR="00491E7A" w:rsidRPr="00627725" w:rsidRDefault="00491E7A" w:rsidP="001C6398">
            <w:pPr>
              <w:spacing w:line="360" w:lineRule="auto"/>
              <w:rPr>
                <w:rFonts w:ascii="Times New Roman" w:eastAsia="Calibri" w:hAnsi="Times New Roman" w:cs="Times New Roman"/>
                <w:sz w:val="24"/>
                <w:szCs w:val="24"/>
              </w:rPr>
            </w:pPr>
          </w:p>
        </w:tc>
        <w:tc>
          <w:tcPr>
            <w:tcW w:w="418" w:type="dxa"/>
          </w:tcPr>
          <w:p w:rsidR="00491E7A" w:rsidRPr="00627725" w:rsidRDefault="00491E7A" w:rsidP="001C6398">
            <w:pPr>
              <w:spacing w:line="360" w:lineRule="auto"/>
              <w:rPr>
                <w:rFonts w:ascii="Times New Roman" w:eastAsia="Calibri" w:hAnsi="Times New Roman" w:cs="Times New Roman"/>
                <w:sz w:val="24"/>
                <w:szCs w:val="24"/>
              </w:rPr>
            </w:pPr>
          </w:p>
        </w:tc>
        <w:tc>
          <w:tcPr>
            <w:tcW w:w="6773" w:type="dxa"/>
            <w:gridSpan w:val="2"/>
          </w:tcPr>
          <w:p w:rsidR="00491E7A" w:rsidRPr="00627725" w:rsidRDefault="00D63DEA" w:rsidP="001C6398">
            <w:pPr>
              <w:spacing w:line="360" w:lineRule="auto"/>
              <w:jc w:val="both"/>
              <w:textAlignment w:val="baseline"/>
              <w:rPr>
                <w:rFonts w:ascii="Times New Roman" w:eastAsia="Times New Roman" w:hAnsi="Times New Roman" w:cs="Times New Roman"/>
                <w:sz w:val="24"/>
                <w:szCs w:val="24"/>
              </w:rPr>
            </w:pPr>
            <w:r w:rsidRPr="00627725">
              <w:rPr>
                <w:rFonts w:ascii="Times New Roman" w:eastAsia="Times New Roman" w:hAnsi="Times New Roman" w:cs="Times New Roman"/>
                <w:sz w:val="24"/>
                <w:szCs w:val="24"/>
              </w:rPr>
              <w:t xml:space="preserve">2.2.3 Morphological Description </w:t>
            </w:r>
            <w:r w:rsidR="00EA76C3" w:rsidRPr="00627725">
              <w:rPr>
                <w:rFonts w:ascii="Times New Roman" w:eastAsia="Times New Roman" w:hAnsi="Times New Roman" w:cs="Times New Roman"/>
                <w:sz w:val="24"/>
                <w:szCs w:val="24"/>
              </w:rPr>
              <w:t>…………………………………...</w:t>
            </w:r>
          </w:p>
        </w:tc>
        <w:tc>
          <w:tcPr>
            <w:tcW w:w="810" w:type="dxa"/>
          </w:tcPr>
          <w:p w:rsidR="00491E7A" w:rsidRPr="00627725" w:rsidRDefault="00EA76C3"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7</w:t>
            </w:r>
          </w:p>
        </w:tc>
      </w:tr>
      <w:tr w:rsidR="00491E7A" w:rsidRPr="00627725" w:rsidTr="00627725">
        <w:trPr>
          <w:trHeight w:val="150"/>
        </w:trPr>
        <w:tc>
          <w:tcPr>
            <w:tcW w:w="387" w:type="dxa"/>
            <w:gridSpan w:val="2"/>
          </w:tcPr>
          <w:p w:rsidR="00491E7A" w:rsidRPr="00627725" w:rsidRDefault="00491E7A" w:rsidP="001C6398">
            <w:pPr>
              <w:spacing w:line="360" w:lineRule="auto"/>
              <w:rPr>
                <w:rFonts w:ascii="Times New Roman" w:eastAsia="Calibri" w:hAnsi="Times New Roman" w:cs="Times New Roman"/>
                <w:sz w:val="24"/>
                <w:szCs w:val="24"/>
              </w:rPr>
            </w:pPr>
          </w:p>
        </w:tc>
        <w:tc>
          <w:tcPr>
            <w:tcW w:w="418" w:type="dxa"/>
          </w:tcPr>
          <w:p w:rsidR="00491E7A" w:rsidRPr="00627725" w:rsidRDefault="00491E7A" w:rsidP="001C6398">
            <w:pPr>
              <w:spacing w:line="360" w:lineRule="auto"/>
              <w:rPr>
                <w:rFonts w:ascii="Times New Roman" w:eastAsia="Calibri" w:hAnsi="Times New Roman" w:cs="Times New Roman"/>
                <w:sz w:val="24"/>
                <w:szCs w:val="24"/>
              </w:rPr>
            </w:pPr>
          </w:p>
        </w:tc>
        <w:tc>
          <w:tcPr>
            <w:tcW w:w="6773" w:type="dxa"/>
            <w:gridSpan w:val="2"/>
          </w:tcPr>
          <w:p w:rsidR="00491E7A" w:rsidRPr="00627725" w:rsidRDefault="00D63DEA" w:rsidP="001C6398">
            <w:pPr>
              <w:spacing w:line="360" w:lineRule="auto"/>
              <w:jc w:val="both"/>
              <w:textAlignment w:val="baseline"/>
              <w:rPr>
                <w:rFonts w:ascii="Times New Roman" w:eastAsia="Times New Roman" w:hAnsi="Times New Roman" w:cs="Times New Roman"/>
                <w:sz w:val="24"/>
                <w:szCs w:val="24"/>
              </w:rPr>
            </w:pPr>
            <w:r w:rsidRPr="00627725">
              <w:rPr>
                <w:rFonts w:ascii="Times New Roman" w:eastAsia="Times New Roman" w:hAnsi="Times New Roman" w:cs="Times New Roman"/>
                <w:sz w:val="24"/>
                <w:szCs w:val="24"/>
              </w:rPr>
              <w:t>2.2.4 Geographical Distribution</w:t>
            </w:r>
            <w:r w:rsidR="00EA76C3" w:rsidRPr="00627725">
              <w:rPr>
                <w:rFonts w:ascii="Times New Roman" w:eastAsia="Times New Roman" w:hAnsi="Times New Roman" w:cs="Times New Roman"/>
                <w:sz w:val="24"/>
                <w:szCs w:val="24"/>
              </w:rPr>
              <w:t>……………………………………..</w:t>
            </w:r>
          </w:p>
        </w:tc>
        <w:tc>
          <w:tcPr>
            <w:tcW w:w="810" w:type="dxa"/>
          </w:tcPr>
          <w:p w:rsidR="00491E7A" w:rsidRPr="00627725" w:rsidRDefault="00EA76C3"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7</w:t>
            </w:r>
          </w:p>
        </w:tc>
      </w:tr>
      <w:tr w:rsidR="00491E7A" w:rsidRPr="00627725" w:rsidTr="00627725">
        <w:trPr>
          <w:trHeight w:val="126"/>
        </w:trPr>
        <w:tc>
          <w:tcPr>
            <w:tcW w:w="387" w:type="dxa"/>
            <w:gridSpan w:val="2"/>
          </w:tcPr>
          <w:p w:rsidR="00491E7A" w:rsidRPr="00627725" w:rsidRDefault="00491E7A" w:rsidP="001C6398">
            <w:pPr>
              <w:spacing w:line="360" w:lineRule="auto"/>
              <w:rPr>
                <w:rFonts w:ascii="Times New Roman" w:eastAsia="Calibri" w:hAnsi="Times New Roman" w:cs="Times New Roman"/>
                <w:sz w:val="24"/>
                <w:szCs w:val="24"/>
              </w:rPr>
            </w:pPr>
          </w:p>
        </w:tc>
        <w:tc>
          <w:tcPr>
            <w:tcW w:w="7191" w:type="dxa"/>
            <w:gridSpan w:val="3"/>
          </w:tcPr>
          <w:p w:rsidR="00491E7A" w:rsidRPr="00627725" w:rsidRDefault="00C22885" w:rsidP="001C6398">
            <w:pPr>
              <w:spacing w:line="360" w:lineRule="auto"/>
              <w:jc w:val="both"/>
              <w:textAlignment w:val="baseline"/>
              <w:rPr>
                <w:rFonts w:ascii="Times New Roman" w:eastAsia="Times New Roman" w:hAnsi="Times New Roman" w:cs="Times New Roman"/>
                <w:sz w:val="24"/>
                <w:szCs w:val="24"/>
              </w:rPr>
            </w:pPr>
            <w:r w:rsidRPr="00627725">
              <w:rPr>
                <w:rFonts w:ascii="Times New Roman" w:eastAsia="Times New Roman" w:hAnsi="Times New Roman" w:cs="Times New Roman"/>
                <w:sz w:val="24"/>
                <w:szCs w:val="24"/>
              </w:rPr>
              <w:t xml:space="preserve">2.3 </w:t>
            </w:r>
            <w:r w:rsidR="00491E7A" w:rsidRPr="00627725">
              <w:rPr>
                <w:rFonts w:ascii="Times New Roman" w:eastAsia="Times New Roman" w:hAnsi="Times New Roman" w:cs="Times New Roman"/>
                <w:i/>
                <w:sz w:val="24"/>
                <w:szCs w:val="24"/>
              </w:rPr>
              <w:t>Eucalyptus</w:t>
            </w:r>
            <w:r w:rsidR="00491E7A" w:rsidRPr="00627725">
              <w:rPr>
                <w:rFonts w:ascii="Times New Roman" w:eastAsia="Times New Roman" w:hAnsi="Times New Roman" w:cs="Times New Roman"/>
                <w:sz w:val="24"/>
                <w:szCs w:val="24"/>
              </w:rPr>
              <w:t xml:space="preserve"> essential oil</w:t>
            </w:r>
            <w:r w:rsidR="001D6B27" w:rsidRPr="00627725">
              <w:rPr>
                <w:rFonts w:ascii="Times New Roman" w:eastAsia="Times New Roman" w:hAnsi="Times New Roman" w:cs="Times New Roman"/>
                <w:sz w:val="24"/>
                <w:szCs w:val="24"/>
              </w:rPr>
              <w:t>……………………………………………</w:t>
            </w:r>
            <w:r w:rsidR="00627725" w:rsidRPr="00627725">
              <w:rPr>
                <w:rFonts w:ascii="Times New Roman" w:eastAsia="Times New Roman" w:hAnsi="Times New Roman" w:cs="Times New Roman"/>
                <w:sz w:val="24"/>
                <w:szCs w:val="24"/>
              </w:rPr>
              <w:t>…</w:t>
            </w:r>
          </w:p>
        </w:tc>
        <w:tc>
          <w:tcPr>
            <w:tcW w:w="810" w:type="dxa"/>
          </w:tcPr>
          <w:p w:rsidR="00491E7A"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7</w:t>
            </w:r>
          </w:p>
        </w:tc>
      </w:tr>
      <w:tr w:rsidR="002F49B4" w:rsidRPr="00627725" w:rsidTr="00627725">
        <w:trPr>
          <w:trHeight w:val="126"/>
        </w:trPr>
        <w:tc>
          <w:tcPr>
            <w:tcW w:w="387" w:type="dxa"/>
            <w:gridSpan w:val="2"/>
          </w:tcPr>
          <w:p w:rsidR="005D4051" w:rsidRPr="00627725" w:rsidRDefault="005D4051" w:rsidP="001C6398">
            <w:pPr>
              <w:spacing w:line="360" w:lineRule="auto"/>
              <w:rPr>
                <w:rFonts w:ascii="Times New Roman" w:eastAsia="Calibri" w:hAnsi="Times New Roman" w:cs="Times New Roman"/>
                <w:sz w:val="24"/>
                <w:szCs w:val="24"/>
              </w:rPr>
            </w:pPr>
          </w:p>
        </w:tc>
        <w:tc>
          <w:tcPr>
            <w:tcW w:w="418" w:type="dxa"/>
          </w:tcPr>
          <w:p w:rsidR="005D4051" w:rsidRPr="00627725" w:rsidRDefault="005D4051" w:rsidP="001C6398">
            <w:pPr>
              <w:spacing w:line="360" w:lineRule="auto"/>
              <w:rPr>
                <w:rFonts w:ascii="Times New Roman" w:eastAsia="Calibri" w:hAnsi="Times New Roman" w:cs="Times New Roman"/>
                <w:sz w:val="24"/>
                <w:szCs w:val="24"/>
              </w:rPr>
            </w:pPr>
          </w:p>
        </w:tc>
        <w:tc>
          <w:tcPr>
            <w:tcW w:w="6773" w:type="dxa"/>
            <w:gridSpan w:val="2"/>
          </w:tcPr>
          <w:p w:rsidR="005D4051" w:rsidRPr="00627725" w:rsidRDefault="00491E7A" w:rsidP="001C6398">
            <w:pPr>
              <w:spacing w:line="360" w:lineRule="auto"/>
              <w:jc w:val="both"/>
              <w:rPr>
                <w:rFonts w:ascii="Times New Roman" w:hAnsi="Times New Roman" w:cs="Times New Roman"/>
                <w:sz w:val="24"/>
                <w:szCs w:val="24"/>
              </w:rPr>
            </w:pPr>
            <w:r w:rsidRPr="00627725">
              <w:rPr>
                <w:rFonts w:ascii="Times New Roman" w:hAnsi="Times New Roman" w:cs="Times New Roman"/>
                <w:sz w:val="24"/>
                <w:szCs w:val="24"/>
              </w:rPr>
              <w:t>2.3.1 Use of Eucalyptus essential oil</w:t>
            </w:r>
            <w:r w:rsidR="005D4051" w:rsidRPr="00627725">
              <w:rPr>
                <w:rFonts w:ascii="Times New Roman" w:eastAsia="Calibri" w:hAnsi="Times New Roman" w:cs="Times New Roman"/>
                <w:sz w:val="24"/>
                <w:szCs w:val="24"/>
              </w:rPr>
              <w:t>……………………………</w:t>
            </w:r>
            <w:r w:rsidR="00641FAA" w:rsidRPr="00627725">
              <w:rPr>
                <w:rFonts w:ascii="Times New Roman" w:eastAsia="Calibri" w:hAnsi="Times New Roman" w:cs="Times New Roman"/>
                <w:sz w:val="24"/>
                <w:szCs w:val="24"/>
              </w:rPr>
              <w:t>…</w:t>
            </w:r>
            <w:r w:rsidR="00627725" w:rsidRPr="00627725">
              <w:rPr>
                <w:rFonts w:ascii="Times New Roman" w:eastAsia="Calibri" w:hAnsi="Times New Roman" w:cs="Times New Roman"/>
                <w:sz w:val="24"/>
                <w:szCs w:val="24"/>
              </w:rPr>
              <w:t>.</w:t>
            </w:r>
          </w:p>
        </w:tc>
        <w:tc>
          <w:tcPr>
            <w:tcW w:w="810" w:type="dxa"/>
          </w:tcPr>
          <w:p w:rsidR="005D4051"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10</w:t>
            </w:r>
          </w:p>
        </w:tc>
      </w:tr>
      <w:tr w:rsidR="002F49B4" w:rsidRPr="00627725" w:rsidTr="00627725">
        <w:trPr>
          <w:trHeight w:val="165"/>
        </w:trPr>
        <w:tc>
          <w:tcPr>
            <w:tcW w:w="7578" w:type="dxa"/>
            <w:gridSpan w:val="5"/>
          </w:tcPr>
          <w:p w:rsidR="005D4051" w:rsidRPr="00627725" w:rsidRDefault="001D6B27" w:rsidP="001C6398">
            <w:pPr>
              <w:pStyle w:val="NoSpacing"/>
              <w:spacing w:before="240" w:line="360" w:lineRule="auto"/>
              <w:rPr>
                <w:rFonts w:eastAsiaTheme="minorHAnsi"/>
                <w:szCs w:val="22"/>
              </w:rPr>
            </w:pPr>
            <w:r w:rsidRPr="00627725">
              <w:t>CHAPTER-III: MATERIALS AND METHODS</w:t>
            </w:r>
          </w:p>
        </w:tc>
        <w:tc>
          <w:tcPr>
            <w:tcW w:w="810" w:type="dxa"/>
          </w:tcPr>
          <w:p w:rsidR="005D4051" w:rsidRPr="00627725" w:rsidRDefault="00CA51F6" w:rsidP="001C6398">
            <w:pPr>
              <w:spacing w:before="240" w:line="360" w:lineRule="auto"/>
              <w:rPr>
                <w:rFonts w:ascii="Times New Roman" w:eastAsia="Calibri" w:hAnsi="Times New Roman" w:cs="Times New Roman"/>
                <w:b/>
                <w:sz w:val="24"/>
                <w:szCs w:val="24"/>
              </w:rPr>
            </w:pPr>
            <w:r w:rsidRPr="00627725">
              <w:rPr>
                <w:rFonts w:ascii="Times New Roman" w:eastAsia="Calibri" w:hAnsi="Times New Roman" w:cs="Times New Roman"/>
                <w:b/>
                <w:sz w:val="24"/>
                <w:szCs w:val="24"/>
              </w:rPr>
              <w:t>11-21</w:t>
            </w:r>
          </w:p>
        </w:tc>
      </w:tr>
      <w:tr w:rsidR="002F49B4" w:rsidRPr="00627725" w:rsidTr="00627725">
        <w:trPr>
          <w:trHeight w:val="111"/>
        </w:trPr>
        <w:tc>
          <w:tcPr>
            <w:tcW w:w="387" w:type="dxa"/>
            <w:gridSpan w:val="2"/>
          </w:tcPr>
          <w:p w:rsidR="005D4051" w:rsidRPr="00627725" w:rsidRDefault="005D4051" w:rsidP="001C6398">
            <w:pPr>
              <w:spacing w:line="360" w:lineRule="auto"/>
              <w:rPr>
                <w:rFonts w:ascii="Times New Roman" w:eastAsia="Calibri" w:hAnsi="Times New Roman" w:cs="Times New Roman"/>
                <w:sz w:val="24"/>
                <w:szCs w:val="24"/>
              </w:rPr>
            </w:pPr>
          </w:p>
        </w:tc>
        <w:tc>
          <w:tcPr>
            <w:tcW w:w="7191" w:type="dxa"/>
            <w:gridSpan w:val="3"/>
          </w:tcPr>
          <w:p w:rsidR="005D4051" w:rsidRPr="00627725" w:rsidRDefault="005D4051" w:rsidP="001C6398">
            <w:pPr>
              <w:spacing w:line="360" w:lineRule="auto"/>
              <w:rPr>
                <w:rFonts w:ascii="Times New Roman" w:eastAsia="Calibri" w:hAnsi="Times New Roman" w:cs="Times New Roman"/>
                <w:sz w:val="24"/>
                <w:szCs w:val="24"/>
              </w:rPr>
            </w:pPr>
            <w:r w:rsidRPr="00627725">
              <w:rPr>
                <w:rFonts w:ascii="Times New Roman" w:eastAsia="Calibri" w:hAnsi="Times New Roman" w:cs="Times New Roman"/>
                <w:sz w:val="24"/>
                <w:szCs w:val="24"/>
              </w:rPr>
              <w:t xml:space="preserve">3.1 </w:t>
            </w:r>
            <w:r w:rsidR="00B50DC9" w:rsidRPr="00627725">
              <w:rPr>
                <w:rFonts w:ascii="Times New Roman" w:eastAsia="Calibri" w:hAnsi="Times New Roman" w:cs="Times New Roman"/>
                <w:sz w:val="24"/>
                <w:szCs w:val="24"/>
              </w:rPr>
              <w:t>Trial</w:t>
            </w:r>
            <w:r w:rsidRPr="00627725">
              <w:rPr>
                <w:rFonts w:ascii="Times New Roman" w:eastAsia="Calibri" w:hAnsi="Times New Roman" w:cs="Times New Roman"/>
                <w:sz w:val="24"/>
                <w:szCs w:val="24"/>
              </w:rPr>
              <w:t xml:space="preserve"> area…………………………………………………………….</w:t>
            </w:r>
            <w:r w:rsidR="00641FAA" w:rsidRPr="00627725">
              <w:rPr>
                <w:rFonts w:ascii="Times New Roman" w:eastAsia="Calibri" w:hAnsi="Times New Roman" w:cs="Times New Roman"/>
                <w:sz w:val="24"/>
                <w:szCs w:val="24"/>
              </w:rPr>
              <w:t>.</w:t>
            </w:r>
          </w:p>
        </w:tc>
        <w:tc>
          <w:tcPr>
            <w:tcW w:w="810" w:type="dxa"/>
          </w:tcPr>
          <w:p w:rsidR="005D4051"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11</w:t>
            </w:r>
          </w:p>
        </w:tc>
      </w:tr>
      <w:tr w:rsidR="002F49B4" w:rsidRPr="00627725" w:rsidTr="00627725">
        <w:trPr>
          <w:trHeight w:val="111"/>
        </w:trPr>
        <w:tc>
          <w:tcPr>
            <w:tcW w:w="387" w:type="dxa"/>
            <w:gridSpan w:val="2"/>
          </w:tcPr>
          <w:p w:rsidR="005D4051" w:rsidRPr="00627725" w:rsidRDefault="005D4051" w:rsidP="001C6398">
            <w:pPr>
              <w:spacing w:line="360" w:lineRule="auto"/>
              <w:rPr>
                <w:rFonts w:ascii="Times New Roman" w:eastAsia="Calibri" w:hAnsi="Times New Roman" w:cs="Times New Roman"/>
                <w:sz w:val="24"/>
                <w:szCs w:val="24"/>
              </w:rPr>
            </w:pPr>
          </w:p>
        </w:tc>
        <w:tc>
          <w:tcPr>
            <w:tcW w:w="7191" w:type="dxa"/>
            <w:gridSpan w:val="3"/>
          </w:tcPr>
          <w:p w:rsidR="005D4051" w:rsidRPr="00627725" w:rsidRDefault="005D4051" w:rsidP="001C6398">
            <w:pPr>
              <w:spacing w:line="360" w:lineRule="auto"/>
              <w:rPr>
                <w:rFonts w:ascii="Times New Roman" w:eastAsia="Calibri" w:hAnsi="Times New Roman" w:cs="Times New Roman"/>
                <w:sz w:val="24"/>
                <w:szCs w:val="24"/>
              </w:rPr>
            </w:pPr>
            <w:r w:rsidRPr="00627725">
              <w:rPr>
                <w:rFonts w:ascii="Times New Roman" w:eastAsia="Calibri" w:hAnsi="Times New Roman" w:cs="Times New Roman"/>
                <w:sz w:val="24"/>
                <w:szCs w:val="24"/>
              </w:rPr>
              <w:t>3.2 Study period………………………………………………………….</w:t>
            </w:r>
          </w:p>
        </w:tc>
        <w:tc>
          <w:tcPr>
            <w:tcW w:w="810" w:type="dxa"/>
          </w:tcPr>
          <w:p w:rsidR="005D4051"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11</w:t>
            </w:r>
          </w:p>
        </w:tc>
      </w:tr>
      <w:tr w:rsidR="002F49B4" w:rsidRPr="00627725" w:rsidTr="00627725">
        <w:trPr>
          <w:trHeight w:val="323"/>
        </w:trPr>
        <w:tc>
          <w:tcPr>
            <w:tcW w:w="387" w:type="dxa"/>
            <w:gridSpan w:val="2"/>
          </w:tcPr>
          <w:p w:rsidR="005D4051" w:rsidRPr="00627725" w:rsidRDefault="005D4051" w:rsidP="001C6398">
            <w:pPr>
              <w:spacing w:line="360" w:lineRule="auto"/>
              <w:rPr>
                <w:rFonts w:ascii="Times New Roman" w:eastAsia="Calibri" w:hAnsi="Times New Roman" w:cs="Times New Roman"/>
                <w:sz w:val="24"/>
                <w:szCs w:val="24"/>
              </w:rPr>
            </w:pPr>
          </w:p>
        </w:tc>
        <w:tc>
          <w:tcPr>
            <w:tcW w:w="7191" w:type="dxa"/>
            <w:gridSpan w:val="3"/>
          </w:tcPr>
          <w:p w:rsidR="005D4051" w:rsidRPr="00627725" w:rsidRDefault="00B50DC9" w:rsidP="001C6398">
            <w:pPr>
              <w:pStyle w:val="Heading2"/>
              <w:spacing w:before="0" w:line="360" w:lineRule="auto"/>
              <w:jc w:val="both"/>
              <w:outlineLvl w:val="1"/>
              <w:rPr>
                <w:rFonts w:ascii="Times New Roman" w:hAnsi="Times New Roman" w:cs="Times New Roman"/>
                <w:b w:val="0"/>
                <w:color w:val="auto"/>
                <w:sz w:val="24"/>
                <w:szCs w:val="24"/>
              </w:rPr>
            </w:pPr>
            <w:r w:rsidRPr="00627725">
              <w:rPr>
                <w:rFonts w:ascii="Times New Roman" w:hAnsi="Times New Roman" w:cs="Times New Roman"/>
                <w:b w:val="0"/>
                <w:color w:val="auto"/>
                <w:sz w:val="24"/>
                <w:szCs w:val="24"/>
              </w:rPr>
              <w:t xml:space="preserve">3.3 </w:t>
            </w:r>
            <w:r w:rsidR="001A166A" w:rsidRPr="00627725">
              <w:rPr>
                <w:rFonts w:ascii="Times New Roman" w:hAnsi="Times New Roman" w:cs="Times New Roman"/>
                <w:b w:val="0"/>
                <w:i/>
                <w:color w:val="auto"/>
                <w:sz w:val="24"/>
                <w:szCs w:val="24"/>
              </w:rPr>
              <w:t>Eucal</w:t>
            </w:r>
            <w:r w:rsidRPr="00627725">
              <w:rPr>
                <w:rFonts w:ascii="Times New Roman" w:hAnsi="Times New Roman" w:cs="Times New Roman"/>
                <w:b w:val="0"/>
                <w:i/>
                <w:color w:val="auto"/>
                <w:sz w:val="24"/>
                <w:szCs w:val="24"/>
              </w:rPr>
              <w:t xml:space="preserve">yptus </w:t>
            </w:r>
            <w:r w:rsidRPr="00627725">
              <w:rPr>
                <w:rFonts w:ascii="Times New Roman" w:hAnsi="Times New Roman" w:cs="Times New Roman"/>
                <w:b w:val="0"/>
                <w:color w:val="auto"/>
                <w:sz w:val="24"/>
                <w:szCs w:val="24"/>
              </w:rPr>
              <w:t>Essential oil extraction</w:t>
            </w:r>
            <w:r w:rsidR="005D4051" w:rsidRPr="00627725">
              <w:rPr>
                <w:rFonts w:ascii="Times New Roman" w:eastAsia="Calibri" w:hAnsi="Times New Roman" w:cs="Times New Roman"/>
                <w:b w:val="0"/>
                <w:color w:val="auto"/>
                <w:sz w:val="24"/>
                <w:szCs w:val="24"/>
              </w:rPr>
              <w:t>………………………………...</w:t>
            </w:r>
            <w:r w:rsidR="001D6B27" w:rsidRPr="00627725">
              <w:rPr>
                <w:rFonts w:ascii="Times New Roman" w:eastAsia="Calibri" w:hAnsi="Times New Roman" w:cs="Times New Roman"/>
                <w:b w:val="0"/>
                <w:color w:val="auto"/>
                <w:sz w:val="24"/>
                <w:szCs w:val="24"/>
              </w:rPr>
              <w:t>...</w:t>
            </w:r>
          </w:p>
        </w:tc>
        <w:tc>
          <w:tcPr>
            <w:tcW w:w="810" w:type="dxa"/>
          </w:tcPr>
          <w:p w:rsidR="005D4051"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11</w:t>
            </w:r>
          </w:p>
        </w:tc>
      </w:tr>
      <w:tr w:rsidR="002F49B4" w:rsidRPr="00627725" w:rsidTr="00627725">
        <w:trPr>
          <w:trHeight w:val="350"/>
        </w:trPr>
        <w:tc>
          <w:tcPr>
            <w:tcW w:w="387" w:type="dxa"/>
            <w:gridSpan w:val="2"/>
          </w:tcPr>
          <w:p w:rsidR="005D4051" w:rsidRPr="00627725" w:rsidRDefault="005D4051" w:rsidP="001C6398">
            <w:pPr>
              <w:spacing w:line="360" w:lineRule="auto"/>
              <w:rPr>
                <w:rFonts w:ascii="Times New Roman" w:eastAsia="Calibri" w:hAnsi="Times New Roman" w:cs="Times New Roman"/>
                <w:sz w:val="24"/>
                <w:szCs w:val="24"/>
              </w:rPr>
            </w:pPr>
          </w:p>
        </w:tc>
        <w:tc>
          <w:tcPr>
            <w:tcW w:w="418" w:type="dxa"/>
          </w:tcPr>
          <w:p w:rsidR="005D4051" w:rsidRPr="00627725" w:rsidRDefault="005D4051" w:rsidP="001C6398">
            <w:pPr>
              <w:spacing w:line="360" w:lineRule="auto"/>
              <w:rPr>
                <w:rFonts w:ascii="Times New Roman" w:eastAsia="Calibri" w:hAnsi="Times New Roman" w:cs="Times New Roman"/>
                <w:sz w:val="24"/>
                <w:szCs w:val="24"/>
              </w:rPr>
            </w:pPr>
          </w:p>
        </w:tc>
        <w:tc>
          <w:tcPr>
            <w:tcW w:w="6773" w:type="dxa"/>
            <w:gridSpan w:val="2"/>
          </w:tcPr>
          <w:p w:rsidR="005D4051" w:rsidRPr="00627725" w:rsidRDefault="00B50DC9" w:rsidP="001C6398">
            <w:pPr>
              <w:pStyle w:val="Heading3"/>
              <w:spacing w:before="0" w:line="360" w:lineRule="auto"/>
              <w:jc w:val="both"/>
              <w:outlineLvl w:val="2"/>
              <w:rPr>
                <w:rFonts w:ascii="Times New Roman" w:hAnsi="Times New Roman" w:cs="Times New Roman"/>
                <w:b w:val="0"/>
                <w:color w:val="auto"/>
                <w:sz w:val="24"/>
                <w:szCs w:val="24"/>
              </w:rPr>
            </w:pPr>
            <w:r w:rsidRPr="00627725">
              <w:rPr>
                <w:rFonts w:ascii="Times New Roman" w:hAnsi="Times New Roman" w:cs="Times New Roman"/>
                <w:b w:val="0"/>
                <w:color w:val="auto"/>
                <w:sz w:val="24"/>
                <w:szCs w:val="24"/>
              </w:rPr>
              <w:t>3.3.1 Collection of</w:t>
            </w:r>
            <w:r w:rsidR="001A166A" w:rsidRPr="00627725">
              <w:rPr>
                <w:rFonts w:ascii="Times New Roman" w:hAnsi="Times New Roman" w:cs="Times New Roman"/>
                <w:b w:val="0"/>
                <w:i/>
                <w:color w:val="auto"/>
                <w:sz w:val="24"/>
                <w:szCs w:val="24"/>
              </w:rPr>
              <w:t xml:space="preserve"> Euca</w:t>
            </w:r>
            <w:r w:rsidRPr="00627725">
              <w:rPr>
                <w:rFonts w:ascii="Times New Roman" w:hAnsi="Times New Roman" w:cs="Times New Roman"/>
                <w:b w:val="0"/>
                <w:i/>
                <w:color w:val="auto"/>
                <w:sz w:val="24"/>
                <w:szCs w:val="24"/>
              </w:rPr>
              <w:t>lyptus</w:t>
            </w:r>
            <w:r w:rsidR="00641FAA" w:rsidRPr="00627725">
              <w:rPr>
                <w:rFonts w:ascii="Times New Roman" w:hAnsi="Times New Roman" w:cs="Times New Roman"/>
                <w:b w:val="0"/>
                <w:color w:val="auto"/>
                <w:sz w:val="24"/>
                <w:szCs w:val="24"/>
              </w:rPr>
              <w:t xml:space="preserve"> leaves</w:t>
            </w:r>
            <w:r w:rsidR="00641FAA" w:rsidRPr="00627725">
              <w:rPr>
                <w:rFonts w:ascii="Times New Roman" w:eastAsia="Calibri" w:hAnsi="Times New Roman" w:cs="Times New Roman"/>
                <w:b w:val="0"/>
                <w:color w:val="auto"/>
                <w:sz w:val="24"/>
                <w:szCs w:val="24"/>
              </w:rPr>
              <w:t>………………</w:t>
            </w:r>
            <w:r w:rsidR="00627725" w:rsidRPr="00627725">
              <w:rPr>
                <w:rFonts w:ascii="Times New Roman" w:eastAsia="Calibri" w:hAnsi="Times New Roman" w:cs="Times New Roman"/>
                <w:b w:val="0"/>
                <w:color w:val="auto"/>
                <w:sz w:val="24"/>
                <w:szCs w:val="24"/>
              </w:rPr>
              <w:t>……………….</w:t>
            </w:r>
          </w:p>
        </w:tc>
        <w:tc>
          <w:tcPr>
            <w:tcW w:w="810" w:type="dxa"/>
          </w:tcPr>
          <w:p w:rsidR="005D4051"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11</w:t>
            </w:r>
          </w:p>
        </w:tc>
      </w:tr>
      <w:tr w:rsidR="002F49B4" w:rsidRPr="00627725" w:rsidTr="00627725">
        <w:trPr>
          <w:trHeight w:val="150"/>
        </w:trPr>
        <w:tc>
          <w:tcPr>
            <w:tcW w:w="387" w:type="dxa"/>
            <w:gridSpan w:val="2"/>
          </w:tcPr>
          <w:p w:rsidR="005D4051" w:rsidRPr="00627725" w:rsidRDefault="005D4051" w:rsidP="001C6398">
            <w:pPr>
              <w:spacing w:line="360" w:lineRule="auto"/>
              <w:rPr>
                <w:rFonts w:ascii="Times New Roman" w:eastAsia="Calibri" w:hAnsi="Times New Roman" w:cs="Times New Roman"/>
                <w:sz w:val="24"/>
                <w:szCs w:val="24"/>
              </w:rPr>
            </w:pPr>
          </w:p>
        </w:tc>
        <w:tc>
          <w:tcPr>
            <w:tcW w:w="418" w:type="dxa"/>
          </w:tcPr>
          <w:p w:rsidR="005D4051" w:rsidRPr="00627725" w:rsidRDefault="005D4051" w:rsidP="001C6398">
            <w:pPr>
              <w:spacing w:line="360" w:lineRule="auto"/>
              <w:rPr>
                <w:rFonts w:ascii="Times New Roman" w:eastAsia="Calibri" w:hAnsi="Times New Roman" w:cs="Times New Roman"/>
                <w:sz w:val="24"/>
                <w:szCs w:val="24"/>
              </w:rPr>
            </w:pPr>
          </w:p>
        </w:tc>
        <w:tc>
          <w:tcPr>
            <w:tcW w:w="6773" w:type="dxa"/>
            <w:gridSpan w:val="2"/>
          </w:tcPr>
          <w:p w:rsidR="005D4051" w:rsidRPr="00627725" w:rsidRDefault="00641FAA" w:rsidP="001C6398">
            <w:pPr>
              <w:spacing w:line="360" w:lineRule="auto"/>
              <w:rPr>
                <w:rFonts w:ascii="Times New Roman" w:hAnsi="Times New Roman" w:cs="Times New Roman"/>
                <w:sz w:val="24"/>
                <w:szCs w:val="24"/>
              </w:rPr>
            </w:pPr>
            <w:r w:rsidRPr="00627725">
              <w:rPr>
                <w:rFonts w:ascii="Times New Roman" w:hAnsi="Times New Roman" w:cs="Times New Roman"/>
                <w:sz w:val="24"/>
                <w:szCs w:val="24"/>
              </w:rPr>
              <w:t>3.3.2 Cleaning of leaves</w:t>
            </w:r>
            <w:r w:rsidR="005D4051" w:rsidRPr="00627725">
              <w:rPr>
                <w:rFonts w:ascii="Times New Roman" w:eastAsia="Calibri" w:hAnsi="Times New Roman" w:cs="Times New Roman"/>
                <w:sz w:val="24"/>
                <w:szCs w:val="24"/>
              </w:rPr>
              <w:t>………………………………………</w:t>
            </w:r>
            <w:r w:rsidRPr="00627725">
              <w:rPr>
                <w:rFonts w:ascii="Times New Roman" w:eastAsia="Calibri" w:hAnsi="Times New Roman" w:cs="Times New Roman"/>
                <w:sz w:val="24"/>
                <w:szCs w:val="24"/>
              </w:rPr>
              <w:t>……..</w:t>
            </w:r>
          </w:p>
        </w:tc>
        <w:tc>
          <w:tcPr>
            <w:tcW w:w="810" w:type="dxa"/>
          </w:tcPr>
          <w:p w:rsidR="005D4051"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11</w:t>
            </w:r>
          </w:p>
        </w:tc>
      </w:tr>
      <w:tr w:rsidR="002F49B4" w:rsidRPr="00627725" w:rsidTr="00627725">
        <w:trPr>
          <w:trHeight w:val="150"/>
        </w:trPr>
        <w:tc>
          <w:tcPr>
            <w:tcW w:w="387" w:type="dxa"/>
            <w:gridSpan w:val="2"/>
          </w:tcPr>
          <w:p w:rsidR="00B50DC9" w:rsidRPr="00627725" w:rsidRDefault="00B50DC9" w:rsidP="001C6398">
            <w:pPr>
              <w:spacing w:line="360" w:lineRule="auto"/>
              <w:rPr>
                <w:rFonts w:ascii="Times New Roman" w:eastAsia="Calibri" w:hAnsi="Times New Roman" w:cs="Times New Roman"/>
                <w:sz w:val="24"/>
                <w:szCs w:val="24"/>
              </w:rPr>
            </w:pPr>
          </w:p>
        </w:tc>
        <w:tc>
          <w:tcPr>
            <w:tcW w:w="418" w:type="dxa"/>
          </w:tcPr>
          <w:p w:rsidR="00B50DC9" w:rsidRPr="00627725" w:rsidRDefault="00B50DC9" w:rsidP="001C6398">
            <w:pPr>
              <w:spacing w:line="360" w:lineRule="auto"/>
              <w:rPr>
                <w:rFonts w:ascii="Times New Roman" w:eastAsia="Calibri" w:hAnsi="Times New Roman" w:cs="Times New Roman"/>
                <w:sz w:val="24"/>
                <w:szCs w:val="24"/>
              </w:rPr>
            </w:pPr>
          </w:p>
        </w:tc>
        <w:tc>
          <w:tcPr>
            <w:tcW w:w="6773" w:type="dxa"/>
            <w:gridSpan w:val="2"/>
          </w:tcPr>
          <w:p w:rsidR="00B50DC9" w:rsidRPr="00627725" w:rsidRDefault="00B50DC9" w:rsidP="001C6398">
            <w:pPr>
              <w:spacing w:line="360" w:lineRule="auto"/>
              <w:rPr>
                <w:rFonts w:ascii="Times New Roman" w:hAnsi="Times New Roman" w:cs="Times New Roman"/>
              </w:rPr>
            </w:pPr>
            <w:r w:rsidRPr="00627725">
              <w:rPr>
                <w:rFonts w:ascii="Times New Roman" w:hAnsi="Times New Roman" w:cs="Times New Roman"/>
                <w:sz w:val="24"/>
                <w:szCs w:val="24"/>
              </w:rPr>
              <w:t>3.3.3 Distillation of oil</w:t>
            </w:r>
            <w:r w:rsidR="00641FAA" w:rsidRPr="00627725">
              <w:rPr>
                <w:rFonts w:ascii="Times New Roman" w:eastAsia="Calibri" w:hAnsi="Times New Roman" w:cs="Times New Roman"/>
                <w:sz w:val="24"/>
                <w:szCs w:val="24"/>
              </w:rPr>
              <w:t>………………………………………………</w:t>
            </w:r>
          </w:p>
        </w:tc>
        <w:tc>
          <w:tcPr>
            <w:tcW w:w="810" w:type="dxa"/>
          </w:tcPr>
          <w:p w:rsidR="00B50DC9"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12</w:t>
            </w:r>
          </w:p>
        </w:tc>
      </w:tr>
      <w:tr w:rsidR="002F49B4" w:rsidRPr="00627725" w:rsidTr="00627725">
        <w:trPr>
          <w:trHeight w:val="377"/>
        </w:trPr>
        <w:tc>
          <w:tcPr>
            <w:tcW w:w="387" w:type="dxa"/>
            <w:gridSpan w:val="2"/>
          </w:tcPr>
          <w:p w:rsidR="005D4051" w:rsidRPr="00627725" w:rsidRDefault="005D4051" w:rsidP="001C6398">
            <w:pPr>
              <w:spacing w:line="360" w:lineRule="auto"/>
              <w:rPr>
                <w:rFonts w:ascii="Times New Roman" w:eastAsia="Calibri" w:hAnsi="Times New Roman" w:cs="Times New Roman"/>
                <w:sz w:val="24"/>
                <w:szCs w:val="24"/>
              </w:rPr>
            </w:pPr>
          </w:p>
        </w:tc>
        <w:tc>
          <w:tcPr>
            <w:tcW w:w="7191" w:type="dxa"/>
            <w:gridSpan w:val="3"/>
          </w:tcPr>
          <w:p w:rsidR="005D4051" w:rsidRPr="00627725" w:rsidRDefault="00B50DC9" w:rsidP="001C6398">
            <w:pPr>
              <w:spacing w:line="360" w:lineRule="auto"/>
              <w:jc w:val="both"/>
              <w:rPr>
                <w:rFonts w:ascii="Times New Roman" w:hAnsi="Times New Roman" w:cs="Times New Roman"/>
                <w:sz w:val="24"/>
                <w:szCs w:val="24"/>
              </w:rPr>
            </w:pPr>
            <w:r w:rsidRPr="00627725">
              <w:rPr>
                <w:rFonts w:ascii="Times New Roman" w:hAnsi="Times New Roman" w:cs="Times New Roman"/>
                <w:sz w:val="24"/>
                <w:szCs w:val="24"/>
              </w:rPr>
              <w:t>3.4</w:t>
            </w:r>
            <w:r w:rsidR="008E04AE" w:rsidRPr="00627725">
              <w:rPr>
                <w:rFonts w:ascii="Times New Roman" w:hAnsi="Times New Roman" w:cs="Times New Roman"/>
                <w:sz w:val="24"/>
                <w:szCs w:val="24"/>
              </w:rPr>
              <w:t xml:space="preserve"> Design of the experiment</w:t>
            </w:r>
            <w:r w:rsidR="005D4051" w:rsidRPr="00627725">
              <w:rPr>
                <w:rFonts w:ascii="Times New Roman" w:eastAsia="Calibri" w:hAnsi="Times New Roman" w:cs="Times New Roman"/>
                <w:sz w:val="24"/>
                <w:szCs w:val="24"/>
              </w:rPr>
              <w:t>………………………………………</w:t>
            </w:r>
            <w:r w:rsidR="00641FAA" w:rsidRPr="00627725">
              <w:rPr>
                <w:rFonts w:ascii="Times New Roman" w:eastAsia="Calibri" w:hAnsi="Times New Roman" w:cs="Times New Roman"/>
                <w:sz w:val="24"/>
                <w:szCs w:val="24"/>
              </w:rPr>
              <w:t>……</w:t>
            </w:r>
          </w:p>
        </w:tc>
        <w:tc>
          <w:tcPr>
            <w:tcW w:w="810" w:type="dxa"/>
          </w:tcPr>
          <w:p w:rsidR="005D4051"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13</w:t>
            </w:r>
          </w:p>
        </w:tc>
      </w:tr>
      <w:tr w:rsidR="002F49B4" w:rsidRPr="00627725" w:rsidTr="00627725">
        <w:trPr>
          <w:trHeight w:val="494"/>
        </w:trPr>
        <w:tc>
          <w:tcPr>
            <w:tcW w:w="387" w:type="dxa"/>
            <w:gridSpan w:val="2"/>
          </w:tcPr>
          <w:p w:rsidR="005D4051" w:rsidRPr="00627725" w:rsidRDefault="005D4051" w:rsidP="001C6398">
            <w:pPr>
              <w:spacing w:line="360" w:lineRule="auto"/>
              <w:rPr>
                <w:rFonts w:ascii="Times New Roman" w:eastAsia="Calibri" w:hAnsi="Times New Roman" w:cs="Times New Roman"/>
                <w:sz w:val="24"/>
                <w:szCs w:val="24"/>
              </w:rPr>
            </w:pPr>
          </w:p>
        </w:tc>
        <w:tc>
          <w:tcPr>
            <w:tcW w:w="7191" w:type="dxa"/>
            <w:gridSpan w:val="3"/>
          </w:tcPr>
          <w:p w:rsidR="005D4051" w:rsidRPr="00627725" w:rsidRDefault="00B50DC9" w:rsidP="001C6398">
            <w:pPr>
              <w:pStyle w:val="Default"/>
              <w:spacing w:line="360" w:lineRule="auto"/>
              <w:jc w:val="both"/>
              <w:rPr>
                <w:color w:val="auto"/>
              </w:rPr>
            </w:pPr>
            <w:r w:rsidRPr="00627725">
              <w:rPr>
                <w:color w:val="auto"/>
              </w:rPr>
              <w:t>3.5Animals and housing</w:t>
            </w:r>
            <w:r w:rsidR="005D4051" w:rsidRPr="00627725">
              <w:rPr>
                <w:rFonts w:eastAsia="Calibri"/>
                <w:color w:val="auto"/>
              </w:rPr>
              <w:t>………………………………………………</w:t>
            </w:r>
            <w:r w:rsidR="00627725" w:rsidRPr="00627725">
              <w:rPr>
                <w:rFonts w:eastAsia="Calibri"/>
                <w:color w:val="auto"/>
              </w:rPr>
              <w:t>….</w:t>
            </w:r>
          </w:p>
        </w:tc>
        <w:tc>
          <w:tcPr>
            <w:tcW w:w="810" w:type="dxa"/>
          </w:tcPr>
          <w:p w:rsidR="005D4051"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14</w:t>
            </w:r>
          </w:p>
        </w:tc>
      </w:tr>
      <w:tr w:rsidR="002F49B4" w:rsidRPr="00627725" w:rsidTr="00627725">
        <w:trPr>
          <w:trHeight w:val="413"/>
        </w:trPr>
        <w:tc>
          <w:tcPr>
            <w:tcW w:w="387" w:type="dxa"/>
            <w:gridSpan w:val="2"/>
          </w:tcPr>
          <w:p w:rsidR="00B50DC9" w:rsidRPr="00627725" w:rsidRDefault="00B50DC9" w:rsidP="001C6398">
            <w:pPr>
              <w:spacing w:line="360" w:lineRule="auto"/>
              <w:rPr>
                <w:rFonts w:ascii="Times New Roman" w:eastAsia="Calibri" w:hAnsi="Times New Roman" w:cs="Times New Roman"/>
                <w:sz w:val="24"/>
                <w:szCs w:val="24"/>
              </w:rPr>
            </w:pPr>
          </w:p>
        </w:tc>
        <w:tc>
          <w:tcPr>
            <w:tcW w:w="7191" w:type="dxa"/>
            <w:gridSpan w:val="3"/>
          </w:tcPr>
          <w:p w:rsidR="00B50DC9" w:rsidRPr="00627725" w:rsidRDefault="00B50DC9" w:rsidP="001C6398">
            <w:pPr>
              <w:pStyle w:val="Caption"/>
              <w:spacing w:line="360" w:lineRule="auto"/>
              <w:ind w:left="990" w:hanging="990"/>
              <w:jc w:val="both"/>
              <w:rPr>
                <w:rFonts w:ascii="Times New Roman" w:hAnsi="Times New Roman" w:cs="Times New Roman"/>
                <w:b w:val="0"/>
                <w:noProof/>
                <w:color w:val="auto"/>
                <w:sz w:val="24"/>
                <w:szCs w:val="24"/>
              </w:rPr>
            </w:pPr>
            <w:r w:rsidRPr="00627725">
              <w:rPr>
                <w:rFonts w:ascii="Times New Roman" w:hAnsi="Times New Roman" w:cs="Times New Roman"/>
                <w:b w:val="0"/>
                <w:color w:val="auto"/>
                <w:sz w:val="24"/>
                <w:szCs w:val="24"/>
              </w:rPr>
              <w:t>3.6 Cleaning and sanitation</w:t>
            </w:r>
            <w:r w:rsidR="00641FAA" w:rsidRPr="00627725">
              <w:rPr>
                <w:rFonts w:ascii="Times New Roman" w:hAnsi="Times New Roman" w:cs="Times New Roman"/>
                <w:b w:val="0"/>
                <w:color w:val="auto"/>
                <w:sz w:val="24"/>
                <w:szCs w:val="24"/>
              </w:rPr>
              <w:t>.</w:t>
            </w:r>
            <w:r w:rsidR="00641FAA" w:rsidRPr="00627725">
              <w:rPr>
                <w:rFonts w:ascii="Times New Roman" w:eastAsia="Calibri" w:hAnsi="Times New Roman" w:cs="Times New Roman"/>
                <w:b w:val="0"/>
                <w:color w:val="auto"/>
                <w:sz w:val="24"/>
                <w:szCs w:val="24"/>
              </w:rPr>
              <w:t>……………………………………………</w:t>
            </w:r>
            <w:r w:rsidR="00627725" w:rsidRPr="00627725">
              <w:rPr>
                <w:rFonts w:ascii="Times New Roman" w:eastAsia="Calibri" w:hAnsi="Times New Roman" w:cs="Times New Roman"/>
                <w:b w:val="0"/>
                <w:color w:val="auto"/>
                <w:sz w:val="24"/>
                <w:szCs w:val="24"/>
              </w:rPr>
              <w:t>..</w:t>
            </w:r>
          </w:p>
        </w:tc>
        <w:tc>
          <w:tcPr>
            <w:tcW w:w="810" w:type="dxa"/>
          </w:tcPr>
          <w:p w:rsidR="00B50DC9"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15</w:t>
            </w:r>
          </w:p>
        </w:tc>
      </w:tr>
      <w:tr w:rsidR="002F49B4" w:rsidRPr="00627725" w:rsidTr="00627725">
        <w:trPr>
          <w:trHeight w:val="359"/>
        </w:trPr>
        <w:tc>
          <w:tcPr>
            <w:tcW w:w="387" w:type="dxa"/>
            <w:gridSpan w:val="2"/>
          </w:tcPr>
          <w:p w:rsidR="00B50DC9" w:rsidRPr="00627725" w:rsidRDefault="00B50DC9" w:rsidP="001C6398">
            <w:pPr>
              <w:spacing w:line="360" w:lineRule="auto"/>
              <w:rPr>
                <w:rFonts w:ascii="Times New Roman" w:eastAsia="Calibri" w:hAnsi="Times New Roman" w:cs="Times New Roman"/>
                <w:sz w:val="24"/>
                <w:szCs w:val="24"/>
              </w:rPr>
            </w:pPr>
          </w:p>
        </w:tc>
        <w:tc>
          <w:tcPr>
            <w:tcW w:w="7191" w:type="dxa"/>
            <w:gridSpan w:val="3"/>
          </w:tcPr>
          <w:p w:rsidR="00B50DC9" w:rsidRPr="00627725" w:rsidRDefault="00B50DC9" w:rsidP="001C6398">
            <w:pPr>
              <w:pStyle w:val="Heading2"/>
              <w:spacing w:before="0" w:line="360" w:lineRule="auto"/>
              <w:jc w:val="both"/>
              <w:outlineLvl w:val="1"/>
              <w:rPr>
                <w:rFonts w:ascii="Times New Roman" w:hAnsi="Times New Roman" w:cs="Times New Roman"/>
                <w:b w:val="0"/>
                <w:color w:val="auto"/>
                <w:sz w:val="24"/>
                <w:szCs w:val="24"/>
              </w:rPr>
            </w:pPr>
            <w:r w:rsidRPr="00627725">
              <w:rPr>
                <w:rFonts w:ascii="Times New Roman" w:hAnsi="Times New Roman" w:cs="Times New Roman"/>
                <w:b w:val="0"/>
                <w:color w:val="auto"/>
                <w:sz w:val="24"/>
                <w:szCs w:val="24"/>
              </w:rPr>
              <w:t>3.7 Diets</w:t>
            </w:r>
            <w:r w:rsidR="00641FAA" w:rsidRPr="00627725">
              <w:rPr>
                <w:rFonts w:ascii="Times New Roman" w:hAnsi="Times New Roman" w:cs="Times New Roman"/>
                <w:b w:val="0"/>
                <w:color w:val="auto"/>
                <w:sz w:val="24"/>
                <w:szCs w:val="24"/>
              </w:rPr>
              <w:t xml:space="preserve"> </w:t>
            </w:r>
            <w:r w:rsidR="00641FAA" w:rsidRPr="00627725">
              <w:rPr>
                <w:rFonts w:ascii="Times New Roman" w:eastAsia="Calibri" w:hAnsi="Times New Roman" w:cs="Times New Roman"/>
                <w:b w:val="0"/>
                <w:color w:val="auto"/>
                <w:sz w:val="24"/>
                <w:szCs w:val="24"/>
              </w:rPr>
              <w:t>………………………………………………………………..</w:t>
            </w:r>
          </w:p>
        </w:tc>
        <w:tc>
          <w:tcPr>
            <w:tcW w:w="810" w:type="dxa"/>
          </w:tcPr>
          <w:p w:rsidR="00B50DC9"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15</w:t>
            </w:r>
          </w:p>
        </w:tc>
      </w:tr>
      <w:tr w:rsidR="002F49B4" w:rsidRPr="00627725" w:rsidTr="00627725">
        <w:trPr>
          <w:trHeight w:val="126"/>
        </w:trPr>
        <w:tc>
          <w:tcPr>
            <w:tcW w:w="387" w:type="dxa"/>
            <w:gridSpan w:val="2"/>
          </w:tcPr>
          <w:p w:rsidR="00B50DC9" w:rsidRPr="00627725" w:rsidRDefault="00B50DC9" w:rsidP="001C6398">
            <w:pPr>
              <w:spacing w:line="360" w:lineRule="auto"/>
              <w:rPr>
                <w:rFonts w:ascii="Times New Roman" w:eastAsia="Calibri" w:hAnsi="Times New Roman" w:cs="Times New Roman"/>
                <w:sz w:val="24"/>
                <w:szCs w:val="24"/>
              </w:rPr>
            </w:pPr>
          </w:p>
        </w:tc>
        <w:tc>
          <w:tcPr>
            <w:tcW w:w="7191" w:type="dxa"/>
            <w:gridSpan w:val="3"/>
          </w:tcPr>
          <w:p w:rsidR="00B50DC9" w:rsidRPr="00627725" w:rsidRDefault="00B50DC9" w:rsidP="001C6398">
            <w:pPr>
              <w:spacing w:line="360" w:lineRule="auto"/>
              <w:jc w:val="both"/>
              <w:rPr>
                <w:rFonts w:ascii="Times New Roman" w:hAnsi="Times New Roman" w:cs="Times New Roman"/>
                <w:sz w:val="24"/>
                <w:szCs w:val="24"/>
              </w:rPr>
            </w:pPr>
            <w:r w:rsidRPr="00627725">
              <w:rPr>
                <w:rFonts w:ascii="Times New Roman" w:hAnsi="Times New Roman" w:cs="Times New Roman"/>
                <w:sz w:val="24"/>
                <w:szCs w:val="24"/>
              </w:rPr>
              <w:t>3.8 Experimental Water Preparation</w:t>
            </w:r>
            <w:r w:rsidR="00641FAA" w:rsidRPr="00627725">
              <w:rPr>
                <w:rFonts w:ascii="Times New Roman" w:eastAsia="Calibri" w:hAnsi="Times New Roman" w:cs="Times New Roman"/>
                <w:sz w:val="24"/>
                <w:szCs w:val="24"/>
              </w:rPr>
              <w:t>……………………………………</w:t>
            </w:r>
          </w:p>
        </w:tc>
        <w:tc>
          <w:tcPr>
            <w:tcW w:w="810" w:type="dxa"/>
          </w:tcPr>
          <w:p w:rsidR="00B50DC9"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18</w:t>
            </w:r>
          </w:p>
        </w:tc>
      </w:tr>
      <w:tr w:rsidR="002F49B4" w:rsidRPr="00627725" w:rsidTr="00627725">
        <w:trPr>
          <w:trHeight w:val="126"/>
        </w:trPr>
        <w:tc>
          <w:tcPr>
            <w:tcW w:w="387" w:type="dxa"/>
            <w:gridSpan w:val="2"/>
          </w:tcPr>
          <w:p w:rsidR="00B50DC9" w:rsidRPr="00627725" w:rsidRDefault="00B50DC9" w:rsidP="001C6398">
            <w:pPr>
              <w:spacing w:line="360" w:lineRule="auto"/>
              <w:rPr>
                <w:rFonts w:ascii="Times New Roman" w:eastAsia="Calibri" w:hAnsi="Times New Roman" w:cs="Times New Roman"/>
                <w:sz w:val="24"/>
                <w:szCs w:val="24"/>
              </w:rPr>
            </w:pPr>
          </w:p>
        </w:tc>
        <w:tc>
          <w:tcPr>
            <w:tcW w:w="7191" w:type="dxa"/>
            <w:gridSpan w:val="3"/>
          </w:tcPr>
          <w:p w:rsidR="00B50DC9" w:rsidRPr="00627725" w:rsidRDefault="00B50DC9" w:rsidP="001C6398">
            <w:pPr>
              <w:pStyle w:val="Heading2"/>
              <w:spacing w:before="0" w:line="360" w:lineRule="auto"/>
              <w:jc w:val="both"/>
              <w:outlineLvl w:val="1"/>
              <w:rPr>
                <w:rFonts w:ascii="Times New Roman" w:hAnsi="Times New Roman" w:cs="Times New Roman"/>
                <w:b w:val="0"/>
                <w:color w:val="auto"/>
                <w:sz w:val="24"/>
                <w:szCs w:val="24"/>
              </w:rPr>
            </w:pPr>
            <w:r w:rsidRPr="00627725">
              <w:rPr>
                <w:rFonts w:ascii="Times New Roman" w:hAnsi="Times New Roman" w:cs="Times New Roman"/>
                <w:b w:val="0"/>
                <w:color w:val="auto"/>
                <w:sz w:val="24"/>
                <w:szCs w:val="24"/>
              </w:rPr>
              <w:t>3.9 Feeding of birds</w:t>
            </w:r>
            <w:r w:rsidR="00641FAA" w:rsidRPr="00627725">
              <w:rPr>
                <w:rFonts w:ascii="Times New Roman" w:eastAsia="Calibri" w:hAnsi="Times New Roman" w:cs="Times New Roman"/>
                <w:b w:val="0"/>
                <w:color w:val="auto"/>
                <w:sz w:val="24"/>
                <w:szCs w:val="24"/>
              </w:rPr>
              <w:t>……………………………………………………</w:t>
            </w:r>
            <w:r w:rsidR="009B6C1A" w:rsidRPr="00627725">
              <w:rPr>
                <w:rFonts w:ascii="Times New Roman" w:eastAsia="Calibri" w:hAnsi="Times New Roman" w:cs="Times New Roman"/>
                <w:b w:val="0"/>
                <w:color w:val="auto"/>
                <w:sz w:val="24"/>
                <w:szCs w:val="24"/>
              </w:rPr>
              <w:t>.</w:t>
            </w:r>
          </w:p>
        </w:tc>
        <w:tc>
          <w:tcPr>
            <w:tcW w:w="810" w:type="dxa"/>
          </w:tcPr>
          <w:p w:rsidR="00B50DC9"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18</w:t>
            </w:r>
          </w:p>
        </w:tc>
      </w:tr>
      <w:tr w:rsidR="002F49B4" w:rsidRPr="00627725" w:rsidTr="00627725">
        <w:trPr>
          <w:trHeight w:val="126"/>
        </w:trPr>
        <w:tc>
          <w:tcPr>
            <w:tcW w:w="387" w:type="dxa"/>
            <w:gridSpan w:val="2"/>
          </w:tcPr>
          <w:p w:rsidR="00B50DC9" w:rsidRPr="00627725" w:rsidRDefault="00B50DC9" w:rsidP="001C6398">
            <w:pPr>
              <w:spacing w:line="360" w:lineRule="auto"/>
              <w:rPr>
                <w:rFonts w:ascii="Times New Roman" w:eastAsia="Calibri" w:hAnsi="Times New Roman" w:cs="Times New Roman"/>
                <w:sz w:val="24"/>
                <w:szCs w:val="24"/>
              </w:rPr>
            </w:pPr>
          </w:p>
        </w:tc>
        <w:tc>
          <w:tcPr>
            <w:tcW w:w="7191" w:type="dxa"/>
            <w:gridSpan w:val="3"/>
          </w:tcPr>
          <w:p w:rsidR="00B50DC9" w:rsidRPr="00627725" w:rsidRDefault="00B50DC9" w:rsidP="001C6398">
            <w:pPr>
              <w:spacing w:line="360" w:lineRule="auto"/>
              <w:jc w:val="both"/>
              <w:rPr>
                <w:rFonts w:ascii="Times New Roman" w:hAnsi="Times New Roman" w:cs="Times New Roman"/>
                <w:sz w:val="24"/>
                <w:szCs w:val="24"/>
              </w:rPr>
            </w:pPr>
            <w:r w:rsidRPr="00627725">
              <w:rPr>
                <w:rFonts w:ascii="Times New Roman" w:hAnsi="Times New Roman" w:cs="Times New Roman"/>
                <w:sz w:val="24"/>
                <w:szCs w:val="24"/>
              </w:rPr>
              <w:t>3.10 Medications</w:t>
            </w:r>
            <w:r w:rsidR="00641FAA" w:rsidRPr="00627725">
              <w:rPr>
                <w:rFonts w:ascii="Times New Roman" w:eastAsia="Calibri" w:hAnsi="Times New Roman" w:cs="Times New Roman"/>
                <w:sz w:val="24"/>
                <w:szCs w:val="24"/>
              </w:rPr>
              <w:t>………………………………………………………</w:t>
            </w:r>
            <w:r w:rsidR="00627725" w:rsidRPr="00627725">
              <w:rPr>
                <w:rFonts w:ascii="Times New Roman" w:eastAsia="Calibri" w:hAnsi="Times New Roman" w:cs="Times New Roman"/>
                <w:sz w:val="24"/>
                <w:szCs w:val="24"/>
              </w:rPr>
              <w:t>…</w:t>
            </w:r>
          </w:p>
        </w:tc>
        <w:tc>
          <w:tcPr>
            <w:tcW w:w="810" w:type="dxa"/>
          </w:tcPr>
          <w:p w:rsidR="00B50DC9"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18</w:t>
            </w:r>
          </w:p>
        </w:tc>
      </w:tr>
      <w:tr w:rsidR="002F49B4" w:rsidRPr="00627725" w:rsidTr="00627725">
        <w:trPr>
          <w:trHeight w:val="126"/>
        </w:trPr>
        <w:tc>
          <w:tcPr>
            <w:tcW w:w="387" w:type="dxa"/>
            <w:gridSpan w:val="2"/>
          </w:tcPr>
          <w:p w:rsidR="00B50DC9" w:rsidRPr="00627725" w:rsidRDefault="00B50DC9" w:rsidP="001C6398">
            <w:pPr>
              <w:spacing w:line="360" w:lineRule="auto"/>
              <w:rPr>
                <w:rFonts w:ascii="Times New Roman" w:eastAsia="Calibri" w:hAnsi="Times New Roman" w:cs="Times New Roman"/>
                <w:sz w:val="24"/>
                <w:szCs w:val="24"/>
              </w:rPr>
            </w:pPr>
          </w:p>
        </w:tc>
        <w:tc>
          <w:tcPr>
            <w:tcW w:w="7191" w:type="dxa"/>
            <w:gridSpan w:val="3"/>
          </w:tcPr>
          <w:p w:rsidR="00B50DC9" w:rsidRPr="00627725" w:rsidRDefault="00B50DC9" w:rsidP="001C6398">
            <w:pPr>
              <w:pStyle w:val="Heading2"/>
              <w:spacing w:before="0" w:line="360" w:lineRule="auto"/>
              <w:jc w:val="both"/>
              <w:outlineLvl w:val="1"/>
              <w:rPr>
                <w:rFonts w:ascii="Times New Roman" w:hAnsi="Times New Roman" w:cs="Times New Roman"/>
                <w:b w:val="0"/>
                <w:color w:val="auto"/>
                <w:sz w:val="24"/>
                <w:szCs w:val="24"/>
              </w:rPr>
            </w:pPr>
            <w:r w:rsidRPr="00627725">
              <w:rPr>
                <w:rFonts w:ascii="Times New Roman" w:hAnsi="Times New Roman" w:cs="Times New Roman"/>
                <w:b w:val="0"/>
                <w:color w:val="auto"/>
                <w:sz w:val="24"/>
                <w:szCs w:val="24"/>
              </w:rPr>
              <w:t>3.11 Carcass measurement</w:t>
            </w:r>
            <w:r w:rsidR="00641FAA" w:rsidRPr="00627725">
              <w:rPr>
                <w:rFonts w:ascii="Times New Roman" w:hAnsi="Times New Roman" w:cs="Times New Roman"/>
                <w:b w:val="0"/>
                <w:color w:val="auto"/>
                <w:sz w:val="24"/>
                <w:szCs w:val="24"/>
              </w:rPr>
              <w:t xml:space="preserve"> </w:t>
            </w:r>
            <w:r w:rsidR="00641FAA" w:rsidRPr="00627725">
              <w:rPr>
                <w:rFonts w:ascii="Times New Roman" w:eastAsia="Calibri" w:hAnsi="Times New Roman" w:cs="Times New Roman"/>
                <w:b w:val="0"/>
                <w:color w:val="auto"/>
                <w:sz w:val="24"/>
                <w:szCs w:val="24"/>
              </w:rPr>
              <w:t>……………………………………………</w:t>
            </w:r>
            <w:r w:rsidR="00627725" w:rsidRPr="00627725">
              <w:rPr>
                <w:rFonts w:ascii="Times New Roman" w:eastAsia="Calibri" w:hAnsi="Times New Roman" w:cs="Times New Roman"/>
                <w:b w:val="0"/>
                <w:color w:val="auto"/>
                <w:sz w:val="24"/>
                <w:szCs w:val="24"/>
              </w:rPr>
              <w:t>…</w:t>
            </w:r>
          </w:p>
        </w:tc>
        <w:tc>
          <w:tcPr>
            <w:tcW w:w="810" w:type="dxa"/>
          </w:tcPr>
          <w:p w:rsidR="00B50DC9"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19</w:t>
            </w:r>
          </w:p>
        </w:tc>
      </w:tr>
      <w:tr w:rsidR="002F49B4" w:rsidRPr="00627725" w:rsidTr="00627725">
        <w:trPr>
          <w:trHeight w:val="126"/>
        </w:trPr>
        <w:tc>
          <w:tcPr>
            <w:tcW w:w="387" w:type="dxa"/>
            <w:gridSpan w:val="2"/>
          </w:tcPr>
          <w:p w:rsidR="00B50DC9" w:rsidRPr="00627725" w:rsidRDefault="00B50DC9" w:rsidP="001C6398">
            <w:pPr>
              <w:spacing w:line="360" w:lineRule="auto"/>
              <w:rPr>
                <w:rFonts w:ascii="Times New Roman" w:eastAsia="Calibri" w:hAnsi="Times New Roman" w:cs="Times New Roman"/>
                <w:sz w:val="24"/>
                <w:szCs w:val="24"/>
              </w:rPr>
            </w:pPr>
          </w:p>
        </w:tc>
        <w:tc>
          <w:tcPr>
            <w:tcW w:w="7191" w:type="dxa"/>
            <w:gridSpan w:val="3"/>
          </w:tcPr>
          <w:p w:rsidR="00B50DC9" w:rsidRPr="00627725" w:rsidRDefault="00B50DC9" w:rsidP="001C6398">
            <w:pPr>
              <w:spacing w:line="360" w:lineRule="auto"/>
              <w:jc w:val="both"/>
              <w:rPr>
                <w:rFonts w:ascii="Times New Roman" w:hAnsi="Times New Roman" w:cs="Times New Roman"/>
                <w:sz w:val="24"/>
                <w:szCs w:val="24"/>
              </w:rPr>
            </w:pPr>
            <w:r w:rsidRPr="00627725">
              <w:rPr>
                <w:rFonts w:ascii="Times New Roman" w:hAnsi="Times New Roman" w:cs="Times New Roman"/>
                <w:sz w:val="24"/>
                <w:szCs w:val="24"/>
              </w:rPr>
              <w:t>3.12 Analysis of meat</w:t>
            </w:r>
            <w:r w:rsidR="00F46486" w:rsidRPr="00627725">
              <w:rPr>
                <w:rFonts w:ascii="Times New Roman" w:eastAsia="Calibri" w:hAnsi="Times New Roman" w:cs="Times New Roman"/>
                <w:sz w:val="24"/>
                <w:szCs w:val="24"/>
              </w:rPr>
              <w:t>…………………………………………………….</w:t>
            </w:r>
          </w:p>
        </w:tc>
        <w:tc>
          <w:tcPr>
            <w:tcW w:w="810" w:type="dxa"/>
          </w:tcPr>
          <w:p w:rsidR="00B50DC9"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19</w:t>
            </w:r>
          </w:p>
        </w:tc>
      </w:tr>
      <w:tr w:rsidR="002F49B4" w:rsidRPr="00627725" w:rsidTr="00627725">
        <w:trPr>
          <w:trHeight w:val="126"/>
        </w:trPr>
        <w:tc>
          <w:tcPr>
            <w:tcW w:w="387" w:type="dxa"/>
            <w:gridSpan w:val="2"/>
          </w:tcPr>
          <w:p w:rsidR="00B50DC9" w:rsidRPr="00627725" w:rsidRDefault="00B50DC9" w:rsidP="001C6398">
            <w:pPr>
              <w:spacing w:line="360" w:lineRule="auto"/>
              <w:rPr>
                <w:rFonts w:ascii="Times New Roman" w:eastAsia="Calibri" w:hAnsi="Times New Roman" w:cs="Times New Roman"/>
                <w:sz w:val="24"/>
                <w:szCs w:val="24"/>
              </w:rPr>
            </w:pPr>
          </w:p>
        </w:tc>
        <w:tc>
          <w:tcPr>
            <w:tcW w:w="7191" w:type="dxa"/>
            <w:gridSpan w:val="3"/>
          </w:tcPr>
          <w:p w:rsidR="00B50DC9" w:rsidRPr="00627725" w:rsidRDefault="00B50DC9" w:rsidP="001C6398">
            <w:pPr>
              <w:pStyle w:val="Heading2"/>
              <w:spacing w:before="0" w:line="360" w:lineRule="auto"/>
              <w:jc w:val="both"/>
              <w:outlineLvl w:val="1"/>
              <w:rPr>
                <w:rFonts w:ascii="Times New Roman" w:hAnsi="Times New Roman" w:cs="Times New Roman"/>
                <w:b w:val="0"/>
                <w:color w:val="auto"/>
                <w:sz w:val="24"/>
                <w:szCs w:val="24"/>
              </w:rPr>
            </w:pPr>
            <w:r w:rsidRPr="00627725">
              <w:rPr>
                <w:rFonts w:ascii="Times New Roman" w:hAnsi="Times New Roman" w:cs="Times New Roman"/>
                <w:b w:val="0"/>
                <w:color w:val="auto"/>
                <w:sz w:val="24"/>
                <w:szCs w:val="24"/>
              </w:rPr>
              <w:t>3.13 Hematological analysis</w:t>
            </w:r>
            <w:r w:rsidR="00641FAA" w:rsidRPr="00627725">
              <w:rPr>
                <w:rFonts w:ascii="Times New Roman" w:eastAsia="Calibri" w:hAnsi="Times New Roman" w:cs="Times New Roman"/>
                <w:b w:val="0"/>
                <w:color w:val="auto"/>
                <w:sz w:val="24"/>
                <w:szCs w:val="24"/>
              </w:rPr>
              <w:t>…………………………………………….</w:t>
            </w:r>
            <w:r w:rsidR="00F46486" w:rsidRPr="00627725">
              <w:rPr>
                <w:rFonts w:ascii="Times New Roman" w:eastAsia="Calibri" w:hAnsi="Times New Roman" w:cs="Times New Roman"/>
                <w:b w:val="0"/>
                <w:color w:val="auto"/>
                <w:sz w:val="24"/>
                <w:szCs w:val="24"/>
              </w:rPr>
              <w:t>.</w:t>
            </w:r>
          </w:p>
        </w:tc>
        <w:tc>
          <w:tcPr>
            <w:tcW w:w="810" w:type="dxa"/>
          </w:tcPr>
          <w:p w:rsidR="00B50DC9"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20</w:t>
            </w:r>
          </w:p>
        </w:tc>
      </w:tr>
      <w:tr w:rsidR="002F49B4" w:rsidRPr="00627725" w:rsidTr="00627725">
        <w:trPr>
          <w:trHeight w:val="126"/>
        </w:trPr>
        <w:tc>
          <w:tcPr>
            <w:tcW w:w="387" w:type="dxa"/>
            <w:gridSpan w:val="2"/>
          </w:tcPr>
          <w:p w:rsidR="00B50DC9" w:rsidRPr="00627725" w:rsidRDefault="00B50DC9" w:rsidP="001C6398">
            <w:pPr>
              <w:spacing w:line="360" w:lineRule="auto"/>
              <w:rPr>
                <w:rFonts w:ascii="Times New Roman" w:eastAsia="Calibri" w:hAnsi="Times New Roman" w:cs="Times New Roman"/>
                <w:sz w:val="24"/>
                <w:szCs w:val="24"/>
              </w:rPr>
            </w:pPr>
          </w:p>
        </w:tc>
        <w:tc>
          <w:tcPr>
            <w:tcW w:w="7191" w:type="dxa"/>
            <w:gridSpan w:val="3"/>
          </w:tcPr>
          <w:p w:rsidR="00B50DC9" w:rsidRPr="00627725" w:rsidRDefault="00B50DC9" w:rsidP="001C6398">
            <w:pPr>
              <w:pStyle w:val="Heading2"/>
              <w:spacing w:before="0" w:line="360" w:lineRule="auto"/>
              <w:jc w:val="both"/>
              <w:outlineLvl w:val="1"/>
              <w:rPr>
                <w:rFonts w:ascii="Times New Roman" w:hAnsi="Times New Roman" w:cs="Times New Roman"/>
                <w:b w:val="0"/>
                <w:color w:val="auto"/>
                <w:sz w:val="24"/>
                <w:szCs w:val="24"/>
              </w:rPr>
            </w:pPr>
            <w:r w:rsidRPr="00627725">
              <w:rPr>
                <w:rFonts w:ascii="Times New Roman" w:hAnsi="Times New Roman" w:cs="Times New Roman"/>
                <w:b w:val="0"/>
                <w:color w:val="auto"/>
                <w:sz w:val="24"/>
                <w:szCs w:val="24"/>
              </w:rPr>
              <w:t>3.14 Data collection</w:t>
            </w:r>
            <w:r w:rsidR="00641FAA" w:rsidRPr="00627725">
              <w:rPr>
                <w:rFonts w:ascii="Times New Roman" w:eastAsia="Calibri" w:hAnsi="Times New Roman" w:cs="Times New Roman"/>
                <w:b w:val="0"/>
                <w:color w:val="auto"/>
                <w:sz w:val="24"/>
                <w:szCs w:val="24"/>
              </w:rPr>
              <w:t>…………………………………………………….</w:t>
            </w:r>
            <w:r w:rsidR="00F46486" w:rsidRPr="00627725">
              <w:rPr>
                <w:rFonts w:ascii="Times New Roman" w:eastAsia="Calibri" w:hAnsi="Times New Roman" w:cs="Times New Roman"/>
                <w:b w:val="0"/>
                <w:color w:val="auto"/>
                <w:sz w:val="24"/>
                <w:szCs w:val="24"/>
              </w:rPr>
              <w:t>..</w:t>
            </w:r>
          </w:p>
        </w:tc>
        <w:tc>
          <w:tcPr>
            <w:tcW w:w="810" w:type="dxa"/>
          </w:tcPr>
          <w:p w:rsidR="00B50DC9"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21</w:t>
            </w:r>
          </w:p>
        </w:tc>
      </w:tr>
      <w:tr w:rsidR="00B50DC9" w:rsidRPr="00627725" w:rsidTr="00627725">
        <w:trPr>
          <w:trHeight w:val="126"/>
        </w:trPr>
        <w:tc>
          <w:tcPr>
            <w:tcW w:w="387" w:type="dxa"/>
            <w:gridSpan w:val="2"/>
          </w:tcPr>
          <w:p w:rsidR="00B50DC9" w:rsidRPr="00627725" w:rsidRDefault="00B50DC9" w:rsidP="001C6398">
            <w:pPr>
              <w:spacing w:line="360" w:lineRule="auto"/>
              <w:rPr>
                <w:rFonts w:ascii="Times New Roman" w:eastAsia="Calibri" w:hAnsi="Times New Roman" w:cs="Times New Roman"/>
                <w:sz w:val="24"/>
                <w:szCs w:val="24"/>
              </w:rPr>
            </w:pPr>
          </w:p>
        </w:tc>
        <w:tc>
          <w:tcPr>
            <w:tcW w:w="7191" w:type="dxa"/>
            <w:gridSpan w:val="3"/>
          </w:tcPr>
          <w:p w:rsidR="00B50DC9" w:rsidRPr="00627725" w:rsidRDefault="008E04AE" w:rsidP="001C6398">
            <w:pPr>
              <w:spacing w:line="360" w:lineRule="auto"/>
              <w:jc w:val="both"/>
              <w:rPr>
                <w:rFonts w:ascii="Times New Roman" w:hAnsi="Times New Roman" w:cs="Times New Roman"/>
                <w:sz w:val="24"/>
                <w:szCs w:val="24"/>
              </w:rPr>
            </w:pPr>
            <w:r w:rsidRPr="00627725">
              <w:rPr>
                <w:rFonts w:ascii="Times New Roman" w:hAnsi="Times New Roman" w:cs="Times New Roman"/>
                <w:sz w:val="24"/>
                <w:szCs w:val="24"/>
              </w:rPr>
              <w:t>3.15 Data analysis</w:t>
            </w:r>
            <w:r w:rsidR="00641FAA" w:rsidRPr="00627725">
              <w:rPr>
                <w:rFonts w:ascii="Times New Roman" w:eastAsia="Calibri" w:hAnsi="Times New Roman" w:cs="Times New Roman"/>
                <w:sz w:val="24"/>
                <w:szCs w:val="24"/>
              </w:rPr>
              <w:t>……………………………………………………….</w:t>
            </w:r>
          </w:p>
        </w:tc>
        <w:tc>
          <w:tcPr>
            <w:tcW w:w="810" w:type="dxa"/>
          </w:tcPr>
          <w:p w:rsidR="00B50DC9"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21</w:t>
            </w:r>
          </w:p>
        </w:tc>
      </w:tr>
      <w:tr w:rsidR="002F49B4" w:rsidRPr="00627725" w:rsidTr="00627725">
        <w:trPr>
          <w:trHeight w:val="111"/>
        </w:trPr>
        <w:tc>
          <w:tcPr>
            <w:tcW w:w="7578" w:type="dxa"/>
            <w:gridSpan w:val="5"/>
          </w:tcPr>
          <w:p w:rsidR="005D4051" w:rsidRPr="00627725" w:rsidRDefault="005D4051" w:rsidP="001C6398">
            <w:pPr>
              <w:tabs>
                <w:tab w:val="left" w:pos="840"/>
              </w:tabs>
              <w:spacing w:before="240" w:line="360" w:lineRule="auto"/>
              <w:rPr>
                <w:rFonts w:ascii="Times New Roman" w:eastAsia="Calibri" w:hAnsi="Times New Roman" w:cs="Times New Roman"/>
                <w:b/>
                <w:sz w:val="24"/>
                <w:szCs w:val="24"/>
              </w:rPr>
            </w:pPr>
            <w:r w:rsidRPr="00627725">
              <w:rPr>
                <w:rFonts w:ascii="Times New Roman" w:eastAsia="Calibri" w:hAnsi="Times New Roman" w:cs="Times New Roman"/>
                <w:b/>
                <w:sz w:val="24"/>
                <w:szCs w:val="24"/>
              </w:rPr>
              <w:t>CHAPTER- IV: RESULTS</w:t>
            </w:r>
          </w:p>
        </w:tc>
        <w:tc>
          <w:tcPr>
            <w:tcW w:w="810" w:type="dxa"/>
          </w:tcPr>
          <w:p w:rsidR="005D4051" w:rsidRPr="00627725" w:rsidRDefault="009B52D4" w:rsidP="001C6398">
            <w:pPr>
              <w:spacing w:before="240" w:line="360" w:lineRule="auto"/>
              <w:jc w:val="center"/>
              <w:rPr>
                <w:rFonts w:ascii="Times New Roman" w:eastAsia="Calibri" w:hAnsi="Times New Roman" w:cs="Times New Roman"/>
                <w:b/>
                <w:sz w:val="24"/>
                <w:szCs w:val="24"/>
              </w:rPr>
            </w:pPr>
            <w:r w:rsidRPr="00627725">
              <w:rPr>
                <w:rFonts w:ascii="Times New Roman" w:eastAsia="Calibri" w:hAnsi="Times New Roman" w:cs="Times New Roman"/>
                <w:b/>
                <w:sz w:val="24"/>
                <w:szCs w:val="24"/>
              </w:rPr>
              <w:t>22-26</w:t>
            </w:r>
          </w:p>
        </w:tc>
      </w:tr>
      <w:tr w:rsidR="002F49B4" w:rsidRPr="00627725" w:rsidTr="00627725">
        <w:trPr>
          <w:trHeight w:val="440"/>
        </w:trPr>
        <w:tc>
          <w:tcPr>
            <w:tcW w:w="363" w:type="dxa"/>
          </w:tcPr>
          <w:p w:rsidR="008E04AE" w:rsidRPr="00627725" w:rsidRDefault="008E04AE" w:rsidP="001C6398">
            <w:pPr>
              <w:tabs>
                <w:tab w:val="left" w:pos="840"/>
              </w:tabs>
              <w:spacing w:line="360" w:lineRule="auto"/>
              <w:rPr>
                <w:rFonts w:ascii="Times New Roman" w:eastAsia="Calibri" w:hAnsi="Times New Roman" w:cs="Times New Roman"/>
                <w:b/>
                <w:sz w:val="24"/>
                <w:szCs w:val="24"/>
              </w:rPr>
            </w:pPr>
          </w:p>
        </w:tc>
        <w:tc>
          <w:tcPr>
            <w:tcW w:w="7215" w:type="dxa"/>
            <w:gridSpan w:val="4"/>
          </w:tcPr>
          <w:p w:rsidR="008E04AE" w:rsidRPr="00627725" w:rsidRDefault="008E04AE" w:rsidP="001C6398">
            <w:pPr>
              <w:pStyle w:val="NoSpacing"/>
              <w:spacing w:after="0" w:line="360" w:lineRule="auto"/>
              <w:rPr>
                <w:rFonts w:eastAsiaTheme="minorEastAsia"/>
                <w:b w:val="0"/>
                <w:sz w:val="22"/>
                <w:szCs w:val="22"/>
              </w:rPr>
            </w:pPr>
            <w:r w:rsidRPr="00627725">
              <w:rPr>
                <w:b w:val="0"/>
                <w:noProof/>
              </w:rPr>
              <w:t>4.1 Growth performance</w:t>
            </w:r>
            <w:r w:rsidR="008906CF" w:rsidRPr="00627725">
              <w:rPr>
                <w:b w:val="0"/>
              </w:rPr>
              <w:t>………………………</w:t>
            </w:r>
            <w:r w:rsidR="00F46486" w:rsidRPr="00627725">
              <w:rPr>
                <w:b w:val="0"/>
              </w:rPr>
              <w:t>………………………….</w:t>
            </w:r>
          </w:p>
        </w:tc>
        <w:tc>
          <w:tcPr>
            <w:tcW w:w="810" w:type="dxa"/>
          </w:tcPr>
          <w:p w:rsidR="008E04AE"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22</w:t>
            </w:r>
          </w:p>
        </w:tc>
      </w:tr>
      <w:tr w:rsidR="002F49B4" w:rsidRPr="00627725" w:rsidTr="00627725">
        <w:trPr>
          <w:trHeight w:val="539"/>
        </w:trPr>
        <w:tc>
          <w:tcPr>
            <w:tcW w:w="363" w:type="dxa"/>
          </w:tcPr>
          <w:p w:rsidR="008E04AE" w:rsidRPr="00627725" w:rsidRDefault="008E04AE" w:rsidP="001C6398">
            <w:pPr>
              <w:tabs>
                <w:tab w:val="left" w:pos="840"/>
              </w:tabs>
              <w:spacing w:line="360" w:lineRule="auto"/>
              <w:rPr>
                <w:rFonts w:ascii="Times New Roman" w:eastAsia="Calibri" w:hAnsi="Times New Roman" w:cs="Times New Roman"/>
                <w:b/>
                <w:sz w:val="24"/>
                <w:szCs w:val="24"/>
              </w:rPr>
            </w:pPr>
          </w:p>
        </w:tc>
        <w:tc>
          <w:tcPr>
            <w:tcW w:w="454" w:type="dxa"/>
            <w:gridSpan w:val="3"/>
          </w:tcPr>
          <w:p w:rsidR="008E04AE" w:rsidRPr="00627725" w:rsidRDefault="008E04AE" w:rsidP="001C6398">
            <w:pPr>
              <w:spacing w:line="360" w:lineRule="auto"/>
              <w:rPr>
                <w:rFonts w:ascii="Times New Roman" w:eastAsia="Times New Roman" w:hAnsi="Times New Roman" w:cs="Times New Roman"/>
                <w:b/>
                <w:noProof/>
                <w:spacing w:val="-3"/>
                <w:sz w:val="24"/>
                <w:szCs w:val="24"/>
              </w:rPr>
            </w:pPr>
          </w:p>
        </w:tc>
        <w:tc>
          <w:tcPr>
            <w:tcW w:w="6761" w:type="dxa"/>
          </w:tcPr>
          <w:p w:rsidR="008E04AE" w:rsidRPr="00627725" w:rsidRDefault="00F46486" w:rsidP="001C6398">
            <w:pPr>
              <w:pStyle w:val="NoSpacing"/>
              <w:spacing w:after="0" w:line="360" w:lineRule="auto"/>
              <w:rPr>
                <w:rFonts w:eastAsiaTheme="majorEastAsia"/>
                <w:b w:val="0"/>
              </w:rPr>
            </w:pPr>
            <w:r w:rsidRPr="00627725">
              <w:rPr>
                <w:b w:val="0"/>
              </w:rPr>
              <w:t xml:space="preserve">4.1.1 </w:t>
            </w:r>
            <w:r w:rsidR="001D6B27" w:rsidRPr="00627725">
              <w:rPr>
                <w:b w:val="0"/>
              </w:rPr>
              <w:t>Average daily gain (ADG)</w:t>
            </w:r>
            <w:r w:rsidRPr="00627725">
              <w:rPr>
                <w:b w:val="0"/>
              </w:rPr>
              <w:t xml:space="preserve"> </w:t>
            </w:r>
            <w:r w:rsidR="001D6B27" w:rsidRPr="00627725">
              <w:rPr>
                <w:b w:val="0"/>
              </w:rPr>
              <w:t>……</w:t>
            </w:r>
            <w:r w:rsidR="00641FAA" w:rsidRPr="00627725">
              <w:rPr>
                <w:b w:val="0"/>
              </w:rPr>
              <w:t>……………………</w:t>
            </w:r>
            <w:r w:rsidRPr="00627725">
              <w:rPr>
                <w:b w:val="0"/>
              </w:rPr>
              <w:t>…………</w:t>
            </w:r>
          </w:p>
        </w:tc>
        <w:tc>
          <w:tcPr>
            <w:tcW w:w="810" w:type="dxa"/>
          </w:tcPr>
          <w:p w:rsidR="008E04AE"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22</w:t>
            </w:r>
          </w:p>
        </w:tc>
      </w:tr>
      <w:tr w:rsidR="002F49B4" w:rsidRPr="00627725" w:rsidTr="00627725">
        <w:trPr>
          <w:trHeight w:val="359"/>
        </w:trPr>
        <w:tc>
          <w:tcPr>
            <w:tcW w:w="363" w:type="dxa"/>
          </w:tcPr>
          <w:p w:rsidR="008E04AE" w:rsidRPr="00627725" w:rsidRDefault="008E04AE" w:rsidP="001C6398">
            <w:pPr>
              <w:tabs>
                <w:tab w:val="left" w:pos="840"/>
              </w:tabs>
              <w:spacing w:line="360" w:lineRule="auto"/>
              <w:rPr>
                <w:rFonts w:ascii="Times New Roman" w:eastAsia="Calibri" w:hAnsi="Times New Roman" w:cs="Times New Roman"/>
                <w:b/>
                <w:sz w:val="24"/>
                <w:szCs w:val="24"/>
              </w:rPr>
            </w:pPr>
          </w:p>
        </w:tc>
        <w:tc>
          <w:tcPr>
            <w:tcW w:w="454" w:type="dxa"/>
            <w:gridSpan w:val="3"/>
          </w:tcPr>
          <w:p w:rsidR="008E04AE" w:rsidRPr="00627725" w:rsidRDefault="008E04AE" w:rsidP="001C6398">
            <w:pPr>
              <w:spacing w:line="360" w:lineRule="auto"/>
              <w:rPr>
                <w:rFonts w:ascii="Times New Roman" w:eastAsia="Times New Roman" w:hAnsi="Times New Roman" w:cs="Times New Roman"/>
                <w:b/>
                <w:noProof/>
                <w:spacing w:val="-3"/>
                <w:sz w:val="24"/>
                <w:szCs w:val="24"/>
              </w:rPr>
            </w:pPr>
          </w:p>
        </w:tc>
        <w:tc>
          <w:tcPr>
            <w:tcW w:w="6761" w:type="dxa"/>
          </w:tcPr>
          <w:p w:rsidR="008E04AE" w:rsidRPr="00627725" w:rsidRDefault="001D6B27" w:rsidP="001C6398">
            <w:pPr>
              <w:pStyle w:val="NoSpacing"/>
              <w:spacing w:line="360" w:lineRule="auto"/>
              <w:rPr>
                <w:b w:val="0"/>
                <w:noProof/>
              </w:rPr>
            </w:pPr>
            <w:r w:rsidRPr="00627725">
              <w:rPr>
                <w:b w:val="0"/>
                <w:noProof/>
              </w:rPr>
              <w:t>4.1.2 Average daily f</w:t>
            </w:r>
            <w:r w:rsidR="008E04AE" w:rsidRPr="00627725">
              <w:rPr>
                <w:b w:val="0"/>
                <w:noProof/>
              </w:rPr>
              <w:t>eed intake</w:t>
            </w:r>
            <w:r w:rsidRPr="00627725">
              <w:rPr>
                <w:b w:val="0"/>
                <w:noProof/>
              </w:rPr>
              <w:t xml:space="preserve"> (ADFI)</w:t>
            </w:r>
            <w:r w:rsidRPr="00627725">
              <w:rPr>
                <w:b w:val="0"/>
              </w:rPr>
              <w:t>……</w:t>
            </w:r>
            <w:r w:rsidR="00641FAA" w:rsidRPr="00627725">
              <w:rPr>
                <w:b w:val="0"/>
              </w:rPr>
              <w:t>……………………</w:t>
            </w:r>
            <w:r w:rsidR="00F46486" w:rsidRPr="00627725">
              <w:rPr>
                <w:b w:val="0"/>
              </w:rPr>
              <w:t>….</w:t>
            </w:r>
          </w:p>
        </w:tc>
        <w:tc>
          <w:tcPr>
            <w:tcW w:w="810" w:type="dxa"/>
          </w:tcPr>
          <w:p w:rsidR="008E04AE"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22</w:t>
            </w:r>
          </w:p>
        </w:tc>
      </w:tr>
      <w:tr w:rsidR="002F49B4" w:rsidRPr="00627725" w:rsidTr="00627725">
        <w:trPr>
          <w:trHeight w:val="111"/>
        </w:trPr>
        <w:tc>
          <w:tcPr>
            <w:tcW w:w="363" w:type="dxa"/>
          </w:tcPr>
          <w:p w:rsidR="008E04AE" w:rsidRPr="00627725" w:rsidRDefault="008E04AE" w:rsidP="001C6398">
            <w:pPr>
              <w:tabs>
                <w:tab w:val="left" w:pos="840"/>
              </w:tabs>
              <w:spacing w:line="360" w:lineRule="auto"/>
              <w:rPr>
                <w:rFonts w:ascii="Times New Roman" w:eastAsia="Calibri" w:hAnsi="Times New Roman" w:cs="Times New Roman"/>
                <w:b/>
                <w:sz w:val="24"/>
                <w:szCs w:val="24"/>
              </w:rPr>
            </w:pPr>
          </w:p>
        </w:tc>
        <w:tc>
          <w:tcPr>
            <w:tcW w:w="454" w:type="dxa"/>
            <w:gridSpan w:val="3"/>
          </w:tcPr>
          <w:p w:rsidR="008E04AE" w:rsidRPr="00627725" w:rsidRDefault="008E04AE" w:rsidP="001C6398">
            <w:pPr>
              <w:spacing w:line="360" w:lineRule="auto"/>
              <w:rPr>
                <w:rFonts w:ascii="Times New Roman" w:eastAsia="Times New Roman" w:hAnsi="Times New Roman" w:cs="Times New Roman"/>
                <w:b/>
                <w:noProof/>
                <w:spacing w:val="-3"/>
                <w:sz w:val="24"/>
                <w:szCs w:val="24"/>
              </w:rPr>
            </w:pPr>
          </w:p>
        </w:tc>
        <w:tc>
          <w:tcPr>
            <w:tcW w:w="6761" w:type="dxa"/>
          </w:tcPr>
          <w:p w:rsidR="008E04AE" w:rsidRPr="00627725" w:rsidRDefault="008E04AE" w:rsidP="001C6398">
            <w:pPr>
              <w:pStyle w:val="NoSpacing"/>
              <w:spacing w:line="360" w:lineRule="auto"/>
              <w:rPr>
                <w:rFonts w:eastAsiaTheme="minorEastAsia"/>
                <w:b w:val="0"/>
              </w:rPr>
            </w:pPr>
            <w:r w:rsidRPr="00627725">
              <w:rPr>
                <w:b w:val="0"/>
              </w:rPr>
              <w:t>4.1.3 Feed conversion ratio (FCR)</w:t>
            </w:r>
            <w:r w:rsidR="008906CF" w:rsidRPr="00627725">
              <w:rPr>
                <w:b w:val="0"/>
              </w:rPr>
              <w:t xml:space="preserve"> ………………</w:t>
            </w:r>
            <w:r w:rsidR="00641FAA" w:rsidRPr="00627725">
              <w:rPr>
                <w:b w:val="0"/>
              </w:rPr>
              <w:t>………………</w:t>
            </w:r>
            <w:r w:rsidR="00F46486" w:rsidRPr="00627725">
              <w:rPr>
                <w:b w:val="0"/>
              </w:rPr>
              <w:t>…</w:t>
            </w:r>
          </w:p>
        </w:tc>
        <w:tc>
          <w:tcPr>
            <w:tcW w:w="810" w:type="dxa"/>
          </w:tcPr>
          <w:p w:rsidR="008E04AE"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22</w:t>
            </w:r>
          </w:p>
        </w:tc>
      </w:tr>
      <w:tr w:rsidR="002F49B4" w:rsidRPr="00627725" w:rsidTr="00627725">
        <w:trPr>
          <w:trHeight w:val="150"/>
        </w:trPr>
        <w:tc>
          <w:tcPr>
            <w:tcW w:w="363" w:type="dxa"/>
          </w:tcPr>
          <w:p w:rsidR="008E04AE" w:rsidRPr="00627725" w:rsidRDefault="008E04AE" w:rsidP="001C6398">
            <w:pPr>
              <w:tabs>
                <w:tab w:val="left" w:pos="840"/>
              </w:tabs>
              <w:spacing w:line="360" w:lineRule="auto"/>
              <w:rPr>
                <w:rFonts w:ascii="Times New Roman" w:eastAsia="Calibri" w:hAnsi="Times New Roman" w:cs="Times New Roman"/>
                <w:b/>
                <w:sz w:val="24"/>
                <w:szCs w:val="24"/>
              </w:rPr>
            </w:pPr>
          </w:p>
        </w:tc>
        <w:tc>
          <w:tcPr>
            <w:tcW w:w="7215" w:type="dxa"/>
            <w:gridSpan w:val="4"/>
          </w:tcPr>
          <w:p w:rsidR="008E04AE" w:rsidRPr="00627725" w:rsidRDefault="001D6B27" w:rsidP="001C6398">
            <w:pPr>
              <w:pStyle w:val="NoSpacing"/>
              <w:spacing w:line="360" w:lineRule="auto"/>
              <w:rPr>
                <w:rFonts w:eastAsiaTheme="majorEastAsia"/>
                <w:b w:val="0"/>
              </w:rPr>
            </w:pPr>
            <w:r w:rsidRPr="00627725">
              <w:rPr>
                <w:b w:val="0"/>
              </w:rPr>
              <w:t>4.2 Blood s</w:t>
            </w:r>
            <w:r w:rsidR="009E4891" w:rsidRPr="00627725">
              <w:rPr>
                <w:b w:val="0"/>
              </w:rPr>
              <w:t>erum Parameters</w:t>
            </w:r>
            <w:r w:rsidR="008906CF" w:rsidRPr="00627725">
              <w:rPr>
                <w:b w:val="0"/>
              </w:rPr>
              <w:t>………</w:t>
            </w:r>
            <w:r w:rsidRPr="00627725">
              <w:rPr>
                <w:b w:val="0"/>
              </w:rPr>
              <w:t>..</w:t>
            </w:r>
            <w:r w:rsidR="00641FAA" w:rsidRPr="00627725">
              <w:rPr>
                <w:b w:val="0"/>
              </w:rPr>
              <w:t>…………………………….......</w:t>
            </w:r>
            <w:r w:rsidR="00F46486" w:rsidRPr="00627725">
              <w:rPr>
                <w:b w:val="0"/>
              </w:rPr>
              <w:t>..</w:t>
            </w:r>
            <w:r w:rsidR="00641FAA" w:rsidRPr="00627725">
              <w:rPr>
                <w:b w:val="0"/>
              </w:rPr>
              <w:t>.</w:t>
            </w:r>
          </w:p>
        </w:tc>
        <w:tc>
          <w:tcPr>
            <w:tcW w:w="810" w:type="dxa"/>
          </w:tcPr>
          <w:p w:rsidR="008E04AE"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24</w:t>
            </w:r>
          </w:p>
        </w:tc>
      </w:tr>
      <w:tr w:rsidR="002F49B4" w:rsidRPr="00627725" w:rsidTr="00627725">
        <w:trPr>
          <w:trHeight w:val="150"/>
        </w:trPr>
        <w:tc>
          <w:tcPr>
            <w:tcW w:w="363" w:type="dxa"/>
          </w:tcPr>
          <w:p w:rsidR="008E04AE" w:rsidRPr="00627725" w:rsidRDefault="008E04AE" w:rsidP="001C6398">
            <w:pPr>
              <w:tabs>
                <w:tab w:val="left" w:pos="840"/>
              </w:tabs>
              <w:spacing w:line="360" w:lineRule="auto"/>
              <w:rPr>
                <w:rFonts w:ascii="Times New Roman" w:eastAsia="Calibri" w:hAnsi="Times New Roman" w:cs="Times New Roman"/>
                <w:b/>
                <w:sz w:val="24"/>
                <w:szCs w:val="24"/>
              </w:rPr>
            </w:pPr>
          </w:p>
        </w:tc>
        <w:tc>
          <w:tcPr>
            <w:tcW w:w="7215" w:type="dxa"/>
            <w:gridSpan w:val="4"/>
          </w:tcPr>
          <w:p w:rsidR="008E04AE" w:rsidRPr="00627725" w:rsidRDefault="009E4891" w:rsidP="00627725">
            <w:pPr>
              <w:pStyle w:val="NoSpacing"/>
              <w:spacing w:line="360" w:lineRule="auto"/>
              <w:jc w:val="right"/>
              <w:rPr>
                <w:rFonts w:eastAsiaTheme="majorEastAsia"/>
                <w:b w:val="0"/>
              </w:rPr>
            </w:pPr>
            <w:r w:rsidRPr="00627725">
              <w:rPr>
                <w:b w:val="0"/>
              </w:rPr>
              <w:t>4.3 Chemical Composition of meat</w:t>
            </w:r>
            <w:r w:rsidR="008906CF" w:rsidRPr="00627725">
              <w:rPr>
                <w:b w:val="0"/>
              </w:rPr>
              <w:t>…………………</w:t>
            </w:r>
            <w:r w:rsidR="00641FAA" w:rsidRPr="00627725">
              <w:rPr>
                <w:b w:val="0"/>
              </w:rPr>
              <w:t>…………………</w:t>
            </w:r>
            <w:r w:rsidR="00F46486" w:rsidRPr="00627725">
              <w:rPr>
                <w:b w:val="0"/>
              </w:rPr>
              <w:t>…</w:t>
            </w:r>
          </w:p>
        </w:tc>
        <w:tc>
          <w:tcPr>
            <w:tcW w:w="810" w:type="dxa"/>
          </w:tcPr>
          <w:p w:rsidR="008E04AE" w:rsidRPr="00627725" w:rsidRDefault="001D6B27" w:rsidP="00627725">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25</w:t>
            </w:r>
          </w:p>
        </w:tc>
      </w:tr>
      <w:tr w:rsidR="002F49B4" w:rsidRPr="00627725" w:rsidTr="00627725">
        <w:trPr>
          <w:trHeight w:val="150"/>
        </w:trPr>
        <w:tc>
          <w:tcPr>
            <w:tcW w:w="363" w:type="dxa"/>
          </w:tcPr>
          <w:p w:rsidR="008E04AE" w:rsidRPr="00627725" w:rsidRDefault="008E04AE" w:rsidP="001C6398">
            <w:pPr>
              <w:tabs>
                <w:tab w:val="left" w:pos="840"/>
              </w:tabs>
              <w:spacing w:line="360" w:lineRule="auto"/>
              <w:rPr>
                <w:rFonts w:ascii="Times New Roman" w:eastAsia="Calibri" w:hAnsi="Times New Roman" w:cs="Times New Roman"/>
                <w:b/>
                <w:sz w:val="24"/>
                <w:szCs w:val="24"/>
              </w:rPr>
            </w:pPr>
          </w:p>
        </w:tc>
        <w:tc>
          <w:tcPr>
            <w:tcW w:w="7215" w:type="dxa"/>
            <w:gridSpan w:val="4"/>
          </w:tcPr>
          <w:p w:rsidR="008E04AE" w:rsidRPr="00627725" w:rsidRDefault="009E4891" w:rsidP="001C6398">
            <w:pPr>
              <w:pStyle w:val="NoSpacing"/>
              <w:spacing w:line="360" w:lineRule="auto"/>
              <w:rPr>
                <w:b w:val="0"/>
              </w:rPr>
            </w:pPr>
            <w:r w:rsidRPr="00627725">
              <w:rPr>
                <w:b w:val="0"/>
              </w:rPr>
              <w:t>4.4 Carcass Characteristics</w:t>
            </w:r>
            <w:r w:rsidR="008906CF" w:rsidRPr="00627725">
              <w:rPr>
                <w:b w:val="0"/>
              </w:rPr>
              <w:t>……………</w:t>
            </w:r>
            <w:r w:rsidR="00641FAA" w:rsidRPr="00627725">
              <w:rPr>
                <w:b w:val="0"/>
              </w:rPr>
              <w:t>………………………………</w:t>
            </w:r>
            <w:r w:rsidR="00F46486" w:rsidRPr="00627725">
              <w:rPr>
                <w:b w:val="0"/>
              </w:rPr>
              <w:t>….</w:t>
            </w:r>
          </w:p>
        </w:tc>
        <w:tc>
          <w:tcPr>
            <w:tcW w:w="810" w:type="dxa"/>
          </w:tcPr>
          <w:p w:rsidR="008E04AE" w:rsidRPr="00627725" w:rsidRDefault="001D6B27"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25</w:t>
            </w:r>
          </w:p>
        </w:tc>
      </w:tr>
      <w:tr w:rsidR="00F46486" w:rsidRPr="00627725" w:rsidTr="00627725">
        <w:trPr>
          <w:trHeight w:val="359"/>
        </w:trPr>
        <w:tc>
          <w:tcPr>
            <w:tcW w:w="363" w:type="dxa"/>
          </w:tcPr>
          <w:p w:rsidR="00F46486" w:rsidRPr="00627725" w:rsidRDefault="00F46486" w:rsidP="001C6398">
            <w:pPr>
              <w:tabs>
                <w:tab w:val="left" w:pos="840"/>
              </w:tabs>
              <w:spacing w:before="240" w:line="360" w:lineRule="auto"/>
              <w:rPr>
                <w:rFonts w:ascii="Times New Roman" w:eastAsia="Calibri" w:hAnsi="Times New Roman" w:cs="Times New Roman"/>
                <w:b/>
                <w:sz w:val="24"/>
                <w:szCs w:val="24"/>
              </w:rPr>
            </w:pPr>
          </w:p>
        </w:tc>
        <w:tc>
          <w:tcPr>
            <w:tcW w:w="7215" w:type="dxa"/>
            <w:gridSpan w:val="4"/>
          </w:tcPr>
          <w:p w:rsidR="00F46486" w:rsidRPr="00627725" w:rsidRDefault="00F46486" w:rsidP="001C6398">
            <w:pPr>
              <w:pStyle w:val="NoSpacing"/>
              <w:spacing w:after="0" w:line="360" w:lineRule="auto"/>
              <w:rPr>
                <w:b w:val="0"/>
              </w:rPr>
            </w:pPr>
            <w:r w:rsidRPr="00627725">
              <w:rPr>
                <w:b w:val="0"/>
              </w:rPr>
              <w:t>4.5 Mortality…………………………………………………………….</w:t>
            </w:r>
          </w:p>
        </w:tc>
        <w:tc>
          <w:tcPr>
            <w:tcW w:w="810" w:type="dxa"/>
          </w:tcPr>
          <w:p w:rsidR="00F46486" w:rsidRPr="00627725" w:rsidRDefault="00CA51F6" w:rsidP="001C6398">
            <w:pPr>
              <w:spacing w:line="360" w:lineRule="auto"/>
              <w:jc w:val="center"/>
              <w:rPr>
                <w:rFonts w:ascii="Times New Roman" w:eastAsia="Calibri" w:hAnsi="Times New Roman" w:cs="Times New Roman"/>
                <w:sz w:val="24"/>
                <w:szCs w:val="24"/>
              </w:rPr>
            </w:pPr>
            <w:r w:rsidRPr="00627725">
              <w:rPr>
                <w:rFonts w:ascii="Times New Roman" w:eastAsia="Calibri" w:hAnsi="Times New Roman" w:cs="Times New Roman"/>
                <w:sz w:val="24"/>
                <w:szCs w:val="24"/>
              </w:rPr>
              <w:t>26</w:t>
            </w:r>
          </w:p>
        </w:tc>
      </w:tr>
      <w:tr w:rsidR="002F49B4" w:rsidRPr="00627725" w:rsidTr="00627725">
        <w:trPr>
          <w:trHeight w:val="150"/>
        </w:trPr>
        <w:tc>
          <w:tcPr>
            <w:tcW w:w="7578" w:type="dxa"/>
            <w:gridSpan w:val="5"/>
          </w:tcPr>
          <w:p w:rsidR="005D4051" w:rsidRPr="00627725" w:rsidRDefault="005D4051" w:rsidP="001C6398">
            <w:pPr>
              <w:tabs>
                <w:tab w:val="left" w:pos="840"/>
              </w:tabs>
              <w:spacing w:before="240" w:line="360" w:lineRule="auto"/>
              <w:rPr>
                <w:rFonts w:ascii="Times New Roman" w:eastAsia="Calibri" w:hAnsi="Times New Roman" w:cs="Times New Roman"/>
                <w:b/>
                <w:sz w:val="24"/>
                <w:szCs w:val="24"/>
              </w:rPr>
            </w:pPr>
            <w:r w:rsidRPr="00627725">
              <w:rPr>
                <w:rFonts w:ascii="Times New Roman" w:eastAsia="Calibri" w:hAnsi="Times New Roman" w:cs="Times New Roman"/>
                <w:b/>
                <w:sz w:val="24"/>
                <w:szCs w:val="24"/>
              </w:rPr>
              <w:t>CHAPTER-V: DISCUSSION………………………………………………</w:t>
            </w:r>
          </w:p>
        </w:tc>
        <w:tc>
          <w:tcPr>
            <w:tcW w:w="810" w:type="dxa"/>
          </w:tcPr>
          <w:p w:rsidR="005D4051" w:rsidRPr="00627725" w:rsidRDefault="00CA51F6" w:rsidP="001C6398">
            <w:pPr>
              <w:spacing w:before="240" w:line="360" w:lineRule="auto"/>
              <w:jc w:val="center"/>
              <w:rPr>
                <w:rFonts w:ascii="Times New Roman" w:eastAsia="Calibri" w:hAnsi="Times New Roman" w:cs="Times New Roman"/>
                <w:b/>
                <w:sz w:val="24"/>
                <w:szCs w:val="24"/>
              </w:rPr>
            </w:pPr>
            <w:r w:rsidRPr="00627725">
              <w:rPr>
                <w:rFonts w:ascii="Times New Roman" w:eastAsia="Calibri" w:hAnsi="Times New Roman" w:cs="Times New Roman"/>
                <w:b/>
                <w:sz w:val="24"/>
                <w:szCs w:val="24"/>
              </w:rPr>
              <w:t>28</w:t>
            </w:r>
          </w:p>
        </w:tc>
      </w:tr>
      <w:tr w:rsidR="002F49B4" w:rsidRPr="00627725" w:rsidTr="00627725">
        <w:trPr>
          <w:trHeight w:val="96"/>
        </w:trPr>
        <w:tc>
          <w:tcPr>
            <w:tcW w:w="7578" w:type="dxa"/>
            <w:gridSpan w:val="5"/>
          </w:tcPr>
          <w:p w:rsidR="005D4051" w:rsidRPr="00627725" w:rsidRDefault="005D4051" w:rsidP="001C6398">
            <w:pPr>
              <w:tabs>
                <w:tab w:val="left" w:pos="840"/>
              </w:tabs>
              <w:spacing w:before="240" w:line="360" w:lineRule="auto"/>
              <w:rPr>
                <w:rFonts w:ascii="Times New Roman" w:eastAsia="Calibri" w:hAnsi="Times New Roman" w:cs="Times New Roman"/>
                <w:b/>
                <w:sz w:val="24"/>
                <w:szCs w:val="24"/>
              </w:rPr>
            </w:pPr>
            <w:r w:rsidRPr="00627725">
              <w:rPr>
                <w:rFonts w:ascii="Times New Roman" w:eastAsia="Calibri" w:hAnsi="Times New Roman" w:cs="Times New Roman"/>
                <w:b/>
                <w:sz w:val="24"/>
                <w:szCs w:val="24"/>
              </w:rPr>
              <w:t>CHAPTER-VI: CONCLUSIONS…………………………………………</w:t>
            </w:r>
            <w:r w:rsidR="00641FAA" w:rsidRPr="00627725">
              <w:rPr>
                <w:rFonts w:ascii="Times New Roman" w:eastAsia="Calibri" w:hAnsi="Times New Roman" w:cs="Times New Roman"/>
                <w:b/>
                <w:sz w:val="24"/>
                <w:szCs w:val="24"/>
              </w:rPr>
              <w:t>.</w:t>
            </w:r>
          </w:p>
        </w:tc>
        <w:tc>
          <w:tcPr>
            <w:tcW w:w="810" w:type="dxa"/>
          </w:tcPr>
          <w:p w:rsidR="005D4051" w:rsidRPr="00627725" w:rsidRDefault="00CA51F6" w:rsidP="001C6398">
            <w:pPr>
              <w:spacing w:before="240" w:line="360" w:lineRule="auto"/>
              <w:jc w:val="center"/>
              <w:rPr>
                <w:rFonts w:ascii="Times New Roman" w:eastAsia="Calibri" w:hAnsi="Times New Roman" w:cs="Times New Roman"/>
                <w:b/>
                <w:sz w:val="24"/>
                <w:szCs w:val="24"/>
              </w:rPr>
            </w:pPr>
            <w:r w:rsidRPr="00627725">
              <w:rPr>
                <w:rFonts w:ascii="Times New Roman" w:eastAsia="Calibri" w:hAnsi="Times New Roman" w:cs="Times New Roman"/>
                <w:b/>
                <w:sz w:val="24"/>
                <w:szCs w:val="24"/>
              </w:rPr>
              <w:t>31</w:t>
            </w:r>
          </w:p>
        </w:tc>
      </w:tr>
      <w:tr w:rsidR="002F49B4" w:rsidRPr="00627725" w:rsidTr="00627725">
        <w:trPr>
          <w:trHeight w:val="111"/>
        </w:trPr>
        <w:tc>
          <w:tcPr>
            <w:tcW w:w="7578" w:type="dxa"/>
            <w:gridSpan w:val="5"/>
          </w:tcPr>
          <w:p w:rsidR="005D4051" w:rsidRPr="00627725" w:rsidRDefault="005D4051" w:rsidP="001C6398">
            <w:pPr>
              <w:tabs>
                <w:tab w:val="left" w:pos="840"/>
              </w:tabs>
              <w:spacing w:before="240" w:line="360" w:lineRule="auto"/>
              <w:rPr>
                <w:rFonts w:ascii="Times New Roman" w:eastAsia="Calibri" w:hAnsi="Times New Roman" w:cs="Times New Roman"/>
                <w:b/>
                <w:sz w:val="24"/>
                <w:szCs w:val="24"/>
              </w:rPr>
            </w:pPr>
            <w:r w:rsidRPr="00627725">
              <w:rPr>
                <w:rFonts w:ascii="Times New Roman" w:eastAsia="Calibri" w:hAnsi="Times New Roman" w:cs="Times New Roman"/>
                <w:b/>
                <w:sz w:val="24"/>
                <w:szCs w:val="24"/>
              </w:rPr>
              <w:t xml:space="preserve">CHAPTER-VII:  RECOMMENDATIONS </w:t>
            </w:r>
            <w:r w:rsidR="00641FAA" w:rsidRPr="00627725">
              <w:rPr>
                <w:rFonts w:ascii="Times New Roman" w:eastAsia="Calibri" w:hAnsi="Times New Roman" w:cs="Times New Roman"/>
                <w:b/>
                <w:sz w:val="24"/>
                <w:szCs w:val="24"/>
              </w:rPr>
              <w:t>………………………………</w:t>
            </w:r>
          </w:p>
        </w:tc>
        <w:tc>
          <w:tcPr>
            <w:tcW w:w="810" w:type="dxa"/>
          </w:tcPr>
          <w:p w:rsidR="005D4051" w:rsidRPr="00627725" w:rsidRDefault="00CA51F6" w:rsidP="001C6398">
            <w:pPr>
              <w:spacing w:before="240" w:line="360" w:lineRule="auto"/>
              <w:jc w:val="center"/>
              <w:rPr>
                <w:rFonts w:ascii="Times New Roman" w:eastAsia="Calibri" w:hAnsi="Times New Roman" w:cs="Times New Roman"/>
                <w:b/>
                <w:sz w:val="24"/>
                <w:szCs w:val="24"/>
              </w:rPr>
            </w:pPr>
            <w:r w:rsidRPr="00627725">
              <w:rPr>
                <w:rFonts w:ascii="Times New Roman" w:eastAsia="Calibri" w:hAnsi="Times New Roman" w:cs="Times New Roman"/>
                <w:b/>
                <w:sz w:val="24"/>
                <w:szCs w:val="24"/>
              </w:rPr>
              <w:t>32</w:t>
            </w:r>
          </w:p>
        </w:tc>
      </w:tr>
      <w:tr w:rsidR="002F49B4" w:rsidRPr="00627725" w:rsidTr="00627725">
        <w:trPr>
          <w:trHeight w:val="81"/>
        </w:trPr>
        <w:tc>
          <w:tcPr>
            <w:tcW w:w="7578" w:type="dxa"/>
            <w:gridSpan w:val="5"/>
          </w:tcPr>
          <w:p w:rsidR="005D4051" w:rsidRPr="00627725" w:rsidRDefault="005D4051" w:rsidP="001C6398">
            <w:pPr>
              <w:tabs>
                <w:tab w:val="left" w:pos="840"/>
              </w:tabs>
              <w:spacing w:before="240" w:line="360" w:lineRule="auto"/>
              <w:rPr>
                <w:rFonts w:ascii="Times New Roman" w:eastAsia="Calibri" w:hAnsi="Times New Roman" w:cs="Times New Roman"/>
                <w:b/>
                <w:sz w:val="24"/>
                <w:szCs w:val="24"/>
              </w:rPr>
            </w:pPr>
            <w:r w:rsidRPr="00627725">
              <w:rPr>
                <w:rFonts w:ascii="Times New Roman" w:eastAsia="Calibri" w:hAnsi="Times New Roman" w:cs="Times New Roman"/>
                <w:b/>
                <w:sz w:val="24"/>
                <w:szCs w:val="24"/>
              </w:rPr>
              <w:t>REFERENCES……………………………………………………………...</w:t>
            </w:r>
          </w:p>
        </w:tc>
        <w:tc>
          <w:tcPr>
            <w:tcW w:w="810" w:type="dxa"/>
          </w:tcPr>
          <w:p w:rsidR="005D4051" w:rsidRPr="00627725" w:rsidRDefault="0020639F" w:rsidP="001C6398">
            <w:pPr>
              <w:spacing w:before="24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33-43</w:t>
            </w:r>
          </w:p>
        </w:tc>
      </w:tr>
      <w:tr w:rsidR="00C909F1" w:rsidRPr="00627725" w:rsidTr="00627725">
        <w:trPr>
          <w:trHeight w:val="81"/>
        </w:trPr>
        <w:tc>
          <w:tcPr>
            <w:tcW w:w="7578" w:type="dxa"/>
            <w:gridSpan w:val="5"/>
          </w:tcPr>
          <w:p w:rsidR="00C909F1" w:rsidRPr="00627725" w:rsidRDefault="00CF46B4" w:rsidP="00CF46B4">
            <w:pPr>
              <w:spacing w:before="240" w:line="360" w:lineRule="auto"/>
              <w:rPr>
                <w:rFonts w:ascii="Times New Roman" w:eastAsia="Times New Roman" w:hAnsi="Times New Roman" w:cs="Times New Roman"/>
                <w:color w:val="000000"/>
                <w:sz w:val="24"/>
                <w:szCs w:val="24"/>
              </w:rPr>
            </w:pPr>
            <w:r w:rsidRPr="00627725">
              <w:rPr>
                <w:rFonts w:ascii="Times New Roman" w:hAnsi="Times New Roman" w:cs="Times New Roman"/>
                <w:b/>
                <w:sz w:val="24"/>
                <w:szCs w:val="24"/>
              </w:rPr>
              <w:t>APPENDICES</w:t>
            </w:r>
            <w:r w:rsidR="00547308" w:rsidRPr="00627725">
              <w:rPr>
                <w:rFonts w:ascii="Times New Roman" w:eastAsia="Times New Roman" w:hAnsi="Times New Roman" w:cs="Times New Roman"/>
                <w:color w:val="000000"/>
                <w:sz w:val="24"/>
                <w:szCs w:val="24"/>
              </w:rPr>
              <w:t>.</w:t>
            </w:r>
            <w:r w:rsidR="00547308" w:rsidRPr="00627725">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w:t>
            </w:r>
            <w:r w:rsidR="00547308" w:rsidRPr="00627725">
              <w:rPr>
                <w:rFonts w:ascii="Times New Roman" w:eastAsia="Times New Roman" w:hAnsi="Times New Roman" w:cs="Times New Roman"/>
                <w:b/>
                <w:color w:val="000000"/>
                <w:sz w:val="24"/>
                <w:szCs w:val="24"/>
              </w:rPr>
              <w:t>....................................</w:t>
            </w:r>
            <w:r w:rsidR="001C6398" w:rsidRPr="00627725">
              <w:rPr>
                <w:rFonts w:ascii="Times New Roman" w:eastAsia="Times New Roman" w:hAnsi="Times New Roman" w:cs="Times New Roman"/>
                <w:b/>
                <w:color w:val="000000"/>
                <w:sz w:val="24"/>
                <w:szCs w:val="24"/>
              </w:rPr>
              <w:t>......................................</w:t>
            </w:r>
          </w:p>
        </w:tc>
        <w:tc>
          <w:tcPr>
            <w:tcW w:w="810" w:type="dxa"/>
          </w:tcPr>
          <w:p w:rsidR="00C909F1" w:rsidRPr="00627725" w:rsidRDefault="0020639F" w:rsidP="001C6398">
            <w:pPr>
              <w:spacing w:before="24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44-47</w:t>
            </w:r>
          </w:p>
        </w:tc>
      </w:tr>
      <w:tr w:rsidR="00491E7A" w:rsidRPr="00627725" w:rsidTr="00627725">
        <w:trPr>
          <w:trHeight w:val="81"/>
        </w:trPr>
        <w:tc>
          <w:tcPr>
            <w:tcW w:w="7578" w:type="dxa"/>
            <w:gridSpan w:val="5"/>
          </w:tcPr>
          <w:p w:rsidR="00491E7A" w:rsidRPr="00627725" w:rsidRDefault="00CF46B4" w:rsidP="00CF46B4">
            <w:pPr>
              <w:spacing w:before="240" w:line="360" w:lineRule="auto"/>
              <w:rPr>
                <w:rFonts w:ascii="Times New Roman" w:hAnsi="Times New Roman" w:cs="Times New Roman"/>
                <w:b/>
                <w:sz w:val="24"/>
                <w:szCs w:val="24"/>
              </w:rPr>
            </w:pPr>
            <w:r w:rsidRPr="00627725">
              <w:rPr>
                <w:rFonts w:ascii="Times New Roman" w:eastAsia="Calibri" w:hAnsi="Times New Roman" w:cs="Times New Roman"/>
                <w:b/>
                <w:sz w:val="24"/>
                <w:szCs w:val="24"/>
              </w:rPr>
              <w:t>BRIEF BIOGRAPHY</w:t>
            </w:r>
            <w:r w:rsidR="001C6398" w:rsidRPr="00627725">
              <w:rPr>
                <w:rFonts w:ascii="Times New Roman" w:eastAsia="Calibri" w:hAnsi="Times New Roman" w:cs="Times New Roman"/>
                <w:b/>
                <w:sz w:val="24"/>
                <w:szCs w:val="24"/>
              </w:rPr>
              <w:t>………………………………………</w:t>
            </w:r>
            <w:r w:rsidR="00491E7A" w:rsidRPr="00627725">
              <w:rPr>
                <w:rFonts w:ascii="Times New Roman" w:eastAsia="Calibri" w:hAnsi="Times New Roman" w:cs="Times New Roman"/>
                <w:b/>
                <w:sz w:val="24"/>
                <w:szCs w:val="24"/>
              </w:rPr>
              <w:t>………………</w:t>
            </w:r>
          </w:p>
        </w:tc>
        <w:tc>
          <w:tcPr>
            <w:tcW w:w="810" w:type="dxa"/>
          </w:tcPr>
          <w:p w:rsidR="00491E7A" w:rsidRPr="00627725" w:rsidRDefault="0020639F" w:rsidP="001C6398">
            <w:pPr>
              <w:spacing w:before="24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48</w:t>
            </w:r>
          </w:p>
        </w:tc>
      </w:tr>
    </w:tbl>
    <w:p w:rsidR="00A4529B" w:rsidRPr="00190109" w:rsidRDefault="00C70E61" w:rsidP="00A4529B">
      <w:pPr>
        <w:jc w:val="center"/>
        <w:rPr>
          <w:rFonts w:ascii="Times New Roman" w:hAnsi="Times New Roman" w:cs="Times New Roman"/>
          <w:b/>
          <w:w w:val="110"/>
          <w:sz w:val="28"/>
          <w:szCs w:val="28"/>
        </w:rPr>
      </w:pPr>
      <w:r w:rsidRPr="00C70E61">
        <w:rPr>
          <w:rFonts w:ascii="Times New Roman" w:hAnsi="Times New Roman" w:cs="Times New Roman"/>
          <w:b/>
          <w:sz w:val="24"/>
          <w:szCs w:val="24"/>
        </w:rPr>
        <w:br w:type="page"/>
      </w:r>
      <w:r w:rsidR="00A4529B" w:rsidRPr="00190109">
        <w:rPr>
          <w:rFonts w:ascii="Times New Roman" w:hAnsi="Times New Roman" w:cs="Times New Roman"/>
          <w:b/>
          <w:sz w:val="28"/>
          <w:szCs w:val="28"/>
        </w:rPr>
        <w:lastRenderedPageBreak/>
        <w:t>L</w:t>
      </w:r>
      <w:r w:rsidR="00A4529B" w:rsidRPr="00190109">
        <w:rPr>
          <w:rFonts w:ascii="Times New Roman" w:hAnsi="Times New Roman" w:cs="Times New Roman"/>
          <w:b/>
          <w:spacing w:val="1"/>
          <w:sz w:val="28"/>
          <w:szCs w:val="28"/>
        </w:rPr>
        <w:t>i</w:t>
      </w:r>
      <w:r w:rsidR="00A4529B" w:rsidRPr="00190109">
        <w:rPr>
          <w:rFonts w:ascii="Times New Roman" w:hAnsi="Times New Roman" w:cs="Times New Roman"/>
          <w:b/>
          <w:sz w:val="28"/>
          <w:szCs w:val="28"/>
        </w:rPr>
        <w:t>st</w:t>
      </w:r>
      <w:r w:rsidR="00A4529B" w:rsidRPr="00190109">
        <w:rPr>
          <w:rFonts w:ascii="Times New Roman" w:hAnsi="Times New Roman" w:cs="Times New Roman"/>
          <w:b/>
          <w:spacing w:val="31"/>
          <w:sz w:val="28"/>
          <w:szCs w:val="28"/>
        </w:rPr>
        <w:t xml:space="preserve"> </w:t>
      </w:r>
      <w:r w:rsidR="00A4529B" w:rsidRPr="00190109">
        <w:rPr>
          <w:rFonts w:ascii="Times New Roman" w:hAnsi="Times New Roman" w:cs="Times New Roman"/>
          <w:b/>
          <w:spacing w:val="1"/>
          <w:sz w:val="28"/>
          <w:szCs w:val="28"/>
        </w:rPr>
        <w:t>o</w:t>
      </w:r>
      <w:r w:rsidR="00A4529B" w:rsidRPr="00190109">
        <w:rPr>
          <w:rFonts w:ascii="Times New Roman" w:hAnsi="Times New Roman" w:cs="Times New Roman"/>
          <w:b/>
          <w:sz w:val="28"/>
          <w:szCs w:val="28"/>
        </w:rPr>
        <w:t xml:space="preserve">f </w:t>
      </w:r>
      <w:r w:rsidR="00A4529B" w:rsidRPr="00190109">
        <w:rPr>
          <w:rFonts w:ascii="Times New Roman" w:hAnsi="Times New Roman" w:cs="Times New Roman"/>
          <w:b/>
          <w:w w:val="110"/>
          <w:sz w:val="28"/>
          <w:szCs w:val="28"/>
        </w:rPr>
        <w:t>Tables</w:t>
      </w:r>
    </w:p>
    <w:p w:rsidR="00A4529B" w:rsidRPr="00D76580" w:rsidRDefault="00A4529B" w:rsidP="00A4529B">
      <w:pPr>
        <w:pStyle w:val="Heading1"/>
        <w:rPr>
          <w:w w:val="110"/>
        </w:rPr>
      </w:pPr>
    </w:p>
    <w:tbl>
      <w:tblPr>
        <w:tblStyle w:val="TableGrid"/>
        <w:tblW w:w="8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5745"/>
        <w:gridCol w:w="842"/>
      </w:tblGrid>
      <w:tr w:rsidR="00A4529B" w:rsidTr="00F839C4">
        <w:trPr>
          <w:trHeight w:val="656"/>
        </w:trPr>
        <w:tc>
          <w:tcPr>
            <w:tcW w:w="1818" w:type="dxa"/>
            <w:tcBorders>
              <w:top w:val="single" w:sz="4" w:space="0" w:color="auto"/>
              <w:bottom w:val="single" w:sz="4" w:space="0" w:color="auto"/>
            </w:tcBorders>
            <w:shd w:val="clear" w:color="auto" w:fill="auto"/>
          </w:tcPr>
          <w:p w:rsidR="00A4529B" w:rsidRDefault="00A4529B" w:rsidP="00A4529B">
            <w:pPr>
              <w:jc w:val="center"/>
              <w:rPr>
                <w:rFonts w:ascii="Times New Roman" w:hAnsi="Times New Roman" w:cs="Times New Roman"/>
                <w:b/>
                <w:sz w:val="24"/>
                <w:szCs w:val="24"/>
              </w:rPr>
            </w:pPr>
            <w:r>
              <w:rPr>
                <w:rFonts w:ascii="Times New Roman" w:hAnsi="Times New Roman" w:cs="Times New Roman"/>
                <w:b/>
                <w:sz w:val="24"/>
                <w:szCs w:val="24"/>
              </w:rPr>
              <w:t>Table Number</w:t>
            </w:r>
          </w:p>
        </w:tc>
        <w:tc>
          <w:tcPr>
            <w:tcW w:w="5745" w:type="dxa"/>
            <w:tcBorders>
              <w:top w:val="single" w:sz="4" w:space="0" w:color="auto"/>
              <w:bottom w:val="single" w:sz="4" w:space="0" w:color="auto"/>
            </w:tcBorders>
            <w:shd w:val="clear" w:color="auto" w:fill="auto"/>
          </w:tcPr>
          <w:p w:rsidR="00A4529B" w:rsidRDefault="00F839C4" w:rsidP="00A4529B">
            <w:pPr>
              <w:jc w:val="center"/>
              <w:rPr>
                <w:rFonts w:ascii="Times New Roman" w:hAnsi="Times New Roman" w:cs="Times New Roman"/>
                <w:b/>
                <w:sz w:val="24"/>
                <w:szCs w:val="24"/>
              </w:rPr>
            </w:pPr>
            <w:r>
              <w:rPr>
                <w:rFonts w:ascii="Times New Roman" w:hAnsi="Times New Roman" w:cs="Times New Roman"/>
                <w:b/>
                <w:sz w:val="24"/>
                <w:szCs w:val="24"/>
              </w:rPr>
              <w:t>Title</w:t>
            </w:r>
            <w:r w:rsidR="00A4529B">
              <w:rPr>
                <w:rFonts w:ascii="Times New Roman" w:hAnsi="Times New Roman" w:cs="Times New Roman"/>
                <w:b/>
                <w:sz w:val="24"/>
                <w:szCs w:val="24"/>
              </w:rPr>
              <w:t xml:space="preserve"> of the table</w:t>
            </w:r>
          </w:p>
        </w:tc>
        <w:tc>
          <w:tcPr>
            <w:tcW w:w="842" w:type="dxa"/>
            <w:tcBorders>
              <w:top w:val="single" w:sz="4" w:space="0" w:color="auto"/>
              <w:bottom w:val="single" w:sz="4" w:space="0" w:color="auto"/>
            </w:tcBorders>
            <w:shd w:val="clear" w:color="auto" w:fill="auto"/>
          </w:tcPr>
          <w:p w:rsidR="00A4529B" w:rsidRDefault="00A4529B" w:rsidP="00A4529B">
            <w:pPr>
              <w:rPr>
                <w:rFonts w:ascii="Times New Roman" w:hAnsi="Times New Roman" w:cs="Times New Roman"/>
                <w:b/>
                <w:sz w:val="24"/>
                <w:szCs w:val="24"/>
              </w:rPr>
            </w:pPr>
            <w:r>
              <w:rPr>
                <w:rFonts w:ascii="Times New Roman" w:hAnsi="Times New Roman" w:cs="Times New Roman"/>
                <w:b/>
                <w:sz w:val="24"/>
                <w:szCs w:val="24"/>
              </w:rPr>
              <w:t>Page</w:t>
            </w:r>
          </w:p>
        </w:tc>
      </w:tr>
      <w:tr w:rsidR="00A4529B" w:rsidTr="00F839C4">
        <w:trPr>
          <w:trHeight w:val="620"/>
        </w:trPr>
        <w:tc>
          <w:tcPr>
            <w:tcW w:w="1818" w:type="dxa"/>
            <w:tcBorders>
              <w:top w:val="single" w:sz="4" w:space="0" w:color="auto"/>
            </w:tcBorders>
          </w:tcPr>
          <w:p w:rsidR="00A4529B" w:rsidRPr="007E01C4" w:rsidRDefault="00F76A71" w:rsidP="00A4529B">
            <w:pPr>
              <w:rPr>
                <w:rFonts w:ascii="Times New Roman" w:hAnsi="Times New Roman" w:cs="Times New Roman"/>
                <w:sz w:val="24"/>
                <w:szCs w:val="24"/>
              </w:rPr>
            </w:pPr>
            <w:r w:rsidRPr="007E01C4">
              <w:rPr>
                <w:rFonts w:ascii="Times New Roman" w:eastAsia="Times New Roman" w:hAnsi="Times New Roman" w:cs="Times New Roman"/>
                <w:sz w:val="24"/>
                <w:szCs w:val="24"/>
              </w:rPr>
              <w:t>Table 1</w:t>
            </w:r>
          </w:p>
        </w:tc>
        <w:tc>
          <w:tcPr>
            <w:tcW w:w="5745" w:type="dxa"/>
            <w:tcBorders>
              <w:top w:val="single" w:sz="4" w:space="0" w:color="auto"/>
            </w:tcBorders>
          </w:tcPr>
          <w:p w:rsidR="00A4529B" w:rsidRPr="007E01C4" w:rsidRDefault="00F76A71" w:rsidP="00547308">
            <w:pPr>
              <w:spacing w:line="360" w:lineRule="auto"/>
              <w:ind w:right="755"/>
              <w:jc w:val="center"/>
              <w:rPr>
                <w:rFonts w:ascii="Times New Roman" w:hAnsi="Times New Roman" w:cs="Times New Roman"/>
                <w:sz w:val="24"/>
                <w:szCs w:val="24"/>
              </w:rPr>
            </w:pPr>
            <w:r w:rsidRPr="007E01C4">
              <w:rPr>
                <w:rFonts w:ascii="Times New Roman" w:eastAsia="Times New Roman" w:hAnsi="Times New Roman" w:cs="Times New Roman"/>
                <w:sz w:val="24"/>
                <w:szCs w:val="24"/>
              </w:rPr>
              <w:t xml:space="preserve">Chemical constitutes of  </w:t>
            </w:r>
            <w:r w:rsidRPr="00547308">
              <w:rPr>
                <w:rFonts w:ascii="Times New Roman" w:eastAsia="Times New Roman" w:hAnsi="Times New Roman" w:cs="Times New Roman"/>
                <w:i/>
                <w:sz w:val="24"/>
                <w:szCs w:val="24"/>
              </w:rPr>
              <w:t xml:space="preserve">E. globulus </w:t>
            </w:r>
            <w:r w:rsidRPr="007E01C4">
              <w:rPr>
                <w:rFonts w:ascii="Times New Roman" w:eastAsia="Times New Roman" w:hAnsi="Times New Roman" w:cs="Times New Roman"/>
                <w:sz w:val="24"/>
                <w:szCs w:val="24"/>
              </w:rPr>
              <w:t>essential oil</w:t>
            </w:r>
            <w:r w:rsidR="00547308">
              <w:rPr>
                <w:rFonts w:ascii="Times New Roman" w:eastAsia="Times New Roman" w:hAnsi="Times New Roman" w:cs="Times New Roman"/>
                <w:sz w:val="24"/>
                <w:szCs w:val="24"/>
              </w:rPr>
              <w:t xml:space="preserve"> vapor</w:t>
            </w:r>
          </w:p>
        </w:tc>
        <w:tc>
          <w:tcPr>
            <w:tcW w:w="842" w:type="dxa"/>
            <w:tcBorders>
              <w:top w:val="single" w:sz="4" w:space="0" w:color="auto"/>
            </w:tcBorders>
          </w:tcPr>
          <w:p w:rsidR="00A4529B" w:rsidRPr="00190109" w:rsidRDefault="00547308" w:rsidP="00A4529B">
            <w:pPr>
              <w:rPr>
                <w:rFonts w:ascii="Times New Roman" w:hAnsi="Times New Roman" w:cs="Times New Roman"/>
                <w:sz w:val="24"/>
                <w:szCs w:val="24"/>
              </w:rPr>
            </w:pPr>
            <w:r>
              <w:rPr>
                <w:rFonts w:ascii="Times New Roman" w:hAnsi="Times New Roman" w:cs="Times New Roman"/>
                <w:sz w:val="24"/>
                <w:szCs w:val="24"/>
              </w:rPr>
              <w:t>8</w:t>
            </w:r>
          </w:p>
        </w:tc>
      </w:tr>
      <w:tr w:rsidR="00A4529B" w:rsidTr="00F839C4">
        <w:trPr>
          <w:trHeight w:val="656"/>
        </w:trPr>
        <w:tc>
          <w:tcPr>
            <w:tcW w:w="1818" w:type="dxa"/>
          </w:tcPr>
          <w:p w:rsidR="00A4529B" w:rsidRPr="007E01C4" w:rsidRDefault="00F76A71" w:rsidP="00A4529B">
            <w:pPr>
              <w:rPr>
                <w:rFonts w:ascii="Times New Roman" w:hAnsi="Times New Roman" w:cs="Times New Roman"/>
                <w:sz w:val="24"/>
                <w:szCs w:val="24"/>
              </w:rPr>
            </w:pPr>
            <w:r w:rsidRPr="007E01C4">
              <w:rPr>
                <w:rFonts w:ascii="Times New Roman" w:eastAsia="Times New Roman" w:hAnsi="Times New Roman" w:cs="Times New Roman"/>
                <w:sz w:val="24"/>
                <w:szCs w:val="24"/>
              </w:rPr>
              <w:t>Table 2</w:t>
            </w:r>
          </w:p>
        </w:tc>
        <w:tc>
          <w:tcPr>
            <w:tcW w:w="5745" w:type="dxa"/>
          </w:tcPr>
          <w:p w:rsidR="00F76A71" w:rsidRPr="007E01C4" w:rsidRDefault="00F76A71" w:rsidP="00F76A71">
            <w:pPr>
              <w:spacing w:line="360" w:lineRule="auto"/>
              <w:jc w:val="both"/>
              <w:rPr>
                <w:rFonts w:ascii="Times New Roman" w:eastAsia="Times New Roman" w:hAnsi="Times New Roman" w:cs="Times New Roman"/>
                <w:sz w:val="24"/>
                <w:szCs w:val="24"/>
              </w:rPr>
            </w:pPr>
            <w:r w:rsidRPr="007E01C4">
              <w:rPr>
                <w:rFonts w:ascii="Times New Roman" w:eastAsia="Times New Roman" w:hAnsi="Times New Roman" w:cs="Times New Roman"/>
                <w:sz w:val="24"/>
                <w:szCs w:val="24"/>
              </w:rPr>
              <w:t>Chemical constitute</w:t>
            </w:r>
            <w:r w:rsidR="00547308">
              <w:rPr>
                <w:rFonts w:ascii="Times New Roman" w:eastAsia="Times New Roman" w:hAnsi="Times New Roman" w:cs="Times New Roman"/>
                <w:sz w:val="24"/>
                <w:szCs w:val="24"/>
              </w:rPr>
              <w:t xml:space="preserve">s of  </w:t>
            </w:r>
            <w:r w:rsidR="00547308" w:rsidRPr="00547308">
              <w:rPr>
                <w:rFonts w:ascii="Times New Roman" w:eastAsia="Times New Roman" w:hAnsi="Times New Roman" w:cs="Times New Roman"/>
                <w:i/>
                <w:sz w:val="24"/>
                <w:szCs w:val="24"/>
              </w:rPr>
              <w:t>E. globulus</w:t>
            </w:r>
            <w:r w:rsidR="00547308">
              <w:rPr>
                <w:rFonts w:ascii="Times New Roman" w:eastAsia="Times New Roman" w:hAnsi="Times New Roman" w:cs="Times New Roman"/>
                <w:sz w:val="24"/>
                <w:szCs w:val="24"/>
              </w:rPr>
              <w:t xml:space="preserve"> essential oil</w:t>
            </w:r>
          </w:p>
          <w:p w:rsidR="00A4529B" w:rsidRPr="007E01C4" w:rsidRDefault="00A4529B" w:rsidP="00A4529B">
            <w:pPr>
              <w:rPr>
                <w:rFonts w:ascii="Times New Roman" w:hAnsi="Times New Roman" w:cs="Times New Roman"/>
                <w:sz w:val="24"/>
                <w:szCs w:val="24"/>
              </w:rPr>
            </w:pPr>
          </w:p>
        </w:tc>
        <w:tc>
          <w:tcPr>
            <w:tcW w:w="842" w:type="dxa"/>
          </w:tcPr>
          <w:p w:rsidR="00A4529B" w:rsidRPr="00190109" w:rsidRDefault="00547308" w:rsidP="00A4529B">
            <w:pPr>
              <w:rPr>
                <w:rFonts w:ascii="Times New Roman" w:hAnsi="Times New Roman" w:cs="Times New Roman"/>
                <w:sz w:val="24"/>
                <w:szCs w:val="24"/>
              </w:rPr>
            </w:pPr>
            <w:r>
              <w:rPr>
                <w:rFonts w:ascii="Times New Roman" w:hAnsi="Times New Roman" w:cs="Times New Roman"/>
                <w:sz w:val="24"/>
                <w:szCs w:val="24"/>
              </w:rPr>
              <w:t>9</w:t>
            </w:r>
          </w:p>
        </w:tc>
      </w:tr>
      <w:tr w:rsidR="00A4529B" w:rsidTr="00F839C4">
        <w:trPr>
          <w:trHeight w:val="636"/>
        </w:trPr>
        <w:tc>
          <w:tcPr>
            <w:tcW w:w="1818" w:type="dxa"/>
          </w:tcPr>
          <w:p w:rsidR="00A4529B" w:rsidRPr="007E01C4" w:rsidRDefault="00F76A71" w:rsidP="00A4529B">
            <w:pPr>
              <w:rPr>
                <w:rFonts w:ascii="Times New Roman" w:hAnsi="Times New Roman" w:cs="Times New Roman"/>
                <w:sz w:val="24"/>
                <w:szCs w:val="24"/>
              </w:rPr>
            </w:pPr>
            <w:r w:rsidRPr="007E01C4">
              <w:rPr>
                <w:rFonts w:ascii="Times New Roman" w:hAnsi="Times New Roman" w:cs="Times New Roman"/>
              </w:rPr>
              <w:t>Table 3</w:t>
            </w:r>
          </w:p>
        </w:tc>
        <w:tc>
          <w:tcPr>
            <w:tcW w:w="5745" w:type="dxa"/>
          </w:tcPr>
          <w:p w:rsidR="00A4529B" w:rsidRPr="007E01C4" w:rsidRDefault="00396121" w:rsidP="00396121">
            <w:pPr>
              <w:spacing w:line="360" w:lineRule="auto"/>
              <w:ind w:left="900" w:hanging="900"/>
              <w:jc w:val="both"/>
              <w:rPr>
                <w:rFonts w:ascii="Times New Roman" w:hAnsi="Times New Roman" w:cs="Times New Roman"/>
                <w:bCs/>
                <w:sz w:val="24"/>
                <w:szCs w:val="24"/>
              </w:rPr>
            </w:pPr>
            <w:r w:rsidRPr="007E01C4">
              <w:rPr>
                <w:rFonts w:ascii="Times New Roman" w:hAnsi="Times New Roman" w:cs="Times New Roman"/>
                <w:sz w:val="24"/>
                <w:szCs w:val="24"/>
              </w:rPr>
              <w:t>Ingredients names with chemical composition of the broiler grower ration (1-14 days)</w:t>
            </w:r>
          </w:p>
        </w:tc>
        <w:tc>
          <w:tcPr>
            <w:tcW w:w="842" w:type="dxa"/>
          </w:tcPr>
          <w:p w:rsidR="00A4529B" w:rsidRPr="00190109" w:rsidRDefault="00547308" w:rsidP="00A4529B">
            <w:pPr>
              <w:rPr>
                <w:rFonts w:ascii="Times New Roman" w:hAnsi="Times New Roman" w:cs="Times New Roman"/>
                <w:sz w:val="24"/>
                <w:szCs w:val="24"/>
              </w:rPr>
            </w:pPr>
            <w:r>
              <w:rPr>
                <w:rFonts w:ascii="Times New Roman" w:hAnsi="Times New Roman" w:cs="Times New Roman"/>
                <w:sz w:val="24"/>
                <w:szCs w:val="24"/>
              </w:rPr>
              <w:t>16</w:t>
            </w:r>
          </w:p>
        </w:tc>
      </w:tr>
      <w:tr w:rsidR="00A4529B" w:rsidTr="00F839C4">
        <w:trPr>
          <w:trHeight w:val="881"/>
        </w:trPr>
        <w:tc>
          <w:tcPr>
            <w:tcW w:w="1818" w:type="dxa"/>
          </w:tcPr>
          <w:p w:rsidR="00A4529B" w:rsidRPr="007E01C4" w:rsidRDefault="00F76A71" w:rsidP="00A4529B">
            <w:pPr>
              <w:rPr>
                <w:rFonts w:ascii="Times New Roman" w:hAnsi="Times New Roman"/>
                <w:sz w:val="24"/>
                <w:szCs w:val="24"/>
              </w:rPr>
            </w:pPr>
            <w:r w:rsidRPr="007E01C4">
              <w:rPr>
                <w:rFonts w:ascii="Times New Roman" w:hAnsi="Times New Roman" w:cs="Times New Roman"/>
                <w:sz w:val="24"/>
                <w:szCs w:val="24"/>
              </w:rPr>
              <w:t xml:space="preserve">Table 4  </w:t>
            </w:r>
          </w:p>
        </w:tc>
        <w:tc>
          <w:tcPr>
            <w:tcW w:w="5745" w:type="dxa"/>
          </w:tcPr>
          <w:p w:rsidR="00A4529B" w:rsidRPr="005C32E9" w:rsidRDefault="00F76A71" w:rsidP="005C32E9">
            <w:pPr>
              <w:spacing w:line="360" w:lineRule="auto"/>
              <w:ind w:left="900" w:hanging="900"/>
              <w:jc w:val="both"/>
              <w:rPr>
                <w:rFonts w:ascii="Times New Roman" w:hAnsi="Times New Roman" w:cs="Times New Roman"/>
                <w:bCs/>
                <w:sz w:val="24"/>
                <w:szCs w:val="24"/>
              </w:rPr>
            </w:pPr>
            <w:r w:rsidRPr="007E01C4">
              <w:rPr>
                <w:rFonts w:ascii="Times New Roman" w:hAnsi="Times New Roman" w:cs="Times New Roman"/>
                <w:sz w:val="24"/>
                <w:szCs w:val="24"/>
              </w:rPr>
              <w:t>Ingredients names with chemical composition of the broiler grower ration (15-28 days)</w:t>
            </w:r>
          </w:p>
        </w:tc>
        <w:tc>
          <w:tcPr>
            <w:tcW w:w="842" w:type="dxa"/>
          </w:tcPr>
          <w:p w:rsidR="00A4529B" w:rsidRPr="00190109" w:rsidRDefault="00547308" w:rsidP="00A4529B">
            <w:pPr>
              <w:rPr>
                <w:rFonts w:ascii="Times New Roman" w:hAnsi="Times New Roman" w:cs="Times New Roman"/>
                <w:sz w:val="24"/>
                <w:szCs w:val="24"/>
              </w:rPr>
            </w:pPr>
            <w:r>
              <w:rPr>
                <w:rFonts w:ascii="Times New Roman" w:hAnsi="Times New Roman" w:cs="Times New Roman"/>
                <w:sz w:val="24"/>
                <w:szCs w:val="24"/>
              </w:rPr>
              <w:t>17</w:t>
            </w:r>
          </w:p>
        </w:tc>
      </w:tr>
      <w:tr w:rsidR="00A4529B" w:rsidTr="00F839C4">
        <w:trPr>
          <w:trHeight w:val="656"/>
        </w:trPr>
        <w:tc>
          <w:tcPr>
            <w:tcW w:w="1818" w:type="dxa"/>
          </w:tcPr>
          <w:p w:rsidR="00A4529B" w:rsidRPr="007E01C4" w:rsidRDefault="00F76A71" w:rsidP="00A4529B">
            <w:pPr>
              <w:rPr>
                <w:rFonts w:ascii="Times New Roman" w:hAnsi="Times New Roman"/>
                <w:sz w:val="24"/>
                <w:szCs w:val="24"/>
              </w:rPr>
            </w:pPr>
            <w:r w:rsidRPr="007E01C4">
              <w:rPr>
                <w:rFonts w:ascii="Times New Roman" w:eastAsia="Times New Roman" w:hAnsi="Times New Roman" w:cs="Times New Roman"/>
                <w:noProof/>
                <w:spacing w:val="-3"/>
                <w:sz w:val="24"/>
                <w:szCs w:val="24"/>
              </w:rPr>
              <w:t>Table 6</w:t>
            </w:r>
          </w:p>
        </w:tc>
        <w:tc>
          <w:tcPr>
            <w:tcW w:w="5745" w:type="dxa"/>
          </w:tcPr>
          <w:p w:rsidR="00A4529B" w:rsidRPr="007E01C4" w:rsidRDefault="00F76A71" w:rsidP="00B83CF5">
            <w:pPr>
              <w:spacing w:line="360" w:lineRule="auto"/>
              <w:ind w:left="900" w:hanging="900"/>
              <w:jc w:val="both"/>
              <w:rPr>
                <w:rFonts w:ascii="Times New Roman" w:hAnsi="Times New Roman" w:cs="Times New Roman"/>
                <w:sz w:val="24"/>
                <w:szCs w:val="24"/>
              </w:rPr>
            </w:pPr>
            <w:r w:rsidRPr="007E01C4">
              <w:rPr>
                <w:rFonts w:ascii="Times New Roman" w:hAnsi="Times New Roman" w:cs="Times New Roman"/>
                <w:sz w:val="24"/>
                <w:szCs w:val="24"/>
              </w:rPr>
              <w:t>Effects of eucalyptus essential oil on g</w:t>
            </w:r>
            <w:r w:rsidR="00547308">
              <w:rPr>
                <w:rFonts w:ascii="Times New Roman" w:hAnsi="Times New Roman" w:cs="Times New Roman"/>
                <w:sz w:val="24"/>
                <w:szCs w:val="24"/>
              </w:rPr>
              <w:t>rowth performance in</w:t>
            </w:r>
            <w:r w:rsidR="00B83CF5">
              <w:rPr>
                <w:rFonts w:ascii="Times New Roman" w:hAnsi="Times New Roman" w:cs="Times New Roman"/>
                <w:sz w:val="24"/>
                <w:szCs w:val="24"/>
              </w:rPr>
              <w:t xml:space="preserve"> broiler</w:t>
            </w:r>
          </w:p>
        </w:tc>
        <w:tc>
          <w:tcPr>
            <w:tcW w:w="842" w:type="dxa"/>
          </w:tcPr>
          <w:p w:rsidR="00A4529B" w:rsidRPr="00190109" w:rsidRDefault="00547308" w:rsidP="00A4529B">
            <w:pPr>
              <w:rPr>
                <w:rFonts w:ascii="Times New Roman" w:hAnsi="Times New Roman" w:cs="Times New Roman"/>
                <w:sz w:val="24"/>
                <w:szCs w:val="24"/>
              </w:rPr>
            </w:pPr>
            <w:r>
              <w:rPr>
                <w:rFonts w:ascii="Times New Roman" w:hAnsi="Times New Roman" w:cs="Times New Roman"/>
                <w:sz w:val="24"/>
                <w:szCs w:val="24"/>
              </w:rPr>
              <w:t>23-24</w:t>
            </w:r>
          </w:p>
        </w:tc>
      </w:tr>
      <w:tr w:rsidR="00A4529B" w:rsidTr="00F839C4">
        <w:trPr>
          <w:trHeight w:val="636"/>
        </w:trPr>
        <w:tc>
          <w:tcPr>
            <w:tcW w:w="1818" w:type="dxa"/>
          </w:tcPr>
          <w:p w:rsidR="00A4529B" w:rsidRPr="007E01C4" w:rsidRDefault="00F76A71" w:rsidP="00A4529B">
            <w:pPr>
              <w:rPr>
                <w:rFonts w:ascii="Times New Roman" w:hAnsi="Times New Roman"/>
                <w:sz w:val="24"/>
                <w:szCs w:val="24"/>
              </w:rPr>
            </w:pPr>
            <w:r w:rsidRPr="007E01C4">
              <w:rPr>
                <w:rFonts w:ascii="Times New Roman" w:hAnsi="Times New Roman" w:cs="Times New Roman"/>
                <w:sz w:val="24"/>
                <w:szCs w:val="24"/>
              </w:rPr>
              <w:t>Table 7</w:t>
            </w:r>
          </w:p>
        </w:tc>
        <w:tc>
          <w:tcPr>
            <w:tcW w:w="5745" w:type="dxa"/>
          </w:tcPr>
          <w:p w:rsidR="00A4529B" w:rsidRPr="007E01C4" w:rsidRDefault="00F76A71" w:rsidP="00B83CF5">
            <w:pPr>
              <w:spacing w:line="360" w:lineRule="auto"/>
              <w:jc w:val="both"/>
              <w:rPr>
                <w:rFonts w:ascii="Times New Roman" w:hAnsi="Times New Roman" w:cs="Times New Roman"/>
                <w:sz w:val="24"/>
                <w:szCs w:val="24"/>
              </w:rPr>
            </w:pPr>
            <w:r w:rsidRPr="007E01C4">
              <w:rPr>
                <w:rFonts w:ascii="Times New Roman" w:hAnsi="Times New Roman" w:cs="Times New Roman"/>
                <w:sz w:val="24"/>
                <w:szCs w:val="24"/>
              </w:rPr>
              <w:t xml:space="preserve">Effects of eucalyptus essential oil </w:t>
            </w:r>
            <w:r w:rsidR="00B83CF5">
              <w:rPr>
                <w:rFonts w:ascii="Times New Roman" w:hAnsi="Times New Roman" w:cs="Times New Roman"/>
                <w:sz w:val="24"/>
                <w:szCs w:val="24"/>
              </w:rPr>
              <w:t>on blood parameters in broiler.</w:t>
            </w:r>
          </w:p>
        </w:tc>
        <w:tc>
          <w:tcPr>
            <w:tcW w:w="842" w:type="dxa"/>
          </w:tcPr>
          <w:p w:rsidR="00A4529B" w:rsidRPr="00190109" w:rsidRDefault="00547308" w:rsidP="00A4529B">
            <w:pPr>
              <w:rPr>
                <w:rFonts w:ascii="Times New Roman" w:hAnsi="Times New Roman" w:cs="Times New Roman"/>
                <w:sz w:val="24"/>
                <w:szCs w:val="24"/>
              </w:rPr>
            </w:pPr>
            <w:r>
              <w:rPr>
                <w:rFonts w:ascii="Times New Roman" w:hAnsi="Times New Roman" w:cs="Times New Roman"/>
                <w:sz w:val="24"/>
                <w:szCs w:val="24"/>
              </w:rPr>
              <w:t>24</w:t>
            </w:r>
          </w:p>
        </w:tc>
      </w:tr>
      <w:tr w:rsidR="00A4529B" w:rsidTr="00F839C4">
        <w:trPr>
          <w:trHeight w:val="881"/>
        </w:trPr>
        <w:tc>
          <w:tcPr>
            <w:tcW w:w="1818" w:type="dxa"/>
          </w:tcPr>
          <w:p w:rsidR="00A4529B" w:rsidRPr="007E01C4" w:rsidRDefault="00F76A71" w:rsidP="00A4529B">
            <w:pPr>
              <w:rPr>
                <w:rFonts w:ascii="Times New Roman" w:hAnsi="Times New Roman"/>
                <w:sz w:val="24"/>
                <w:szCs w:val="24"/>
              </w:rPr>
            </w:pPr>
            <w:r w:rsidRPr="007E01C4">
              <w:rPr>
                <w:rFonts w:ascii="Times New Roman" w:hAnsi="Times New Roman" w:cs="Times New Roman"/>
                <w:sz w:val="24"/>
                <w:szCs w:val="24"/>
              </w:rPr>
              <w:t>Table 8</w:t>
            </w:r>
          </w:p>
        </w:tc>
        <w:tc>
          <w:tcPr>
            <w:tcW w:w="5745" w:type="dxa"/>
          </w:tcPr>
          <w:p w:rsidR="00A4529B" w:rsidRPr="007E01C4" w:rsidRDefault="00F76A71" w:rsidP="00A4529B">
            <w:pPr>
              <w:spacing w:line="360" w:lineRule="auto"/>
              <w:jc w:val="both"/>
              <w:rPr>
                <w:rFonts w:ascii="Times New Roman" w:hAnsi="Times New Roman" w:cs="Times New Roman"/>
                <w:sz w:val="24"/>
                <w:szCs w:val="24"/>
              </w:rPr>
            </w:pPr>
            <w:r w:rsidRPr="007E01C4">
              <w:rPr>
                <w:rFonts w:ascii="Times New Roman" w:hAnsi="Times New Roman" w:cs="Times New Roman"/>
                <w:sz w:val="24"/>
                <w:szCs w:val="24"/>
              </w:rPr>
              <w:t xml:space="preserve">Effects of eucalyptus essential oil on meat </w:t>
            </w:r>
            <w:r w:rsidR="00B83CF5">
              <w:rPr>
                <w:rFonts w:ascii="Times New Roman" w:hAnsi="Times New Roman" w:cs="Times New Roman"/>
                <w:sz w:val="24"/>
                <w:szCs w:val="24"/>
              </w:rPr>
              <w:t>proximate components in broiler</w:t>
            </w:r>
          </w:p>
        </w:tc>
        <w:tc>
          <w:tcPr>
            <w:tcW w:w="842" w:type="dxa"/>
          </w:tcPr>
          <w:p w:rsidR="00A4529B" w:rsidRPr="00190109" w:rsidRDefault="00547308" w:rsidP="00A4529B">
            <w:pPr>
              <w:rPr>
                <w:rFonts w:ascii="Times New Roman" w:hAnsi="Times New Roman" w:cs="Times New Roman"/>
                <w:sz w:val="24"/>
                <w:szCs w:val="24"/>
              </w:rPr>
            </w:pPr>
            <w:r>
              <w:rPr>
                <w:rFonts w:ascii="Times New Roman" w:hAnsi="Times New Roman" w:cs="Times New Roman"/>
                <w:sz w:val="24"/>
                <w:szCs w:val="24"/>
              </w:rPr>
              <w:t>25</w:t>
            </w:r>
          </w:p>
        </w:tc>
      </w:tr>
      <w:tr w:rsidR="00A4529B" w:rsidTr="00F839C4">
        <w:trPr>
          <w:trHeight w:val="926"/>
        </w:trPr>
        <w:tc>
          <w:tcPr>
            <w:tcW w:w="1818" w:type="dxa"/>
          </w:tcPr>
          <w:p w:rsidR="00A4529B" w:rsidRPr="007E01C4" w:rsidRDefault="00F76A71" w:rsidP="00A4529B">
            <w:pPr>
              <w:rPr>
                <w:rFonts w:ascii="Times New Roman" w:hAnsi="Times New Roman" w:cs="Times New Roman"/>
                <w:sz w:val="24"/>
                <w:szCs w:val="24"/>
              </w:rPr>
            </w:pPr>
            <w:r w:rsidRPr="007E01C4">
              <w:rPr>
                <w:rFonts w:ascii="Times New Roman" w:hAnsi="Times New Roman" w:cs="Times New Roman"/>
                <w:sz w:val="24"/>
                <w:szCs w:val="24"/>
              </w:rPr>
              <w:t>Table 9</w:t>
            </w:r>
          </w:p>
        </w:tc>
        <w:tc>
          <w:tcPr>
            <w:tcW w:w="5745" w:type="dxa"/>
          </w:tcPr>
          <w:p w:rsidR="00A4529B" w:rsidRPr="007E01C4" w:rsidRDefault="00F76A71" w:rsidP="00A4529B">
            <w:pPr>
              <w:spacing w:line="360" w:lineRule="auto"/>
              <w:jc w:val="both"/>
              <w:rPr>
                <w:rFonts w:ascii="Times New Roman" w:hAnsi="Times New Roman" w:cs="Times New Roman"/>
                <w:sz w:val="24"/>
                <w:szCs w:val="24"/>
              </w:rPr>
            </w:pPr>
            <w:r w:rsidRPr="007E01C4">
              <w:rPr>
                <w:rFonts w:ascii="Times New Roman" w:hAnsi="Times New Roman" w:cs="Times New Roman"/>
                <w:sz w:val="24"/>
                <w:szCs w:val="24"/>
              </w:rPr>
              <w:t>Effects of eucalyptus essential oil on carcass characteristics</w:t>
            </w:r>
            <w:r w:rsidR="00547308">
              <w:rPr>
                <w:rFonts w:ascii="Times New Roman" w:hAnsi="Times New Roman" w:cs="Times New Roman"/>
                <w:sz w:val="24"/>
                <w:szCs w:val="24"/>
              </w:rPr>
              <w:t xml:space="preserve"> and relative organ weight in</w:t>
            </w:r>
            <w:r w:rsidRPr="007E01C4">
              <w:rPr>
                <w:rFonts w:ascii="Times New Roman" w:hAnsi="Times New Roman" w:cs="Times New Roman"/>
                <w:sz w:val="24"/>
                <w:szCs w:val="24"/>
              </w:rPr>
              <w:t xml:space="preserve"> broiler</w:t>
            </w:r>
          </w:p>
        </w:tc>
        <w:tc>
          <w:tcPr>
            <w:tcW w:w="842" w:type="dxa"/>
          </w:tcPr>
          <w:p w:rsidR="00A4529B" w:rsidRPr="00190109" w:rsidRDefault="00547308" w:rsidP="00A4529B">
            <w:pPr>
              <w:rPr>
                <w:rFonts w:ascii="Times New Roman" w:hAnsi="Times New Roman" w:cs="Times New Roman"/>
                <w:sz w:val="24"/>
                <w:szCs w:val="24"/>
              </w:rPr>
            </w:pPr>
            <w:r>
              <w:rPr>
                <w:rFonts w:ascii="Times New Roman" w:hAnsi="Times New Roman" w:cs="Times New Roman"/>
                <w:sz w:val="24"/>
                <w:szCs w:val="24"/>
              </w:rPr>
              <w:t>26</w:t>
            </w:r>
          </w:p>
        </w:tc>
      </w:tr>
      <w:tr w:rsidR="00A4529B" w:rsidTr="00F839C4">
        <w:trPr>
          <w:trHeight w:val="845"/>
        </w:trPr>
        <w:tc>
          <w:tcPr>
            <w:tcW w:w="1818" w:type="dxa"/>
            <w:tcBorders>
              <w:bottom w:val="single" w:sz="4" w:space="0" w:color="auto"/>
            </w:tcBorders>
          </w:tcPr>
          <w:p w:rsidR="00A4529B" w:rsidRPr="007E01C4" w:rsidRDefault="00F76A71" w:rsidP="00A4529B">
            <w:pPr>
              <w:rPr>
                <w:rFonts w:ascii="Times New Roman" w:hAnsi="Times New Roman" w:cs="Times New Roman"/>
                <w:sz w:val="24"/>
                <w:szCs w:val="24"/>
              </w:rPr>
            </w:pPr>
            <w:r w:rsidRPr="007E01C4">
              <w:rPr>
                <w:rFonts w:ascii="Times New Roman" w:hAnsi="Times New Roman" w:cs="Times New Roman"/>
                <w:noProof/>
                <w:spacing w:val="-3"/>
                <w:sz w:val="24"/>
                <w:szCs w:val="24"/>
              </w:rPr>
              <w:t>Table 10</w:t>
            </w:r>
          </w:p>
        </w:tc>
        <w:tc>
          <w:tcPr>
            <w:tcW w:w="5745" w:type="dxa"/>
            <w:tcBorders>
              <w:bottom w:val="single" w:sz="4" w:space="0" w:color="auto"/>
            </w:tcBorders>
          </w:tcPr>
          <w:p w:rsidR="00A4529B" w:rsidRPr="007E01C4" w:rsidRDefault="00F76A71" w:rsidP="00F76A71">
            <w:pPr>
              <w:spacing w:line="360" w:lineRule="auto"/>
              <w:jc w:val="both"/>
              <w:rPr>
                <w:rFonts w:ascii="Times New Roman" w:hAnsi="Times New Roman" w:cs="Times New Roman"/>
                <w:sz w:val="24"/>
                <w:szCs w:val="24"/>
              </w:rPr>
            </w:pPr>
            <w:r w:rsidRPr="007E01C4">
              <w:rPr>
                <w:rFonts w:ascii="Times New Roman" w:hAnsi="Times New Roman" w:cs="Times New Roman"/>
                <w:sz w:val="24"/>
                <w:szCs w:val="24"/>
              </w:rPr>
              <w:t xml:space="preserve">Effects of eucalyptus essential oil on </w:t>
            </w:r>
            <w:r w:rsidRPr="007E01C4">
              <w:rPr>
                <w:rFonts w:ascii="Times New Roman" w:hAnsi="Times New Roman" w:cs="Times New Roman"/>
                <w:noProof/>
                <w:spacing w:val="-3"/>
                <w:sz w:val="24"/>
                <w:szCs w:val="24"/>
              </w:rPr>
              <w:t>Cost-benefit analysis in broilers</w:t>
            </w:r>
          </w:p>
        </w:tc>
        <w:tc>
          <w:tcPr>
            <w:tcW w:w="842" w:type="dxa"/>
            <w:tcBorders>
              <w:bottom w:val="single" w:sz="4" w:space="0" w:color="auto"/>
            </w:tcBorders>
          </w:tcPr>
          <w:p w:rsidR="00A4529B" w:rsidRPr="00190109" w:rsidRDefault="00547308" w:rsidP="00A4529B">
            <w:pPr>
              <w:rPr>
                <w:rFonts w:ascii="Times New Roman" w:hAnsi="Times New Roman" w:cs="Times New Roman"/>
                <w:sz w:val="24"/>
                <w:szCs w:val="24"/>
              </w:rPr>
            </w:pPr>
            <w:r>
              <w:rPr>
                <w:rFonts w:ascii="Times New Roman" w:hAnsi="Times New Roman" w:cs="Times New Roman"/>
                <w:sz w:val="24"/>
                <w:szCs w:val="24"/>
              </w:rPr>
              <w:t>27</w:t>
            </w:r>
          </w:p>
        </w:tc>
      </w:tr>
    </w:tbl>
    <w:p w:rsidR="00B83CF5" w:rsidRDefault="00B83CF5" w:rsidP="007E01C4">
      <w:pPr>
        <w:pStyle w:val="Heading1"/>
        <w:jc w:val="center"/>
        <w:rPr>
          <w:rFonts w:ascii="Times New Roman" w:hAnsi="Times New Roman" w:cs="Times New Roman"/>
          <w:color w:val="auto"/>
        </w:rPr>
      </w:pPr>
    </w:p>
    <w:p w:rsidR="00B83CF5" w:rsidRDefault="00B83CF5">
      <w:pPr>
        <w:rPr>
          <w:rFonts w:ascii="Times New Roman" w:eastAsiaTheme="majorEastAsia" w:hAnsi="Times New Roman" w:cs="Times New Roman"/>
          <w:b/>
          <w:bCs/>
          <w:sz w:val="28"/>
          <w:szCs w:val="28"/>
        </w:rPr>
      </w:pPr>
      <w:r>
        <w:rPr>
          <w:rFonts w:ascii="Times New Roman" w:hAnsi="Times New Roman" w:cs="Times New Roman"/>
        </w:rPr>
        <w:br w:type="page"/>
      </w:r>
    </w:p>
    <w:p w:rsidR="007E01C4" w:rsidRPr="007E01C4" w:rsidRDefault="007E01C4" w:rsidP="007E01C4">
      <w:pPr>
        <w:pStyle w:val="Heading1"/>
        <w:jc w:val="center"/>
        <w:rPr>
          <w:rFonts w:ascii="Times New Roman" w:hAnsi="Times New Roman" w:cs="Times New Roman"/>
          <w:color w:val="auto"/>
        </w:rPr>
      </w:pPr>
      <w:r w:rsidRPr="007E01C4">
        <w:rPr>
          <w:rFonts w:ascii="Times New Roman" w:hAnsi="Times New Roman" w:cs="Times New Roman"/>
          <w:color w:val="auto"/>
        </w:rPr>
        <w:lastRenderedPageBreak/>
        <w:t>L</w:t>
      </w:r>
      <w:r w:rsidRPr="007E01C4">
        <w:rPr>
          <w:rFonts w:ascii="Times New Roman" w:hAnsi="Times New Roman" w:cs="Times New Roman"/>
          <w:color w:val="auto"/>
          <w:spacing w:val="1"/>
        </w:rPr>
        <w:t>i</w:t>
      </w:r>
      <w:r w:rsidRPr="007E01C4">
        <w:rPr>
          <w:rFonts w:ascii="Times New Roman" w:hAnsi="Times New Roman" w:cs="Times New Roman"/>
          <w:color w:val="auto"/>
          <w:spacing w:val="-1"/>
        </w:rPr>
        <w:t>s</w:t>
      </w:r>
      <w:r w:rsidRPr="007E01C4">
        <w:rPr>
          <w:rFonts w:ascii="Times New Roman" w:hAnsi="Times New Roman" w:cs="Times New Roman"/>
          <w:color w:val="auto"/>
        </w:rPr>
        <w:t>t</w:t>
      </w:r>
      <w:r w:rsidRPr="007E01C4">
        <w:rPr>
          <w:rFonts w:ascii="Times New Roman" w:hAnsi="Times New Roman" w:cs="Times New Roman"/>
          <w:color w:val="auto"/>
          <w:spacing w:val="31"/>
        </w:rPr>
        <w:t xml:space="preserve"> </w:t>
      </w:r>
      <w:r w:rsidRPr="007E01C4">
        <w:rPr>
          <w:rFonts w:ascii="Times New Roman" w:hAnsi="Times New Roman" w:cs="Times New Roman"/>
          <w:color w:val="auto"/>
          <w:spacing w:val="1"/>
        </w:rPr>
        <w:t>o</w:t>
      </w:r>
      <w:r w:rsidRPr="007E01C4">
        <w:rPr>
          <w:rFonts w:ascii="Times New Roman" w:hAnsi="Times New Roman" w:cs="Times New Roman"/>
          <w:color w:val="auto"/>
        </w:rPr>
        <w:t xml:space="preserve">f </w:t>
      </w:r>
      <w:r w:rsidRPr="007E01C4">
        <w:rPr>
          <w:rFonts w:ascii="Times New Roman" w:hAnsi="Times New Roman" w:cs="Times New Roman"/>
          <w:color w:val="auto"/>
          <w:spacing w:val="-1"/>
          <w:w w:val="110"/>
        </w:rPr>
        <w:t>F</w:t>
      </w:r>
      <w:r w:rsidRPr="007E01C4">
        <w:rPr>
          <w:rFonts w:ascii="Times New Roman" w:hAnsi="Times New Roman" w:cs="Times New Roman"/>
          <w:color w:val="auto"/>
          <w:spacing w:val="-1"/>
        </w:rPr>
        <w:t>i</w:t>
      </w:r>
      <w:r w:rsidRPr="007E01C4">
        <w:rPr>
          <w:rFonts w:ascii="Times New Roman" w:hAnsi="Times New Roman" w:cs="Times New Roman"/>
          <w:color w:val="auto"/>
          <w:spacing w:val="1"/>
        </w:rPr>
        <w:t>g</w:t>
      </w:r>
      <w:r w:rsidRPr="007E01C4">
        <w:rPr>
          <w:rFonts w:ascii="Times New Roman" w:hAnsi="Times New Roman" w:cs="Times New Roman"/>
          <w:color w:val="auto"/>
          <w:w w:val="111"/>
        </w:rPr>
        <w:t>u</w:t>
      </w:r>
      <w:r w:rsidRPr="007E01C4">
        <w:rPr>
          <w:rFonts w:ascii="Times New Roman" w:hAnsi="Times New Roman" w:cs="Times New Roman"/>
          <w:color w:val="auto"/>
          <w:w w:val="133"/>
        </w:rPr>
        <w:t>r</w:t>
      </w:r>
      <w:r w:rsidRPr="007E01C4">
        <w:rPr>
          <w:rFonts w:ascii="Times New Roman" w:hAnsi="Times New Roman" w:cs="Times New Roman"/>
          <w:color w:val="auto"/>
          <w:spacing w:val="-2"/>
        </w:rPr>
        <w:t>e</w:t>
      </w:r>
      <w:r w:rsidRPr="007E01C4">
        <w:rPr>
          <w:rFonts w:ascii="Times New Roman" w:hAnsi="Times New Roman" w:cs="Times New Roman"/>
          <w:color w:val="auto"/>
        </w:rPr>
        <w:t>s</w:t>
      </w:r>
    </w:p>
    <w:p w:rsidR="007E01C4" w:rsidRDefault="007E01C4" w:rsidP="007E01C4">
      <w:pPr>
        <w:jc w:val="center"/>
        <w:rPr>
          <w:rFonts w:ascii="Times New Roman" w:eastAsia="Times New Roman" w:hAnsi="Times New Roman" w:cs="Times New Roman"/>
          <w:b/>
          <w:sz w:val="24"/>
          <w:szCs w:val="24"/>
        </w:rPr>
      </w:pPr>
    </w:p>
    <w:tbl>
      <w:tblPr>
        <w:tblStyle w:val="TableGrid"/>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5807"/>
        <w:gridCol w:w="747"/>
      </w:tblGrid>
      <w:tr w:rsidR="007E01C4" w:rsidTr="00F839C4">
        <w:trPr>
          <w:trHeight w:val="548"/>
        </w:trPr>
        <w:tc>
          <w:tcPr>
            <w:tcW w:w="1809" w:type="dxa"/>
            <w:tcBorders>
              <w:top w:val="single" w:sz="4" w:space="0" w:color="auto"/>
              <w:bottom w:val="single" w:sz="4" w:space="0" w:color="auto"/>
            </w:tcBorders>
            <w:shd w:val="clear" w:color="auto" w:fill="auto"/>
          </w:tcPr>
          <w:p w:rsidR="007E01C4" w:rsidRPr="00E40538" w:rsidRDefault="007E01C4" w:rsidP="007E01C4">
            <w:pPr>
              <w:jc w:val="center"/>
              <w:rPr>
                <w:rFonts w:ascii="Times New Roman" w:hAnsi="Times New Roman" w:cs="Times New Roman"/>
                <w:b/>
                <w:sz w:val="24"/>
                <w:szCs w:val="24"/>
              </w:rPr>
            </w:pPr>
            <w:r w:rsidRPr="00E40538">
              <w:rPr>
                <w:rFonts w:ascii="Times New Roman" w:hAnsi="Times New Roman" w:cs="Times New Roman"/>
                <w:b/>
                <w:sz w:val="24"/>
                <w:szCs w:val="24"/>
              </w:rPr>
              <w:t>Figure number</w:t>
            </w:r>
          </w:p>
        </w:tc>
        <w:tc>
          <w:tcPr>
            <w:tcW w:w="5807" w:type="dxa"/>
            <w:tcBorders>
              <w:top w:val="single" w:sz="4" w:space="0" w:color="auto"/>
              <w:bottom w:val="single" w:sz="4" w:space="0" w:color="auto"/>
            </w:tcBorders>
            <w:shd w:val="clear" w:color="auto" w:fill="auto"/>
          </w:tcPr>
          <w:p w:rsidR="007E01C4" w:rsidRPr="00E40538" w:rsidRDefault="007E01C4" w:rsidP="007E01C4">
            <w:pPr>
              <w:jc w:val="center"/>
              <w:rPr>
                <w:rFonts w:ascii="Times New Roman" w:hAnsi="Times New Roman" w:cs="Times New Roman"/>
                <w:b/>
                <w:sz w:val="24"/>
                <w:szCs w:val="24"/>
              </w:rPr>
            </w:pPr>
            <w:r w:rsidRPr="00E40538">
              <w:rPr>
                <w:rFonts w:ascii="Times New Roman" w:hAnsi="Times New Roman" w:cs="Times New Roman"/>
                <w:b/>
                <w:sz w:val="24"/>
                <w:szCs w:val="24"/>
              </w:rPr>
              <w:t>Name of the figure</w:t>
            </w:r>
          </w:p>
        </w:tc>
        <w:tc>
          <w:tcPr>
            <w:tcW w:w="747" w:type="dxa"/>
            <w:tcBorders>
              <w:top w:val="single" w:sz="4" w:space="0" w:color="auto"/>
              <w:bottom w:val="single" w:sz="4" w:space="0" w:color="auto"/>
            </w:tcBorders>
            <w:shd w:val="clear" w:color="auto" w:fill="auto"/>
          </w:tcPr>
          <w:p w:rsidR="007E01C4" w:rsidRDefault="007E01C4" w:rsidP="007E01C4">
            <w:pPr>
              <w:rPr>
                <w:rFonts w:ascii="Times New Roman" w:hAnsi="Times New Roman" w:cs="Times New Roman"/>
                <w:b/>
                <w:sz w:val="24"/>
                <w:szCs w:val="24"/>
              </w:rPr>
            </w:pPr>
            <w:r>
              <w:rPr>
                <w:rFonts w:ascii="Times New Roman" w:hAnsi="Times New Roman" w:cs="Times New Roman"/>
                <w:b/>
                <w:sz w:val="24"/>
                <w:szCs w:val="24"/>
              </w:rPr>
              <w:t>Page</w:t>
            </w:r>
          </w:p>
        </w:tc>
      </w:tr>
      <w:tr w:rsidR="007E01C4" w:rsidTr="00F839C4">
        <w:trPr>
          <w:trHeight w:val="530"/>
        </w:trPr>
        <w:tc>
          <w:tcPr>
            <w:tcW w:w="1809" w:type="dxa"/>
            <w:tcBorders>
              <w:top w:val="single" w:sz="4" w:space="0" w:color="auto"/>
            </w:tcBorders>
          </w:tcPr>
          <w:p w:rsidR="007E01C4" w:rsidRPr="00E40538" w:rsidRDefault="007E01C4" w:rsidP="005C32E9">
            <w:pPr>
              <w:rPr>
                <w:rFonts w:ascii="Times New Roman" w:hAnsi="Times New Roman" w:cs="Times New Roman"/>
                <w:sz w:val="24"/>
                <w:szCs w:val="24"/>
              </w:rPr>
            </w:pPr>
            <w:r w:rsidRPr="00E40538">
              <w:rPr>
                <w:rFonts w:ascii="Times New Roman" w:eastAsia="Times New Roman" w:hAnsi="Times New Roman" w:cs="Times New Roman"/>
                <w:sz w:val="24"/>
                <w:szCs w:val="24"/>
              </w:rPr>
              <w:t>Figure 1</w:t>
            </w:r>
          </w:p>
        </w:tc>
        <w:tc>
          <w:tcPr>
            <w:tcW w:w="5807" w:type="dxa"/>
            <w:tcBorders>
              <w:top w:val="single" w:sz="4" w:space="0" w:color="auto"/>
            </w:tcBorders>
          </w:tcPr>
          <w:p w:rsidR="007E01C4" w:rsidRPr="00E40538" w:rsidRDefault="007E01C4" w:rsidP="005C32E9">
            <w:pPr>
              <w:rPr>
                <w:rFonts w:ascii="Times New Roman" w:eastAsia="Times New Roman" w:hAnsi="Times New Roman" w:cs="Times New Roman"/>
                <w:sz w:val="24"/>
                <w:szCs w:val="24"/>
              </w:rPr>
            </w:pPr>
            <w:r w:rsidRPr="00E40538">
              <w:rPr>
                <w:rFonts w:ascii="Times New Roman" w:eastAsia="Times New Roman" w:hAnsi="Times New Roman" w:cs="Times New Roman"/>
                <w:sz w:val="24"/>
                <w:szCs w:val="24"/>
              </w:rPr>
              <w:t>Eucalyptus tree</w:t>
            </w:r>
          </w:p>
        </w:tc>
        <w:tc>
          <w:tcPr>
            <w:tcW w:w="747" w:type="dxa"/>
            <w:tcBorders>
              <w:top w:val="single" w:sz="4" w:space="0" w:color="auto"/>
            </w:tcBorders>
          </w:tcPr>
          <w:p w:rsidR="007E01C4" w:rsidRPr="005E3802" w:rsidRDefault="00F839C4" w:rsidP="005C32E9">
            <w:pPr>
              <w:rPr>
                <w:rFonts w:ascii="Times New Roman" w:hAnsi="Times New Roman" w:cs="Times New Roman"/>
                <w:sz w:val="24"/>
                <w:szCs w:val="24"/>
              </w:rPr>
            </w:pPr>
            <w:r>
              <w:rPr>
                <w:rFonts w:ascii="Times New Roman" w:hAnsi="Times New Roman" w:cs="Times New Roman"/>
                <w:sz w:val="24"/>
                <w:szCs w:val="24"/>
              </w:rPr>
              <w:t>6</w:t>
            </w:r>
          </w:p>
        </w:tc>
      </w:tr>
      <w:tr w:rsidR="007E01C4" w:rsidTr="00F839C4">
        <w:trPr>
          <w:trHeight w:val="614"/>
        </w:trPr>
        <w:tc>
          <w:tcPr>
            <w:tcW w:w="1809" w:type="dxa"/>
          </w:tcPr>
          <w:p w:rsidR="007E01C4" w:rsidRPr="00E40538" w:rsidRDefault="007E01C4" w:rsidP="005C32E9">
            <w:pPr>
              <w:rPr>
                <w:rFonts w:ascii="Times New Roman" w:hAnsi="Times New Roman" w:cs="Times New Roman"/>
                <w:sz w:val="24"/>
                <w:szCs w:val="24"/>
              </w:rPr>
            </w:pPr>
            <w:r w:rsidRPr="00E40538">
              <w:rPr>
                <w:rFonts w:ascii="Times New Roman" w:hAnsi="Times New Roman" w:cs="Times New Roman"/>
                <w:sz w:val="24"/>
                <w:szCs w:val="24"/>
              </w:rPr>
              <w:t>Figure 2</w:t>
            </w:r>
          </w:p>
        </w:tc>
        <w:tc>
          <w:tcPr>
            <w:tcW w:w="5807" w:type="dxa"/>
          </w:tcPr>
          <w:p w:rsidR="007E01C4" w:rsidRPr="00E40538" w:rsidRDefault="00E40538" w:rsidP="005C32E9">
            <w:pPr>
              <w:rPr>
                <w:rFonts w:ascii="Times New Roman" w:hAnsi="Times New Roman" w:cs="Times New Roman"/>
                <w:sz w:val="24"/>
                <w:szCs w:val="24"/>
              </w:rPr>
            </w:pPr>
            <w:r w:rsidRPr="00E40538">
              <w:rPr>
                <w:rFonts w:ascii="Times New Roman" w:hAnsi="Times New Roman" w:cs="Times New Roman"/>
                <w:sz w:val="24"/>
                <w:szCs w:val="24"/>
              </w:rPr>
              <w:t>Leaf preparation</w:t>
            </w:r>
          </w:p>
        </w:tc>
        <w:tc>
          <w:tcPr>
            <w:tcW w:w="747" w:type="dxa"/>
          </w:tcPr>
          <w:p w:rsidR="007E01C4" w:rsidRPr="005E3802" w:rsidRDefault="00F839C4" w:rsidP="005C32E9">
            <w:pPr>
              <w:rPr>
                <w:rFonts w:ascii="Times New Roman" w:hAnsi="Times New Roman" w:cs="Times New Roman"/>
                <w:sz w:val="24"/>
                <w:szCs w:val="24"/>
              </w:rPr>
            </w:pPr>
            <w:r>
              <w:rPr>
                <w:rFonts w:ascii="Times New Roman" w:hAnsi="Times New Roman" w:cs="Times New Roman"/>
                <w:sz w:val="24"/>
                <w:szCs w:val="24"/>
              </w:rPr>
              <w:t>11</w:t>
            </w:r>
          </w:p>
        </w:tc>
      </w:tr>
      <w:tr w:rsidR="007E01C4" w:rsidTr="00F839C4">
        <w:trPr>
          <w:trHeight w:val="635"/>
        </w:trPr>
        <w:tc>
          <w:tcPr>
            <w:tcW w:w="1809" w:type="dxa"/>
          </w:tcPr>
          <w:p w:rsidR="007E01C4" w:rsidRPr="00E40538" w:rsidRDefault="007E01C4" w:rsidP="005C32E9">
            <w:pPr>
              <w:rPr>
                <w:rFonts w:ascii="Times New Roman" w:hAnsi="Times New Roman" w:cs="Times New Roman"/>
                <w:sz w:val="24"/>
                <w:szCs w:val="24"/>
              </w:rPr>
            </w:pPr>
            <w:r w:rsidRPr="00E40538">
              <w:rPr>
                <w:rFonts w:ascii="Times New Roman" w:hAnsi="Times New Roman" w:cs="Times New Roman"/>
                <w:sz w:val="24"/>
                <w:szCs w:val="24"/>
              </w:rPr>
              <w:t>Figure`3</w:t>
            </w:r>
          </w:p>
        </w:tc>
        <w:tc>
          <w:tcPr>
            <w:tcW w:w="5807" w:type="dxa"/>
          </w:tcPr>
          <w:p w:rsidR="007E01C4" w:rsidRPr="00E40538" w:rsidRDefault="00E40538" w:rsidP="005C32E9">
            <w:pPr>
              <w:rPr>
                <w:rFonts w:ascii="Times New Roman" w:eastAsia="Times New Roman" w:hAnsi="Times New Roman" w:cs="Times New Roman"/>
                <w:sz w:val="24"/>
                <w:szCs w:val="24"/>
              </w:rPr>
            </w:pPr>
            <w:r w:rsidRPr="00E40538">
              <w:rPr>
                <w:rFonts w:ascii="Times New Roman" w:hAnsi="Times New Roman" w:cs="Times New Roman"/>
                <w:sz w:val="24"/>
                <w:szCs w:val="24"/>
              </w:rPr>
              <w:t>Essential oil distillation</w:t>
            </w:r>
          </w:p>
        </w:tc>
        <w:tc>
          <w:tcPr>
            <w:tcW w:w="747" w:type="dxa"/>
          </w:tcPr>
          <w:p w:rsidR="007E01C4" w:rsidRPr="005E3802" w:rsidRDefault="00F839C4" w:rsidP="005C32E9">
            <w:pPr>
              <w:rPr>
                <w:rFonts w:ascii="Times New Roman" w:hAnsi="Times New Roman" w:cs="Times New Roman"/>
                <w:sz w:val="24"/>
                <w:szCs w:val="24"/>
              </w:rPr>
            </w:pPr>
            <w:r>
              <w:rPr>
                <w:rFonts w:ascii="Times New Roman" w:hAnsi="Times New Roman" w:cs="Times New Roman"/>
                <w:sz w:val="24"/>
                <w:szCs w:val="24"/>
              </w:rPr>
              <w:t>12</w:t>
            </w:r>
          </w:p>
        </w:tc>
      </w:tr>
      <w:tr w:rsidR="007E01C4" w:rsidTr="00F839C4">
        <w:trPr>
          <w:trHeight w:val="741"/>
        </w:trPr>
        <w:tc>
          <w:tcPr>
            <w:tcW w:w="1809" w:type="dxa"/>
          </w:tcPr>
          <w:p w:rsidR="007E01C4" w:rsidRPr="00E40538" w:rsidRDefault="007E01C4" w:rsidP="005C32E9">
            <w:pPr>
              <w:rPr>
                <w:rFonts w:ascii="Times New Roman" w:hAnsi="Times New Roman" w:cs="Times New Roman"/>
                <w:sz w:val="24"/>
                <w:szCs w:val="24"/>
              </w:rPr>
            </w:pPr>
            <w:r w:rsidRPr="00E40538">
              <w:rPr>
                <w:rFonts w:ascii="Times New Roman" w:hAnsi="Times New Roman" w:cs="Times New Roman"/>
                <w:color w:val="000000" w:themeColor="text1"/>
                <w:sz w:val="24"/>
                <w:szCs w:val="24"/>
              </w:rPr>
              <w:t>Figure 4</w:t>
            </w:r>
          </w:p>
        </w:tc>
        <w:tc>
          <w:tcPr>
            <w:tcW w:w="5807" w:type="dxa"/>
          </w:tcPr>
          <w:p w:rsidR="007E01C4" w:rsidRPr="00E40538" w:rsidRDefault="00E40538" w:rsidP="005C32E9">
            <w:pPr>
              <w:rPr>
                <w:rFonts w:ascii="Times New Roman" w:hAnsi="Times New Roman" w:cs="Times New Roman"/>
                <w:noProof/>
                <w:sz w:val="24"/>
                <w:szCs w:val="24"/>
              </w:rPr>
            </w:pPr>
            <w:r w:rsidRPr="00E40538">
              <w:rPr>
                <w:rFonts w:ascii="Times New Roman" w:hAnsi="Times New Roman" w:cs="Times New Roman"/>
                <w:sz w:val="24"/>
                <w:szCs w:val="24"/>
              </w:rPr>
              <w:t>Steam distillation process</w:t>
            </w:r>
          </w:p>
        </w:tc>
        <w:tc>
          <w:tcPr>
            <w:tcW w:w="747" w:type="dxa"/>
          </w:tcPr>
          <w:p w:rsidR="007E01C4" w:rsidRPr="005E3802" w:rsidRDefault="00F839C4" w:rsidP="005C32E9">
            <w:pPr>
              <w:rPr>
                <w:rFonts w:ascii="Times New Roman" w:hAnsi="Times New Roman" w:cs="Times New Roman"/>
                <w:sz w:val="24"/>
                <w:szCs w:val="24"/>
              </w:rPr>
            </w:pPr>
            <w:r>
              <w:rPr>
                <w:rFonts w:ascii="Times New Roman" w:hAnsi="Times New Roman" w:cs="Times New Roman"/>
                <w:sz w:val="24"/>
                <w:szCs w:val="24"/>
              </w:rPr>
              <w:t>12</w:t>
            </w:r>
          </w:p>
        </w:tc>
      </w:tr>
      <w:tr w:rsidR="007E01C4" w:rsidTr="00F839C4">
        <w:trPr>
          <w:trHeight w:val="762"/>
        </w:trPr>
        <w:tc>
          <w:tcPr>
            <w:tcW w:w="1809" w:type="dxa"/>
          </w:tcPr>
          <w:p w:rsidR="007E01C4" w:rsidRPr="00E40538" w:rsidRDefault="007E01C4" w:rsidP="005C32E9">
            <w:pPr>
              <w:rPr>
                <w:rFonts w:ascii="Times New Roman" w:hAnsi="Times New Roman" w:cs="Times New Roman"/>
                <w:bCs/>
                <w:sz w:val="24"/>
                <w:szCs w:val="24"/>
              </w:rPr>
            </w:pPr>
            <w:r w:rsidRPr="00E40538">
              <w:rPr>
                <w:rFonts w:ascii="Times New Roman" w:hAnsi="Times New Roman" w:cs="Times New Roman"/>
                <w:bCs/>
                <w:sz w:val="24"/>
                <w:szCs w:val="24"/>
              </w:rPr>
              <w:t>Figure 5</w:t>
            </w:r>
          </w:p>
        </w:tc>
        <w:tc>
          <w:tcPr>
            <w:tcW w:w="5807" w:type="dxa"/>
          </w:tcPr>
          <w:p w:rsidR="007E01C4" w:rsidRPr="00E40538" w:rsidRDefault="00E40538" w:rsidP="005C32E9">
            <w:pPr>
              <w:spacing w:line="360" w:lineRule="auto"/>
              <w:rPr>
                <w:rFonts w:ascii="Times New Roman" w:hAnsi="Times New Roman" w:cs="Times New Roman"/>
                <w:sz w:val="24"/>
                <w:szCs w:val="24"/>
              </w:rPr>
            </w:pPr>
            <w:r w:rsidRPr="00E40538">
              <w:rPr>
                <w:rFonts w:ascii="Times New Roman" w:hAnsi="Times New Roman" w:cs="Times New Roman"/>
                <w:sz w:val="24"/>
                <w:szCs w:val="24"/>
              </w:rPr>
              <w:t>Dividing the chicks into different dietary treatment groups</w:t>
            </w:r>
          </w:p>
        </w:tc>
        <w:tc>
          <w:tcPr>
            <w:tcW w:w="747" w:type="dxa"/>
          </w:tcPr>
          <w:p w:rsidR="007E01C4" w:rsidRPr="005E3802" w:rsidRDefault="00F839C4" w:rsidP="005C32E9">
            <w:pPr>
              <w:rPr>
                <w:rFonts w:ascii="Times New Roman" w:hAnsi="Times New Roman" w:cs="Times New Roman"/>
                <w:sz w:val="24"/>
                <w:szCs w:val="24"/>
              </w:rPr>
            </w:pPr>
            <w:r>
              <w:rPr>
                <w:rFonts w:ascii="Times New Roman" w:hAnsi="Times New Roman" w:cs="Times New Roman"/>
                <w:sz w:val="24"/>
                <w:szCs w:val="24"/>
              </w:rPr>
              <w:t>13</w:t>
            </w:r>
          </w:p>
        </w:tc>
      </w:tr>
      <w:tr w:rsidR="00B121C4" w:rsidTr="00F839C4">
        <w:trPr>
          <w:trHeight w:val="741"/>
        </w:trPr>
        <w:tc>
          <w:tcPr>
            <w:tcW w:w="1809" w:type="dxa"/>
          </w:tcPr>
          <w:p w:rsidR="00B121C4" w:rsidRPr="00B121C4" w:rsidRDefault="00B121C4" w:rsidP="005C32E9">
            <w:pPr>
              <w:rPr>
                <w:rFonts w:ascii="Times New Roman" w:hAnsi="Times New Roman" w:cs="Times New Roman"/>
                <w:bCs/>
                <w:sz w:val="24"/>
                <w:szCs w:val="24"/>
              </w:rPr>
            </w:pPr>
            <w:r w:rsidRPr="00B121C4">
              <w:rPr>
                <w:rFonts w:ascii="Times New Roman" w:hAnsi="Times New Roman" w:cs="Times New Roman"/>
                <w:sz w:val="24"/>
                <w:szCs w:val="24"/>
              </w:rPr>
              <w:t>Figure 6</w:t>
            </w:r>
          </w:p>
        </w:tc>
        <w:tc>
          <w:tcPr>
            <w:tcW w:w="5807" w:type="dxa"/>
          </w:tcPr>
          <w:p w:rsidR="00B121C4" w:rsidRPr="00B121C4" w:rsidRDefault="00B121C4" w:rsidP="005C32E9">
            <w:pPr>
              <w:pStyle w:val="Caption"/>
              <w:spacing w:line="360" w:lineRule="auto"/>
              <w:ind w:left="990" w:hanging="990"/>
              <w:rPr>
                <w:rFonts w:ascii="Times New Roman" w:hAnsi="Times New Roman" w:cs="Times New Roman"/>
                <w:b w:val="0"/>
                <w:color w:val="000000" w:themeColor="text1"/>
                <w:sz w:val="24"/>
                <w:szCs w:val="24"/>
              </w:rPr>
            </w:pPr>
            <w:r w:rsidRPr="00B121C4">
              <w:rPr>
                <w:rFonts w:ascii="Times New Roman" w:hAnsi="Times New Roman" w:cs="Times New Roman"/>
                <w:b w:val="0"/>
                <w:color w:val="auto"/>
                <w:sz w:val="24"/>
                <w:szCs w:val="24"/>
              </w:rPr>
              <w:t>Design of the experiment</w:t>
            </w:r>
          </w:p>
        </w:tc>
        <w:tc>
          <w:tcPr>
            <w:tcW w:w="747" w:type="dxa"/>
          </w:tcPr>
          <w:p w:rsidR="00B121C4" w:rsidRPr="005E3802" w:rsidRDefault="00F839C4" w:rsidP="005C32E9">
            <w:pPr>
              <w:rPr>
                <w:rFonts w:ascii="Times New Roman" w:hAnsi="Times New Roman" w:cs="Times New Roman"/>
                <w:sz w:val="24"/>
                <w:szCs w:val="24"/>
              </w:rPr>
            </w:pPr>
            <w:r>
              <w:rPr>
                <w:rFonts w:ascii="Times New Roman" w:hAnsi="Times New Roman" w:cs="Times New Roman"/>
                <w:sz w:val="24"/>
                <w:szCs w:val="24"/>
              </w:rPr>
              <w:t>13</w:t>
            </w:r>
          </w:p>
        </w:tc>
      </w:tr>
      <w:tr w:rsidR="007E01C4" w:rsidTr="00F839C4">
        <w:trPr>
          <w:trHeight w:val="741"/>
        </w:trPr>
        <w:tc>
          <w:tcPr>
            <w:tcW w:w="1809" w:type="dxa"/>
          </w:tcPr>
          <w:p w:rsidR="007E01C4" w:rsidRPr="00E40538" w:rsidRDefault="00B121C4" w:rsidP="005C32E9">
            <w:pPr>
              <w:rPr>
                <w:rFonts w:ascii="Times New Roman" w:hAnsi="Times New Roman" w:cs="Times New Roman"/>
                <w:bCs/>
                <w:sz w:val="24"/>
                <w:szCs w:val="24"/>
              </w:rPr>
            </w:pPr>
            <w:r>
              <w:rPr>
                <w:rFonts w:ascii="Times New Roman" w:hAnsi="Times New Roman" w:cs="Times New Roman"/>
                <w:bCs/>
                <w:sz w:val="24"/>
                <w:szCs w:val="24"/>
              </w:rPr>
              <w:t>Figure 7</w:t>
            </w:r>
          </w:p>
        </w:tc>
        <w:tc>
          <w:tcPr>
            <w:tcW w:w="5807" w:type="dxa"/>
          </w:tcPr>
          <w:p w:rsidR="007E01C4" w:rsidRPr="00E40538" w:rsidRDefault="00E40538" w:rsidP="005C32E9">
            <w:pPr>
              <w:pStyle w:val="Caption"/>
              <w:spacing w:line="360" w:lineRule="auto"/>
              <w:ind w:left="990" w:hanging="990"/>
              <w:rPr>
                <w:rFonts w:ascii="Times New Roman" w:hAnsi="Times New Roman" w:cs="Times New Roman"/>
                <w:b w:val="0"/>
                <w:color w:val="000000" w:themeColor="text1"/>
                <w:sz w:val="24"/>
                <w:szCs w:val="24"/>
              </w:rPr>
            </w:pPr>
            <w:r w:rsidRPr="00E40538">
              <w:rPr>
                <w:rFonts w:ascii="Times New Roman" w:hAnsi="Times New Roman" w:cs="Times New Roman"/>
                <w:b w:val="0"/>
                <w:color w:val="000000" w:themeColor="text1"/>
                <w:sz w:val="24"/>
                <w:szCs w:val="24"/>
              </w:rPr>
              <w:t>Temperature and humidity maintain during Brooding period</w:t>
            </w:r>
          </w:p>
        </w:tc>
        <w:tc>
          <w:tcPr>
            <w:tcW w:w="747" w:type="dxa"/>
          </w:tcPr>
          <w:p w:rsidR="007E01C4" w:rsidRPr="005E3802" w:rsidRDefault="00F839C4" w:rsidP="005C32E9">
            <w:pPr>
              <w:rPr>
                <w:rFonts w:ascii="Times New Roman" w:hAnsi="Times New Roman" w:cs="Times New Roman"/>
                <w:sz w:val="24"/>
                <w:szCs w:val="24"/>
              </w:rPr>
            </w:pPr>
            <w:r>
              <w:rPr>
                <w:rFonts w:ascii="Times New Roman" w:hAnsi="Times New Roman" w:cs="Times New Roman"/>
                <w:sz w:val="24"/>
                <w:szCs w:val="24"/>
              </w:rPr>
              <w:t>14</w:t>
            </w:r>
          </w:p>
        </w:tc>
      </w:tr>
      <w:tr w:rsidR="007E01C4" w:rsidTr="00F839C4">
        <w:trPr>
          <w:trHeight w:val="674"/>
        </w:trPr>
        <w:tc>
          <w:tcPr>
            <w:tcW w:w="1809" w:type="dxa"/>
          </w:tcPr>
          <w:p w:rsidR="007E01C4" w:rsidRPr="00E40538" w:rsidRDefault="00B121C4" w:rsidP="005C32E9">
            <w:pPr>
              <w:rPr>
                <w:rFonts w:ascii="Times New Roman" w:hAnsi="Times New Roman" w:cs="Times New Roman"/>
                <w:bCs/>
                <w:sz w:val="24"/>
                <w:szCs w:val="24"/>
              </w:rPr>
            </w:pPr>
            <w:r>
              <w:rPr>
                <w:rFonts w:ascii="Times New Roman" w:hAnsi="Times New Roman" w:cs="Times New Roman"/>
                <w:bCs/>
                <w:sz w:val="24"/>
                <w:szCs w:val="24"/>
              </w:rPr>
              <w:t>Figure 8</w:t>
            </w:r>
          </w:p>
        </w:tc>
        <w:tc>
          <w:tcPr>
            <w:tcW w:w="5807" w:type="dxa"/>
          </w:tcPr>
          <w:p w:rsidR="007E01C4" w:rsidRPr="00E40538" w:rsidRDefault="00E40538" w:rsidP="005C32E9">
            <w:pPr>
              <w:spacing w:line="360" w:lineRule="auto"/>
              <w:rPr>
                <w:rFonts w:ascii="Times New Roman" w:hAnsi="Times New Roman" w:cs="Times New Roman"/>
                <w:sz w:val="24"/>
                <w:szCs w:val="24"/>
              </w:rPr>
            </w:pPr>
            <w:r w:rsidRPr="00E40538">
              <w:rPr>
                <w:rFonts w:ascii="Times New Roman" w:hAnsi="Times New Roman" w:cs="Times New Roman"/>
                <w:sz w:val="24"/>
                <w:szCs w:val="24"/>
              </w:rPr>
              <w:t>Vaccination of poultry</w:t>
            </w:r>
          </w:p>
        </w:tc>
        <w:tc>
          <w:tcPr>
            <w:tcW w:w="747" w:type="dxa"/>
          </w:tcPr>
          <w:p w:rsidR="007E01C4" w:rsidRPr="005E3802" w:rsidRDefault="00F839C4" w:rsidP="005C32E9">
            <w:pPr>
              <w:rPr>
                <w:rFonts w:ascii="Times New Roman" w:hAnsi="Times New Roman" w:cs="Times New Roman"/>
                <w:sz w:val="24"/>
                <w:szCs w:val="24"/>
              </w:rPr>
            </w:pPr>
            <w:r>
              <w:rPr>
                <w:rFonts w:ascii="Times New Roman" w:hAnsi="Times New Roman" w:cs="Times New Roman"/>
                <w:sz w:val="24"/>
                <w:szCs w:val="24"/>
              </w:rPr>
              <w:t>18</w:t>
            </w:r>
          </w:p>
        </w:tc>
      </w:tr>
      <w:tr w:rsidR="00E40538" w:rsidTr="00F839C4">
        <w:trPr>
          <w:trHeight w:val="629"/>
        </w:trPr>
        <w:tc>
          <w:tcPr>
            <w:tcW w:w="1809" w:type="dxa"/>
          </w:tcPr>
          <w:p w:rsidR="00E40538" w:rsidRPr="00E40538" w:rsidRDefault="00B121C4" w:rsidP="005C32E9">
            <w:pPr>
              <w:rPr>
                <w:rFonts w:ascii="Times New Roman" w:hAnsi="Times New Roman" w:cs="Times New Roman"/>
                <w:bCs/>
                <w:sz w:val="24"/>
                <w:szCs w:val="24"/>
              </w:rPr>
            </w:pPr>
            <w:r>
              <w:rPr>
                <w:rFonts w:ascii="Times New Roman" w:hAnsi="Times New Roman" w:cs="Times New Roman"/>
                <w:bCs/>
                <w:sz w:val="24"/>
                <w:szCs w:val="24"/>
              </w:rPr>
              <w:t>Figure 9</w:t>
            </w:r>
          </w:p>
        </w:tc>
        <w:tc>
          <w:tcPr>
            <w:tcW w:w="5807" w:type="dxa"/>
          </w:tcPr>
          <w:p w:rsidR="00E40538" w:rsidRPr="00E40538" w:rsidRDefault="00E40538" w:rsidP="005C32E9">
            <w:pPr>
              <w:spacing w:line="360" w:lineRule="auto"/>
              <w:rPr>
                <w:rFonts w:ascii="Times New Roman" w:hAnsi="Times New Roman" w:cs="Times New Roman"/>
                <w:sz w:val="24"/>
                <w:szCs w:val="24"/>
              </w:rPr>
            </w:pPr>
            <w:r w:rsidRPr="00E40538">
              <w:rPr>
                <w:rFonts w:ascii="Times New Roman" w:hAnsi="Times New Roman" w:cs="Times New Roman"/>
                <w:sz w:val="24"/>
                <w:szCs w:val="24"/>
              </w:rPr>
              <w:t>Collection of internal organs</w:t>
            </w:r>
          </w:p>
        </w:tc>
        <w:tc>
          <w:tcPr>
            <w:tcW w:w="747" w:type="dxa"/>
          </w:tcPr>
          <w:p w:rsidR="00E40538" w:rsidRDefault="00F839C4" w:rsidP="005C32E9">
            <w:pPr>
              <w:rPr>
                <w:rFonts w:ascii="Times New Roman" w:hAnsi="Times New Roman" w:cs="Times New Roman"/>
                <w:sz w:val="24"/>
                <w:szCs w:val="24"/>
              </w:rPr>
            </w:pPr>
            <w:r>
              <w:rPr>
                <w:rFonts w:ascii="Times New Roman" w:hAnsi="Times New Roman" w:cs="Times New Roman"/>
                <w:sz w:val="24"/>
                <w:szCs w:val="24"/>
              </w:rPr>
              <w:t>19</w:t>
            </w:r>
          </w:p>
        </w:tc>
      </w:tr>
      <w:tr w:rsidR="00E40538" w:rsidTr="00F839C4">
        <w:trPr>
          <w:trHeight w:val="548"/>
        </w:trPr>
        <w:tc>
          <w:tcPr>
            <w:tcW w:w="1809" w:type="dxa"/>
          </w:tcPr>
          <w:p w:rsidR="00E40538" w:rsidRPr="00E40538" w:rsidRDefault="00B121C4" w:rsidP="005C32E9">
            <w:pPr>
              <w:rPr>
                <w:rFonts w:ascii="Times New Roman" w:hAnsi="Times New Roman" w:cs="Times New Roman"/>
                <w:bCs/>
                <w:sz w:val="24"/>
                <w:szCs w:val="24"/>
              </w:rPr>
            </w:pPr>
            <w:r>
              <w:rPr>
                <w:rFonts w:ascii="Times New Roman" w:hAnsi="Times New Roman" w:cs="Times New Roman"/>
                <w:bCs/>
                <w:sz w:val="24"/>
                <w:szCs w:val="24"/>
              </w:rPr>
              <w:t>Figure 10</w:t>
            </w:r>
          </w:p>
        </w:tc>
        <w:tc>
          <w:tcPr>
            <w:tcW w:w="5807" w:type="dxa"/>
          </w:tcPr>
          <w:p w:rsidR="00E40538" w:rsidRPr="00E40538" w:rsidRDefault="00E40538" w:rsidP="005C32E9">
            <w:pPr>
              <w:spacing w:line="360" w:lineRule="auto"/>
              <w:rPr>
                <w:rFonts w:ascii="Times New Roman" w:hAnsi="Times New Roman" w:cs="Times New Roman"/>
                <w:sz w:val="24"/>
                <w:szCs w:val="24"/>
              </w:rPr>
            </w:pPr>
            <w:r w:rsidRPr="00E40538">
              <w:rPr>
                <w:rFonts w:ascii="Times New Roman" w:hAnsi="Times New Roman" w:cs="Times New Roman"/>
                <w:sz w:val="24"/>
                <w:szCs w:val="24"/>
              </w:rPr>
              <w:t>Meat sample analysis</w:t>
            </w:r>
          </w:p>
        </w:tc>
        <w:tc>
          <w:tcPr>
            <w:tcW w:w="747" w:type="dxa"/>
          </w:tcPr>
          <w:p w:rsidR="00E40538" w:rsidRDefault="00F839C4" w:rsidP="005C32E9">
            <w:pPr>
              <w:rPr>
                <w:rFonts w:ascii="Times New Roman" w:hAnsi="Times New Roman" w:cs="Times New Roman"/>
                <w:sz w:val="24"/>
                <w:szCs w:val="24"/>
              </w:rPr>
            </w:pPr>
            <w:r>
              <w:rPr>
                <w:rFonts w:ascii="Times New Roman" w:hAnsi="Times New Roman" w:cs="Times New Roman"/>
                <w:sz w:val="24"/>
                <w:szCs w:val="24"/>
              </w:rPr>
              <w:t>19</w:t>
            </w:r>
          </w:p>
        </w:tc>
      </w:tr>
      <w:tr w:rsidR="00E40538" w:rsidTr="00F839C4">
        <w:trPr>
          <w:trHeight w:val="458"/>
        </w:trPr>
        <w:tc>
          <w:tcPr>
            <w:tcW w:w="1809" w:type="dxa"/>
          </w:tcPr>
          <w:p w:rsidR="00E40538" w:rsidRPr="00E40538" w:rsidRDefault="00B121C4" w:rsidP="005C32E9">
            <w:pPr>
              <w:rPr>
                <w:rFonts w:ascii="Times New Roman" w:hAnsi="Times New Roman" w:cs="Times New Roman"/>
                <w:sz w:val="24"/>
                <w:szCs w:val="24"/>
              </w:rPr>
            </w:pPr>
            <w:r>
              <w:rPr>
                <w:rFonts w:ascii="Times New Roman" w:hAnsi="Times New Roman" w:cs="Times New Roman"/>
                <w:bCs/>
                <w:sz w:val="24"/>
                <w:szCs w:val="24"/>
              </w:rPr>
              <w:t>Figure  11</w:t>
            </w:r>
          </w:p>
        </w:tc>
        <w:tc>
          <w:tcPr>
            <w:tcW w:w="5807" w:type="dxa"/>
          </w:tcPr>
          <w:p w:rsidR="00E40538" w:rsidRPr="00E40538" w:rsidRDefault="00E40538" w:rsidP="00F839C4">
            <w:pPr>
              <w:spacing w:line="360" w:lineRule="auto"/>
              <w:rPr>
                <w:rFonts w:ascii="Times New Roman" w:hAnsi="Times New Roman" w:cs="Times New Roman"/>
                <w:sz w:val="24"/>
                <w:szCs w:val="24"/>
              </w:rPr>
            </w:pPr>
            <w:r w:rsidRPr="00E40538">
              <w:rPr>
                <w:rFonts w:ascii="Times New Roman" w:hAnsi="Times New Roman" w:cs="Times New Roman"/>
                <w:sz w:val="24"/>
                <w:szCs w:val="24"/>
              </w:rPr>
              <w:t>Hematological analysis</w:t>
            </w:r>
          </w:p>
        </w:tc>
        <w:tc>
          <w:tcPr>
            <w:tcW w:w="747" w:type="dxa"/>
          </w:tcPr>
          <w:p w:rsidR="00E40538" w:rsidRDefault="00F839C4" w:rsidP="005C32E9">
            <w:pPr>
              <w:rPr>
                <w:rFonts w:ascii="Times New Roman" w:hAnsi="Times New Roman" w:cs="Times New Roman"/>
                <w:sz w:val="24"/>
                <w:szCs w:val="24"/>
              </w:rPr>
            </w:pPr>
            <w:r>
              <w:rPr>
                <w:rFonts w:ascii="Times New Roman" w:hAnsi="Times New Roman" w:cs="Times New Roman"/>
                <w:sz w:val="24"/>
                <w:szCs w:val="24"/>
              </w:rPr>
              <w:t>20</w:t>
            </w:r>
          </w:p>
        </w:tc>
      </w:tr>
      <w:tr w:rsidR="00E40538" w:rsidTr="00F839C4">
        <w:trPr>
          <w:trHeight w:val="674"/>
        </w:trPr>
        <w:tc>
          <w:tcPr>
            <w:tcW w:w="1809" w:type="dxa"/>
          </w:tcPr>
          <w:p w:rsidR="00E40538" w:rsidRPr="00E40538" w:rsidRDefault="00B121C4" w:rsidP="005C32E9">
            <w:pPr>
              <w:rPr>
                <w:rFonts w:ascii="Times New Roman" w:hAnsi="Times New Roman" w:cs="Times New Roman"/>
                <w:sz w:val="24"/>
                <w:szCs w:val="24"/>
              </w:rPr>
            </w:pPr>
            <w:r>
              <w:rPr>
                <w:rFonts w:ascii="Times New Roman" w:hAnsi="Times New Roman" w:cs="Times New Roman"/>
                <w:bCs/>
                <w:sz w:val="24"/>
                <w:szCs w:val="24"/>
              </w:rPr>
              <w:t>Figure 12</w:t>
            </w:r>
          </w:p>
        </w:tc>
        <w:tc>
          <w:tcPr>
            <w:tcW w:w="5807" w:type="dxa"/>
          </w:tcPr>
          <w:p w:rsidR="00E40538" w:rsidRPr="00E40538" w:rsidRDefault="00E40538" w:rsidP="005C32E9">
            <w:pPr>
              <w:spacing w:line="360" w:lineRule="auto"/>
              <w:rPr>
                <w:rFonts w:ascii="Times New Roman" w:hAnsi="Times New Roman" w:cs="Times New Roman"/>
                <w:sz w:val="24"/>
                <w:szCs w:val="24"/>
              </w:rPr>
            </w:pPr>
            <w:r w:rsidRPr="00E40538">
              <w:rPr>
                <w:rFonts w:ascii="Times New Roman" w:hAnsi="Times New Roman" w:cs="Times New Roman"/>
                <w:sz w:val="24"/>
                <w:szCs w:val="24"/>
              </w:rPr>
              <w:t>Weight recording</w:t>
            </w:r>
          </w:p>
        </w:tc>
        <w:tc>
          <w:tcPr>
            <w:tcW w:w="747" w:type="dxa"/>
          </w:tcPr>
          <w:p w:rsidR="00E40538" w:rsidRDefault="00F839C4" w:rsidP="005C32E9">
            <w:pPr>
              <w:rPr>
                <w:rFonts w:ascii="Times New Roman" w:hAnsi="Times New Roman" w:cs="Times New Roman"/>
                <w:sz w:val="24"/>
                <w:szCs w:val="24"/>
              </w:rPr>
            </w:pPr>
            <w:r>
              <w:rPr>
                <w:rFonts w:ascii="Times New Roman" w:hAnsi="Times New Roman" w:cs="Times New Roman"/>
                <w:sz w:val="24"/>
                <w:szCs w:val="24"/>
              </w:rPr>
              <w:t>21</w:t>
            </w:r>
          </w:p>
        </w:tc>
      </w:tr>
      <w:tr w:rsidR="00E40538" w:rsidTr="00F839C4">
        <w:trPr>
          <w:trHeight w:val="683"/>
        </w:trPr>
        <w:tc>
          <w:tcPr>
            <w:tcW w:w="1809" w:type="dxa"/>
            <w:tcBorders>
              <w:bottom w:val="single" w:sz="4" w:space="0" w:color="auto"/>
            </w:tcBorders>
          </w:tcPr>
          <w:p w:rsidR="00E40538" w:rsidRPr="00E40538" w:rsidRDefault="00B121C4" w:rsidP="005C32E9">
            <w:pPr>
              <w:rPr>
                <w:rFonts w:ascii="Times New Roman" w:hAnsi="Times New Roman" w:cs="Times New Roman"/>
                <w:sz w:val="24"/>
                <w:szCs w:val="24"/>
              </w:rPr>
            </w:pPr>
            <w:r>
              <w:rPr>
                <w:rFonts w:ascii="Times New Roman" w:hAnsi="Times New Roman" w:cs="Times New Roman"/>
                <w:bCs/>
                <w:sz w:val="24"/>
                <w:szCs w:val="24"/>
              </w:rPr>
              <w:t>Figure 13</w:t>
            </w:r>
          </w:p>
        </w:tc>
        <w:tc>
          <w:tcPr>
            <w:tcW w:w="5807" w:type="dxa"/>
            <w:tcBorders>
              <w:bottom w:val="single" w:sz="4" w:space="0" w:color="auto"/>
            </w:tcBorders>
          </w:tcPr>
          <w:p w:rsidR="00E40538" w:rsidRPr="00E40538" w:rsidRDefault="00F839C4" w:rsidP="005C32E9">
            <w:pPr>
              <w:spacing w:line="360" w:lineRule="auto"/>
              <w:rPr>
                <w:rFonts w:ascii="Times New Roman" w:hAnsi="Times New Roman" w:cs="Times New Roman"/>
                <w:sz w:val="24"/>
                <w:szCs w:val="24"/>
              </w:rPr>
            </w:pPr>
            <w:r>
              <w:rPr>
                <w:rFonts w:ascii="Times New Roman" w:hAnsi="Times New Roman" w:cs="Times New Roman"/>
                <w:noProof/>
                <w:spacing w:val="-3"/>
                <w:sz w:val="24"/>
                <w:szCs w:val="24"/>
              </w:rPr>
              <w:t>Mortality of bird</w:t>
            </w:r>
          </w:p>
        </w:tc>
        <w:tc>
          <w:tcPr>
            <w:tcW w:w="747" w:type="dxa"/>
            <w:tcBorders>
              <w:bottom w:val="single" w:sz="4" w:space="0" w:color="auto"/>
            </w:tcBorders>
          </w:tcPr>
          <w:p w:rsidR="00E40538" w:rsidRDefault="00F839C4" w:rsidP="005C32E9">
            <w:pPr>
              <w:rPr>
                <w:rFonts w:ascii="Times New Roman" w:hAnsi="Times New Roman" w:cs="Times New Roman"/>
                <w:sz w:val="24"/>
                <w:szCs w:val="24"/>
              </w:rPr>
            </w:pPr>
            <w:r>
              <w:rPr>
                <w:rFonts w:ascii="Times New Roman" w:hAnsi="Times New Roman" w:cs="Times New Roman"/>
                <w:sz w:val="24"/>
                <w:szCs w:val="24"/>
              </w:rPr>
              <w:t>26</w:t>
            </w:r>
          </w:p>
        </w:tc>
      </w:tr>
    </w:tbl>
    <w:p w:rsidR="007E01C4" w:rsidRDefault="007E01C4" w:rsidP="005C32E9">
      <w:pPr>
        <w:spacing w:line="360" w:lineRule="auto"/>
        <w:rPr>
          <w:rFonts w:ascii="Times New Roman" w:hAnsi="Times New Roman" w:cs="Times New Roman"/>
          <w:b/>
          <w:sz w:val="24"/>
          <w:szCs w:val="24"/>
        </w:rPr>
      </w:pPr>
    </w:p>
    <w:p w:rsidR="007E01C4" w:rsidRDefault="007E01C4">
      <w:pPr>
        <w:rPr>
          <w:rFonts w:asciiTheme="majorHAnsi" w:eastAsiaTheme="majorEastAsia" w:hAnsiTheme="majorHAnsi" w:cstheme="majorBidi"/>
          <w:b/>
          <w:bCs/>
          <w:color w:val="365F91" w:themeColor="accent1" w:themeShade="BF"/>
          <w:sz w:val="28"/>
          <w:szCs w:val="28"/>
        </w:rPr>
      </w:pPr>
      <w:r>
        <w:br w:type="page"/>
      </w:r>
    </w:p>
    <w:p w:rsidR="007E01C4" w:rsidRPr="007E01C4" w:rsidRDefault="007E01C4" w:rsidP="007E01C4">
      <w:pPr>
        <w:pStyle w:val="Heading1"/>
        <w:jc w:val="center"/>
        <w:rPr>
          <w:rFonts w:ascii="Times New Roman" w:hAnsi="Times New Roman" w:cs="Times New Roman"/>
          <w:color w:val="auto"/>
        </w:rPr>
      </w:pPr>
      <w:r w:rsidRPr="007E01C4">
        <w:rPr>
          <w:rFonts w:ascii="Times New Roman" w:hAnsi="Times New Roman" w:cs="Times New Roman"/>
          <w:color w:val="auto"/>
        </w:rPr>
        <w:lastRenderedPageBreak/>
        <w:t>List of Abbreviations</w:t>
      </w:r>
    </w:p>
    <w:p w:rsidR="007E01C4" w:rsidRPr="00574F02" w:rsidRDefault="007E01C4" w:rsidP="007E01C4"/>
    <w:tbl>
      <w:tblPr>
        <w:tblStyle w:val="TableGrid"/>
        <w:tblW w:w="8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9"/>
        <w:gridCol w:w="6118"/>
      </w:tblGrid>
      <w:tr w:rsidR="007E01C4" w:rsidTr="00F839C4">
        <w:trPr>
          <w:trHeight w:val="509"/>
        </w:trPr>
        <w:tc>
          <w:tcPr>
            <w:tcW w:w="2419" w:type="dxa"/>
            <w:tcBorders>
              <w:top w:val="single" w:sz="4" w:space="0" w:color="auto"/>
              <w:bottom w:val="single" w:sz="4" w:space="0" w:color="auto"/>
            </w:tcBorders>
            <w:shd w:val="clear" w:color="auto" w:fill="auto"/>
          </w:tcPr>
          <w:p w:rsidR="007E01C4" w:rsidRPr="00574F02" w:rsidRDefault="007E01C4" w:rsidP="007E01C4">
            <w:pPr>
              <w:jc w:val="center"/>
              <w:rPr>
                <w:b/>
              </w:rPr>
            </w:pPr>
            <w:r w:rsidRPr="00574F02">
              <w:rPr>
                <w:rFonts w:ascii="Times New Roman" w:hAnsi="Times New Roman" w:cs="Times New Roman"/>
                <w:b/>
                <w:sz w:val="28"/>
                <w:szCs w:val="28"/>
              </w:rPr>
              <w:t>Abbreviation</w:t>
            </w:r>
          </w:p>
        </w:tc>
        <w:tc>
          <w:tcPr>
            <w:tcW w:w="6118" w:type="dxa"/>
            <w:tcBorders>
              <w:top w:val="single" w:sz="4" w:space="0" w:color="auto"/>
              <w:bottom w:val="single" w:sz="4" w:space="0" w:color="auto"/>
            </w:tcBorders>
            <w:shd w:val="clear" w:color="auto" w:fill="auto"/>
          </w:tcPr>
          <w:p w:rsidR="007E01C4" w:rsidRPr="00574F02" w:rsidRDefault="007E01C4" w:rsidP="007E01C4">
            <w:pPr>
              <w:jc w:val="center"/>
              <w:rPr>
                <w:b/>
              </w:rPr>
            </w:pPr>
            <w:r w:rsidRPr="00574F02">
              <w:rPr>
                <w:rFonts w:ascii="Times New Roman" w:hAnsi="Times New Roman" w:cs="Times New Roman"/>
                <w:b/>
                <w:sz w:val="28"/>
                <w:szCs w:val="28"/>
              </w:rPr>
              <w:t>Elaboration</w:t>
            </w:r>
          </w:p>
        </w:tc>
      </w:tr>
      <w:tr w:rsidR="007E01C4" w:rsidRPr="00324CE2" w:rsidTr="00F839C4">
        <w:trPr>
          <w:trHeight w:val="509"/>
        </w:trPr>
        <w:tc>
          <w:tcPr>
            <w:tcW w:w="2419" w:type="dxa"/>
            <w:tcBorders>
              <w:top w:val="single" w:sz="4" w:space="0" w:color="auto"/>
            </w:tcBorders>
          </w:tcPr>
          <w:p w:rsidR="007E01C4" w:rsidRPr="000C7589" w:rsidRDefault="00116354" w:rsidP="00324CE2">
            <w:pPr>
              <w:jc w:val="center"/>
              <w:rPr>
                <w:rFonts w:ascii="Times New Roman" w:hAnsi="Times New Roman" w:cs="Times New Roman"/>
                <w:b/>
                <w:sz w:val="24"/>
                <w:szCs w:val="24"/>
              </w:rPr>
            </w:pPr>
            <w:r w:rsidRPr="000C7589">
              <w:rPr>
                <w:rStyle w:val="Strong"/>
                <w:rFonts w:ascii="Times New Roman" w:hAnsi="Times New Roman" w:cs="Times New Roman"/>
                <w:b w:val="0"/>
                <w:sz w:val="24"/>
                <w:szCs w:val="24"/>
                <w:bdr w:val="none" w:sz="0" w:space="0" w:color="auto" w:frame="1"/>
              </w:rPr>
              <w:t>GRAS</w:t>
            </w:r>
          </w:p>
        </w:tc>
        <w:tc>
          <w:tcPr>
            <w:tcW w:w="6118" w:type="dxa"/>
            <w:tcBorders>
              <w:top w:val="single" w:sz="4" w:space="0" w:color="auto"/>
            </w:tcBorders>
          </w:tcPr>
          <w:p w:rsidR="00116354" w:rsidRPr="00324CE2" w:rsidRDefault="00116354" w:rsidP="00324CE2">
            <w:pPr>
              <w:jc w:val="center"/>
              <w:rPr>
                <w:rFonts w:ascii="Times New Roman" w:hAnsi="Times New Roman" w:cs="Times New Roman"/>
                <w:sz w:val="24"/>
                <w:szCs w:val="24"/>
              </w:rPr>
            </w:pPr>
            <w:r w:rsidRPr="00324CE2">
              <w:rPr>
                <w:rFonts w:ascii="Times New Roman" w:hAnsi="Times New Roman" w:cs="Times New Roman"/>
                <w:sz w:val="24"/>
                <w:szCs w:val="24"/>
              </w:rPr>
              <w:t>Generally Recognized As Safe</w:t>
            </w:r>
          </w:p>
          <w:p w:rsidR="007E01C4" w:rsidRPr="00324CE2" w:rsidRDefault="007E01C4" w:rsidP="00324CE2">
            <w:pPr>
              <w:jc w:val="center"/>
              <w:rPr>
                <w:rFonts w:ascii="Times New Roman" w:hAnsi="Times New Roman" w:cs="Times New Roman"/>
                <w:sz w:val="24"/>
                <w:szCs w:val="24"/>
              </w:rPr>
            </w:pPr>
          </w:p>
        </w:tc>
      </w:tr>
      <w:tr w:rsidR="007E01C4" w:rsidRPr="00324CE2" w:rsidTr="00F839C4">
        <w:trPr>
          <w:trHeight w:val="509"/>
        </w:trPr>
        <w:tc>
          <w:tcPr>
            <w:tcW w:w="2419" w:type="dxa"/>
          </w:tcPr>
          <w:p w:rsidR="007E01C4" w:rsidRPr="00324CE2" w:rsidRDefault="00325EDC" w:rsidP="00324CE2">
            <w:pPr>
              <w:jc w:val="center"/>
              <w:rPr>
                <w:rFonts w:ascii="Times New Roman" w:hAnsi="Times New Roman" w:cs="Times New Roman"/>
                <w:b/>
                <w:sz w:val="24"/>
                <w:szCs w:val="24"/>
              </w:rPr>
            </w:pPr>
            <w:r w:rsidRPr="00324CE2">
              <w:rPr>
                <w:rFonts w:ascii="Times New Roman" w:eastAsia="Times New Roman" w:hAnsi="Times New Roman" w:cs="Times New Roman"/>
                <w:noProof/>
                <w:sz w:val="24"/>
                <w:szCs w:val="24"/>
              </w:rPr>
              <w:t>ADG</w:t>
            </w:r>
          </w:p>
        </w:tc>
        <w:tc>
          <w:tcPr>
            <w:tcW w:w="6118" w:type="dxa"/>
          </w:tcPr>
          <w:p w:rsidR="00116354" w:rsidRPr="00324CE2" w:rsidRDefault="00325EDC" w:rsidP="00324CE2">
            <w:pPr>
              <w:jc w:val="center"/>
              <w:rPr>
                <w:rFonts w:ascii="Times New Roman" w:hAnsi="Times New Roman" w:cs="Times New Roman"/>
                <w:sz w:val="24"/>
                <w:szCs w:val="24"/>
              </w:rPr>
            </w:pPr>
            <w:r w:rsidRPr="00324CE2">
              <w:rPr>
                <w:rFonts w:ascii="Times New Roman" w:eastAsia="Times New Roman" w:hAnsi="Times New Roman" w:cs="Times New Roman"/>
                <w:sz w:val="24"/>
                <w:szCs w:val="24"/>
              </w:rPr>
              <w:t>Average Daily Gain</w:t>
            </w:r>
          </w:p>
          <w:p w:rsidR="007E01C4" w:rsidRPr="00324CE2" w:rsidRDefault="007E01C4" w:rsidP="00324CE2">
            <w:pPr>
              <w:jc w:val="center"/>
              <w:rPr>
                <w:rFonts w:ascii="Times New Roman" w:hAnsi="Times New Roman" w:cs="Times New Roman"/>
                <w:sz w:val="24"/>
                <w:szCs w:val="24"/>
              </w:rPr>
            </w:pPr>
          </w:p>
        </w:tc>
      </w:tr>
      <w:tr w:rsidR="00325EDC" w:rsidRPr="00324CE2" w:rsidTr="00F839C4">
        <w:trPr>
          <w:trHeight w:val="509"/>
        </w:trPr>
        <w:tc>
          <w:tcPr>
            <w:tcW w:w="2419" w:type="dxa"/>
          </w:tcPr>
          <w:p w:rsidR="00325EDC" w:rsidRPr="00324CE2" w:rsidRDefault="00325EDC" w:rsidP="00324CE2">
            <w:pPr>
              <w:jc w:val="center"/>
              <w:rPr>
                <w:rFonts w:ascii="Times New Roman" w:eastAsia="Times New Roman" w:hAnsi="Times New Roman" w:cs="Times New Roman"/>
                <w:noProof/>
                <w:sz w:val="24"/>
                <w:szCs w:val="24"/>
              </w:rPr>
            </w:pPr>
            <w:r w:rsidRPr="00324CE2">
              <w:rPr>
                <w:rFonts w:ascii="Times New Roman" w:eastAsia="Times New Roman" w:hAnsi="Times New Roman" w:cs="Times New Roman"/>
                <w:noProof/>
                <w:sz w:val="24"/>
                <w:szCs w:val="24"/>
              </w:rPr>
              <w:t>g/b</w:t>
            </w:r>
          </w:p>
        </w:tc>
        <w:tc>
          <w:tcPr>
            <w:tcW w:w="6118" w:type="dxa"/>
          </w:tcPr>
          <w:p w:rsidR="00325EDC" w:rsidRPr="00324CE2" w:rsidRDefault="00324CE2" w:rsidP="00324CE2">
            <w:pPr>
              <w:jc w:val="center"/>
              <w:rPr>
                <w:rFonts w:ascii="Times New Roman" w:eastAsia="Times New Roman" w:hAnsi="Times New Roman" w:cs="Times New Roman"/>
                <w:sz w:val="24"/>
                <w:szCs w:val="24"/>
              </w:rPr>
            </w:pPr>
            <w:r w:rsidRPr="00324CE2">
              <w:rPr>
                <w:rFonts w:ascii="Times New Roman" w:eastAsia="Times New Roman" w:hAnsi="Times New Roman" w:cs="Times New Roman"/>
                <w:sz w:val="24"/>
                <w:szCs w:val="24"/>
              </w:rPr>
              <w:t>Gram/bird</w:t>
            </w:r>
          </w:p>
        </w:tc>
      </w:tr>
      <w:tr w:rsidR="00325EDC" w:rsidRPr="00324CE2" w:rsidTr="00F839C4">
        <w:trPr>
          <w:trHeight w:val="509"/>
        </w:trPr>
        <w:tc>
          <w:tcPr>
            <w:tcW w:w="2419" w:type="dxa"/>
          </w:tcPr>
          <w:p w:rsidR="00325EDC" w:rsidRPr="00324CE2" w:rsidRDefault="00325EDC" w:rsidP="00324CE2">
            <w:pPr>
              <w:jc w:val="center"/>
              <w:rPr>
                <w:rFonts w:ascii="Times New Roman" w:eastAsia="Times New Roman" w:hAnsi="Times New Roman" w:cs="Times New Roman"/>
                <w:noProof/>
                <w:sz w:val="24"/>
                <w:szCs w:val="24"/>
              </w:rPr>
            </w:pPr>
            <w:r w:rsidRPr="00324CE2">
              <w:rPr>
                <w:rFonts w:ascii="Times New Roman" w:eastAsia="Times New Roman" w:hAnsi="Times New Roman" w:cs="Times New Roman"/>
                <w:noProof/>
                <w:sz w:val="24"/>
                <w:szCs w:val="24"/>
              </w:rPr>
              <w:t>g/b/d</w:t>
            </w:r>
          </w:p>
        </w:tc>
        <w:tc>
          <w:tcPr>
            <w:tcW w:w="6118" w:type="dxa"/>
          </w:tcPr>
          <w:p w:rsidR="00325EDC" w:rsidRPr="00324CE2" w:rsidRDefault="00325EDC" w:rsidP="00324CE2">
            <w:pPr>
              <w:jc w:val="center"/>
              <w:rPr>
                <w:rFonts w:ascii="Times New Roman" w:eastAsia="Times New Roman" w:hAnsi="Times New Roman" w:cs="Times New Roman"/>
                <w:sz w:val="24"/>
                <w:szCs w:val="24"/>
              </w:rPr>
            </w:pPr>
            <w:r w:rsidRPr="00324CE2">
              <w:rPr>
                <w:rFonts w:ascii="Times New Roman" w:eastAsia="Times New Roman" w:hAnsi="Times New Roman" w:cs="Times New Roman"/>
                <w:sz w:val="24"/>
                <w:szCs w:val="24"/>
              </w:rPr>
              <w:t>Gram/bird/day</w:t>
            </w:r>
          </w:p>
        </w:tc>
      </w:tr>
      <w:tr w:rsidR="007E01C4" w:rsidRPr="00324CE2" w:rsidTr="00F839C4">
        <w:trPr>
          <w:trHeight w:val="509"/>
        </w:trPr>
        <w:tc>
          <w:tcPr>
            <w:tcW w:w="2419" w:type="dxa"/>
          </w:tcPr>
          <w:p w:rsidR="007E01C4" w:rsidRPr="000C7589" w:rsidRDefault="00116354" w:rsidP="00324CE2">
            <w:pPr>
              <w:jc w:val="center"/>
              <w:rPr>
                <w:rFonts w:ascii="Times New Roman" w:hAnsi="Times New Roman" w:cs="Times New Roman"/>
                <w:b/>
                <w:sz w:val="24"/>
                <w:szCs w:val="24"/>
              </w:rPr>
            </w:pPr>
            <w:r w:rsidRPr="000C7589">
              <w:rPr>
                <w:rStyle w:val="Strong"/>
                <w:rFonts w:ascii="Times New Roman" w:hAnsi="Times New Roman" w:cs="Times New Roman"/>
                <w:b w:val="0"/>
                <w:sz w:val="24"/>
                <w:szCs w:val="24"/>
                <w:bdr w:val="none" w:sz="0" w:space="0" w:color="auto" w:frame="1"/>
              </w:rPr>
              <w:t>FDA</w:t>
            </w:r>
          </w:p>
        </w:tc>
        <w:tc>
          <w:tcPr>
            <w:tcW w:w="6118" w:type="dxa"/>
          </w:tcPr>
          <w:p w:rsidR="00116354" w:rsidRPr="00324CE2" w:rsidRDefault="00116354" w:rsidP="00324CE2">
            <w:pPr>
              <w:jc w:val="center"/>
              <w:rPr>
                <w:rFonts w:ascii="Times New Roman" w:hAnsi="Times New Roman" w:cs="Times New Roman"/>
                <w:sz w:val="24"/>
                <w:szCs w:val="24"/>
              </w:rPr>
            </w:pPr>
            <w:r w:rsidRPr="00324CE2">
              <w:rPr>
                <w:rFonts w:ascii="Times New Roman" w:hAnsi="Times New Roman" w:cs="Times New Roman"/>
                <w:sz w:val="24"/>
                <w:szCs w:val="24"/>
              </w:rPr>
              <w:t>the Food and Drug Administration</w:t>
            </w:r>
          </w:p>
          <w:p w:rsidR="007E01C4" w:rsidRPr="00324CE2" w:rsidRDefault="007E01C4" w:rsidP="00324CE2">
            <w:pPr>
              <w:jc w:val="center"/>
              <w:rPr>
                <w:rFonts w:ascii="Times New Roman" w:hAnsi="Times New Roman" w:cs="Times New Roman"/>
                <w:sz w:val="24"/>
                <w:szCs w:val="24"/>
              </w:rPr>
            </w:pPr>
          </w:p>
        </w:tc>
      </w:tr>
      <w:tr w:rsidR="007E01C4" w:rsidRPr="00324CE2" w:rsidTr="00F839C4">
        <w:trPr>
          <w:trHeight w:val="509"/>
        </w:trPr>
        <w:tc>
          <w:tcPr>
            <w:tcW w:w="2419" w:type="dxa"/>
          </w:tcPr>
          <w:p w:rsidR="007E01C4" w:rsidRPr="000C7589" w:rsidRDefault="007E01C4" w:rsidP="00324CE2">
            <w:pPr>
              <w:jc w:val="center"/>
              <w:rPr>
                <w:rFonts w:ascii="Times New Roman" w:eastAsia="TimesLTStd-Roman" w:hAnsi="Times New Roman" w:cs="Times New Roman"/>
                <w:sz w:val="24"/>
                <w:szCs w:val="24"/>
              </w:rPr>
            </w:pPr>
            <w:r w:rsidRPr="000C7589">
              <w:rPr>
                <w:rFonts w:ascii="Times New Roman" w:eastAsia="TimesLTStd-Roman" w:hAnsi="Times New Roman" w:cs="Times New Roman"/>
                <w:sz w:val="24"/>
                <w:szCs w:val="24"/>
              </w:rPr>
              <w:t>WHO</w:t>
            </w:r>
          </w:p>
        </w:tc>
        <w:tc>
          <w:tcPr>
            <w:tcW w:w="6118" w:type="dxa"/>
          </w:tcPr>
          <w:p w:rsidR="007E01C4" w:rsidRPr="00324CE2" w:rsidRDefault="007E01C4" w:rsidP="00324CE2">
            <w:pPr>
              <w:jc w:val="center"/>
              <w:rPr>
                <w:rFonts w:ascii="Times New Roman" w:hAnsi="Times New Roman" w:cs="Times New Roman"/>
                <w:sz w:val="24"/>
                <w:szCs w:val="24"/>
              </w:rPr>
            </w:pPr>
            <w:r w:rsidRPr="00324CE2">
              <w:rPr>
                <w:rFonts w:ascii="Times New Roman" w:eastAsia="TimesLTStd-Roman" w:hAnsi="Times New Roman" w:cs="Times New Roman"/>
                <w:sz w:val="24"/>
                <w:szCs w:val="24"/>
              </w:rPr>
              <w:t>World Health Organization</w:t>
            </w:r>
          </w:p>
        </w:tc>
      </w:tr>
      <w:tr w:rsidR="007E01C4" w:rsidRPr="00324CE2" w:rsidTr="00F839C4">
        <w:trPr>
          <w:trHeight w:val="395"/>
        </w:trPr>
        <w:tc>
          <w:tcPr>
            <w:tcW w:w="2419" w:type="dxa"/>
          </w:tcPr>
          <w:p w:rsidR="007E01C4" w:rsidRPr="00324CE2" w:rsidRDefault="007E01C4" w:rsidP="00324CE2">
            <w:pPr>
              <w:jc w:val="center"/>
              <w:rPr>
                <w:rFonts w:ascii="Times New Roman" w:eastAsia="TimesLTStd-Roman" w:hAnsi="Times New Roman" w:cs="Times New Roman"/>
                <w:b/>
                <w:sz w:val="24"/>
                <w:szCs w:val="24"/>
              </w:rPr>
            </w:pPr>
            <w:r w:rsidRPr="00324CE2">
              <w:rPr>
                <w:rFonts w:ascii="Times New Roman" w:eastAsia="TimesLTStd-Roman" w:hAnsi="Times New Roman" w:cs="Times New Roman"/>
                <w:b/>
                <w:sz w:val="24"/>
                <w:szCs w:val="24"/>
              </w:rPr>
              <w:t>%</w:t>
            </w:r>
          </w:p>
        </w:tc>
        <w:tc>
          <w:tcPr>
            <w:tcW w:w="6118" w:type="dxa"/>
          </w:tcPr>
          <w:p w:rsidR="007E01C4" w:rsidRPr="00324CE2" w:rsidRDefault="007E01C4" w:rsidP="00324CE2">
            <w:pPr>
              <w:jc w:val="center"/>
              <w:rPr>
                <w:rFonts w:ascii="Times New Roman" w:eastAsia="TimesLTStd-Roman" w:hAnsi="Times New Roman" w:cs="Times New Roman"/>
                <w:sz w:val="24"/>
                <w:szCs w:val="24"/>
              </w:rPr>
            </w:pPr>
            <w:r w:rsidRPr="00324CE2">
              <w:rPr>
                <w:rFonts w:ascii="Times New Roman" w:hAnsi="Times New Roman" w:cs="Times New Roman"/>
                <w:sz w:val="24"/>
                <w:szCs w:val="24"/>
              </w:rPr>
              <w:t>Percentage</w:t>
            </w:r>
          </w:p>
        </w:tc>
      </w:tr>
      <w:tr w:rsidR="007E01C4" w:rsidRPr="00324CE2" w:rsidTr="00F839C4">
        <w:trPr>
          <w:trHeight w:val="433"/>
        </w:trPr>
        <w:tc>
          <w:tcPr>
            <w:tcW w:w="2419" w:type="dxa"/>
          </w:tcPr>
          <w:p w:rsidR="007E01C4" w:rsidRPr="00324CE2" w:rsidRDefault="007E01C4" w:rsidP="00324CE2">
            <w:pPr>
              <w:jc w:val="center"/>
              <w:rPr>
                <w:rFonts w:ascii="Times New Roman" w:hAnsi="Times New Roman" w:cs="Times New Roman"/>
                <w:sz w:val="24"/>
                <w:szCs w:val="24"/>
              </w:rPr>
            </w:pPr>
            <w:r w:rsidRPr="00324CE2">
              <w:rPr>
                <w:rFonts w:ascii="Times New Roman" w:hAnsi="Times New Roman" w:cs="Times New Roman"/>
                <w:b/>
                <w:bCs/>
                <w:sz w:val="24"/>
                <w:szCs w:val="24"/>
              </w:rPr>
              <w:t>°C</w:t>
            </w:r>
          </w:p>
        </w:tc>
        <w:tc>
          <w:tcPr>
            <w:tcW w:w="6118" w:type="dxa"/>
          </w:tcPr>
          <w:p w:rsidR="007E01C4" w:rsidRPr="00324CE2" w:rsidRDefault="007E01C4" w:rsidP="00324CE2">
            <w:pPr>
              <w:jc w:val="center"/>
              <w:rPr>
                <w:rFonts w:ascii="Times New Roman" w:hAnsi="Times New Roman" w:cs="Times New Roman"/>
                <w:sz w:val="24"/>
                <w:szCs w:val="24"/>
              </w:rPr>
            </w:pPr>
            <w:r w:rsidRPr="00324CE2">
              <w:rPr>
                <w:rFonts w:ascii="Times New Roman" w:hAnsi="Times New Roman" w:cs="Times New Roman"/>
                <w:sz w:val="24"/>
                <w:szCs w:val="24"/>
              </w:rPr>
              <w:t>Degree centigrade</w:t>
            </w:r>
          </w:p>
        </w:tc>
      </w:tr>
      <w:tr w:rsidR="00325EDC" w:rsidRPr="00324CE2" w:rsidTr="00F839C4">
        <w:trPr>
          <w:trHeight w:val="433"/>
        </w:trPr>
        <w:tc>
          <w:tcPr>
            <w:tcW w:w="2419" w:type="dxa"/>
          </w:tcPr>
          <w:p w:rsidR="00325EDC"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°F</w:t>
            </w:r>
          </w:p>
          <w:p w:rsidR="00325EDC" w:rsidRPr="00324CE2" w:rsidRDefault="00325EDC" w:rsidP="00324CE2">
            <w:pPr>
              <w:jc w:val="center"/>
              <w:rPr>
                <w:rFonts w:ascii="Times New Roman" w:hAnsi="Times New Roman" w:cs="Times New Roman"/>
                <w:b/>
                <w:bCs/>
                <w:sz w:val="24"/>
                <w:szCs w:val="24"/>
              </w:rPr>
            </w:pPr>
          </w:p>
        </w:tc>
        <w:tc>
          <w:tcPr>
            <w:tcW w:w="6118" w:type="dxa"/>
          </w:tcPr>
          <w:p w:rsidR="00325EDC"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Degree Farenhite</w:t>
            </w:r>
          </w:p>
        </w:tc>
      </w:tr>
      <w:tr w:rsidR="00325EDC" w:rsidRPr="00324CE2" w:rsidTr="00F839C4">
        <w:trPr>
          <w:trHeight w:val="433"/>
        </w:trPr>
        <w:tc>
          <w:tcPr>
            <w:tcW w:w="2419" w:type="dxa"/>
          </w:tcPr>
          <w:p w:rsidR="00325EDC"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v/v</w:t>
            </w:r>
          </w:p>
          <w:p w:rsidR="00325EDC" w:rsidRPr="00324CE2" w:rsidRDefault="00325EDC" w:rsidP="00324CE2">
            <w:pPr>
              <w:jc w:val="center"/>
              <w:rPr>
                <w:rFonts w:ascii="Times New Roman" w:hAnsi="Times New Roman" w:cs="Times New Roman"/>
                <w:sz w:val="24"/>
                <w:szCs w:val="24"/>
              </w:rPr>
            </w:pPr>
          </w:p>
        </w:tc>
        <w:tc>
          <w:tcPr>
            <w:tcW w:w="6118" w:type="dxa"/>
          </w:tcPr>
          <w:p w:rsidR="00325EDC"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Volume/ Volume</w:t>
            </w:r>
          </w:p>
        </w:tc>
      </w:tr>
      <w:tr w:rsidR="00325EDC" w:rsidRPr="00324CE2" w:rsidTr="00F839C4">
        <w:trPr>
          <w:trHeight w:val="552"/>
        </w:trPr>
        <w:tc>
          <w:tcPr>
            <w:tcW w:w="2419" w:type="dxa"/>
          </w:tcPr>
          <w:p w:rsidR="00325EDC"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w/v</w:t>
            </w:r>
          </w:p>
          <w:p w:rsidR="00325EDC" w:rsidRPr="00324CE2" w:rsidRDefault="00325EDC" w:rsidP="00324CE2">
            <w:pPr>
              <w:jc w:val="center"/>
              <w:rPr>
                <w:rFonts w:ascii="Times New Roman" w:hAnsi="Times New Roman" w:cs="Times New Roman"/>
                <w:sz w:val="24"/>
                <w:szCs w:val="24"/>
              </w:rPr>
            </w:pPr>
          </w:p>
        </w:tc>
        <w:tc>
          <w:tcPr>
            <w:tcW w:w="6118" w:type="dxa"/>
          </w:tcPr>
          <w:p w:rsidR="00325EDC"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Weight/ Volume</w:t>
            </w:r>
          </w:p>
        </w:tc>
      </w:tr>
      <w:tr w:rsidR="007E01C4" w:rsidRPr="00324CE2" w:rsidTr="00F839C4">
        <w:trPr>
          <w:trHeight w:val="433"/>
        </w:trPr>
        <w:tc>
          <w:tcPr>
            <w:tcW w:w="2419" w:type="dxa"/>
          </w:tcPr>
          <w:p w:rsidR="007E01C4" w:rsidRPr="000C7589" w:rsidRDefault="00325EDC" w:rsidP="00324CE2">
            <w:pPr>
              <w:jc w:val="center"/>
              <w:rPr>
                <w:rFonts w:ascii="Times New Roman" w:hAnsi="Times New Roman" w:cs="Times New Roman"/>
                <w:b/>
                <w:sz w:val="24"/>
                <w:szCs w:val="24"/>
              </w:rPr>
            </w:pPr>
            <w:r w:rsidRPr="000C7589">
              <w:rPr>
                <w:rStyle w:val="Strong"/>
                <w:rFonts w:ascii="Times New Roman" w:hAnsi="Times New Roman" w:cs="Times New Roman"/>
                <w:b w:val="0"/>
                <w:sz w:val="24"/>
                <w:szCs w:val="24"/>
                <w:bdr w:val="none" w:sz="0" w:space="0" w:color="auto" w:frame="1"/>
              </w:rPr>
              <w:t>EO</w:t>
            </w:r>
          </w:p>
        </w:tc>
        <w:tc>
          <w:tcPr>
            <w:tcW w:w="6118" w:type="dxa"/>
          </w:tcPr>
          <w:p w:rsidR="007E01C4"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essential oil</w:t>
            </w:r>
          </w:p>
        </w:tc>
      </w:tr>
      <w:tr w:rsidR="007E01C4" w:rsidRPr="00324CE2" w:rsidTr="00F839C4">
        <w:trPr>
          <w:trHeight w:val="433"/>
        </w:trPr>
        <w:tc>
          <w:tcPr>
            <w:tcW w:w="2419" w:type="dxa"/>
          </w:tcPr>
          <w:p w:rsidR="007E01C4" w:rsidRPr="00324CE2" w:rsidRDefault="00325EDC" w:rsidP="00324CE2">
            <w:pPr>
              <w:jc w:val="center"/>
              <w:rPr>
                <w:rFonts w:ascii="Times New Roman" w:hAnsi="Times New Roman" w:cs="Times New Roman"/>
                <w:b/>
                <w:bCs/>
                <w:sz w:val="24"/>
                <w:szCs w:val="24"/>
              </w:rPr>
            </w:pPr>
            <w:r w:rsidRPr="00324CE2">
              <w:rPr>
                <w:rFonts w:ascii="Times New Roman" w:hAnsi="Times New Roman" w:cs="Times New Roman"/>
                <w:noProof/>
                <w:spacing w:val="-3"/>
                <w:sz w:val="24"/>
                <w:szCs w:val="24"/>
              </w:rPr>
              <w:t>BDT</w:t>
            </w:r>
          </w:p>
        </w:tc>
        <w:tc>
          <w:tcPr>
            <w:tcW w:w="6118" w:type="dxa"/>
          </w:tcPr>
          <w:p w:rsidR="00325EDC"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noProof/>
                <w:spacing w:val="-3"/>
                <w:sz w:val="24"/>
                <w:szCs w:val="24"/>
              </w:rPr>
              <w:t>Bangladeshi taka</w:t>
            </w:r>
          </w:p>
          <w:p w:rsidR="007E01C4" w:rsidRPr="00324CE2" w:rsidRDefault="007E01C4" w:rsidP="00324CE2">
            <w:pPr>
              <w:jc w:val="center"/>
              <w:rPr>
                <w:rFonts w:ascii="Times New Roman" w:hAnsi="Times New Roman" w:cs="Times New Roman"/>
                <w:sz w:val="24"/>
                <w:szCs w:val="24"/>
              </w:rPr>
            </w:pPr>
          </w:p>
        </w:tc>
      </w:tr>
      <w:tr w:rsidR="007E01C4" w:rsidRPr="00324CE2" w:rsidTr="00F839C4">
        <w:trPr>
          <w:trHeight w:val="433"/>
        </w:trPr>
        <w:tc>
          <w:tcPr>
            <w:tcW w:w="2419" w:type="dxa"/>
          </w:tcPr>
          <w:p w:rsidR="007E01C4"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FCR</w:t>
            </w:r>
          </w:p>
        </w:tc>
        <w:tc>
          <w:tcPr>
            <w:tcW w:w="6118" w:type="dxa"/>
          </w:tcPr>
          <w:p w:rsidR="007E01C4"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Feed Conversion Ratio</w:t>
            </w:r>
          </w:p>
        </w:tc>
      </w:tr>
      <w:tr w:rsidR="007E01C4" w:rsidRPr="00324CE2" w:rsidTr="00F839C4">
        <w:trPr>
          <w:trHeight w:val="433"/>
        </w:trPr>
        <w:tc>
          <w:tcPr>
            <w:tcW w:w="2419" w:type="dxa"/>
          </w:tcPr>
          <w:p w:rsidR="007E01C4"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LDL</w:t>
            </w:r>
          </w:p>
        </w:tc>
        <w:tc>
          <w:tcPr>
            <w:tcW w:w="6118" w:type="dxa"/>
          </w:tcPr>
          <w:p w:rsidR="007E01C4"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Low density Lipoprotein</w:t>
            </w:r>
          </w:p>
        </w:tc>
      </w:tr>
      <w:tr w:rsidR="007E01C4" w:rsidRPr="00324CE2" w:rsidTr="00F839C4">
        <w:trPr>
          <w:trHeight w:val="433"/>
        </w:trPr>
        <w:tc>
          <w:tcPr>
            <w:tcW w:w="2419" w:type="dxa"/>
          </w:tcPr>
          <w:p w:rsidR="00325EDC"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HDL</w:t>
            </w:r>
          </w:p>
          <w:p w:rsidR="007E01C4" w:rsidRPr="00324CE2" w:rsidRDefault="007E01C4" w:rsidP="00324CE2">
            <w:pPr>
              <w:jc w:val="center"/>
              <w:rPr>
                <w:rFonts w:ascii="Times New Roman" w:hAnsi="Times New Roman" w:cs="Times New Roman"/>
                <w:sz w:val="24"/>
                <w:szCs w:val="24"/>
              </w:rPr>
            </w:pPr>
          </w:p>
        </w:tc>
        <w:tc>
          <w:tcPr>
            <w:tcW w:w="6118" w:type="dxa"/>
          </w:tcPr>
          <w:p w:rsidR="007E01C4"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High Density Lipoprotein</w:t>
            </w:r>
          </w:p>
        </w:tc>
      </w:tr>
      <w:tr w:rsidR="007E01C4" w:rsidRPr="00324CE2" w:rsidTr="00F839C4">
        <w:trPr>
          <w:trHeight w:val="521"/>
        </w:trPr>
        <w:tc>
          <w:tcPr>
            <w:tcW w:w="2419" w:type="dxa"/>
          </w:tcPr>
          <w:p w:rsidR="00325EDC" w:rsidRPr="00324CE2" w:rsidRDefault="00325EDC" w:rsidP="00324CE2">
            <w:pPr>
              <w:jc w:val="center"/>
              <w:rPr>
                <w:rFonts w:ascii="Times New Roman" w:eastAsia="Times New Roman" w:hAnsi="Times New Roman" w:cs="Times New Roman"/>
                <w:noProof/>
                <w:sz w:val="24"/>
                <w:szCs w:val="24"/>
              </w:rPr>
            </w:pPr>
            <w:r w:rsidRPr="00324CE2">
              <w:rPr>
                <w:rFonts w:ascii="Times New Roman" w:eastAsia="Times New Roman" w:hAnsi="Times New Roman" w:cs="Times New Roman"/>
                <w:noProof/>
                <w:sz w:val="24"/>
                <w:szCs w:val="24"/>
              </w:rPr>
              <w:t>SE</w:t>
            </w:r>
          </w:p>
          <w:p w:rsidR="007E01C4" w:rsidRPr="00324CE2" w:rsidRDefault="007E01C4" w:rsidP="00324CE2">
            <w:pPr>
              <w:jc w:val="center"/>
              <w:rPr>
                <w:rFonts w:ascii="Times New Roman" w:hAnsi="Times New Roman" w:cs="Times New Roman"/>
                <w:sz w:val="24"/>
                <w:szCs w:val="24"/>
              </w:rPr>
            </w:pPr>
          </w:p>
        </w:tc>
        <w:tc>
          <w:tcPr>
            <w:tcW w:w="6118" w:type="dxa"/>
          </w:tcPr>
          <w:p w:rsidR="007E01C4" w:rsidRPr="00324CE2" w:rsidRDefault="00325EDC" w:rsidP="00324CE2">
            <w:pPr>
              <w:jc w:val="center"/>
              <w:rPr>
                <w:rFonts w:ascii="Times New Roman" w:hAnsi="Times New Roman" w:cs="Times New Roman"/>
                <w:sz w:val="24"/>
                <w:szCs w:val="24"/>
              </w:rPr>
            </w:pPr>
            <w:r w:rsidRPr="00324CE2">
              <w:rPr>
                <w:rFonts w:ascii="Times New Roman" w:eastAsia="Times New Roman" w:hAnsi="Times New Roman" w:cs="Times New Roman"/>
                <w:noProof/>
                <w:sz w:val="24"/>
                <w:szCs w:val="24"/>
              </w:rPr>
              <w:t>Standard Error</w:t>
            </w:r>
          </w:p>
        </w:tc>
      </w:tr>
      <w:tr w:rsidR="007E01C4" w:rsidRPr="00324CE2" w:rsidTr="00F839C4">
        <w:trPr>
          <w:trHeight w:val="433"/>
        </w:trPr>
        <w:tc>
          <w:tcPr>
            <w:tcW w:w="2419" w:type="dxa"/>
          </w:tcPr>
          <w:p w:rsidR="00325EDC"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DM</w:t>
            </w:r>
          </w:p>
          <w:p w:rsidR="007E01C4" w:rsidRPr="00324CE2" w:rsidRDefault="007E01C4" w:rsidP="00324CE2">
            <w:pPr>
              <w:jc w:val="center"/>
              <w:rPr>
                <w:rFonts w:ascii="Times New Roman" w:hAnsi="Times New Roman" w:cs="Times New Roman"/>
                <w:sz w:val="24"/>
                <w:szCs w:val="24"/>
              </w:rPr>
            </w:pPr>
          </w:p>
        </w:tc>
        <w:tc>
          <w:tcPr>
            <w:tcW w:w="6118" w:type="dxa"/>
          </w:tcPr>
          <w:p w:rsidR="007E01C4"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dry matter</w:t>
            </w:r>
          </w:p>
        </w:tc>
      </w:tr>
      <w:tr w:rsidR="007E01C4" w:rsidRPr="00324CE2" w:rsidTr="00F839C4">
        <w:trPr>
          <w:trHeight w:val="433"/>
        </w:trPr>
        <w:tc>
          <w:tcPr>
            <w:tcW w:w="2419" w:type="dxa"/>
          </w:tcPr>
          <w:p w:rsidR="007E01C4"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CP</w:t>
            </w:r>
          </w:p>
        </w:tc>
        <w:tc>
          <w:tcPr>
            <w:tcW w:w="6118" w:type="dxa"/>
          </w:tcPr>
          <w:p w:rsidR="007E01C4"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crude protein</w:t>
            </w:r>
          </w:p>
        </w:tc>
      </w:tr>
      <w:tr w:rsidR="007E01C4" w:rsidRPr="00324CE2" w:rsidTr="00F839C4">
        <w:trPr>
          <w:trHeight w:val="406"/>
        </w:trPr>
        <w:tc>
          <w:tcPr>
            <w:tcW w:w="2419" w:type="dxa"/>
          </w:tcPr>
          <w:p w:rsidR="007E01C4"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CF</w:t>
            </w:r>
          </w:p>
        </w:tc>
        <w:tc>
          <w:tcPr>
            <w:tcW w:w="6118" w:type="dxa"/>
          </w:tcPr>
          <w:p w:rsidR="007E01C4"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crude fiber</w:t>
            </w:r>
          </w:p>
        </w:tc>
      </w:tr>
      <w:tr w:rsidR="007E01C4" w:rsidRPr="00324CE2" w:rsidTr="00F839C4">
        <w:trPr>
          <w:trHeight w:val="433"/>
        </w:trPr>
        <w:tc>
          <w:tcPr>
            <w:tcW w:w="2419" w:type="dxa"/>
          </w:tcPr>
          <w:p w:rsidR="007E01C4"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EE</w:t>
            </w:r>
          </w:p>
        </w:tc>
        <w:tc>
          <w:tcPr>
            <w:tcW w:w="6118" w:type="dxa"/>
          </w:tcPr>
          <w:p w:rsidR="007E01C4"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ether extracts</w:t>
            </w:r>
          </w:p>
        </w:tc>
      </w:tr>
      <w:tr w:rsidR="007E01C4" w:rsidRPr="00324CE2" w:rsidTr="00F839C4">
        <w:trPr>
          <w:trHeight w:val="406"/>
        </w:trPr>
        <w:tc>
          <w:tcPr>
            <w:tcW w:w="2419" w:type="dxa"/>
          </w:tcPr>
          <w:p w:rsidR="007E01C4"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TA</w:t>
            </w:r>
          </w:p>
        </w:tc>
        <w:tc>
          <w:tcPr>
            <w:tcW w:w="6118" w:type="dxa"/>
          </w:tcPr>
          <w:p w:rsidR="007E01C4" w:rsidRPr="00324CE2" w:rsidRDefault="00325EDC" w:rsidP="00324CE2">
            <w:pPr>
              <w:jc w:val="center"/>
              <w:rPr>
                <w:rFonts w:ascii="Times New Roman" w:hAnsi="Times New Roman" w:cs="Times New Roman"/>
                <w:sz w:val="24"/>
                <w:szCs w:val="24"/>
              </w:rPr>
            </w:pPr>
            <w:r w:rsidRPr="00324CE2">
              <w:rPr>
                <w:rFonts w:ascii="Times New Roman" w:hAnsi="Times New Roman" w:cs="Times New Roman"/>
                <w:sz w:val="24"/>
                <w:szCs w:val="24"/>
              </w:rPr>
              <w:t>and total ash</w:t>
            </w:r>
          </w:p>
        </w:tc>
      </w:tr>
      <w:tr w:rsidR="007E01C4" w:rsidRPr="00324CE2" w:rsidTr="00F839C4">
        <w:trPr>
          <w:trHeight w:val="368"/>
        </w:trPr>
        <w:tc>
          <w:tcPr>
            <w:tcW w:w="2419" w:type="dxa"/>
          </w:tcPr>
          <w:p w:rsidR="007E01C4" w:rsidRPr="000C7589" w:rsidRDefault="007E01C4" w:rsidP="00324CE2">
            <w:pPr>
              <w:jc w:val="center"/>
              <w:rPr>
                <w:rFonts w:ascii="Times New Roman" w:hAnsi="Times New Roman" w:cs="Times New Roman"/>
                <w:sz w:val="24"/>
                <w:szCs w:val="24"/>
              </w:rPr>
            </w:pPr>
            <w:r w:rsidRPr="000C7589">
              <w:rPr>
                <w:rFonts w:ascii="Times New Roman" w:eastAsia="TimesLTStd-Roman" w:hAnsi="Times New Roman" w:cs="Times New Roman"/>
                <w:sz w:val="24"/>
                <w:szCs w:val="24"/>
              </w:rPr>
              <w:t>Fig</w:t>
            </w:r>
          </w:p>
        </w:tc>
        <w:tc>
          <w:tcPr>
            <w:tcW w:w="6118" w:type="dxa"/>
          </w:tcPr>
          <w:p w:rsidR="007E01C4" w:rsidRPr="00324CE2" w:rsidRDefault="007E01C4" w:rsidP="00324CE2">
            <w:pPr>
              <w:jc w:val="center"/>
              <w:rPr>
                <w:rFonts w:ascii="Times New Roman" w:hAnsi="Times New Roman" w:cs="Times New Roman"/>
                <w:sz w:val="24"/>
                <w:szCs w:val="24"/>
              </w:rPr>
            </w:pPr>
            <w:r w:rsidRPr="00324CE2">
              <w:rPr>
                <w:rFonts w:ascii="Times New Roman" w:eastAsia="TimesLTStd-Roman" w:hAnsi="Times New Roman" w:cs="Times New Roman"/>
                <w:sz w:val="24"/>
                <w:szCs w:val="24"/>
              </w:rPr>
              <w:t>Figure</w:t>
            </w:r>
          </w:p>
        </w:tc>
      </w:tr>
      <w:tr w:rsidR="007E01C4" w:rsidRPr="00324CE2" w:rsidTr="00F839C4">
        <w:trPr>
          <w:trHeight w:val="440"/>
        </w:trPr>
        <w:tc>
          <w:tcPr>
            <w:tcW w:w="2419" w:type="dxa"/>
            <w:tcBorders>
              <w:bottom w:val="single" w:sz="4" w:space="0" w:color="auto"/>
            </w:tcBorders>
          </w:tcPr>
          <w:p w:rsidR="007E01C4" w:rsidRPr="000C7589" w:rsidRDefault="007E01C4" w:rsidP="00324CE2">
            <w:pPr>
              <w:jc w:val="center"/>
              <w:rPr>
                <w:rFonts w:ascii="Times New Roman" w:hAnsi="Times New Roman" w:cs="Times New Roman"/>
                <w:sz w:val="24"/>
                <w:szCs w:val="24"/>
              </w:rPr>
            </w:pPr>
            <w:r w:rsidRPr="000C7589">
              <w:rPr>
                <w:rFonts w:ascii="Times New Roman" w:eastAsia="TimesLTStd-Roman" w:hAnsi="Times New Roman" w:cs="Times New Roman"/>
                <w:sz w:val="24"/>
                <w:szCs w:val="24"/>
              </w:rPr>
              <w:t>FAO</w:t>
            </w:r>
          </w:p>
        </w:tc>
        <w:tc>
          <w:tcPr>
            <w:tcW w:w="6118" w:type="dxa"/>
            <w:tcBorders>
              <w:bottom w:val="single" w:sz="4" w:space="0" w:color="auto"/>
            </w:tcBorders>
          </w:tcPr>
          <w:p w:rsidR="007E01C4" w:rsidRPr="00324CE2" w:rsidRDefault="007E01C4" w:rsidP="00324CE2">
            <w:pPr>
              <w:jc w:val="center"/>
              <w:rPr>
                <w:rFonts w:ascii="Times New Roman" w:hAnsi="Times New Roman" w:cs="Times New Roman"/>
                <w:sz w:val="24"/>
                <w:szCs w:val="24"/>
              </w:rPr>
            </w:pPr>
            <w:r w:rsidRPr="00324CE2">
              <w:rPr>
                <w:rFonts w:ascii="Times New Roman" w:eastAsia="TimesLTStd-Roman" w:hAnsi="Times New Roman" w:cs="Times New Roman"/>
                <w:sz w:val="24"/>
                <w:szCs w:val="24"/>
              </w:rPr>
              <w:t>Food and Agriculture Organization</w:t>
            </w:r>
          </w:p>
        </w:tc>
      </w:tr>
    </w:tbl>
    <w:p w:rsidR="000C7589" w:rsidRDefault="000C7589" w:rsidP="000C7589">
      <w:pPr>
        <w:spacing w:line="360" w:lineRule="auto"/>
        <w:rPr>
          <w:rFonts w:ascii="Times New Roman" w:hAnsi="Times New Roman" w:cs="Times New Roman"/>
          <w:b/>
          <w:sz w:val="28"/>
          <w:szCs w:val="28"/>
        </w:rPr>
      </w:pPr>
    </w:p>
    <w:p w:rsidR="00484CD6" w:rsidRPr="000C7589" w:rsidRDefault="00484CD6" w:rsidP="000C7589">
      <w:pPr>
        <w:spacing w:line="360" w:lineRule="auto"/>
        <w:jc w:val="center"/>
        <w:rPr>
          <w:rFonts w:ascii="Times New Roman" w:hAnsi="Times New Roman" w:cs="Times New Roman"/>
          <w:b/>
          <w:sz w:val="28"/>
          <w:szCs w:val="28"/>
        </w:rPr>
      </w:pPr>
      <w:r w:rsidRPr="000C7589">
        <w:rPr>
          <w:rFonts w:ascii="Times New Roman" w:hAnsi="Times New Roman" w:cs="Times New Roman"/>
          <w:b/>
          <w:sz w:val="28"/>
          <w:szCs w:val="28"/>
        </w:rPr>
        <w:lastRenderedPageBreak/>
        <w:t>Abstract</w:t>
      </w:r>
      <w:r w:rsidR="005D2E5E">
        <w:rPr>
          <w:rFonts w:ascii="Times New Roman" w:hAnsi="Times New Roman" w:cs="Times New Roman"/>
          <w:b/>
          <w:sz w:val="28"/>
          <w:szCs w:val="28"/>
        </w:rPr>
        <w:t>s</w:t>
      </w:r>
    </w:p>
    <w:p w:rsidR="00484CD6" w:rsidRPr="00C70E61" w:rsidRDefault="00484CD6" w:rsidP="00C70E61">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C70E61">
        <w:rPr>
          <w:rFonts w:ascii="Times New Roman" w:eastAsia="Times New Roman" w:hAnsi="Times New Roman" w:cs="Times New Roman"/>
          <w:noProof/>
          <w:sz w:val="24"/>
          <w:szCs w:val="24"/>
        </w:rPr>
        <w:t>The study was conducted to</w:t>
      </w:r>
      <w:r w:rsidRPr="00C70E61">
        <w:rPr>
          <w:rFonts w:ascii="Times New Roman" w:eastAsia="Times New Roman" w:hAnsi="Times New Roman" w:cs="Times New Roman"/>
          <w:spacing w:val="89"/>
          <w:w w:val="110"/>
          <w:sz w:val="24"/>
          <w:szCs w:val="24"/>
        </w:rPr>
        <w:t xml:space="preserve"> </w:t>
      </w:r>
      <w:r w:rsidRPr="00C70E61">
        <w:rPr>
          <w:rFonts w:ascii="Times New Roman" w:eastAsia="Times New Roman" w:hAnsi="Times New Roman" w:cs="Times New Roman"/>
          <w:noProof/>
          <w:sz w:val="24"/>
          <w:szCs w:val="24"/>
        </w:rPr>
        <w:t>investigate</w:t>
      </w:r>
      <w:r w:rsidRPr="00C70E61">
        <w:rPr>
          <w:rFonts w:ascii="Times New Roman" w:eastAsia="Times New Roman" w:hAnsi="Times New Roman" w:cs="Times New Roman"/>
          <w:spacing w:val="81"/>
          <w:w w:val="110"/>
          <w:sz w:val="24"/>
          <w:szCs w:val="24"/>
        </w:rPr>
        <w:t xml:space="preserve"> </w:t>
      </w:r>
      <w:r w:rsidRPr="00C70E61">
        <w:rPr>
          <w:rFonts w:ascii="Times New Roman" w:eastAsia="Times New Roman" w:hAnsi="Times New Roman" w:cs="Times New Roman"/>
          <w:noProof/>
          <w:sz w:val="24"/>
          <w:szCs w:val="24"/>
        </w:rPr>
        <w:t>the</w:t>
      </w:r>
      <w:r w:rsidRPr="00C70E61">
        <w:rPr>
          <w:rFonts w:ascii="Times New Roman" w:eastAsia="Times New Roman" w:hAnsi="Times New Roman" w:cs="Times New Roman"/>
          <w:spacing w:val="92"/>
          <w:w w:val="110"/>
          <w:sz w:val="24"/>
          <w:szCs w:val="24"/>
        </w:rPr>
        <w:t xml:space="preserve"> </w:t>
      </w:r>
      <w:r w:rsidRPr="00C70E61">
        <w:rPr>
          <w:rFonts w:ascii="Times New Roman" w:eastAsia="Times New Roman" w:hAnsi="Times New Roman" w:cs="Times New Roman"/>
          <w:noProof/>
          <w:sz w:val="24"/>
          <w:szCs w:val="24"/>
        </w:rPr>
        <w:t>effects</w:t>
      </w:r>
      <w:r w:rsidRPr="00C70E61">
        <w:rPr>
          <w:rFonts w:ascii="Times New Roman" w:eastAsia="Times New Roman" w:hAnsi="Times New Roman" w:cs="Times New Roman"/>
          <w:spacing w:val="91"/>
          <w:w w:val="110"/>
          <w:sz w:val="24"/>
          <w:szCs w:val="24"/>
        </w:rPr>
        <w:t xml:space="preserve"> </w:t>
      </w:r>
      <w:r w:rsidRPr="00C70E61">
        <w:rPr>
          <w:rFonts w:ascii="Times New Roman" w:eastAsia="Times New Roman" w:hAnsi="Times New Roman" w:cs="Times New Roman"/>
          <w:noProof/>
          <w:sz w:val="24"/>
          <w:szCs w:val="24"/>
        </w:rPr>
        <w:t>of</w:t>
      </w:r>
      <w:r w:rsidRPr="00C70E61">
        <w:rPr>
          <w:rFonts w:ascii="Times New Roman" w:eastAsia="Times New Roman" w:hAnsi="Times New Roman" w:cs="Times New Roman"/>
          <w:spacing w:val="85"/>
          <w:w w:val="110"/>
          <w:sz w:val="24"/>
          <w:szCs w:val="24"/>
        </w:rPr>
        <w:t xml:space="preserve"> </w:t>
      </w:r>
      <w:r w:rsidRPr="00C70E61">
        <w:rPr>
          <w:rFonts w:ascii="Times New Roman" w:eastAsia="Times New Roman" w:hAnsi="Times New Roman" w:cs="Times New Roman"/>
          <w:noProof/>
          <w:sz w:val="24"/>
          <w:szCs w:val="24"/>
        </w:rPr>
        <w:t>different</w:t>
      </w:r>
      <w:r w:rsidRPr="00C70E61">
        <w:rPr>
          <w:rFonts w:ascii="Times New Roman" w:eastAsia="Times New Roman" w:hAnsi="Times New Roman" w:cs="Times New Roman"/>
          <w:spacing w:val="88"/>
          <w:w w:val="110"/>
          <w:sz w:val="24"/>
          <w:szCs w:val="24"/>
        </w:rPr>
        <w:t xml:space="preserve"> </w:t>
      </w:r>
      <w:r w:rsidRPr="00C70E61">
        <w:rPr>
          <w:rFonts w:ascii="Times New Roman" w:eastAsia="Times New Roman" w:hAnsi="Times New Roman" w:cs="Times New Roman"/>
          <w:noProof/>
          <w:sz w:val="24"/>
          <w:szCs w:val="24"/>
        </w:rPr>
        <w:t xml:space="preserve">levels of </w:t>
      </w:r>
      <w:r w:rsidRPr="00C70E61">
        <w:rPr>
          <w:rFonts w:ascii="Times New Roman" w:hAnsi="Times New Roman" w:cs="Times New Roman"/>
          <w:bCs/>
          <w:sz w:val="24"/>
          <w:szCs w:val="24"/>
        </w:rPr>
        <w:t>Dietary Essential Oils (</w:t>
      </w:r>
      <w:r w:rsidRPr="00C70E61">
        <w:rPr>
          <w:rFonts w:ascii="Times New Roman" w:hAnsi="Times New Roman" w:cs="Times New Roman"/>
          <w:bCs/>
          <w:i/>
          <w:sz w:val="24"/>
          <w:szCs w:val="24"/>
        </w:rPr>
        <w:t>Eucalyptus globulus</w:t>
      </w:r>
      <w:r w:rsidRPr="00C70E61">
        <w:rPr>
          <w:rFonts w:ascii="Times New Roman" w:hAnsi="Times New Roman" w:cs="Times New Roman"/>
          <w:bCs/>
          <w:sz w:val="24"/>
          <w:szCs w:val="24"/>
        </w:rPr>
        <w:t>)</w:t>
      </w:r>
      <w:r w:rsidRPr="00C70E61">
        <w:rPr>
          <w:rFonts w:ascii="Times New Roman" w:eastAsia="Times New Roman" w:hAnsi="Times New Roman" w:cs="Times New Roman"/>
          <w:noProof/>
          <w:sz w:val="24"/>
          <w:szCs w:val="24"/>
        </w:rPr>
        <w:t xml:space="preserve"> on</w:t>
      </w:r>
      <w:r w:rsidRPr="00C70E61">
        <w:rPr>
          <w:rFonts w:ascii="Times New Roman" w:eastAsia="Times New Roman" w:hAnsi="Times New Roman" w:cs="Times New Roman"/>
          <w:spacing w:val="62"/>
          <w:w w:val="110"/>
          <w:sz w:val="24"/>
          <w:szCs w:val="24"/>
        </w:rPr>
        <w:t xml:space="preserve"> </w:t>
      </w:r>
      <w:r w:rsidRPr="00C70E61">
        <w:rPr>
          <w:rFonts w:ascii="Times New Roman" w:eastAsia="Times New Roman" w:hAnsi="Times New Roman" w:cs="Times New Roman"/>
          <w:noProof/>
          <w:sz w:val="24"/>
          <w:szCs w:val="24"/>
        </w:rPr>
        <w:t>growth</w:t>
      </w:r>
      <w:r w:rsidRPr="00C70E61">
        <w:rPr>
          <w:rFonts w:ascii="Times New Roman" w:eastAsia="Times New Roman" w:hAnsi="Times New Roman" w:cs="Times New Roman"/>
          <w:spacing w:val="72"/>
          <w:w w:val="110"/>
          <w:sz w:val="24"/>
          <w:szCs w:val="24"/>
        </w:rPr>
        <w:t xml:space="preserve"> </w:t>
      </w:r>
      <w:r w:rsidRPr="00C70E61">
        <w:rPr>
          <w:rFonts w:ascii="Times New Roman" w:eastAsia="Times New Roman" w:hAnsi="Times New Roman" w:cs="Times New Roman"/>
          <w:noProof/>
          <w:sz w:val="24"/>
          <w:szCs w:val="24"/>
        </w:rPr>
        <w:t>performance,</w:t>
      </w:r>
      <w:r w:rsidRPr="00C70E61">
        <w:rPr>
          <w:rFonts w:ascii="Times New Roman" w:eastAsia="Times New Roman" w:hAnsi="Times New Roman" w:cs="Times New Roman"/>
          <w:spacing w:val="85"/>
          <w:w w:val="110"/>
          <w:sz w:val="24"/>
          <w:szCs w:val="24"/>
        </w:rPr>
        <w:t xml:space="preserve"> </w:t>
      </w:r>
      <w:r w:rsidRPr="00C70E61">
        <w:rPr>
          <w:rFonts w:ascii="Times New Roman" w:eastAsia="Times New Roman" w:hAnsi="Times New Roman" w:cs="Times New Roman"/>
          <w:noProof/>
          <w:sz w:val="24"/>
          <w:szCs w:val="24"/>
        </w:rPr>
        <w:t>carcass</w:t>
      </w:r>
      <w:r w:rsidRPr="00C70E61">
        <w:rPr>
          <w:rFonts w:ascii="Times New Roman" w:eastAsia="Times New Roman" w:hAnsi="Times New Roman" w:cs="Times New Roman"/>
          <w:spacing w:val="80"/>
          <w:sz w:val="24"/>
          <w:szCs w:val="24"/>
        </w:rPr>
        <w:t xml:space="preserve"> </w:t>
      </w:r>
      <w:r w:rsidRPr="00C70E61">
        <w:rPr>
          <w:rFonts w:ascii="Times New Roman" w:eastAsia="Times New Roman" w:hAnsi="Times New Roman" w:cs="Times New Roman"/>
          <w:noProof/>
          <w:spacing w:val="-1"/>
          <w:sz w:val="24"/>
          <w:szCs w:val="24"/>
        </w:rPr>
        <w:t>characteristics, meat quality</w:t>
      </w:r>
      <w:r w:rsidRPr="00C70E61">
        <w:rPr>
          <w:rFonts w:ascii="Times New Roman" w:eastAsia="Times New Roman" w:hAnsi="Times New Roman" w:cs="Times New Roman"/>
          <w:spacing w:val="80"/>
          <w:w w:val="110"/>
          <w:sz w:val="24"/>
          <w:szCs w:val="24"/>
        </w:rPr>
        <w:t xml:space="preserve"> </w:t>
      </w:r>
      <w:r w:rsidRPr="00C70E61">
        <w:rPr>
          <w:rFonts w:ascii="Times New Roman" w:eastAsia="Times New Roman" w:hAnsi="Times New Roman" w:cs="Times New Roman"/>
          <w:noProof/>
          <w:sz w:val="24"/>
          <w:szCs w:val="24"/>
        </w:rPr>
        <w:t>and</w:t>
      </w:r>
      <w:r w:rsidRPr="00C70E61">
        <w:rPr>
          <w:rFonts w:ascii="Times New Roman" w:eastAsia="Times New Roman" w:hAnsi="Times New Roman" w:cs="Times New Roman"/>
          <w:spacing w:val="82"/>
          <w:w w:val="110"/>
          <w:sz w:val="24"/>
          <w:szCs w:val="24"/>
        </w:rPr>
        <w:t xml:space="preserve"> </w:t>
      </w:r>
      <w:r w:rsidRPr="00C70E61">
        <w:rPr>
          <w:rFonts w:ascii="Times New Roman" w:eastAsia="Times New Roman" w:hAnsi="Times New Roman" w:cs="Times New Roman"/>
          <w:noProof/>
          <w:sz w:val="24"/>
          <w:szCs w:val="24"/>
        </w:rPr>
        <w:t>blood</w:t>
      </w:r>
      <w:r w:rsidRPr="00C70E61">
        <w:rPr>
          <w:rFonts w:ascii="Times New Roman" w:eastAsia="Times New Roman" w:hAnsi="Times New Roman" w:cs="Times New Roman"/>
          <w:spacing w:val="89"/>
          <w:w w:val="110"/>
          <w:sz w:val="24"/>
          <w:szCs w:val="24"/>
        </w:rPr>
        <w:t xml:space="preserve"> </w:t>
      </w:r>
      <w:r w:rsidRPr="00C70E61">
        <w:rPr>
          <w:rFonts w:ascii="Times New Roman" w:eastAsia="Times New Roman" w:hAnsi="Times New Roman" w:cs="Times New Roman"/>
          <w:noProof/>
          <w:sz w:val="24"/>
          <w:szCs w:val="24"/>
        </w:rPr>
        <w:t>parameters</w:t>
      </w:r>
      <w:r w:rsidRPr="00C70E61">
        <w:rPr>
          <w:rFonts w:ascii="Times New Roman" w:eastAsia="Times New Roman" w:hAnsi="Times New Roman" w:cs="Times New Roman"/>
          <w:spacing w:val="99"/>
          <w:w w:val="110"/>
          <w:sz w:val="24"/>
          <w:szCs w:val="24"/>
        </w:rPr>
        <w:t xml:space="preserve"> </w:t>
      </w:r>
      <w:r w:rsidRPr="00C70E61">
        <w:rPr>
          <w:rFonts w:ascii="Times New Roman" w:eastAsia="Times New Roman" w:hAnsi="Times New Roman" w:cs="Times New Roman"/>
          <w:noProof/>
          <w:sz w:val="24"/>
          <w:szCs w:val="24"/>
        </w:rPr>
        <w:t>in</w:t>
      </w:r>
      <w:r w:rsidRPr="00C70E61">
        <w:rPr>
          <w:rFonts w:ascii="Times New Roman" w:eastAsia="Times New Roman" w:hAnsi="Times New Roman" w:cs="Times New Roman"/>
          <w:spacing w:val="91"/>
          <w:w w:val="110"/>
          <w:sz w:val="24"/>
          <w:szCs w:val="24"/>
        </w:rPr>
        <w:t xml:space="preserve"> </w:t>
      </w:r>
      <w:r w:rsidRPr="00C70E61">
        <w:rPr>
          <w:rFonts w:ascii="Times New Roman" w:eastAsia="Times New Roman" w:hAnsi="Times New Roman" w:cs="Times New Roman"/>
          <w:noProof/>
          <w:sz w:val="24"/>
          <w:szCs w:val="24"/>
        </w:rPr>
        <w:t>broiler.</w:t>
      </w:r>
      <w:r w:rsidRPr="00C70E61">
        <w:rPr>
          <w:rFonts w:ascii="Times New Roman" w:eastAsia="Times New Roman" w:hAnsi="Times New Roman" w:cs="Times New Roman"/>
          <w:spacing w:val="101"/>
          <w:w w:val="110"/>
          <w:sz w:val="24"/>
          <w:szCs w:val="24"/>
        </w:rPr>
        <w:t xml:space="preserve"> A</w:t>
      </w:r>
      <w:r w:rsidRPr="00C70E61">
        <w:rPr>
          <w:rFonts w:ascii="Times New Roman" w:eastAsia="Times New Roman" w:hAnsi="Times New Roman" w:cs="Times New Roman"/>
          <w:noProof/>
          <w:spacing w:val="-7"/>
          <w:sz w:val="24"/>
          <w:szCs w:val="24"/>
        </w:rPr>
        <w:t xml:space="preserve"> total of </w:t>
      </w:r>
      <w:r w:rsidR="008906CF">
        <w:rPr>
          <w:rFonts w:ascii="Times New Roman" w:eastAsia="Times New Roman" w:hAnsi="Times New Roman" w:cs="Times New Roman"/>
          <w:noProof/>
          <w:spacing w:val="-7"/>
          <w:sz w:val="24"/>
          <w:szCs w:val="24"/>
        </w:rPr>
        <w:t xml:space="preserve"> </w:t>
      </w:r>
      <w:r w:rsidR="005D2E5E">
        <w:rPr>
          <w:rFonts w:ascii="Times New Roman" w:eastAsia="Times New Roman" w:hAnsi="Times New Roman" w:cs="Times New Roman"/>
          <w:noProof/>
          <w:spacing w:val="-7"/>
          <w:sz w:val="24"/>
          <w:szCs w:val="24"/>
        </w:rPr>
        <w:t>96</w:t>
      </w:r>
      <w:r w:rsidRPr="00C70E61">
        <w:rPr>
          <w:rFonts w:ascii="Times New Roman" w:eastAsia="Times New Roman" w:hAnsi="Times New Roman" w:cs="Times New Roman"/>
          <w:noProof/>
          <w:spacing w:val="-7"/>
          <w:sz w:val="24"/>
          <w:szCs w:val="24"/>
        </w:rPr>
        <w:t xml:space="preserve"> day old </w:t>
      </w:r>
      <w:r w:rsidRPr="00C70E61">
        <w:rPr>
          <w:rFonts w:ascii="Times New Roman" w:eastAsia="Times New Roman" w:hAnsi="Times New Roman" w:cs="Times New Roman"/>
          <w:noProof/>
          <w:sz w:val="24"/>
          <w:szCs w:val="24"/>
        </w:rPr>
        <w:t>Ross</w:t>
      </w:r>
      <w:r w:rsidRPr="00C70E61">
        <w:rPr>
          <w:rFonts w:ascii="Times New Roman" w:eastAsia="Times New Roman" w:hAnsi="Times New Roman" w:cs="Times New Roman"/>
          <w:spacing w:val="10"/>
          <w:w w:val="110"/>
          <w:sz w:val="24"/>
          <w:szCs w:val="24"/>
        </w:rPr>
        <w:t xml:space="preserve"> </w:t>
      </w:r>
      <w:r w:rsidRPr="00C70E61">
        <w:rPr>
          <w:rFonts w:ascii="Times New Roman" w:eastAsia="Times New Roman" w:hAnsi="Times New Roman" w:cs="Times New Roman"/>
          <w:noProof/>
          <w:sz w:val="24"/>
          <w:szCs w:val="24"/>
        </w:rPr>
        <w:t>308</w:t>
      </w:r>
      <w:r w:rsidRPr="00C70E61">
        <w:rPr>
          <w:rFonts w:ascii="Times New Roman" w:eastAsia="Times New Roman" w:hAnsi="Times New Roman" w:cs="Times New Roman"/>
          <w:spacing w:val="-8"/>
          <w:w w:val="110"/>
          <w:sz w:val="24"/>
          <w:szCs w:val="24"/>
        </w:rPr>
        <w:t xml:space="preserve"> </w:t>
      </w:r>
      <w:r w:rsidRPr="00C70E61">
        <w:rPr>
          <w:rFonts w:ascii="Times New Roman" w:eastAsia="Times New Roman" w:hAnsi="Times New Roman" w:cs="Times New Roman"/>
          <w:noProof/>
          <w:sz w:val="24"/>
          <w:szCs w:val="24"/>
        </w:rPr>
        <w:t>unsexed</w:t>
      </w:r>
      <w:r w:rsidRPr="00C70E61">
        <w:rPr>
          <w:rFonts w:ascii="Times New Roman" w:eastAsia="Times New Roman" w:hAnsi="Times New Roman" w:cs="Times New Roman"/>
          <w:spacing w:val="12"/>
          <w:w w:val="110"/>
          <w:sz w:val="24"/>
          <w:szCs w:val="24"/>
        </w:rPr>
        <w:t xml:space="preserve"> </w:t>
      </w:r>
      <w:r w:rsidRPr="00C70E61">
        <w:rPr>
          <w:rFonts w:ascii="Times New Roman" w:eastAsia="Times New Roman" w:hAnsi="Times New Roman" w:cs="Times New Roman"/>
          <w:noProof/>
          <w:sz w:val="24"/>
          <w:szCs w:val="24"/>
        </w:rPr>
        <w:t>broiler</w:t>
      </w:r>
      <w:r w:rsidRPr="00C70E61">
        <w:rPr>
          <w:rFonts w:ascii="Times New Roman" w:eastAsia="Times New Roman" w:hAnsi="Times New Roman" w:cs="Times New Roman"/>
          <w:spacing w:val="12"/>
          <w:w w:val="110"/>
          <w:sz w:val="24"/>
          <w:szCs w:val="24"/>
        </w:rPr>
        <w:t xml:space="preserve"> </w:t>
      </w:r>
      <w:r w:rsidRPr="00C70E61">
        <w:rPr>
          <w:rFonts w:ascii="Times New Roman" w:eastAsia="Times New Roman" w:hAnsi="Times New Roman" w:cs="Times New Roman"/>
          <w:noProof/>
          <w:sz w:val="24"/>
          <w:szCs w:val="24"/>
        </w:rPr>
        <w:t>chicks</w:t>
      </w:r>
      <w:r w:rsidRPr="00C70E61">
        <w:rPr>
          <w:rFonts w:ascii="Times New Roman" w:eastAsia="Times New Roman" w:hAnsi="Times New Roman" w:cs="Times New Roman"/>
          <w:spacing w:val="-3"/>
          <w:w w:val="110"/>
          <w:sz w:val="24"/>
          <w:szCs w:val="24"/>
        </w:rPr>
        <w:t xml:space="preserve"> </w:t>
      </w:r>
      <w:r w:rsidRPr="00C70E61">
        <w:rPr>
          <w:rFonts w:ascii="Times New Roman" w:eastAsia="Times New Roman" w:hAnsi="Times New Roman" w:cs="Times New Roman"/>
          <w:noProof/>
          <w:sz w:val="24"/>
          <w:szCs w:val="24"/>
        </w:rPr>
        <w:t>were</w:t>
      </w:r>
      <w:r w:rsidRPr="00C70E61">
        <w:rPr>
          <w:rFonts w:ascii="Times New Roman" w:eastAsia="Times New Roman" w:hAnsi="Times New Roman" w:cs="Times New Roman"/>
          <w:spacing w:val="4"/>
          <w:w w:val="110"/>
          <w:sz w:val="24"/>
          <w:szCs w:val="24"/>
        </w:rPr>
        <w:t xml:space="preserve"> </w:t>
      </w:r>
      <w:r w:rsidRPr="00C70E61">
        <w:rPr>
          <w:rFonts w:ascii="Times New Roman" w:eastAsia="Times New Roman" w:hAnsi="Times New Roman" w:cs="Times New Roman"/>
          <w:noProof/>
          <w:sz w:val="24"/>
          <w:szCs w:val="24"/>
        </w:rPr>
        <w:t>randomly</w:t>
      </w:r>
      <w:r w:rsidRPr="00C70E61">
        <w:rPr>
          <w:rFonts w:ascii="Times New Roman" w:eastAsia="Times New Roman" w:hAnsi="Times New Roman" w:cs="Times New Roman"/>
          <w:spacing w:val="80"/>
          <w:sz w:val="24"/>
          <w:szCs w:val="24"/>
        </w:rPr>
        <w:t xml:space="preserve"> </w:t>
      </w:r>
      <w:r w:rsidRPr="00C70E61">
        <w:rPr>
          <w:rFonts w:ascii="Times New Roman" w:eastAsia="Times New Roman" w:hAnsi="Times New Roman" w:cs="Times New Roman"/>
          <w:noProof/>
          <w:spacing w:val="-2"/>
          <w:sz w:val="24"/>
          <w:szCs w:val="24"/>
        </w:rPr>
        <w:t>distributed</w:t>
      </w:r>
      <w:r w:rsidRPr="00C70E61">
        <w:rPr>
          <w:rFonts w:ascii="Times New Roman" w:eastAsia="Times New Roman" w:hAnsi="Times New Roman" w:cs="Times New Roman"/>
          <w:spacing w:val="8"/>
          <w:w w:val="110"/>
          <w:sz w:val="24"/>
          <w:szCs w:val="24"/>
        </w:rPr>
        <w:t xml:space="preserve"> </w:t>
      </w:r>
      <w:r w:rsidRPr="00C70E61">
        <w:rPr>
          <w:rFonts w:ascii="Times New Roman" w:eastAsia="Times New Roman" w:hAnsi="Times New Roman" w:cs="Times New Roman"/>
          <w:noProof/>
          <w:sz w:val="24"/>
          <w:szCs w:val="24"/>
        </w:rPr>
        <w:t>into</w:t>
      </w:r>
      <w:r w:rsidRPr="00C70E61">
        <w:rPr>
          <w:rFonts w:ascii="Times New Roman" w:eastAsia="Times New Roman" w:hAnsi="Times New Roman" w:cs="Times New Roman"/>
          <w:spacing w:val="20"/>
          <w:w w:val="110"/>
          <w:sz w:val="24"/>
          <w:szCs w:val="24"/>
        </w:rPr>
        <w:t xml:space="preserve"> </w:t>
      </w:r>
      <w:r w:rsidR="005D2E5E">
        <w:rPr>
          <w:rFonts w:ascii="Times New Roman" w:eastAsia="Times New Roman" w:hAnsi="Times New Roman" w:cs="Times New Roman"/>
          <w:noProof/>
          <w:sz w:val="24"/>
          <w:szCs w:val="24"/>
        </w:rPr>
        <w:t>four</w:t>
      </w:r>
      <w:r w:rsidRPr="00C70E61">
        <w:rPr>
          <w:rFonts w:ascii="Times New Roman" w:eastAsia="Times New Roman" w:hAnsi="Times New Roman" w:cs="Times New Roman"/>
          <w:spacing w:val="17"/>
          <w:w w:val="110"/>
          <w:sz w:val="24"/>
          <w:szCs w:val="24"/>
        </w:rPr>
        <w:t xml:space="preserve"> </w:t>
      </w:r>
      <w:r w:rsidRPr="00C70E61">
        <w:rPr>
          <w:rFonts w:ascii="Times New Roman" w:eastAsia="Times New Roman" w:hAnsi="Times New Roman" w:cs="Times New Roman"/>
          <w:noProof/>
          <w:sz w:val="24"/>
          <w:szCs w:val="24"/>
        </w:rPr>
        <w:t>dietary</w:t>
      </w:r>
      <w:r w:rsidRPr="00C70E61">
        <w:rPr>
          <w:rFonts w:ascii="Times New Roman" w:eastAsia="Times New Roman" w:hAnsi="Times New Roman" w:cs="Times New Roman"/>
          <w:spacing w:val="13"/>
          <w:w w:val="110"/>
          <w:sz w:val="24"/>
          <w:szCs w:val="24"/>
        </w:rPr>
        <w:t xml:space="preserve"> </w:t>
      </w:r>
      <w:r w:rsidRPr="00C70E61">
        <w:rPr>
          <w:rFonts w:ascii="Times New Roman" w:eastAsia="Times New Roman" w:hAnsi="Times New Roman" w:cs="Times New Roman"/>
          <w:noProof/>
          <w:sz w:val="24"/>
          <w:szCs w:val="24"/>
        </w:rPr>
        <w:t>treatment</w:t>
      </w:r>
      <w:r w:rsidRPr="00C70E61">
        <w:rPr>
          <w:rFonts w:ascii="Times New Roman" w:eastAsia="Times New Roman" w:hAnsi="Times New Roman" w:cs="Times New Roman"/>
          <w:spacing w:val="28"/>
          <w:w w:val="110"/>
          <w:sz w:val="24"/>
          <w:szCs w:val="24"/>
        </w:rPr>
        <w:t xml:space="preserve"> </w:t>
      </w:r>
      <w:r w:rsidRPr="00C70E61">
        <w:rPr>
          <w:rFonts w:ascii="Times New Roman" w:eastAsia="Times New Roman" w:hAnsi="Times New Roman" w:cs="Times New Roman"/>
          <w:noProof/>
          <w:sz w:val="24"/>
          <w:szCs w:val="24"/>
        </w:rPr>
        <w:t>groups: T</w:t>
      </w:r>
      <w:r w:rsidRPr="00C70E61">
        <w:rPr>
          <w:rFonts w:ascii="Times New Roman" w:eastAsia="Times New Roman" w:hAnsi="Times New Roman" w:cs="Times New Roman"/>
          <w:noProof/>
          <w:sz w:val="24"/>
          <w:szCs w:val="24"/>
          <w:vertAlign w:val="subscript"/>
        </w:rPr>
        <w:t>0</w:t>
      </w:r>
      <w:r w:rsidRPr="00C70E61">
        <w:rPr>
          <w:rFonts w:ascii="Times New Roman" w:eastAsia="Times New Roman" w:hAnsi="Times New Roman" w:cs="Times New Roman"/>
          <w:noProof/>
          <w:sz w:val="24"/>
          <w:szCs w:val="24"/>
        </w:rPr>
        <w:t>= Control (basal diet);</w:t>
      </w:r>
      <w:r w:rsidRPr="00C70E61">
        <w:rPr>
          <w:rFonts w:ascii="Times New Roman" w:eastAsia="Times New Roman" w:hAnsi="Times New Roman" w:cs="Times New Roman"/>
          <w:spacing w:val="29"/>
          <w:w w:val="110"/>
          <w:sz w:val="24"/>
          <w:szCs w:val="24"/>
        </w:rPr>
        <w:t xml:space="preserve"> </w:t>
      </w:r>
      <w:r w:rsidRPr="00C70E61">
        <w:rPr>
          <w:rFonts w:ascii="Times New Roman" w:eastAsia="Times New Roman" w:hAnsi="Times New Roman" w:cs="Times New Roman"/>
          <w:noProof/>
          <w:sz w:val="24"/>
          <w:szCs w:val="24"/>
        </w:rPr>
        <w:t>T</w:t>
      </w:r>
      <w:r w:rsidR="00937E51">
        <w:rPr>
          <w:rFonts w:ascii="Times New Roman" w:eastAsia="Times New Roman" w:hAnsi="Times New Roman" w:cs="Times New Roman"/>
          <w:noProof/>
          <w:sz w:val="24"/>
          <w:szCs w:val="24"/>
          <w:vertAlign w:val="subscript"/>
        </w:rPr>
        <w:t>1</w:t>
      </w:r>
      <w:r w:rsidRPr="00C70E61">
        <w:rPr>
          <w:rFonts w:ascii="Times New Roman" w:eastAsia="Times New Roman" w:hAnsi="Times New Roman" w:cs="Times New Roman"/>
          <w:noProof/>
          <w:sz w:val="24"/>
          <w:szCs w:val="24"/>
        </w:rPr>
        <w:t>=</w:t>
      </w:r>
      <w:r w:rsidRPr="00C70E61">
        <w:rPr>
          <w:rFonts w:ascii="Times New Roman" w:eastAsia="Times New Roman" w:hAnsi="Times New Roman" w:cs="Times New Roman"/>
          <w:spacing w:val="24"/>
          <w:w w:val="110"/>
          <w:sz w:val="24"/>
          <w:szCs w:val="24"/>
        </w:rPr>
        <w:t xml:space="preserve"> </w:t>
      </w:r>
      <w:r w:rsidRPr="00C70E61">
        <w:rPr>
          <w:rFonts w:ascii="Times New Roman" w:eastAsia="Times New Roman" w:hAnsi="Times New Roman" w:cs="Times New Roman"/>
          <w:noProof/>
          <w:sz w:val="24"/>
          <w:szCs w:val="24"/>
        </w:rPr>
        <w:t>Antibiotics (basal diet+ 0.1% amoxiciline in drinking water);</w:t>
      </w:r>
      <w:r w:rsidRPr="00C70E61">
        <w:rPr>
          <w:rFonts w:ascii="Times New Roman" w:eastAsia="Times New Roman" w:hAnsi="Times New Roman" w:cs="Times New Roman"/>
          <w:spacing w:val="28"/>
          <w:w w:val="110"/>
          <w:sz w:val="24"/>
          <w:szCs w:val="24"/>
        </w:rPr>
        <w:t xml:space="preserve"> </w:t>
      </w:r>
      <w:r w:rsidR="00937E51">
        <w:rPr>
          <w:rFonts w:ascii="Times New Roman" w:eastAsia="Times New Roman" w:hAnsi="Times New Roman" w:cs="Times New Roman"/>
          <w:noProof/>
          <w:sz w:val="24"/>
          <w:szCs w:val="24"/>
        </w:rPr>
        <w:t>T</w:t>
      </w:r>
      <w:r w:rsidR="00937E51">
        <w:rPr>
          <w:rFonts w:ascii="Times New Roman" w:eastAsia="Times New Roman" w:hAnsi="Times New Roman" w:cs="Times New Roman"/>
          <w:noProof/>
          <w:sz w:val="24"/>
          <w:szCs w:val="24"/>
          <w:vertAlign w:val="subscript"/>
        </w:rPr>
        <w:t>2</w:t>
      </w:r>
      <w:r w:rsidRPr="00C70E61">
        <w:rPr>
          <w:rFonts w:ascii="Times New Roman" w:eastAsia="Times New Roman" w:hAnsi="Times New Roman" w:cs="Times New Roman"/>
          <w:noProof/>
          <w:sz w:val="24"/>
          <w:szCs w:val="24"/>
        </w:rPr>
        <w:t xml:space="preserve"> =</w:t>
      </w:r>
      <w:r w:rsidRPr="00C70E61">
        <w:rPr>
          <w:rFonts w:ascii="Times New Roman" w:eastAsia="Times New Roman" w:hAnsi="Times New Roman" w:cs="Times New Roman"/>
          <w:spacing w:val="42"/>
          <w:w w:val="110"/>
          <w:sz w:val="24"/>
          <w:szCs w:val="24"/>
        </w:rPr>
        <w:t xml:space="preserve"> </w:t>
      </w:r>
      <w:r w:rsidRPr="00C70E61">
        <w:rPr>
          <w:rFonts w:ascii="Times New Roman" w:eastAsia="Times New Roman" w:hAnsi="Times New Roman" w:cs="Times New Roman"/>
          <w:noProof/>
          <w:sz w:val="24"/>
          <w:szCs w:val="24"/>
        </w:rPr>
        <w:t xml:space="preserve">Essential oil (basal diet+ </w:t>
      </w:r>
      <w:r w:rsidR="00644676">
        <w:rPr>
          <w:rFonts w:ascii="Times New Roman" w:eastAsia="Times New Roman" w:hAnsi="Times New Roman" w:cs="Times New Roman"/>
          <w:noProof/>
          <w:w w:val="97"/>
          <w:sz w:val="24"/>
          <w:szCs w:val="24"/>
        </w:rPr>
        <w:t>0.4ml/L eucal</w:t>
      </w:r>
      <w:r w:rsidRPr="00C70E61">
        <w:rPr>
          <w:rFonts w:ascii="Times New Roman" w:eastAsia="Times New Roman" w:hAnsi="Times New Roman" w:cs="Times New Roman"/>
          <w:noProof/>
          <w:w w:val="97"/>
          <w:sz w:val="24"/>
          <w:szCs w:val="24"/>
        </w:rPr>
        <w:t>yptus oil</w:t>
      </w:r>
      <w:r w:rsidR="00937E51">
        <w:rPr>
          <w:rFonts w:ascii="Times New Roman" w:eastAsia="Times New Roman" w:hAnsi="Times New Roman" w:cs="Times New Roman"/>
          <w:noProof/>
          <w:sz w:val="24"/>
          <w:szCs w:val="24"/>
        </w:rPr>
        <w:t xml:space="preserve">, DM basis </w:t>
      </w:r>
      <w:r w:rsidRPr="00C70E61">
        <w:rPr>
          <w:rFonts w:ascii="Times New Roman" w:eastAsia="Times New Roman" w:hAnsi="Times New Roman" w:cs="Times New Roman"/>
          <w:noProof/>
          <w:sz w:val="24"/>
          <w:szCs w:val="24"/>
        </w:rPr>
        <w:t>)</w:t>
      </w:r>
      <w:r w:rsidRPr="00C70E61">
        <w:rPr>
          <w:rFonts w:ascii="Times New Roman" w:eastAsia="Times New Roman" w:hAnsi="Times New Roman" w:cs="Times New Roman"/>
          <w:noProof/>
          <w:spacing w:val="-3"/>
          <w:sz w:val="24"/>
          <w:szCs w:val="24"/>
        </w:rPr>
        <w:t>;</w:t>
      </w:r>
      <w:r w:rsidRPr="00C70E61">
        <w:rPr>
          <w:rFonts w:ascii="Times New Roman" w:eastAsia="Times New Roman" w:hAnsi="Times New Roman" w:cs="Times New Roman"/>
          <w:spacing w:val="19"/>
          <w:w w:val="110"/>
          <w:sz w:val="24"/>
          <w:szCs w:val="24"/>
        </w:rPr>
        <w:t xml:space="preserve"> </w:t>
      </w:r>
      <w:r w:rsidR="00937E51">
        <w:rPr>
          <w:rFonts w:ascii="Times New Roman" w:eastAsia="Times New Roman" w:hAnsi="Times New Roman" w:cs="Times New Roman"/>
          <w:noProof/>
          <w:sz w:val="24"/>
          <w:szCs w:val="24"/>
        </w:rPr>
        <w:t>T</w:t>
      </w:r>
      <w:r w:rsidR="00937E51">
        <w:rPr>
          <w:rFonts w:ascii="Times New Roman" w:eastAsia="Times New Roman" w:hAnsi="Times New Roman" w:cs="Times New Roman"/>
          <w:noProof/>
          <w:sz w:val="24"/>
          <w:szCs w:val="24"/>
          <w:vertAlign w:val="subscript"/>
        </w:rPr>
        <w:t>3</w:t>
      </w:r>
      <w:r w:rsidRPr="00C70E61">
        <w:rPr>
          <w:rFonts w:ascii="Times New Roman" w:eastAsia="Times New Roman" w:hAnsi="Times New Roman" w:cs="Times New Roman"/>
          <w:noProof/>
          <w:sz w:val="24"/>
          <w:szCs w:val="24"/>
        </w:rPr>
        <w:t>=</w:t>
      </w:r>
      <w:r w:rsidRPr="00C70E61">
        <w:rPr>
          <w:rFonts w:ascii="Times New Roman" w:eastAsia="Times New Roman" w:hAnsi="Times New Roman" w:cs="Times New Roman"/>
          <w:spacing w:val="26"/>
          <w:w w:val="110"/>
          <w:sz w:val="24"/>
          <w:szCs w:val="24"/>
        </w:rPr>
        <w:t xml:space="preserve"> </w:t>
      </w:r>
      <w:r w:rsidRPr="00C70E61">
        <w:rPr>
          <w:rFonts w:ascii="Times New Roman" w:eastAsia="Times New Roman" w:hAnsi="Times New Roman" w:cs="Times New Roman"/>
          <w:noProof/>
          <w:sz w:val="24"/>
          <w:szCs w:val="24"/>
        </w:rPr>
        <w:t xml:space="preserve">Essential oil (basal diet+ </w:t>
      </w:r>
      <w:r w:rsidR="00644676">
        <w:rPr>
          <w:rFonts w:ascii="Times New Roman" w:eastAsia="Times New Roman" w:hAnsi="Times New Roman" w:cs="Times New Roman"/>
          <w:noProof/>
          <w:w w:val="97"/>
          <w:sz w:val="24"/>
          <w:szCs w:val="24"/>
        </w:rPr>
        <w:t>0.8ml/L eucal</w:t>
      </w:r>
      <w:r w:rsidRPr="00C70E61">
        <w:rPr>
          <w:rFonts w:ascii="Times New Roman" w:eastAsia="Times New Roman" w:hAnsi="Times New Roman" w:cs="Times New Roman"/>
          <w:noProof/>
          <w:w w:val="97"/>
          <w:sz w:val="24"/>
          <w:szCs w:val="24"/>
        </w:rPr>
        <w:t>yptus oil</w:t>
      </w:r>
      <w:r w:rsidR="00937E51">
        <w:rPr>
          <w:rFonts w:ascii="Times New Roman" w:eastAsia="Times New Roman" w:hAnsi="Times New Roman" w:cs="Times New Roman"/>
          <w:noProof/>
          <w:sz w:val="24"/>
          <w:szCs w:val="24"/>
        </w:rPr>
        <w:t>, DM basis)</w:t>
      </w:r>
      <w:r w:rsidRPr="00C70E61">
        <w:rPr>
          <w:rFonts w:ascii="Times New Roman" w:eastAsia="Times New Roman" w:hAnsi="Times New Roman" w:cs="Times New Roman"/>
          <w:noProof/>
          <w:sz w:val="24"/>
          <w:szCs w:val="24"/>
        </w:rPr>
        <w:t>. Each treatment group consist</w:t>
      </w:r>
      <w:r w:rsidR="00937E51">
        <w:rPr>
          <w:rFonts w:ascii="Times New Roman" w:eastAsia="Times New Roman" w:hAnsi="Times New Roman" w:cs="Times New Roman"/>
          <w:noProof/>
          <w:sz w:val="24"/>
          <w:szCs w:val="24"/>
        </w:rPr>
        <w:t xml:space="preserve"> of</w:t>
      </w:r>
      <w:r w:rsidR="007E1381">
        <w:rPr>
          <w:rFonts w:ascii="Times New Roman" w:eastAsia="Times New Roman" w:hAnsi="Times New Roman" w:cs="Times New Roman"/>
          <w:noProof/>
          <w:sz w:val="24"/>
          <w:szCs w:val="24"/>
        </w:rPr>
        <w:t xml:space="preserve"> </w:t>
      </w:r>
      <w:r w:rsidR="005D2E5E">
        <w:rPr>
          <w:rFonts w:ascii="Times New Roman" w:eastAsia="Times New Roman" w:hAnsi="Times New Roman" w:cs="Times New Roman"/>
          <w:noProof/>
          <w:sz w:val="24"/>
          <w:szCs w:val="24"/>
        </w:rPr>
        <w:t xml:space="preserve"> 3 replications having 6</w:t>
      </w:r>
      <w:r w:rsidRPr="00C70E61">
        <w:rPr>
          <w:rFonts w:ascii="Times New Roman" w:eastAsia="Times New Roman" w:hAnsi="Times New Roman" w:cs="Times New Roman"/>
          <w:noProof/>
          <w:sz w:val="24"/>
          <w:szCs w:val="24"/>
        </w:rPr>
        <w:t xml:space="preserve"> birds in a completely randomized design for 28 days trial period.</w:t>
      </w:r>
      <w:r w:rsidRPr="00C70E61">
        <w:rPr>
          <w:rFonts w:ascii="Times New Roman" w:eastAsia="Times New Roman" w:hAnsi="Times New Roman" w:cs="Times New Roman"/>
          <w:spacing w:val="85"/>
          <w:w w:val="110"/>
          <w:sz w:val="24"/>
          <w:szCs w:val="24"/>
        </w:rPr>
        <w:t xml:space="preserve"> </w:t>
      </w:r>
      <w:r w:rsidRPr="00C70E61">
        <w:rPr>
          <w:rFonts w:ascii="Times New Roman" w:eastAsia="Times New Roman" w:hAnsi="Times New Roman" w:cs="Times New Roman"/>
          <w:noProof/>
          <w:sz w:val="24"/>
          <w:szCs w:val="24"/>
        </w:rPr>
        <w:t>Results</w:t>
      </w:r>
      <w:r w:rsidRPr="00C70E61">
        <w:rPr>
          <w:rFonts w:ascii="Times New Roman" w:eastAsia="Times New Roman" w:hAnsi="Times New Roman" w:cs="Times New Roman"/>
          <w:spacing w:val="25"/>
          <w:w w:val="110"/>
          <w:sz w:val="24"/>
          <w:szCs w:val="24"/>
        </w:rPr>
        <w:t xml:space="preserve"> </w:t>
      </w:r>
      <w:r w:rsidRPr="00C70E61">
        <w:rPr>
          <w:rFonts w:ascii="Times New Roman" w:eastAsia="Times New Roman" w:hAnsi="Times New Roman" w:cs="Times New Roman"/>
          <w:noProof/>
          <w:sz w:val="24"/>
          <w:szCs w:val="24"/>
        </w:rPr>
        <w:t>indicated</w:t>
      </w:r>
      <w:r w:rsidRPr="00C70E61">
        <w:rPr>
          <w:rFonts w:ascii="Times New Roman" w:eastAsia="Times New Roman" w:hAnsi="Times New Roman" w:cs="Times New Roman"/>
          <w:spacing w:val="19"/>
          <w:w w:val="110"/>
          <w:sz w:val="24"/>
          <w:szCs w:val="24"/>
        </w:rPr>
        <w:t xml:space="preserve"> </w:t>
      </w:r>
      <w:r w:rsidRPr="00C70E61">
        <w:rPr>
          <w:rFonts w:ascii="Times New Roman" w:eastAsia="Times New Roman" w:hAnsi="Times New Roman" w:cs="Times New Roman"/>
          <w:noProof/>
          <w:sz w:val="24"/>
          <w:szCs w:val="24"/>
        </w:rPr>
        <w:t>that, in 1</w:t>
      </w:r>
      <w:r w:rsidRPr="00C70E61">
        <w:rPr>
          <w:rFonts w:ascii="Times New Roman" w:eastAsia="Times New Roman" w:hAnsi="Times New Roman" w:cs="Times New Roman"/>
          <w:noProof/>
          <w:sz w:val="24"/>
          <w:szCs w:val="24"/>
          <w:vertAlign w:val="superscript"/>
        </w:rPr>
        <w:t>st</w:t>
      </w:r>
      <w:r w:rsidRPr="00C70E61">
        <w:rPr>
          <w:rFonts w:ascii="Times New Roman" w:eastAsia="Times New Roman" w:hAnsi="Times New Roman" w:cs="Times New Roman"/>
          <w:noProof/>
          <w:sz w:val="24"/>
          <w:szCs w:val="24"/>
        </w:rPr>
        <w:t xml:space="preserve"> week T</w:t>
      </w:r>
      <w:r w:rsidRPr="00C70E61">
        <w:rPr>
          <w:rFonts w:ascii="Times New Roman" w:eastAsia="Times New Roman" w:hAnsi="Times New Roman" w:cs="Times New Roman"/>
          <w:noProof/>
          <w:sz w:val="24"/>
          <w:szCs w:val="24"/>
          <w:vertAlign w:val="subscript"/>
        </w:rPr>
        <w:t>1</w:t>
      </w:r>
      <w:r w:rsidRPr="00C70E61">
        <w:rPr>
          <w:rFonts w:ascii="Times New Roman" w:eastAsia="Times New Roman" w:hAnsi="Times New Roman" w:cs="Times New Roman"/>
          <w:noProof/>
          <w:sz w:val="24"/>
          <w:szCs w:val="24"/>
        </w:rPr>
        <w:t xml:space="preserve"> treatment group has the highest </w:t>
      </w:r>
      <w:r w:rsidR="00DC24E6">
        <w:rPr>
          <w:rFonts w:ascii="Times New Roman" w:eastAsia="Times New Roman" w:hAnsi="Times New Roman" w:cs="Times New Roman"/>
          <w:noProof/>
          <w:sz w:val="24"/>
          <w:szCs w:val="24"/>
        </w:rPr>
        <w:t>a</w:t>
      </w:r>
      <w:r w:rsidR="00937E51">
        <w:rPr>
          <w:rFonts w:ascii="Times New Roman" w:eastAsia="Times New Roman" w:hAnsi="Times New Roman" w:cs="Times New Roman"/>
          <w:noProof/>
          <w:sz w:val="24"/>
          <w:szCs w:val="24"/>
        </w:rPr>
        <w:t xml:space="preserve">verage daily </w:t>
      </w:r>
      <w:r w:rsidRPr="00C70E61">
        <w:rPr>
          <w:rFonts w:ascii="Times New Roman" w:eastAsia="Times New Roman" w:hAnsi="Times New Roman" w:cs="Times New Roman"/>
          <w:noProof/>
          <w:sz w:val="24"/>
          <w:szCs w:val="24"/>
        </w:rPr>
        <w:t>gain</w:t>
      </w:r>
      <w:r w:rsidR="00937E51">
        <w:rPr>
          <w:rFonts w:ascii="Times New Roman" w:eastAsia="Times New Roman" w:hAnsi="Times New Roman" w:cs="Times New Roman"/>
          <w:noProof/>
          <w:sz w:val="24"/>
          <w:szCs w:val="24"/>
        </w:rPr>
        <w:t xml:space="preserve"> (</w:t>
      </w:r>
      <w:smartTag w:uri="urn:schemas-microsoft-com:office:smarttags" w:element="stockticker">
        <w:r w:rsidR="00937E51">
          <w:rPr>
            <w:rFonts w:ascii="Times New Roman" w:eastAsia="Times New Roman" w:hAnsi="Times New Roman" w:cs="Times New Roman"/>
            <w:noProof/>
            <w:sz w:val="24"/>
            <w:szCs w:val="24"/>
          </w:rPr>
          <w:t>ADG</w:t>
        </w:r>
      </w:smartTag>
      <w:r w:rsidR="00937E51">
        <w:rPr>
          <w:rFonts w:ascii="Times New Roman" w:eastAsia="Times New Roman" w:hAnsi="Times New Roman" w:cs="Times New Roman"/>
          <w:noProof/>
          <w:sz w:val="24"/>
          <w:szCs w:val="24"/>
        </w:rPr>
        <w:t>)</w:t>
      </w:r>
      <w:r w:rsidRPr="00C70E61">
        <w:rPr>
          <w:rFonts w:ascii="Times New Roman" w:eastAsia="Times New Roman" w:hAnsi="Times New Roman" w:cs="Times New Roman"/>
          <w:noProof/>
          <w:sz w:val="24"/>
          <w:szCs w:val="24"/>
        </w:rPr>
        <w:t>. During 2</w:t>
      </w:r>
      <w:r w:rsidRPr="00C70E61">
        <w:rPr>
          <w:rFonts w:ascii="Times New Roman" w:eastAsia="Times New Roman" w:hAnsi="Times New Roman" w:cs="Times New Roman"/>
          <w:noProof/>
          <w:sz w:val="24"/>
          <w:szCs w:val="24"/>
          <w:vertAlign w:val="superscript"/>
        </w:rPr>
        <w:t>nd</w:t>
      </w:r>
      <w:r w:rsidRPr="00C70E61">
        <w:rPr>
          <w:rFonts w:ascii="Times New Roman" w:eastAsia="Times New Roman" w:hAnsi="Times New Roman" w:cs="Times New Roman"/>
          <w:noProof/>
          <w:sz w:val="24"/>
          <w:szCs w:val="24"/>
        </w:rPr>
        <w:t xml:space="preserve"> ,3</w:t>
      </w:r>
      <w:r w:rsidRPr="00C70E61">
        <w:rPr>
          <w:rFonts w:ascii="Times New Roman" w:eastAsia="Times New Roman" w:hAnsi="Times New Roman" w:cs="Times New Roman"/>
          <w:noProof/>
          <w:sz w:val="24"/>
          <w:szCs w:val="24"/>
          <w:vertAlign w:val="superscript"/>
        </w:rPr>
        <w:t>rd</w:t>
      </w:r>
      <w:r w:rsidRPr="00C70E61">
        <w:rPr>
          <w:rFonts w:ascii="Times New Roman" w:eastAsia="Times New Roman" w:hAnsi="Times New Roman" w:cs="Times New Roman"/>
          <w:noProof/>
          <w:sz w:val="24"/>
          <w:szCs w:val="24"/>
        </w:rPr>
        <w:t xml:space="preserve"> and 4</w:t>
      </w:r>
      <w:r w:rsidRPr="00C70E61">
        <w:rPr>
          <w:rFonts w:ascii="Times New Roman" w:eastAsia="Times New Roman" w:hAnsi="Times New Roman" w:cs="Times New Roman"/>
          <w:noProof/>
          <w:sz w:val="24"/>
          <w:szCs w:val="24"/>
          <w:vertAlign w:val="superscript"/>
        </w:rPr>
        <w:t>th</w:t>
      </w:r>
      <w:r w:rsidRPr="00C70E61">
        <w:rPr>
          <w:rFonts w:ascii="Times New Roman" w:eastAsia="Times New Roman" w:hAnsi="Times New Roman" w:cs="Times New Roman"/>
          <w:noProof/>
          <w:sz w:val="24"/>
          <w:szCs w:val="24"/>
        </w:rPr>
        <w:t xml:space="preserve"> week T</w:t>
      </w:r>
      <w:r w:rsidRPr="00C70E61">
        <w:rPr>
          <w:rFonts w:ascii="Times New Roman" w:eastAsia="Times New Roman" w:hAnsi="Times New Roman" w:cs="Times New Roman"/>
          <w:noProof/>
          <w:sz w:val="24"/>
          <w:szCs w:val="24"/>
          <w:vertAlign w:val="subscript"/>
        </w:rPr>
        <w:t>1</w:t>
      </w:r>
      <w:r w:rsidRPr="00C70E61">
        <w:rPr>
          <w:rFonts w:ascii="Times New Roman" w:eastAsia="Times New Roman" w:hAnsi="Times New Roman" w:cs="Times New Roman"/>
          <w:noProof/>
          <w:sz w:val="24"/>
          <w:szCs w:val="24"/>
        </w:rPr>
        <w:t xml:space="preserve"> treament group has highest </w:t>
      </w:r>
      <w:r w:rsidR="00937E51">
        <w:rPr>
          <w:rFonts w:ascii="Times New Roman" w:eastAsia="Times New Roman" w:hAnsi="Times New Roman" w:cs="Times New Roman"/>
          <w:noProof/>
          <w:sz w:val="24"/>
          <w:szCs w:val="24"/>
        </w:rPr>
        <w:t xml:space="preserve">Average daily </w:t>
      </w:r>
      <w:r w:rsidR="00937E51" w:rsidRPr="00C70E61">
        <w:rPr>
          <w:rFonts w:ascii="Times New Roman" w:eastAsia="Times New Roman" w:hAnsi="Times New Roman" w:cs="Times New Roman"/>
          <w:noProof/>
          <w:sz w:val="24"/>
          <w:szCs w:val="24"/>
        </w:rPr>
        <w:t>gain</w:t>
      </w:r>
      <w:r w:rsidR="00937E51">
        <w:rPr>
          <w:rFonts w:ascii="Times New Roman" w:eastAsia="Times New Roman" w:hAnsi="Times New Roman" w:cs="Times New Roman"/>
          <w:noProof/>
          <w:sz w:val="24"/>
          <w:szCs w:val="24"/>
        </w:rPr>
        <w:t xml:space="preserve"> (</w:t>
      </w:r>
      <w:smartTag w:uri="urn:schemas-microsoft-com:office:smarttags" w:element="stockticker">
        <w:r w:rsidR="00937E51">
          <w:rPr>
            <w:rFonts w:ascii="Times New Roman" w:eastAsia="Times New Roman" w:hAnsi="Times New Roman" w:cs="Times New Roman"/>
            <w:noProof/>
            <w:sz w:val="24"/>
            <w:szCs w:val="24"/>
          </w:rPr>
          <w:t>ADG</w:t>
        </w:r>
      </w:smartTag>
      <w:r w:rsidR="00937E51">
        <w:rPr>
          <w:rFonts w:ascii="Times New Roman" w:eastAsia="Times New Roman" w:hAnsi="Times New Roman" w:cs="Times New Roman"/>
          <w:noProof/>
          <w:sz w:val="24"/>
          <w:szCs w:val="24"/>
        </w:rPr>
        <w:t xml:space="preserve">) </w:t>
      </w:r>
      <w:r w:rsidRPr="00C70E61">
        <w:rPr>
          <w:rFonts w:ascii="Times New Roman" w:eastAsia="Times New Roman" w:hAnsi="Times New Roman" w:cs="Times New Roman"/>
          <w:noProof/>
          <w:sz w:val="24"/>
          <w:szCs w:val="24"/>
        </w:rPr>
        <w:t>while T</w:t>
      </w:r>
      <w:r w:rsidRPr="00C70E61">
        <w:rPr>
          <w:rFonts w:ascii="Times New Roman" w:eastAsia="Times New Roman" w:hAnsi="Times New Roman" w:cs="Times New Roman"/>
          <w:noProof/>
          <w:sz w:val="24"/>
          <w:szCs w:val="24"/>
          <w:vertAlign w:val="subscript"/>
        </w:rPr>
        <w:t>0</w:t>
      </w:r>
      <w:r w:rsidRPr="00C70E61">
        <w:rPr>
          <w:rFonts w:ascii="Times New Roman" w:eastAsia="Times New Roman" w:hAnsi="Times New Roman" w:cs="Times New Roman"/>
          <w:noProof/>
          <w:sz w:val="24"/>
          <w:szCs w:val="24"/>
        </w:rPr>
        <w:t xml:space="preserve"> stands for lowest in every week</w:t>
      </w:r>
      <w:r w:rsidR="00937E51">
        <w:rPr>
          <w:rFonts w:ascii="Times New Roman" w:eastAsia="Times New Roman" w:hAnsi="Times New Roman" w:cs="Times New Roman"/>
          <w:noProof/>
          <w:sz w:val="24"/>
          <w:szCs w:val="24"/>
        </w:rPr>
        <w:t xml:space="preserve"> (P&lt; 0.05)</w:t>
      </w:r>
      <w:r w:rsidRPr="00C70E61">
        <w:rPr>
          <w:rFonts w:ascii="Times New Roman" w:eastAsia="Times New Roman" w:hAnsi="Times New Roman" w:cs="Times New Roman"/>
          <w:noProof/>
          <w:sz w:val="24"/>
          <w:szCs w:val="24"/>
        </w:rPr>
        <w:t>.</w:t>
      </w:r>
    </w:p>
    <w:p w:rsidR="00484CD6" w:rsidRPr="005B5590" w:rsidRDefault="00484CD6" w:rsidP="00C70E61">
      <w:pPr>
        <w:widowControl w:val="0"/>
        <w:kinsoku w:val="0"/>
        <w:autoSpaceDE w:val="0"/>
        <w:autoSpaceDN w:val="0"/>
        <w:adjustRightInd w:val="0"/>
        <w:spacing w:after="0" w:line="360" w:lineRule="auto"/>
        <w:jc w:val="both"/>
        <w:rPr>
          <w:rFonts w:ascii="Times New Roman" w:eastAsia="Times New Roman" w:hAnsi="Times New Roman" w:cs="Times New Roman"/>
          <w:noProof/>
          <w:sz w:val="24"/>
          <w:szCs w:val="24"/>
        </w:rPr>
      </w:pPr>
      <w:r w:rsidRPr="00C70E61">
        <w:rPr>
          <w:rFonts w:ascii="Times New Roman" w:eastAsia="Times New Roman" w:hAnsi="Times New Roman" w:cs="Times New Roman"/>
          <w:noProof/>
          <w:sz w:val="24"/>
          <w:szCs w:val="24"/>
        </w:rPr>
        <w:t xml:space="preserve"> But in terms of FCR</w:t>
      </w:r>
      <w:r w:rsidRPr="00C70E61">
        <w:rPr>
          <w:rFonts w:ascii="Times New Roman" w:eastAsia="Times New Roman" w:hAnsi="Times New Roman" w:cs="Times New Roman"/>
          <w:spacing w:val="-5"/>
          <w:w w:val="110"/>
          <w:sz w:val="24"/>
          <w:szCs w:val="24"/>
        </w:rPr>
        <w:t xml:space="preserve"> </w:t>
      </w:r>
      <w:r w:rsidRPr="00C70E61">
        <w:rPr>
          <w:rFonts w:ascii="Times New Roman" w:eastAsia="Times New Roman" w:hAnsi="Times New Roman" w:cs="Times New Roman"/>
          <w:w w:val="110"/>
          <w:sz w:val="24"/>
          <w:szCs w:val="24"/>
        </w:rPr>
        <w:t>T</w:t>
      </w:r>
      <w:r w:rsidRPr="00C70E61">
        <w:rPr>
          <w:rFonts w:ascii="Times New Roman" w:eastAsia="Times New Roman" w:hAnsi="Times New Roman" w:cs="Times New Roman"/>
          <w:w w:val="110"/>
          <w:sz w:val="24"/>
          <w:szCs w:val="24"/>
          <w:vertAlign w:val="subscript"/>
        </w:rPr>
        <w:t>3</w:t>
      </w:r>
      <w:r w:rsidRPr="00C70E61">
        <w:rPr>
          <w:rFonts w:ascii="Times New Roman" w:eastAsia="Times New Roman" w:hAnsi="Times New Roman" w:cs="Times New Roman"/>
          <w:w w:val="110"/>
          <w:sz w:val="24"/>
          <w:szCs w:val="24"/>
        </w:rPr>
        <w:t xml:space="preserve"> has the highest feed conversion ratio while T</w:t>
      </w:r>
      <w:r w:rsidRPr="00C70E61">
        <w:rPr>
          <w:rFonts w:ascii="Times New Roman" w:eastAsia="Times New Roman" w:hAnsi="Times New Roman" w:cs="Times New Roman"/>
          <w:w w:val="110"/>
          <w:sz w:val="24"/>
          <w:szCs w:val="24"/>
          <w:vertAlign w:val="subscript"/>
        </w:rPr>
        <w:t>1</w:t>
      </w:r>
      <w:r w:rsidRPr="00C70E61">
        <w:rPr>
          <w:rFonts w:ascii="Times New Roman" w:eastAsia="Times New Roman" w:hAnsi="Times New Roman" w:cs="Times New Roman"/>
          <w:w w:val="110"/>
          <w:sz w:val="24"/>
          <w:szCs w:val="24"/>
        </w:rPr>
        <w:t xml:space="preserve"> has the lowest.</w:t>
      </w:r>
      <w:r w:rsidRPr="00C70E61">
        <w:rPr>
          <w:rFonts w:ascii="Times New Roman" w:eastAsia="Times New Roman" w:hAnsi="Times New Roman" w:cs="Times New Roman"/>
          <w:noProof/>
          <w:sz w:val="24"/>
          <w:szCs w:val="24"/>
        </w:rPr>
        <w:t xml:space="preserve"> </w:t>
      </w:r>
      <w:r w:rsidR="00A366BA">
        <w:rPr>
          <w:rFonts w:ascii="Times New Roman" w:eastAsia="Times New Roman" w:hAnsi="Times New Roman" w:cs="Times New Roman"/>
          <w:w w:val="110"/>
          <w:sz w:val="24"/>
          <w:szCs w:val="24"/>
        </w:rPr>
        <w:t>A significant increase</w:t>
      </w:r>
      <w:r w:rsidRPr="00C70E61">
        <w:rPr>
          <w:rFonts w:ascii="Times New Roman" w:eastAsia="Times New Roman" w:hAnsi="Times New Roman" w:cs="Times New Roman"/>
          <w:w w:val="110"/>
          <w:sz w:val="24"/>
          <w:szCs w:val="24"/>
        </w:rPr>
        <w:t xml:space="preserve"> in blood </w:t>
      </w:r>
      <w:r w:rsidRPr="00C70E61">
        <w:rPr>
          <w:rFonts w:ascii="Times New Roman" w:eastAsia="Times New Roman" w:hAnsi="Times New Roman" w:cs="Times New Roman"/>
          <w:noProof/>
          <w:sz w:val="24"/>
          <w:szCs w:val="24"/>
        </w:rPr>
        <w:t>HDL</w:t>
      </w:r>
      <w:r w:rsidRPr="00C70E61">
        <w:rPr>
          <w:rFonts w:ascii="Times New Roman" w:eastAsia="Times New Roman" w:hAnsi="Times New Roman" w:cs="Times New Roman"/>
          <w:spacing w:val="-3"/>
          <w:w w:val="110"/>
          <w:sz w:val="24"/>
          <w:szCs w:val="24"/>
        </w:rPr>
        <w:t xml:space="preserve"> level while decreased LDL and total cholesterol in all treatments compared to control</w:t>
      </w:r>
      <w:r w:rsidR="00A366BA">
        <w:rPr>
          <w:rFonts w:ascii="Times New Roman" w:eastAsia="Times New Roman" w:hAnsi="Times New Roman" w:cs="Times New Roman"/>
          <w:spacing w:val="-3"/>
          <w:w w:val="110"/>
          <w:sz w:val="24"/>
          <w:szCs w:val="24"/>
        </w:rPr>
        <w:t xml:space="preserve"> </w:t>
      </w:r>
      <w:r w:rsidR="00937E51">
        <w:rPr>
          <w:rFonts w:ascii="Times New Roman" w:eastAsia="Times New Roman" w:hAnsi="Times New Roman" w:cs="Times New Roman"/>
          <w:noProof/>
          <w:sz w:val="24"/>
          <w:szCs w:val="24"/>
        </w:rPr>
        <w:t>(P&lt; 0.05)</w:t>
      </w:r>
      <w:r w:rsidRPr="00C70E61">
        <w:rPr>
          <w:rFonts w:ascii="Times New Roman" w:eastAsia="Times New Roman" w:hAnsi="Times New Roman" w:cs="Times New Roman"/>
          <w:spacing w:val="-3"/>
          <w:w w:val="110"/>
          <w:sz w:val="24"/>
          <w:szCs w:val="24"/>
        </w:rPr>
        <w:t xml:space="preserve">. </w:t>
      </w:r>
      <w:r w:rsidRPr="00C70E61">
        <w:rPr>
          <w:rFonts w:ascii="Times New Roman" w:eastAsia="Times New Roman" w:hAnsi="Times New Roman" w:cs="Times New Roman"/>
          <w:noProof/>
          <w:sz w:val="24"/>
          <w:szCs w:val="24"/>
        </w:rPr>
        <w:t xml:space="preserve">Considering meat quality, crude protein (CP), ether extract (EE) and ashes were decreased singnificantly in all treatment groups compared to control. </w:t>
      </w:r>
      <w:r w:rsidR="005B5590">
        <w:rPr>
          <w:rFonts w:ascii="Times New Roman" w:eastAsia="Times New Roman" w:hAnsi="Times New Roman" w:cs="Times New Roman"/>
          <w:noProof/>
          <w:sz w:val="24"/>
          <w:szCs w:val="24"/>
        </w:rPr>
        <w:t>In case of mortality T</w:t>
      </w:r>
      <w:r w:rsidR="005B5590">
        <w:rPr>
          <w:rFonts w:ascii="Times New Roman" w:eastAsia="Times New Roman" w:hAnsi="Times New Roman" w:cs="Times New Roman"/>
          <w:noProof/>
          <w:sz w:val="24"/>
          <w:szCs w:val="24"/>
          <w:vertAlign w:val="subscript"/>
        </w:rPr>
        <w:t>3</w:t>
      </w:r>
      <w:r w:rsidR="005B5590">
        <w:rPr>
          <w:rFonts w:ascii="Times New Roman" w:eastAsia="Times New Roman" w:hAnsi="Times New Roman" w:cs="Times New Roman"/>
          <w:noProof/>
          <w:sz w:val="24"/>
          <w:szCs w:val="24"/>
        </w:rPr>
        <w:t xml:space="preserve"> treatment group has shown the best result</w:t>
      </w:r>
      <w:r w:rsidR="00DC24E6">
        <w:rPr>
          <w:rFonts w:ascii="Times New Roman" w:eastAsia="Times New Roman" w:hAnsi="Times New Roman" w:cs="Times New Roman"/>
          <w:noProof/>
          <w:sz w:val="24"/>
          <w:szCs w:val="24"/>
        </w:rPr>
        <w:t xml:space="preserve"> compa</w:t>
      </w:r>
      <w:r w:rsidR="001E6F76">
        <w:rPr>
          <w:rFonts w:ascii="Times New Roman" w:eastAsia="Times New Roman" w:hAnsi="Times New Roman" w:cs="Times New Roman"/>
          <w:noProof/>
          <w:sz w:val="24"/>
          <w:szCs w:val="24"/>
        </w:rPr>
        <w:t>red to control group.</w:t>
      </w:r>
      <w:r w:rsidR="005B5590">
        <w:rPr>
          <w:rFonts w:ascii="Times New Roman" w:eastAsia="Times New Roman" w:hAnsi="Times New Roman" w:cs="Times New Roman"/>
          <w:spacing w:val="-3"/>
          <w:w w:val="110"/>
          <w:sz w:val="24"/>
          <w:szCs w:val="24"/>
          <w:vertAlign w:val="subscript"/>
        </w:rPr>
        <w:t xml:space="preserve"> </w:t>
      </w:r>
      <w:r w:rsidR="005B5590">
        <w:rPr>
          <w:rFonts w:ascii="Times New Roman" w:eastAsia="Times New Roman" w:hAnsi="Times New Roman" w:cs="Times New Roman"/>
          <w:spacing w:val="-3"/>
          <w:w w:val="110"/>
          <w:sz w:val="24"/>
          <w:szCs w:val="24"/>
        </w:rPr>
        <w:t xml:space="preserve">In </w:t>
      </w:r>
      <w:r w:rsidRPr="00C70E61">
        <w:rPr>
          <w:rFonts w:ascii="Times New Roman" w:eastAsia="Times New Roman" w:hAnsi="Times New Roman" w:cs="Times New Roman"/>
          <w:spacing w:val="-3"/>
          <w:w w:val="110"/>
          <w:sz w:val="24"/>
          <w:szCs w:val="24"/>
        </w:rPr>
        <w:t xml:space="preserve">conclusion, dietary supplementation of </w:t>
      </w:r>
      <w:r w:rsidR="00644676">
        <w:rPr>
          <w:rFonts w:ascii="Times New Roman" w:eastAsia="Times New Roman" w:hAnsi="Times New Roman" w:cs="Times New Roman"/>
          <w:i/>
          <w:spacing w:val="-3"/>
          <w:w w:val="110"/>
          <w:sz w:val="24"/>
          <w:szCs w:val="24"/>
        </w:rPr>
        <w:t>Eucal</w:t>
      </w:r>
      <w:r w:rsidRPr="00C70E61">
        <w:rPr>
          <w:rFonts w:ascii="Times New Roman" w:eastAsia="Times New Roman" w:hAnsi="Times New Roman" w:cs="Times New Roman"/>
          <w:i/>
          <w:spacing w:val="-3"/>
          <w:w w:val="110"/>
          <w:sz w:val="24"/>
          <w:szCs w:val="24"/>
        </w:rPr>
        <w:t xml:space="preserve">yptus globulius </w:t>
      </w:r>
      <w:r w:rsidRPr="00C70E61">
        <w:rPr>
          <w:rFonts w:ascii="Times New Roman" w:eastAsia="Times New Roman" w:hAnsi="Times New Roman" w:cs="Times New Roman"/>
          <w:spacing w:val="-3"/>
          <w:w w:val="110"/>
          <w:sz w:val="24"/>
          <w:szCs w:val="24"/>
        </w:rPr>
        <w:t xml:space="preserve">essential oil decreased weekly weight gain, </w:t>
      </w:r>
      <w:r w:rsidRPr="00C70E61">
        <w:rPr>
          <w:rFonts w:ascii="Times New Roman" w:eastAsia="Times New Roman" w:hAnsi="Times New Roman" w:cs="Times New Roman"/>
          <w:color w:val="000000" w:themeColor="text1"/>
          <w:spacing w:val="-3"/>
          <w:w w:val="110"/>
          <w:sz w:val="24"/>
          <w:szCs w:val="24"/>
        </w:rPr>
        <w:t>better</w:t>
      </w:r>
      <w:r w:rsidRPr="00C70E61">
        <w:rPr>
          <w:rFonts w:ascii="Times New Roman" w:eastAsia="Times New Roman" w:hAnsi="Times New Roman" w:cs="Times New Roman"/>
          <w:spacing w:val="-3"/>
          <w:w w:val="110"/>
          <w:sz w:val="24"/>
          <w:szCs w:val="24"/>
        </w:rPr>
        <w:t xml:space="preserve"> FCR, decreased </w:t>
      </w:r>
      <w:r w:rsidR="001E6F76">
        <w:rPr>
          <w:rFonts w:ascii="Times New Roman" w:eastAsia="Times New Roman" w:hAnsi="Times New Roman" w:cs="Times New Roman"/>
          <w:spacing w:val="-3"/>
          <w:w w:val="110"/>
          <w:sz w:val="24"/>
          <w:szCs w:val="24"/>
        </w:rPr>
        <w:t xml:space="preserve">mortality, </w:t>
      </w:r>
      <w:r w:rsidRPr="00C70E61">
        <w:rPr>
          <w:rFonts w:ascii="Times New Roman" w:eastAsia="Times New Roman" w:hAnsi="Times New Roman" w:cs="Times New Roman"/>
          <w:spacing w:val="-3"/>
          <w:w w:val="110"/>
          <w:sz w:val="24"/>
          <w:szCs w:val="24"/>
        </w:rPr>
        <w:t xml:space="preserve">CP, EE, total ashes and blood HDL level. On the other hand, it reduced blood LDL and total cholesterol level. </w:t>
      </w:r>
    </w:p>
    <w:p w:rsidR="00484CD6" w:rsidRPr="00C70E61" w:rsidRDefault="00484CD6" w:rsidP="00C70E61">
      <w:pPr>
        <w:widowControl w:val="0"/>
        <w:kinsoku w:val="0"/>
        <w:autoSpaceDE w:val="0"/>
        <w:autoSpaceDN w:val="0"/>
        <w:adjustRightInd w:val="0"/>
        <w:spacing w:before="195" w:after="0" w:line="360" w:lineRule="auto"/>
        <w:ind w:left="1260" w:hanging="1260"/>
        <w:jc w:val="both"/>
        <w:rPr>
          <w:rFonts w:ascii="Times New Roman" w:hAnsi="Times New Roman" w:cs="Times New Roman"/>
          <w:sz w:val="24"/>
          <w:szCs w:val="24"/>
        </w:rPr>
      </w:pPr>
      <w:r w:rsidRPr="00C70E61">
        <w:rPr>
          <w:rFonts w:ascii="Times New Roman" w:eastAsia="Times New Roman" w:hAnsi="Times New Roman" w:cs="Times New Roman"/>
          <w:b/>
          <w:noProof/>
          <w:sz w:val="24"/>
          <w:szCs w:val="24"/>
        </w:rPr>
        <w:t>Keywords:</w:t>
      </w:r>
      <w:r w:rsidRPr="00C70E61">
        <w:rPr>
          <w:rFonts w:ascii="Times New Roman" w:eastAsia="Times New Roman" w:hAnsi="Times New Roman" w:cs="Times New Roman"/>
          <w:b/>
          <w:spacing w:val="-30"/>
          <w:w w:val="104"/>
          <w:sz w:val="24"/>
          <w:szCs w:val="24"/>
        </w:rPr>
        <w:t xml:space="preserve"> </w:t>
      </w:r>
      <w:r w:rsidRPr="00C70E61">
        <w:rPr>
          <w:rFonts w:ascii="Times New Roman" w:eastAsia="Times New Roman" w:hAnsi="Times New Roman" w:cs="Times New Roman"/>
          <w:noProof/>
          <w:sz w:val="24"/>
          <w:szCs w:val="24"/>
        </w:rPr>
        <w:t>Broiler,</w:t>
      </w:r>
      <w:r w:rsidRPr="00C70E61">
        <w:rPr>
          <w:rFonts w:ascii="Times New Roman" w:eastAsia="Times New Roman" w:hAnsi="Times New Roman" w:cs="Times New Roman"/>
          <w:spacing w:val="-7"/>
          <w:w w:val="110"/>
          <w:sz w:val="24"/>
          <w:szCs w:val="24"/>
        </w:rPr>
        <w:t xml:space="preserve"> </w:t>
      </w:r>
      <w:r w:rsidR="00644676">
        <w:rPr>
          <w:rFonts w:ascii="Times New Roman" w:eastAsia="Times New Roman" w:hAnsi="Times New Roman" w:cs="Times New Roman"/>
          <w:i/>
          <w:spacing w:val="-3"/>
          <w:w w:val="110"/>
          <w:sz w:val="24"/>
          <w:szCs w:val="24"/>
        </w:rPr>
        <w:t>Eucal</w:t>
      </w:r>
      <w:r w:rsidRPr="00C70E61">
        <w:rPr>
          <w:rFonts w:ascii="Times New Roman" w:eastAsia="Times New Roman" w:hAnsi="Times New Roman" w:cs="Times New Roman"/>
          <w:i/>
          <w:spacing w:val="-3"/>
          <w:w w:val="110"/>
          <w:sz w:val="24"/>
          <w:szCs w:val="24"/>
        </w:rPr>
        <w:t>yptus globulius</w:t>
      </w:r>
      <w:r w:rsidR="00F5345E">
        <w:rPr>
          <w:rFonts w:ascii="Times New Roman" w:eastAsia="Times New Roman" w:hAnsi="Times New Roman" w:cs="Times New Roman"/>
          <w:i/>
          <w:spacing w:val="-3"/>
          <w:w w:val="110"/>
          <w:sz w:val="24"/>
          <w:szCs w:val="24"/>
        </w:rPr>
        <w:t>,</w:t>
      </w:r>
      <w:r w:rsidRPr="00C70E61">
        <w:rPr>
          <w:rFonts w:ascii="Times New Roman" w:eastAsia="Times New Roman" w:hAnsi="Times New Roman" w:cs="Times New Roman"/>
          <w:i/>
          <w:spacing w:val="-3"/>
          <w:w w:val="110"/>
          <w:sz w:val="24"/>
          <w:szCs w:val="24"/>
        </w:rPr>
        <w:t xml:space="preserve"> </w:t>
      </w:r>
      <w:r w:rsidRPr="00C70E61">
        <w:rPr>
          <w:rFonts w:ascii="Times New Roman" w:eastAsia="Times New Roman" w:hAnsi="Times New Roman" w:cs="Times New Roman"/>
          <w:spacing w:val="-3"/>
          <w:w w:val="110"/>
          <w:sz w:val="24"/>
          <w:szCs w:val="24"/>
        </w:rPr>
        <w:t>essential oil</w:t>
      </w:r>
      <w:r w:rsidRPr="00C70E61">
        <w:rPr>
          <w:rFonts w:ascii="Times New Roman" w:eastAsia="Times New Roman" w:hAnsi="Times New Roman" w:cs="Times New Roman"/>
          <w:noProof/>
          <w:sz w:val="24"/>
          <w:szCs w:val="24"/>
        </w:rPr>
        <w:t>,</w:t>
      </w:r>
      <w:r w:rsidRPr="00C70E61">
        <w:rPr>
          <w:rFonts w:ascii="Times New Roman" w:eastAsia="Times New Roman" w:hAnsi="Times New Roman" w:cs="Times New Roman"/>
          <w:spacing w:val="-20"/>
          <w:w w:val="110"/>
          <w:sz w:val="24"/>
          <w:szCs w:val="24"/>
        </w:rPr>
        <w:t xml:space="preserve"> </w:t>
      </w:r>
      <w:r w:rsidRPr="00C70E61">
        <w:rPr>
          <w:rFonts w:ascii="Times New Roman" w:eastAsia="Times New Roman" w:hAnsi="Times New Roman" w:cs="Times New Roman"/>
          <w:noProof/>
          <w:sz w:val="24"/>
          <w:szCs w:val="24"/>
        </w:rPr>
        <w:t>growth performannce,</w:t>
      </w:r>
      <w:r w:rsidRPr="00C70E61">
        <w:rPr>
          <w:rFonts w:ascii="Times New Roman" w:eastAsia="Times New Roman" w:hAnsi="Times New Roman" w:cs="Times New Roman"/>
          <w:spacing w:val="-8"/>
          <w:w w:val="110"/>
          <w:sz w:val="24"/>
          <w:szCs w:val="24"/>
        </w:rPr>
        <w:t xml:space="preserve"> </w:t>
      </w:r>
      <w:r w:rsidRPr="00C70E61">
        <w:rPr>
          <w:rFonts w:ascii="Times New Roman" w:eastAsia="Times New Roman" w:hAnsi="Times New Roman" w:cs="Times New Roman"/>
          <w:noProof/>
          <w:sz w:val="24"/>
          <w:szCs w:val="24"/>
        </w:rPr>
        <w:t>carcass characteristics.</w:t>
      </w:r>
    </w:p>
    <w:p w:rsidR="0077202D" w:rsidRPr="0077202D" w:rsidRDefault="00484CD6" w:rsidP="0077202D">
      <w:pPr>
        <w:spacing w:line="360" w:lineRule="auto"/>
        <w:jc w:val="both"/>
        <w:rPr>
          <w:rFonts w:ascii="Times New Roman" w:hAnsi="Times New Roman" w:cs="Times New Roman"/>
          <w:sz w:val="24"/>
          <w:szCs w:val="24"/>
        </w:rPr>
        <w:sectPr w:rsidR="0077202D" w:rsidRPr="0077202D" w:rsidSect="00DF37A7">
          <w:footerReference w:type="default" r:id="rId9"/>
          <w:pgSz w:w="11907" w:h="16839" w:code="9"/>
          <w:pgMar w:top="1440" w:right="1080" w:bottom="1440" w:left="2520" w:header="720" w:footer="720" w:gutter="0"/>
          <w:pgNumType w:fmt="lowerRoman"/>
          <w:cols w:space="720"/>
          <w:docGrid w:linePitch="360"/>
        </w:sectPr>
      </w:pPr>
      <w:r w:rsidRPr="00C70E61">
        <w:rPr>
          <w:rFonts w:ascii="Times New Roman" w:hAnsi="Times New Roman" w:cs="Times New Roman"/>
          <w:sz w:val="24"/>
          <w:szCs w:val="24"/>
        </w:rPr>
        <w:br w:type="page"/>
      </w:r>
    </w:p>
    <w:p w:rsidR="00485C84" w:rsidRPr="000C7589" w:rsidRDefault="006B08BB" w:rsidP="00C70E61">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w:t>
      </w:r>
      <w:r w:rsidR="00485C84" w:rsidRPr="000C7589">
        <w:rPr>
          <w:rFonts w:ascii="Times New Roman" w:hAnsi="Times New Roman" w:cs="Times New Roman"/>
          <w:b/>
          <w:sz w:val="28"/>
          <w:szCs w:val="28"/>
        </w:rPr>
        <w:t>I</w:t>
      </w:r>
    </w:p>
    <w:p w:rsidR="00485C84" w:rsidRPr="000C7589" w:rsidRDefault="00485C84" w:rsidP="00C70E61">
      <w:pPr>
        <w:spacing w:line="360" w:lineRule="auto"/>
        <w:jc w:val="center"/>
        <w:rPr>
          <w:rFonts w:ascii="Times New Roman" w:hAnsi="Times New Roman" w:cs="Times New Roman"/>
          <w:b/>
          <w:sz w:val="28"/>
          <w:szCs w:val="28"/>
        </w:rPr>
      </w:pPr>
      <w:r w:rsidRPr="000C7589">
        <w:rPr>
          <w:rFonts w:ascii="Times New Roman" w:hAnsi="Times New Roman" w:cs="Times New Roman"/>
          <w:b/>
          <w:sz w:val="28"/>
          <w:szCs w:val="28"/>
        </w:rPr>
        <w:t>Introduction</w:t>
      </w:r>
    </w:p>
    <w:p w:rsidR="00485C84" w:rsidRPr="00C70E61" w:rsidRDefault="00485C84" w:rsidP="00C70E61">
      <w:pPr>
        <w:pStyle w:val="ListParagraph"/>
        <w:numPr>
          <w:ilvl w:val="1"/>
          <w:numId w:val="1"/>
        </w:numPr>
        <w:spacing w:line="360" w:lineRule="auto"/>
        <w:jc w:val="both"/>
        <w:rPr>
          <w:rFonts w:ascii="Times New Roman" w:hAnsi="Times New Roman" w:cs="Times New Roman"/>
          <w:b/>
          <w:sz w:val="24"/>
          <w:szCs w:val="24"/>
        </w:rPr>
      </w:pPr>
      <w:r w:rsidRPr="00C70E61">
        <w:rPr>
          <w:rFonts w:ascii="Times New Roman" w:hAnsi="Times New Roman" w:cs="Times New Roman"/>
          <w:b/>
          <w:sz w:val="24"/>
          <w:szCs w:val="24"/>
        </w:rPr>
        <w:t>General Feature</w:t>
      </w:r>
    </w:p>
    <w:p w:rsidR="00485C84" w:rsidRPr="00CB67FB" w:rsidRDefault="00485C84" w:rsidP="00CB67FB">
      <w:pPr>
        <w:pStyle w:val="NormalWeb"/>
        <w:spacing w:before="0" w:beforeAutospacing="0" w:after="0" w:afterAutospacing="0" w:line="360" w:lineRule="auto"/>
        <w:jc w:val="both"/>
        <w:textAlignment w:val="baseline"/>
      </w:pPr>
      <w:r w:rsidRPr="00CB67FB">
        <w:t xml:space="preserve">Poultry is considered as a cheap and readily available protein source for human consumption worldwide. In the third world country like Bangladesh poultry sector has proven its promise in eliminating protein deficiency especially from the lower middle class people. But with the rapid growth of poultry sector a major human health concern is noticed relating to the excessive and uncontrolled abuse of antibiotics which is leading </w:t>
      </w:r>
      <w:r w:rsidR="006C3521" w:rsidRPr="00CB67FB">
        <w:t>to antibiotic resistant bacteria</w:t>
      </w:r>
      <w:r w:rsidRPr="00CB67FB">
        <w:t>, a major threat to human race</w:t>
      </w:r>
      <w:r w:rsidR="00BE23A6">
        <w:t>.</w:t>
      </w:r>
      <w:r w:rsidRPr="00CB67FB">
        <w:t xml:space="preserve"> </w:t>
      </w:r>
      <w:r w:rsidR="006C3521" w:rsidRPr="00CB67FB">
        <w:t>This increasing use of antibiotics</w:t>
      </w:r>
      <w:r w:rsidRPr="00CB67FB">
        <w:t xml:space="preserve"> may lead to the spread of antibiotic-resistant bacteria in both pigs and humans, which is identified as a signiﬁcant public health threat (Yang et al., 2015).</w:t>
      </w:r>
      <w:r w:rsidRPr="00CB67FB">
        <w:rPr>
          <w:noProof/>
          <w:spacing w:val="-2"/>
        </w:rPr>
        <w:t xml:space="preserve"> Antibiotics</w:t>
      </w:r>
      <w:r w:rsidRPr="00CB67FB">
        <w:rPr>
          <w:spacing w:val="-3"/>
          <w:w w:val="110"/>
        </w:rPr>
        <w:t xml:space="preserve"> </w:t>
      </w:r>
      <w:r w:rsidRPr="00CB67FB">
        <w:rPr>
          <w:noProof/>
        </w:rPr>
        <w:t>used</w:t>
      </w:r>
      <w:r w:rsidRPr="00CB67FB">
        <w:rPr>
          <w:spacing w:val="17"/>
          <w:w w:val="110"/>
        </w:rPr>
        <w:t xml:space="preserve"> </w:t>
      </w:r>
      <w:r w:rsidRPr="00CB67FB">
        <w:rPr>
          <w:noProof/>
        </w:rPr>
        <w:t>at</w:t>
      </w:r>
      <w:r w:rsidRPr="00CB67FB">
        <w:rPr>
          <w:spacing w:val="12"/>
          <w:w w:val="110"/>
        </w:rPr>
        <w:t xml:space="preserve"> </w:t>
      </w:r>
      <w:r w:rsidRPr="00CB67FB">
        <w:rPr>
          <w:noProof/>
        </w:rPr>
        <w:t>sub</w:t>
      </w:r>
      <w:r w:rsidRPr="00CB67FB">
        <w:rPr>
          <w:spacing w:val="-2"/>
          <w:w w:val="110"/>
        </w:rPr>
        <w:t xml:space="preserve"> </w:t>
      </w:r>
      <w:r w:rsidRPr="00CB67FB">
        <w:rPr>
          <w:noProof/>
        </w:rPr>
        <w:t>therapeutic</w:t>
      </w:r>
      <w:r w:rsidRPr="00CB67FB">
        <w:rPr>
          <w:spacing w:val="18"/>
          <w:w w:val="110"/>
        </w:rPr>
        <w:t xml:space="preserve"> </w:t>
      </w:r>
      <w:r w:rsidRPr="00CB67FB">
        <w:rPr>
          <w:noProof/>
        </w:rPr>
        <w:t>doses</w:t>
      </w:r>
      <w:r w:rsidRPr="00CB67FB">
        <w:rPr>
          <w:spacing w:val="9"/>
          <w:w w:val="110"/>
        </w:rPr>
        <w:t xml:space="preserve"> </w:t>
      </w:r>
      <w:r w:rsidRPr="00CB67FB">
        <w:rPr>
          <w:noProof/>
        </w:rPr>
        <w:t>also</w:t>
      </w:r>
      <w:r w:rsidRPr="00CB67FB">
        <w:rPr>
          <w:spacing w:val="2"/>
          <w:w w:val="110"/>
        </w:rPr>
        <w:t xml:space="preserve"> </w:t>
      </w:r>
      <w:r w:rsidRPr="00CB67FB">
        <w:rPr>
          <w:noProof/>
        </w:rPr>
        <w:t>the</w:t>
      </w:r>
      <w:r w:rsidRPr="00CB67FB">
        <w:rPr>
          <w:spacing w:val="9"/>
          <w:w w:val="110"/>
        </w:rPr>
        <w:t xml:space="preserve"> </w:t>
      </w:r>
      <w:r w:rsidRPr="00CB67FB">
        <w:rPr>
          <w:noProof/>
        </w:rPr>
        <w:t>use</w:t>
      </w:r>
      <w:r w:rsidRPr="00CB67FB">
        <w:rPr>
          <w:spacing w:val="16"/>
          <w:w w:val="110"/>
        </w:rPr>
        <w:t xml:space="preserve"> </w:t>
      </w:r>
      <w:r w:rsidRPr="00CB67FB">
        <w:rPr>
          <w:noProof/>
        </w:rPr>
        <w:t>of</w:t>
      </w:r>
      <w:r w:rsidRPr="00CB67FB">
        <w:rPr>
          <w:spacing w:val="9"/>
          <w:w w:val="110"/>
        </w:rPr>
        <w:t xml:space="preserve"> </w:t>
      </w:r>
      <w:r w:rsidRPr="00CB67FB">
        <w:rPr>
          <w:noProof/>
        </w:rPr>
        <w:t>antimicrobial</w:t>
      </w:r>
      <w:r w:rsidRPr="00CB67FB">
        <w:rPr>
          <w:spacing w:val="9"/>
          <w:w w:val="110"/>
        </w:rPr>
        <w:t xml:space="preserve"> </w:t>
      </w:r>
      <w:r w:rsidRPr="00CB67FB">
        <w:rPr>
          <w:noProof/>
        </w:rPr>
        <w:t>growth</w:t>
      </w:r>
      <w:r w:rsidRPr="00CB67FB">
        <w:rPr>
          <w:spacing w:val="1"/>
          <w:w w:val="110"/>
        </w:rPr>
        <w:t xml:space="preserve"> </w:t>
      </w:r>
      <w:r w:rsidRPr="00CB67FB">
        <w:rPr>
          <w:noProof/>
        </w:rPr>
        <w:t>promoters</w:t>
      </w:r>
      <w:r w:rsidRPr="00CB67FB">
        <w:rPr>
          <w:spacing w:val="80"/>
          <w:w w:val="103"/>
        </w:rPr>
        <w:t xml:space="preserve"> </w:t>
      </w:r>
      <w:r w:rsidRPr="00CB67FB">
        <w:rPr>
          <w:noProof/>
        </w:rPr>
        <w:t>have</w:t>
      </w:r>
      <w:r w:rsidRPr="00CB67FB">
        <w:rPr>
          <w:spacing w:val="-25"/>
          <w:w w:val="110"/>
        </w:rPr>
        <w:t xml:space="preserve"> </w:t>
      </w:r>
      <w:r w:rsidRPr="00CB67FB">
        <w:rPr>
          <w:noProof/>
        </w:rPr>
        <w:t>been</w:t>
      </w:r>
      <w:r w:rsidRPr="00CB67FB">
        <w:rPr>
          <w:spacing w:val="19"/>
          <w:w w:val="110"/>
        </w:rPr>
        <w:t xml:space="preserve"> </w:t>
      </w:r>
      <w:r w:rsidRPr="00CB67FB">
        <w:rPr>
          <w:noProof/>
        </w:rPr>
        <w:t>found</w:t>
      </w:r>
      <w:r w:rsidRPr="00CB67FB">
        <w:rPr>
          <w:spacing w:val="-1"/>
          <w:w w:val="110"/>
        </w:rPr>
        <w:t xml:space="preserve"> </w:t>
      </w:r>
      <w:r w:rsidRPr="00CB67FB">
        <w:rPr>
          <w:noProof/>
        </w:rPr>
        <w:t>beneficial</w:t>
      </w:r>
      <w:r w:rsidRPr="00CB67FB">
        <w:rPr>
          <w:spacing w:val="21"/>
          <w:w w:val="110"/>
        </w:rPr>
        <w:t xml:space="preserve"> </w:t>
      </w:r>
      <w:r w:rsidRPr="00CB67FB">
        <w:rPr>
          <w:noProof/>
        </w:rPr>
        <w:t>for</w:t>
      </w:r>
      <w:r w:rsidRPr="00CB67FB">
        <w:rPr>
          <w:spacing w:val="-1"/>
          <w:w w:val="110"/>
        </w:rPr>
        <w:t xml:space="preserve"> </w:t>
      </w:r>
      <w:r w:rsidRPr="00CB67FB">
        <w:rPr>
          <w:noProof/>
        </w:rPr>
        <w:t>rapid</w:t>
      </w:r>
      <w:r w:rsidRPr="00CB67FB">
        <w:rPr>
          <w:spacing w:val="17"/>
          <w:w w:val="110"/>
        </w:rPr>
        <w:t xml:space="preserve"> </w:t>
      </w:r>
      <w:r w:rsidRPr="00CB67FB">
        <w:rPr>
          <w:noProof/>
        </w:rPr>
        <w:t>growth</w:t>
      </w:r>
      <w:r w:rsidRPr="00CB67FB">
        <w:rPr>
          <w:spacing w:val="-4"/>
          <w:w w:val="110"/>
        </w:rPr>
        <w:t xml:space="preserve"> </w:t>
      </w:r>
      <w:r w:rsidRPr="00CB67FB">
        <w:rPr>
          <w:noProof/>
        </w:rPr>
        <w:t>performance</w:t>
      </w:r>
      <w:r w:rsidRPr="00CB67FB">
        <w:rPr>
          <w:spacing w:val="21"/>
          <w:w w:val="110"/>
        </w:rPr>
        <w:t xml:space="preserve"> </w:t>
      </w:r>
      <w:r w:rsidRPr="00CB67FB">
        <w:rPr>
          <w:noProof/>
        </w:rPr>
        <w:t>in</w:t>
      </w:r>
      <w:r w:rsidRPr="00CB67FB">
        <w:rPr>
          <w:spacing w:val="9"/>
          <w:w w:val="110"/>
        </w:rPr>
        <w:t xml:space="preserve"> </w:t>
      </w:r>
      <w:r w:rsidRPr="00CB67FB">
        <w:rPr>
          <w:noProof/>
        </w:rPr>
        <w:t>animal</w:t>
      </w:r>
      <w:r w:rsidRPr="00CB67FB">
        <w:rPr>
          <w:spacing w:val="-3"/>
          <w:w w:val="110"/>
        </w:rPr>
        <w:t xml:space="preserve"> </w:t>
      </w:r>
      <w:r w:rsidRPr="00CB67FB">
        <w:rPr>
          <w:noProof/>
        </w:rPr>
        <w:t>production</w:t>
      </w:r>
      <w:r w:rsidRPr="00CB67FB">
        <w:rPr>
          <w:spacing w:val="16"/>
          <w:w w:val="110"/>
        </w:rPr>
        <w:t xml:space="preserve"> </w:t>
      </w:r>
      <w:r w:rsidRPr="00CB67FB">
        <w:rPr>
          <w:noProof/>
        </w:rPr>
        <w:t>level</w:t>
      </w:r>
      <w:r w:rsidRPr="00CB67FB">
        <w:rPr>
          <w:spacing w:val="8"/>
          <w:w w:val="110"/>
        </w:rPr>
        <w:t xml:space="preserve"> </w:t>
      </w:r>
      <w:r w:rsidRPr="00CB67FB">
        <w:rPr>
          <w:noProof/>
        </w:rPr>
        <w:t>and</w:t>
      </w:r>
      <w:r w:rsidRPr="00CB67FB">
        <w:rPr>
          <w:spacing w:val="80"/>
        </w:rPr>
        <w:t xml:space="preserve"> </w:t>
      </w:r>
      <w:r w:rsidRPr="00CB67FB">
        <w:rPr>
          <w:noProof/>
        </w:rPr>
        <w:t>prevention</w:t>
      </w:r>
      <w:r w:rsidRPr="00CB67FB">
        <w:rPr>
          <w:spacing w:val="12"/>
          <w:w w:val="110"/>
        </w:rPr>
        <w:t xml:space="preserve"> </w:t>
      </w:r>
      <w:r w:rsidRPr="00CB67FB">
        <w:rPr>
          <w:noProof/>
        </w:rPr>
        <w:t>of</w:t>
      </w:r>
      <w:r w:rsidRPr="00CB67FB">
        <w:rPr>
          <w:spacing w:val="32"/>
          <w:w w:val="110"/>
        </w:rPr>
        <w:t xml:space="preserve"> </w:t>
      </w:r>
      <w:r w:rsidRPr="00CB67FB">
        <w:rPr>
          <w:noProof/>
        </w:rPr>
        <w:t>disease</w:t>
      </w:r>
      <w:r w:rsidRPr="00CB67FB">
        <w:rPr>
          <w:spacing w:val="34"/>
          <w:w w:val="110"/>
        </w:rPr>
        <w:t xml:space="preserve"> </w:t>
      </w:r>
      <w:r w:rsidRPr="00CB67FB">
        <w:rPr>
          <w:noProof/>
        </w:rPr>
        <w:t>occurrence</w:t>
      </w:r>
      <w:r w:rsidRPr="00CB67FB">
        <w:rPr>
          <w:spacing w:val="44"/>
          <w:w w:val="110"/>
        </w:rPr>
        <w:t xml:space="preserve"> </w:t>
      </w:r>
      <w:r w:rsidRPr="00CB67FB">
        <w:rPr>
          <w:noProof/>
        </w:rPr>
        <w:t>(</w:t>
      </w:r>
      <w:r w:rsidR="000C6770" w:rsidRPr="00CB67FB">
        <w:rPr>
          <w:noProof/>
        </w:rPr>
        <w:t>Barton</w:t>
      </w:r>
      <w:r w:rsidR="000C6770" w:rsidRPr="00CB67FB">
        <w:rPr>
          <w:spacing w:val="30"/>
          <w:w w:val="110"/>
        </w:rPr>
        <w:t xml:space="preserve"> </w:t>
      </w:r>
      <w:r w:rsidR="000C6770" w:rsidRPr="00CB67FB">
        <w:rPr>
          <w:noProof/>
        </w:rPr>
        <w:t>et</w:t>
      </w:r>
      <w:r w:rsidR="000C6770" w:rsidRPr="00CB67FB">
        <w:rPr>
          <w:spacing w:val="32"/>
          <w:w w:val="110"/>
        </w:rPr>
        <w:t xml:space="preserve"> </w:t>
      </w:r>
      <w:r w:rsidR="000C6770" w:rsidRPr="00CB67FB">
        <w:rPr>
          <w:noProof/>
        </w:rPr>
        <w:t>al.,</w:t>
      </w:r>
      <w:r w:rsidR="000C6770" w:rsidRPr="00CB67FB">
        <w:rPr>
          <w:spacing w:val="32"/>
          <w:w w:val="110"/>
        </w:rPr>
        <w:t xml:space="preserve"> </w:t>
      </w:r>
      <w:r w:rsidR="000C6770" w:rsidRPr="00CB67FB">
        <w:rPr>
          <w:noProof/>
        </w:rPr>
        <w:t xml:space="preserve">2000; </w:t>
      </w:r>
      <w:r w:rsidR="007E1381" w:rsidRPr="00CB67FB">
        <w:rPr>
          <w:noProof/>
        </w:rPr>
        <w:t>Snel</w:t>
      </w:r>
      <w:r w:rsidR="007E1381" w:rsidRPr="00CB67FB">
        <w:rPr>
          <w:spacing w:val="22"/>
          <w:w w:val="110"/>
        </w:rPr>
        <w:t xml:space="preserve"> </w:t>
      </w:r>
      <w:r w:rsidR="007E1381" w:rsidRPr="00CB67FB">
        <w:rPr>
          <w:noProof/>
        </w:rPr>
        <w:t>et</w:t>
      </w:r>
      <w:r w:rsidR="007E1381" w:rsidRPr="00CB67FB">
        <w:rPr>
          <w:spacing w:val="32"/>
          <w:w w:val="110"/>
        </w:rPr>
        <w:t xml:space="preserve"> </w:t>
      </w:r>
      <w:r w:rsidR="007E1381" w:rsidRPr="00CB67FB">
        <w:rPr>
          <w:noProof/>
        </w:rPr>
        <w:t>al.,</w:t>
      </w:r>
      <w:r w:rsidR="007E1381" w:rsidRPr="00CB67FB">
        <w:rPr>
          <w:spacing w:val="33"/>
          <w:w w:val="110"/>
        </w:rPr>
        <w:t xml:space="preserve"> </w:t>
      </w:r>
      <w:r w:rsidR="007E1381" w:rsidRPr="00CB67FB">
        <w:rPr>
          <w:noProof/>
        </w:rPr>
        <w:t>2002</w:t>
      </w:r>
      <w:r w:rsidR="00BE23A6">
        <w:rPr>
          <w:noProof/>
        </w:rPr>
        <w:t>)</w:t>
      </w:r>
      <w:r w:rsidRPr="00CB67FB">
        <w:rPr>
          <w:noProof/>
        </w:rPr>
        <w:t>.</w:t>
      </w:r>
      <w:r w:rsidRPr="00CB67FB">
        <w:t xml:space="preserve"> Si</w:t>
      </w:r>
      <w:r w:rsidR="000C6770" w:rsidRPr="00CB67FB">
        <w:t>nce 2006 European Union banned t</w:t>
      </w:r>
      <w:r w:rsidRPr="00CB67FB">
        <w:t>he use of Antibiotic Growth Promoters (</w:t>
      </w:r>
      <w:smartTag w:uri="urn:schemas-microsoft-com:office:smarttags" w:element="stockticker">
        <w:r w:rsidRPr="00CB67FB">
          <w:t>AGP</w:t>
        </w:r>
      </w:smartTag>
      <w:r w:rsidRPr="00CB67FB">
        <w:t>) in food animal production (Bengtsson and Wierup, 2006). The U.S. Food and Drug Administration placed restrictions on antibiotic use in animals in Dec</w:t>
      </w:r>
      <w:r w:rsidR="00BE23A6">
        <w:t xml:space="preserve">ember 2016 (Zhao et al., 2007). </w:t>
      </w:r>
      <w:r w:rsidRPr="00CB67FB">
        <w:t>For this reason, it is crying need to develop alternatives to antibiotics to prevent diseases and improve bird performance for the use of organic poultry producers. Beneficial effects of plants and plant extracts that have traditional use are evaluated in many studies. Most common beneficial effects of those plants and plant extracts are stimulating endogenous digestive enzymes and antioxidants (Lee et al., 2004).</w:t>
      </w:r>
    </w:p>
    <w:p w:rsidR="00485C84" w:rsidRPr="00CB67FB" w:rsidRDefault="00485C84" w:rsidP="00CB67FB">
      <w:pPr>
        <w:pStyle w:val="NormalWeb"/>
        <w:spacing w:before="0" w:beforeAutospacing="0" w:after="0" w:afterAutospacing="0" w:line="360" w:lineRule="auto"/>
        <w:jc w:val="both"/>
        <w:textAlignment w:val="baseline"/>
      </w:pPr>
      <w:r w:rsidRPr="00CB67FB">
        <w:t>Plant-derived products (phytobiotics) are natural, less toxic than antibiotics, and typically residue free in comparison with synthetic antibiotics or inorganic chemicals. Many are cer</w:t>
      </w:r>
      <w:r w:rsidR="00CB67FB">
        <w:t>tified as Generally Recognized a</w:t>
      </w:r>
      <w:r w:rsidRPr="00CB67FB">
        <w:t xml:space="preserve">s Safe </w:t>
      </w:r>
      <w:r w:rsidRPr="002B3E14">
        <w:rPr>
          <w:b/>
        </w:rPr>
        <w:t>(</w:t>
      </w:r>
      <w:r w:rsidRPr="002B3E14">
        <w:rPr>
          <w:rStyle w:val="Strong"/>
          <w:b w:val="0"/>
          <w:bdr w:val="none" w:sz="0" w:space="0" w:color="auto" w:frame="1"/>
        </w:rPr>
        <w:t>GRAS</w:t>
      </w:r>
      <w:r w:rsidRPr="00CB67FB">
        <w:t>) by the Food and Drug Administration (</w:t>
      </w:r>
      <w:r w:rsidRPr="002B3E14">
        <w:rPr>
          <w:rStyle w:val="Strong"/>
          <w:b w:val="0"/>
          <w:bdr w:val="none" w:sz="0" w:space="0" w:color="auto" w:frame="1"/>
        </w:rPr>
        <w:t>FDA</w:t>
      </w:r>
      <w:r w:rsidRPr="002B3E14">
        <w:rPr>
          <w:b/>
        </w:rPr>
        <w:t>)</w:t>
      </w:r>
      <w:r w:rsidRPr="00CB67FB">
        <w:t xml:space="preserve"> and therefore, make them acceptable to use as feed additives in organic poultry production (Wang et al., 1998</w:t>
      </w:r>
      <w:r w:rsidR="000E2749">
        <w:t>).</w:t>
      </w:r>
    </w:p>
    <w:p w:rsidR="00485C84" w:rsidRDefault="00485C84" w:rsidP="00F11A50">
      <w:pPr>
        <w:spacing w:after="0" w:line="360" w:lineRule="auto"/>
        <w:jc w:val="both"/>
        <w:rPr>
          <w:rFonts w:ascii="Times New Roman" w:eastAsia="Times New Roman" w:hAnsi="Times New Roman" w:cs="Times New Roman"/>
          <w:sz w:val="24"/>
          <w:szCs w:val="24"/>
        </w:rPr>
      </w:pPr>
      <w:r w:rsidRPr="00CB67FB">
        <w:rPr>
          <w:rFonts w:ascii="Times New Roman" w:eastAsia="Times New Roman" w:hAnsi="Times New Roman" w:cs="Times New Roman"/>
          <w:sz w:val="24"/>
          <w:szCs w:val="24"/>
        </w:rPr>
        <w:t>Several growth and health promoting properties have been attributed to phytobiotics usage in poultry. These benefits are derived by improving gut health including increasing digestibility (</w:t>
      </w:r>
      <w:r w:rsidR="000C6770" w:rsidRPr="00CB67FB">
        <w:rPr>
          <w:rFonts w:ascii="Times New Roman" w:eastAsia="Times New Roman" w:hAnsi="Times New Roman" w:cs="Times New Roman"/>
          <w:sz w:val="24"/>
          <w:szCs w:val="24"/>
        </w:rPr>
        <w:t xml:space="preserve">Mitsch et al., 2004; </w:t>
      </w:r>
      <w:r w:rsidR="007E1381" w:rsidRPr="00CB67FB">
        <w:rPr>
          <w:rFonts w:ascii="Times New Roman" w:eastAsia="Times New Roman" w:hAnsi="Times New Roman" w:cs="Times New Roman"/>
          <w:sz w:val="24"/>
          <w:szCs w:val="24"/>
        </w:rPr>
        <w:t>Kroismayr et al., 2008</w:t>
      </w:r>
      <w:r w:rsidRPr="00CB67FB">
        <w:rPr>
          <w:rFonts w:ascii="Times New Roman" w:eastAsia="Times New Roman" w:hAnsi="Times New Roman" w:cs="Times New Roman"/>
          <w:sz w:val="24"/>
          <w:szCs w:val="24"/>
        </w:rPr>
        <w:t>), modifying digestive secretions, and sustaining and improving gut histology (</w:t>
      </w:r>
      <w:r w:rsidR="000C6770" w:rsidRPr="00CB67FB">
        <w:rPr>
          <w:rFonts w:ascii="Times New Roman" w:eastAsia="Times New Roman" w:hAnsi="Times New Roman" w:cs="Times New Roman"/>
          <w:sz w:val="24"/>
          <w:szCs w:val="24"/>
        </w:rPr>
        <w:t xml:space="preserve">Williams and Losa, </w:t>
      </w:r>
      <w:r w:rsidR="000C6770" w:rsidRPr="00CB67FB">
        <w:rPr>
          <w:rFonts w:ascii="Times New Roman" w:eastAsia="Times New Roman" w:hAnsi="Times New Roman" w:cs="Times New Roman"/>
          <w:sz w:val="24"/>
          <w:szCs w:val="24"/>
        </w:rPr>
        <w:lastRenderedPageBreak/>
        <w:t xml:space="preserve">2001; </w:t>
      </w:r>
      <w:r w:rsidR="007E1381" w:rsidRPr="00CB67FB">
        <w:rPr>
          <w:rFonts w:ascii="Times New Roman" w:eastAsia="Times New Roman" w:hAnsi="Times New Roman" w:cs="Times New Roman"/>
          <w:sz w:val="24"/>
          <w:szCs w:val="24"/>
        </w:rPr>
        <w:t>Kreydiyyeh et al., 2003; Jamroz et al., 2003</w:t>
      </w:r>
      <w:r w:rsidRPr="00CB67FB">
        <w:rPr>
          <w:rFonts w:ascii="Times New Roman" w:eastAsia="Times New Roman" w:hAnsi="Times New Roman" w:cs="Times New Roman"/>
          <w:sz w:val="24"/>
          <w:szCs w:val="24"/>
        </w:rPr>
        <w:t>). Furthermore, some phytobiotics stabilize the microbiome, which reduces microbial toxins (</w:t>
      </w:r>
      <w:r w:rsidR="000C6770" w:rsidRPr="00CB67FB">
        <w:rPr>
          <w:rFonts w:ascii="Times New Roman" w:eastAsia="Times New Roman" w:hAnsi="Times New Roman" w:cs="Times New Roman"/>
          <w:sz w:val="24"/>
          <w:szCs w:val="24"/>
        </w:rPr>
        <w:t>Steiner, 2006</w:t>
      </w:r>
      <w:r w:rsidR="000C6770" w:rsidRPr="00CB67FB">
        <w:rPr>
          <w:rFonts w:ascii="Times New Roman" w:hAnsi="Times New Roman" w:cs="Times New Roman"/>
          <w:sz w:val="24"/>
          <w:szCs w:val="24"/>
        </w:rPr>
        <w:t xml:space="preserve">; </w:t>
      </w:r>
      <w:r w:rsidR="000C6770" w:rsidRPr="00CB67FB">
        <w:rPr>
          <w:rFonts w:ascii="Times New Roman" w:eastAsia="Times New Roman" w:hAnsi="Times New Roman" w:cs="Times New Roman"/>
          <w:sz w:val="24"/>
          <w:szCs w:val="24"/>
        </w:rPr>
        <w:t>Windisch et al., 2008</w:t>
      </w:r>
      <w:r w:rsidR="000C6770" w:rsidRPr="00CB67FB">
        <w:rPr>
          <w:rFonts w:ascii="Times New Roman" w:hAnsi="Times New Roman" w:cs="Times New Roman"/>
          <w:sz w:val="24"/>
          <w:szCs w:val="24"/>
        </w:rPr>
        <w:t xml:space="preserve">; </w:t>
      </w:r>
      <w:r w:rsidR="000C6770" w:rsidRPr="00CB67FB">
        <w:rPr>
          <w:rFonts w:ascii="Times New Roman" w:eastAsia="Times New Roman" w:hAnsi="Times New Roman" w:cs="Times New Roman"/>
          <w:sz w:val="24"/>
          <w:szCs w:val="24"/>
        </w:rPr>
        <w:t>Perič et al., 2010</w:t>
      </w:r>
      <w:r w:rsidRPr="00CB67FB">
        <w:rPr>
          <w:rFonts w:ascii="Times New Roman" w:eastAsia="Times New Roman" w:hAnsi="Times New Roman" w:cs="Times New Roman"/>
          <w:sz w:val="24"/>
          <w:szCs w:val="24"/>
        </w:rPr>
        <w:t>). This, in turn, reduces inflammation and; therefore, protein production can be allocated to growth as opposed to production of immune modulators (</w:t>
      </w:r>
      <w:r w:rsidR="007E1381" w:rsidRPr="00CB67FB">
        <w:rPr>
          <w:rFonts w:ascii="Times New Roman" w:eastAsia="Times New Roman" w:hAnsi="Times New Roman" w:cs="Times New Roman"/>
          <w:sz w:val="24"/>
          <w:szCs w:val="24"/>
        </w:rPr>
        <w:t>Kroismayr et al., 2008; Steiner, 2006</w:t>
      </w:r>
      <w:r w:rsidRPr="00CB67FB">
        <w:rPr>
          <w:rFonts w:ascii="Times New Roman" w:eastAsia="Times New Roman" w:hAnsi="Times New Roman" w:cs="Times New Roman"/>
          <w:sz w:val="24"/>
          <w:szCs w:val="24"/>
        </w:rPr>
        <w:t>).</w:t>
      </w:r>
    </w:p>
    <w:p w:rsidR="00485C84" w:rsidRPr="00CB67FB" w:rsidRDefault="00CB67FB" w:rsidP="00F11A50">
      <w:pPr>
        <w:spacing w:after="0" w:line="360" w:lineRule="auto"/>
        <w:jc w:val="both"/>
        <w:rPr>
          <w:rFonts w:ascii="Times New Roman" w:hAnsi="Times New Roman" w:cs="Times New Roman"/>
          <w:sz w:val="24"/>
          <w:szCs w:val="24"/>
        </w:rPr>
      </w:pPr>
      <w:r w:rsidRPr="00CB67FB">
        <w:rPr>
          <w:rFonts w:ascii="Times New Roman" w:hAnsi="Times New Roman" w:cs="Times New Roman"/>
          <w:sz w:val="24"/>
          <w:szCs w:val="24"/>
        </w:rPr>
        <w:t>Scientist have found o</w:t>
      </w:r>
      <w:r w:rsidR="00485C84" w:rsidRPr="00CB67FB">
        <w:rPr>
          <w:rFonts w:ascii="Times New Roman" w:hAnsi="Times New Roman" w:cs="Times New Roman"/>
          <w:sz w:val="24"/>
          <w:szCs w:val="24"/>
        </w:rPr>
        <w:t>rganic acids (</w:t>
      </w:r>
      <w:r w:rsidRPr="00CB67FB">
        <w:rPr>
          <w:rFonts w:ascii="Times New Roman" w:hAnsi="Times New Roman" w:cs="Times New Roman"/>
          <w:sz w:val="24"/>
          <w:szCs w:val="24"/>
        </w:rPr>
        <w:t xml:space="preserve">Eckel et al., 1992; </w:t>
      </w:r>
      <w:r w:rsidR="000C6770" w:rsidRPr="00CB67FB">
        <w:rPr>
          <w:rFonts w:ascii="Times New Roman" w:hAnsi="Times New Roman" w:cs="Times New Roman"/>
          <w:sz w:val="24"/>
          <w:szCs w:val="24"/>
        </w:rPr>
        <w:t>De Lange et al., 2010</w:t>
      </w:r>
      <w:r w:rsidR="00485C84" w:rsidRPr="00CB67FB">
        <w:rPr>
          <w:rFonts w:ascii="Times New Roman" w:hAnsi="Times New Roman" w:cs="Times New Roman"/>
          <w:sz w:val="24"/>
          <w:szCs w:val="24"/>
        </w:rPr>
        <w:t>), probiotics (Heo et al., 2004, 2013; Musa and Seri, 2009), enzymes (</w:t>
      </w:r>
      <w:r w:rsidRPr="00CB67FB">
        <w:rPr>
          <w:rFonts w:ascii="Times New Roman" w:hAnsi="Times New Roman" w:cs="Times New Roman"/>
          <w:sz w:val="24"/>
          <w:szCs w:val="24"/>
        </w:rPr>
        <w:t xml:space="preserve">Bedford and Cowieson, 2012; </w:t>
      </w:r>
      <w:r w:rsidR="000C6770" w:rsidRPr="00CB67FB">
        <w:rPr>
          <w:rFonts w:ascii="Times New Roman" w:hAnsi="Times New Roman" w:cs="Times New Roman"/>
          <w:sz w:val="24"/>
          <w:szCs w:val="24"/>
        </w:rPr>
        <w:t>Kiarie et al., 2013</w:t>
      </w:r>
      <w:r w:rsidR="00485C84" w:rsidRPr="00CB67FB">
        <w:rPr>
          <w:rFonts w:ascii="Times New Roman" w:hAnsi="Times New Roman" w:cs="Times New Roman"/>
          <w:sz w:val="24"/>
          <w:szCs w:val="24"/>
        </w:rPr>
        <w:t>), medium chain fatty acids (Boyen et al., 2008), antimicrobial peptides (Choi et al., 2013) and essential oils (</w:t>
      </w:r>
      <w:r w:rsidRPr="00CB67FB">
        <w:rPr>
          <w:rFonts w:ascii="Times New Roman" w:hAnsi="Times New Roman" w:cs="Times New Roman"/>
          <w:sz w:val="24"/>
          <w:szCs w:val="24"/>
        </w:rPr>
        <w:t xml:space="preserve">Windisch et al., 2008; Randrianarivelo et al., 2010; </w:t>
      </w:r>
      <w:r w:rsidR="000C6770" w:rsidRPr="00CB67FB">
        <w:rPr>
          <w:rFonts w:ascii="Times New Roman" w:hAnsi="Times New Roman" w:cs="Times New Roman"/>
          <w:sz w:val="24"/>
          <w:szCs w:val="24"/>
        </w:rPr>
        <w:t>Gong et al., 2013</w:t>
      </w:r>
      <w:r w:rsidR="00485C84" w:rsidRPr="00CB67FB">
        <w:rPr>
          <w:rFonts w:ascii="Times New Roman" w:hAnsi="Times New Roman" w:cs="Times New Roman"/>
          <w:sz w:val="24"/>
          <w:szCs w:val="24"/>
        </w:rPr>
        <w:t>) as effective alternatives to antibiotics in feeds.</w:t>
      </w:r>
    </w:p>
    <w:p w:rsidR="00485C84" w:rsidRDefault="00485C84" w:rsidP="00F11A50">
      <w:pPr>
        <w:spacing w:line="360" w:lineRule="auto"/>
        <w:jc w:val="both"/>
        <w:textAlignment w:val="baseline"/>
        <w:rPr>
          <w:rFonts w:ascii="Times New Roman" w:hAnsi="Times New Roman" w:cs="Times New Roman"/>
          <w:sz w:val="24"/>
          <w:szCs w:val="24"/>
        </w:rPr>
      </w:pPr>
      <w:r w:rsidRPr="00CB67FB">
        <w:rPr>
          <w:rFonts w:ascii="Times New Roman" w:hAnsi="Times New Roman" w:cs="Times New Roman"/>
          <w:sz w:val="24"/>
          <w:szCs w:val="24"/>
        </w:rPr>
        <w:t>Among phytobiotics, essential oils have gained more interest due to their antimicrobial and growth promoter properties. Essential oils are compounds obtained by distillation or solvent extraction from aromatic plants, herbs, or spices (Yang et al., 2009). Many EOs contain multiple active components and these components are primarily used to protect the plants from damage caused by insects and bacteria. Each component may have a different mechanism of action and these components can work synergistically (</w:t>
      </w:r>
      <w:r w:rsidR="00CB67FB" w:rsidRPr="00CB67FB">
        <w:rPr>
          <w:rFonts w:ascii="Times New Roman" w:hAnsi="Times New Roman" w:cs="Times New Roman"/>
          <w:sz w:val="24"/>
          <w:szCs w:val="24"/>
        </w:rPr>
        <w:t xml:space="preserve">Senatore, 1996; </w:t>
      </w:r>
      <w:r w:rsidR="000C6770" w:rsidRPr="00CB67FB">
        <w:rPr>
          <w:rFonts w:ascii="Times New Roman" w:hAnsi="Times New Roman" w:cs="Times New Roman"/>
          <w:sz w:val="24"/>
          <w:szCs w:val="24"/>
        </w:rPr>
        <w:t>Russo et al., 1998</w:t>
      </w:r>
      <w:r w:rsidRPr="00CB67FB">
        <w:rPr>
          <w:rFonts w:ascii="Times New Roman" w:hAnsi="Times New Roman" w:cs="Times New Roman"/>
          <w:sz w:val="24"/>
          <w:szCs w:val="24"/>
        </w:rPr>
        <w:t>).</w:t>
      </w:r>
    </w:p>
    <w:p w:rsidR="00505015" w:rsidRPr="00381774" w:rsidRDefault="00505015" w:rsidP="00F11A50">
      <w:pPr>
        <w:spacing w:line="360" w:lineRule="auto"/>
        <w:jc w:val="both"/>
        <w:textAlignment w:val="baseline"/>
        <w:rPr>
          <w:rFonts w:ascii="Times New Roman" w:hAnsi="Times New Roman" w:cs="Times New Roman"/>
          <w:sz w:val="24"/>
          <w:szCs w:val="24"/>
        </w:rPr>
      </w:pPr>
      <w:r w:rsidRPr="00381774">
        <w:rPr>
          <w:rFonts w:ascii="Times New Roman" w:hAnsi="Times New Roman" w:cs="Times New Roman"/>
          <w:sz w:val="24"/>
          <w:szCs w:val="24"/>
        </w:rPr>
        <w:t>The leaves of the euc</w:t>
      </w:r>
      <w:r w:rsidR="000E2749">
        <w:rPr>
          <w:rFonts w:ascii="Times New Roman" w:hAnsi="Times New Roman" w:cs="Times New Roman"/>
          <w:sz w:val="24"/>
          <w:szCs w:val="24"/>
        </w:rPr>
        <w:t>alyptus tree have been used in a</w:t>
      </w:r>
      <w:r w:rsidRPr="00381774">
        <w:rPr>
          <w:rFonts w:ascii="Times New Roman" w:hAnsi="Times New Roman" w:cs="Times New Roman"/>
          <w:sz w:val="24"/>
          <w:szCs w:val="24"/>
        </w:rPr>
        <w:t xml:space="preserve">boriginal medicinal remedies for thousands of years. Nowadays they are also used in modern medicine to treat various common ailments. </w:t>
      </w:r>
      <w:r w:rsidRPr="00381774">
        <w:rPr>
          <w:rFonts w:ascii="Times New Roman" w:eastAsia="Times New Roman" w:hAnsi="Times New Roman" w:cs="Times New Roman"/>
          <w:sz w:val="24"/>
          <w:szCs w:val="24"/>
        </w:rPr>
        <w:t xml:space="preserve">Eucalyptus oil has antibacterial effects on pathogenic bacteria in the respiratory tract. The Inhaled eucalyptus oil vapors are a decongestant and treatment for bronchitis. Cineole controls airway mucus hyper secretion and asthma via anti-inflammatory cytokine inhibition. Eucalyptus oil also stimulates immune system response by effects on the phagocytes ability of human monocyte derived macrophages (Priyanka et al., 2017). </w:t>
      </w:r>
      <w:r w:rsidRPr="00381774">
        <w:rPr>
          <w:rFonts w:ascii="Times New Roman" w:hAnsi="Times New Roman" w:cs="Times New Roman"/>
          <w:sz w:val="24"/>
          <w:szCs w:val="24"/>
        </w:rPr>
        <w:t>Eucalyptus and peppermint oils proved to be able to implement innate-cell mediated, humoral immune response and have a potent immune modulatory effect in chickens</w:t>
      </w:r>
      <w:r w:rsidRPr="00381774">
        <w:rPr>
          <w:rFonts w:ascii="Times New Roman" w:eastAsia="Times New Roman" w:hAnsi="Times New Roman" w:cs="Times New Roman"/>
          <w:sz w:val="24"/>
          <w:szCs w:val="24"/>
        </w:rPr>
        <w:t xml:space="preserve"> (Awaad et al., 2010).</w:t>
      </w:r>
    </w:p>
    <w:p w:rsidR="00485C84" w:rsidRDefault="00485C84" w:rsidP="00CB67FB">
      <w:pPr>
        <w:spacing w:line="360" w:lineRule="auto"/>
        <w:jc w:val="both"/>
        <w:textAlignment w:val="baseline"/>
        <w:rPr>
          <w:rFonts w:ascii="Times New Roman" w:hAnsi="Times New Roman" w:cs="Times New Roman"/>
          <w:sz w:val="24"/>
          <w:szCs w:val="24"/>
        </w:rPr>
      </w:pPr>
      <w:r w:rsidRPr="00CB67FB">
        <w:rPr>
          <w:rFonts w:ascii="Times New Roman" w:hAnsi="Times New Roman" w:cs="Times New Roman"/>
          <w:sz w:val="24"/>
          <w:szCs w:val="24"/>
        </w:rPr>
        <w:t>Essential oils have been widely used as traditional medicines to improve health or cure diseases in humans as it has the ability to possess antimicrobial, anti-inﬂammato</w:t>
      </w:r>
      <w:r w:rsidR="000E2749">
        <w:rPr>
          <w:rFonts w:ascii="Times New Roman" w:hAnsi="Times New Roman" w:cs="Times New Roman"/>
          <w:sz w:val="24"/>
          <w:szCs w:val="24"/>
        </w:rPr>
        <w:t>ry and antioxidative activities</w:t>
      </w:r>
      <w:r w:rsidRPr="00CB67FB">
        <w:rPr>
          <w:rFonts w:ascii="Times New Roman" w:hAnsi="Times New Roman" w:cs="Times New Roman"/>
          <w:sz w:val="24"/>
          <w:szCs w:val="24"/>
        </w:rPr>
        <w:t xml:space="preserve"> (</w:t>
      </w:r>
      <w:r w:rsidR="00CB67FB" w:rsidRPr="00CB67FB">
        <w:rPr>
          <w:rFonts w:ascii="Times New Roman" w:hAnsi="Times New Roman" w:cs="Times New Roman"/>
          <w:sz w:val="24"/>
          <w:szCs w:val="24"/>
        </w:rPr>
        <w:t xml:space="preserve">Kim et al., 2008; </w:t>
      </w:r>
      <w:r w:rsidRPr="00CB67FB">
        <w:rPr>
          <w:rFonts w:ascii="Times New Roman" w:hAnsi="Times New Roman" w:cs="Times New Roman"/>
          <w:sz w:val="24"/>
          <w:szCs w:val="24"/>
        </w:rPr>
        <w:t xml:space="preserve">Brenes and Roura, 2010). The bioactive components in essential oils have been identiﬁed and some progress have been made to elucidate the mechanisms underlying the functions of these </w:t>
      </w:r>
      <w:r w:rsidRPr="00CB67FB">
        <w:rPr>
          <w:rFonts w:ascii="Times New Roman" w:hAnsi="Times New Roman" w:cs="Times New Roman"/>
          <w:sz w:val="24"/>
          <w:szCs w:val="24"/>
        </w:rPr>
        <w:lastRenderedPageBreak/>
        <w:t>compounds in animals, leading to increased research efforts to use essential oils to replace antibiot</w:t>
      </w:r>
      <w:r w:rsidR="00A3305B">
        <w:rPr>
          <w:rFonts w:ascii="Times New Roman" w:hAnsi="Times New Roman" w:cs="Times New Roman"/>
          <w:sz w:val="24"/>
          <w:szCs w:val="24"/>
        </w:rPr>
        <w:t xml:space="preserve">ics in animal feeds (Li et al., </w:t>
      </w:r>
      <w:r w:rsidRPr="00CB67FB">
        <w:rPr>
          <w:rFonts w:ascii="Times New Roman" w:hAnsi="Times New Roman" w:cs="Times New Roman"/>
          <w:sz w:val="24"/>
          <w:szCs w:val="24"/>
        </w:rPr>
        <w:t>2012). However, the application of essential oils in the feed has been mainly based on the antimicrobial effects. Moreover, the minimum inhibitory concentration (MIC) of most essential oils are much higher than the acceptable levels in animal industry in terms of cost-effectiveness and feed palatability (Yang et al., 2015).</w:t>
      </w:r>
    </w:p>
    <w:p w:rsidR="00505015" w:rsidRPr="00381774" w:rsidRDefault="00505015" w:rsidP="00381774">
      <w:pPr>
        <w:spacing w:line="360" w:lineRule="auto"/>
        <w:jc w:val="both"/>
        <w:textAlignment w:val="baseline"/>
        <w:rPr>
          <w:rFonts w:ascii="Times New Roman" w:hAnsi="Times New Roman" w:cs="Times New Roman"/>
          <w:sz w:val="24"/>
          <w:szCs w:val="24"/>
        </w:rPr>
      </w:pPr>
      <w:r w:rsidRPr="00381774">
        <w:rPr>
          <w:rFonts w:ascii="Times New Roman" w:hAnsi="Times New Roman" w:cs="Times New Roman"/>
          <w:sz w:val="24"/>
          <w:szCs w:val="24"/>
        </w:rPr>
        <w:t>Previous researches had been conducted by mixing Eucalyptus oil directly in feed. As Eucalyptus oil is volatile so it is possible to loss mostly by evaporation. Therefore, the present research has been designed by dissolving eucalyptus essential oil into water might be a new approach and it will reduce evaporation.</w:t>
      </w:r>
    </w:p>
    <w:p w:rsidR="00505015" w:rsidRPr="00381774" w:rsidRDefault="00505015" w:rsidP="00381774">
      <w:pPr>
        <w:spacing w:line="360" w:lineRule="auto"/>
        <w:jc w:val="both"/>
        <w:textAlignment w:val="baseline"/>
        <w:rPr>
          <w:rFonts w:ascii="Times New Roman" w:hAnsi="Times New Roman" w:cs="Times New Roman"/>
          <w:b/>
          <w:sz w:val="24"/>
          <w:szCs w:val="24"/>
        </w:rPr>
      </w:pPr>
      <w:r w:rsidRPr="00381774">
        <w:rPr>
          <w:rFonts w:ascii="Times New Roman" w:hAnsi="Times New Roman" w:cs="Times New Roman"/>
          <w:b/>
          <w:sz w:val="24"/>
          <w:szCs w:val="24"/>
        </w:rPr>
        <w:t>Resear</w:t>
      </w:r>
      <w:r w:rsidR="00C22885">
        <w:rPr>
          <w:rFonts w:ascii="Times New Roman" w:hAnsi="Times New Roman" w:cs="Times New Roman"/>
          <w:b/>
          <w:sz w:val="24"/>
          <w:szCs w:val="24"/>
        </w:rPr>
        <w:t>c</w:t>
      </w:r>
      <w:r w:rsidRPr="00381774">
        <w:rPr>
          <w:rFonts w:ascii="Times New Roman" w:hAnsi="Times New Roman" w:cs="Times New Roman"/>
          <w:b/>
          <w:sz w:val="24"/>
          <w:szCs w:val="24"/>
        </w:rPr>
        <w:t>h questions:</w:t>
      </w:r>
    </w:p>
    <w:p w:rsidR="00505015" w:rsidRPr="00381774" w:rsidRDefault="00505015" w:rsidP="00381774">
      <w:pPr>
        <w:spacing w:after="0" w:line="360" w:lineRule="auto"/>
        <w:jc w:val="both"/>
        <w:textAlignment w:val="baseline"/>
        <w:rPr>
          <w:rFonts w:ascii="Times New Roman" w:hAnsi="Times New Roman" w:cs="Times New Roman"/>
          <w:sz w:val="24"/>
          <w:szCs w:val="24"/>
        </w:rPr>
      </w:pPr>
      <w:r w:rsidRPr="00381774">
        <w:rPr>
          <w:rFonts w:ascii="Times New Roman" w:hAnsi="Times New Roman" w:cs="Times New Roman"/>
          <w:sz w:val="24"/>
          <w:szCs w:val="24"/>
        </w:rPr>
        <w:t xml:space="preserve">Will present research be able to provide a better result? </w:t>
      </w:r>
    </w:p>
    <w:p w:rsidR="00505015" w:rsidRPr="00381774" w:rsidRDefault="00505015" w:rsidP="00381774">
      <w:pPr>
        <w:spacing w:after="0" w:line="360" w:lineRule="auto"/>
        <w:jc w:val="both"/>
        <w:textAlignment w:val="baseline"/>
        <w:rPr>
          <w:rFonts w:ascii="Times New Roman" w:hAnsi="Times New Roman" w:cs="Times New Roman"/>
          <w:sz w:val="24"/>
          <w:szCs w:val="24"/>
        </w:rPr>
      </w:pPr>
      <w:r w:rsidRPr="00381774">
        <w:rPr>
          <w:rFonts w:ascii="Times New Roman" w:hAnsi="Times New Roman" w:cs="Times New Roman"/>
          <w:sz w:val="24"/>
          <w:szCs w:val="24"/>
        </w:rPr>
        <w:t>Will we get a better alternative to antibiotics?</w:t>
      </w:r>
    </w:p>
    <w:p w:rsidR="00505015" w:rsidRPr="00381774" w:rsidRDefault="00505015" w:rsidP="00381774">
      <w:pPr>
        <w:spacing w:after="0" w:line="360" w:lineRule="auto"/>
        <w:jc w:val="both"/>
        <w:textAlignment w:val="baseline"/>
        <w:rPr>
          <w:rFonts w:ascii="Times New Roman" w:hAnsi="Times New Roman" w:cs="Times New Roman"/>
          <w:sz w:val="24"/>
          <w:szCs w:val="24"/>
        </w:rPr>
      </w:pPr>
      <w:r w:rsidRPr="00381774">
        <w:rPr>
          <w:rFonts w:ascii="Times New Roman" w:hAnsi="Times New Roman" w:cs="Times New Roman"/>
          <w:sz w:val="24"/>
          <w:szCs w:val="24"/>
        </w:rPr>
        <w:t>Will eucalyptus oil positively affect the growth performance, blood parameter and meat quality?</w:t>
      </w:r>
    </w:p>
    <w:p w:rsidR="00505015" w:rsidRPr="00381774" w:rsidRDefault="00505015" w:rsidP="00381774">
      <w:pPr>
        <w:spacing w:after="0" w:line="360" w:lineRule="auto"/>
        <w:jc w:val="both"/>
        <w:textAlignment w:val="baseline"/>
        <w:rPr>
          <w:rFonts w:ascii="Times New Roman" w:hAnsi="Times New Roman" w:cs="Times New Roman"/>
          <w:sz w:val="24"/>
          <w:szCs w:val="24"/>
        </w:rPr>
      </w:pPr>
      <w:r w:rsidRPr="00381774">
        <w:rPr>
          <w:rFonts w:ascii="Times New Roman" w:hAnsi="Times New Roman" w:cs="Times New Roman"/>
          <w:sz w:val="24"/>
          <w:szCs w:val="24"/>
        </w:rPr>
        <w:t>Will it be cost effective for poultry farmers?</w:t>
      </w:r>
    </w:p>
    <w:p w:rsidR="00485C84" w:rsidRPr="00C70E61" w:rsidRDefault="00505015" w:rsidP="00C70E61">
      <w:pPr>
        <w:pStyle w:val="ListParagraph"/>
        <w:numPr>
          <w:ilvl w:val="1"/>
          <w:numId w:val="1"/>
        </w:num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85C84" w:rsidRPr="00C70E61">
        <w:rPr>
          <w:rFonts w:ascii="Times New Roman" w:hAnsi="Times New Roman" w:cs="Times New Roman"/>
          <w:b/>
          <w:sz w:val="24"/>
          <w:szCs w:val="24"/>
        </w:rPr>
        <w:t>Objectives</w:t>
      </w:r>
    </w:p>
    <w:p w:rsidR="00485C84" w:rsidRPr="00C70E61" w:rsidRDefault="00485C84" w:rsidP="00C70E61">
      <w:pPr>
        <w:pStyle w:val="ListParagraph"/>
        <w:numPr>
          <w:ilvl w:val="2"/>
          <w:numId w:val="1"/>
        </w:numPr>
        <w:spacing w:before="240" w:after="240" w:line="360" w:lineRule="auto"/>
        <w:jc w:val="both"/>
        <w:rPr>
          <w:rFonts w:ascii="Times New Roman" w:eastAsia="Times New Roman" w:hAnsi="Times New Roman" w:cs="Times New Roman"/>
          <w:b/>
          <w:spacing w:val="-1"/>
          <w:sz w:val="24"/>
          <w:szCs w:val="24"/>
        </w:rPr>
      </w:pPr>
      <w:r w:rsidRPr="00C70E61">
        <w:rPr>
          <w:rFonts w:ascii="Times New Roman" w:eastAsia="Times New Roman" w:hAnsi="Times New Roman" w:cs="Times New Roman"/>
          <w:b/>
          <w:sz w:val="24"/>
          <w:szCs w:val="24"/>
        </w:rPr>
        <w:t>General O</w:t>
      </w:r>
      <w:r w:rsidRPr="00C70E61">
        <w:rPr>
          <w:rFonts w:ascii="Times New Roman" w:eastAsia="Times New Roman" w:hAnsi="Times New Roman" w:cs="Times New Roman"/>
          <w:b/>
          <w:spacing w:val="-2"/>
          <w:sz w:val="24"/>
          <w:szCs w:val="24"/>
        </w:rPr>
        <w:t>b</w:t>
      </w:r>
      <w:r w:rsidRPr="00C70E61">
        <w:rPr>
          <w:rFonts w:ascii="Times New Roman" w:eastAsia="Times New Roman" w:hAnsi="Times New Roman" w:cs="Times New Roman"/>
          <w:b/>
          <w:sz w:val="24"/>
          <w:szCs w:val="24"/>
        </w:rPr>
        <w:t>j</w:t>
      </w:r>
      <w:r w:rsidRPr="00C70E61">
        <w:rPr>
          <w:rFonts w:ascii="Times New Roman" w:eastAsia="Times New Roman" w:hAnsi="Times New Roman" w:cs="Times New Roman"/>
          <w:b/>
          <w:spacing w:val="-1"/>
          <w:sz w:val="24"/>
          <w:szCs w:val="24"/>
        </w:rPr>
        <w:t>e</w:t>
      </w:r>
      <w:r w:rsidRPr="00C70E61">
        <w:rPr>
          <w:rFonts w:ascii="Times New Roman" w:eastAsia="Times New Roman" w:hAnsi="Times New Roman" w:cs="Times New Roman"/>
          <w:b/>
          <w:sz w:val="24"/>
          <w:szCs w:val="24"/>
        </w:rPr>
        <w:t>ctiv</w:t>
      </w:r>
      <w:r w:rsidRPr="00C70E61">
        <w:rPr>
          <w:rFonts w:ascii="Times New Roman" w:eastAsia="Times New Roman" w:hAnsi="Times New Roman" w:cs="Times New Roman"/>
          <w:b/>
          <w:spacing w:val="-1"/>
          <w:sz w:val="24"/>
          <w:szCs w:val="24"/>
        </w:rPr>
        <w:t xml:space="preserve">e </w:t>
      </w:r>
    </w:p>
    <w:p w:rsidR="00830C0B" w:rsidRDefault="00485C84" w:rsidP="00C70E61">
      <w:pPr>
        <w:spacing w:before="240" w:after="240"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This research ai</w:t>
      </w:r>
      <w:r w:rsidRPr="00C70E61">
        <w:rPr>
          <w:rFonts w:ascii="Times New Roman" w:eastAsia="Times New Roman" w:hAnsi="Times New Roman" w:cs="Times New Roman"/>
          <w:spacing w:val="-2"/>
          <w:sz w:val="24"/>
          <w:szCs w:val="24"/>
        </w:rPr>
        <w:t>m</w:t>
      </w:r>
      <w:r w:rsidRPr="00C70E61">
        <w:rPr>
          <w:rFonts w:ascii="Times New Roman" w:eastAsia="Times New Roman" w:hAnsi="Times New Roman" w:cs="Times New Roman"/>
          <w:sz w:val="24"/>
          <w:szCs w:val="24"/>
        </w:rPr>
        <w:t>s to find an alternative to commercially used antibiotics by using eucalyptus essential oil.</w:t>
      </w:r>
    </w:p>
    <w:p w:rsidR="00485C84" w:rsidRPr="00C70E61" w:rsidRDefault="00485C84" w:rsidP="00C70E61">
      <w:pPr>
        <w:pStyle w:val="ListParagraph"/>
        <w:numPr>
          <w:ilvl w:val="2"/>
          <w:numId w:val="1"/>
        </w:numPr>
        <w:spacing w:before="240" w:after="240" w:line="360" w:lineRule="auto"/>
        <w:jc w:val="both"/>
        <w:rPr>
          <w:rFonts w:ascii="Times New Roman" w:eastAsia="Times New Roman" w:hAnsi="Times New Roman" w:cs="Times New Roman"/>
          <w:b/>
          <w:spacing w:val="-1"/>
          <w:sz w:val="24"/>
          <w:szCs w:val="24"/>
        </w:rPr>
      </w:pPr>
      <w:r w:rsidRPr="00C70E61">
        <w:rPr>
          <w:rFonts w:ascii="Times New Roman" w:eastAsia="Times New Roman" w:hAnsi="Times New Roman" w:cs="Times New Roman"/>
          <w:b/>
          <w:sz w:val="24"/>
          <w:szCs w:val="24"/>
        </w:rPr>
        <w:t>Specific O</w:t>
      </w:r>
      <w:r w:rsidRPr="00C70E61">
        <w:rPr>
          <w:rFonts w:ascii="Times New Roman" w:eastAsia="Times New Roman" w:hAnsi="Times New Roman" w:cs="Times New Roman"/>
          <w:b/>
          <w:spacing w:val="-2"/>
          <w:sz w:val="24"/>
          <w:szCs w:val="24"/>
        </w:rPr>
        <w:t>b</w:t>
      </w:r>
      <w:r w:rsidRPr="00C70E61">
        <w:rPr>
          <w:rFonts w:ascii="Times New Roman" w:eastAsia="Times New Roman" w:hAnsi="Times New Roman" w:cs="Times New Roman"/>
          <w:b/>
          <w:sz w:val="24"/>
          <w:szCs w:val="24"/>
        </w:rPr>
        <w:t>jective</w:t>
      </w:r>
      <w:r w:rsidRPr="00C70E61">
        <w:rPr>
          <w:rFonts w:ascii="Times New Roman" w:eastAsia="Times New Roman" w:hAnsi="Times New Roman" w:cs="Times New Roman"/>
          <w:b/>
          <w:spacing w:val="-1"/>
          <w:sz w:val="24"/>
          <w:szCs w:val="24"/>
        </w:rPr>
        <w:t>s</w:t>
      </w:r>
    </w:p>
    <w:p w:rsidR="00485C84" w:rsidRPr="00C70E61" w:rsidRDefault="00485C84" w:rsidP="00C70E61">
      <w:pPr>
        <w:pStyle w:val="ListParagraph"/>
        <w:numPr>
          <w:ilvl w:val="0"/>
          <w:numId w:val="2"/>
        </w:numPr>
        <w:spacing w:before="240" w:after="240" w:line="360" w:lineRule="auto"/>
        <w:jc w:val="both"/>
        <w:rPr>
          <w:rFonts w:ascii="Times New Roman" w:eastAsia="Times New Roman" w:hAnsi="Times New Roman" w:cs="Times New Roman"/>
          <w:spacing w:val="-1"/>
          <w:sz w:val="24"/>
          <w:szCs w:val="24"/>
        </w:rPr>
      </w:pPr>
      <w:r w:rsidRPr="00C70E61">
        <w:rPr>
          <w:rFonts w:ascii="Times New Roman" w:eastAsia="Times New Roman" w:hAnsi="Times New Roman" w:cs="Times New Roman"/>
          <w:spacing w:val="-1"/>
          <w:sz w:val="24"/>
          <w:szCs w:val="24"/>
        </w:rPr>
        <w:t>To</w:t>
      </w:r>
      <w:r w:rsidR="009E6EE8">
        <w:rPr>
          <w:rFonts w:ascii="Times New Roman" w:eastAsia="Times New Roman" w:hAnsi="Times New Roman" w:cs="Times New Roman"/>
          <w:spacing w:val="-1"/>
          <w:sz w:val="24"/>
          <w:szCs w:val="24"/>
        </w:rPr>
        <w:t xml:space="preserve"> find an effective alternative to </w:t>
      </w:r>
      <w:r w:rsidRPr="00C70E61">
        <w:rPr>
          <w:rFonts w:ascii="Times New Roman" w:eastAsia="Times New Roman" w:hAnsi="Times New Roman" w:cs="Times New Roman"/>
          <w:spacing w:val="-1"/>
          <w:sz w:val="24"/>
          <w:szCs w:val="24"/>
        </w:rPr>
        <w:t>antibiotics.</w:t>
      </w:r>
    </w:p>
    <w:p w:rsidR="00485C84" w:rsidRPr="00C70E61" w:rsidRDefault="00485C84" w:rsidP="00C70E61">
      <w:pPr>
        <w:pStyle w:val="ListParagraph"/>
        <w:numPr>
          <w:ilvl w:val="0"/>
          <w:numId w:val="2"/>
        </w:numPr>
        <w:spacing w:before="240" w:after="240" w:line="360" w:lineRule="auto"/>
        <w:jc w:val="both"/>
        <w:rPr>
          <w:rFonts w:ascii="Times New Roman" w:eastAsia="Times New Roman" w:hAnsi="Times New Roman" w:cs="Times New Roman"/>
          <w:spacing w:val="-1"/>
          <w:sz w:val="24"/>
          <w:szCs w:val="24"/>
        </w:rPr>
      </w:pPr>
      <w:r w:rsidRPr="00C70E61">
        <w:rPr>
          <w:rFonts w:ascii="Times New Roman" w:eastAsia="Times New Roman" w:hAnsi="Times New Roman" w:cs="Times New Roman"/>
          <w:spacing w:val="-1"/>
          <w:sz w:val="24"/>
          <w:szCs w:val="24"/>
        </w:rPr>
        <w:t xml:space="preserve">To </w:t>
      </w:r>
      <w:r w:rsidR="009E6EE8">
        <w:rPr>
          <w:rFonts w:ascii="Times New Roman" w:eastAsia="Times New Roman" w:hAnsi="Times New Roman" w:cs="Times New Roman"/>
          <w:spacing w:val="-1"/>
          <w:sz w:val="24"/>
          <w:szCs w:val="24"/>
        </w:rPr>
        <w:t>investigate the growth performance of broiler in suppl</w:t>
      </w:r>
      <w:r w:rsidR="004870AC">
        <w:rPr>
          <w:rFonts w:ascii="Times New Roman" w:eastAsia="Times New Roman" w:hAnsi="Times New Roman" w:cs="Times New Roman"/>
          <w:spacing w:val="-1"/>
          <w:sz w:val="24"/>
          <w:szCs w:val="24"/>
        </w:rPr>
        <w:t>e</w:t>
      </w:r>
      <w:r w:rsidR="009E6EE8">
        <w:rPr>
          <w:rFonts w:ascii="Times New Roman" w:eastAsia="Times New Roman" w:hAnsi="Times New Roman" w:cs="Times New Roman"/>
          <w:spacing w:val="-1"/>
          <w:sz w:val="24"/>
          <w:szCs w:val="24"/>
        </w:rPr>
        <w:t>mentation</w:t>
      </w:r>
      <w:r w:rsidRPr="00C70E61">
        <w:rPr>
          <w:rFonts w:ascii="Times New Roman" w:eastAsia="Times New Roman" w:hAnsi="Times New Roman" w:cs="Times New Roman"/>
          <w:spacing w:val="-1"/>
          <w:sz w:val="24"/>
          <w:szCs w:val="24"/>
        </w:rPr>
        <w:t xml:space="preserve"> of essential oil.</w:t>
      </w:r>
    </w:p>
    <w:p w:rsidR="00485C84" w:rsidRPr="00C70E61" w:rsidRDefault="00485C84" w:rsidP="00C70E61">
      <w:pPr>
        <w:pStyle w:val="ListParagraph"/>
        <w:numPr>
          <w:ilvl w:val="0"/>
          <w:numId w:val="2"/>
        </w:numPr>
        <w:spacing w:before="240" w:after="240" w:line="360" w:lineRule="auto"/>
        <w:jc w:val="both"/>
        <w:rPr>
          <w:rFonts w:ascii="Times New Roman" w:eastAsia="Times New Roman" w:hAnsi="Times New Roman" w:cs="Times New Roman"/>
          <w:spacing w:val="-1"/>
          <w:sz w:val="24"/>
          <w:szCs w:val="24"/>
        </w:rPr>
      </w:pPr>
      <w:r w:rsidRPr="00C70E61">
        <w:rPr>
          <w:rFonts w:ascii="Times New Roman" w:eastAsia="Times New Roman" w:hAnsi="Times New Roman" w:cs="Times New Roman"/>
          <w:spacing w:val="-1"/>
          <w:sz w:val="24"/>
          <w:szCs w:val="24"/>
        </w:rPr>
        <w:t xml:space="preserve">To </w:t>
      </w:r>
      <w:r w:rsidR="00BA40BA">
        <w:rPr>
          <w:rFonts w:ascii="Times New Roman" w:eastAsia="Times New Roman" w:hAnsi="Times New Roman" w:cs="Times New Roman"/>
          <w:spacing w:val="-1"/>
          <w:sz w:val="24"/>
          <w:szCs w:val="24"/>
        </w:rPr>
        <w:t>assess</w:t>
      </w:r>
      <w:r w:rsidR="009E6EE8">
        <w:rPr>
          <w:rFonts w:ascii="Times New Roman" w:eastAsia="Times New Roman" w:hAnsi="Times New Roman" w:cs="Times New Roman"/>
          <w:spacing w:val="-1"/>
          <w:sz w:val="24"/>
          <w:szCs w:val="24"/>
        </w:rPr>
        <w:t xml:space="preserve"> the effect of </w:t>
      </w:r>
      <w:r w:rsidRPr="00C70E61">
        <w:rPr>
          <w:rFonts w:ascii="Times New Roman" w:eastAsia="Times New Roman" w:hAnsi="Times New Roman" w:cs="Times New Roman"/>
          <w:spacing w:val="-1"/>
          <w:sz w:val="24"/>
          <w:szCs w:val="24"/>
        </w:rPr>
        <w:t xml:space="preserve">essential oil </w:t>
      </w:r>
      <w:r w:rsidR="004870AC">
        <w:rPr>
          <w:rFonts w:ascii="Times New Roman" w:eastAsia="Times New Roman" w:hAnsi="Times New Roman" w:cs="Times New Roman"/>
          <w:spacing w:val="-1"/>
          <w:sz w:val="24"/>
          <w:szCs w:val="24"/>
        </w:rPr>
        <w:t>on</w:t>
      </w:r>
      <w:r w:rsidRPr="00C70E61">
        <w:rPr>
          <w:rFonts w:ascii="Times New Roman" w:eastAsia="Times New Roman" w:hAnsi="Times New Roman" w:cs="Times New Roman"/>
          <w:spacing w:val="-1"/>
          <w:sz w:val="24"/>
          <w:szCs w:val="24"/>
        </w:rPr>
        <w:t xml:space="preserve"> meat quality </w:t>
      </w:r>
      <w:r w:rsidR="004870AC">
        <w:rPr>
          <w:rFonts w:ascii="Times New Roman" w:eastAsia="Times New Roman" w:hAnsi="Times New Roman" w:cs="Times New Roman"/>
          <w:spacing w:val="-1"/>
          <w:sz w:val="24"/>
          <w:szCs w:val="24"/>
        </w:rPr>
        <w:t>in broiler</w:t>
      </w:r>
      <w:r w:rsidRPr="00C70E61">
        <w:rPr>
          <w:rFonts w:ascii="Times New Roman" w:eastAsia="Times New Roman" w:hAnsi="Times New Roman" w:cs="Times New Roman"/>
          <w:spacing w:val="-1"/>
          <w:sz w:val="24"/>
          <w:szCs w:val="24"/>
        </w:rPr>
        <w:t>.</w:t>
      </w:r>
    </w:p>
    <w:p w:rsidR="00381774" w:rsidRDefault="00485C84" w:rsidP="00381774">
      <w:pPr>
        <w:pStyle w:val="ListParagraph"/>
        <w:numPr>
          <w:ilvl w:val="0"/>
          <w:numId w:val="2"/>
        </w:numPr>
        <w:spacing w:before="240" w:after="240" w:line="360" w:lineRule="auto"/>
        <w:jc w:val="both"/>
        <w:rPr>
          <w:rFonts w:ascii="Times New Roman" w:eastAsia="Times New Roman" w:hAnsi="Times New Roman" w:cs="Times New Roman"/>
          <w:spacing w:val="-1"/>
          <w:sz w:val="24"/>
          <w:szCs w:val="24"/>
        </w:rPr>
      </w:pPr>
      <w:r w:rsidRPr="00C70E61">
        <w:rPr>
          <w:rFonts w:ascii="Times New Roman" w:eastAsia="Times New Roman" w:hAnsi="Times New Roman" w:cs="Times New Roman"/>
          <w:spacing w:val="-1"/>
          <w:sz w:val="24"/>
          <w:szCs w:val="24"/>
        </w:rPr>
        <w:t xml:space="preserve">To </w:t>
      </w:r>
      <w:r w:rsidR="004870AC">
        <w:rPr>
          <w:rFonts w:ascii="Times New Roman" w:eastAsia="Times New Roman" w:hAnsi="Times New Roman" w:cs="Times New Roman"/>
          <w:spacing w:val="-1"/>
          <w:sz w:val="24"/>
          <w:szCs w:val="24"/>
        </w:rPr>
        <w:t>determine the blood parameters in supplementation of essential oil</w:t>
      </w:r>
      <w:r w:rsidRPr="00C70E61">
        <w:rPr>
          <w:rFonts w:ascii="Times New Roman" w:eastAsia="Times New Roman" w:hAnsi="Times New Roman" w:cs="Times New Roman"/>
          <w:spacing w:val="-1"/>
          <w:sz w:val="24"/>
          <w:szCs w:val="24"/>
        </w:rPr>
        <w:t>.</w:t>
      </w:r>
    </w:p>
    <w:p w:rsidR="00381774" w:rsidRPr="00381774" w:rsidRDefault="00381774" w:rsidP="00381774">
      <w:pPr>
        <w:rPr>
          <w:rFonts w:ascii="Times New Roman" w:eastAsia="Times New Roman" w:hAnsi="Times New Roman" w:cs="Times New Roman"/>
          <w:spacing w:val="-1"/>
          <w:sz w:val="24"/>
          <w:szCs w:val="24"/>
        </w:rPr>
      </w:pPr>
    </w:p>
    <w:p w:rsidR="00381774" w:rsidRDefault="00381774">
      <w:pPr>
        <w:rPr>
          <w:rFonts w:ascii="Times New Roman" w:eastAsia="Calibri" w:hAnsi="Times New Roman" w:cs="Times New Roman"/>
          <w:b/>
          <w:sz w:val="28"/>
          <w:szCs w:val="28"/>
        </w:rPr>
      </w:pPr>
      <w:r>
        <w:rPr>
          <w:sz w:val="28"/>
          <w:szCs w:val="28"/>
        </w:rPr>
        <w:br w:type="page"/>
      </w:r>
    </w:p>
    <w:p w:rsidR="00485C84" w:rsidRPr="006B08BB" w:rsidRDefault="00485C84" w:rsidP="006B08BB">
      <w:pPr>
        <w:pStyle w:val="NoSpacing"/>
        <w:jc w:val="center"/>
        <w:rPr>
          <w:sz w:val="28"/>
          <w:szCs w:val="28"/>
        </w:rPr>
      </w:pPr>
      <w:r w:rsidRPr="006B08BB">
        <w:rPr>
          <w:sz w:val="28"/>
          <w:szCs w:val="28"/>
        </w:rPr>
        <w:lastRenderedPageBreak/>
        <w:t>Chapter</w:t>
      </w:r>
      <w:r w:rsidR="006B08BB">
        <w:rPr>
          <w:sz w:val="28"/>
          <w:szCs w:val="28"/>
        </w:rPr>
        <w:t>-</w:t>
      </w:r>
      <w:r w:rsidRPr="006B08BB">
        <w:rPr>
          <w:sz w:val="28"/>
          <w:szCs w:val="28"/>
        </w:rPr>
        <w:t>II</w:t>
      </w:r>
    </w:p>
    <w:p w:rsidR="00485C84" w:rsidRPr="006B08BB" w:rsidRDefault="00485C84" w:rsidP="006B08BB">
      <w:pPr>
        <w:pStyle w:val="NoSpacing"/>
        <w:jc w:val="center"/>
        <w:rPr>
          <w:sz w:val="28"/>
          <w:szCs w:val="28"/>
        </w:rPr>
      </w:pPr>
      <w:r w:rsidRPr="006B08BB">
        <w:rPr>
          <w:sz w:val="28"/>
          <w:szCs w:val="28"/>
        </w:rPr>
        <w:t>Review of literature</w:t>
      </w:r>
    </w:p>
    <w:p w:rsidR="00485C84" w:rsidRPr="00C70E61" w:rsidRDefault="00BB7B80" w:rsidP="002D3B61">
      <w:pPr>
        <w:autoSpaceDE w:val="0"/>
        <w:autoSpaceDN w:val="0"/>
        <w:adjustRightInd w:val="0"/>
        <w:spacing w:after="0" w:line="360" w:lineRule="auto"/>
        <w:jc w:val="both"/>
        <w:rPr>
          <w:rFonts w:ascii="Times New Roman" w:hAnsi="Times New Roman" w:cs="Times New Roman"/>
          <w:b/>
          <w:sz w:val="24"/>
          <w:szCs w:val="24"/>
        </w:rPr>
      </w:pPr>
      <w:r w:rsidRPr="00C70E61">
        <w:rPr>
          <w:rFonts w:ascii="Times New Roman" w:hAnsi="Times New Roman" w:cs="Times New Roman"/>
          <w:b/>
          <w:color w:val="000000"/>
          <w:sz w:val="24"/>
          <w:szCs w:val="24"/>
        </w:rPr>
        <w:t>2.1 Essential oils</w:t>
      </w:r>
    </w:p>
    <w:p w:rsidR="00485C84" w:rsidRPr="00773CFC" w:rsidRDefault="00485C84" w:rsidP="002D3B61">
      <w:pPr>
        <w:spacing w:line="360" w:lineRule="auto"/>
        <w:jc w:val="both"/>
        <w:rPr>
          <w:rFonts w:ascii="Times New Roman" w:hAnsi="Times New Roman" w:cs="Times New Roman"/>
          <w:sz w:val="24"/>
          <w:szCs w:val="24"/>
        </w:rPr>
      </w:pPr>
      <w:r w:rsidRPr="00773CFC">
        <w:rPr>
          <w:rFonts w:ascii="Times New Roman" w:hAnsi="Times New Roman" w:cs="Times New Roman"/>
          <w:color w:val="000000"/>
          <w:sz w:val="24"/>
          <w:szCs w:val="24"/>
        </w:rPr>
        <w:t xml:space="preserve">Aromatic, volatile and oily liquids extracted from plant materials such as seeds, ﬂowers, leaves, buds, twigs, herbs, bark, wood, fruits and roots are named as essential oils </w:t>
      </w:r>
      <w:r w:rsidRPr="00773CFC">
        <w:rPr>
          <w:rFonts w:ascii="Times New Roman" w:hAnsi="Times New Roman" w:cs="Times New Roman"/>
          <w:sz w:val="24"/>
          <w:szCs w:val="24"/>
        </w:rPr>
        <w:t>(Brenes and Roura, 2010)</w:t>
      </w:r>
      <w:r w:rsidR="004870AC" w:rsidRPr="00773CFC">
        <w:rPr>
          <w:rFonts w:ascii="Times New Roman" w:hAnsi="Times New Roman" w:cs="Times New Roman"/>
          <w:color w:val="000000"/>
          <w:sz w:val="24"/>
          <w:szCs w:val="24"/>
        </w:rPr>
        <w:t xml:space="preserve">. </w:t>
      </w:r>
      <w:r w:rsidRPr="00773CFC">
        <w:rPr>
          <w:rFonts w:ascii="Times New Roman" w:hAnsi="Times New Roman" w:cs="Times New Roman"/>
          <w:color w:val="2A2A2A"/>
          <w:sz w:val="24"/>
          <w:szCs w:val="24"/>
        </w:rPr>
        <w:t xml:space="preserve">Among 3,000 known essential oils, 300 of which have commercially importance and used in pharmaceutical, agronomic, food, sanitary, cosmetic and perfume industries as effective alternatives or complements to synthetic compounds </w:t>
      </w:r>
      <w:r w:rsidRPr="00773CFC">
        <w:rPr>
          <w:rFonts w:ascii="Times New Roman" w:hAnsi="Times New Roman" w:cs="Times New Roman"/>
          <w:sz w:val="24"/>
          <w:szCs w:val="24"/>
        </w:rPr>
        <w:t xml:space="preserve">(Bakkali et al., 2008). </w:t>
      </w:r>
      <w:r w:rsidRPr="00773CFC">
        <w:rPr>
          <w:rFonts w:ascii="Times New Roman" w:hAnsi="Times New Roman" w:cs="Times New Roman"/>
          <w:color w:val="2A2A2A"/>
          <w:sz w:val="24"/>
          <w:szCs w:val="24"/>
        </w:rPr>
        <w:t xml:space="preserve">In recent years the food industry and animal producers have increased their interest in the use of </w:t>
      </w:r>
      <w:r w:rsidR="00B326D5">
        <w:rPr>
          <w:rFonts w:ascii="Times New Roman" w:hAnsi="Times New Roman" w:cs="Times New Roman"/>
          <w:color w:val="2A2A2A"/>
          <w:sz w:val="24"/>
          <w:szCs w:val="24"/>
        </w:rPr>
        <w:t>Essential Oil (</w:t>
      </w:r>
      <w:r w:rsidRPr="00773CFC">
        <w:rPr>
          <w:rFonts w:ascii="Times New Roman" w:hAnsi="Times New Roman" w:cs="Times New Roman"/>
          <w:color w:val="2A2A2A"/>
          <w:sz w:val="24"/>
          <w:szCs w:val="24"/>
        </w:rPr>
        <w:t>EO</w:t>
      </w:r>
      <w:r w:rsidR="00B326D5">
        <w:rPr>
          <w:rFonts w:ascii="Times New Roman" w:hAnsi="Times New Roman" w:cs="Times New Roman"/>
          <w:color w:val="2A2A2A"/>
          <w:sz w:val="24"/>
          <w:szCs w:val="24"/>
        </w:rPr>
        <w:t>)</w:t>
      </w:r>
      <w:r w:rsidRPr="00773CFC">
        <w:rPr>
          <w:rFonts w:ascii="Times New Roman" w:hAnsi="Times New Roman" w:cs="Times New Roman"/>
          <w:color w:val="2A2A2A"/>
          <w:sz w:val="24"/>
          <w:szCs w:val="24"/>
        </w:rPr>
        <w:t xml:space="preserve">, not only for their anti-oxidative and anti-inflammatory properties, but also for their antimicrobial, coccidiostatic, antihelmintic and anti-viral effects </w:t>
      </w:r>
      <w:r w:rsidRPr="00773CFC">
        <w:rPr>
          <w:rFonts w:ascii="Times New Roman" w:hAnsi="Times New Roman" w:cs="Times New Roman"/>
          <w:sz w:val="24"/>
          <w:szCs w:val="24"/>
        </w:rPr>
        <w:t>(</w:t>
      </w:r>
      <w:r w:rsidR="004870AC" w:rsidRPr="00773CFC">
        <w:rPr>
          <w:rFonts w:ascii="Times New Roman" w:hAnsi="Times New Roman" w:cs="Times New Roman"/>
          <w:sz w:val="24"/>
          <w:szCs w:val="24"/>
        </w:rPr>
        <w:t xml:space="preserve">Wei and Shibamoto, 2007; Rhodes et al., 2006; Burt, 2004; </w:t>
      </w:r>
      <w:r w:rsidR="00FE5DAB" w:rsidRPr="00773CFC">
        <w:rPr>
          <w:rFonts w:ascii="Times New Roman" w:hAnsi="Times New Roman" w:cs="Times New Roman"/>
          <w:sz w:val="24"/>
          <w:szCs w:val="24"/>
        </w:rPr>
        <w:t xml:space="preserve">Nakatani, 2000; Craig, 1999; Cuppett and Hall, 1998; Hirasa and Takemasa, 1998; </w:t>
      </w:r>
      <w:r w:rsidR="00C22885">
        <w:rPr>
          <w:rFonts w:ascii="Times New Roman" w:hAnsi="Times New Roman" w:cs="Times New Roman"/>
          <w:sz w:val="24"/>
          <w:szCs w:val="24"/>
        </w:rPr>
        <w:t>Halliwell et al., 1995;</w:t>
      </w:r>
      <w:r w:rsidRPr="00773CFC">
        <w:rPr>
          <w:rFonts w:ascii="Times New Roman" w:hAnsi="Times New Roman" w:cs="Times New Roman"/>
          <w:sz w:val="24"/>
          <w:szCs w:val="24"/>
        </w:rPr>
        <w:t>)</w:t>
      </w:r>
      <w:r w:rsidRPr="00773CFC">
        <w:rPr>
          <w:rFonts w:ascii="Times New Roman" w:hAnsi="Times New Roman" w:cs="Times New Roman"/>
          <w:color w:val="2A2A2A"/>
          <w:sz w:val="24"/>
          <w:szCs w:val="24"/>
        </w:rPr>
        <w:t>. Multiple oils, including carvacrol</w:t>
      </w:r>
      <w:r w:rsidR="00C22885">
        <w:rPr>
          <w:rFonts w:ascii="Times New Roman" w:hAnsi="Times New Roman" w:cs="Times New Roman"/>
          <w:color w:val="2A2A2A"/>
          <w:sz w:val="24"/>
          <w:szCs w:val="24"/>
        </w:rPr>
        <w:t xml:space="preserve">, thymol </w:t>
      </w:r>
      <w:r w:rsidRPr="00773CFC">
        <w:rPr>
          <w:rFonts w:ascii="Times New Roman" w:hAnsi="Times New Roman" w:cs="Times New Roman"/>
          <w:color w:val="2A2A2A"/>
          <w:sz w:val="24"/>
          <w:szCs w:val="24"/>
        </w:rPr>
        <w:t>, obtained from oregano (</w:t>
      </w:r>
      <w:r w:rsidRPr="00773CFC">
        <w:rPr>
          <w:rStyle w:val="Emphasis"/>
          <w:rFonts w:ascii="Times New Roman" w:eastAsiaTheme="majorEastAsia" w:hAnsi="Times New Roman" w:cs="Times New Roman"/>
          <w:color w:val="2A2A2A"/>
          <w:sz w:val="24"/>
          <w:szCs w:val="24"/>
          <w:bdr w:val="none" w:sz="0" w:space="0" w:color="auto" w:frame="1"/>
        </w:rPr>
        <w:t>Origanum glandulosum</w:t>
      </w:r>
      <w:r w:rsidRPr="00773CFC">
        <w:rPr>
          <w:rFonts w:ascii="Times New Roman" w:hAnsi="Times New Roman" w:cs="Times New Roman"/>
          <w:color w:val="2A2A2A"/>
          <w:sz w:val="24"/>
          <w:szCs w:val="24"/>
        </w:rPr>
        <w:t>) or eugenol (</w:t>
      </w:r>
      <w:r w:rsidRPr="00773CFC">
        <w:rPr>
          <w:rStyle w:val="Strong"/>
          <w:rFonts w:ascii="Times New Roman" w:hAnsi="Times New Roman" w:cs="Times New Roman"/>
          <w:color w:val="2A2A2A"/>
          <w:sz w:val="24"/>
          <w:szCs w:val="24"/>
          <w:bdr w:val="none" w:sz="0" w:space="0" w:color="auto" w:frame="1"/>
        </w:rPr>
        <w:t>EUG</w:t>
      </w:r>
      <w:r w:rsidRPr="00773CFC">
        <w:rPr>
          <w:rFonts w:ascii="Times New Roman" w:hAnsi="Times New Roman" w:cs="Times New Roman"/>
          <w:color w:val="2A2A2A"/>
          <w:sz w:val="24"/>
          <w:szCs w:val="24"/>
        </w:rPr>
        <w:t>) obtained from the oil cloves (</w:t>
      </w:r>
      <w:r w:rsidRPr="00773CFC">
        <w:rPr>
          <w:rStyle w:val="Emphasis"/>
          <w:rFonts w:ascii="Times New Roman" w:eastAsiaTheme="majorEastAsia" w:hAnsi="Times New Roman" w:cs="Times New Roman"/>
          <w:color w:val="2A2A2A"/>
          <w:sz w:val="24"/>
          <w:szCs w:val="24"/>
          <w:bdr w:val="none" w:sz="0" w:space="0" w:color="auto" w:frame="1"/>
        </w:rPr>
        <w:t>Eugenia caryophillis</w:t>
      </w:r>
      <w:r w:rsidRPr="00773CFC">
        <w:rPr>
          <w:rFonts w:ascii="Times New Roman" w:hAnsi="Times New Roman" w:cs="Times New Roman"/>
          <w:color w:val="2A2A2A"/>
          <w:sz w:val="24"/>
          <w:szCs w:val="24"/>
        </w:rPr>
        <w:t xml:space="preserve">), are reported to inhibit many pathogenic bacteria </w:t>
      </w:r>
      <w:r w:rsidRPr="00773CFC">
        <w:rPr>
          <w:rFonts w:ascii="Times New Roman" w:hAnsi="Times New Roman" w:cs="Times New Roman"/>
          <w:sz w:val="24"/>
          <w:szCs w:val="24"/>
        </w:rPr>
        <w:t xml:space="preserve">(Applegate et al., 2010; </w:t>
      </w:r>
      <w:r w:rsidR="00FE5DAB" w:rsidRPr="00773CFC">
        <w:rPr>
          <w:rFonts w:ascii="Times New Roman" w:hAnsi="Times New Roman" w:cs="Times New Roman"/>
          <w:sz w:val="24"/>
          <w:szCs w:val="24"/>
        </w:rPr>
        <w:t xml:space="preserve">Kollanoor et al., 2010; Si et al., 2006; </w:t>
      </w:r>
      <w:r w:rsidRPr="00773CFC">
        <w:rPr>
          <w:rFonts w:ascii="Times New Roman" w:hAnsi="Times New Roman" w:cs="Times New Roman"/>
          <w:sz w:val="24"/>
          <w:szCs w:val="24"/>
        </w:rPr>
        <w:t>Dorman and Deans, 2000)</w:t>
      </w:r>
    </w:p>
    <w:p w:rsidR="00485C84" w:rsidRPr="00773CFC" w:rsidRDefault="00FE5DAB" w:rsidP="00773CFC">
      <w:pPr>
        <w:pStyle w:val="NormalWeb"/>
        <w:spacing w:before="0" w:beforeAutospacing="0" w:after="240" w:afterAutospacing="0" w:line="360" w:lineRule="auto"/>
        <w:jc w:val="both"/>
        <w:textAlignment w:val="baseline"/>
        <w:rPr>
          <w:color w:val="2A2A2A"/>
        </w:rPr>
      </w:pPr>
      <w:r w:rsidRPr="00773CFC">
        <w:rPr>
          <w:color w:val="2A2A2A"/>
        </w:rPr>
        <w:t xml:space="preserve">EOs are </w:t>
      </w:r>
      <w:r w:rsidR="00485C84" w:rsidRPr="00773CFC">
        <w:rPr>
          <w:color w:val="2A2A2A"/>
        </w:rPr>
        <w:t xml:space="preserve">gaining more interest in conventional and organic poultry nutrition, primarily focusing on the improvement of gut functions. Stabilizing the microflora in the digestive tract is one of the positive effects of EO, which improves nutrient utilization and absorption. EOs improve nutrient utilization and absorption by increasing the activity of digestive enzymes including trypsin and amylase </w:t>
      </w:r>
      <w:r w:rsidR="00485C84" w:rsidRPr="00773CFC">
        <w:t>(</w:t>
      </w:r>
      <w:r w:rsidRPr="00773CFC">
        <w:t>Jang et al., 2004; Lee et al., 2003</w:t>
      </w:r>
      <w:r w:rsidR="00485C84" w:rsidRPr="00773CFC">
        <w:t xml:space="preserve">). </w:t>
      </w:r>
      <w:r w:rsidR="00485C84" w:rsidRPr="00773CFC">
        <w:rPr>
          <w:color w:val="2A2A2A"/>
        </w:rPr>
        <w:t xml:space="preserve">Additionally, active components increase intestinal secretions of mucus, which prevents the adhesion of pathogens </w:t>
      </w:r>
      <w:r w:rsidR="00485C84" w:rsidRPr="00773CFC">
        <w:t>(Jamroz et al., 2006).</w:t>
      </w:r>
    </w:p>
    <w:p w:rsidR="00485C84" w:rsidRPr="00773CFC" w:rsidRDefault="00485C84" w:rsidP="00773CFC">
      <w:pPr>
        <w:autoSpaceDE w:val="0"/>
        <w:autoSpaceDN w:val="0"/>
        <w:adjustRightInd w:val="0"/>
        <w:spacing w:after="0" w:line="360" w:lineRule="auto"/>
        <w:jc w:val="both"/>
        <w:rPr>
          <w:rFonts w:ascii="Times New Roman" w:hAnsi="Times New Roman" w:cs="Times New Roman"/>
          <w:color w:val="000000"/>
          <w:sz w:val="24"/>
          <w:szCs w:val="24"/>
        </w:rPr>
      </w:pPr>
      <w:r w:rsidRPr="00773CFC">
        <w:rPr>
          <w:rFonts w:ascii="Times New Roman" w:hAnsi="Times New Roman" w:cs="Times New Roman"/>
          <w:color w:val="000000"/>
          <w:sz w:val="24"/>
          <w:szCs w:val="24"/>
        </w:rPr>
        <w:t>Essential oils are more effective against gram-positive than gram-negative bac</w:t>
      </w:r>
      <w:r w:rsidR="006C3521" w:rsidRPr="00773CFC">
        <w:rPr>
          <w:rFonts w:ascii="Times New Roman" w:hAnsi="Times New Roman" w:cs="Times New Roman"/>
          <w:color w:val="000000"/>
          <w:sz w:val="24"/>
          <w:szCs w:val="24"/>
        </w:rPr>
        <w:t>teria because the gram-negative</w:t>
      </w:r>
      <w:r w:rsidRPr="00773CFC">
        <w:rPr>
          <w:rFonts w:ascii="Times New Roman" w:hAnsi="Times New Roman" w:cs="Times New Roman"/>
          <w:color w:val="000000"/>
          <w:sz w:val="24"/>
          <w:szCs w:val="24"/>
        </w:rPr>
        <w:t xml:space="preserve"> bacteria have </w:t>
      </w:r>
      <w:r w:rsidRPr="00773CFC">
        <w:rPr>
          <w:rFonts w:ascii="Times New Roman" w:hAnsi="Times New Roman" w:cs="Times New Roman"/>
          <w:color w:val="222222"/>
          <w:sz w:val="24"/>
          <w:szCs w:val="24"/>
        </w:rPr>
        <w:t>an effective permeability barrier against external noxious agents</w:t>
      </w:r>
      <w:r w:rsidRPr="00773CFC">
        <w:rPr>
          <w:rFonts w:ascii="Times New Roman" w:hAnsi="Times New Roman" w:cs="Times New Roman"/>
          <w:color w:val="000000"/>
          <w:sz w:val="24"/>
          <w:szCs w:val="24"/>
        </w:rPr>
        <w:t xml:space="preserve"> </w:t>
      </w:r>
      <w:r w:rsidRPr="00773CFC">
        <w:rPr>
          <w:rFonts w:ascii="Times New Roman" w:hAnsi="Times New Roman" w:cs="Times New Roman"/>
          <w:sz w:val="24"/>
          <w:szCs w:val="24"/>
        </w:rPr>
        <w:t xml:space="preserve">(Vaara, 1992). Essential oils have been proven </w:t>
      </w:r>
      <w:r w:rsidR="006C3521" w:rsidRPr="00773CFC">
        <w:rPr>
          <w:rFonts w:ascii="Times New Roman" w:hAnsi="Times New Roman" w:cs="Times New Roman"/>
          <w:sz w:val="24"/>
          <w:szCs w:val="24"/>
        </w:rPr>
        <w:t>as an alternative</w:t>
      </w:r>
      <w:r w:rsidRPr="00773CFC">
        <w:rPr>
          <w:rFonts w:ascii="Times New Roman" w:hAnsi="Times New Roman" w:cs="Times New Roman"/>
          <w:sz w:val="24"/>
          <w:szCs w:val="24"/>
        </w:rPr>
        <w:t xml:space="preserve"> to antibiotics by many </w:t>
      </w:r>
      <w:r w:rsidRPr="00773CFC">
        <w:rPr>
          <w:rFonts w:ascii="Times New Roman" w:hAnsi="Times New Roman" w:cs="Times New Roman"/>
          <w:color w:val="000000"/>
          <w:sz w:val="24"/>
          <w:szCs w:val="24"/>
        </w:rPr>
        <w:t xml:space="preserve">researchers because they have antimicrobial, anti-inﬂammatory, antioxidative, and coccidiostatic properties. They enhance digestibility </w:t>
      </w:r>
      <w:r w:rsidRPr="00773CFC">
        <w:rPr>
          <w:rFonts w:ascii="Times New Roman" w:hAnsi="Times New Roman" w:cs="Times New Roman"/>
          <w:sz w:val="24"/>
          <w:szCs w:val="24"/>
        </w:rPr>
        <w:t xml:space="preserve">(Chitprasert and Sutaphanit, 2014) </w:t>
      </w:r>
      <w:r w:rsidRPr="00773CFC">
        <w:rPr>
          <w:rFonts w:ascii="Times New Roman" w:hAnsi="Times New Roman" w:cs="Times New Roman"/>
          <w:color w:val="000000"/>
          <w:sz w:val="24"/>
          <w:szCs w:val="24"/>
        </w:rPr>
        <w:t xml:space="preserve">and immunity </w:t>
      </w:r>
      <w:r w:rsidRPr="00773CFC">
        <w:rPr>
          <w:rFonts w:ascii="Times New Roman" w:hAnsi="Times New Roman" w:cs="Times New Roman"/>
          <w:sz w:val="24"/>
          <w:szCs w:val="24"/>
        </w:rPr>
        <w:t>(Brenes and Roura, 2010)</w:t>
      </w:r>
      <w:r w:rsidRPr="00773CFC">
        <w:rPr>
          <w:rFonts w:ascii="Times New Roman" w:hAnsi="Times New Roman" w:cs="Times New Roman"/>
          <w:color w:val="000000"/>
          <w:sz w:val="24"/>
          <w:szCs w:val="24"/>
        </w:rPr>
        <w:t xml:space="preserve">, promote </w:t>
      </w:r>
      <w:r w:rsidRPr="00773CFC">
        <w:rPr>
          <w:rFonts w:ascii="Times New Roman" w:hAnsi="Times New Roman" w:cs="Times New Roman"/>
          <w:color w:val="000000"/>
          <w:sz w:val="24"/>
          <w:szCs w:val="24"/>
        </w:rPr>
        <w:lastRenderedPageBreak/>
        <w:t xml:space="preserve">gut health by minimizing the effect of the pathogenic bacteria </w:t>
      </w:r>
      <w:r w:rsidRPr="00773CFC">
        <w:rPr>
          <w:rFonts w:ascii="Times New Roman" w:hAnsi="Times New Roman" w:cs="Times New Roman"/>
          <w:sz w:val="24"/>
          <w:szCs w:val="24"/>
        </w:rPr>
        <w:t>(Chitprasert and Sutaphanit, 2014)</w:t>
      </w:r>
      <w:r w:rsidRPr="00773CFC">
        <w:rPr>
          <w:rFonts w:ascii="Times New Roman" w:hAnsi="Times New Roman" w:cs="Times New Roman"/>
          <w:color w:val="000000"/>
          <w:sz w:val="24"/>
          <w:szCs w:val="24"/>
        </w:rPr>
        <w:t xml:space="preserve">, and control odor and ammonia emission </w:t>
      </w:r>
      <w:r w:rsidRPr="00773CFC">
        <w:rPr>
          <w:rFonts w:ascii="Times New Roman" w:hAnsi="Times New Roman" w:cs="Times New Roman"/>
          <w:sz w:val="24"/>
          <w:szCs w:val="24"/>
        </w:rPr>
        <w:t>(Varel, 2002)</w:t>
      </w:r>
      <w:r w:rsidRPr="00773CFC">
        <w:rPr>
          <w:rFonts w:ascii="Times New Roman" w:hAnsi="Times New Roman" w:cs="Times New Roman"/>
          <w:color w:val="000000"/>
          <w:sz w:val="24"/>
          <w:szCs w:val="24"/>
        </w:rPr>
        <w:t xml:space="preserve">. </w:t>
      </w:r>
    </w:p>
    <w:p w:rsidR="00485C84" w:rsidRPr="00773CFC" w:rsidRDefault="00485C84" w:rsidP="00773CFC">
      <w:pPr>
        <w:autoSpaceDE w:val="0"/>
        <w:autoSpaceDN w:val="0"/>
        <w:adjustRightInd w:val="0"/>
        <w:spacing w:after="0" w:line="360" w:lineRule="auto"/>
        <w:jc w:val="both"/>
        <w:rPr>
          <w:rFonts w:ascii="Times New Roman" w:hAnsi="Times New Roman" w:cs="Times New Roman"/>
          <w:color w:val="000000"/>
          <w:sz w:val="24"/>
          <w:szCs w:val="24"/>
        </w:rPr>
      </w:pPr>
      <w:r w:rsidRPr="00773CFC">
        <w:rPr>
          <w:rFonts w:ascii="Times New Roman" w:hAnsi="Times New Roman" w:cs="Times New Roman"/>
          <w:color w:val="000000"/>
          <w:sz w:val="24"/>
          <w:szCs w:val="24"/>
        </w:rPr>
        <w:t>Some researchers recorded that the supplementation of the mixture of herbs (thyme, bay, sage, myrtle leaf, fennel and citrus essential oil) to the broiler´s diets, significantly improved live weight, feed efficiency and carcass characteristics of the broilers (</w:t>
      </w:r>
      <w:hyperlink r:id="rId10" w:anchor="B1" w:history="1">
        <w:r w:rsidRPr="00773CFC">
          <w:rPr>
            <w:rStyle w:val="Hyperlink"/>
            <w:rFonts w:ascii="Times New Roman" w:hAnsi="Times New Roman" w:cs="Times New Roman"/>
            <w:color w:val="auto"/>
            <w:sz w:val="24"/>
            <w:szCs w:val="24"/>
            <w:u w:val="none"/>
          </w:rPr>
          <w:t xml:space="preserve">Alçiçek et al., </w:t>
        </w:r>
        <w:r w:rsidR="00FE5DAB" w:rsidRPr="00773CFC">
          <w:rPr>
            <w:rFonts w:ascii="Times New Roman" w:hAnsi="Times New Roman" w:cs="Times New Roman"/>
            <w:sz w:val="24"/>
            <w:szCs w:val="24"/>
          </w:rPr>
          <w:t xml:space="preserve">2004, </w:t>
        </w:r>
        <w:r w:rsidRPr="00773CFC">
          <w:rPr>
            <w:rStyle w:val="Hyperlink"/>
            <w:rFonts w:ascii="Times New Roman" w:hAnsi="Times New Roman" w:cs="Times New Roman"/>
            <w:color w:val="auto"/>
            <w:sz w:val="24"/>
            <w:szCs w:val="24"/>
            <w:u w:val="none"/>
          </w:rPr>
          <w:t>2003</w:t>
        </w:r>
      </w:hyperlink>
      <w:r w:rsidRPr="00773CFC">
        <w:rPr>
          <w:rFonts w:ascii="Times New Roman" w:hAnsi="Times New Roman" w:cs="Times New Roman"/>
          <w:color w:val="000000"/>
          <w:sz w:val="24"/>
          <w:szCs w:val="24"/>
        </w:rPr>
        <w:t>).</w:t>
      </w:r>
    </w:p>
    <w:p w:rsidR="00485C84" w:rsidRPr="00773CFC" w:rsidRDefault="00485C84" w:rsidP="00773CFC">
      <w:pPr>
        <w:spacing w:line="360" w:lineRule="auto"/>
        <w:jc w:val="both"/>
        <w:rPr>
          <w:rFonts w:ascii="Times New Roman" w:hAnsi="Times New Roman" w:cs="Times New Roman"/>
          <w:sz w:val="24"/>
          <w:szCs w:val="24"/>
        </w:rPr>
      </w:pPr>
      <w:r w:rsidRPr="00773CFC">
        <w:rPr>
          <w:rFonts w:ascii="Times New Roman" w:hAnsi="Times New Roman" w:cs="Times New Roman"/>
          <w:color w:val="000000"/>
          <w:sz w:val="24"/>
          <w:szCs w:val="24"/>
        </w:rPr>
        <w:t xml:space="preserve">It is reported that herbal extracts or active substances may increase feed intake and may improve secretion of endogenous digestive enzymes </w:t>
      </w:r>
      <w:r w:rsidRPr="00773CFC">
        <w:rPr>
          <w:rFonts w:ascii="Times New Roman" w:hAnsi="Times New Roman" w:cs="Times New Roman"/>
          <w:sz w:val="24"/>
          <w:szCs w:val="24"/>
        </w:rPr>
        <w:t>(</w:t>
      </w:r>
      <w:hyperlink r:id="rId11" w:anchor="B24" w:history="1">
        <w:r w:rsidR="00FE5DAB" w:rsidRPr="00773CFC">
          <w:rPr>
            <w:rStyle w:val="Hyperlink"/>
            <w:rFonts w:ascii="Times New Roman" w:hAnsi="Times New Roman" w:cs="Times New Roman"/>
            <w:color w:val="auto"/>
            <w:sz w:val="24"/>
            <w:szCs w:val="24"/>
            <w:u w:val="none"/>
          </w:rPr>
          <w:t>Jamroz et al., 2003</w:t>
        </w:r>
      </w:hyperlink>
      <w:r w:rsidR="00FE5DAB" w:rsidRPr="00773CFC">
        <w:rPr>
          <w:rStyle w:val="Hyperlink"/>
          <w:rFonts w:ascii="Times New Roman" w:hAnsi="Times New Roman" w:cs="Times New Roman"/>
          <w:color w:val="auto"/>
          <w:sz w:val="24"/>
          <w:szCs w:val="24"/>
          <w:u w:val="none"/>
        </w:rPr>
        <w:t xml:space="preserve">; </w:t>
      </w:r>
      <w:hyperlink r:id="rId12" w:anchor="B14" w:history="1">
        <w:r w:rsidRPr="00773CFC">
          <w:rPr>
            <w:rStyle w:val="Hyperlink"/>
            <w:rFonts w:ascii="Times New Roman" w:hAnsi="Times New Roman" w:cs="Times New Roman"/>
            <w:color w:val="auto"/>
            <w:sz w:val="24"/>
            <w:szCs w:val="24"/>
            <w:u w:val="none"/>
          </w:rPr>
          <w:t>Craig, 1999</w:t>
        </w:r>
      </w:hyperlink>
      <w:r w:rsidRPr="00773CFC">
        <w:rPr>
          <w:rFonts w:ascii="Times New Roman" w:hAnsi="Times New Roman" w:cs="Times New Roman"/>
          <w:color w:val="000000"/>
          <w:sz w:val="24"/>
          <w:szCs w:val="24"/>
        </w:rPr>
        <w:t>)</w:t>
      </w:r>
      <w:bookmarkStart w:id="1" w:name="B14"/>
      <w:bookmarkEnd w:id="1"/>
      <w:r w:rsidRPr="00773CFC">
        <w:rPr>
          <w:rFonts w:ascii="Times New Roman" w:hAnsi="Times New Roman" w:cs="Times New Roman"/>
          <w:color w:val="000000"/>
          <w:sz w:val="24"/>
          <w:szCs w:val="24"/>
        </w:rPr>
        <w:t xml:space="preserve">.Besides that, it has been reported that essential oils have antibacterial effects in chickens </w:t>
      </w:r>
      <w:r w:rsidRPr="00773CFC">
        <w:rPr>
          <w:rFonts w:ascii="Times New Roman" w:hAnsi="Times New Roman" w:cs="Times New Roman"/>
          <w:sz w:val="24"/>
          <w:szCs w:val="24"/>
        </w:rPr>
        <w:t>(</w:t>
      </w:r>
      <w:hyperlink r:id="rId13" w:anchor="B37" w:history="1">
        <w:r w:rsidR="00FE5DAB" w:rsidRPr="00773CFC">
          <w:rPr>
            <w:rStyle w:val="Hyperlink"/>
            <w:rFonts w:ascii="Times New Roman" w:hAnsi="Times New Roman" w:cs="Times New Roman"/>
            <w:color w:val="auto"/>
            <w:sz w:val="24"/>
            <w:szCs w:val="24"/>
            <w:u w:val="none"/>
          </w:rPr>
          <w:t>Skoufos et al., 2016</w:t>
        </w:r>
      </w:hyperlink>
      <w:r w:rsidR="00FE5DAB" w:rsidRPr="00773CFC">
        <w:rPr>
          <w:rFonts w:ascii="Times New Roman" w:hAnsi="Times New Roman" w:cs="Times New Roman"/>
          <w:sz w:val="24"/>
          <w:szCs w:val="24"/>
        </w:rPr>
        <w:t xml:space="preserve">; </w:t>
      </w:r>
      <w:hyperlink r:id="rId14" w:anchor="B22" w:history="1">
        <w:r w:rsidR="00FE5DAB" w:rsidRPr="00773CFC">
          <w:rPr>
            <w:rStyle w:val="Hyperlink"/>
            <w:rFonts w:ascii="Times New Roman" w:hAnsi="Times New Roman" w:cs="Times New Roman"/>
            <w:color w:val="auto"/>
            <w:sz w:val="24"/>
            <w:szCs w:val="24"/>
            <w:u w:val="none"/>
          </w:rPr>
          <w:t>Giannenas et al., 2014</w:t>
        </w:r>
      </w:hyperlink>
      <w:r w:rsidR="00FE5DAB" w:rsidRPr="00773CFC">
        <w:rPr>
          <w:rFonts w:ascii="Times New Roman" w:hAnsi="Times New Roman" w:cs="Times New Roman"/>
          <w:sz w:val="24"/>
          <w:szCs w:val="24"/>
        </w:rPr>
        <w:t xml:space="preserve">; Bölükbaşi </w:t>
      </w:r>
      <w:r w:rsidR="00FE5DAB" w:rsidRPr="00773CFC">
        <w:rPr>
          <w:rStyle w:val="Emphasis"/>
          <w:rFonts w:ascii="Times New Roman" w:hAnsi="Times New Roman" w:cs="Times New Roman"/>
          <w:sz w:val="24"/>
          <w:szCs w:val="24"/>
        </w:rPr>
        <w:t>et al</w:t>
      </w:r>
      <w:r w:rsidR="00FE5DAB" w:rsidRPr="00773CFC">
        <w:rPr>
          <w:rFonts w:ascii="Times New Roman" w:hAnsi="Times New Roman" w:cs="Times New Roman"/>
          <w:sz w:val="24"/>
          <w:szCs w:val="24"/>
        </w:rPr>
        <w:t xml:space="preserve"> ., 2008, 2009; </w:t>
      </w:r>
      <w:hyperlink r:id="rId15" w:anchor="B21" w:history="1">
        <w:r w:rsidR="00FE5DAB" w:rsidRPr="00773CFC">
          <w:rPr>
            <w:rStyle w:val="Hyperlink"/>
            <w:rFonts w:ascii="Times New Roman" w:hAnsi="Times New Roman" w:cs="Times New Roman"/>
            <w:color w:val="auto"/>
            <w:sz w:val="24"/>
            <w:szCs w:val="24"/>
            <w:u w:val="none"/>
          </w:rPr>
          <w:t>Faleiro et al., 2003</w:t>
        </w:r>
      </w:hyperlink>
      <w:r w:rsidR="00FE5DAB" w:rsidRPr="00773CFC">
        <w:rPr>
          <w:rFonts w:ascii="Times New Roman" w:hAnsi="Times New Roman" w:cs="Times New Roman"/>
          <w:sz w:val="24"/>
          <w:szCs w:val="24"/>
        </w:rPr>
        <w:t xml:space="preserve">; </w:t>
      </w:r>
      <w:hyperlink r:id="rId16" w:anchor="B16" w:history="1">
        <w:r w:rsidRPr="00773CFC">
          <w:rPr>
            <w:rStyle w:val="Hyperlink"/>
            <w:rFonts w:ascii="Times New Roman" w:hAnsi="Times New Roman" w:cs="Times New Roman"/>
            <w:color w:val="auto"/>
            <w:sz w:val="24"/>
            <w:szCs w:val="24"/>
            <w:u w:val="none"/>
          </w:rPr>
          <w:t>Cowan, 1999</w:t>
        </w:r>
      </w:hyperlink>
      <w:r w:rsidRPr="00773CFC">
        <w:rPr>
          <w:rFonts w:ascii="Times New Roman" w:hAnsi="Times New Roman" w:cs="Times New Roman"/>
          <w:sz w:val="24"/>
          <w:szCs w:val="24"/>
        </w:rPr>
        <w:t>).</w:t>
      </w:r>
    </w:p>
    <w:p w:rsidR="00485C84" w:rsidRPr="00C70E61" w:rsidRDefault="00485C84" w:rsidP="00C70E61">
      <w:pPr>
        <w:autoSpaceDE w:val="0"/>
        <w:autoSpaceDN w:val="0"/>
        <w:adjustRightInd w:val="0"/>
        <w:spacing w:after="0" w:line="360" w:lineRule="auto"/>
        <w:jc w:val="both"/>
        <w:rPr>
          <w:rFonts w:ascii="Times New Roman" w:hAnsi="Times New Roman" w:cs="Times New Roman"/>
          <w:b/>
          <w:color w:val="000000"/>
          <w:sz w:val="24"/>
          <w:szCs w:val="24"/>
        </w:rPr>
      </w:pPr>
      <w:r w:rsidRPr="00C70E61">
        <w:rPr>
          <w:rFonts w:ascii="Times New Roman" w:hAnsi="Times New Roman" w:cs="Times New Roman"/>
          <w:b/>
          <w:color w:val="000000"/>
          <w:sz w:val="24"/>
          <w:szCs w:val="24"/>
        </w:rPr>
        <w:t>2.1.1 Effect of essential oils on feed palatability and digest</w:t>
      </w:r>
      <w:r w:rsidR="00BB7B80" w:rsidRPr="00C70E61">
        <w:rPr>
          <w:rFonts w:ascii="Times New Roman" w:hAnsi="Times New Roman" w:cs="Times New Roman"/>
          <w:b/>
          <w:color w:val="000000"/>
          <w:sz w:val="24"/>
          <w:szCs w:val="24"/>
        </w:rPr>
        <w:t>ibility and nutrient       metabolism</w:t>
      </w:r>
    </w:p>
    <w:p w:rsidR="00485C84" w:rsidRPr="00C70E61" w:rsidRDefault="00485C84" w:rsidP="00C70E61">
      <w:pPr>
        <w:autoSpaceDE w:val="0"/>
        <w:autoSpaceDN w:val="0"/>
        <w:adjustRightInd w:val="0"/>
        <w:spacing w:after="0" w:line="360" w:lineRule="auto"/>
        <w:jc w:val="both"/>
        <w:rPr>
          <w:rFonts w:ascii="Times New Roman" w:hAnsi="Times New Roman" w:cs="Times New Roman"/>
          <w:b/>
          <w:color w:val="000000"/>
          <w:sz w:val="24"/>
          <w:szCs w:val="24"/>
        </w:rPr>
      </w:pPr>
    </w:p>
    <w:p w:rsidR="00485C84" w:rsidRDefault="00FE5DAB" w:rsidP="00C70E61">
      <w:pPr>
        <w:autoSpaceDE w:val="0"/>
        <w:autoSpaceDN w:val="0"/>
        <w:adjustRightInd w:val="0"/>
        <w:spacing w:after="0" w:line="360" w:lineRule="auto"/>
        <w:jc w:val="both"/>
        <w:rPr>
          <w:rFonts w:ascii="Times New Roman" w:hAnsi="Times New Roman" w:cs="Times New Roman"/>
          <w:sz w:val="24"/>
          <w:szCs w:val="24"/>
        </w:rPr>
      </w:pPr>
      <w:r w:rsidRPr="00773CFC">
        <w:rPr>
          <w:rFonts w:ascii="Times New Roman" w:hAnsi="Times New Roman" w:cs="Times New Roman"/>
          <w:color w:val="000000"/>
          <w:sz w:val="24"/>
          <w:szCs w:val="24"/>
        </w:rPr>
        <w:t>Fl</w:t>
      </w:r>
      <w:r w:rsidR="00485C84" w:rsidRPr="00773CFC">
        <w:rPr>
          <w:rFonts w:ascii="Times New Roman" w:hAnsi="Times New Roman" w:cs="Times New Roman"/>
          <w:color w:val="000000"/>
          <w:sz w:val="24"/>
          <w:szCs w:val="24"/>
        </w:rPr>
        <w:t xml:space="preserve">avor and odor of feed promotes with the addition of essential oils for this reason feed palatability and intake increase </w:t>
      </w:r>
      <w:r w:rsidR="00485C84" w:rsidRPr="00773CFC">
        <w:rPr>
          <w:rFonts w:ascii="Times New Roman" w:hAnsi="Times New Roman" w:cs="Times New Roman"/>
          <w:sz w:val="24"/>
          <w:szCs w:val="24"/>
        </w:rPr>
        <w:t>(Kroismayr et al., 2006</w:t>
      </w:r>
      <w:r w:rsidR="00485C84" w:rsidRPr="00773CFC">
        <w:rPr>
          <w:rFonts w:ascii="Times New Roman" w:hAnsi="Times New Roman" w:cs="Times New Roman"/>
          <w:color w:val="000000"/>
          <w:sz w:val="24"/>
          <w:szCs w:val="24"/>
        </w:rPr>
        <w:t>). It is believed that the increased feed palatability associated with the supplementation of essential oils could also be due to their antioxidative properties that can preserve the qualities of diets and prevent the release of unfavorable odors from the diets (</w:t>
      </w:r>
      <w:r w:rsidRPr="00773CFC">
        <w:rPr>
          <w:rFonts w:ascii="Times New Roman" w:hAnsi="Times New Roman" w:cs="Times New Roman"/>
          <w:sz w:val="24"/>
          <w:szCs w:val="24"/>
        </w:rPr>
        <w:t xml:space="preserve">Sola-Oriol et al., 2011; </w:t>
      </w:r>
      <w:r w:rsidR="00485C84" w:rsidRPr="00773CFC">
        <w:rPr>
          <w:rFonts w:ascii="Times New Roman" w:hAnsi="Times New Roman" w:cs="Times New Roman"/>
          <w:sz w:val="24"/>
          <w:szCs w:val="24"/>
        </w:rPr>
        <w:t>Fran</w:t>
      </w:r>
      <w:r w:rsidRPr="00773CFC">
        <w:rPr>
          <w:rFonts w:ascii="Times New Roman" w:hAnsi="Times New Roman" w:cs="Times New Roman"/>
          <w:sz w:val="24"/>
          <w:szCs w:val="24"/>
        </w:rPr>
        <w:t>z et al., 2010</w:t>
      </w:r>
      <w:r w:rsidR="00485C84" w:rsidRPr="00773CFC">
        <w:rPr>
          <w:rFonts w:ascii="Times New Roman" w:hAnsi="Times New Roman" w:cs="Times New Roman"/>
          <w:color w:val="000000"/>
          <w:sz w:val="24"/>
          <w:szCs w:val="24"/>
        </w:rPr>
        <w:t>). So it might be possible to replace chemical antioxidants (e.g., ethoxyquin and butylated hydroxytoluene) which are frequently used in the animal diet with enough amounts of essential oils (natural antioxidants), particularly when chemical antioxidants are prohibited (</w:t>
      </w:r>
      <w:r w:rsidR="00485C84" w:rsidRPr="00773CFC">
        <w:rPr>
          <w:rFonts w:ascii="Times New Roman" w:hAnsi="Times New Roman" w:cs="Times New Roman"/>
          <w:sz w:val="24"/>
          <w:szCs w:val="24"/>
        </w:rPr>
        <w:t>Yang et al., 2015).</w:t>
      </w:r>
    </w:p>
    <w:p w:rsidR="00773CFC" w:rsidRPr="00773CFC" w:rsidRDefault="00773CFC" w:rsidP="00C70E61">
      <w:pPr>
        <w:autoSpaceDE w:val="0"/>
        <w:autoSpaceDN w:val="0"/>
        <w:adjustRightInd w:val="0"/>
        <w:spacing w:after="0" w:line="360" w:lineRule="auto"/>
        <w:jc w:val="both"/>
        <w:rPr>
          <w:rFonts w:ascii="Times New Roman" w:hAnsi="Times New Roman" w:cs="Times New Roman"/>
          <w:sz w:val="24"/>
          <w:szCs w:val="24"/>
        </w:rPr>
      </w:pPr>
    </w:p>
    <w:p w:rsidR="00485C84" w:rsidRPr="00773CFC" w:rsidRDefault="00BB7B80" w:rsidP="002D3B61">
      <w:pPr>
        <w:spacing w:line="360" w:lineRule="auto"/>
        <w:jc w:val="both"/>
        <w:textAlignment w:val="baseline"/>
        <w:rPr>
          <w:rFonts w:ascii="Times New Roman" w:eastAsia="Times New Roman" w:hAnsi="Times New Roman" w:cs="Times New Roman"/>
          <w:b/>
          <w:sz w:val="24"/>
          <w:szCs w:val="24"/>
        </w:rPr>
      </w:pPr>
      <w:r w:rsidRPr="00773CFC">
        <w:rPr>
          <w:rFonts w:ascii="Times New Roman" w:eastAsia="Times New Roman" w:hAnsi="Times New Roman" w:cs="Times New Roman"/>
          <w:b/>
          <w:sz w:val="24"/>
          <w:szCs w:val="24"/>
        </w:rPr>
        <w:t xml:space="preserve">2.2 </w:t>
      </w:r>
      <w:r w:rsidRPr="00C22885">
        <w:rPr>
          <w:rFonts w:ascii="Times New Roman" w:eastAsia="Times New Roman" w:hAnsi="Times New Roman" w:cs="Times New Roman"/>
          <w:b/>
          <w:i/>
          <w:sz w:val="24"/>
          <w:szCs w:val="24"/>
        </w:rPr>
        <w:t>Eucalyptus</w:t>
      </w:r>
    </w:p>
    <w:p w:rsidR="00485C84" w:rsidRDefault="00485C84" w:rsidP="002D3B61">
      <w:pPr>
        <w:spacing w:line="360" w:lineRule="auto"/>
        <w:jc w:val="both"/>
        <w:textAlignment w:val="baseline"/>
        <w:rPr>
          <w:rFonts w:ascii="Times New Roman" w:eastAsia="Times New Roman" w:hAnsi="Times New Roman" w:cs="Times New Roman"/>
          <w:sz w:val="24"/>
          <w:szCs w:val="24"/>
        </w:rPr>
      </w:pPr>
      <w:r w:rsidRPr="00C22885">
        <w:rPr>
          <w:rFonts w:ascii="Times New Roman" w:eastAsia="Times New Roman" w:hAnsi="Times New Roman" w:cs="Times New Roman"/>
          <w:i/>
          <w:sz w:val="24"/>
          <w:szCs w:val="24"/>
        </w:rPr>
        <w:t>Eucalyptus</w:t>
      </w:r>
      <w:r w:rsidRPr="00773CFC">
        <w:rPr>
          <w:rFonts w:ascii="Times New Roman" w:eastAsia="Times New Roman" w:hAnsi="Times New Roman" w:cs="Times New Roman"/>
          <w:sz w:val="24"/>
          <w:szCs w:val="24"/>
        </w:rPr>
        <w:t xml:space="preserve"> (family Myrtaceae) is a genus of tall, evergreen tree which is an Australian native, that have around 700 species. It is a magnificent tree cultivated </w:t>
      </w:r>
      <w:r w:rsidR="006C3521" w:rsidRPr="00773CFC">
        <w:rPr>
          <w:rFonts w:ascii="Times New Roman" w:eastAsia="Times New Roman" w:hAnsi="Times New Roman" w:cs="Times New Roman"/>
          <w:sz w:val="24"/>
          <w:szCs w:val="24"/>
        </w:rPr>
        <w:t>worldwide</w:t>
      </w:r>
      <w:r w:rsidRPr="00773CFC">
        <w:rPr>
          <w:rFonts w:ascii="Times New Roman" w:eastAsia="Times New Roman" w:hAnsi="Times New Roman" w:cs="Times New Roman"/>
          <w:sz w:val="24"/>
          <w:szCs w:val="24"/>
        </w:rPr>
        <w:t xml:space="preserve"> for its oil, gum, pulp, timber, medicine and aesthetic value. Among the various wood and non-wood products, essential oil found in its foliage is the most important one which have extensive use in perfumery, food and pharmaceutical industry. In addition, the oil possesses a wide spectrum of biological activity including anti-microbial, fungicidal, insecticidal/ insect repellent, herbicidal, acaricidal and nematicidal (Batish et al., 2008).</w:t>
      </w:r>
    </w:p>
    <w:p w:rsidR="00323273" w:rsidRPr="00381774" w:rsidRDefault="00323273" w:rsidP="00323273">
      <w:pPr>
        <w:spacing w:after="0" w:line="360" w:lineRule="auto"/>
        <w:jc w:val="both"/>
        <w:textAlignment w:val="baseline"/>
        <w:rPr>
          <w:rFonts w:ascii="Times New Roman" w:eastAsia="Times New Roman" w:hAnsi="Times New Roman" w:cs="Times New Roman"/>
          <w:b/>
          <w:sz w:val="24"/>
          <w:szCs w:val="24"/>
        </w:rPr>
      </w:pPr>
      <w:r w:rsidRPr="00381774">
        <w:rPr>
          <w:rFonts w:ascii="Times New Roman" w:eastAsia="Times New Roman" w:hAnsi="Times New Roman" w:cs="Times New Roman"/>
          <w:b/>
          <w:sz w:val="24"/>
          <w:szCs w:val="24"/>
        </w:rPr>
        <w:lastRenderedPageBreak/>
        <w:t>2.2.1 Scientific Classification</w:t>
      </w:r>
    </w:p>
    <w:p w:rsidR="00323273" w:rsidRPr="00381774" w:rsidRDefault="00323273" w:rsidP="00323273">
      <w:pPr>
        <w:spacing w:after="0" w:line="360" w:lineRule="auto"/>
        <w:jc w:val="both"/>
        <w:textAlignment w:val="baseline"/>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 xml:space="preserve"> Kingdom : Plantae</w:t>
      </w:r>
    </w:p>
    <w:p w:rsidR="00323273" w:rsidRPr="00381774" w:rsidRDefault="00323273" w:rsidP="00323273">
      <w:pPr>
        <w:spacing w:after="0" w:line="360" w:lineRule="auto"/>
        <w:jc w:val="both"/>
        <w:textAlignment w:val="baseline"/>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Class  : Magnoliapsida</w:t>
      </w:r>
    </w:p>
    <w:p w:rsidR="00323273" w:rsidRPr="00381774" w:rsidRDefault="00323273" w:rsidP="00323273">
      <w:pPr>
        <w:spacing w:after="0" w:line="360" w:lineRule="auto"/>
        <w:jc w:val="both"/>
        <w:textAlignment w:val="baseline"/>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 xml:space="preserve">Order  : Myrtales </w:t>
      </w:r>
    </w:p>
    <w:p w:rsidR="00323273" w:rsidRPr="00381774" w:rsidRDefault="00323273" w:rsidP="00323273">
      <w:pPr>
        <w:spacing w:after="0" w:line="360" w:lineRule="auto"/>
        <w:jc w:val="both"/>
        <w:textAlignment w:val="baseline"/>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 xml:space="preserve">Family  : Myrtaceae </w:t>
      </w:r>
    </w:p>
    <w:p w:rsidR="00323273" w:rsidRPr="00381774" w:rsidRDefault="00323273" w:rsidP="00323273">
      <w:pPr>
        <w:spacing w:after="0" w:line="360" w:lineRule="auto"/>
        <w:jc w:val="both"/>
        <w:textAlignment w:val="baseline"/>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 xml:space="preserve">Genus  : </w:t>
      </w:r>
      <w:r w:rsidRPr="00C22885">
        <w:rPr>
          <w:rFonts w:ascii="Times New Roman" w:eastAsia="Times New Roman" w:hAnsi="Times New Roman" w:cs="Times New Roman"/>
          <w:i/>
          <w:sz w:val="24"/>
          <w:szCs w:val="24"/>
        </w:rPr>
        <w:t>Eucalyptus</w:t>
      </w:r>
      <w:r w:rsidRPr="00381774">
        <w:rPr>
          <w:rFonts w:ascii="Times New Roman" w:eastAsia="Times New Roman" w:hAnsi="Times New Roman" w:cs="Times New Roman"/>
          <w:sz w:val="24"/>
          <w:szCs w:val="24"/>
        </w:rPr>
        <w:t xml:space="preserve">  </w:t>
      </w:r>
    </w:p>
    <w:p w:rsidR="00323273" w:rsidRPr="00381774" w:rsidRDefault="00323273" w:rsidP="00323273">
      <w:pPr>
        <w:spacing w:after="0" w:line="360" w:lineRule="auto"/>
        <w:jc w:val="both"/>
        <w:textAlignment w:val="baseline"/>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 xml:space="preserve">Species  : </w:t>
      </w:r>
      <w:r w:rsidRPr="00C22885">
        <w:rPr>
          <w:rFonts w:ascii="Times New Roman" w:eastAsia="Times New Roman" w:hAnsi="Times New Roman" w:cs="Times New Roman"/>
          <w:i/>
          <w:sz w:val="24"/>
          <w:szCs w:val="24"/>
        </w:rPr>
        <w:t>Globulus</w:t>
      </w:r>
      <w:r w:rsidRPr="00381774">
        <w:rPr>
          <w:rFonts w:ascii="Times New Roman" w:eastAsia="Times New Roman" w:hAnsi="Times New Roman" w:cs="Times New Roman"/>
          <w:sz w:val="24"/>
          <w:szCs w:val="24"/>
        </w:rPr>
        <w:t xml:space="preserve"> </w:t>
      </w:r>
    </w:p>
    <w:p w:rsidR="00323273" w:rsidRPr="00381774" w:rsidRDefault="001D6B27" w:rsidP="00323273">
      <w:pPr>
        <w:spacing w:before="240" w:line="360" w:lineRule="auto"/>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 Botanical Information</w:t>
      </w:r>
    </w:p>
    <w:p w:rsidR="00323273" w:rsidRPr="00381774" w:rsidRDefault="00323273" w:rsidP="00323273">
      <w:pPr>
        <w:spacing w:after="0" w:line="360" w:lineRule="auto"/>
        <w:jc w:val="both"/>
        <w:textAlignment w:val="baseline"/>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 xml:space="preserve">Species used : The family includes more than 500 species such as </w:t>
      </w:r>
    </w:p>
    <w:p w:rsidR="00323273" w:rsidRPr="00381774" w:rsidRDefault="00323273" w:rsidP="00323273">
      <w:pPr>
        <w:spacing w:after="0" w:line="360" w:lineRule="auto"/>
        <w:jc w:val="both"/>
        <w:textAlignment w:val="baseline"/>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 xml:space="preserve">E. biostatic : Southern Blue Gum, Eurabbie, Victorian Blue Gum </w:t>
      </w:r>
    </w:p>
    <w:p w:rsidR="00323273" w:rsidRPr="00381774" w:rsidRDefault="00323273" w:rsidP="00323273">
      <w:pPr>
        <w:spacing w:after="0" w:line="360" w:lineRule="auto"/>
        <w:jc w:val="both"/>
        <w:textAlignment w:val="baseline"/>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 xml:space="preserve">E. globules : Tasmanian Blue Gum </w:t>
      </w:r>
    </w:p>
    <w:p w:rsidR="00323273" w:rsidRPr="00381774" w:rsidRDefault="00323273" w:rsidP="00323273">
      <w:pPr>
        <w:spacing w:after="0" w:line="360" w:lineRule="auto"/>
        <w:jc w:val="both"/>
        <w:textAlignment w:val="baseline"/>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 xml:space="preserve">E. maiden : Maiden's Gum </w:t>
      </w:r>
    </w:p>
    <w:p w:rsidR="00323273" w:rsidRPr="00381774" w:rsidRDefault="00323273" w:rsidP="00323273">
      <w:pPr>
        <w:spacing w:after="0" w:line="360" w:lineRule="auto"/>
        <w:jc w:val="both"/>
        <w:textAlignment w:val="baseline"/>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Synonyms : Southern blue gum, Tasmanian blue gum, Maiden” gum</w:t>
      </w:r>
    </w:p>
    <w:p w:rsidR="00323273" w:rsidRPr="00381774" w:rsidRDefault="00323273" w:rsidP="00323273">
      <w:pPr>
        <w:spacing w:after="0" w:line="360" w:lineRule="auto"/>
        <w:jc w:val="both"/>
        <w:textAlignment w:val="baseline"/>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Category : Strong nervine and anxiolytic</w:t>
      </w:r>
    </w:p>
    <w:p w:rsidR="00323273" w:rsidRPr="00381774" w:rsidRDefault="00323273" w:rsidP="00323273">
      <w:pPr>
        <w:spacing w:after="0" w:line="360" w:lineRule="auto"/>
        <w:jc w:val="both"/>
        <w:textAlignment w:val="baseline"/>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Plants parts used : Leaf and Barks</w:t>
      </w:r>
    </w:p>
    <w:p w:rsidR="00BC44E4" w:rsidRPr="00C70E61" w:rsidRDefault="00BC44E4" w:rsidP="00C70E61">
      <w:pPr>
        <w:spacing w:line="360" w:lineRule="auto"/>
        <w:jc w:val="both"/>
        <w:textAlignment w:val="baseline"/>
        <w:rPr>
          <w:rFonts w:ascii="Times New Roman" w:eastAsia="Times New Roman" w:hAnsi="Times New Roman" w:cs="Times New Roman"/>
          <w:sz w:val="24"/>
          <w:szCs w:val="24"/>
        </w:rPr>
      </w:pPr>
      <w:r w:rsidRPr="00C70E61">
        <w:rPr>
          <w:rFonts w:ascii="Times New Roman" w:eastAsia="Times New Roman" w:hAnsi="Times New Roman" w:cs="Times New Roman"/>
          <w:noProof/>
          <w:sz w:val="24"/>
          <w:szCs w:val="24"/>
        </w:rPr>
        <w:drawing>
          <wp:inline distT="0" distB="0" distL="0" distR="0" wp14:anchorId="40A7DCAD" wp14:editId="02C9B3AA">
            <wp:extent cx="2509736" cy="4182893"/>
            <wp:effectExtent l="0" t="0" r="5080" b="8255"/>
            <wp:docPr id="1" name="Picture 1" descr="C:\Users\Abid\Desktop\182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d\Desktop\18295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793" cy="4191321"/>
                    </a:xfrm>
                    <a:prstGeom prst="rect">
                      <a:avLst/>
                    </a:prstGeom>
                    <a:noFill/>
                    <a:ln>
                      <a:noFill/>
                    </a:ln>
                  </pic:spPr>
                </pic:pic>
              </a:graphicData>
            </a:graphic>
          </wp:inline>
        </w:drawing>
      </w:r>
      <w:r w:rsidRPr="00C70E61">
        <w:rPr>
          <w:rFonts w:ascii="Times New Roman" w:eastAsia="Times New Roman" w:hAnsi="Times New Roman" w:cs="Times New Roman"/>
          <w:noProof/>
          <w:sz w:val="24"/>
          <w:szCs w:val="24"/>
        </w:rPr>
        <w:drawing>
          <wp:inline distT="0" distB="0" distL="0" distR="0" wp14:anchorId="0EFE39EE" wp14:editId="4A0129A4">
            <wp:extent cx="2723745" cy="4190377"/>
            <wp:effectExtent l="0" t="0" r="635" b="635"/>
            <wp:docPr id="3" name="Picture 3" descr="C:\Users\Abid\Desktop\Eucalyptus_tereticornis_flowers,_capsules,_buds_and_foli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id\Desktop\Eucalyptus_tereticornis_flowers,_capsules,_buds_and_foliage.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5006" cy="4192317"/>
                    </a:xfrm>
                    <a:prstGeom prst="rect">
                      <a:avLst/>
                    </a:prstGeom>
                    <a:noFill/>
                    <a:ln>
                      <a:noFill/>
                    </a:ln>
                  </pic:spPr>
                </pic:pic>
              </a:graphicData>
            </a:graphic>
          </wp:inline>
        </w:drawing>
      </w:r>
    </w:p>
    <w:p w:rsidR="000C7589" w:rsidRPr="00F5345E" w:rsidRDefault="00BC44E4" w:rsidP="00C70E61">
      <w:pPr>
        <w:spacing w:line="360" w:lineRule="auto"/>
        <w:jc w:val="both"/>
        <w:textAlignment w:val="baseline"/>
        <w:rPr>
          <w:rFonts w:ascii="Times New Roman" w:eastAsia="Times New Roman" w:hAnsi="Times New Roman" w:cs="Times New Roman"/>
          <w:sz w:val="24"/>
          <w:szCs w:val="24"/>
        </w:rPr>
      </w:pPr>
      <w:r w:rsidRPr="00C70E61">
        <w:rPr>
          <w:rFonts w:ascii="Times New Roman" w:eastAsia="Times New Roman" w:hAnsi="Times New Roman" w:cs="Times New Roman"/>
          <w:b/>
          <w:sz w:val="24"/>
          <w:szCs w:val="24"/>
        </w:rPr>
        <w:t xml:space="preserve">                                                 Fig</w:t>
      </w:r>
      <w:r w:rsidR="00A31D84" w:rsidRPr="00C70E61">
        <w:rPr>
          <w:rFonts w:ascii="Times New Roman" w:eastAsia="Times New Roman" w:hAnsi="Times New Roman" w:cs="Times New Roman"/>
          <w:b/>
          <w:sz w:val="24"/>
          <w:szCs w:val="24"/>
        </w:rPr>
        <w:t>ure 1</w:t>
      </w:r>
      <w:r w:rsidRPr="00C70E61">
        <w:rPr>
          <w:rFonts w:ascii="Times New Roman" w:eastAsia="Times New Roman" w:hAnsi="Times New Roman" w:cs="Times New Roman"/>
          <w:b/>
          <w:sz w:val="24"/>
          <w:szCs w:val="24"/>
        </w:rPr>
        <w:t xml:space="preserve">: </w:t>
      </w:r>
      <w:r w:rsidRPr="00C22885">
        <w:rPr>
          <w:rFonts w:ascii="Times New Roman" w:eastAsia="Times New Roman" w:hAnsi="Times New Roman" w:cs="Times New Roman"/>
          <w:i/>
          <w:sz w:val="24"/>
          <w:szCs w:val="24"/>
        </w:rPr>
        <w:t>Eucalyptus</w:t>
      </w:r>
      <w:r w:rsidRPr="00C70E61">
        <w:rPr>
          <w:rFonts w:ascii="Times New Roman" w:eastAsia="Times New Roman" w:hAnsi="Times New Roman" w:cs="Times New Roman"/>
          <w:sz w:val="24"/>
          <w:szCs w:val="24"/>
        </w:rPr>
        <w:t xml:space="preserve"> tree</w:t>
      </w:r>
    </w:p>
    <w:p w:rsidR="00323273" w:rsidRPr="00381774" w:rsidRDefault="00323273" w:rsidP="00381774">
      <w:pPr>
        <w:spacing w:line="360" w:lineRule="auto"/>
        <w:jc w:val="both"/>
        <w:textAlignment w:val="baseline"/>
        <w:rPr>
          <w:rFonts w:ascii="Times New Roman" w:eastAsia="Times New Roman" w:hAnsi="Times New Roman" w:cs="Times New Roman"/>
          <w:b/>
          <w:sz w:val="24"/>
          <w:szCs w:val="24"/>
        </w:rPr>
      </w:pPr>
      <w:r w:rsidRPr="00381774">
        <w:rPr>
          <w:rFonts w:ascii="Times New Roman" w:eastAsia="Times New Roman" w:hAnsi="Times New Roman" w:cs="Times New Roman"/>
          <w:b/>
          <w:sz w:val="24"/>
          <w:szCs w:val="24"/>
        </w:rPr>
        <w:lastRenderedPageBreak/>
        <w:t xml:space="preserve">2.2.3 Morphological Description </w:t>
      </w:r>
    </w:p>
    <w:p w:rsidR="000C7589" w:rsidRPr="00381774" w:rsidRDefault="00323273" w:rsidP="00381774">
      <w:pPr>
        <w:spacing w:line="360" w:lineRule="auto"/>
        <w:jc w:val="both"/>
        <w:rPr>
          <w:rFonts w:ascii="Times New Roman" w:hAnsi="Times New Roman" w:cs="Times New Roman"/>
          <w:sz w:val="24"/>
          <w:szCs w:val="24"/>
        </w:rPr>
      </w:pPr>
      <w:r w:rsidRPr="00381774">
        <w:rPr>
          <w:rFonts w:ascii="Times New Roman" w:eastAsia="Times New Roman" w:hAnsi="Times New Roman" w:cs="Times New Roman"/>
          <w:sz w:val="24"/>
          <w:szCs w:val="24"/>
        </w:rPr>
        <w:t xml:space="preserve">The </w:t>
      </w:r>
      <w:r w:rsidRPr="00C22885">
        <w:rPr>
          <w:rFonts w:ascii="Times New Roman" w:eastAsia="Times New Roman" w:hAnsi="Times New Roman" w:cs="Times New Roman"/>
          <w:i/>
          <w:sz w:val="24"/>
          <w:szCs w:val="24"/>
        </w:rPr>
        <w:t>Eucalyptus globulus</w:t>
      </w:r>
      <w:r w:rsidRPr="00381774">
        <w:rPr>
          <w:rFonts w:ascii="Times New Roman" w:eastAsia="Times New Roman" w:hAnsi="Times New Roman" w:cs="Times New Roman"/>
          <w:sz w:val="24"/>
          <w:szCs w:val="24"/>
        </w:rPr>
        <w:t xml:space="preserve"> bark sheds often, peeling in large strips. The broad juvenile leaves are borne in opposite pairs on square stems. They are about 6 to 15 cm long and covered with a blue-grey, waxy bloom, which is the origin of the common name "blue gum". The mature leaves are narrow, sickle-shaped and dark shining green. They are arranged alternately on rounded stems and range from 15–35 cm (5.9–13.8 in) in length. The buds are top-shaped, ribbed and warty and have a flattened operculum (cap on the flower bud) bearing a central knob. The cream-colored flowers are borne singly in the leaf axils and produce copious nectar that yields a strongly flavored honey. The fruits are woody and range from 1.5–2.5 cm</w:t>
      </w:r>
      <w:r w:rsidR="00A50F9C" w:rsidRPr="00381774">
        <w:rPr>
          <w:rFonts w:ascii="Times New Roman" w:eastAsia="Times New Roman" w:hAnsi="Times New Roman" w:cs="Times New Roman"/>
          <w:sz w:val="24"/>
          <w:szCs w:val="24"/>
        </w:rPr>
        <w:t xml:space="preserve"> (0.59–0.98 in) in diameter (Pereira et al., 2014</w:t>
      </w:r>
      <w:r w:rsidR="00A50F9C" w:rsidRPr="00381774">
        <w:rPr>
          <w:rFonts w:ascii="Times New Roman" w:hAnsi="Times New Roman" w:cs="Times New Roman"/>
          <w:sz w:val="24"/>
          <w:szCs w:val="24"/>
        </w:rPr>
        <w:t>)</w:t>
      </w:r>
      <w:r w:rsidR="00A50F9C" w:rsidRPr="00381774">
        <w:rPr>
          <w:rFonts w:ascii="Times New Roman" w:eastAsia="Times New Roman" w:hAnsi="Times New Roman" w:cs="Times New Roman"/>
          <w:sz w:val="24"/>
          <w:szCs w:val="24"/>
        </w:rPr>
        <w:t>.</w:t>
      </w:r>
    </w:p>
    <w:p w:rsidR="00A50F9C" w:rsidRPr="00381774" w:rsidRDefault="00A50F9C" w:rsidP="00381774">
      <w:pPr>
        <w:spacing w:line="360" w:lineRule="auto"/>
        <w:jc w:val="both"/>
        <w:textAlignment w:val="baseline"/>
        <w:rPr>
          <w:rFonts w:ascii="Times New Roman" w:eastAsia="Times New Roman" w:hAnsi="Times New Roman" w:cs="Times New Roman"/>
          <w:b/>
          <w:sz w:val="24"/>
          <w:szCs w:val="24"/>
        </w:rPr>
      </w:pPr>
      <w:r w:rsidRPr="00381774">
        <w:rPr>
          <w:rFonts w:ascii="Times New Roman" w:eastAsia="Times New Roman" w:hAnsi="Times New Roman" w:cs="Times New Roman"/>
          <w:b/>
          <w:sz w:val="24"/>
          <w:szCs w:val="24"/>
        </w:rPr>
        <w:t>2.2.4 Geographical Distribution</w:t>
      </w:r>
    </w:p>
    <w:p w:rsidR="00323273" w:rsidRPr="00B326D5" w:rsidRDefault="00323273" w:rsidP="00381774">
      <w:pPr>
        <w:spacing w:line="360" w:lineRule="auto"/>
        <w:jc w:val="both"/>
        <w:textAlignment w:val="baseline"/>
        <w:rPr>
          <w:rFonts w:ascii="Times New Roman" w:eastAsia="Times New Roman" w:hAnsi="Times New Roman" w:cs="Times New Roman"/>
          <w:sz w:val="24"/>
          <w:szCs w:val="24"/>
        </w:rPr>
      </w:pPr>
      <w:r w:rsidRPr="00C22885">
        <w:rPr>
          <w:rFonts w:ascii="Times New Roman" w:eastAsia="Times New Roman" w:hAnsi="Times New Roman" w:cs="Times New Roman"/>
          <w:i/>
          <w:sz w:val="24"/>
          <w:szCs w:val="24"/>
        </w:rPr>
        <w:t>Eucalyptus globulus</w:t>
      </w:r>
      <w:r w:rsidRPr="00381774">
        <w:rPr>
          <w:rFonts w:ascii="Times New Roman" w:eastAsia="Times New Roman" w:hAnsi="Times New Roman" w:cs="Times New Roman"/>
          <w:sz w:val="24"/>
          <w:szCs w:val="24"/>
        </w:rPr>
        <w:t xml:space="preserve"> is naturally distributed in Tasmania and south</w:t>
      </w:r>
      <w:r w:rsidR="00A50F9C" w:rsidRPr="00381774">
        <w:rPr>
          <w:rFonts w:ascii="Times New Roman" w:eastAsia="Times New Roman" w:hAnsi="Times New Roman" w:cs="Times New Roman"/>
          <w:sz w:val="24"/>
          <w:szCs w:val="24"/>
        </w:rPr>
        <w:t xml:space="preserve">-eastern Australia, but is now </w:t>
      </w:r>
      <w:r w:rsidRPr="00381774">
        <w:rPr>
          <w:rFonts w:ascii="Times New Roman" w:eastAsia="Times New Roman" w:hAnsi="Times New Roman" w:cs="Times New Roman"/>
          <w:sz w:val="24"/>
          <w:szCs w:val="24"/>
        </w:rPr>
        <w:t xml:space="preserve">widely planted and naturalized in subtropical regions around the world. In tropical Africa it is found in cool highland regions, especially in Ethiopia, where it was introduced around 1890. The introduction of </w:t>
      </w:r>
      <w:r w:rsidRPr="00C22885">
        <w:rPr>
          <w:rFonts w:ascii="Times New Roman" w:eastAsia="Times New Roman" w:hAnsi="Times New Roman" w:cs="Times New Roman"/>
          <w:i/>
          <w:sz w:val="24"/>
          <w:szCs w:val="24"/>
        </w:rPr>
        <w:t>Eucalyptus globulus</w:t>
      </w:r>
      <w:r w:rsidRPr="00381774">
        <w:rPr>
          <w:rFonts w:ascii="Times New Roman" w:eastAsia="Times New Roman" w:hAnsi="Times New Roman" w:cs="Times New Roman"/>
          <w:sz w:val="24"/>
          <w:szCs w:val="24"/>
        </w:rPr>
        <w:t xml:space="preserve"> to Ethiopia is said to have played a major role in </w:t>
      </w:r>
      <w:r w:rsidR="00F11A50" w:rsidRPr="00381774">
        <w:rPr>
          <w:rFonts w:ascii="Times New Roman" w:eastAsia="Times New Roman" w:hAnsi="Times New Roman" w:cs="Times New Roman"/>
          <w:sz w:val="24"/>
          <w:szCs w:val="24"/>
        </w:rPr>
        <w:t>the development of the country (</w:t>
      </w:r>
      <w:r w:rsidR="00C94324" w:rsidRPr="00381774">
        <w:rPr>
          <w:rFonts w:ascii="Times New Roman" w:eastAsia="Times New Roman" w:hAnsi="Times New Roman" w:cs="Times New Roman"/>
          <w:sz w:val="24"/>
          <w:szCs w:val="24"/>
        </w:rPr>
        <w:t>Gobel</w:t>
      </w:r>
      <w:r w:rsidR="00F11A50" w:rsidRPr="00381774">
        <w:rPr>
          <w:rFonts w:ascii="Times New Roman" w:eastAsia="Times New Roman" w:hAnsi="Times New Roman" w:cs="Times New Roman"/>
          <w:sz w:val="24"/>
          <w:szCs w:val="24"/>
        </w:rPr>
        <w:t xml:space="preserve"> et al.</w:t>
      </w:r>
      <w:r w:rsidR="00C94324" w:rsidRPr="00381774">
        <w:rPr>
          <w:rFonts w:ascii="Times New Roman" w:eastAsia="Times New Roman" w:hAnsi="Times New Roman" w:cs="Times New Roman"/>
          <w:sz w:val="24"/>
          <w:szCs w:val="24"/>
        </w:rPr>
        <w:t>,</w:t>
      </w:r>
      <w:r w:rsidR="00F11A50" w:rsidRPr="00381774">
        <w:rPr>
          <w:rFonts w:ascii="Times New Roman" w:eastAsia="Times New Roman" w:hAnsi="Times New Roman" w:cs="Times New Roman"/>
          <w:sz w:val="24"/>
          <w:szCs w:val="24"/>
        </w:rPr>
        <w:t xml:space="preserve"> 2002)</w:t>
      </w:r>
      <w:r w:rsidR="00B326D5">
        <w:rPr>
          <w:rFonts w:ascii="Times New Roman" w:eastAsia="Times New Roman" w:hAnsi="Times New Roman" w:cs="Times New Roman"/>
          <w:sz w:val="24"/>
          <w:szCs w:val="24"/>
        </w:rPr>
        <w:t xml:space="preserve">. In recent years </w:t>
      </w:r>
      <w:r w:rsidR="00B326D5" w:rsidRPr="00C22885">
        <w:rPr>
          <w:rFonts w:ascii="Times New Roman" w:eastAsia="Times New Roman" w:hAnsi="Times New Roman" w:cs="Times New Roman"/>
          <w:i/>
          <w:sz w:val="24"/>
          <w:szCs w:val="24"/>
        </w:rPr>
        <w:t>Eucalyptus globulus</w:t>
      </w:r>
      <w:r w:rsidR="00B326D5">
        <w:rPr>
          <w:rFonts w:ascii="Times New Roman" w:eastAsia="Times New Roman" w:hAnsi="Times New Roman" w:cs="Times New Roman"/>
          <w:i/>
          <w:sz w:val="24"/>
          <w:szCs w:val="24"/>
        </w:rPr>
        <w:t xml:space="preserve"> </w:t>
      </w:r>
      <w:r w:rsidR="00B326D5">
        <w:rPr>
          <w:rFonts w:ascii="Times New Roman" w:eastAsia="Times New Roman" w:hAnsi="Times New Roman" w:cs="Times New Roman"/>
          <w:sz w:val="24"/>
          <w:szCs w:val="24"/>
        </w:rPr>
        <w:t>is seen to be cultivated in B</w:t>
      </w:r>
      <w:r w:rsidR="000941F9">
        <w:rPr>
          <w:rFonts w:ascii="Times New Roman" w:eastAsia="Times New Roman" w:hAnsi="Times New Roman" w:cs="Times New Roman"/>
          <w:sz w:val="24"/>
          <w:szCs w:val="24"/>
        </w:rPr>
        <w:t>angladesh and India mostly for timber.</w:t>
      </w:r>
    </w:p>
    <w:p w:rsidR="00485C84" w:rsidRPr="00381774" w:rsidRDefault="00A50F9C" w:rsidP="000941F9">
      <w:pPr>
        <w:spacing w:after="0" w:line="360" w:lineRule="auto"/>
        <w:jc w:val="both"/>
        <w:textAlignment w:val="baseline"/>
        <w:rPr>
          <w:rFonts w:ascii="Times New Roman" w:eastAsia="Times New Roman" w:hAnsi="Times New Roman" w:cs="Times New Roman"/>
          <w:b/>
          <w:sz w:val="24"/>
          <w:szCs w:val="24"/>
        </w:rPr>
      </w:pPr>
      <w:r w:rsidRPr="00381774">
        <w:rPr>
          <w:rFonts w:ascii="Times New Roman" w:eastAsia="Times New Roman" w:hAnsi="Times New Roman" w:cs="Times New Roman"/>
          <w:b/>
          <w:sz w:val="24"/>
          <w:szCs w:val="24"/>
        </w:rPr>
        <w:t xml:space="preserve">2.3 </w:t>
      </w:r>
      <w:r w:rsidR="00BB7B80" w:rsidRPr="00381774">
        <w:rPr>
          <w:rFonts w:ascii="Times New Roman" w:eastAsia="Times New Roman" w:hAnsi="Times New Roman" w:cs="Times New Roman"/>
          <w:b/>
          <w:sz w:val="24"/>
          <w:szCs w:val="24"/>
        </w:rPr>
        <w:t xml:space="preserve"> </w:t>
      </w:r>
      <w:r w:rsidR="00BB7B80" w:rsidRPr="00C22885">
        <w:rPr>
          <w:rFonts w:ascii="Times New Roman" w:eastAsia="Times New Roman" w:hAnsi="Times New Roman" w:cs="Times New Roman"/>
          <w:b/>
          <w:i/>
          <w:sz w:val="24"/>
          <w:szCs w:val="24"/>
        </w:rPr>
        <w:t>Eucalyptus</w:t>
      </w:r>
      <w:r w:rsidR="00BB7B80" w:rsidRPr="00381774">
        <w:rPr>
          <w:rFonts w:ascii="Times New Roman" w:eastAsia="Times New Roman" w:hAnsi="Times New Roman" w:cs="Times New Roman"/>
          <w:b/>
          <w:sz w:val="24"/>
          <w:szCs w:val="24"/>
        </w:rPr>
        <w:t xml:space="preserve"> essential oil</w:t>
      </w:r>
    </w:p>
    <w:p w:rsidR="0057020B" w:rsidRPr="00381774" w:rsidRDefault="0057020B" w:rsidP="00381774">
      <w:pPr>
        <w:spacing w:line="360" w:lineRule="auto"/>
        <w:jc w:val="both"/>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Eucalyptus oils in the trade are categorized into three broad types according to their composition and main end-use: medicinal, perfumery and industrial</w:t>
      </w:r>
      <w:r w:rsidR="00C94324" w:rsidRPr="00381774">
        <w:rPr>
          <w:rFonts w:ascii="Times New Roman" w:eastAsia="Times New Roman" w:hAnsi="Times New Roman" w:cs="Times New Roman"/>
          <w:sz w:val="24"/>
          <w:szCs w:val="24"/>
        </w:rPr>
        <w:t xml:space="preserve"> (Vigo et al., 2004). </w:t>
      </w:r>
      <w:r w:rsidRPr="00381774">
        <w:rPr>
          <w:rFonts w:ascii="Times New Roman" w:eastAsia="Times New Roman" w:hAnsi="Times New Roman" w:cs="Times New Roman"/>
          <w:sz w:val="24"/>
          <w:szCs w:val="24"/>
        </w:rPr>
        <w:t>The most prevalent is the standard cineole-based "oil of eucalyptus", a colourless mobile liquid with a penetrating, camphoraceous, woody-sweet scent.  China produces about 75% of the world trade, but most of this is derived from camphor oil fractions rather than being true eucalyptus oil. Significant producers of true eucalyptus oil include South Africa, Portugal, Spain, Brazil, Australia, Chile and Swaziland</w:t>
      </w:r>
      <w:r w:rsidR="00C94324" w:rsidRPr="00381774">
        <w:rPr>
          <w:rFonts w:ascii="Times New Roman" w:eastAsia="Times New Roman" w:hAnsi="Times New Roman" w:cs="Times New Roman"/>
          <w:sz w:val="24"/>
          <w:szCs w:val="24"/>
        </w:rPr>
        <w:t xml:space="preserve"> ( Salari et al., 2006)</w:t>
      </w:r>
      <w:r w:rsidRPr="00381774">
        <w:rPr>
          <w:rFonts w:ascii="Times New Roman" w:eastAsia="Times New Roman" w:hAnsi="Times New Roman" w:cs="Times New Roman"/>
          <w:sz w:val="24"/>
          <w:szCs w:val="24"/>
        </w:rPr>
        <w:t xml:space="preserve">. Global production is dominated by </w:t>
      </w:r>
      <w:r w:rsidRPr="00C22885">
        <w:rPr>
          <w:rFonts w:ascii="Times New Roman" w:eastAsia="Times New Roman" w:hAnsi="Times New Roman" w:cs="Times New Roman"/>
          <w:i/>
          <w:sz w:val="24"/>
          <w:szCs w:val="24"/>
        </w:rPr>
        <w:t>Eucalyptus globulus</w:t>
      </w:r>
      <w:r w:rsidRPr="00381774">
        <w:rPr>
          <w:rFonts w:ascii="Times New Roman" w:eastAsia="Times New Roman" w:hAnsi="Times New Roman" w:cs="Times New Roman"/>
          <w:sz w:val="24"/>
          <w:szCs w:val="24"/>
        </w:rPr>
        <w:t xml:space="preserve">. However, </w:t>
      </w:r>
      <w:r w:rsidRPr="00C22885">
        <w:rPr>
          <w:rFonts w:ascii="Times New Roman" w:eastAsia="Times New Roman" w:hAnsi="Times New Roman" w:cs="Times New Roman"/>
          <w:i/>
          <w:sz w:val="24"/>
          <w:szCs w:val="24"/>
        </w:rPr>
        <w:t>Eucalyptus kochii</w:t>
      </w:r>
      <w:r w:rsidRPr="00381774">
        <w:rPr>
          <w:rFonts w:ascii="Times New Roman" w:eastAsia="Times New Roman" w:hAnsi="Times New Roman" w:cs="Times New Roman"/>
          <w:sz w:val="24"/>
          <w:szCs w:val="24"/>
        </w:rPr>
        <w:t xml:space="preserve"> and </w:t>
      </w:r>
      <w:r w:rsidRPr="00C22885">
        <w:rPr>
          <w:rFonts w:ascii="Times New Roman" w:eastAsia="Times New Roman" w:hAnsi="Times New Roman" w:cs="Times New Roman"/>
          <w:i/>
          <w:sz w:val="24"/>
          <w:szCs w:val="24"/>
        </w:rPr>
        <w:t>Eucalyptus polybractea</w:t>
      </w:r>
      <w:r w:rsidRPr="00381774">
        <w:rPr>
          <w:rFonts w:ascii="Times New Roman" w:eastAsia="Times New Roman" w:hAnsi="Times New Roman" w:cs="Times New Roman"/>
          <w:sz w:val="24"/>
          <w:szCs w:val="24"/>
        </w:rPr>
        <w:t xml:space="preserve"> have the highest cineole content, ranging from 80-95%. The British Pharmacopoeia states that the oil must have a minimum cineole content of 70% if it is pharmaceutical grade. Rectification is used to bring lower grade oils up to the high cineole standard </w:t>
      </w:r>
      <w:r w:rsidRPr="00381774">
        <w:rPr>
          <w:rFonts w:ascii="Times New Roman" w:eastAsia="Times New Roman" w:hAnsi="Times New Roman" w:cs="Times New Roman"/>
          <w:sz w:val="24"/>
          <w:szCs w:val="24"/>
        </w:rPr>
        <w:lastRenderedPageBreak/>
        <w:t>required. Global annua</w:t>
      </w:r>
      <w:r w:rsidR="005B171E" w:rsidRPr="00381774">
        <w:rPr>
          <w:rFonts w:ascii="Times New Roman" w:eastAsia="Times New Roman" w:hAnsi="Times New Roman" w:cs="Times New Roman"/>
          <w:sz w:val="24"/>
          <w:szCs w:val="24"/>
        </w:rPr>
        <w:t xml:space="preserve">l production of eucalyptus oil </w:t>
      </w:r>
      <w:r w:rsidRPr="00381774">
        <w:rPr>
          <w:rFonts w:ascii="Times New Roman" w:eastAsia="Times New Roman" w:hAnsi="Times New Roman" w:cs="Times New Roman"/>
          <w:sz w:val="24"/>
          <w:szCs w:val="24"/>
        </w:rPr>
        <w:t xml:space="preserve">is estimated at 3,000 tonnes. The </w:t>
      </w:r>
      <w:r w:rsidRPr="0061246E">
        <w:rPr>
          <w:rFonts w:ascii="Times New Roman" w:eastAsia="Times New Roman" w:hAnsi="Times New Roman" w:cs="Times New Roman"/>
          <w:i/>
          <w:sz w:val="24"/>
          <w:szCs w:val="24"/>
        </w:rPr>
        <w:t>eucalyptus</w:t>
      </w:r>
      <w:r w:rsidRPr="00381774">
        <w:rPr>
          <w:rFonts w:ascii="Times New Roman" w:eastAsia="Times New Roman" w:hAnsi="Times New Roman" w:cs="Times New Roman"/>
          <w:sz w:val="24"/>
          <w:szCs w:val="24"/>
        </w:rPr>
        <w:t xml:space="preserve"> genus also produces non-cineole oils, includes piperitone, phellandrene, citral, methy</w:t>
      </w:r>
      <w:r w:rsidR="005F798A" w:rsidRPr="00381774">
        <w:rPr>
          <w:rFonts w:ascii="Times New Roman" w:eastAsia="Times New Roman" w:hAnsi="Times New Roman" w:cs="Times New Roman"/>
          <w:sz w:val="24"/>
          <w:szCs w:val="24"/>
        </w:rPr>
        <w:t xml:space="preserve">l cinnamate and geranyl acetate. </w:t>
      </w:r>
      <w:r w:rsidRPr="00381774">
        <w:rPr>
          <w:rFonts w:ascii="Times New Roman" w:eastAsia="Times New Roman" w:hAnsi="Times New Roman" w:cs="Times New Roman"/>
          <w:sz w:val="24"/>
          <w:szCs w:val="24"/>
        </w:rPr>
        <w:t>Eucalyptus oil should not be confused with the term "eucalyptol", another name for cineole.</w:t>
      </w:r>
    </w:p>
    <w:p w:rsidR="00485C84" w:rsidRPr="00381774" w:rsidRDefault="00485C84" w:rsidP="00381774">
      <w:pPr>
        <w:spacing w:after="0" w:line="360" w:lineRule="auto"/>
        <w:jc w:val="both"/>
        <w:textAlignment w:val="baseline"/>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According to (Tyagi</w:t>
      </w:r>
      <w:r w:rsidRPr="00381774">
        <w:rPr>
          <w:rFonts w:ascii="Times New Roman" w:hAnsi="Times New Roman" w:cs="Times New Roman"/>
          <w:sz w:val="24"/>
          <w:szCs w:val="24"/>
        </w:rPr>
        <w:t xml:space="preserve"> et al., </w:t>
      </w:r>
      <w:r w:rsidRPr="00381774">
        <w:rPr>
          <w:rFonts w:ascii="Times New Roman" w:eastAsia="Times New Roman" w:hAnsi="Times New Roman" w:cs="Times New Roman"/>
          <w:sz w:val="24"/>
          <w:szCs w:val="24"/>
        </w:rPr>
        <w:t>2011</w:t>
      </w:r>
      <w:r w:rsidR="006C3521" w:rsidRPr="00381774">
        <w:rPr>
          <w:rFonts w:ascii="Times New Roman" w:eastAsia="Times New Roman" w:hAnsi="Times New Roman" w:cs="Times New Roman"/>
          <w:sz w:val="24"/>
          <w:szCs w:val="24"/>
        </w:rPr>
        <w:t>)</w:t>
      </w:r>
      <w:r w:rsidR="006C3521" w:rsidRPr="00381774">
        <w:rPr>
          <w:rFonts w:ascii="Times New Roman" w:hAnsi="Times New Roman" w:cs="Times New Roman"/>
          <w:sz w:val="24"/>
          <w:szCs w:val="24"/>
        </w:rPr>
        <w:t xml:space="preserve"> the</w:t>
      </w:r>
      <w:r w:rsidRPr="00381774">
        <w:rPr>
          <w:rFonts w:ascii="Times New Roman" w:eastAsia="Times New Roman" w:hAnsi="Times New Roman" w:cs="Times New Roman"/>
          <w:sz w:val="24"/>
          <w:szCs w:val="24"/>
        </w:rPr>
        <w:t xml:space="preserve"> </w:t>
      </w:r>
      <w:r w:rsidR="006C3521" w:rsidRPr="00381774">
        <w:rPr>
          <w:rFonts w:ascii="Times New Roman" w:eastAsia="Times New Roman" w:hAnsi="Times New Roman" w:cs="Times New Roman"/>
          <w:sz w:val="24"/>
          <w:szCs w:val="24"/>
        </w:rPr>
        <w:t>major constituents of</w:t>
      </w:r>
      <w:r w:rsidRPr="00381774">
        <w:rPr>
          <w:rFonts w:ascii="Times New Roman" w:eastAsia="Times New Roman" w:hAnsi="Times New Roman" w:cs="Times New Roman"/>
          <w:sz w:val="24"/>
          <w:szCs w:val="24"/>
        </w:rPr>
        <w:t xml:space="preserve"> E. globulus essential oil were 1,8-cineole (45.4%), limo-nene (17.8%), p-cymene (9.5%), c-terpinene (8.8%), a-pinene (4.2%) and a-terpineol (3.6%).</w:t>
      </w:r>
    </w:p>
    <w:p w:rsidR="00773CFC" w:rsidRPr="006C4BB2" w:rsidRDefault="00152FF3" w:rsidP="00381774">
      <w:pPr>
        <w:spacing w:after="0" w:line="360" w:lineRule="auto"/>
        <w:jc w:val="both"/>
        <w:rPr>
          <w:rFonts w:ascii="Times New Roman" w:eastAsia="Times New Roman" w:hAnsi="Times New Roman" w:cs="Times New Roman"/>
          <w:sz w:val="24"/>
          <w:szCs w:val="24"/>
        </w:rPr>
      </w:pPr>
      <w:r w:rsidRPr="00381774">
        <w:rPr>
          <w:rFonts w:ascii="Times New Roman" w:eastAsia="Times New Roman" w:hAnsi="Times New Roman" w:cs="Times New Roman"/>
          <w:sz w:val="24"/>
          <w:szCs w:val="24"/>
        </w:rPr>
        <w:t xml:space="preserve">Chemical constitutes of </w:t>
      </w:r>
      <w:r w:rsidR="00485C84" w:rsidRPr="0061246E">
        <w:rPr>
          <w:rFonts w:ascii="Times New Roman" w:eastAsia="Times New Roman" w:hAnsi="Times New Roman" w:cs="Times New Roman"/>
          <w:i/>
          <w:sz w:val="24"/>
          <w:szCs w:val="24"/>
        </w:rPr>
        <w:t xml:space="preserve">E. globulus </w:t>
      </w:r>
      <w:r w:rsidR="00485C84" w:rsidRPr="00381774">
        <w:rPr>
          <w:rFonts w:ascii="Times New Roman" w:eastAsia="Times New Roman" w:hAnsi="Times New Roman" w:cs="Times New Roman"/>
          <w:sz w:val="24"/>
          <w:szCs w:val="24"/>
        </w:rPr>
        <w:t>essential oil</w:t>
      </w:r>
      <w:r w:rsidR="006A60E4">
        <w:rPr>
          <w:rFonts w:ascii="Times New Roman" w:eastAsia="Times New Roman" w:hAnsi="Times New Roman" w:cs="Times New Roman"/>
          <w:sz w:val="24"/>
          <w:szCs w:val="24"/>
        </w:rPr>
        <w:t xml:space="preserve"> vapor and oil</w:t>
      </w:r>
      <w:r w:rsidR="00485C84" w:rsidRPr="00381774">
        <w:rPr>
          <w:rFonts w:ascii="Times New Roman" w:eastAsia="Times New Roman" w:hAnsi="Times New Roman" w:cs="Times New Roman"/>
          <w:sz w:val="24"/>
          <w:szCs w:val="24"/>
        </w:rPr>
        <w:t xml:space="preserve"> found by (Tyagi</w:t>
      </w:r>
      <w:r w:rsidR="00485C84" w:rsidRPr="00381774">
        <w:rPr>
          <w:rFonts w:ascii="Times New Roman" w:hAnsi="Times New Roman" w:cs="Times New Roman"/>
          <w:sz w:val="24"/>
          <w:szCs w:val="24"/>
        </w:rPr>
        <w:t xml:space="preserve"> et al., </w:t>
      </w:r>
      <w:r w:rsidR="00485C84" w:rsidRPr="00381774">
        <w:rPr>
          <w:rFonts w:ascii="Times New Roman" w:eastAsia="Times New Roman" w:hAnsi="Times New Roman" w:cs="Times New Roman"/>
          <w:sz w:val="24"/>
          <w:szCs w:val="24"/>
        </w:rPr>
        <w:t xml:space="preserve">2011) is </w:t>
      </w:r>
      <w:r w:rsidR="006A60E4">
        <w:rPr>
          <w:rFonts w:ascii="Times New Roman" w:eastAsia="Times New Roman" w:hAnsi="Times New Roman" w:cs="Times New Roman"/>
          <w:sz w:val="24"/>
          <w:szCs w:val="24"/>
        </w:rPr>
        <w:t>shown Table 1 and Table 2</w:t>
      </w:r>
      <w:r w:rsidR="00F5345E" w:rsidRPr="00773CFC">
        <w:rPr>
          <w:rFonts w:ascii="Times New Roman" w:eastAsia="Times New Roman" w:hAnsi="Times New Roman" w:cs="Times New Roman"/>
          <w:sz w:val="24"/>
          <w:szCs w:val="24"/>
        </w:rPr>
        <w:t>.</w:t>
      </w:r>
    </w:p>
    <w:p w:rsidR="002D3B61" w:rsidRPr="005B171E" w:rsidRDefault="002D3B61" w:rsidP="002D3B61">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4"/>
          <w:szCs w:val="24"/>
        </w:rPr>
        <w:t>Table 1.</w:t>
      </w:r>
      <w:r w:rsidRPr="00C70E61">
        <w:rPr>
          <w:rFonts w:ascii="Times New Roman" w:eastAsia="Times New Roman" w:hAnsi="Times New Roman" w:cs="Times New Roman"/>
          <w:b/>
          <w:sz w:val="24"/>
          <w:szCs w:val="24"/>
        </w:rPr>
        <w:t xml:space="preserve"> </w:t>
      </w:r>
      <w:r w:rsidRPr="00773CFC">
        <w:rPr>
          <w:rFonts w:ascii="Times New Roman" w:eastAsia="Times New Roman" w:hAnsi="Times New Roman" w:cs="Times New Roman"/>
          <w:sz w:val="24"/>
          <w:szCs w:val="24"/>
        </w:rPr>
        <w:t xml:space="preserve">Chemical constitutes of </w:t>
      </w:r>
      <w:r w:rsidRPr="00547308">
        <w:rPr>
          <w:rFonts w:ascii="Times New Roman" w:eastAsia="Times New Roman" w:hAnsi="Times New Roman" w:cs="Times New Roman"/>
          <w:i/>
          <w:sz w:val="24"/>
          <w:szCs w:val="24"/>
        </w:rPr>
        <w:t>E. globulus</w:t>
      </w:r>
      <w:r w:rsidRPr="00773CFC">
        <w:rPr>
          <w:rFonts w:ascii="Times New Roman" w:eastAsia="Times New Roman" w:hAnsi="Times New Roman" w:cs="Times New Roman"/>
          <w:sz w:val="24"/>
          <w:szCs w:val="24"/>
        </w:rPr>
        <w:t xml:space="preserve"> essential oil vapor</w:t>
      </w:r>
    </w:p>
    <w:tbl>
      <w:tblPr>
        <w:tblStyle w:val="TableGrid"/>
        <w:tblW w:w="6948" w:type="dxa"/>
        <w:tblBorders>
          <w:left w:val="none" w:sz="0" w:space="0" w:color="auto"/>
          <w:right w:val="none" w:sz="0" w:space="0" w:color="auto"/>
          <w:insideV w:val="none" w:sz="0" w:space="0" w:color="auto"/>
        </w:tblBorders>
        <w:tblLook w:val="04A0" w:firstRow="1" w:lastRow="0" w:firstColumn="1" w:lastColumn="0" w:noHBand="0" w:noVBand="1"/>
      </w:tblPr>
      <w:tblGrid>
        <w:gridCol w:w="2358"/>
        <w:gridCol w:w="3060"/>
        <w:gridCol w:w="1530"/>
      </w:tblGrid>
      <w:tr w:rsidR="002D3B61" w:rsidRPr="00C70E61" w:rsidTr="00BE23A6">
        <w:tc>
          <w:tcPr>
            <w:tcW w:w="2358" w:type="dxa"/>
            <w:vAlign w:val="bottom"/>
          </w:tcPr>
          <w:p w:rsidR="002D3B61" w:rsidRPr="00C70E61" w:rsidRDefault="002D3B61" w:rsidP="00BE23A6">
            <w:pPr>
              <w:spacing w:line="360" w:lineRule="auto"/>
              <w:ind w:right="1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RT (min)</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Compound</w:t>
            </w:r>
          </w:p>
        </w:tc>
        <w:tc>
          <w:tcPr>
            <w:tcW w:w="1530" w:type="dxa"/>
            <w:vAlign w:val="bottom"/>
          </w:tcPr>
          <w:p w:rsidR="002D3B61" w:rsidRPr="00C70E61" w:rsidRDefault="002D3B61" w:rsidP="00BE23A6">
            <w:pPr>
              <w:spacing w:line="360" w:lineRule="auto"/>
              <w:ind w:right="1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Percentage</w:t>
            </w:r>
          </w:p>
        </w:tc>
      </w:tr>
      <w:tr w:rsidR="002D3B61" w:rsidRPr="00C70E61" w:rsidTr="00BE23A6">
        <w:tc>
          <w:tcPr>
            <w:tcW w:w="2358" w:type="dxa"/>
            <w:vAlign w:val="bottom"/>
          </w:tcPr>
          <w:p w:rsidR="002D3B61" w:rsidRPr="00C70E61" w:rsidRDefault="002D3B61" w:rsidP="00BE23A6">
            <w:pPr>
              <w:spacing w:line="360" w:lineRule="auto"/>
              <w:ind w:right="4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8.5</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a-Pinene</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4.0</w:t>
            </w:r>
          </w:p>
        </w:tc>
      </w:tr>
      <w:tr w:rsidR="002D3B61" w:rsidRPr="00C70E61" w:rsidTr="00BE23A6">
        <w:trPr>
          <w:trHeight w:val="323"/>
        </w:trPr>
        <w:tc>
          <w:tcPr>
            <w:tcW w:w="2358" w:type="dxa"/>
            <w:vAlign w:val="bottom"/>
          </w:tcPr>
          <w:p w:rsidR="002D3B61" w:rsidRPr="00C70E61" w:rsidRDefault="002D3B61" w:rsidP="00BE23A6">
            <w:pPr>
              <w:spacing w:line="360" w:lineRule="auto"/>
              <w:ind w:right="4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12.5</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a-Phellandrene</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2.4</w:t>
            </w:r>
          </w:p>
        </w:tc>
      </w:tr>
      <w:tr w:rsidR="002D3B61" w:rsidRPr="00C70E61" w:rsidTr="00BE23A6">
        <w:tc>
          <w:tcPr>
            <w:tcW w:w="2358" w:type="dxa"/>
            <w:vAlign w:val="bottom"/>
          </w:tcPr>
          <w:p w:rsidR="002D3B61" w:rsidRPr="00C70E61" w:rsidRDefault="002D3B61" w:rsidP="00BE23A6">
            <w:pPr>
              <w:spacing w:line="360" w:lineRule="auto"/>
              <w:ind w:right="4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14.0</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Limonene</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29.9</w:t>
            </w:r>
          </w:p>
        </w:tc>
      </w:tr>
      <w:tr w:rsidR="002D3B61" w:rsidRPr="00C70E61" w:rsidTr="00BE23A6">
        <w:tc>
          <w:tcPr>
            <w:tcW w:w="2358" w:type="dxa"/>
            <w:vAlign w:val="bottom"/>
          </w:tcPr>
          <w:p w:rsidR="002D3B61" w:rsidRPr="00C70E61" w:rsidRDefault="002D3B61" w:rsidP="00BE23A6">
            <w:pPr>
              <w:spacing w:line="360" w:lineRule="auto"/>
              <w:ind w:right="4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14.3</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1,8-Cineole</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34.6</w:t>
            </w:r>
          </w:p>
        </w:tc>
      </w:tr>
      <w:tr w:rsidR="002D3B61" w:rsidRPr="00C70E61" w:rsidTr="00BE23A6">
        <w:tc>
          <w:tcPr>
            <w:tcW w:w="2358" w:type="dxa"/>
            <w:vAlign w:val="bottom"/>
          </w:tcPr>
          <w:p w:rsidR="002D3B61" w:rsidRPr="00C70E61" w:rsidRDefault="002D3B61" w:rsidP="00BE23A6">
            <w:pPr>
              <w:spacing w:line="360" w:lineRule="auto"/>
              <w:ind w:right="4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14.8</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b-Ocimene</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0.5</w:t>
            </w:r>
          </w:p>
        </w:tc>
      </w:tr>
      <w:tr w:rsidR="002D3B61" w:rsidRPr="00C70E61" w:rsidTr="00BE23A6">
        <w:tc>
          <w:tcPr>
            <w:tcW w:w="2358" w:type="dxa"/>
            <w:vAlign w:val="bottom"/>
          </w:tcPr>
          <w:p w:rsidR="002D3B61" w:rsidRPr="00C70E61" w:rsidRDefault="002D3B61" w:rsidP="00BE23A6">
            <w:pPr>
              <w:spacing w:line="360" w:lineRule="auto"/>
              <w:ind w:right="4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15.2</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c-Terpinene</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7.4</w:t>
            </w:r>
          </w:p>
        </w:tc>
      </w:tr>
      <w:tr w:rsidR="002D3B61" w:rsidRPr="00C70E61" w:rsidTr="00BE23A6">
        <w:tc>
          <w:tcPr>
            <w:tcW w:w="2358" w:type="dxa"/>
            <w:vAlign w:val="bottom"/>
          </w:tcPr>
          <w:p w:rsidR="002D3B61" w:rsidRPr="00C70E61" w:rsidRDefault="002D3B61" w:rsidP="00BE23A6">
            <w:pPr>
              <w:spacing w:line="360" w:lineRule="auto"/>
              <w:ind w:right="4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16.1</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p-Cymene</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10.5</w:t>
            </w:r>
          </w:p>
        </w:tc>
      </w:tr>
      <w:tr w:rsidR="002D3B61" w:rsidRPr="00C70E61" w:rsidTr="00BE23A6">
        <w:tc>
          <w:tcPr>
            <w:tcW w:w="2358" w:type="dxa"/>
            <w:vAlign w:val="bottom"/>
          </w:tcPr>
          <w:p w:rsidR="002D3B61" w:rsidRPr="00C70E61" w:rsidRDefault="002D3B61" w:rsidP="00BE23A6">
            <w:pPr>
              <w:spacing w:line="360" w:lineRule="auto"/>
              <w:ind w:right="4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17.6</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Epoxylinalol</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0.1</w:t>
            </w:r>
          </w:p>
        </w:tc>
      </w:tr>
      <w:tr w:rsidR="002D3B61" w:rsidRPr="00C70E61" w:rsidTr="00BE23A6">
        <w:tc>
          <w:tcPr>
            <w:tcW w:w="2358" w:type="dxa"/>
            <w:vAlign w:val="bottom"/>
          </w:tcPr>
          <w:p w:rsidR="002D3B61" w:rsidRPr="00C70E61" w:rsidRDefault="002D3B61" w:rsidP="00BE23A6">
            <w:pPr>
              <w:spacing w:line="360" w:lineRule="auto"/>
              <w:ind w:right="4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22.4</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Linalool oxide</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0.1</w:t>
            </w:r>
          </w:p>
        </w:tc>
      </w:tr>
      <w:tr w:rsidR="002D3B61" w:rsidRPr="00C70E61" w:rsidTr="00BE23A6">
        <w:tc>
          <w:tcPr>
            <w:tcW w:w="2358" w:type="dxa"/>
            <w:vAlign w:val="bottom"/>
          </w:tcPr>
          <w:p w:rsidR="002D3B61" w:rsidRPr="00C70E61" w:rsidRDefault="002D3B61" w:rsidP="00BE23A6">
            <w:pPr>
              <w:spacing w:line="360" w:lineRule="auto"/>
              <w:ind w:right="4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24.7</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Linalool</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w:t>
            </w:r>
          </w:p>
        </w:tc>
      </w:tr>
      <w:tr w:rsidR="002D3B61" w:rsidRPr="00C70E61" w:rsidTr="00BE23A6">
        <w:tc>
          <w:tcPr>
            <w:tcW w:w="2358" w:type="dxa"/>
            <w:vAlign w:val="bottom"/>
          </w:tcPr>
          <w:p w:rsidR="002D3B61" w:rsidRPr="00C70E61" w:rsidRDefault="002D3B61" w:rsidP="00BE23A6">
            <w:pPr>
              <w:spacing w:line="360" w:lineRule="auto"/>
              <w:ind w:right="4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25.9</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Fenchol</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0.1</w:t>
            </w:r>
          </w:p>
        </w:tc>
      </w:tr>
      <w:tr w:rsidR="002D3B61" w:rsidRPr="00C70E61" w:rsidTr="00BE23A6">
        <w:tc>
          <w:tcPr>
            <w:tcW w:w="2358" w:type="dxa"/>
            <w:vAlign w:val="bottom"/>
          </w:tcPr>
          <w:p w:rsidR="002D3B61" w:rsidRPr="00C70E61" w:rsidRDefault="002D3B61" w:rsidP="00BE23A6">
            <w:pPr>
              <w:spacing w:line="360" w:lineRule="auto"/>
              <w:ind w:right="4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26.5</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Terpinen-4-ol</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0.5</w:t>
            </w:r>
          </w:p>
        </w:tc>
      </w:tr>
      <w:tr w:rsidR="002D3B61" w:rsidRPr="00C70E61" w:rsidTr="00BE23A6">
        <w:tc>
          <w:tcPr>
            <w:tcW w:w="2358" w:type="dxa"/>
            <w:vAlign w:val="bottom"/>
          </w:tcPr>
          <w:p w:rsidR="002D3B61" w:rsidRPr="00C70E61" w:rsidRDefault="002D3B61" w:rsidP="00BE23A6">
            <w:pPr>
              <w:spacing w:line="360" w:lineRule="auto"/>
              <w:ind w:right="4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27.6</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Menthol</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w:t>
            </w:r>
          </w:p>
        </w:tc>
      </w:tr>
      <w:tr w:rsidR="002D3B61" w:rsidRPr="00C70E61" w:rsidTr="00BE23A6">
        <w:tc>
          <w:tcPr>
            <w:tcW w:w="2358" w:type="dxa"/>
            <w:vAlign w:val="bottom"/>
          </w:tcPr>
          <w:p w:rsidR="002D3B61" w:rsidRPr="00C70E61" w:rsidRDefault="002D3B61" w:rsidP="00BE23A6">
            <w:pPr>
              <w:spacing w:line="360" w:lineRule="auto"/>
              <w:ind w:right="4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28.1</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Pinocarveol</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w:t>
            </w:r>
          </w:p>
        </w:tc>
      </w:tr>
      <w:tr w:rsidR="002D3B61" w:rsidRPr="00C70E61" w:rsidTr="00BE23A6">
        <w:tc>
          <w:tcPr>
            <w:tcW w:w="2358" w:type="dxa"/>
            <w:vAlign w:val="bottom"/>
          </w:tcPr>
          <w:p w:rsidR="002D3B61" w:rsidRPr="00C70E61" w:rsidRDefault="002D3B61" w:rsidP="00BE23A6">
            <w:pPr>
              <w:spacing w:line="360" w:lineRule="auto"/>
              <w:ind w:right="4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29.3</w:t>
            </w: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a-terpineol</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0.8</w:t>
            </w:r>
          </w:p>
        </w:tc>
      </w:tr>
      <w:tr w:rsidR="002D3B61" w:rsidRPr="00C70E61" w:rsidTr="00BE23A6">
        <w:tc>
          <w:tcPr>
            <w:tcW w:w="2358" w:type="dxa"/>
            <w:vAlign w:val="bottom"/>
          </w:tcPr>
          <w:p w:rsidR="002D3B61" w:rsidRPr="00C70E61" w:rsidRDefault="002D3B61" w:rsidP="00BE23A6">
            <w:pPr>
              <w:spacing w:line="360" w:lineRule="auto"/>
              <w:jc w:val="center"/>
              <w:rPr>
                <w:rFonts w:ascii="Times New Roman" w:eastAsia="Times New Roman" w:hAnsi="Times New Roman" w:cs="Times New Roman"/>
                <w:sz w:val="24"/>
                <w:szCs w:val="24"/>
              </w:rPr>
            </w:pP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Monoterpene hydrocarbon</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54.7</w:t>
            </w:r>
          </w:p>
        </w:tc>
      </w:tr>
      <w:tr w:rsidR="002D3B61" w:rsidRPr="00C70E61" w:rsidTr="00BE23A6">
        <w:tc>
          <w:tcPr>
            <w:tcW w:w="2358" w:type="dxa"/>
            <w:vAlign w:val="bottom"/>
          </w:tcPr>
          <w:p w:rsidR="002D3B61" w:rsidRPr="00C70E61" w:rsidRDefault="002D3B61" w:rsidP="00BE23A6">
            <w:pPr>
              <w:spacing w:line="360" w:lineRule="auto"/>
              <w:jc w:val="center"/>
              <w:rPr>
                <w:rFonts w:ascii="Times New Roman" w:eastAsia="Times New Roman" w:hAnsi="Times New Roman" w:cs="Times New Roman"/>
                <w:sz w:val="24"/>
                <w:szCs w:val="24"/>
              </w:rPr>
            </w:pP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Oxygenated monoterpenes</w:t>
            </w:r>
          </w:p>
        </w:tc>
        <w:tc>
          <w:tcPr>
            <w:tcW w:w="1530" w:type="dxa"/>
            <w:vAlign w:val="bottom"/>
          </w:tcPr>
          <w:p w:rsidR="002D3B61" w:rsidRPr="00C70E61" w:rsidRDefault="002D3B61" w:rsidP="00BE23A6">
            <w:pPr>
              <w:spacing w:line="360" w:lineRule="auto"/>
              <w:ind w:right="5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36.8</w:t>
            </w:r>
          </w:p>
        </w:tc>
      </w:tr>
      <w:tr w:rsidR="002D3B61" w:rsidRPr="00C70E61" w:rsidTr="00BE23A6">
        <w:tc>
          <w:tcPr>
            <w:tcW w:w="2358" w:type="dxa"/>
            <w:vAlign w:val="bottom"/>
          </w:tcPr>
          <w:p w:rsidR="002D3B61" w:rsidRPr="00C70E61" w:rsidRDefault="002D3B61" w:rsidP="00BE23A6">
            <w:pPr>
              <w:spacing w:line="360" w:lineRule="auto"/>
              <w:jc w:val="both"/>
              <w:rPr>
                <w:rFonts w:ascii="Times New Roman" w:eastAsia="Times New Roman" w:hAnsi="Times New Roman" w:cs="Times New Roman"/>
                <w:sz w:val="24"/>
                <w:szCs w:val="24"/>
              </w:rPr>
            </w:pPr>
          </w:p>
        </w:tc>
        <w:tc>
          <w:tcPr>
            <w:tcW w:w="3060" w:type="dxa"/>
            <w:vAlign w:val="bottom"/>
          </w:tcPr>
          <w:p w:rsidR="002D3B61" w:rsidRPr="00C70E61" w:rsidRDefault="002D3B61" w:rsidP="00BE23A6">
            <w:pPr>
              <w:spacing w:line="360" w:lineRule="auto"/>
              <w:ind w:left="240"/>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Total identified compound</w:t>
            </w:r>
          </w:p>
        </w:tc>
        <w:tc>
          <w:tcPr>
            <w:tcW w:w="1530" w:type="dxa"/>
            <w:vAlign w:val="bottom"/>
          </w:tcPr>
          <w:p w:rsidR="002D3B61" w:rsidRPr="00C70E61" w:rsidRDefault="002D3B61" w:rsidP="00BE23A6">
            <w:pPr>
              <w:spacing w:line="360" w:lineRule="auto"/>
              <w:ind w:right="51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91.5%</w:t>
            </w:r>
          </w:p>
        </w:tc>
      </w:tr>
    </w:tbl>
    <w:p w:rsidR="006C4BB2" w:rsidRPr="002D3B61" w:rsidRDefault="002D3B61" w:rsidP="000941F9">
      <w:pPr>
        <w:spacing w:before="240" w:line="360" w:lineRule="auto"/>
        <w:jc w:val="both"/>
        <w:rPr>
          <w:rFonts w:ascii="Times New Roman" w:eastAsia="Times New Roman" w:hAnsi="Times New Roman" w:cs="Times New Roman"/>
          <w:sz w:val="20"/>
          <w:szCs w:val="20"/>
        </w:rPr>
      </w:pPr>
      <w:r w:rsidRPr="005B171E">
        <w:rPr>
          <w:rFonts w:ascii="Times New Roman" w:eastAsia="Times New Roman" w:hAnsi="Times New Roman" w:cs="Times New Roman"/>
          <w:sz w:val="20"/>
          <w:szCs w:val="20"/>
        </w:rPr>
        <w:t>Retention Indices on AB-Innowax column, Relative area percentage without using the FID response correction factor, RT: Retention Time (min), (Results are based on GC-MS; MS ac</w:t>
      </w:r>
      <w:r>
        <w:rPr>
          <w:rFonts w:ascii="Times New Roman" w:eastAsia="Times New Roman" w:hAnsi="Times New Roman" w:cs="Times New Roman"/>
          <w:sz w:val="20"/>
          <w:szCs w:val="20"/>
        </w:rPr>
        <w:t>quisition started after 4 min).</w:t>
      </w:r>
      <w:r>
        <w:rPr>
          <w:rFonts w:ascii="Times New Roman" w:hAnsi="Times New Roman" w:cs="Times New Roman"/>
          <w:b/>
          <w:sz w:val="24"/>
          <w:szCs w:val="24"/>
        </w:rPr>
        <w:br w:type="page"/>
      </w:r>
    </w:p>
    <w:p w:rsidR="00485C84" w:rsidRPr="00C70E61" w:rsidRDefault="000434EC"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b/>
          <w:sz w:val="24"/>
          <w:szCs w:val="24"/>
        </w:rPr>
        <w:lastRenderedPageBreak/>
        <w:t>Table</w:t>
      </w:r>
      <w:r w:rsidR="002D3B61">
        <w:rPr>
          <w:rFonts w:ascii="Times New Roman" w:eastAsia="Times New Roman" w:hAnsi="Times New Roman" w:cs="Times New Roman"/>
          <w:b/>
          <w:sz w:val="24"/>
          <w:szCs w:val="24"/>
        </w:rPr>
        <w:t xml:space="preserve"> 2</w:t>
      </w:r>
      <w:r w:rsidR="00773CFC">
        <w:rPr>
          <w:rFonts w:ascii="Times New Roman" w:eastAsia="Times New Roman" w:hAnsi="Times New Roman" w:cs="Times New Roman"/>
          <w:b/>
          <w:sz w:val="24"/>
          <w:szCs w:val="24"/>
        </w:rPr>
        <w:t>.</w:t>
      </w:r>
      <w:r w:rsidR="00BB7B80" w:rsidRPr="00C70E61">
        <w:rPr>
          <w:rFonts w:ascii="Times New Roman" w:eastAsia="Times New Roman" w:hAnsi="Times New Roman" w:cs="Times New Roman"/>
          <w:b/>
          <w:sz w:val="24"/>
          <w:szCs w:val="24"/>
        </w:rPr>
        <w:t xml:space="preserve"> </w:t>
      </w:r>
      <w:r w:rsidR="00547308">
        <w:rPr>
          <w:rFonts w:ascii="Times New Roman" w:eastAsia="Times New Roman" w:hAnsi="Times New Roman" w:cs="Times New Roman"/>
          <w:sz w:val="24"/>
          <w:szCs w:val="24"/>
        </w:rPr>
        <w:t xml:space="preserve">Chemical constitutes of </w:t>
      </w:r>
      <w:r w:rsidR="00485C84" w:rsidRPr="00547308">
        <w:rPr>
          <w:rFonts w:ascii="Times New Roman" w:eastAsia="Times New Roman" w:hAnsi="Times New Roman" w:cs="Times New Roman"/>
          <w:i/>
          <w:sz w:val="24"/>
          <w:szCs w:val="24"/>
        </w:rPr>
        <w:t>E. globulus</w:t>
      </w:r>
      <w:r w:rsidR="00485C84" w:rsidRPr="00773CFC">
        <w:rPr>
          <w:rFonts w:ascii="Times New Roman" w:eastAsia="Times New Roman" w:hAnsi="Times New Roman" w:cs="Times New Roman"/>
          <w:sz w:val="24"/>
          <w:szCs w:val="24"/>
        </w:rPr>
        <w:t xml:space="preserve"> essential oil.</w:t>
      </w:r>
    </w:p>
    <w:tbl>
      <w:tblPr>
        <w:tblStyle w:val="TableGrid"/>
        <w:tblW w:w="7038" w:type="dxa"/>
        <w:tblBorders>
          <w:left w:val="none" w:sz="0" w:space="0" w:color="auto"/>
          <w:right w:val="none" w:sz="0" w:space="0" w:color="auto"/>
          <w:insideV w:val="none" w:sz="0" w:space="0" w:color="auto"/>
        </w:tblBorders>
        <w:tblLook w:val="04A0" w:firstRow="1" w:lastRow="0" w:firstColumn="1" w:lastColumn="0" w:noHBand="0" w:noVBand="1"/>
      </w:tblPr>
      <w:tblGrid>
        <w:gridCol w:w="1458"/>
        <w:gridCol w:w="2430"/>
        <w:gridCol w:w="1620"/>
        <w:gridCol w:w="1530"/>
      </w:tblGrid>
      <w:tr w:rsidR="00485C84" w:rsidRPr="00803D8D" w:rsidTr="00043EB7">
        <w:tc>
          <w:tcPr>
            <w:tcW w:w="1458" w:type="dxa"/>
            <w:vAlign w:val="bottom"/>
          </w:tcPr>
          <w:p w:rsidR="00485C84" w:rsidRPr="00C70E61" w:rsidRDefault="00485C84" w:rsidP="00043EB7">
            <w:pPr>
              <w:spacing w:line="360" w:lineRule="auto"/>
              <w:ind w:right="15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RT (min)</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Compound</w:t>
            </w:r>
          </w:p>
        </w:tc>
        <w:tc>
          <w:tcPr>
            <w:tcW w:w="1620" w:type="dxa"/>
            <w:vAlign w:val="bottom"/>
          </w:tcPr>
          <w:p w:rsidR="00485C84" w:rsidRPr="00C70E61" w:rsidRDefault="00485C84" w:rsidP="00043EB7">
            <w:pPr>
              <w:spacing w:line="360" w:lineRule="auto"/>
              <w:ind w:right="1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Percentage</w:t>
            </w:r>
          </w:p>
        </w:tc>
        <w:tc>
          <w:tcPr>
            <w:tcW w:w="1530" w:type="dxa"/>
            <w:vAlign w:val="bottom"/>
          </w:tcPr>
          <w:p w:rsidR="00485C84" w:rsidRPr="00803D8D" w:rsidRDefault="00485C84" w:rsidP="00043EB7">
            <w:pPr>
              <w:spacing w:line="360" w:lineRule="auto"/>
              <w:ind w:right="29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RI</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6.4</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a-Pinene</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4.2</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1036</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9.0</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b-Myrcene</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1.5</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1156</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9.1</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a-Phellandrene</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1.3</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1173</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9.5</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a-Terpinene</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0.4</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1188</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10.1</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Limonene</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17.8</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1206</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10.4</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1,8-Cineole</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45.4</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1233</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10.8</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b-Ocimene</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1238</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11.2</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c-Terpinene</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8.8</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1247</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11.9</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p-Cymene</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9.5</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1269</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13.3</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Epoxylinalol</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0.1</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17.7</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Linalool oxide</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1423</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19.8</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Linalool</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0.5</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1506</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21.1</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Fenchol</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0.1</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1574</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21.7</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Terpinen-4-ol</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1.4</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1601</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22.0</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a-Humulene</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0.1</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1607</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22.7</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Menthol</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0.1</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1612</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23.3</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Pinocarveol</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0.4</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24.4</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a-Terpineol</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3.6</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1731</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24.5</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Borneol</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0.1</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1735</w:t>
            </w:r>
          </w:p>
        </w:tc>
      </w:tr>
      <w:tr w:rsidR="00485C84" w:rsidRPr="00803D8D" w:rsidTr="00043EB7">
        <w:tc>
          <w:tcPr>
            <w:tcW w:w="1458" w:type="dxa"/>
            <w:vAlign w:val="bottom"/>
          </w:tcPr>
          <w:p w:rsidR="00485C84" w:rsidRPr="00C70E61" w:rsidRDefault="00485C84" w:rsidP="00043EB7">
            <w:pPr>
              <w:spacing w:line="360" w:lineRule="auto"/>
              <w:ind w:right="43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28.4</w:t>
            </w: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Geraniol</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0.1</w:t>
            </w:r>
          </w:p>
        </w:tc>
        <w:tc>
          <w:tcPr>
            <w:tcW w:w="1530" w:type="dxa"/>
            <w:vAlign w:val="bottom"/>
          </w:tcPr>
          <w:p w:rsidR="00485C84" w:rsidRPr="00803D8D" w:rsidRDefault="00485C84" w:rsidP="00043EB7">
            <w:pPr>
              <w:spacing w:line="360" w:lineRule="auto"/>
              <w:ind w:right="116"/>
              <w:jc w:val="center"/>
              <w:rPr>
                <w:rFonts w:ascii="Times New Roman" w:eastAsia="Times New Roman" w:hAnsi="Times New Roman" w:cs="Times New Roman"/>
                <w:sz w:val="24"/>
                <w:szCs w:val="24"/>
              </w:rPr>
            </w:pPr>
            <w:r w:rsidRPr="00803D8D">
              <w:rPr>
                <w:rFonts w:ascii="Times New Roman" w:eastAsia="Times New Roman" w:hAnsi="Times New Roman" w:cs="Times New Roman"/>
                <w:sz w:val="24"/>
                <w:szCs w:val="24"/>
              </w:rPr>
              <w:t>1797</w:t>
            </w:r>
          </w:p>
        </w:tc>
      </w:tr>
      <w:tr w:rsidR="00485C84" w:rsidRPr="00803D8D" w:rsidTr="00043EB7">
        <w:tc>
          <w:tcPr>
            <w:tcW w:w="1458" w:type="dxa"/>
            <w:vAlign w:val="bottom"/>
          </w:tcPr>
          <w:p w:rsidR="00485C84" w:rsidRPr="00C70E61" w:rsidRDefault="00485C84" w:rsidP="00043EB7">
            <w:pPr>
              <w:spacing w:line="360" w:lineRule="auto"/>
              <w:jc w:val="center"/>
              <w:rPr>
                <w:rFonts w:ascii="Times New Roman" w:eastAsia="Times New Roman" w:hAnsi="Times New Roman" w:cs="Times New Roman"/>
                <w:sz w:val="24"/>
                <w:szCs w:val="24"/>
              </w:rPr>
            </w:pP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Monoterpene hydrocarbons</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44.5</w:t>
            </w:r>
          </w:p>
        </w:tc>
        <w:tc>
          <w:tcPr>
            <w:tcW w:w="1530" w:type="dxa"/>
            <w:vAlign w:val="bottom"/>
          </w:tcPr>
          <w:p w:rsidR="00485C84" w:rsidRPr="00803D8D" w:rsidRDefault="00485C84" w:rsidP="00043EB7">
            <w:pPr>
              <w:spacing w:line="360" w:lineRule="auto"/>
              <w:jc w:val="center"/>
              <w:rPr>
                <w:rFonts w:ascii="Times New Roman" w:eastAsia="Times New Roman" w:hAnsi="Times New Roman" w:cs="Times New Roman"/>
                <w:sz w:val="24"/>
                <w:szCs w:val="24"/>
              </w:rPr>
            </w:pPr>
          </w:p>
        </w:tc>
      </w:tr>
      <w:tr w:rsidR="00485C84" w:rsidRPr="00803D8D" w:rsidTr="00043EB7">
        <w:tc>
          <w:tcPr>
            <w:tcW w:w="1458" w:type="dxa"/>
            <w:vAlign w:val="bottom"/>
          </w:tcPr>
          <w:p w:rsidR="00485C84" w:rsidRPr="00C70E61" w:rsidRDefault="00485C84" w:rsidP="00043EB7">
            <w:pPr>
              <w:spacing w:line="360" w:lineRule="auto"/>
              <w:jc w:val="center"/>
              <w:rPr>
                <w:rFonts w:ascii="Times New Roman" w:eastAsia="Times New Roman" w:hAnsi="Times New Roman" w:cs="Times New Roman"/>
                <w:sz w:val="24"/>
                <w:szCs w:val="24"/>
              </w:rPr>
            </w:pP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Oxygenated monoterpenes</w:t>
            </w:r>
          </w:p>
        </w:tc>
        <w:tc>
          <w:tcPr>
            <w:tcW w:w="1620" w:type="dxa"/>
            <w:vAlign w:val="bottom"/>
          </w:tcPr>
          <w:p w:rsidR="00485C84" w:rsidRPr="00C70E61" w:rsidRDefault="00485C84" w:rsidP="00043EB7">
            <w:pPr>
              <w:spacing w:line="360" w:lineRule="auto"/>
              <w:ind w:right="57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52.0</w:t>
            </w:r>
          </w:p>
        </w:tc>
        <w:tc>
          <w:tcPr>
            <w:tcW w:w="1530" w:type="dxa"/>
            <w:vAlign w:val="bottom"/>
          </w:tcPr>
          <w:p w:rsidR="00485C84" w:rsidRPr="00803D8D" w:rsidRDefault="00485C84" w:rsidP="00043EB7">
            <w:pPr>
              <w:spacing w:line="360" w:lineRule="auto"/>
              <w:jc w:val="center"/>
              <w:rPr>
                <w:rFonts w:ascii="Times New Roman" w:eastAsia="Times New Roman" w:hAnsi="Times New Roman" w:cs="Times New Roman"/>
                <w:sz w:val="24"/>
                <w:szCs w:val="24"/>
              </w:rPr>
            </w:pPr>
          </w:p>
        </w:tc>
      </w:tr>
      <w:tr w:rsidR="00485C84" w:rsidRPr="00803D8D" w:rsidTr="00043EB7">
        <w:trPr>
          <w:trHeight w:val="152"/>
        </w:trPr>
        <w:tc>
          <w:tcPr>
            <w:tcW w:w="1458" w:type="dxa"/>
            <w:vAlign w:val="bottom"/>
          </w:tcPr>
          <w:p w:rsidR="00485C84" w:rsidRPr="00C70E61" w:rsidRDefault="00485C84" w:rsidP="00043EB7">
            <w:pPr>
              <w:spacing w:line="360" w:lineRule="auto"/>
              <w:jc w:val="center"/>
              <w:rPr>
                <w:rFonts w:ascii="Times New Roman" w:eastAsia="Times New Roman" w:hAnsi="Times New Roman" w:cs="Times New Roman"/>
                <w:sz w:val="24"/>
                <w:szCs w:val="24"/>
              </w:rPr>
            </w:pPr>
          </w:p>
        </w:tc>
        <w:tc>
          <w:tcPr>
            <w:tcW w:w="2430" w:type="dxa"/>
            <w:vAlign w:val="bottom"/>
          </w:tcPr>
          <w:p w:rsidR="00485C84" w:rsidRPr="00C70E61" w:rsidRDefault="00485C84" w:rsidP="00043EB7">
            <w:pPr>
              <w:spacing w:line="360" w:lineRule="auto"/>
              <w:ind w:left="240"/>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Total of identified compound</w:t>
            </w:r>
          </w:p>
        </w:tc>
        <w:tc>
          <w:tcPr>
            <w:tcW w:w="1620" w:type="dxa"/>
            <w:vAlign w:val="bottom"/>
          </w:tcPr>
          <w:p w:rsidR="00485C84" w:rsidRPr="00C70E61" w:rsidRDefault="00485C84" w:rsidP="00043EB7">
            <w:pPr>
              <w:spacing w:line="360" w:lineRule="auto"/>
              <w:ind w:right="496"/>
              <w:jc w:val="center"/>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96.6%</w:t>
            </w:r>
          </w:p>
        </w:tc>
        <w:tc>
          <w:tcPr>
            <w:tcW w:w="1530" w:type="dxa"/>
            <w:vAlign w:val="bottom"/>
          </w:tcPr>
          <w:p w:rsidR="00485C84" w:rsidRPr="00803D8D" w:rsidRDefault="00485C84" w:rsidP="00043EB7">
            <w:pPr>
              <w:spacing w:line="360" w:lineRule="auto"/>
              <w:jc w:val="center"/>
              <w:rPr>
                <w:rFonts w:ascii="Times New Roman" w:eastAsia="Times New Roman" w:hAnsi="Times New Roman" w:cs="Times New Roman"/>
                <w:sz w:val="24"/>
                <w:szCs w:val="24"/>
              </w:rPr>
            </w:pPr>
          </w:p>
        </w:tc>
      </w:tr>
    </w:tbl>
    <w:p w:rsidR="005B171E" w:rsidRDefault="005B171E" w:rsidP="00C70E61">
      <w:pPr>
        <w:spacing w:line="360" w:lineRule="auto"/>
        <w:jc w:val="both"/>
        <w:rPr>
          <w:rFonts w:ascii="Times New Roman" w:eastAsia="Times New Roman" w:hAnsi="Times New Roman" w:cs="Times New Roman"/>
          <w:sz w:val="20"/>
          <w:szCs w:val="20"/>
        </w:rPr>
      </w:pPr>
    </w:p>
    <w:p w:rsidR="005B171E" w:rsidRDefault="00485C84" w:rsidP="005B171E">
      <w:pPr>
        <w:spacing w:line="360" w:lineRule="auto"/>
        <w:jc w:val="both"/>
        <w:rPr>
          <w:rFonts w:ascii="Times New Roman" w:eastAsia="Times New Roman" w:hAnsi="Times New Roman" w:cs="Times New Roman"/>
          <w:sz w:val="20"/>
          <w:szCs w:val="20"/>
        </w:rPr>
      </w:pPr>
      <w:r w:rsidRPr="005B171E">
        <w:rPr>
          <w:rFonts w:ascii="Times New Roman" w:eastAsia="Times New Roman" w:hAnsi="Times New Roman" w:cs="Times New Roman"/>
          <w:sz w:val="20"/>
          <w:szCs w:val="20"/>
        </w:rPr>
        <w:t>Retention Indices on AB-Innowax column, Relative area percentage without using the FID response correction factor, RT: Retention Time (min), (Results are based on GC-FID; MS acquisition started after 4 min).</w:t>
      </w:r>
      <w:r w:rsidR="005B171E">
        <w:rPr>
          <w:rFonts w:ascii="Times New Roman" w:eastAsia="Times New Roman" w:hAnsi="Times New Roman" w:cs="Times New Roman"/>
          <w:sz w:val="20"/>
          <w:szCs w:val="20"/>
        </w:rPr>
        <w:br w:type="page"/>
      </w:r>
    </w:p>
    <w:p w:rsidR="00485C84" w:rsidRPr="00C70E61" w:rsidRDefault="00A50F9C" w:rsidP="00C70E6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2.3.1</w:t>
      </w:r>
      <w:r w:rsidR="00485C84" w:rsidRPr="00C70E61">
        <w:rPr>
          <w:rFonts w:ascii="Times New Roman" w:hAnsi="Times New Roman" w:cs="Times New Roman"/>
          <w:b/>
          <w:sz w:val="24"/>
          <w:szCs w:val="24"/>
        </w:rPr>
        <w:t xml:space="preserve"> </w:t>
      </w:r>
      <w:r w:rsidR="002B3E14">
        <w:rPr>
          <w:rFonts w:ascii="Times New Roman" w:hAnsi="Times New Roman" w:cs="Times New Roman"/>
          <w:b/>
          <w:sz w:val="24"/>
          <w:szCs w:val="24"/>
        </w:rPr>
        <w:t>Use of E</w:t>
      </w:r>
      <w:r w:rsidR="000434EC" w:rsidRPr="00C70E61">
        <w:rPr>
          <w:rFonts w:ascii="Times New Roman" w:hAnsi="Times New Roman" w:cs="Times New Roman"/>
          <w:b/>
          <w:sz w:val="24"/>
          <w:szCs w:val="24"/>
        </w:rPr>
        <w:t>ucalyptus essential oil</w:t>
      </w:r>
    </w:p>
    <w:p w:rsidR="00485C84" w:rsidRPr="00CB1325" w:rsidRDefault="00485C84" w:rsidP="002D3B61">
      <w:pPr>
        <w:spacing w:after="0" w:line="360" w:lineRule="auto"/>
        <w:jc w:val="both"/>
        <w:rPr>
          <w:rFonts w:ascii="Times New Roman" w:eastAsia="Times New Roman" w:hAnsi="Times New Roman" w:cs="Times New Roman"/>
          <w:color w:val="000000"/>
          <w:sz w:val="24"/>
          <w:szCs w:val="24"/>
        </w:rPr>
      </w:pPr>
      <w:r w:rsidRPr="00CB1325">
        <w:rPr>
          <w:rFonts w:ascii="Times New Roman" w:eastAsia="Times New Roman" w:hAnsi="Times New Roman" w:cs="Times New Roman"/>
          <w:sz w:val="24"/>
          <w:szCs w:val="24"/>
        </w:rPr>
        <w:t>A number of studies have demonstrated the antimicrobial properties of Eucalyptus essential oils against a wide range of microorganisms</w:t>
      </w:r>
      <w:r w:rsidRPr="00CB1325">
        <w:rPr>
          <w:rFonts w:ascii="Times New Roman" w:eastAsia="Times New Roman" w:hAnsi="Times New Roman" w:cs="Times New Roman"/>
          <w:i/>
          <w:sz w:val="24"/>
          <w:szCs w:val="24"/>
        </w:rPr>
        <w:t>. E. citriodora</w:t>
      </w:r>
      <w:r w:rsidRPr="00CB1325">
        <w:rPr>
          <w:rFonts w:ascii="Times New Roman" w:eastAsia="Times New Roman" w:hAnsi="Times New Roman" w:cs="Times New Roman"/>
          <w:sz w:val="24"/>
          <w:szCs w:val="24"/>
        </w:rPr>
        <w:t xml:space="preserve"> oil has been shown to have a wide spectrum of antifungal activity. In addition, </w:t>
      </w:r>
      <w:r w:rsidRPr="00490224">
        <w:rPr>
          <w:rFonts w:ascii="Times New Roman" w:eastAsia="Times New Roman" w:hAnsi="Times New Roman" w:cs="Times New Roman"/>
          <w:i/>
          <w:sz w:val="24"/>
          <w:szCs w:val="24"/>
        </w:rPr>
        <w:t xml:space="preserve">Eucalyptus camaldulensis </w:t>
      </w:r>
      <w:r w:rsidRPr="00CB1325">
        <w:rPr>
          <w:rFonts w:ascii="Times New Roman" w:eastAsia="Times New Roman" w:hAnsi="Times New Roman" w:cs="Times New Roman"/>
          <w:sz w:val="24"/>
          <w:szCs w:val="24"/>
        </w:rPr>
        <w:t xml:space="preserve">and </w:t>
      </w:r>
      <w:r w:rsidRPr="00490224">
        <w:rPr>
          <w:rFonts w:ascii="Times New Roman" w:eastAsia="Times New Roman" w:hAnsi="Times New Roman" w:cs="Times New Roman"/>
          <w:i/>
          <w:sz w:val="24"/>
          <w:szCs w:val="24"/>
        </w:rPr>
        <w:t>Eucalyptus urophylla</w:t>
      </w:r>
      <w:r w:rsidRPr="00CB1325">
        <w:rPr>
          <w:rFonts w:ascii="Times New Roman" w:eastAsia="Times New Roman" w:hAnsi="Times New Roman" w:cs="Times New Roman"/>
          <w:sz w:val="24"/>
          <w:szCs w:val="24"/>
        </w:rPr>
        <w:t xml:space="preserve"> are also well known for their antibacterial (</w:t>
      </w:r>
      <w:hyperlink w:anchor="page7" w:history="1">
        <w:r w:rsidRPr="00CB1325">
          <w:rPr>
            <w:rFonts w:ascii="Times New Roman" w:eastAsia="Times New Roman" w:hAnsi="Times New Roman" w:cs="Times New Roman"/>
            <w:sz w:val="24"/>
            <w:szCs w:val="24"/>
          </w:rPr>
          <w:t>Cimanga et al., 2002</w:t>
        </w:r>
      </w:hyperlink>
      <w:r w:rsidRPr="00CB1325">
        <w:rPr>
          <w:rFonts w:ascii="Times New Roman" w:eastAsia="Times New Roman" w:hAnsi="Times New Roman" w:cs="Times New Roman"/>
          <w:sz w:val="24"/>
          <w:szCs w:val="24"/>
        </w:rPr>
        <w:t>) and antifungal (</w:t>
      </w:r>
      <w:hyperlink w:anchor="page8" w:history="1">
        <w:r w:rsidR="00773CFC" w:rsidRPr="00CB1325">
          <w:rPr>
            <w:rFonts w:ascii="Times New Roman" w:eastAsia="Times New Roman" w:hAnsi="Times New Roman" w:cs="Times New Roman"/>
            <w:sz w:val="24"/>
            <w:szCs w:val="24"/>
          </w:rPr>
          <w:t>Su YC et al.</w:t>
        </w:r>
        <w:r w:rsidRPr="00CB1325">
          <w:rPr>
            <w:rFonts w:ascii="Times New Roman" w:eastAsia="Times New Roman" w:hAnsi="Times New Roman" w:cs="Times New Roman"/>
            <w:sz w:val="24"/>
            <w:szCs w:val="24"/>
          </w:rPr>
          <w:t>,</w:t>
        </w:r>
      </w:hyperlink>
      <w:r w:rsidR="00773CFC" w:rsidRPr="00CB1325">
        <w:rPr>
          <w:rFonts w:ascii="Times New Roman" w:eastAsia="Times New Roman" w:hAnsi="Times New Roman" w:cs="Times New Roman"/>
          <w:sz w:val="24"/>
          <w:szCs w:val="24"/>
        </w:rPr>
        <w:t xml:space="preserve"> </w:t>
      </w:r>
      <w:hyperlink w:anchor="page8" w:history="1">
        <w:r w:rsidRPr="00CB1325">
          <w:rPr>
            <w:rFonts w:ascii="Times New Roman" w:eastAsia="Times New Roman" w:hAnsi="Times New Roman" w:cs="Times New Roman"/>
            <w:sz w:val="24"/>
            <w:szCs w:val="24"/>
          </w:rPr>
          <w:t>2006</w:t>
        </w:r>
      </w:hyperlink>
      <w:r w:rsidRPr="00CB1325">
        <w:rPr>
          <w:rFonts w:ascii="Times New Roman" w:eastAsia="Times New Roman" w:hAnsi="Times New Roman" w:cs="Times New Roman"/>
          <w:sz w:val="24"/>
          <w:szCs w:val="24"/>
        </w:rPr>
        <w:t>)</w:t>
      </w:r>
      <w:r w:rsidRPr="00CB1325">
        <w:rPr>
          <w:rFonts w:ascii="Times New Roman" w:eastAsia="Times New Roman" w:hAnsi="Times New Roman" w:cs="Times New Roman"/>
          <w:color w:val="000066"/>
          <w:sz w:val="24"/>
          <w:szCs w:val="24"/>
        </w:rPr>
        <w:t xml:space="preserve"> </w:t>
      </w:r>
      <w:r w:rsidRPr="00CB1325">
        <w:rPr>
          <w:rFonts w:ascii="Times New Roman" w:eastAsia="Times New Roman" w:hAnsi="Times New Roman" w:cs="Times New Roman"/>
          <w:color w:val="000000"/>
          <w:sz w:val="24"/>
          <w:szCs w:val="24"/>
        </w:rPr>
        <w:t>activities. Several studies have focused on the anti-fungal properties of Eucalyptus essential oils (</w:t>
      </w:r>
      <w:r w:rsidR="00CB1325" w:rsidRPr="00CB1325">
        <w:rPr>
          <w:rFonts w:ascii="Times New Roman" w:eastAsia="Times New Roman" w:hAnsi="Times New Roman" w:cs="Times New Roman"/>
          <w:color w:val="000000"/>
          <w:sz w:val="24"/>
          <w:szCs w:val="24"/>
        </w:rPr>
        <w:t xml:space="preserve">Somda I et al., 2007; </w:t>
      </w:r>
      <w:hyperlink w:anchor="page7" w:history="1">
        <w:r w:rsidR="00CB1325" w:rsidRPr="00CB1325">
          <w:rPr>
            <w:rFonts w:ascii="Times New Roman" w:eastAsia="Times New Roman" w:hAnsi="Times New Roman" w:cs="Times New Roman"/>
            <w:sz w:val="24"/>
            <w:szCs w:val="24"/>
          </w:rPr>
          <w:t xml:space="preserve">Ramezani H </w:t>
        </w:r>
      </w:hyperlink>
      <w:r w:rsidR="00CB1325" w:rsidRPr="00CB1325">
        <w:rPr>
          <w:rFonts w:ascii="Times New Roman" w:eastAsia="Times New Roman" w:hAnsi="Times New Roman" w:cs="Times New Roman"/>
          <w:sz w:val="24"/>
          <w:szCs w:val="24"/>
        </w:rPr>
        <w:t>et al.,</w:t>
      </w:r>
      <w:r w:rsidRPr="00CB1325">
        <w:rPr>
          <w:rFonts w:ascii="Times New Roman" w:eastAsia="Times New Roman" w:hAnsi="Times New Roman" w:cs="Times New Roman"/>
          <w:sz w:val="24"/>
          <w:szCs w:val="24"/>
        </w:rPr>
        <w:t xml:space="preserve"> </w:t>
      </w:r>
      <w:hyperlink w:anchor="page7" w:history="1">
        <w:r w:rsidR="00CB1325" w:rsidRPr="00CB1325">
          <w:rPr>
            <w:rFonts w:ascii="Times New Roman" w:eastAsia="Times New Roman" w:hAnsi="Times New Roman" w:cs="Times New Roman"/>
            <w:sz w:val="24"/>
            <w:szCs w:val="24"/>
          </w:rPr>
          <w:t>2002</w:t>
        </w:r>
      </w:hyperlink>
      <w:r w:rsidRPr="00CB1325">
        <w:rPr>
          <w:rFonts w:ascii="Times New Roman" w:eastAsia="Times New Roman" w:hAnsi="Times New Roman" w:cs="Times New Roman"/>
          <w:color w:val="000000"/>
          <w:sz w:val="24"/>
          <w:szCs w:val="24"/>
        </w:rPr>
        <w:t xml:space="preserve">). </w:t>
      </w:r>
      <w:r w:rsidRPr="00CB1325">
        <w:rPr>
          <w:rFonts w:ascii="Times New Roman" w:hAnsi="Times New Roman" w:cs="Times New Roman"/>
          <w:color w:val="000000"/>
          <w:sz w:val="24"/>
          <w:szCs w:val="24"/>
        </w:rPr>
        <w:t xml:space="preserve">Research carried out by </w:t>
      </w:r>
      <w:r w:rsidRPr="00CB1325">
        <w:rPr>
          <w:rFonts w:ascii="Times New Roman" w:hAnsi="Times New Roman" w:cs="Times New Roman"/>
          <w:sz w:val="24"/>
          <w:szCs w:val="24"/>
        </w:rPr>
        <w:t xml:space="preserve">(Han et al., 2011) </w:t>
      </w:r>
      <w:r w:rsidRPr="00CB1325">
        <w:rPr>
          <w:rFonts w:ascii="Times New Roman" w:hAnsi="Times New Roman" w:cs="Times New Roman"/>
          <w:color w:val="000000"/>
          <w:sz w:val="24"/>
          <w:szCs w:val="24"/>
        </w:rPr>
        <w:t>shows that the performance of pig fed eucalyptus MCFA blend was the same as that of antibiotics.</w:t>
      </w:r>
    </w:p>
    <w:p w:rsidR="00485C84" w:rsidRPr="00CB1325" w:rsidRDefault="00485C84" w:rsidP="002D3B61">
      <w:pPr>
        <w:spacing w:after="0" w:line="360" w:lineRule="auto"/>
        <w:jc w:val="both"/>
        <w:rPr>
          <w:rFonts w:ascii="Times New Roman" w:hAnsi="Times New Roman" w:cs="Times New Roman"/>
          <w:sz w:val="24"/>
          <w:szCs w:val="24"/>
        </w:rPr>
      </w:pPr>
      <w:r w:rsidRPr="00CB1325">
        <w:rPr>
          <w:rFonts w:ascii="Times New Roman" w:eastAsia="Times New Roman" w:hAnsi="Times New Roman" w:cs="Times New Roman"/>
          <w:sz w:val="24"/>
          <w:szCs w:val="24"/>
        </w:rPr>
        <w:t xml:space="preserve">Traditionally, many Eucalyptus species are used in Chinese folk medicine. For example, hot water extracts of dried leaves of </w:t>
      </w:r>
      <w:r w:rsidRPr="00490224">
        <w:rPr>
          <w:rFonts w:ascii="Times New Roman" w:eastAsia="Times New Roman" w:hAnsi="Times New Roman" w:cs="Times New Roman"/>
          <w:i/>
          <w:sz w:val="24"/>
          <w:szCs w:val="24"/>
        </w:rPr>
        <w:t>Eucalyptus citriodora</w:t>
      </w:r>
      <w:r w:rsidRPr="00CB1325">
        <w:rPr>
          <w:rFonts w:ascii="Times New Roman" w:eastAsia="Times New Roman" w:hAnsi="Times New Roman" w:cs="Times New Roman"/>
          <w:sz w:val="24"/>
          <w:szCs w:val="24"/>
        </w:rPr>
        <w:t xml:space="preserve"> (lemon-scented Eucalyptus) are used as anti-inflammatory, analgesic and antipyretic remedies for the symptoms of respiratory infections, such as cold, flu, and sinus congestion (</w:t>
      </w:r>
      <w:hyperlink w:anchor="page7" w:history="1">
        <w:r w:rsidRPr="00CB1325">
          <w:rPr>
            <w:rFonts w:ascii="Times New Roman" w:eastAsia="Times New Roman" w:hAnsi="Times New Roman" w:cs="Times New Roman"/>
            <w:sz w:val="24"/>
            <w:szCs w:val="24"/>
          </w:rPr>
          <w:t>Silva et al., 2003</w:t>
        </w:r>
      </w:hyperlink>
      <w:r w:rsidRPr="00CB1325">
        <w:rPr>
          <w:rFonts w:ascii="Times New Roman" w:eastAsia="Times New Roman" w:hAnsi="Times New Roman" w:cs="Times New Roman"/>
          <w:sz w:val="24"/>
          <w:szCs w:val="24"/>
        </w:rPr>
        <w:t>). The esse</w:t>
      </w:r>
      <w:r w:rsidR="002D3B61">
        <w:rPr>
          <w:rFonts w:ascii="Times New Roman" w:eastAsia="Times New Roman" w:hAnsi="Times New Roman" w:cs="Times New Roman"/>
          <w:sz w:val="24"/>
          <w:szCs w:val="24"/>
        </w:rPr>
        <w:t xml:space="preserve">ntial oils produced by </w:t>
      </w:r>
      <w:r w:rsidR="002D3B61" w:rsidRPr="002D3B61">
        <w:rPr>
          <w:rFonts w:ascii="Times New Roman" w:eastAsia="Times New Roman" w:hAnsi="Times New Roman" w:cs="Times New Roman"/>
          <w:i/>
          <w:sz w:val="24"/>
          <w:szCs w:val="24"/>
        </w:rPr>
        <w:t xml:space="preserve">E. </w:t>
      </w:r>
      <w:r w:rsidRPr="002D3B61">
        <w:rPr>
          <w:rFonts w:ascii="Times New Roman" w:eastAsia="Times New Roman" w:hAnsi="Times New Roman" w:cs="Times New Roman"/>
          <w:i/>
          <w:sz w:val="24"/>
          <w:szCs w:val="24"/>
        </w:rPr>
        <w:t>citriodora</w:t>
      </w:r>
      <w:r w:rsidRPr="00CB1325">
        <w:rPr>
          <w:rFonts w:ascii="Times New Roman" w:eastAsia="Times New Roman" w:hAnsi="Times New Roman" w:cs="Times New Roman"/>
          <w:sz w:val="24"/>
          <w:szCs w:val="24"/>
        </w:rPr>
        <w:t xml:space="preserve"> are used for medicinal and pharmaceutical purposes (</w:t>
      </w:r>
      <w:hyperlink w:anchor="page7" w:history="1">
        <w:r w:rsidR="00CB1325" w:rsidRPr="00CB1325">
          <w:rPr>
            <w:rFonts w:ascii="Times New Roman" w:eastAsia="Times New Roman" w:hAnsi="Times New Roman" w:cs="Times New Roman"/>
            <w:sz w:val="24"/>
            <w:szCs w:val="24"/>
          </w:rPr>
          <w:t>Ghisalberti, 1996; Leung et al.</w:t>
        </w:r>
        <w:r w:rsidRPr="00CB1325">
          <w:rPr>
            <w:rFonts w:ascii="Times New Roman" w:eastAsia="Times New Roman" w:hAnsi="Times New Roman" w:cs="Times New Roman"/>
            <w:sz w:val="24"/>
            <w:szCs w:val="24"/>
          </w:rPr>
          <w:t>,</w:t>
        </w:r>
      </w:hyperlink>
      <w:r w:rsidRPr="00CB1325">
        <w:rPr>
          <w:rFonts w:ascii="Times New Roman" w:eastAsia="Times New Roman" w:hAnsi="Times New Roman" w:cs="Times New Roman"/>
          <w:sz w:val="24"/>
          <w:szCs w:val="24"/>
        </w:rPr>
        <w:t xml:space="preserve"> </w:t>
      </w:r>
      <w:hyperlink w:anchor="page7" w:history="1">
        <w:r w:rsidRPr="00CB1325">
          <w:rPr>
            <w:rFonts w:ascii="Times New Roman" w:eastAsia="Times New Roman" w:hAnsi="Times New Roman" w:cs="Times New Roman"/>
            <w:sz w:val="24"/>
            <w:szCs w:val="24"/>
          </w:rPr>
          <w:t>1996</w:t>
        </w:r>
      </w:hyperlink>
      <w:r w:rsidRPr="00CB1325">
        <w:rPr>
          <w:rFonts w:ascii="Times New Roman" w:eastAsia="Times New Roman" w:hAnsi="Times New Roman" w:cs="Times New Roman"/>
          <w:sz w:val="24"/>
          <w:szCs w:val="24"/>
        </w:rPr>
        <w:t>).</w:t>
      </w:r>
    </w:p>
    <w:p w:rsidR="000C7589" w:rsidRPr="00332493" w:rsidRDefault="00485C84" w:rsidP="00332493">
      <w:pPr>
        <w:spacing w:line="360" w:lineRule="auto"/>
        <w:jc w:val="both"/>
        <w:rPr>
          <w:rFonts w:ascii="Times New Roman" w:eastAsia="Times New Roman" w:hAnsi="Times New Roman" w:cs="Times New Roman"/>
          <w:sz w:val="24"/>
          <w:szCs w:val="24"/>
        </w:rPr>
      </w:pPr>
      <w:r w:rsidRPr="00CB1325">
        <w:rPr>
          <w:rFonts w:ascii="Times New Roman" w:eastAsia="Times New Roman" w:hAnsi="Times New Roman" w:cs="Times New Roman"/>
          <w:sz w:val="24"/>
          <w:szCs w:val="24"/>
        </w:rPr>
        <w:t>In Japan ‘‘Eucalyptus leaf extract’’ has been approved as a natural food additive, and is also included as one of the antioxidants in the ‘‘List of Existing Food Additives in Japan’’ (</w:t>
      </w:r>
      <w:hyperlink w:anchor="page7" w:history="1">
        <w:r w:rsidRPr="00CB1325">
          <w:rPr>
            <w:rFonts w:ascii="Times New Roman" w:eastAsia="Times New Roman" w:hAnsi="Times New Roman" w:cs="Times New Roman"/>
            <w:sz w:val="24"/>
            <w:szCs w:val="24"/>
          </w:rPr>
          <w:t>Amakura et al., 2002</w:t>
        </w:r>
      </w:hyperlink>
      <w:r w:rsidRPr="00CB1325">
        <w:rPr>
          <w:rFonts w:ascii="Times New Roman" w:eastAsia="Times New Roman" w:hAnsi="Times New Roman" w:cs="Times New Roman"/>
          <w:sz w:val="24"/>
          <w:szCs w:val="24"/>
        </w:rPr>
        <w:t>). Recent studies focus on the functional aspects of the Eucalyptus extracts/ essential oil. Eucalyptus extracts exhibit various biological effects, such as antibacterial, antifungal, antihyperglycemic and antioxidant activities (</w:t>
      </w:r>
      <w:hyperlink w:anchor="page8" w:history="1">
        <w:r w:rsidR="00CB1325" w:rsidRPr="00CB1325">
          <w:rPr>
            <w:rFonts w:ascii="Times New Roman" w:eastAsia="Times New Roman" w:hAnsi="Times New Roman" w:cs="Times New Roman"/>
            <w:sz w:val="24"/>
            <w:szCs w:val="24"/>
          </w:rPr>
          <w:t>Takahashi T et al.</w:t>
        </w:r>
        <w:r w:rsidRPr="00CB1325">
          <w:rPr>
            <w:rFonts w:ascii="Times New Roman" w:eastAsia="Times New Roman" w:hAnsi="Times New Roman" w:cs="Times New Roman"/>
            <w:sz w:val="24"/>
            <w:szCs w:val="24"/>
          </w:rPr>
          <w:t>, 2004</w:t>
        </w:r>
      </w:hyperlink>
      <w:r w:rsidRPr="00CB1325">
        <w:rPr>
          <w:rFonts w:ascii="Times New Roman" w:eastAsia="Times New Roman" w:hAnsi="Times New Roman" w:cs="Times New Roman"/>
          <w:sz w:val="24"/>
          <w:szCs w:val="24"/>
        </w:rPr>
        <w:t>).</w:t>
      </w:r>
      <w:bookmarkStart w:id="2" w:name="_Toc525543123"/>
      <w:r w:rsidR="000C7589">
        <w:rPr>
          <w:rFonts w:ascii="Times New Roman" w:hAnsi="Times New Roman" w:cs="Times New Roman"/>
          <w:sz w:val="24"/>
          <w:szCs w:val="24"/>
        </w:rPr>
        <w:br w:type="page"/>
      </w:r>
    </w:p>
    <w:p w:rsidR="00F16360" w:rsidRPr="006B08BB" w:rsidRDefault="00F16360" w:rsidP="006B08BB">
      <w:pPr>
        <w:pStyle w:val="NoSpacing"/>
        <w:jc w:val="center"/>
        <w:rPr>
          <w:sz w:val="28"/>
          <w:szCs w:val="28"/>
        </w:rPr>
      </w:pPr>
      <w:r w:rsidRPr="006B08BB">
        <w:rPr>
          <w:sz w:val="28"/>
          <w:szCs w:val="28"/>
        </w:rPr>
        <w:lastRenderedPageBreak/>
        <w:t>C</w:t>
      </w:r>
      <w:r w:rsidR="004527AC">
        <w:rPr>
          <w:sz w:val="28"/>
          <w:szCs w:val="28"/>
        </w:rPr>
        <w:t>hapter</w:t>
      </w:r>
      <w:r w:rsidRPr="006B08BB">
        <w:rPr>
          <w:sz w:val="28"/>
          <w:szCs w:val="28"/>
        </w:rPr>
        <w:t>-III</w:t>
      </w:r>
    </w:p>
    <w:bookmarkEnd w:id="2"/>
    <w:p w:rsidR="00485C84" w:rsidRPr="006B08BB" w:rsidRDefault="00CB1325" w:rsidP="006B08BB">
      <w:pPr>
        <w:pStyle w:val="NoSpacing"/>
        <w:jc w:val="center"/>
        <w:rPr>
          <w:sz w:val="28"/>
          <w:szCs w:val="28"/>
        </w:rPr>
      </w:pPr>
      <w:r>
        <w:rPr>
          <w:sz w:val="28"/>
          <w:szCs w:val="28"/>
        </w:rPr>
        <w:t>Materials and method</w:t>
      </w:r>
      <w:r w:rsidR="001D6B27">
        <w:rPr>
          <w:sz w:val="28"/>
          <w:szCs w:val="28"/>
        </w:rPr>
        <w:t>s</w:t>
      </w:r>
    </w:p>
    <w:p w:rsidR="00485C84" w:rsidRPr="00C70E61" w:rsidRDefault="00485C84" w:rsidP="00803D8D">
      <w:pPr>
        <w:pStyle w:val="Heading2"/>
        <w:jc w:val="both"/>
        <w:rPr>
          <w:rFonts w:ascii="Times New Roman" w:hAnsi="Times New Roman" w:cs="Times New Roman"/>
          <w:color w:val="auto"/>
          <w:sz w:val="24"/>
          <w:szCs w:val="24"/>
        </w:rPr>
      </w:pPr>
      <w:bookmarkStart w:id="3" w:name="_Toc525543124"/>
      <w:r w:rsidRPr="00C70E61">
        <w:rPr>
          <w:rFonts w:ascii="Times New Roman" w:hAnsi="Times New Roman" w:cs="Times New Roman"/>
          <w:color w:val="auto"/>
          <w:sz w:val="24"/>
          <w:szCs w:val="24"/>
        </w:rPr>
        <w:t>3.1 Trail area</w:t>
      </w:r>
      <w:bookmarkEnd w:id="3"/>
    </w:p>
    <w:p w:rsidR="00485C84" w:rsidRPr="004527AC" w:rsidRDefault="00485C84" w:rsidP="00CB1325">
      <w:pPr>
        <w:spacing w:before="240" w:line="360" w:lineRule="auto"/>
        <w:jc w:val="both"/>
        <w:rPr>
          <w:rFonts w:ascii="Times New Roman" w:hAnsi="Times New Roman" w:cs="Times New Roman"/>
          <w:sz w:val="24"/>
          <w:szCs w:val="24"/>
        </w:rPr>
      </w:pPr>
      <w:bookmarkStart w:id="4" w:name="_Toc525543125"/>
      <w:r w:rsidRPr="004527AC">
        <w:rPr>
          <w:rFonts w:ascii="Times New Roman" w:hAnsi="Times New Roman" w:cs="Times New Roman"/>
          <w:sz w:val="24"/>
          <w:szCs w:val="24"/>
        </w:rPr>
        <w:t>The study was conducted in experimental poultry shed of Department of the Animal S</w:t>
      </w:r>
      <w:r w:rsidR="00344B7A">
        <w:rPr>
          <w:rFonts w:ascii="Times New Roman" w:hAnsi="Times New Roman" w:cs="Times New Roman"/>
          <w:sz w:val="24"/>
          <w:szCs w:val="24"/>
        </w:rPr>
        <w:t>cience and Nutrition, Chattogram</w:t>
      </w:r>
      <w:r w:rsidRPr="004527AC">
        <w:rPr>
          <w:rFonts w:ascii="Times New Roman" w:hAnsi="Times New Roman" w:cs="Times New Roman"/>
          <w:sz w:val="24"/>
          <w:szCs w:val="24"/>
        </w:rPr>
        <w:t xml:space="preserve"> Veterinary and Animal Sciences University, Khulshi, </w:t>
      </w:r>
      <w:r w:rsidR="00344B7A">
        <w:rPr>
          <w:rFonts w:ascii="Times New Roman" w:hAnsi="Times New Roman" w:cs="Times New Roman"/>
          <w:sz w:val="24"/>
          <w:szCs w:val="24"/>
        </w:rPr>
        <w:t>Chattogram</w:t>
      </w:r>
      <w:r w:rsidRPr="004527AC">
        <w:rPr>
          <w:rFonts w:ascii="Times New Roman" w:hAnsi="Times New Roman" w:cs="Times New Roman"/>
          <w:sz w:val="24"/>
          <w:szCs w:val="24"/>
        </w:rPr>
        <w:t xml:space="preserve">-4225, Bangladesh. </w:t>
      </w:r>
    </w:p>
    <w:p w:rsidR="00485C84" w:rsidRPr="004527AC" w:rsidRDefault="00485C84" w:rsidP="00CB1325">
      <w:pPr>
        <w:pStyle w:val="Heading2"/>
        <w:spacing w:before="0" w:line="360" w:lineRule="auto"/>
        <w:jc w:val="both"/>
        <w:rPr>
          <w:rFonts w:ascii="Times New Roman" w:hAnsi="Times New Roman" w:cs="Times New Roman"/>
          <w:color w:val="auto"/>
          <w:sz w:val="24"/>
          <w:szCs w:val="24"/>
          <w:lang w:bidi="bn-BD"/>
        </w:rPr>
      </w:pPr>
      <w:r w:rsidRPr="004527AC">
        <w:rPr>
          <w:rFonts w:ascii="Times New Roman" w:hAnsi="Times New Roman" w:cs="Times New Roman"/>
          <w:color w:val="auto"/>
          <w:sz w:val="24"/>
          <w:szCs w:val="24"/>
          <w:lang w:bidi="bn-BD"/>
        </w:rPr>
        <w:t>3.2 Study Period</w:t>
      </w:r>
      <w:bookmarkEnd w:id="4"/>
    </w:p>
    <w:p w:rsidR="00485C84" w:rsidRPr="004527AC" w:rsidRDefault="00485C84" w:rsidP="00CB1325">
      <w:pPr>
        <w:spacing w:before="240" w:after="0" w:line="360" w:lineRule="auto"/>
        <w:jc w:val="both"/>
        <w:rPr>
          <w:rFonts w:ascii="Times New Roman" w:hAnsi="Times New Roman" w:cs="Times New Roman"/>
          <w:sz w:val="24"/>
          <w:szCs w:val="24"/>
          <w:lang w:bidi="bn-BD"/>
        </w:rPr>
      </w:pPr>
      <w:r w:rsidRPr="004527AC">
        <w:rPr>
          <w:rFonts w:ascii="Times New Roman" w:hAnsi="Times New Roman" w:cs="Times New Roman"/>
          <w:sz w:val="24"/>
          <w:szCs w:val="24"/>
          <w:lang w:bidi="bn-BD"/>
        </w:rPr>
        <w:t>The overall research work was desig</w:t>
      </w:r>
      <w:r w:rsidR="00636F00">
        <w:rPr>
          <w:rFonts w:ascii="Times New Roman" w:hAnsi="Times New Roman" w:cs="Times New Roman"/>
          <w:sz w:val="24"/>
          <w:szCs w:val="24"/>
          <w:lang w:bidi="bn-BD"/>
        </w:rPr>
        <w:t>ned and performed from July 2018 to March 2019</w:t>
      </w:r>
      <w:r w:rsidRPr="004527AC">
        <w:rPr>
          <w:rFonts w:ascii="Times New Roman" w:hAnsi="Times New Roman" w:cs="Times New Roman"/>
          <w:sz w:val="24"/>
          <w:szCs w:val="24"/>
          <w:lang w:bidi="bn-BD"/>
        </w:rPr>
        <w:t>. July was considered as a representation of monsoon seasons (Islam et al., 2006). In July, average maximum temperature records cited as 29 to 32°C and humidity was 78 to 82% (BMD, 2017).</w:t>
      </w:r>
    </w:p>
    <w:p w:rsidR="00485C84" w:rsidRPr="00C70E61" w:rsidRDefault="00485C84" w:rsidP="00CB1325">
      <w:pPr>
        <w:pStyle w:val="Heading2"/>
        <w:spacing w:line="360" w:lineRule="auto"/>
        <w:jc w:val="both"/>
        <w:rPr>
          <w:rFonts w:ascii="Times New Roman" w:hAnsi="Times New Roman" w:cs="Times New Roman"/>
          <w:color w:val="auto"/>
          <w:sz w:val="24"/>
          <w:szCs w:val="24"/>
        </w:rPr>
      </w:pPr>
      <w:bookmarkStart w:id="5" w:name="_Toc525543126"/>
      <w:r w:rsidRPr="00C70E61">
        <w:rPr>
          <w:rFonts w:ascii="Times New Roman" w:hAnsi="Times New Roman" w:cs="Times New Roman"/>
          <w:color w:val="auto"/>
          <w:sz w:val="24"/>
          <w:szCs w:val="24"/>
        </w:rPr>
        <w:t xml:space="preserve">3.3 </w:t>
      </w:r>
      <w:bookmarkEnd w:id="5"/>
      <w:r w:rsidR="00DE211D">
        <w:rPr>
          <w:rFonts w:ascii="Times New Roman" w:hAnsi="Times New Roman" w:cs="Times New Roman"/>
          <w:i/>
          <w:color w:val="auto"/>
          <w:sz w:val="24"/>
          <w:szCs w:val="24"/>
        </w:rPr>
        <w:t>Euca</w:t>
      </w:r>
      <w:r w:rsidRPr="00C70E61">
        <w:rPr>
          <w:rFonts w:ascii="Times New Roman" w:hAnsi="Times New Roman" w:cs="Times New Roman"/>
          <w:i/>
          <w:color w:val="auto"/>
          <w:sz w:val="24"/>
          <w:szCs w:val="24"/>
        </w:rPr>
        <w:t xml:space="preserve">lyptus </w:t>
      </w:r>
      <w:r w:rsidR="00BB7B80" w:rsidRPr="00C70E61">
        <w:rPr>
          <w:rFonts w:ascii="Times New Roman" w:hAnsi="Times New Roman" w:cs="Times New Roman"/>
          <w:color w:val="auto"/>
          <w:sz w:val="24"/>
          <w:szCs w:val="24"/>
        </w:rPr>
        <w:t>Essential oil extraction</w:t>
      </w:r>
    </w:p>
    <w:p w:rsidR="00485C84" w:rsidRPr="00C70E61" w:rsidRDefault="00485C84" w:rsidP="00CB1325">
      <w:pPr>
        <w:pStyle w:val="Heading3"/>
        <w:spacing w:line="360" w:lineRule="auto"/>
        <w:jc w:val="both"/>
        <w:rPr>
          <w:rFonts w:ascii="Times New Roman" w:hAnsi="Times New Roman" w:cs="Times New Roman"/>
          <w:color w:val="auto"/>
          <w:sz w:val="24"/>
          <w:szCs w:val="24"/>
        </w:rPr>
      </w:pPr>
      <w:bookmarkStart w:id="6" w:name="_Toc525543127"/>
      <w:r w:rsidRPr="00C70E61">
        <w:rPr>
          <w:rFonts w:ascii="Times New Roman" w:hAnsi="Times New Roman" w:cs="Times New Roman"/>
          <w:color w:val="auto"/>
          <w:sz w:val="24"/>
          <w:szCs w:val="24"/>
        </w:rPr>
        <w:t>3.3.1 Collection of</w:t>
      </w:r>
      <w:r w:rsidR="00DE211D">
        <w:rPr>
          <w:rFonts w:ascii="Times New Roman" w:hAnsi="Times New Roman" w:cs="Times New Roman"/>
          <w:i/>
          <w:color w:val="auto"/>
          <w:sz w:val="24"/>
          <w:szCs w:val="24"/>
        </w:rPr>
        <w:t xml:space="preserve"> Euca</w:t>
      </w:r>
      <w:r w:rsidRPr="00C70E61">
        <w:rPr>
          <w:rFonts w:ascii="Times New Roman" w:hAnsi="Times New Roman" w:cs="Times New Roman"/>
          <w:i/>
          <w:color w:val="auto"/>
          <w:sz w:val="24"/>
          <w:szCs w:val="24"/>
        </w:rPr>
        <w:t>lyptus</w:t>
      </w:r>
      <w:r w:rsidRPr="00C70E61">
        <w:rPr>
          <w:rFonts w:ascii="Times New Roman" w:hAnsi="Times New Roman" w:cs="Times New Roman"/>
          <w:color w:val="auto"/>
          <w:sz w:val="24"/>
          <w:szCs w:val="24"/>
        </w:rPr>
        <w:t xml:space="preserve"> leaves</w:t>
      </w:r>
      <w:bookmarkEnd w:id="6"/>
    </w:p>
    <w:p w:rsidR="00891131" w:rsidRDefault="00485C84" w:rsidP="00CB1325">
      <w:pPr>
        <w:tabs>
          <w:tab w:val="left" w:pos="90"/>
        </w:tabs>
        <w:spacing w:before="240" w:line="360" w:lineRule="auto"/>
        <w:jc w:val="both"/>
        <w:rPr>
          <w:rFonts w:ascii="Times New Roman" w:hAnsi="Times New Roman" w:cs="Times New Roman"/>
          <w:sz w:val="24"/>
          <w:szCs w:val="24"/>
        </w:rPr>
      </w:pPr>
      <w:r w:rsidRPr="00C70E61">
        <w:rPr>
          <w:rFonts w:ascii="Times New Roman" w:hAnsi="Times New Roman" w:cs="Times New Roman"/>
          <w:sz w:val="24"/>
          <w:szCs w:val="24"/>
        </w:rPr>
        <w:t xml:space="preserve">Fresh </w:t>
      </w:r>
      <w:r w:rsidR="00DE211D">
        <w:rPr>
          <w:rFonts w:ascii="Times New Roman" w:hAnsi="Times New Roman" w:cs="Times New Roman"/>
          <w:i/>
          <w:sz w:val="24"/>
          <w:szCs w:val="24"/>
        </w:rPr>
        <w:t>Euca</w:t>
      </w:r>
      <w:r w:rsidRPr="00C70E61">
        <w:rPr>
          <w:rFonts w:ascii="Times New Roman" w:hAnsi="Times New Roman" w:cs="Times New Roman"/>
          <w:i/>
          <w:sz w:val="24"/>
          <w:szCs w:val="24"/>
        </w:rPr>
        <w:t xml:space="preserve">lyptus </w:t>
      </w:r>
      <w:r w:rsidRPr="00C70E61">
        <w:rPr>
          <w:rFonts w:ascii="Times New Roman" w:hAnsi="Times New Roman" w:cs="Times New Roman"/>
          <w:sz w:val="24"/>
          <w:szCs w:val="24"/>
        </w:rPr>
        <w:t xml:space="preserve">leaves were collected from several locality of </w:t>
      </w:r>
      <w:r w:rsidR="00344B7A">
        <w:rPr>
          <w:rFonts w:ascii="Times New Roman" w:hAnsi="Times New Roman" w:cs="Times New Roman"/>
          <w:sz w:val="24"/>
          <w:szCs w:val="24"/>
        </w:rPr>
        <w:t>Chattogram</w:t>
      </w:r>
      <w:r w:rsidRPr="00C70E61">
        <w:rPr>
          <w:rFonts w:ascii="Times New Roman" w:hAnsi="Times New Roman" w:cs="Times New Roman"/>
          <w:sz w:val="24"/>
          <w:szCs w:val="24"/>
        </w:rPr>
        <w:t xml:space="preserve"> region </w:t>
      </w:r>
      <w:r w:rsidRPr="00803D8D">
        <w:rPr>
          <w:rFonts w:ascii="Times New Roman" w:hAnsi="Times New Roman" w:cs="Times New Roman"/>
          <w:sz w:val="24"/>
          <w:szCs w:val="24"/>
        </w:rPr>
        <w:t>from1</w:t>
      </w:r>
      <w:r w:rsidRPr="00803D8D">
        <w:rPr>
          <w:rFonts w:ascii="Times New Roman" w:hAnsi="Times New Roman" w:cs="Times New Roman"/>
          <w:sz w:val="24"/>
          <w:szCs w:val="24"/>
          <w:vertAlign w:val="superscript"/>
        </w:rPr>
        <w:t xml:space="preserve">st </w:t>
      </w:r>
      <w:r w:rsidRPr="00803D8D">
        <w:rPr>
          <w:rFonts w:ascii="Times New Roman" w:hAnsi="Times New Roman" w:cs="Times New Roman"/>
          <w:sz w:val="24"/>
          <w:szCs w:val="24"/>
        </w:rPr>
        <w:t>September to 15</w:t>
      </w:r>
      <w:r w:rsidRPr="00803D8D">
        <w:rPr>
          <w:rFonts w:ascii="Times New Roman" w:hAnsi="Times New Roman" w:cs="Times New Roman"/>
          <w:sz w:val="24"/>
          <w:szCs w:val="24"/>
          <w:vertAlign w:val="superscript"/>
        </w:rPr>
        <w:t>th</w:t>
      </w:r>
      <w:r w:rsidRPr="00803D8D">
        <w:rPr>
          <w:rFonts w:ascii="Times New Roman" w:hAnsi="Times New Roman" w:cs="Times New Roman"/>
          <w:sz w:val="24"/>
          <w:szCs w:val="24"/>
        </w:rPr>
        <w:t xml:space="preserve"> October, 2018.</w:t>
      </w:r>
    </w:p>
    <w:p w:rsidR="00891131" w:rsidRDefault="00891131" w:rsidP="00803D8D">
      <w:pPr>
        <w:tabs>
          <w:tab w:val="left" w:pos="90"/>
        </w:tabs>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A762AE" wp14:editId="1581687B">
            <wp:extent cx="2509736" cy="1973587"/>
            <wp:effectExtent l="0" t="0" r="508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collection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5592" cy="1978192"/>
                    </a:xfrm>
                    <a:prstGeom prst="rect">
                      <a:avLst/>
                    </a:prstGeom>
                  </pic:spPr>
                </pic:pic>
              </a:graphicData>
            </a:graphic>
          </wp:inline>
        </w:drawing>
      </w:r>
      <w:r>
        <w:rPr>
          <w:rFonts w:ascii="Times New Roman" w:hAnsi="Times New Roman" w:cs="Times New Roman"/>
          <w:noProof/>
          <w:sz w:val="24"/>
          <w:szCs w:val="24"/>
        </w:rPr>
        <w:drawing>
          <wp:inline distT="0" distB="0" distL="0" distR="0" wp14:anchorId="20920429" wp14:editId="1CB66BB1">
            <wp:extent cx="2694562" cy="1974714"/>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collection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9079" cy="1978024"/>
                    </a:xfrm>
                    <a:prstGeom prst="rect">
                      <a:avLst/>
                    </a:prstGeom>
                  </pic:spPr>
                </pic:pic>
              </a:graphicData>
            </a:graphic>
          </wp:inline>
        </w:drawing>
      </w:r>
    </w:p>
    <w:p w:rsidR="00891131" w:rsidRPr="00803D8D" w:rsidRDefault="00891131" w:rsidP="00803D8D">
      <w:pPr>
        <w:tabs>
          <w:tab w:val="left" w:pos="90"/>
        </w:tabs>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3FA2">
        <w:rPr>
          <w:rFonts w:ascii="Times New Roman" w:hAnsi="Times New Roman" w:cs="Times New Roman"/>
          <w:b/>
          <w:sz w:val="24"/>
          <w:szCs w:val="24"/>
        </w:rPr>
        <w:t>Fig 2</w:t>
      </w:r>
      <w:r w:rsidRPr="00891131">
        <w:rPr>
          <w:rFonts w:ascii="Times New Roman" w:hAnsi="Times New Roman" w:cs="Times New Roman"/>
          <w:b/>
          <w:sz w:val="24"/>
          <w:szCs w:val="24"/>
        </w:rPr>
        <w:t>:</w:t>
      </w:r>
      <w:r>
        <w:rPr>
          <w:rFonts w:ascii="Times New Roman" w:hAnsi="Times New Roman" w:cs="Times New Roman"/>
          <w:sz w:val="24"/>
          <w:szCs w:val="24"/>
        </w:rPr>
        <w:t xml:space="preserve"> Leaf preparation</w:t>
      </w:r>
    </w:p>
    <w:p w:rsidR="00485C84" w:rsidRPr="00803D8D" w:rsidRDefault="00485C84" w:rsidP="00803D8D">
      <w:pPr>
        <w:rPr>
          <w:rFonts w:ascii="Times New Roman" w:hAnsi="Times New Roman" w:cs="Times New Roman"/>
          <w:b/>
          <w:sz w:val="24"/>
          <w:szCs w:val="24"/>
        </w:rPr>
      </w:pPr>
      <w:bookmarkStart w:id="7" w:name="_Toc525543128"/>
      <w:r w:rsidRPr="00803D8D">
        <w:rPr>
          <w:rFonts w:ascii="Times New Roman" w:hAnsi="Times New Roman" w:cs="Times New Roman"/>
          <w:b/>
          <w:sz w:val="24"/>
          <w:szCs w:val="24"/>
        </w:rPr>
        <w:t>3.3.2 Cleaning of leaves</w:t>
      </w:r>
      <w:bookmarkEnd w:id="7"/>
    </w:p>
    <w:p w:rsidR="004527AC" w:rsidRDefault="00485C84" w:rsidP="004527AC">
      <w:pPr>
        <w:spacing w:line="360" w:lineRule="auto"/>
        <w:jc w:val="both"/>
      </w:pPr>
      <w:r w:rsidRPr="00803D8D">
        <w:rPr>
          <w:rFonts w:ascii="Times New Roman" w:hAnsi="Times New Roman" w:cs="Times New Roman"/>
          <w:sz w:val="24"/>
          <w:szCs w:val="24"/>
        </w:rPr>
        <w:t>Freshly collected leaves are</w:t>
      </w:r>
      <w:r w:rsidR="005C32E9">
        <w:rPr>
          <w:rFonts w:ascii="Times New Roman" w:hAnsi="Times New Roman" w:cs="Times New Roman"/>
          <w:sz w:val="24"/>
          <w:szCs w:val="24"/>
        </w:rPr>
        <w:t xml:space="preserve"> separated from stem. All kinds of foreign particles</w:t>
      </w:r>
      <w:r w:rsidRPr="00803D8D">
        <w:rPr>
          <w:rFonts w:ascii="Times New Roman" w:hAnsi="Times New Roman" w:cs="Times New Roman"/>
          <w:sz w:val="24"/>
          <w:szCs w:val="24"/>
        </w:rPr>
        <w:t xml:space="preserve"> </w:t>
      </w:r>
      <w:r w:rsidR="005C32E9">
        <w:rPr>
          <w:rFonts w:ascii="Times New Roman" w:hAnsi="Times New Roman" w:cs="Times New Roman"/>
          <w:sz w:val="24"/>
          <w:szCs w:val="24"/>
        </w:rPr>
        <w:t xml:space="preserve">are removed from leaves then leaves are taken in a basket. After that leaves are </w:t>
      </w:r>
      <w:r w:rsidRPr="00803D8D">
        <w:rPr>
          <w:rFonts w:ascii="Times New Roman" w:hAnsi="Times New Roman" w:cs="Times New Roman"/>
          <w:sz w:val="24"/>
          <w:szCs w:val="24"/>
        </w:rPr>
        <w:t xml:space="preserve">washed with tape </w:t>
      </w:r>
      <w:r w:rsidRPr="005C32E9">
        <w:rPr>
          <w:rFonts w:ascii="Times New Roman" w:hAnsi="Times New Roman" w:cs="Times New Roman"/>
          <w:sz w:val="24"/>
          <w:szCs w:val="24"/>
        </w:rPr>
        <w:t>water</w:t>
      </w:r>
      <w:bookmarkStart w:id="8" w:name="_Toc525543129"/>
      <w:r w:rsidR="005C32E9" w:rsidRPr="005C32E9">
        <w:rPr>
          <w:rFonts w:ascii="Times New Roman" w:hAnsi="Times New Roman" w:cs="Times New Roman"/>
          <w:sz w:val="24"/>
          <w:szCs w:val="24"/>
        </w:rPr>
        <w:t xml:space="preserve"> to remove any kinds of dirt</w:t>
      </w:r>
      <w:r w:rsidR="005C32E9">
        <w:rPr>
          <w:rFonts w:ascii="Times New Roman" w:hAnsi="Times New Roman" w:cs="Times New Roman"/>
          <w:sz w:val="24"/>
          <w:szCs w:val="24"/>
        </w:rPr>
        <w:t>.</w:t>
      </w:r>
    </w:p>
    <w:p w:rsidR="00A31D84" w:rsidRPr="004527AC" w:rsidRDefault="004527AC" w:rsidP="008045F3">
      <w:r>
        <w:br w:type="page"/>
      </w:r>
      <w:r w:rsidR="00485C84" w:rsidRPr="008045F3">
        <w:rPr>
          <w:rFonts w:ascii="Times New Roman" w:hAnsi="Times New Roman" w:cs="Times New Roman"/>
          <w:b/>
          <w:sz w:val="24"/>
          <w:szCs w:val="24"/>
        </w:rPr>
        <w:lastRenderedPageBreak/>
        <w:t xml:space="preserve">3.3.3 </w:t>
      </w:r>
      <w:bookmarkEnd w:id="8"/>
      <w:r w:rsidR="00485C84" w:rsidRPr="008045F3">
        <w:rPr>
          <w:rFonts w:ascii="Times New Roman" w:hAnsi="Times New Roman" w:cs="Times New Roman"/>
          <w:b/>
          <w:sz w:val="24"/>
          <w:szCs w:val="24"/>
        </w:rPr>
        <w:t>Distillation of</w:t>
      </w:r>
      <w:r w:rsidR="00BB7B80" w:rsidRPr="008045F3">
        <w:rPr>
          <w:rFonts w:ascii="Times New Roman" w:hAnsi="Times New Roman" w:cs="Times New Roman"/>
          <w:b/>
          <w:sz w:val="24"/>
          <w:szCs w:val="24"/>
        </w:rPr>
        <w:t xml:space="preserve"> oil</w:t>
      </w:r>
    </w:p>
    <w:p w:rsidR="00485C84" w:rsidRDefault="00485C84" w:rsidP="004527AC">
      <w:pPr>
        <w:spacing w:line="360" w:lineRule="auto"/>
        <w:jc w:val="both"/>
        <w:rPr>
          <w:rFonts w:ascii="Times New Roman" w:hAnsi="Times New Roman" w:cs="Times New Roman"/>
          <w:sz w:val="24"/>
          <w:szCs w:val="24"/>
        </w:rPr>
      </w:pPr>
      <w:r w:rsidRPr="00C70E61">
        <w:rPr>
          <w:rFonts w:ascii="Times New Roman" w:hAnsi="Times New Roman" w:cs="Times New Roman"/>
          <w:sz w:val="24"/>
          <w:szCs w:val="24"/>
        </w:rPr>
        <w:t xml:space="preserve">Fresh washed leaves are kept in distillation pot then distilled water added to the pot after that lid is tightly fitted to pot, condenser is carefully connected as though no steam can be leaked. After arranging all properly gentle heat is applied from gas stove. Cold water is used to condense the steam. </w:t>
      </w:r>
    </w:p>
    <w:p w:rsidR="00891131" w:rsidRDefault="00891131" w:rsidP="00C70E6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4E3421" wp14:editId="5C328CC2">
            <wp:extent cx="2314822" cy="3910519"/>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illation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0586" cy="3920256"/>
                    </a:xfrm>
                    <a:prstGeom prst="rect">
                      <a:avLst/>
                    </a:prstGeom>
                  </pic:spPr>
                </pic:pic>
              </a:graphicData>
            </a:graphic>
          </wp:inline>
        </w:drawing>
      </w:r>
      <w:r>
        <w:rPr>
          <w:rFonts w:ascii="Times New Roman" w:hAnsi="Times New Roman" w:cs="Times New Roman"/>
          <w:noProof/>
          <w:sz w:val="24"/>
          <w:szCs w:val="24"/>
        </w:rPr>
        <w:drawing>
          <wp:inline distT="0" distB="0" distL="0" distR="0" wp14:anchorId="1A4EE637" wp14:editId="5FE2897F">
            <wp:extent cx="2607012" cy="3910519"/>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illation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8276" cy="3912415"/>
                    </a:xfrm>
                    <a:prstGeom prst="rect">
                      <a:avLst/>
                    </a:prstGeom>
                  </pic:spPr>
                </pic:pic>
              </a:graphicData>
            </a:graphic>
          </wp:inline>
        </w:drawing>
      </w:r>
    </w:p>
    <w:p w:rsidR="00891131" w:rsidRPr="00C70E61" w:rsidRDefault="00891131" w:rsidP="00C70E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3FA2">
        <w:rPr>
          <w:rFonts w:ascii="Times New Roman" w:hAnsi="Times New Roman" w:cs="Times New Roman"/>
          <w:b/>
          <w:sz w:val="24"/>
          <w:szCs w:val="24"/>
        </w:rPr>
        <w:t>Fig 3</w:t>
      </w:r>
      <w:r w:rsidRPr="00891131">
        <w:rPr>
          <w:rFonts w:ascii="Times New Roman" w:hAnsi="Times New Roman" w:cs="Times New Roman"/>
          <w:b/>
          <w:sz w:val="24"/>
          <w:szCs w:val="24"/>
        </w:rPr>
        <w:t>:</w:t>
      </w:r>
      <w:r>
        <w:rPr>
          <w:rFonts w:ascii="Times New Roman" w:hAnsi="Times New Roman" w:cs="Times New Roman"/>
          <w:sz w:val="24"/>
          <w:szCs w:val="24"/>
        </w:rPr>
        <w:t xml:space="preserve"> Essential oil distillation</w:t>
      </w:r>
    </w:p>
    <w:p w:rsidR="00BC44E4" w:rsidRPr="00C70E61" w:rsidRDefault="00BC44E4" w:rsidP="00C70E61">
      <w:pPr>
        <w:spacing w:line="360" w:lineRule="auto"/>
        <w:jc w:val="both"/>
        <w:rPr>
          <w:rFonts w:ascii="Times New Roman" w:hAnsi="Times New Roman" w:cs="Times New Roman"/>
          <w:sz w:val="24"/>
          <w:szCs w:val="24"/>
        </w:rPr>
      </w:pPr>
      <w:r w:rsidRPr="00C70E61">
        <w:rPr>
          <w:rFonts w:ascii="Times New Roman" w:hAnsi="Times New Roman" w:cs="Times New Roman"/>
          <w:noProof/>
          <w:sz w:val="24"/>
          <w:szCs w:val="24"/>
        </w:rPr>
        <w:drawing>
          <wp:inline distT="0" distB="0" distL="0" distR="0" wp14:anchorId="10C1ABD9" wp14:editId="70EA6E15">
            <wp:extent cx="5233481" cy="232491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illation_EN.gif"/>
                    <pic:cNvPicPr/>
                  </pic:nvPicPr>
                  <pic:blipFill>
                    <a:blip r:embed="rId23">
                      <a:extLst>
                        <a:ext uri="{28A0092B-C50C-407E-A947-70E740481C1C}">
                          <a14:useLocalDpi xmlns:a14="http://schemas.microsoft.com/office/drawing/2010/main" val="0"/>
                        </a:ext>
                      </a:extLst>
                    </a:blip>
                    <a:stretch>
                      <a:fillRect/>
                    </a:stretch>
                  </pic:blipFill>
                  <pic:spPr>
                    <a:xfrm>
                      <a:off x="0" y="0"/>
                      <a:ext cx="5245589" cy="2330289"/>
                    </a:xfrm>
                    <a:prstGeom prst="rect">
                      <a:avLst/>
                    </a:prstGeom>
                  </pic:spPr>
                </pic:pic>
              </a:graphicData>
            </a:graphic>
          </wp:inline>
        </w:drawing>
      </w:r>
    </w:p>
    <w:p w:rsidR="008045F3" w:rsidRDefault="00A31D84" w:rsidP="008045F3">
      <w:pPr>
        <w:spacing w:line="360" w:lineRule="auto"/>
        <w:jc w:val="both"/>
        <w:rPr>
          <w:rFonts w:ascii="Times New Roman" w:hAnsi="Times New Roman" w:cs="Times New Roman"/>
          <w:sz w:val="24"/>
          <w:szCs w:val="24"/>
        </w:rPr>
      </w:pPr>
      <w:r w:rsidRPr="00C70E61">
        <w:rPr>
          <w:rFonts w:ascii="Times New Roman" w:hAnsi="Times New Roman" w:cs="Times New Roman"/>
          <w:sz w:val="24"/>
          <w:szCs w:val="24"/>
        </w:rPr>
        <w:t xml:space="preserve">                               </w:t>
      </w:r>
      <w:r w:rsidR="00E93FA2">
        <w:rPr>
          <w:rFonts w:ascii="Times New Roman" w:hAnsi="Times New Roman" w:cs="Times New Roman"/>
          <w:b/>
          <w:sz w:val="24"/>
          <w:szCs w:val="24"/>
        </w:rPr>
        <w:t>Figure 4</w:t>
      </w:r>
      <w:r w:rsidRPr="00C70E61">
        <w:rPr>
          <w:rFonts w:ascii="Times New Roman" w:hAnsi="Times New Roman" w:cs="Times New Roman"/>
          <w:b/>
          <w:sz w:val="24"/>
          <w:szCs w:val="24"/>
        </w:rPr>
        <w:t>:</w:t>
      </w:r>
      <w:r w:rsidRPr="00C70E61">
        <w:rPr>
          <w:rFonts w:ascii="Times New Roman" w:hAnsi="Times New Roman" w:cs="Times New Roman"/>
          <w:sz w:val="24"/>
          <w:szCs w:val="24"/>
        </w:rPr>
        <w:t xml:space="preserve"> Steam distillation process</w:t>
      </w:r>
      <w:bookmarkStart w:id="9" w:name="_Toc525543138"/>
    </w:p>
    <w:p w:rsidR="00485C84" w:rsidRPr="008045F3" w:rsidRDefault="00B50DC9" w:rsidP="008045F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w:t>
      </w:r>
      <w:r w:rsidR="00485C84" w:rsidRPr="008045F3">
        <w:rPr>
          <w:rFonts w:ascii="Times New Roman" w:hAnsi="Times New Roman" w:cs="Times New Roman"/>
          <w:b/>
          <w:sz w:val="24"/>
          <w:szCs w:val="24"/>
        </w:rPr>
        <w:t xml:space="preserve"> Design of the experiment</w:t>
      </w:r>
      <w:bookmarkEnd w:id="9"/>
    </w:p>
    <w:p w:rsidR="00F16360" w:rsidRPr="00C70E61" w:rsidRDefault="00485C84" w:rsidP="004527AC">
      <w:pPr>
        <w:pStyle w:val="Default"/>
        <w:spacing w:line="360" w:lineRule="auto"/>
        <w:ind w:left="720" w:hanging="720"/>
        <w:jc w:val="both"/>
        <w:rPr>
          <w:noProof/>
        </w:rPr>
      </w:pPr>
      <w:r w:rsidRPr="00C70E61">
        <w:t>Ninety six chicks were divided randomly into four dietary</w:t>
      </w:r>
      <w:r w:rsidRPr="00C70E61">
        <w:rPr>
          <w:color w:val="auto"/>
        </w:rPr>
        <w:t xml:space="preserve"> treatment groups</w:t>
      </w:r>
      <w:r w:rsidR="00F16360" w:rsidRPr="00C70E61">
        <w:rPr>
          <w:color w:val="auto"/>
        </w:rPr>
        <w:t xml:space="preserve"> </w:t>
      </w:r>
      <w:r w:rsidR="00F16360" w:rsidRPr="00C70E61">
        <w:rPr>
          <w:noProof/>
        </w:rPr>
        <w:t xml:space="preserve">consisting </w:t>
      </w:r>
    </w:p>
    <w:p w:rsidR="00F16360" w:rsidRPr="00C70E61" w:rsidRDefault="00F16360" w:rsidP="004527AC">
      <w:pPr>
        <w:pStyle w:val="Default"/>
        <w:spacing w:line="360" w:lineRule="auto"/>
        <w:ind w:left="720" w:hanging="720"/>
        <w:jc w:val="both"/>
        <w:rPr>
          <w:color w:val="auto"/>
        </w:rPr>
      </w:pPr>
      <w:r w:rsidRPr="00C70E61">
        <w:rPr>
          <w:noProof/>
        </w:rPr>
        <w:t>3 replications having 6 birds in a completely randomized design for 28 days.</w:t>
      </w:r>
    </w:p>
    <w:p w:rsidR="00485C84" w:rsidRPr="00C70E61" w:rsidRDefault="00485C84" w:rsidP="00C70E61">
      <w:pPr>
        <w:pStyle w:val="Default"/>
        <w:spacing w:before="240" w:line="360" w:lineRule="auto"/>
        <w:ind w:left="720" w:hanging="720"/>
        <w:jc w:val="both"/>
        <w:rPr>
          <w:color w:val="auto"/>
        </w:rPr>
      </w:pPr>
      <w:r w:rsidRPr="00C70E61">
        <w:rPr>
          <w:noProof/>
          <w:color w:val="auto"/>
        </w:rPr>
        <w:drawing>
          <wp:inline distT="0" distB="0" distL="0" distR="0" wp14:anchorId="6C8E1C0E" wp14:editId="22D72BAA">
            <wp:extent cx="4989443" cy="324015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01_1303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97789" cy="3245576"/>
                    </a:xfrm>
                    <a:prstGeom prst="rect">
                      <a:avLst/>
                    </a:prstGeom>
                  </pic:spPr>
                </pic:pic>
              </a:graphicData>
            </a:graphic>
          </wp:inline>
        </w:drawing>
      </w:r>
    </w:p>
    <w:p w:rsidR="00485C84" w:rsidRPr="00C70E61" w:rsidRDefault="00443974" w:rsidP="00C70E61">
      <w:pPr>
        <w:pStyle w:val="Default"/>
        <w:spacing w:before="240" w:line="360" w:lineRule="auto"/>
        <w:ind w:left="720" w:hanging="720"/>
        <w:jc w:val="both"/>
        <w:rPr>
          <w:color w:val="auto"/>
        </w:rPr>
      </w:pPr>
      <w:r>
        <w:rPr>
          <w:color w:val="auto"/>
        </w:rPr>
        <w:t xml:space="preserve">          </w:t>
      </w:r>
      <w:r w:rsidR="00485C84" w:rsidRPr="00C70E61">
        <w:rPr>
          <w:color w:val="auto"/>
        </w:rPr>
        <w:t xml:space="preserve">  </w:t>
      </w:r>
      <w:r w:rsidR="00A31D84" w:rsidRPr="00C70E61">
        <w:rPr>
          <w:b/>
          <w:color w:val="auto"/>
        </w:rPr>
        <w:t>Figure</w:t>
      </w:r>
      <w:r w:rsidR="00485C84" w:rsidRPr="00C70E61">
        <w:rPr>
          <w:b/>
          <w:color w:val="auto"/>
        </w:rPr>
        <w:t>`</w:t>
      </w:r>
      <w:r w:rsidR="00E93FA2">
        <w:rPr>
          <w:b/>
          <w:color w:val="auto"/>
        </w:rPr>
        <w:t>5</w:t>
      </w:r>
      <w:r w:rsidR="00485C84" w:rsidRPr="00C70E61">
        <w:rPr>
          <w:b/>
          <w:color w:val="auto"/>
        </w:rPr>
        <w:t>:</w:t>
      </w:r>
      <w:r w:rsidR="00485C84" w:rsidRPr="00C70E61">
        <w:rPr>
          <w:color w:val="auto"/>
        </w:rPr>
        <w:t xml:space="preserve"> Dividing the chicks into different dietary treatment group</w:t>
      </w:r>
      <w:r w:rsidR="00F16360" w:rsidRPr="00C70E61">
        <w:rPr>
          <w:color w:val="auto"/>
        </w:rPr>
        <w:t>s</w:t>
      </w:r>
    </w:p>
    <w:p w:rsidR="00485C84" w:rsidRPr="00C70E61" w:rsidRDefault="00485C84" w:rsidP="00C70E61">
      <w:pPr>
        <w:spacing w:line="360" w:lineRule="auto"/>
        <w:jc w:val="both"/>
        <w:rPr>
          <w:rFonts w:ascii="Times New Roman" w:hAnsi="Times New Roman" w:cs="Times New Roman"/>
          <w:noProof/>
          <w:sz w:val="24"/>
          <w:szCs w:val="24"/>
        </w:rPr>
      </w:pPr>
      <w:r w:rsidRPr="00C70E61">
        <w:rPr>
          <w:rFonts w:ascii="Times New Roman" w:hAnsi="Times New Roman" w:cs="Times New Roman"/>
          <w:noProof/>
          <w:sz w:val="24"/>
          <w:szCs w:val="24"/>
        </w:rPr>
        <w:t>T</w:t>
      </w:r>
      <w:r w:rsidRPr="00C70E61">
        <w:rPr>
          <w:rFonts w:ascii="Times New Roman" w:hAnsi="Times New Roman" w:cs="Times New Roman"/>
          <w:noProof/>
          <w:sz w:val="24"/>
          <w:szCs w:val="24"/>
          <w:vertAlign w:val="subscript"/>
        </w:rPr>
        <w:t>0</w:t>
      </w:r>
      <w:r w:rsidRPr="00C70E61">
        <w:rPr>
          <w:rFonts w:ascii="Times New Roman" w:hAnsi="Times New Roman" w:cs="Times New Roman"/>
          <w:noProof/>
          <w:sz w:val="24"/>
          <w:szCs w:val="24"/>
        </w:rPr>
        <w:t xml:space="preserve"> = Control (Normal water), T</w:t>
      </w:r>
      <w:r w:rsidRPr="00C70E61">
        <w:rPr>
          <w:rFonts w:ascii="Times New Roman" w:hAnsi="Times New Roman" w:cs="Times New Roman"/>
          <w:noProof/>
          <w:sz w:val="24"/>
          <w:szCs w:val="24"/>
          <w:vertAlign w:val="subscript"/>
        </w:rPr>
        <w:t>1</w:t>
      </w:r>
      <w:r w:rsidRPr="00C70E61">
        <w:rPr>
          <w:rFonts w:ascii="Times New Roman" w:hAnsi="Times New Roman" w:cs="Times New Roman"/>
          <w:noProof/>
          <w:sz w:val="24"/>
          <w:szCs w:val="24"/>
        </w:rPr>
        <w:t>: Antibiotic (Normal water + Renaquine),  T</w:t>
      </w:r>
      <w:r w:rsidRPr="00C70E61">
        <w:rPr>
          <w:rFonts w:ascii="Times New Roman" w:hAnsi="Times New Roman" w:cs="Times New Roman"/>
          <w:noProof/>
          <w:sz w:val="24"/>
          <w:szCs w:val="24"/>
          <w:vertAlign w:val="subscript"/>
        </w:rPr>
        <w:t>2</w:t>
      </w:r>
      <w:r w:rsidRPr="00C70E61">
        <w:rPr>
          <w:rFonts w:ascii="Times New Roman" w:hAnsi="Times New Roman" w:cs="Times New Roman"/>
          <w:noProof/>
          <w:sz w:val="24"/>
          <w:szCs w:val="24"/>
        </w:rPr>
        <w:t>: Eucalyptus essential oil (Water + 0.4 ml oil/L) and T</w:t>
      </w:r>
      <w:r w:rsidRPr="00C70E61">
        <w:rPr>
          <w:rFonts w:ascii="Times New Roman" w:hAnsi="Times New Roman" w:cs="Times New Roman"/>
          <w:noProof/>
          <w:sz w:val="24"/>
          <w:szCs w:val="24"/>
          <w:vertAlign w:val="subscript"/>
        </w:rPr>
        <w:t>3</w:t>
      </w:r>
      <w:r w:rsidRPr="00C70E61">
        <w:rPr>
          <w:rFonts w:ascii="Times New Roman" w:hAnsi="Times New Roman" w:cs="Times New Roman"/>
          <w:noProof/>
          <w:sz w:val="24"/>
          <w:szCs w:val="24"/>
        </w:rPr>
        <w:t xml:space="preserve">: Eucalyptus essential oil (Water + 0.8ml oil/L) </w:t>
      </w:r>
      <w:bookmarkStart w:id="10" w:name="_Toc525543139"/>
    </w:p>
    <w:p w:rsidR="00485C84" w:rsidRDefault="002B3E14" w:rsidP="00C70E61">
      <w:pPr>
        <w:pStyle w:val="Default"/>
        <w:spacing w:before="240" w:line="360" w:lineRule="auto"/>
        <w:jc w:val="both"/>
        <w:rPr>
          <w:color w:val="auto"/>
        </w:rPr>
      </w:pPr>
      <w:r w:rsidRPr="002B3E14">
        <w:rPr>
          <w:noProof/>
          <w:color w:val="auto"/>
        </w:rPr>
        <w:drawing>
          <wp:inline distT="0" distB="0" distL="0" distR="0" wp14:anchorId="33B2E5DC" wp14:editId="7128FF3D">
            <wp:extent cx="5274945" cy="2287994"/>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945" cy="2287994"/>
                    </a:xfrm>
                    <a:prstGeom prst="rect">
                      <a:avLst/>
                    </a:prstGeom>
                  </pic:spPr>
                </pic:pic>
              </a:graphicData>
            </a:graphic>
          </wp:inline>
        </w:drawing>
      </w:r>
    </w:p>
    <w:p w:rsidR="004527AC" w:rsidRPr="004527AC" w:rsidRDefault="004527AC" w:rsidP="00C70E61">
      <w:pPr>
        <w:pStyle w:val="Default"/>
        <w:spacing w:before="240" w:line="360" w:lineRule="auto"/>
        <w:jc w:val="both"/>
        <w:rPr>
          <w:b/>
          <w:color w:val="auto"/>
        </w:rPr>
      </w:pPr>
      <w:r>
        <w:rPr>
          <w:b/>
          <w:color w:val="auto"/>
        </w:rPr>
        <w:t xml:space="preserve">                             </w:t>
      </w:r>
      <w:r w:rsidRPr="004527AC">
        <w:rPr>
          <w:b/>
          <w:color w:val="auto"/>
        </w:rPr>
        <w:t>Figure 6</w:t>
      </w:r>
      <w:r>
        <w:rPr>
          <w:b/>
          <w:color w:val="auto"/>
        </w:rPr>
        <w:t xml:space="preserve">: </w:t>
      </w:r>
      <w:r w:rsidRPr="004527AC">
        <w:rPr>
          <w:color w:val="auto"/>
        </w:rPr>
        <w:t>Design of the experiment</w:t>
      </w:r>
    </w:p>
    <w:p w:rsidR="00485C84" w:rsidRPr="00C70E61" w:rsidRDefault="00B50DC9" w:rsidP="00C70E61">
      <w:pPr>
        <w:pStyle w:val="Default"/>
        <w:spacing w:before="240" w:line="360" w:lineRule="auto"/>
        <w:jc w:val="both"/>
        <w:rPr>
          <w:b/>
        </w:rPr>
      </w:pPr>
      <w:r>
        <w:rPr>
          <w:b/>
          <w:color w:val="auto"/>
        </w:rPr>
        <w:lastRenderedPageBreak/>
        <w:t xml:space="preserve">3.5 </w:t>
      </w:r>
      <w:r w:rsidR="00485C84" w:rsidRPr="00C70E61">
        <w:rPr>
          <w:b/>
          <w:color w:val="auto"/>
        </w:rPr>
        <w:t>Animals and housing</w:t>
      </w:r>
      <w:bookmarkEnd w:id="10"/>
    </w:p>
    <w:p w:rsidR="00485C84" w:rsidRPr="00C70E61" w:rsidRDefault="00485C84" w:rsidP="00C70E61">
      <w:pPr>
        <w:pStyle w:val="Default"/>
        <w:spacing w:before="240" w:line="360" w:lineRule="auto"/>
        <w:jc w:val="both"/>
        <w:rPr>
          <w:color w:val="auto"/>
        </w:rPr>
      </w:pPr>
      <w:r w:rsidRPr="00C70E61">
        <w:rPr>
          <w:color w:val="auto"/>
        </w:rPr>
        <w:t xml:space="preserve">Ninety six day old unsexed broiler chicks of Ross 308® were purchased from Progressive Hatcheries Limited, address </w:t>
      </w:r>
      <w:r w:rsidR="00344B7A">
        <w:t>Chattogram</w:t>
      </w:r>
      <w:r w:rsidRPr="00C70E61">
        <w:rPr>
          <w:color w:val="auto"/>
        </w:rPr>
        <w:t>, Bangladesh. All the chicks were examined for abnormalities and uniform size. Average body weight of the chicks was 40.74±0.26 g. The experimental shed was brick cemented with corrugated metal wiring. Floor space for each bird was 0.17 square feet in brooding box and 0.75 square feet in the cage. The ca</w:t>
      </w:r>
      <w:r w:rsidR="00D72746">
        <w:rPr>
          <w:color w:val="auto"/>
        </w:rPr>
        <w:t>ges were further divided into 12</w:t>
      </w:r>
      <w:r w:rsidRPr="00C70E61">
        <w:rPr>
          <w:color w:val="auto"/>
        </w:rPr>
        <w:t xml:space="preserve"> pens. The pens were selected in an unbiased way for uniform distribution of chicks. The chicks were brooded for two wee</w:t>
      </w:r>
      <w:r w:rsidR="00D72746">
        <w:rPr>
          <w:color w:val="auto"/>
        </w:rPr>
        <w:t>ks. Each pen was allocated for 6</w:t>
      </w:r>
      <w:r w:rsidRPr="00C70E61">
        <w:rPr>
          <w:color w:val="auto"/>
        </w:rPr>
        <w:t xml:space="preserve"> birds. Dry and clean newspaper was placed in the brooding box and changed for every 6 hours. Room temperature and humidity was maintained using 40 watt incandescent lamps and ceiling fans. The birds were exposed to continuous lighting. During brooding period, chicks were brooded at a temperature of 95 °F, 90 °F, 85 °F and 80 °F for the 1st, 2nd, 3rd and 4th weeks, respectively with the help of incandescent bulbs. Temperatures were measured by using thermometer.</w:t>
      </w:r>
    </w:p>
    <w:p w:rsidR="00485C84" w:rsidRPr="00C70E61" w:rsidRDefault="00485C84" w:rsidP="00C70E61">
      <w:pPr>
        <w:pStyle w:val="Default"/>
        <w:spacing w:before="240" w:line="360" w:lineRule="auto"/>
        <w:jc w:val="both"/>
        <w:rPr>
          <w:bCs/>
          <w:color w:val="auto"/>
        </w:rPr>
      </w:pPr>
      <w:r w:rsidRPr="00C70E61">
        <w:rPr>
          <w:noProof/>
        </w:rPr>
        <w:drawing>
          <wp:inline distT="0" distB="0" distL="0" distR="0" wp14:anchorId="4CD4AA97" wp14:editId="15A13E32">
            <wp:extent cx="2305455" cy="2898843"/>
            <wp:effectExtent l="0" t="0" r="0" b="0"/>
            <wp:docPr id="6" name="Picture 6" descr="C:\Users\Abid\Desktop\thesis\Picture\IMG_20190523_15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d\Desktop\thesis\Picture\IMG_20190523_1542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3424" cy="2908863"/>
                    </a:xfrm>
                    <a:prstGeom prst="rect">
                      <a:avLst/>
                    </a:prstGeom>
                    <a:noFill/>
                    <a:ln>
                      <a:noFill/>
                    </a:ln>
                  </pic:spPr>
                </pic:pic>
              </a:graphicData>
            </a:graphic>
          </wp:inline>
        </w:drawing>
      </w:r>
      <w:bookmarkStart w:id="11" w:name="_Toc524528067"/>
      <w:bookmarkStart w:id="12" w:name="_Toc525248260"/>
      <w:r w:rsidR="00443974">
        <w:rPr>
          <w:bCs/>
          <w:noProof/>
          <w:color w:val="auto"/>
        </w:rPr>
        <w:drawing>
          <wp:inline distT="0" distB="0" distL="0" distR="0" wp14:anchorId="65DBC7BF" wp14:editId="3B8AE472">
            <wp:extent cx="2947481" cy="2898843"/>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contro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2421" cy="2903701"/>
                    </a:xfrm>
                    <a:prstGeom prst="rect">
                      <a:avLst/>
                    </a:prstGeom>
                  </pic:spPr>
                </pic:pic>
              </a:graphicData>
            </a:graphic>
          </wp:inline>
        </w:drawing>
      </w:r>
    </w:p>
    <w:p w:rsidR="008045F3" w:rsidRDefault="00485C84" w:rsidP="008045F3">
      <w:pPr>
        <w:pStyle w:val="Caption"/>
        <w:spacing w:line="360" w:lineRule="auto"/>
        <w:ind w:left="990" w:hanging="990"/>
        <w:jc w:val="both"/>
        <w:rPr>
          <w:rFonts w:ascii="Times New Roman" w:hAnsi="Times New Roman" w:cs="Times New Roman"/>
          <w:b w:val="0"/>
          <w:color w:val="000000" w:themeColor="text1"/>
          <w:sz w:val="24"/>
          <w:szCs w:val="24"/>
        </w:rPr>
      </w:pPr>
      <w:r w:rsidRPr="00C70E61">
        <w:rPr>
          <w:rFonts w:ascii="Times New Roman" w:hAnsi="Times New Roman" w:cs="Times New Roman"/>
          <w:color w:val="000000" w:themeColor="text1"/>
          <w:sz w:val="24"/>
          <w:szCs w:val="24"/>
        </w:rPr>
        <w:t xml:space="preserve">Figure </w:t>
      </w:r>
      <w:bookmarkEnd w:id="11"/>
      <w:r w:rsidR="00B121C4">
        <w:rPr>
          <w:rFonts w:ascii="Times New Roman" w:hAnsi="Times New Roman" w:cs="Times New Roman"/>
          <w:color w:val="000000" w:themeColor="text1"/>
          <w:sz w:val="24"/>
          <w:szCs w:val="24"/>
        </w:rPr>
        <w:t>7</w:t>
      </w:r>
      <w:r w:rsidR="00A31D84" w:rsidRPr="00C70E61">
        <w:rPr>
          <w:rFonts w:ascii="Times New Roman" w:hAnsi="Times New Roman" w:cs="Times New Roman"/>
          <w:color w:val="000000" w:themeColor="text1"/>
          <w:sz w:val="24"/>
          <w:szCs w:val="24"/>
        </w:rPr>
        <w:t>:</w:t>
      </w:r>
      <w:r w:rsidRPr="00C70E61">
        <w:rPr>
          <w:rFonts w:ascii="Times New Roman" w:hAnsi="Times New Roman" w:cs="Times New Roman"/>
          <w:b w:val="0"/>
          <w:color w:val="000000" w:themeColor="text1"/>
          <w:sz w:val="24"/>
          <w:szCs w:val="24"/>
        </w:rPr>
        <w:t xml:space="preserve"> Temperature and humidity maintain during Brooding period</w:t>
      </w:r>
      <w:bookmarkStart w:id="13" w:name="_Toc525543140"/>
      <w:bookmarkEnd w:id="12"/>
    </w:p>
    <w:p w:rsidR="008045F3" w:rsidRDefault="008045F3" w:rsidP="008045F3">
      <w:pPr>
        <w:pStyle w:val="Caption"/>
        <w:spacing w:line="360" w:lineRule="auto"/>
        <w:ind w:left="990" w:hanging="990"/>
        <w:jc w:val="both"/>
        <w:rPr>
          <w:rFonts w:ascii="Times New Roman" w:hAnsi="Times New Roman" w:cs="Times New Roman"/>
          <w:color w:val="auto"/>
          <w:sz w:val="24"/>
          <w:szCs w:val="24"/>
        </w:rPr>
      </w:pPr>
    </w:p>
    <w:p w:rsidR="008045F3" w:rsidRDefault="008045F3" w:rsidP="008045F3">
      <w:pPr>
        <w:pStyle w:val="Caption"/>
        <w:spacing w:line="360" w:lineRule="auto"/>
        <w:ind w:left="990" w:hanging="990"/>
        <w:jc w:val="both"/>
        <w:rPr>
          <w:rFonts w:ascii="Times New Roman" w:hAnsi="Times New Roman" w:cs="Times New Roman"/>
          <w:color w:val="auto"/>
          <w:sz w:val="24"/>
          <w:szCs w:val="24"/>
        </w:rPr>
      </w:pPr>
    </w:p>
    <w:p w:rsidR="008045F3" w:rsidRDefault="008045F3" w:rsidP="008045F3">
      <w:pPr>
        <w:pStyle w:val="Caption"/>
        <w:spacing w:line="360" w:lineRule="auto"/>
        <w:ind w:left="990" w:hanging="990"/>
        <w:jc w:val="both"/>
        <w:rPr>
          <w:rFonts w:ascii="Times New Roman" w:hAnsi="Times New Roman" w:cs="Times New Roman"/>
          <w:color w:val="auto"/>
          <w:sz w:val="24"/>
          <w:szCs w:val="24"/>
        </w:rPr>
      </w:pPr>
    </w:p>
    <w:p w:rsidR="006B08BB" w:rsidRPr="006B08BB" w:rsidRDefault="006B08BB" w:rsidP="006B08BB"/>
    <w:p w:rsidR="00485C84" w:rsidRPr="008045F3" w:rsidRDefault="00B50DC9" w:rsidP="008045F3">
      <w:pPr>
        <w:pStyle w:val="Caption"/>
        <w:spacing w:line="360" w:lineRule="auto"/>
        <w:ind w:left="990" w:hanging="990"/>
        <w:jc w:val="both"/>
        <w:rPr>
          <w:rFonts w:ascii="Times New Roman" w:hAnsi="Times New Roman" w:cs="Times New Roman"/>
          <w:b w:val="0"/>
          <w:noProof/>
          <w:color w:val="000000" w:themeColor="text1"/>
          <w:sz w:val="24"/>
          <w:szCs w:val="24"/>
        </w:rPr>
      </w:pPr>
      <w:r>
        <w:rPr>
          <w:rFonts w:ascii="Times New Roman" w:hAnsi="Times New Roman" w:cs="Times New Roman"/>
          <w:color w:val="auto"/>
          <w:sz w:val="24"/>
          <w:szCs w:val="24"/>
        </w:rPr>
        <w:t>3.6</w:t>
      </w:r>
      <w:r w:rsidR="00485C84" w:rsidRPr="00C70E61">
        <w:rPr>
          <w:rFonts w:ascii="Times New Roman" w:hAnsi="Times New Roman" w:cs="Times New Roman"/>
          <w:color w:val="auto"/>
          <w:sz w:val="24"/>
          <w:szCs w:val="24"/>
        </w:rPr>
        <w:t xml:space="preserve"> Cleaning and sanitation</w:t>
      </w:r>
      <w:bookmarkEnd w:id="13"/>
    </w:p>
    <w:p w:rsidR="00485C84" w:rsidRPr="00C70E61" w:rsidRDefault="00485C84" w:rsidP="00C70E61">
      <w:pPr>
        <w:pStyle w:val="Default"/>
        <w:spacing w:before="240" w:line="360" w:lineRule="auto"/>
        <w:jc w:val="both"/>
        <w:rPr>
          <w:color w:val="auto"/>
        </w:rPr>
      </w:pPr>
      <w:r w:rsidRPr="00C70E61">
        <w:rPr>
          <w:color w:val="auto"/>
        </w:rPr>
        <w:t>The shed was thoroughly cleaned and washed by using tap water with caustic soda. For disinfection, phenyl solution (1% v/v) was sprayed on the floor, corners and ceiling. Following spray, cleaning was done by using brush and clean water. Brooding boxes, rearing cages and pens were cleaned in the same manner. After cleaning and disinfection, the house was left one week for proper drying. After drying, all doors and windows were closed. The room was fumigated (Adding 35 ml of formalin to 10 g potassium permanganate per cubic meter) and sealed for 24 hours. On the next day, lime was spread on the floor and around the shed. Footbath containing potassium permanganate (1% w/v) was kept at the entrance of the poultry shed and changed daily. Feeders were cleaned and washed with Temsen® solution (0.3% v/v) weekly before being used further. Drinkers were washed with potassium permanganate (1% w/v) and dried up daily in the morning</w:t>
      </w:r>
      <w:r w:rsidRPr="00C70E61">
        <w:rPr>
          <w:bCs/>
          <w:color w:val="auto"/>
        </w:rPr>
        <w:t>.</w:t>
      </w:r>
    </w:p>
    <w:p w:rsidR="00485C84" w:rsidRPr="00C70E61" w:rsidRDefault="00B50DC9" w:rsidP="00C70E61">
      <w:pPr>
        <w:pStyle w:val="Heading2"/>
        <w:spacing w:line="360" w:lineRule="auto"/>
        <w:jc w:val="both"/>
        <w:rPr>
          <w:rFonts w:ascii="Times New Roman" w:hAnsi="Times New Roman" w:cs="Times New Roman"/>
          <w:color w:val="auto"/>
          <w:sz w:val="24"/>
          <w:szCs w:val="24"/>
        </w:rPr>
      </w:pPr>
      <w:bookmarkStart w:id="14" w:name="_Toc525543141"/>
      <w:r>
        <w:rPr>
          <w:rFonts w:ascii="Times New Roman" w:hAnsi="Times New Roman" w:cs="Times New Roman"/>
          <w:color w:val="auto"/>
          <w:sz w:val="24"/>
          <w:szCs w:val="24"/>
        </w:rPr>
        <w:t>3.7</w:t>
      </w:r>
      <w:r w:rsidR="00485C84" w:rsidRPr="00C70E61">
        <w:rPr>
          <w:rFonts w:ascii="Times New Roman" w:hAnsi="Times New Roman" w:cs="Times New Roman"/>
          <w:color w:val="auto"/>
          <w:sz w:val="24"/>
          <w:szCs w:val="24"/>
        </w:rPr>
        <w:t xml:space="preserve"> Diets</w:t>
      </w:r>
      <w:bookmarkEnd w:id="14"/>
    </w:p>
    <w:p w:rsidR="006A45AC" w:rsidRDefault="00485C84" w:rsidP="006A45AC">
      <w:pPr>
        <w:pStyle w:val="Default"/>
        <w:tabs>
          <w:tab w:val="left" w:pos="180"/>
        </w:tabs>
        <w:spacing w:before="240" w:line="360" w:lineRule="auto"/>
        <w:jc w:val="both"/>
        <w:rPr>
          <w:color w:val="auto"/>
        </w:rPr>
      </w:pPr>
      <w:r w:rsidRPr="00C70E61">
        <w:rPr>
          <w:color w:val="auto"/>
        </w:rPr>
        <w:t xml:space="preserve">Feed ingredients were purchased from Pahartali market, </w:t>
      </w:r>
      <w:r w:rsidR="00344B7A">
        <w:t>Chattogram</w:t>
      </w:r>
      <w:r w:rsidRPr="00C70E61">
        <w:rPr>
          <w:color w:val="auto"/>
        </w:rPr>
        <w:t>, Bangladesh. During purchase, cleanliness and date of expiry were checked. Five different types of rations were formulated. Each ration had two different types i.e., starter (0 to 14 days) and finisher (15 to 28 days). All rations were iso-caloric and iso-nitrogenous. The composition of different feed ingredients and nutritive value of starter and gro</w:t>
      </w:r>
      <w:r w:rsidR="00396121">
        <w:rPr>
          <w:color w:val="auto"/>
        </w:rPr>
        <w:t>wer rations are given in Table 3</w:t>
      </w:r>
      <w:r w:rsidRPr="00C70E61">
        <w:rPr>
          <w:color w:val="auto"/>
        </w:rPr>
        <w:t xml:space="preserve"> and </w:t>
      </w:r>
      <w:bookmarkStart w:id="15" w:name="_Toc525244787"/>
      <w:bookmarkStart w:id="16" w:name="_Toc525482263"/>
      <w:r w:rsidRPr="00C70E61">
        <w:t xml:space="preserve">Table </w:t>
      </w:r>
      <w:r w:rsidR="00396121">
        <w:t>4</w:t>
      </w:r>
    </w:p>
    <w:p w:rsidR="006A45AC" w:rsidRDefault="006A45AC">
      <w:pPr>
        <w:rPr>
          <w:rFonts w:ascii="Times New Roman" w:hAnsi="Times New Roman" w:cs="Times New Roman"/>
          <w:sz w:val="24"/>
          <w:szCs w:val="24"/>
        </w:rPr>
      </w:pPr>
      <w:r>
        <w:br w:type="page"/>
      </w:r>
    </w:p>
    <w:p w:rsidR="00485C84" w:rsidRPr="00C70E61" w:rsidRDefault="00485C84" w:rsidP="006A45AC">
      <w:pPr>
        <w:pStyle w:val="Default"/>
        <w:tabs>
          <w:tab w:val="left" w:pos="180"/>
        </w:tabs>
        <w:spacing w:before="240" w:line="360" w:lineRule="auto"/>
        <w:jc w:val="both"/>
        <w:rPr>
          <w:b/>
          <w:color w:val="auto"/>
        </w:rPr>
      </w:pPr>
      <w:r w:rsidRPr="00C70E61">
        <w:rPr>
          <w:b/>
        </w:rPr>
        <w:lastRenderedPageBreak/>
        <w:t xml:space="preserve">Table </w:t>
      </w:r>
      <w:r w:rsidR="00BB7B80" w:rsidRPr="00C70E61">
        <w:rPr>
          <w:b/>
        </w:rPr>
        <w:t>3</w:t>
      </w:r>
      <w:r w:rsidR="00396121">
        <w:rPr>
          <w:b/>
        </w:rPr>
        <w:t>.</w:t>
      </w:r>
      <w:r w:rsidRPr="00C70E61">
        <w:rPr>
          <w:b/>
        </w:rPr>
        <w:t xml:space="preserve"> </w:t>
      </w:r>
      <w:r w:rsidRPr="00B121C4">
        <w:t>Ingredients names with their chemical composition of the broiler starter ration (1-14 days)</w:t>
      </w:r>
      <w:r w:rsidRPr="00C70E61">
        <w:rPr>
          <w:b/>
        </w:rPr>
        <w:t xml:space="preserve"> </w:t>
      </w:r>
      <w:bookmarkEnd w:id="15"/>
      <w:bookmarkEnd w:id="1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1103"/>
        <w:gridCol w:w="1103"/>
        <w:gridCol w:w="1103"/>
        <w:gridCol w:w="1103"/>
        <w:gridCol w:w="1062"/>
      </w:tblGrid>
      <w:tr w:rsidR="00485C84" w:rsidRPr="00C70E61" w:rsidTr="000434EC">
        <w:trPr>
          <w:trHeight w:val="360"/>
        </w:trPr>
        <w:tc>
          <w:tcPr>
            <w:tcW w:w="1575" w:type="pct"/>
            <w:tcBorders>
              <w:top w:val="single" w:sz="4" w:space="0" w:color="auto"/>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b/>
                <w:sz w:val="24"/>
                <w:szCs w:val="24"/>
              </w:rPr>
            </w:pPr>
            <w:r w:rsidRPr="00C70E61">
              <w:rPr>
                <w:rFonts w:ascii="Times New Roman" w:eastAsia="Times New Roman" w:hAnsi="Times New Roman" w:cs="Times New Roman"/>
                <w:b/>
                <w:sz w:val="24"/>
                <w:szCs w:val="24"/>
              </w:rPr>
              <w:t>Ingredients</w:t>
            </w:r>
          </w:p>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(as percent feed basis)</w:t>
            </w:r>
          </w:p>
        </w:tc>
        <w:tc>
          <w:tcPr>
            <w:tcW w:w="690" w:type="pct"/>
            <w:tcBorders>
              <w:top w:val="single" w:sz="4" w:space="0" w:color="auto"/>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b/>
                <w:sz w:val="24"/>
                <w:szCs w:val="24"/>
                <w:vertAlign w:val="subscript"/>
              </w:rPr>
            </w:pPr>
            <w:r w:rsidRPr="00C70E61">
              <w:rPr>
                <w:rFonts w:ascii="Times New Roman" w:eastAsia="Times New Roman" w:hAnsi="Times New Roman" w:cs="Times New Roman"/>
                <w:b/>
                <w:sz w:val="24"/>
                <w:szCs w:val="24"/>
              </w:rPr>
              <w:t>T</w:t>
            </w:r>
            <w:r w:rsidRPr="00C70E61">
              <w:rPr>
                <w:rFonts w:ascii="Times New Roman" w:eastAsia="Times New Roman" w:hAnsi="Times New Roman" w:cs="Times New Roman"/>
                <w:b/>
                <w:sz w:val="24"/>
                <w:szCs w:val="24"/>
                <w:vertAlign w:val="subscript"/>
              </w:rPr>
              <w:t>0</w:t>
            </w:r>
          </w:p>
        </w:tc>
        <w:tc>
          <w:tcPr>
            <w:tcW w:w="690" w:type="pct"/>
            <w:tcBorders>
              <w:top w:val="single" w:sz="4" w:space="0" w:color="auto"/>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b/>
                <w:sz w:val="24"/>
                <w:szCs w:val="24"/>
              </w:rPr>
            </w:pPr>
            <w:r w:rsidRPr="00C70E61">
              <w:rPr>
                <w:rFonts w:ascii="Times New Roman" w:eastAsia="Times New Roman" w:hAnsi="Times New Roman" w:cs="Times New Roman"/>
                <w:b/>
                <w:sz w:val="24"/>
                <w:szCs w:val="24"/>
              </w:rPr>
              <w:t>T</w:t>
            </w:r>
            <w:r w:rsidRPr="00C70E61">
              <w:rPr>
                <w:rFonts w:ascii="Times New Roman" w:eastAsia="Times New Roman" w:hAnsi="Times New Roman" w:cs="Times New Roman"/>
                <w:b/>
                <w:sz w:val="24"/>
                <w:szCs w:val="24"/>
                <w:vertAlign w:val="subscript"/>
              </w:rPr>
              <w:t>1</w:t>
            </w:r>
          </w:p>
        </w:tc>
        <w:tc>
          <w:tcPr>
            <w:tcW w:w="690" w:type="pct"/>
            <w:tcBorders>
              <w:top w:val="single" w:sz="4" w:space="0" w:color="auto"/>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b/>
                <w:sz w:val="24"/>
                <w:szCs w:val="24"/>
              </w:rPr>
            </w:pPr>
            <w:r w:rsidRPr="00C70E61">
              <w:rPr>
                <w:rFonts w:ascii="Times New Roman" w:eastAsia="Times New Roman" w:hAnsi="Times New Roman" w:cs="Times New Roman"/>
                <w:b/>
                <w:sz w:val="24"/>
                <w:szCs w:val="24"/>
              </w:rPr>
              <w:t>T</w:t>
            </w:r>
            <w:r w:rsidRPr="00C70E61">
              <w:rPr>
                <w:rFonts w:ascii="Times New Roman" w:eastAsia="Times New Roman" w:hAnsi="Times New Roman" w:cs="Times New Roman"/>
                <w:b/>
                <w:sz w:val="24"/>
                <w:szCs w:val="24"/>
                <w:vertAlign w:val="subscript"/>
              </w:rPr>
              <w:t>2</w:t>
            </w:r>
          </w:p>
        </w:tc>
        <w:tc>
          <w:tcPr>
            <w:tcW w:w="690" w:type="pct"/>
            <w:tcBorders>
              <w:top w:val="single" w:sz="4" w:space="0" w:color="auto"/>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b/>
                <w:sz w:val="24"/>
                <w:szCs w:val="24"/>
              </w:rPr>
            </w:pPr>
            <w:r w:rsidRPr="00C70E61">
              <w:rPr>
                <w:rFonts w:ascii="Times New Roman" w:eastAsia="Times New Roman" w:hAnsi="Times New Roman" w:cs="Times New Roman"/>
                <w:b/>
                <w:sz w:val="24"/>
                <w:szCs w:val="24"/>
              </w:rPr>
              <w:t>T</w:t>
            </w:r>
            <w:r w:rsidRPr="00C70E61">
              <w:rPr>
                <w:rFonts w:ascii="Times New Roman" w:eastAsia="Times New Roman" w:hAnsi="Times New Roman" w:cs="Times New Roman"/>
                <w:b/>
                <w:sz w:val="24"/>
                <w:szCs w:val="24"/>
                <w:vertAlign w:val="subscript"/>
              </w:rPr>
              <w:t>3</w:t>
            </w:r>
          </w:p>
        </w:tc>
        <w:tc>
          <w:tcPr>
            <w:tcW w:w="665" w:type="pct"/>
            <w:tcBorders>
              <w:top w:val="single" w:sz="4" w:space="0" w:color="auto"/>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b/>
                <w:sz w:val="24"/>
                <w:szCs w:val="24"/>
              </w:rPr>
            </w:pPr>
            <w:r w:rsidRPr="00C70E61">
              <w:rPr>
                <w:rFonts w:ascii="Times New Roman" w:eastAsia="Times New Roman" w:hAnsi="Times New Roman" w:cs="Times New Roman"/>
                <w:b/>
                <w:sz w:val="24"/>
                <w:szCs w:val="24"/>
              </w:rPr>
              <w:t>T</w:t>
            </w:r>
            <w:r w:rsidRPr="00C70E61">
              <w:rPr>
                <w:rFonts w:ascii="Times New Roman" w:eastAsia="Times New Roman" w:hAnsi="Times New Roman" w:cs="Times New Roman"/>
                <w:b/>
                <w:sz w:val="24"/>
                <w:szCs w:val="24"/>
                <w:vertAlign w:val="subscript"/>
              </w:rPr>
              <w:t>4</w:t>
            </w:r>
          </w:p>
        </w:tc>
      </w:tr>
      <w:tr w:rsidR="00485C84" w:rsidRPr="00C70E61" w:rsidTr="000434EC">
        <w:trPr>
          <w:trHeight w:val="300"/>
        </w:trPr>
        <w:tc>
          <w:tcPr>
            <w:tcW w:w="1575"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Maize</w:t>
            </w:r>
          </w:p>
        </w:tc>
        <w:tc>
          <w:tcPr>
            <w:tcW w:w="690"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59.50</w:t>
            </w:r>
          </w:p>
        </w:tc>
        <w:tc>
          <w:tcPr>
            <w:tcW w:w="690"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59.25</w:t>
            </w:r>
          </w:p>
        </w:tc>
        <w:tc>
          <w:tcPr>
            <w:tcW w:w="690"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59.00</w:t>
            </w:r>
          </w:p>
        </w:tc>
        <w:tc>
          <w:tcPr>
            <w:tcW w:w="690"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59.25</w:t>
            </w:r>
          </w:p>
        </w:tc>
        <w:tc>
          <w:tcPr>
            <w:tcW w:w="665"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59.00</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 xml:space="preserve">Rice polish </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1.50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1.25</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1.25</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r>
      <w:tr w:rsidR="00485C84" w:rsidRPr="00C70E61" w:rsidTr="000434EC">
        <w:trPr>
          <w:trHeight w:val="300"/>
        </w:trPr>
        <w:tc>
          <w:tcPr>
            <w:tcW w:w="1575" w:type="pct"/>
            <w:noWrap/>
            <w:hideMark/>
          </w:tcPr>
          <w:p w:rsidR="00485C84" w:rsidRPr="00C70E61" w:rsidRDefault="0049022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Soya bean</w:t>
            </w:r>
            <w:r w:rsidR="00485C84" w:rsidRPr="00C70E61">
              <w:rPr>
                <w:rFonts w:ascii="Times New Roman" w:eastAsia="Times New Roman" w:hAnsi="Times New Roman" w:cs="Times New Roman"/>
                <w:sz w:val="24"/>
                <w:szCs w:val="24"/>
              </w:rPr>
              <w:t xml:space="preserve"> meal</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33.20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33.20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33.20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33.20</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33.20</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Vegetable oil</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2.25</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2.25</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2.25</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2.25</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2.25</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Supplement</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0.50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0.50</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Molasses</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0.30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0.30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0.30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0.30</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0.30</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Limestone</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1.50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1.50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1.50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1.50</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1.50</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vertAlign w:val="superscript"/>
              </w:rPr>
            </w:pPr>
            <w:r w:rsidRPr="00C70E61">
              <w:rPr>
                <w:rFonts w:ascii="Times New Roman" w:eastAsia="Times New Roman" w:hAnsi="Times New Roman" w:cs="Times New Roman"/>
                <w:sz w:val="24"/>
                <w:szCs w:val="24"/>
              </w:rPr>
              <w:t>Vit-min premix</w:t>
            </w:r>
            <w:r w:rsidRPr="00C70E61">
              <w:rPr>
                <w:rFonts w:ascii="Times New Roman" w:eastAsia="Times New Roman" w:hAnsi="Times New Roman" w:cs="Times New Roman"/>
                <w:sz w:val="24"/>
                <w:szCs w:val="24"/>
                <w:vertAlign w:val="superscript"/>
              </w:rPr>
              <w:t>1</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0.20</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0.20</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Common salt</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vertAlign w:val="superscript"/>
              </w:rPr>
            </w:pPr>
            <w:r w:rsidRPr="00C70E61">
              <w:rPr>
                <w:rFonts w:ascii="Times New Roman" w:eastAsia="Times New Roman" w:hAnsi="Times New Roman" w:cs="Times New Roman"/>
                <w:sz w:val="24"/>
                <w:szCs w:val="24"/>
              </w:rPr>
              <w:t>DCP</w:t>
            </w:r>
            <w:r w:rsidRPr="00C70E61">
              <w:rPr>
                <w:rFonts w:ascii="Times New Roman" w:eastAsia="Times New Roman" w:hAnsi="Times New Roman" w:cs="Times New Roman"/>
                <w:sz w:val="24"/>
                <w:szCs w:val="24"/>
                <w:vertAlign w:val="superscript"/>
              </w:rPr>
              <w:t>2</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vertAlign w:val="superscript"/>
              </w:rPr>
            </w:pPr>
            <w:r w:rsidRPr="00C70E61">
              <w:rPr>
                <w:rFonts w:ascii="Times New Roman" w:eastAsia="Times New Roman" w:hAnsi="Times New Roman" w:cs="Times New Roman"/>
                <w:sz w:val="24"/>
                <w:szCs w:val="24"/>
              </w:rPr>
              <w:t>DL-Methionine</w:t>
            </w:r>
            <w:r w:rsidRPr="00C70E61">
              <w:rPr>
                <w:rFonts w:ascii="Times New Roman" w:eastAsia="Times New Roman" w:hAnsi="Times New Roman" w:cs="Times New Roman"/>
                <w:sz w:val="24"/>
                <w:szCs w:val="24"/>
                <w:vertAlign w:val="superscript"/>
              </w:rPr>
              <w:t>3</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vertAlign w:val="superscript"/>
              </w:rPr>
            </w:pPr>
            <w:r w:rsidRPr="00C70E61">
              <w:rPr>
                <w:rFonts w:ascii="Times New Roman" w:eastAsia="Times New Roman" w:hAnsi="Times New Roman" w:cs="Times New Roman"/>
                <w:sz w:val="24"/>
                <w:szCs w:val="24"/>
              </w:rPr>
              <w:t>L-Lysine</w:t>
            </w:r>
            <w:r w:rsidRPr="00C70E61">
              <w:rPr>
                <w:rFonts w:ascii="Times New Roman" w:eastAsia="Times New Roman" w:hAnsi="Times New Roman" w:cs="Times New Roman"/>
                <w:sz w:val="24"/>
                <w:szCs w:val="24"/>
                <w:vertAlign w:val="superscript"/>
              </w:rPr>
              <w:t>4</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0.02</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0.02</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0.02</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0.02</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0.02</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vertAlign w:val="superscript"/>
              </w:rPr>
            </w:pPr>
            <w:r w:rsidRPr="00C70E61">
              <w:rPr>
                <w:rFonts w:ascii="Times New Roman" w:eastAsia="Times New Roman" w:hAnsi="Times New Roman" w:cs="Times New Roman"/>
                <w:sz w:val="24"/>
                <w:szCs w:val="24"/>
              </w:rPr>
              <w:t>Toxin binder</w:t>
            </w:r>
            <w:r w:rsidRPr="00C70E61">
              <w:rPr>
                <w:rFonts w:ascii="Times New Roman" w:eastAsia="Times New Roman" w:hAnsi="Times New Roman" w:cs="Times New Roman"/>
                <w:sz w:val="24"/>
                <w:szCs w:val="24"/>
                <w:vertAlign w:val="superscript"/>
              </w:rPr>
              <w:t>5</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0.03</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0.03</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0.03</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0.03</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0.03</w:t>
            </w:r>
          </w:p>
        </w:tc>
      </w:tr>
      <w:tr w:rsidR="00485C84" w:rsidRPr="00C70E61" w:rsidTr="000434EC">
        <w:trPr>
          <w:trHeight w:val="300"/>
        </w:trPr>
        <w:tc>
          <w:tcPr>
            <w:tcW w:w="1575"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Total</w:t>
            </w:r>
          </w:p>
        </w:tc>
        <w:tc>
          <w:tcPr>
            <w:tcW w:w="690"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100.00</w:t>
            </w:r>
          </w:p>
        </w:tc>
        <w:tc>
          <w:tcPr>
            <w:tcW w:w="690"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100.00</w:t>
            </w:r>
          </w:p>
        </w:tc>
        <w:tc>
          <w:tcPr>
            <w:tcW w:w="690"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100.00</w:t>
            </w:r>
          </w:p>
        </w:tc>
        <w:tc>
          <w:tcPr>
            <w:tcW w:w="690"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100.00</w:t>
            </w:r>
          </w:p>
        </w:tc>
        <w:tc>
          <w:tcPr>
            <w:tcW w:w="665"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100.0</w:t>
            </w:r>
          </w:p>
        </w:tc>
      </w:tr>
      <w:tr w:rsidR="00485C84" w:rsidRPr="00C70E61" w:rsidTr="000434EC">
        <w:trPr>
          <w:trHeight w:val="300"/>
        </w:trPr>
        <w:tc>
          <w:tcPr>
            <w:tcW w:w="5000" w:type="pct"/>
            <w:gridSpan w:val="6"/>
            <w:tcBorders>
              <w:top w:val="single" w:sz="4" w:space="0" w:color="auto"/>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b/>
                <w:sz w:val="24"/>
                <w:szCs w:val="24"/>
              </w:rPr>
            </w:pPr>
            <w:r w:rsidRPr="00C70E61">
              <w:rPr>
                <w:rFonts w:ascii="Times New Roman" w:eastAsia="Times New Roman" w:hAnsi="Times New Roman" w:cs="Times New Roman"/>
                <w:b/>
                <w:sz w:val="24"/>
                <w:szCs w:val="24"/>
              </w:rPr>
              <w:t xml:space="preserve">Estimated chemical composition </w:t>
            </w:r>
          </w:p>
        </w:tc>
      </w:tr>
      <w:tr w:rsidR="00485C84" w:rsidRPr="00C70E61" w:rsidTr="000434EC">
        <w:trPr>
          <w:trHeight w:val="300"/>
        </w:trPr>
        <w:tc>
          <w:tcPr>
            <w:tcW w:w="1575"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Met. Energy</w:t>
            </w:r>
            <w:r w:rsidRPr="00C70E61">
              <w:rPr>
                <w:rFonts w:ascii="Times New Roman" w:eastAsia="Times New Roman" w:hAnsi="Times New Roman" w:cs="Times New Roman"/>
                <w:sz w:val="24"/>
                <w:szCs w:val="24"/>
                <w:vertAlign w:val="superscript"/>
              </w:rPr>
              <w:t>6</w:t>
            </w:r>
            <w:r w:rsidRPr="00C70E61">
              <w:rPr>
                <w:rFonts w:ascii="Times New Roman" w:eastAsia="Times New Roman" w:hAnsi="Times New Roman" w:cs="Times New Roman"/>
                <w:sz w:val="24"/>
                <w:szCs w:val="24"/>
              </w:rPr>
              <w:t>(kcal/kg)</w:t>
            </w:r>
          </w:p>
        </w:tc>
        <w:tc>
          <w:tcPr>
            <w:tcW w:w="690"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2965.82</w:t>
            </w:r>
          </w:p>
        </w:tc>
        <w:tc>
          <w:tcPr>
            <w:tcW w:w="690"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2965.75</w:t>
            </w:r>
          </w:p>
        </w:tc>
        <w:tc>
          <w:tcPr>
            <w:tcW w:w="690"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2965.13</w:t>
            </w:r>
          </w:p>
        </w:tc>
        <w:tc>
          <w:tcPr>
            <w:tcW w:w="690"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2966.23</w:t>
            </w:r>
          </w:p>
        </w:tc>
        <w:tc>
          <w:tcPr>
            <w:tcW w:w="665"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2966.30</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Crude protein (%)</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20.65</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20.63</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20.63</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20.68</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20.70</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Crude fiber (%)</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3.90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4.10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4.50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4.00</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4.40</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Calcium (%)</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0.94</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0.98</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1.10</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1.30</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Phosphorus (%)</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0.75</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0.65</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0.60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0.80</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0.84</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Lysine (%)</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1.20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1.14</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1.17</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1.17</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1.60</w:t>
            </w:r>
          </w:p>
        </w:tc>
      </w:tr>
      <w:tr w:rsidR="00485C84" w:rsidRPr="00C70E61" w:rsidTr="000434EC">
        <w:trPr>
          <w:trHeight w:val="300"/>
        </w:trPr>
        <w:tc>
          <w:tcPr>
            <w:tcW w:w="1575" w:type="pct"/>
            <w:noWrap/>
            <w:hideMark/>
          </w:tcPr>
          <w:p w:rsidR="00485C84" w:rsidRPr="00C70E61" w:rsidRDefault="0049022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Methionine</w:t>
            </w:r>
            <w:r w:rsidR="00485C84" w:rsidRPr="00C70E61">
              <w:rPr>
                <w:rFonts w:ascii="Times New Roman" w:eastAsia="Times New Roman" w:hAnsi="Times New Roman" w:cs="Times New Roman"/>
                <w:sz w:val="24"/>
                <w:szCs w:val="24"/>
              </w:rPr>
              <w:t xml:space="preserve"> (%)</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0.54</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0.57</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0.60</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0.65</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0.67</w:t>
            </w:r>
          </w:p>
        </w:tc>
      </w:tr>
      <w:tr w:rsidR="00485C84" w:rsidRPr="00C70E61" w:rsidTr="000434EC">
        <w:trPr>
          <w:trHeight w:val="300"/>
        </w:trPr>
        <w:tc>
          <w:tcPr>
            <w:tcW w:w="157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Cysteine and Methionine (%)</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0.74</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0.75</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0.73</w:t>
            </w:r>
          </w:p>
        </w:tc>
        <w:tc>
          <w:tcPr>
            <w:tcW w:w="690"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0.70</w:t>
            </w:r>
          </w:p>
        </w:tc>
        <w:tc>
          <w:tcPr>
            <w:tcW w:w="665"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0.67</w:t>
            </w:r>
          </w:p>
        </w:tc>
      </w:tr>
      <w:tr w:rsidR="00485C84" w:rsidRPr="00C70E61" w:rsidTr="000434EC">
        <w:trPr>
          <w:trHeight w:val="300"/>
        </w:trPr>
        <w:tc>
          <w:tcPr>
            <w:tcW w:w="1575"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Tryptophan(%)</w:t>
            </w:r>
          </w:p>
        </w:tc>
        <w:tc>
          <w:tcPr>
            <w:tcW w:w="690"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690"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0.23</w:t>
            </w:r>
          </w:p>
        </w:tc>
        <w:tc>
          <w:tcPr>
            <w:tcW w:w="690"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0.22</w:t>
            </w:r>
          </w:p>
        </w:tc>
        <w:tc>
          <w:tcPr>
            <w:tcW w:w="690"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0.32</w:t>
            </w:r>
          </w:p>
        </w:tc>
        <w:tc>
          <w:tcPr>
            <w:tcW w:w="665"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0.29</w:t>
            </w:r>
          </w:p>
        </w:tc>
      </w:tr>
    </w:tbl>
    <w:p w:rsidR="00485C84" w:rsidRPr="00C70E61" w:rsidRDefault="00485C84" w:rsidP="00C70E61">
      <w:pPr>
        <w:widowControl w:val="0"/>
        <w:tabs>
          <w:tab w:val="left" w:pos="8640"/>
        </w:tabs>
        <w:kinsoku w:val="0"/>
        <w:autoSpaceDE w:val="0"/>
        <w:autoSpaceDN w:val="0"/>
        <w:adjustRightInd w:val="0"/>
        <w:spacing w:before="112" w:after="0" w:line="360" w:lineRule="auto"/>
        <w:ind w:right="-90"/>
        <w:jc w:val="both"/>
        <w:rPr>
          <w:rFonts w:ascii="Times New Roman" w:hAnsi="Times New Roman" w:cs="Times New Roman"/>
          <w:sz w:val="24"/>
          <w:szCs w:val="24"/>
        </w:rPr>
      </w:pPr>
      <w:r w:rsidRPr="00C70E61">
        <w:rPr>
          <w:rFonts w:ascii="Times New Roman" w:hAnsi="Times New Roman" w:cs="Times New Roman"/>
          <w:sz w:val="24"/>
          <w:szCs w:val="24"/>
          <w:vertAlign w:val="superscript"/>
        </w:rPr>
        <w:t>1</w:t>
      </w:r>
      <w:r w:rsidRPr="00C70E61">
        <w:rPr>
          <w:rFonts w:ascii="Times New Roman" w:hAnsi="Times New Roman" w:cs="Times New Roman"/>
          <w:sz w:val="24"/>
          <w:szCs w:val="24"/>
        </w:rPr>
        <w:t xml:space="preserve">Vitamin-mineral premix (Per kg vitamin mineral premix provided-Vitamin A 5000 IU, D3 1000 IU, K 1.6 mg, B1 1 mg, B2 2 mg, B3 16 mg, B6 1.6 mg, B9 320 μg, B12 4.8 μg, Cu 4 mg, Mn 40 mg, Zn 20 mg, Fe 2.4 mg, I 160 μg); </w:t>
      </w:r>
      <w:r w:rsidRPr="00C70E61">
        <w:rPr>
          <w:rFonts w:ascii="Times New Roman" w:hAnsi="Times New Roman" w:cs="Times New Roman"/>
          <w:sz w:val="24"/>
          <w:szCs w:val="24"/>
          <w:vertAlign w:val="superscript"/>
        </w:rPr>
        <w:t>2</w:t>
      </w:r>
      <w:r w:rsidRPr="00C70E61">
        <w:rPr>
          <w:rFonts w:ascii="Times New Roman" w:hAnsi="Times New Roman" w:cs="Times New Roman"/>
          <w:sz w:val="24"/>
          <w:szCs w:val="24"/>
        </w:rPr>
        <w:t xml:space="preserve">DCP (18% P, 23% Ca); </w:t>
      </w:r>
      <w:r w:rsidRPr="00C70E61">
        <w:rPr>
          <w:rFonts w:ascii="Times New Roman" w:hAnsi="Times New Roman" w:cs="Times New Roman"/>
          <w:sz w:val="24"/>
          <w:szCs w:val="24"/>
          <w:vertAlign w:val="superscript"/>
        </w:rPr>
        <w:t>3</w:t>
      </w:r>
      <w:r w:rsidRPr="00C70E61">
        <w:rPr>
          <w:rFonts w:ascii="Times New Roman" w:hAnsi="Times New Roman" w:cs="Times New Roman"/>
          <w:sz w:val="24"/>
          <w:szCs w:val="24"/>
        </w:rPr>
        <w:t xml:space="preserve">DL-Methionine (Purity 99.0%); </w:t>
      </w:r>
      <w:r w:rsidRPr="00C70E61">
        <w:rPr>
          <w:rFonts w:ascii="Times New Roman" w:hAnsi="Times New Roman" w:cs="Times New Roman"/>
          <w:sz w:val="24"/>
          <w:szCs w:val="24"/>
          <w:vertAlign w:val="superscript"/>
        </w:rPr>
        <w:t>4</w:t>
      </w:r>
      <w:r w:rsidRPr="00C70E61">
        <w:rPr>
          <w:rFonts w:ascii="Times New Roman" w:hAnsi="Times New Roman" w:cs="Times New Roman"/>
          <w:sz w:val="24"/>
          <w:szCs w:val="24"/>
        </w:rPr>
        <w:t xml:space="preserve">L-Lysine (Purity 99.0%); </w:t>
      </w:r>
      <w:r w:rsidRPr="00C70E61">
        <w:rPr>
          <w:rFonts w:ascii="Times New Roman" w:hAnsi="Times New Roman" w:cs="Times New Roman"/>
          <w:sz w:val="24"/>
          <w:szCs w:val="24"/>
          <w:vertAlign w:val="superscript"/>
        </w:rPr>
        <w:t>5</w:t>
      </w:r>
      <w:r w:rsidRPr="00C70E61">
        <w:rPr>
          <w:rFonts w:ascii="Times New Roman" w:hAnsi="Times New Roman" w:cs="Times New Roman"/>
          <w:sz w:val="24"/>
          <w:szCs w:val="24"/>
        </w:rPr>
        <w:t xml:space="preserve">Toxin Binder (Purity 98%, all imported from Poland); </w:t>
      </w:r>
      <w:r w:rsidRPr="00C70E61">
        <w:rPr>
          <w:rFonts w:ascii="Times New Roman" w:hAnsi="Times New Roman" w:cs="Times New Roman"/>
          <w:sz w:val="24"/>
          <w:szCs w:val="24"/>
          <w:vertAlign w:val="superscript"/>
        </w:rPr>
        <w:t>6</w:t>
      </w:r>
      <w:r w:rsidR="00A31D84" w:rsidRPr="00C70E61">
        <w:rPr>
          <w:rFonts w:ascii="Times New Roman" w:hAnsi="Times New Roman" w:cs="Times New Roman"/>
          <w:sz w:val="24"/>
          <w:szCs w:val="24"/>
        </w:rPr>
        <w:t>Metabolizable energy (kcal/kg).</w:t>
      </w:r>
    </w:p>
    <w:p w:rsidR="00485C84" w:rsidRPr="00B121C4" w:rsidRDefault="00485C84" w:rsidP="00C70E61">
      <w:pPr>
        <w:spacing w:line="360" w:lineRule="auto"/>
        <w:ind w:left="900" w:hanging="900"/>
        <w:jc w:val="both"/>
        <w:rPr>
          <w:rFonts w:ascii="Times New Roman" w:hAnsi="Times New Roman" w:cs="Times New Roman"/>
          <w:bCs/>
          <w:sz w:val="24"/>
          <w:szCs w:val="24"/>
        </w:rPr>
      </w:pPr>
      <w:bookmarkStart w:id="17" w:name="_Toc525244788"/>
      <w:bookmarkStart w:id="18" w:name="_Toc525482264"/>
      <w:r w:rsidRPr="00C70E61">
        <w:rPr>
          <w:rFonts w:ascii="Times New Roman" w:hAnsi="Times New Roman" w:cs="Times New Roman"/>
          <w:b/>
          <w:sz w:val="24"/>
          <w:szCs w:val="24"/>
        </w:rPr>
        <w:lastRenderedPageBreak/>
        <w:t>Table</w:t>
      </w:r>
      <w:r w:rsidR="00B121C4">
        <w:rPr>
          <w:rFonts w:ascii="Times New Roman" w:hAnsi="Times New Roman" w:cs="Times New Roman"/>
          <w:b/>
          <w:sz w:val="24"/>
          <w:szCs w:val="24"/>
        </w:rPr>
        <w:t xml:space="preserve"> </w:t>
      </w:r>
      <w:r w:rsidR="00BB7B80" w:rsidRPr="00C70E61">
        <w:rPr>
          <w:rFonts w:ascii="Times New Roman" w:hAnsi="Times New Roman" w:cs="Times New Roman"/>
          <w:b/>
          <w:sz w:val="24"/>
          <w:szCs w:val="24"/>
        </w:rPr>
        <w:t>4</w:t>
      </w:r>
      <w:r w:rsidR="00B121C4">
        <w:rPr>
          <w:rFonts w:ascii="Times New Roman" w:hAnsi="Times New Roman" w:cs="Times New Roman"/>
          <w:b/>
          <w:sz w:val="24"/>
          <w:szCs w:val="24"/>
        </w:rPr>
        <w:t>.</w:t>
      </w:r>
      <w:r w:rsidR="00BB7B80" w:rsidRPr="00C70E61">
        <w:rPr>
          <w:rFonts w:ascii="Times New Roman" w:hAnsi="Times New Roman" w:cs="Times New Roman"/>
          <w:b/>
          <w:sz w:val="24"/>
          <w:szCs w:val="24"/>
        </w:rPr>
        <w:t xml:space="preserve"> </w:t>
      </w:r>
      <w:r w:rsidRPr="00B121C4">
        <w:rPr>
          <w:rFonts w:ascii="Times New Roman" w:hAnsi="Times New Roman" w:cs="Times New Roman"/>
          <w:sz w:val="24"/>
          <w:szCs w:val="24"/>
        </w:rPr>
        <w:t>Ingredients names with chemical composition of the broiler grower ration (15-28 days</w:t>
      </w:r>
      <w:bookmarkEnd w:id="17"/>
      <w:bookmarkEnd w:id="18"/>
      <w:r w:rsidRPr="00B121C4">
        <w:rPr>
          <w:rFonts w:ascii="Times New Roman" w:hAnsi="Times New Roman" w:cs="Times New Roman"/>
          <w:sz w:val="24"/>
          <w:szCs w:val="24"/>
        </w:rPr>
        <w:t>)</w:t>
      </w:r>
    </w:p>
    <w:tbl>
      <w:tblPr>
        <w:tblStyle w:val="TableGrid"/>
        <w:tblW w:w="48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9"/>
        <w:gridCol w:w="923"/>
        <w:gridCol w:w="924"/>
        <w:gridCol w:w="936"/>
        <w:gridCol w:w="996"/>
        <w:gridCol w:w="911"/>
      </w:tblGrid>
      <w:tr w:rsidR="00485C84" w:rsidRPr="00C70E61" w:rsidTr="000434EC">
        <w:trPr>
          <w:trHeight w:val="360"/>
          <w:jc w:val="center"/>
        </w:trPr>
        <w:tc>
          <w:tcPr>
            <w:tcW w:w="2086" w:type="pct"/>
            <w:tcBorders>
              <w:top w:val="single" w:sz="4" w:space="0" w:color="auto"/>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b/>
                <w:sz w:val="24"/>
                <w:szCs w:val="24"/>
              </w:rPr>
            </w:pPr>
            <w:r w:rsidRPr="00C70E61">
              <w:rPr>
                <w:rFonts w:ascii="Times New Roman" w:eastAsia="Times New Roman" w:hAnsi="Times New Roman" w:cs="Times New Roman"/>
                <w:b/>
                <w:sz w:val="24"/>
                <w:szCs w:val="24"/>
              </w:rPr>
              <w:t>Ingredients (</w:t>
            </w:r>
            <w:r w:rsidRPr="00C70E61">
              <w:rPr>
                <w:rFonts w:ascii="Times New Roman" w:eastAsia="Times New Roman" w:hAnsi="Times New Roman" w:cs="Times New Roman"/>
                <w:sz w:val="24"/>
                <w:szCs w:val="24"/>
              </w:rPr>
              <w:t>as percent feed basis</w:t>
            </w:r>
            <w:r w:rsidRPr="00C70E61">
              <w:rPr>
                <w:rFonts w:ascii="Times New Roman" w:eastAsia="Times New Roman" w:hAnsi="Times New Roman" w:cs="Times New Roman"/>
                <w:b/>
                <w:sz w:val="24"/>
                <w:szCs w:val="24"/>
              </w:rPr>
              <w:t>)</w:t>
            </w:r>
          </w:p>
        </w:tc>
        <w:tc>
          <w:tcPr>
            <w:tcW w:w="583" w:type="pct"/>
            <w:tcBorders>
              <w:top w:val="single" w:sz="4" w:space="0" w:color="auto"/>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b/>
                <w:sz w:val="24"/>
                <w:szCs w:val="24"/>
                <w:vertAlign w:val="subscript"/>
              </w:rPr>
            </w:pPr>
            <w:r w:rsidRPr="00C70E61">
              <w:rPr>
                <w:rFonts w:ascii="Times New Roman" w:eastAsia="Times New Roman" w:hAnsi="Times New Roman" w:cs="Times New Roman"/>
                <w:b/>
                <w:sz w:val="24"/>
                <w:szCs w:val="24"/>
              </w:rPr>
              <w:t>T</w:t>
            </w:r>
            <w:r w:rsidRPr="00C70E61">
              <w:rPr>
                <w:rFonts w:ascii="Times New Roman" w:eastAsia="Times New Roman" w:hAnsi="Times New Roman" w:cs="Times New Roman"/>
                <w:b/>
                <w:sz w:val="24"/>
                <w:szCs w:val="24"/>
                <w:vertAlign w:val="subscript"/>
              </w:rPr>
              <w:t>0</w:t>
            </w:r>
          </w:p>
        </w:tc>
        <w:tc>
          <w:tcPr>
            <w:tcW w:w="583" w:type="pct"/>
            <w:tcBorders>
              <w:top w:val="single" w:sz="4" w:space="0" w:color="auto"/>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b/>
                <w:sz w:val="24"/>
                <w:szCs w:val="24"/>
              </w:rPr>
            </w:pPr>
            <w:r w:rsidRPr="00C70E61">
              <w:rPr>
                <w:rFonts w:ascii="Times New Roman" w:eastAsia="Times New Roman" w:hAnsi="Times New Roman" w:cs="Times New Roman"/>
                <w:b/>
                <w:sz w:val="24"/>
                <w:szCs w:val="24"/>
              </w:rPr>
              <w:t>T</w:t>
            </w:r>
            <w:r w:rsidRPr="00C70E61">
              <w:rPr>
                <w:rFonts w:ascii="Times New Roman" w:eastAsia="Times New Roman" w:hAnsi="Times New Roman" w:cs="Times New Roman"/>
                <w:b/>
                <w:sz w:val="24"/>
                <w:szCs w:val="24"/>
                <w:vertAlign w:val="subscript"/>
              </w:rPr>
              <w:t>1</w:t>
            </w:r>
          </w:p>
        </w:tc>
        <w:tc>
          <w:tcPr>
            <w:tcW w:w="583" w:type="pct"/>
            <w:tcBorders>
              <w:top w:val="single" w:sz="4" w:space="0" w:color="auto"/>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b/>
                <w:sz w:val="24"/>
                <w:szCs w:val="24"/>
              </w:rPr>
            </w:pPr>
            <w:r w:rsidRPr="00C70E61">
              <w:rPr>
                <w:rFonts w:ascii="Times New Roman" w:eastAsia="Times New Roman" w:hAnsi="Times New Roman" w:cs="Times New Roman"/>
                <w:b/>
                <w:sz w:val="24"/>
                <w:szCs w:val="24"/>
              </w:rPr>
              <w:t>T</w:t>
            </w:r>
            <w:r w:rsidRPr="00C70E61">
              <w:rPr>
                <w:rFonts w:ascii="Times New Roman" w:eastAsia="Times New Roman" w:hAnsi="Times New Roman" w:cs="Times New Roman"/>
                <w:b/>
                <w:sz w:val="24"/>
                <w:szCs w:val="24"/>
                <w:vertAlign w:val="subscript"/>
              </w:rPr>
              <w:t>2</w:t>
            </w:r>
          </w:p>
        </w:tc>
        <w:tc>
          <w:tcPr>
            <w:tcW w:w="583" w:type="pct"/>
            <w:tcBorders>
              <w:top w:val="single" w:sz="4" w:space="0" w:color="auto"/>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b/>
                <w:sz w:val="24"/>
                <w:szCs w:val="24"/>
              </w:rPr>
            </w:pPr>
            <w:r w:rsidRPr="00C70E61">
              <w:rPr>
                <w:rFonts w:ascii="Times New Roman" w:eastAsia="Times New Roman" w:hAnsi="Times New Roman" w:cs="Times New Roman"/>
                <w:b/>
                <w:sz w:val="24"/>
                <w:szCs w:val="24"/>
              </w:rPr>
              <w:t>T</w:t>
            </w:r>
            <w:r w:rsidRPr="00C70E61">
              <w:rPr>
                <w:rFonts w:ascii="Times New Roman" w:eastAsia="Times New Roman" w:hAnsi="Times New Roman" w:cs="Times New Roman"/>
                <w:b/>
                <w:sz w:val="24"/>
                <w:szCs w:val="24"/>
                <w:vertAlign w:val="subscript"/>
              </w:rPr>
              <w:t>3</w:t>
            </w:r>
          </w:p>
        </w:tc>
        <w:tc>
          <w:tcPr>
            <w:tcW w:w="582" w:type="pct"/>
            <w:tcBorders>
              <w:top w:val="single" w:sz="4" w:space="0" w:color="auto"/>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b/>
                <w:sz w:val="24"/>
                <w:szCs w:val="24"/>
              </w:rPr>
            </w:pPr>
            <w:r w:rsidRPr="00C70E61">
              <w:rPr>
                <w:rFonts w:ascii="Times New Roman" w:eastAsia="Times New Roman" w:hAnsi="Times New Roman" w:cs="Times New Roman"/>
                <w:b/>
                <w:sz w:val="24"/>
                <w:szCs w:val="24"/>
              </w:rPr>
              <w:t>T</w:t>
            </w:r>
            <w:r w:rsidRPr="00C70E61">
              <w:rPr>
                <w:rFonts w:ascii="Times New Roman" w:eastAsia="Times New Roman" w:hAnsi="Times New Roman" w:cs="Times New Roman"/>
                <w:b/>
                <w:sz w:val="24"/>
                <w:szCs w:val="24"/>
                <w:vertAlign w:val="subscript"/>
              </w:rPr>
              <w:t>4</w:t>
            </w:r>
          </w:p>
        </w:tc>
      </w:tr>
      <w:tr w:rsidR="00485C84" w:rsidRPr="00C70E61" w:rsidTr="000434EC">
        <w:trPr>
          <w:trHeight w:val="300"/>
          <w:jc w:val="center"/>
        </w:trPr>
        <w:tc>
          <w:tcPr>
            <w:tcW w:w="2086"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Maize</w:t>
            </w:r>
          </w:p>
        </w:tc>
        <w:tc>
          <w:tcPr>
            <w:tcW w:w="583"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60.10</w:t>
            </w:r>
          </w:p>
        </w:tc>
        <w:tc>
          <w:tcPr>
            <w:tcW w:w="583"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59.95</w:t>
            </w:r>
          </w:p>
        </w:tc>
        <w:tc>
          <w:tcPr>
            <w:tcW w:w="583"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59.60</w:t>
            </w:r>
          </w:p>
        </w:tc>
        <w:tc>
          <w:tcPr>
            <w:tcW w:w="583"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59.95</w:t>
            </w:r>
          </w:p>
        </w:tc>
        <w:tc>
          <w:tcPr>
            <w:tcW w:w="582"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59.60</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 xml:space="preserve">Rice polish </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1.85</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1.60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1.35</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1.60</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1.35</w:t>
            </w:r>
          </w:p>
        </w:tc>
      </w:tr>
      <w:tr w:rsidR="00485C84" w:rsidRPr="00C70E61" w:rsidTr="000434EC">
        <w:trPr>
          <w:trHeight w:val="300"/>
          <w:jc w:val="center"/>
        </w:trPr>
        <w:tc>
          <w:tcPr>
            <w:tcW w:w="2086" w:type="pct"/>
            <w:noWrap/>
            <w:hideMark/>
          </w:tcPr>
          <w:p w:rsidR="00485C84" w:rsidRPr="00C70E61" w:rsidRDefault="0049022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Soya bean</w:t>
            </w:r>
            <w:r w:rsidR="00485C84" w:rsidRPr="00C70E61">
              <w:rPr>
                <w:rFonts w:ascii="Times New Roman" w:eastAsia="Times New Roman" w:hAnsi="Times New Roman" w:cs="Times New Roman"/>
                <w:sz w:val="24"/>
                <w:szCs w:val="24"/>
              </w:rPr>
              <w:t xml:space="preserve"> meal</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31.00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31.00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31.00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31.00</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31.00</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Vegetable oil</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3.50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3.50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3.50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3.50</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3.50</w:t>
            </w:r>
          </w:p>
        </w:tc>
      </w:tr>
      <w:tr w:rsidR="00485C84" w:rsidRPr="00C70E61" w:rsidTr="000434EC">
        <w:trPr>
          <w:trHeight w:val="300"/>
          <w:jc w:val="center"/>
        </w:trPr>
        <w:tc>
          <w:tcPr>
            <w:tcW w:w="2086" w:type="pct"/>
            <w:noWrap/>
            <w:hideMark/>
          </w:tcPr>
          <w:p w:rsidR="00485C84" w:rsidRPr="00C70E61" w:rsidRDefault="0049022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Supplement</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0.50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0.50</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Molasses</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0.30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0.30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0.30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0.30</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0.30</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Limestone</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1.50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1.50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1.50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1.50</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1.50</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vertAlign w:val="superscript"/>
              </w:rPr>
            </w:pPr>
            <w:r w:rsidRPr="00C70E61">
              <w:rPr>
                <w:rFonts w:ascii="Times New Roman" w:eastAsia="Times New Roman" w:hAnsi="Times New Roman" w:cs="Times New Roman"/>
                <w:sz w:val="24"/>
                <w:szCs w:val="24"/>
              </w:rPr>
              <w:t>Vit-min premix</w:t>
            </w:r>
            <w:r w:rsidRPr="00C70E61">
              <w:rPr>
                <w:rFonts w:ascii="Times New Roman" w:eastAsia="Times New Roman" w:hAnsi="Times New Roman" w:cs="Times New Roman"/>
                <w:sz w:val="24"/>
                <w:szCs w:val="24"/>
                <w:vertAlign w:val="superscript"/>
              </w:rPr>
              <w:t>1</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0.20</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0.20</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Common salt</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vertAlign w:val="superscript"/>
              </w:rPr>
            </w:pPr>
            <w:r w:rsidRPr="00C70E61">
              <w:rPr>
                <w:rFonts w:ascii="Times New Roman" w:eastAsia="Times New Roman" w:hAnsi="Times New Roman" w:cs="Times New Roman"/>
                <w:sz w:val="24"/>
                <w:szCs w:val="24"/>
              </w:rPr>
              <w:t>DCP</w:t>
            </w:r>
            <w:r w:rsidRPr="00C70E61">
              <w:rPr>
                <w:rFonts w:ascii="Times New Roman" w:eastAsia="Times New Roman" w:hAnsi="Times New Roman" w:cs="Times New Roman"/>
                <w:sz w:val="24"/>
                <w:szCs w:val="24"/>
                <w:vertAlign w:val="superscript"/>
              </w:rPr>
              <w:t>2</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vertAlign w:val="superscript"/>
              </w:rPr>
            </w:pPr>
            <w:r w:rsidRPr="00C70E61">
              <w:rPr>
                <w:rFonts w:ascii="Times New Roman" w:eastAsia="Times New Roman" w:hAnsi="Times New Roman" w:cs="Times New Roman"/>
                <w:sz w:val="24"/>
                <w:szCs w:val="24"/>
              </w:rPr>
              <w:t>DL-Methionine</w:t>
            </w:r>
            <w:r w:rsidRPr="00C70E61">
              <w:rPr>
                <w:rFonts w:ascii="Times New Roman" w:eastAsia="Times New Roman" w:hAnsi="Times New Roman" w:cs="Times New Roman"/>
                <w:sz w:val="24"/>
                <w:szCs w:val="24"/>
                <w:vertAlign w:val="superscript"/>
              </w:rPr>
              <w:t>3</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vertAlign w:val="superscript"/>
              </w:rPr>
            </w:pPr>
            <w:r w:rsidRPr="00C70E61">
              <w:rPr>
                <w:rFonts w:ascii="Times New Roman" w:eastAsia="Times New Roman" w:hAnsi="Times New Roman" w:cs="Times New Roman"/>
                <w:sz w:val="24"/>
                <w:szCs w:val="24"/>
              </w:rPr>
              <w:t>L-Lysine</w:t>
            </w:r>
            <w:r w:rsidRPr="00C70E61">
              <w:rPr>
                <w:rFonts w:ascii="Times New Roman" w:eastAsia="Times New Roman" w:hAnsi="Times New Roman" w:cs="Times New Roman"/>
                <w:sz w:val="24"/>
                <w:szCs w:val="24"/>
                <w:vertAlign w:val="superscript"/>
              </w:rPr>
              <w:t>4</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0.02</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0.02</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0.02</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0.02</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0.02</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vertAlign w:val="superscript"/>
              </w:rPr>
            </w:pPr>
            <w:r w:rsidRPr="00C70E61">
              <w:rPr>
                <w:rFonts w:ascii="Times New Roman" w:eastAsia="Times New Roman" w:hAnsi="Times New Roman" w:cs="Times New Roman"/>
                <w:sz w:val="24"/>
                <w:szCs w:val="24"/>
              </w:rPr>
              <w:t>Toxin binder</w:t>
            </w:r>
            <w:r w:rsidRPr="00C70E61">
              <w:rPr>
                <w:rFonts w:ascii="Times New Roman" w:eastAsia="Times New Roman" w:hAnsi="Times New Roman" w:cs="Times New Roman"/>
                <w:sz w:val="24"/>
                <w:szCs w:val="24"/>
                <w:vertAlign w:val="superscript"/>
              </w:rPr>
              <w:t>5</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0.03</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0.03</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0.03</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0.03</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0.03</w:t>
            </w:r>
          </w:p>
        </w:tc>
      </w:tr>
      <w:tr w:rsidR="00485C84" w:rsidRPr="00C70E61" w:rsidTr="008301F5">
        <w:trPr>
          <w:trHeight w:val="81"/>
          <w:jc w:val="center"/>
        </w:trPr>
        <w:tc>
          <w:tcPr>
            <w:tcW w:w="2086"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Total</w:t>
            </w:r>
          </w:p>
        </w:tc>
        <w:tc>
          <w:tcPr>
            <w:tcW w:w="583"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583"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583"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583"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c>
          <w:tcPr>
            <w:tcW w:w="582"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100</w:t>
            </w:r>
          </w:p>
        </w:tc>
      </w:tr>
      <w:tr w:rsidR="00485C84" w:rsidRPr="00C70E61" w:rsidTr="000434EC">
        <w:trPr>
          <w:trHeight w:val="300"/>
          <w:jc w:val="center"/>
        </w:trPr>
        <w:tc>
          <w:tcPr>
            <w:tcW w:w="5000" w:type="pct"/>
            <w:gridSpan w:val="6"/>
            <w:tcBorders>
              <w:top w:val="single" w:sz="4" w:space="0" w:color="auto"/>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b/>
                <w:sz w:val="24"/>
                <w:szCs w:val="24"/>
              </w:rPr>
            </w:pPr>
            <w:r w:rsidRPr="00C70E61">
              <w:rPr>
                <w:rFonts w:ascii="Times New Roman" w:eastAsia="Times New Roman" w:hAnsi="Times New Roman" w:cs="Times New Roman"/>
                <w:b/>
                <w:sz w:val="24"/>
                <w:szCs w:val="24"/>
              </w:rPr>
              <w:t xml:space="preserve">Estimated chemical composition </w:t>
            </w:r>
          </w:p>
        </w:tc>
      </w:tr>
      <w:tr w:rsidR="00485C84" w:rsidRPr="00C70E61" w:rsidTr="000434EC">
        <w:trPr>
          <w:trHeight w:val="300"/>
          <w:jc w:val="center"/>
        </w:trPr>
        <w:tc>
          <w:tcPr>
            <w:tcW w:w="2086"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Met. Energy</w:t>
            </w:r>
            <w:r w:rsidRPr="00C70E61">
              <w:rPr>
                <w:rFonts w:ascii="Times New Roman" w:eastAsia="Times New Roman" w:hAnsi="Times New Roman" w:cs="Times New Roman"/>
                <w:sz w:val="24"/>
                <w:szCs w:val="24"/>
                <w:vertAlign w:val="superscript"/>
              </w:rPr>
              <w:t>6</w:t>
            </w:r>
            <w:r w:rsidRPr="00C70E61">
              <w:rPr>
                <w:rFonts w:ascii="Times New Roman" w:eastAsia="Times New Roman" w:hAnsi="Times New Roman" w:cs="Times New Roman"/>
                <w:sz w:val="24"/>
                <w:szCs w:val="24"/>
              </w:rPr>
              <w:t>(kcal/kg)</w:t>
            </w:r>
          </w:p>
        </w:tc>
        <w:tc>
          <w:tcPr>
            <w:tcW w:w="583"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3057.9</w:t>
            </w:r>
          </w:p>
        </w:tc>
        <w:tc>
          <w:tcPr>
            <w:tcW w:w="583"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3057</w:t>
            </w:r>
          </w:p>
        </w:tc>
        <w:tc>
          <w:tcPr>
            <w:tcW w:w="583"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30.57.5</w:t>
            </w:r>
          </w:p>
        </w:tc>
        <w:tc>
          <w:tcPr>
            <w:tcW w:w="583"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3057.75</w:t>
            </w:r>
          </w:p>
        </w:tc>
        <w:tc>
          <w:tcPr>
            <w:tcW w:w="582" w:type="pct"/>
            <w:tcBorders>
              <w:top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3058</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Crude protein (%)</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19.75</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19.59</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19.45</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19.74</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19.78</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Crude fiber (%)</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6.17</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6.22</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6.25</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6.21</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6.23</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Calcium (%)</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0.94</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0.92</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0.9</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0.97</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0.99</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Phosphorus ( %)</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0.73</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0.7</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0.68</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0.8</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0.89</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 xml:space="preserve">Lysine (%)  </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1.05</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1.04</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1.02</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1.25</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1.35</w:t>
            </w:r>
          </w:p>
        </w:tc>
      </w:tr>
      <w:tr w:rsidR="00485C84" w:rsidRPr="00C70E61" w:rsidTr="000434EC">
        <w:trPr>
          <w:trHeight w:val="300"/>
          <w:jc w:val="center"/>
        </w:trPr>
        <w:tc>
          <w:tcPr>
            <w:tcW w:w="2086" w:type="pct"/>
            <w:noWrap/>
            <w:hideMark/>
          </w:tcPr>
          <w:p w:rsidR="00485C84" w:rsidRPr="00C70E61" w:rsidRDefault="0049022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Methionine</w:t>
            </w:r>
            <w:r w:rsidR="00485C84" w:rsidRPr="00C70E61">
              <w:rPr>
                <w:rFonts w:ascii="Times New Roman" w:eastAsia="Times New Roman" w:hAnsi="Times New Roman" w:cs="Times New Roman"/>
                <w:sz w:val="24"/>
                <w:szCs w:val="24"/>
              </w:rPr>
              <w:t xml:space="preserve"> (%)</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0.53</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0.52</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0.51</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0.6</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0.68</w:t>
            </w:r>
          </w:p>
        </w:tc>
      </w:tr>
      <w:tr w:rsidR="00485C84" w:rsidRPr="00C70E61" w:rsidTr="000434EC">
        <w:trPr>
          <w:trHeight w:val="300"/>
          <w:jc w:val="center"/>
        </w:trPr>
        <w:tc>
          <w:tcPr>
            <w:tcW w:w="2086"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Cysteine and Methionine (%)</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0.74</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0.73</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0.72</w:t>
            </w:r>
          </w:p>
        </w:tc>
        <w:tc>
          <w:tcPr>
            <w:tcW w:w="583"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0.67</w:t>
            </w:r>
          </w:p>
        </w:tc>
        <w:tc>
          <w:tcPr>
            <w:tcW w:w="582" w:type="pct"/>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0.64</w:t>
            </w:r>
          </w:p>
        </w:tc>
      </w:tr>
      <w:tr w:rsidR="00485C84" w:rsidRPr="00C70E61" w:rsidTr="000434EC">
        <w:trPr>
          <w:trHeight w:val="300"/>
          <w:jc w:val="center"/>
        </w:trPr>
        <w:tc>
          <w:tcPr>
            <w:tcW w:w="2086"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Tryptophan (%)</w:t>
            </w:r>
          </w:p>
        </w:tc>
        <w:tc>
          <w:tcPr>
            <w:tcW w:w="583"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0.23</w:t>
            </w:r>
          </w:p>
        </w:tc>
        <w:tc>
          <w:tcPr>
            <w:tcW w:w="583"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0.22</w:t>
            </w:r>
          </w:p>
        </w:tc>
        <w:tc>
          <w:tcPr>
            <w:tcW w:w="583"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0.21</w:t>
            </w:r>
          </w:p>
        </w:tc>
        <w:tc>
          <w:tcPr>
            <w:tcW w:w="583"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0.22</w:t>
            </w:r>
          </w:p>
        </w:tc>
        <w:tc>
          <w:tcPr>
            <w:tcW w:w="582" w:type="pct"/>
            <w:tcBorders>
              <w:bottom w:val="single" w:sz="4" w:space="0" w:color="auto"/>
            </w:tcBorders>
            <w:noWrap/>
            <w:hideMark/>
          </w:tcPr>
          <w:p w:rsidR="00485C84" w:rsidRPr="00C70E61" w:rsidRDefault="00485C84" w:rsidP="00C70E61">
            <w:pPr>
              <w:spacing w:line="360" w:lineRule="auto"/>
              <w:jc w:val="both"/>
              <w:rPr>
                <w:rFonts w:ascii="Times New Roman" w:eastAsia="Times New Roman" w:hAnsi="Times New Roman" w:cs="Times New Roman"/>
                <w:sz w:val="24"/>
                <w:szCs w:val="24"/>
              </w:rPr>
            </w:pPr>
            <w:r w:rsidRPr="00C70E61">
              <w:rPr>
                <w:rFonts w:ascii="Times New Roman" w:eastAsia="Times New Roman" w:hAnsi="Times New Roman" w:cs="Times New Roman"/>
                <w:sz w:val="24"/>
                <w:szCs w:val="24"/>
              </w:rPr>
              <w:t>0.25</w:t>
            </w:r>
          </w:p>
        </w:tc>
      </w:tr>
    </w:tbl>
    <w:p w:rsidR="00155D89" w:rsidRPr="00C70E61" w:rsidRDefault="00485C84" w:rsidP="00C70E61">
      <w:pPr>
        <w:widowControl w:val="0"/>
        <w:kinsoku w:val="0"/>
        <w:autoSpaceDE w:val="0"/>
        <w:autoSpaceDN w:val="0"/>
        <w:adjustRightInd w:val="0"/>
        <w:spacing w:before="112" w:after="0" w:line="360" w:lineRule="auto"/>
        <w:ind w:right="-270"/>
        <w:jc w:val="both"/>
        <w:rPr>
          <w:rFonts w:ascii="Times New Roman" w:hAnsi="Times New Roman" w:cs="Times New Roman"/>
          <w:sz w:val="24"/>
          <w:szCs w:val="24"/>
        </w:rPr>
      </w:pPr>
      <w:r w:rsidRPr="00C70E61">
        <w:rPr>
          <w:rFonts w:ascii="Times New Roman" w:hAnsi="Times New Roman" w:cs="Times New Roman"/>
          <w:sz w:val="24"/>
          <w:szCs w:val="24"/>
          <w:vertAlign w:val="superscript"/>
        </w:rPr>
        <w:t>1</w:t>
      </w:r>
      <w:r w:rsidRPr="00C70E61">
        <w:rPr>
          <w:rFonts w:ascii="Times New Roman" w:hAnsi="Times New Roman" w:cs="Times New Roman"/>
          <w:sz w:val="24"/>
          <w:szCs w:val="24"/>
        </w:rPr>
        <w:t xml:space="preserve">Vitamin-mineral premix (Per kg vitamin mineral premix provided-Vitamin A 5000 IU, D3 1000 IU, K 1.6 mg, B1 1 mg, B2 2 mg, B3 16 mg, B6 1.6 mg, B9 320 μg, B12 4.8 μg, Cu 4 mg, Mn 40 mg, Zn 20 mg, Fe 2.4 mg, I 160 μg); </w:t>
      </w:r>
      <w:r w:rsidRPr="00C70E61">
        <w:rPr>
          <w:rFonts w:ascii="Times New Roman" w:hAnsi="Times New Roman" w:cs="Times New Roman"/>
          <w:sz w:val="24"/>
          <w:szCs w:val="24"/>
          <w:vertAlign w:val="superscript"/>
        </w:rPr>
        <w:t>2</w:t>
      </w:r>
      <w:r w:rsidRPr="00C70E61">
        <w:rPr>
          <w:rFonts w:ascii="Times New Roman" w:hAnsi="Times New Roman" w:cs="Times New Roman"/>
          <w:sz w:val="24"/>
          <w:szCs w:val="24"/>
        </w:rPr>
        <w:t xml:space="preserve">DCP (18% P, 23% Ca); </w:t>
      </w:r>
      <w:r w:rsidRPr="00C70E61">
        <w:rPr>
          <w:rFonts w:ascii="Times New Roman" w:hAnsi="Times New Roman" w:cs="Times New Roman"/>
          <w:sz w:val="24"/>
          <w:szCs w:val="24"/>
          <w:vertAlign w:val="superscript"/>
        </w:rPr>
        <w:t>3</w:t>
      </w:r>
      <w:r w:rsidRPr="00C70E61">
        <w:rPr>
          <w:rFonts w:ascii="Times New Roman" w:hAnsi="Times New Roman" w:cs="Times New Roman"/>
          <w:sz w:val="24"/>
          <w:szCs w:val="24"/>
        </w:rPr>
        <w:t xml:space="preserve">DL-Methionine (Purity 99.0%); </w:t>
      </w:r>
      <w:r w:rsidRPr="00C70E61">
        <w:rPr>
          <w:rFonts w:ascii="Times New Roman" w:hAnsi="Times New Roman" w:cs="Times New Roman"/>
          <w:sz w:val="24"/>
          <w:szCs w:val="24"/>
          <w:vertAlign w:val="superscript"/>
        </w:rPr>
        <w:t>4</w:t>
      </w:r>
      <w:r w:rsidRPr="00C70E61">
        <w:rPr>
          <w:rFonts w:ascii="Times New Roman" w:hAnsi="Times New Roman" w:cs="Times New Roman"/>
          <w:sz w:val="24"/>
          <w:szCs w:val="24"/>
        </w:rPr>
        <w:t xml:space="preserve">L-Lysine (Purity 99.0%); </w:t>
      </w:r>
      <w:r w:rsidRPr="00C70E61">
        <w:rPr>
          <w:rFonts w:ascii="Times New Roman" w:hAnsi="Times New Roman" w:cs="Times New Roman"/>
          <w:sz w:val="24"/>
          <w:szCs w:val="24"/>
          <w:vertAlign w:val="superscript"/>
        </w:rPr>
        <w:t>5</w:t>
      </w:r>
      <w:r w:rsidRPr="00C70E61">
        <w:rPr>
          <w:rFonts w:ascii="Times New Roman" w:hAnsi="Times New Roman" w:cs="Times New Roman"/>
          <w:sz w:val="24"/>
          <w:szCs w:val="24"/>
        </w:rPr>
        <w:t xml:space="preserve">Toxin Binder (Purity 98%, all imported from Poland); </w:t>
      </w:r>
      <w:r w:rsidRPr="00C70E61">
        <w:rPr>
          <w:rFonts w:ascii="Times New Roman" w:hAnsi="Times New Roman" w:cs="Times New Roman"/>
          <w:sz w:val="24"/>
          <w:szCs w:val="24"/>
          <w:vertAlign w:val="superscript"/>
        </w:rPr>
        <w:t>6</w:t>
      </w:r>
      <w:r w:rsidRPr="00C70E61">
        <w:rPr>
          <w:rFonts w:ascii="Times New Roman" w:hAnsi="Times New Roman" w:cs="Times New Roman"/>
          <w:sz w:val="24"/>
          <w:szCs w:val="24"/>
        </w:rPr>
        <w:t>Metabolizable energy (kcal/kg).</w:t>
      </w:r>
    </w:p>
    <w:p w:rsidR="00A31D84" w:rsidRPr="00C70E61" w:rsidRDefault="00A31D84" w:rsidP="00C70E61">
      <w:pPr>
        <w:spacing w:line="360" w:lineRule="auto"/>
        <w:jc w:val="both"/>
        <w:rPr>
          <w:rFonts w:ascii="Times New Roman" w:hAnsi="Times New Roman" w:cs="Times New Roman"/>
          <w:b/>
          <w:sz w:val="24"/>
          <w:szCs w:val="24"/>
        </w:rPr>
      </w:pPr>
    </w:p>
    <w:p w:rsidR="00485C84" w:rsidRPr="00C70E61" w:rsidRDefault="00485C84" w:rsidP="00C70E61">
      <w:pPr>
        <w:spacing w:line="360" w:lineRule="auto"/>
        <w:jc w:val="both"/>
        <w:rPr>
          <w:rFonts w:ascii="Times New Roman" w:hAnsi="Times New Roman" w:cs="Times New Roman"/>
          <w:b/>
          <w:sz w:val="24"/>
          <w:szCs w:val="24"/>
        </w:rPr>
      </w:pPr>
      <w:r w:rsidRPr="00C70E61">
        <w:rPr>
          <w:rFonts w:ascii="Times New Roman" w:hAnsi="Times New Roman" w:cs="Times New Roman"/>
          <w:b/>
          <w:sz w:val="24"/>
          <w:szCs w:val="24"/>
        </w:rPr>
        <w:lastRenderedPageBreak/>
        <w:t>3.</w:t>
      </w:r>
      <w:r w:rsidR="00B50DC9">
        <w:rPr>
          <w:rFonts w:ascii="Times New Roman" w:hAnsi="Times New Roman" w:cs="Times New Roman"/>
          <w:b/>
          <w:sz w:val="24"/>
          <w:szCs w:val="24"/>
        </w:rPr>
        <w:t>8</w:t>
      </w:r>
      <w:r w:rsidR="00BB7B80" w:rsidRPr="00C70E61">
        <w:rPr>
          <w:rFonts w:ascii="Times New Roman" w:hAnsi="Times New Roman" w:cs="Times New Roman"/>
          <w:b/>
          <w:sz w:val="24"/>
          <w:szCs w:val="24"/>
        </w:rPr>
        <w:t xml:space="preserve"> Experimental Water Preparation</w:t>
      </w:r>
    </w:p>
    <w:p w:rsidR="00485C84" w:rsidRPr="00C70E61" w:rsidRDefault="00485C84" w:rsidP="00C70E61">
      <w:pPr>
        <w:spacing w:line="360" w:lineRule="auto"/>
        <w:jc w:val="both"/>
        <w:rPr>
          <w:rFonts w:ascii="Times New Roman" w:hAnsi="Times New Roman" w:cs="Times New Roman"/>
          <w:sz w:val="24"/>
          <w:szCs w:val="24"/>
        </w:rPr>
      </w:pPr>
      <w:r w:rsidRPr="00C70E61">
        <w:rPr>
          <w:rFonts w:ascii="Times New Roman" w:hAnsi="Times New Roman" w:cs="Times New Roman"/>
          <w:sz w:val="24"/>
          <w:szCs w:val="24"/>
        </w:rPr>
        <w:t>Normal tape water is provided in all the treatment groups. Iso propeyl alcohol is added as an emulsifier to dissolve Eucalyptus essential oil into water where T0= Normal tape water, T1= Tape water + Antibiotic, T2= Tape water + 0.4% Eucalyptus essential oil, T3= Tape water + 0.8% Eucalyptus essential oil</w:t>
      </w:r>
    </w:p>
    <w:p w:rsidR="00485C84" w:rsidRPr="00C70E61" w:rsidRDefault="00BB7B80" w:rsidP="00C70E61">
      <w:pPr>
        <w:pStyle w:val="Heading2"/>
        <w:spacing w:line="360" w:lineRule="auto"/>
        <w:jc w:val="both"/>
        <w:rPr>
          <w:rFonts w:ascii="Times New Roman" w:hAnsi="Times New Roman" w:cs="Times New Roman"/>
          <w:color w:val="auto"/>
          <w:sz w:val="24"/>
          <w:szCs w:val="24"/>
        </w:rPr>
      </w:pPr>
      <w:r w:rsidRPr="00C70E61">
        <w:rPr>
          <w:rFonts w:ascii="Times New Roman" w:hAnsi="Times New Roman" w:cs="Times New Roman"/>
          <w:color w:val="auto"/>
          <w:sz w:val="24"/>
          <w:szCs w:val="24"/>
        </w:rPr>
        <w:t>3.</w:t>
      </w:r>
      <w:r w:rsidR="00B50DC9">
        <w:rPr>
          <w:rFonts w:ascii="Times New Roman" w:hAnsi="Times New Roman" w:cs="Times New Roman"/>
          <w:color w:val="auto"/>
          <w:sz w:val="24"/>
          <w:szCs w:val="24"/>
        </w:rPr>
        <w:t>9</w:t>
      </w:r>
      <w:r w:rsidRPr="00C70E61">
        <w:rPr>
          <w:rFonts w:ascii="Times New Roman" w:hAnsi="Times New Roman" w:cs="Times New Roman"/>
          <w:color w:val="auto"/>
          <w:sz w:val="24"/>
          <w:szCs w:val="24"/>
        </w:rPr>
        <w:t xml:space="preserve"> Feeding of birds</w:t>
      </w:r>
    </w:p>
    <w:p w:rsidR="00155D89" w:rsidRPr="00C70E61" w:rsidRDefault="00485C84" w:rsidP="00C70E61">
      <w:pPr>
        <w:spacing w:line="360" w:lineRule="auto"/>
        <w:jc w:val="both"/>
        <w:rPr>
          <w:rFonts w:ascii="Times New Roman" w:hAnsi="Times New Roman" w:cs="Times New Roman"/>
          <w:sz w:val="24"/>
          <w:szCs w:val="24"/>
        </w:rPr>
      </w:pPr>
      <w:r w:rsidRPr="00C70E61">
        <w:rPr>
          <w:rFonts w:ascii="Times New Roman" w:hAnsi="Times New Roman" w:cs="Times New Roman"/>
          <w:sz w:val="24"/>
          <w:szCs w:val="24"/>
        </w:rPr>
        <w:t xml:space="preserve">Feed was prepared manually and supplied ad-libitum to the birds on round small feeder and waterer for 0-7 days. After 7th day, small round feeders and waterers were replaced by medium linear feeders (2.21 ft X 0.25 </w:t>
      </w:r>
      <w:r w:rsidR="00F11A50">
        <w:rPr>
          <w:rFonts w:ascii="Times New Roman" w:hAnsi="Times New Roman" w:cs="Times New Roman"/>
          <w:sz w:val="24"/>
          <w:szCs w:val="24"/>
        </w:rPr>
        <w:t>ft.</w:t>
      </w:r>
      <w:r w:rsidRPr="00C70E61">
        <w:rPr>
          <w:rFonts w:ascii="Times New Roman" w:hAnsi="Times New Roman" w:cs="Times New Roman"/>
          <w:sz w:val="24"/>
          <w:szCs w:val="24"/>
        </w:rPr>
        <w:t xml:space="preserve">) and round waterers. At 15th day, large linear feeder (3.5 </w:t>
      </w:r>
      <w:r w:rsidR="00F11A50" w:rsidRPr="00C70E61">
        <w:rPr>
          <w:rFonts w:ascii="Times New Roman" w:hAnsi="Times New Roman" w:cs="Times New Roman"/>
          <w:sz w:val="24"/>
          <w:szCs w:val="24"/>
        </w:rPr>
        <w:t>ft.</w:t>
      </w:r>
      <w:r w:rsidRPr="00C70E61">
        <w:rPr>
          <w:rFonts w:ascii="Times New Roman" w:hAnsi="Times New Roman" w:cs="Times New Roman"/>
          <w:sz w:val="24"/>
          <w:szCs w:val="24"/>
        </w:rPr>
        <w:t xml:space="preserve"> X 0.38 </w:t>
      </w:r>
      <w:r w:rsidR="00F11A50" w:rsidRPr="00C70E61">
        <w:rPr>
          <w:rFonts w:ascii="Times New Roman" w:hAnsi="Times New Roman" w:cs="Times New Roman"/>
          <w:sz w:val="24"/>
          <w:szCs w:val="24"/>
        </w:rPr>
        <w:t>Ft.</w:t>
      </w:r>
      <w:r w:rsidRPr="00C70E61">
        <w:rPr>
          <w:rFonts w:ascii="Times New Roman" w:hAnsi="Times New Roman" w:cs="Times New Roman"/>
          <w:sz w:val="24"/>
          <w:szCs w:val="24"/>
        </w:rPr>
        <w:t>) and round waterers (3-liter capacity) were provided for fee</w:t>
      </w:r>
      <w:bookmarkStart w:id="19" w:name="_Toc525543143"/>
      <w:r w:rsidR="00A31D84" w:rsidRPr="00C70E61">
        <w:rPr>
          <w:rFonts w:ascii="Times New Roman" w:hAnsi="Times New Roman" w:cs="Times New Roman"/>
          <w:sz w:val="24"/>
          <w:szCs w:val="24"/>
        </w:rPr>
        <w:t>ding and drinking of the birds.</w:t>
      </w:r>
    </w:p>
    <w:p w:rsidR="00485C84" w:rsidRPr="00C70E61" w:rsidRDefault="00B50DC9" w:rsidP="00C70E61">
      <w:pPr>
        <w:spacing w:line="360" w:lineRule="auto"/>
        <w:jc w:val="both"/>
        <w:rPr>
          <w:rFonts w:ascii="Times New Roman" w:hAnsi="Times New Roman" w:cs="Times New Roman"/>
          <w:b/>
          <w:sz w:val="24"/>
          <w:szCs w:val="24"/>
        </w:rPr>
      </w:pPr>
      <w:r>
        <w:rPr>
          <w:rFonts w:ascii="Times New Roman" w:hAnsi="Times New Roman" w:cs="Times New Roman"/>
          <w:b/>
          <w:sz w:val="24"/>
          <w:szCs w:val="24"/>
        </w:rPr>
        <w:t>3.10</w:t>
      </w:r>
      <w:r w:rsidR="00485C84" w:rsidRPr="00C70E61">
        <w:rPr>
          <w:rFonts w:ascii="Times New Roman" w:hAnsi="Times New Roman" w:cs="Times New Roman"/>
          <w:b/>
          <w:sz w:val="24"/>
          <w:szCs w:val="24"/>
        </w:rPr>
        <w:t xml:space="preserve"> Medications</w:t>
      </w:r>
      <w:bookmarkEnd w:id="19"/>
    </w:p>
    <w:p w:rsidR="00485C84" w:rsidRPr="00C70E61" w:rsidRDefault="00485C84" w:rsidP="00C70E61">
      <w:pPr>
        <w:spacing w:line="360" w:lineRule="auto"/>
        <w:jc w:val="both"/>
        <w:rPr>
          <w:rFonts w:ascii="Times New Roman" w:hAnsi="Times New Roman" w:cs="Times New Roman"/>
          <w:sz w:val="24"/>
          <w:szCs w:val="24"/>
        </w:rPr>
      </w:pPr>
      <w:r w:rsidRPr="00C70E61">
        <w:rPr>
          <w:rFonts w:ascii="Times New Roman" w:hAnsi="Times New Roman" w:cs="Times New Roman"/>
          <w:sz w:val="24"/>
          <w:szCs w:val="24"/>
        </w:rPr>
        <w:t>All birds were vaccinated against Newcastle disease (BCRDV live) and Infectious Bursal Disease on the 4th day followed by a booster dose on 14th day. After each vaccination, multivitamin (Rena-WS, Renata; 1g/ 5liter of drinking water) was supplied along with Vitamin-C to overcome the effect of stress due</w:t>
      </w:r>
      <w:r w:rsidR="004D465C" w:rsidRPr="00C70E61">
        <w:rPr>
          <w:rFonts w:ascii="Times New Roman" w:hAnsi="Times New Roman" w:cs="Times New Roman"/>
          <w:sz w:val="24"/>
          <w:szCs w:val="24"/>
        </w:rPr>
        <w:t xml:space="preserve"> to vaccination and cold shock.</w:t>
      </w:r>
    </w:p>
    <w:p w:rsidR="004D465C" w:rsidRPr="00C70E61" w:rsidRDefault="004D465C" w:rsidP="00C70E61">
      <w:pPr>
        <w:spacing w:line="360" w:lineRule="auto"/>
        <w:jc w:val="both"/>
        <w:rPr>
          <w:rFonts w:ascii="Times New Roman" w:hAnsi="Times New Roman" w:cs="Times New Roman"/>
          <w:b/>
          <w:sz w:val="24"/>
          <w:szCs w:val="24"/>
        </w:rPr>
      </w:pPr>
      <w:r w:rsidRPr="00C70E61">
        <w:rPr>
          <w:rFonts w:ascii="Times New Roman" w:hAnsi="Times New Roman" w:cs="Times New Roman"/>
          <w:b/>
          <w:noProof/>
          <w:sz w:val="24"/>
          <w:szCs w:val="24"/>
        </w:rPr>
        <w:drawing>
          <wp:inline distT="0" distB="0" distL="0" distR="0" wp14:anchorId="5A6ABF21" wp14:editId="4C334D66">
            <wp:extent cx="5208996" cy="330740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8">
                      <a:extLst>
                        <a:ext uri="{28A0092B-C50C-407E-A947-70E740481C1C}">
                          <a14:useLocalDpi xmlns:a14="http://schemas.microsoft.com/office/drawing/2010/main" val="0"/>
                        </a:ext>
                      </a:extLst>
                    </a:blip>
                    <a:stretch>
                      <a:fillRect/>
                    </a:stretch>
                  </pic:blipFill>
                  <pic:spPr>
                    <a:xfrm>
                      <a:off x="0" y="0"/>
                      <a:ext cx="5208996" cy="3307405"/>
                    </a:xfrm>
                    <a:prstGeom prst="rect">
                      <a:avLst/>
                    </a:prstGeom>
                  </pic:spPr>
                </pic:pic>
              </a:graphicData>
            </a:graphic>
          </wp:inline>
        </w:drawing>
      </w:r>
    </w:p>
    <w:p w:rsidR="004D465C" w:rsidRPr="00C70E61" w:rsidRDefault="00925D9F" w:rsidP="000D022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F839C4">
        <w:rPr>
          <w:rFonts w:ascii="Times New Roman" w:hAnsi="Times New Roman" w:cs="Times New Roman"/>
          <w:b/>
          <w:sz w:val="24"/>
          <w:szCs w:val="24"/>
        </w:rPr>
        <w:t>8</w:t>
      </w:r>
      <w:r w:rsidR="004D465C" w:rsidRPr="00C70E61">
        <w:rPr>
          <w:rFonts w:ascii="Times New Roman" w:hAnsi="Times New Roman" w:cs="Times New Roman"/>
          <w:b/>
          <w:sz w:val="24"/>
          <w:szCs w:val="24"/>
        </w:rPr>
        <w:t xml:space="preserve">: </w:t>
      </w:r>
      <w:r w:rsidR="004D465C" w:rsidRPr="00C70E61">
        <w:rPr>
          <w:rFonts w:ascii="Times New Roman" w:hAnsi="Times New Roman" w:cs="Times New Roman"/>
          <w:sz w:val="24"/>
          <w:szCs w:val="24"/>
        </w:rPr>
        <w:t>Vaccination of poultry</w:t>
      </w:r>
    </w:p>
    <w:p w:rsidR="00485C84" w:rsidRPr="00C70E61" w:rsidRDefault="00B50DC9" w:rsidP="00C70E61">
      <w:pPr>
        <w:pStyle w:val="Heading2"/>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3.11</w:t>
      </w:r>
      <w:r w:rsidR="00485C84" w:rsidRPr="00C70E61">
        <w:rPr>
          <w:rFonts w:ascii="Times New Roman" w:hAnsi="Times New Roman" w:cs="Times New Roman"/>
          <w:color w:val="auto"/>
          <w:sz w:val="24"/>
          <w:szCs w:val="24"/>
        </w:rPr>
        <w:t xml:space="preserve"> Carcass measurement</w:t>
      </w:r>
    </w:p>
    <w:p w:rsidR="00F32422" w:rsidRDefault="00485C84" w:rsidP="00C70E61">
      <w:pPr>
        <w:spacing w:before="240" w:line="360" w:lineRule="auto"/>
        <w:jc w:val="both"/>
        <w:rPr>
          <w:rFonts w:ascii="Times New Roman" w:hAnsi="Times New Roman" w:cs="Times New Roman"/>
          <w:sz w:val="24"/>
          <w:szCs w:val="24"/>
        </w:rPr>
      </w:pPr>
      <w:r w:rsidRPr="00C70E61">
        <w:rPr>
          <w:rFonts w:ascii="Times New Roman" w:hAnsi="Times New Roman" w:cs="Times New Roman"/>
          <w:sz w:val="24"/>
          <w:szCs w:val="24"/>
        </w:rPr>
        <w:t>At the end of the 28 day trail, one bi</w:t>
      </w:r>
      <w:r w:rsidR="000D0226">
        <w:rPr>
          <w:rFonts w:ascii="Times New Roman" w:hAnsi="Times New Roman" w:cs="Times New Roman"/>
          <w:sz w:val="24"/>
          <w:szCs w:val="24"/>
        </w:rPr>
        <w:t>rd was</w:t>
      </w:r>
      <w:r w:rsidRPr="00C70E61">
        <w:rPr>
          <w:rFonts w:ascii="Times New Roman" w:hAnsi="Times New Roman" w:cs="Times New Roman"/>
          <w:sz w:val="24"/>
          <w:szCs w:val="24"/>
        </w:rPr>
        <w:t xml:space="preserve"> randomly selected from each replicate and killed by severing the jugular vein and carotid artery. Once a bird was adequately bleed out, it was scalded and feather was removed. After de-feathering, the birds were eviscerated and the head and feet were removed as per technique described by </w:t>
      </w:r>
      <w:r w:rsidRPr="00C70E61">
        <w:rPr>
          <w:rFonts w:ascii="Times New Roman" w:hAnsi="Times New Roman" w:cs="Times New Roman"/>
          <w:bCs/>
          <w:sz w:val="24"/>
          <w:szCs w:val="24"/>
        </w:rPr>
        <w:t>Jones (1984)</w:t>
      </w:r>
      <w:r w:rsidRPr="00C70E61">
        <w:rPr>
          <w:rFonts w:ascii="Times New Roman" w:hAnsi="Times New Roman" w:cs="Times New Roman"/>
          <w:sz w:val="24"/>
          <w:szCs w:val="24"/>
        </w:rPr>
        <w:t>. During evisceration process, abdominal fat, liver, spleen and Versa were excised separately and weighed. Dressed birds were weighed to obtain a dressed carcass weight.</w:t>
      </w:r>
    </w:p>
    <w:p w:rsidR="00925D9F" w:rsidRDefault="00925D9F" w:rsidP="00C70E61">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2D17EC" wp14:editId="47FB98B8">
            <wp:extent cx="2431914" cy="1624519"/>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cuttin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1915" cy="1624520"/>
                    </a:xfrm>
                    <a:prstGeom prst="rect">
                      <a:avLst/>
                    </a:prstGeom>
                  </pic:spPr>
                </pic:pic>
              </a:graphicData>
            </a:graphic>
          </wp:inline>
        </w:drawing>
      </w:r>
      <w:r>
        <w:rPr>
          <w:rFonts w:ascii="Times New Roman" w:hAnsi="Times New Roman" w:cs="Times New Roman"/>
          <w:noProof/>
          <w:sz w:val="24"/>
          <w:szCs w:val="24"/>
        </w:rPr>
        <w:drawing>
          <wp:inline distT="0" distB="0" distL="0" distR="0" wp14:anchorId="1A1E9879" wp14:editId="22CC1454">
            <wp:extent cx="2762653" cy="1634246"/>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7285" cy="1636986"/>
                    </a:xfrm>
                    <a:prstGeom prst="rect">
                      <a:avLst/>
                    </a:prstGeom>
                  </pic:spPr>
                </pic:pic>
              </a:graphicData>
            </a:graphic>
          </wp:inline>
        </w:drawing>
      </w:r>
    </w:p>
    <w:p w:rsidR="00925D9F" w:rsidRPr="00C70E61" w:rsidRDefault="00925D9F" w:rsidP="00C70E61">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25D9F">
        <w:rPr>
          <w:rFonts w:ascii="Times New Roman" w:hAnsi="Times New Roman" w:cs="Times New Roman"/>
          <w:b/>
          <w:sz w:val="24"/>
          <w:szCs w:val="24"/>
        </w:rPr>
        <w:t>Fig</w:t>
      </w:r>
      <w:r w:rsidR="00BA40BA">
        <w:rPr>
          <w:rFonts w:ascii="Times New Roman" w:hAnsi="Times New Roman" w:cs="Times New Roman"/>
          <w:b/>
          <w:sz w:val="24"/>
          <w:szCs w:val="24"/>
        </w:rPr>
        <w:t>ure</w:t>
      </w:r>
      <w:r w:rsidRPr="00925D9F">
        <w:rPr>
          <w:rFonts w:ascii="Times New Roman" w:hAnsi="Times New Roman" w:cs="Times New Roman"/>
          <w:b/>
          <w:sz w:val="24"/>
          <w:szCs w:val="24"/>
        </w:rPr>
        <w:t xml:space="preserve"> </w:t>
      </w:r>
      <w:r w:rsidR="00F839C4">
        <w:rPr>
          <w:rFonts w:ascii="Times New Roman" w:hAnsi="Times New Roman" w:cs="Times New Roman"/>
          <w:b/>
          <w:sz w:val="24"/>
          <w:szCs w:val="24"/>
        </w:rPr>
        <w:t>9</w:t>
      </w:r>
      <w:r w:rsidRPr="00925D9F">
        <w:rPr>
          <w:rFonts w:ascii="Times New Roman" w:hAnsi="Times New Roman" w:cs="Times New Roman"/>
          <w:b/>
          <w:sz w:val="24"/>
          <w:szCs w:val="24"/>
        </w:rPr>
        <w:t>:</w:t>
      </w:r>
      <w:r>
        <w:rPr>
          <w:rFonts w:ascii="Times New Roman" w:hAnsi="Times New Roman" w:cs="Times New Roman"/>
          <w:sz w:val="24"/>
          <w:szCs w:val="24"/>
        </w:rPr>
        <w:t xml:space="preserve"> Collection of internal organs</w:t>
      </w:r>
    </w:p>
    <w:p w:rsidR="00485C84" w:rsidRPr="00C70E61" w:rsidRDefault="00B50DC9" w:rsidP="00C70E61">
      <w:pPr>
        <w:spacing w:line="360" w:lineRule="auto"/>
        <w:jc w:val="both"/>
        <w:rPr>
          <w:rFonts w:ascii="Times New Roman" w:hAnsi="Times New Roman" w:cs="Times New Roman"/>
          <w:b/>
          <w:sz w:val="24"/>
          <w:szCs w:val="24"/>
        </w:rPr>
      </w:pPr>
      <w:bookmarkStart w:id="20" w:name="_Toc525543145"/>
      <w:r>
        <w:rPr>
          <w:rFonts w:ascii="Times New Roman" w:hAnsi="Times New Roman" w:cs="Times New Roman"/>
          <w:b/>
          <w:sz w:val="24"/>
          <w:szCs w:val="24"/>
        </w:rPr>
        <w:t>3.12</w:t>
      </w:r>
      <w:r w:rsidR="00485C84" w:rsidRPr="00C70E61">
        <w:rPr>
          <w:rFonts w:ascii="Times New Roman" w:hAnsi="Times New Roman" w:cs="Times New Roman"/>
          <w:b/>
          <w:sz w:val="24"/>
          <w:szCs w:val="24"/>
        </w:rPr>
        <w:t xml:space="preserve"> Analysis of meat</w:t>
      </w:r>
      <w:bookmarkEnd w:id="20"/>
    </w:p>
    <w:p w:rsidR="008045F3" w:rsidRPr="00C70E61" w:rsidRDefault="00485C84" w:rsidP="00C70E61">
      <w:pPr>
        <w:pStyle w:val="Default"/>
        <w:spacing w:before="240" w:line="360" w:lineRule="auto"/>
        <w:jc w:val="both"/>
        <w:rPr>
          <w:bCs/>
          <w:color w:val="auto"/>
        </w:rPr>
      </w:pPr>
      <w:r w:rsidRPr="00C70E61">
        <w:rPr>
          <w:color w:val="auto"/>
        </w:rPr>
        <w:t>After slaughter, 120 g of meat was collected in the air tight bag from each carcass for estimation of the chemical composition of</w:t>
      </w:r>
      <w:r w:rsidR="000D0226">
        <w:rPr>
          <w:color w:val="auto"/>
        </w:rPr>
        <w:t xml:space="preserve"> meat. Meat samples were kept </w:t>
      </w:r>
      <w:r w:rsidRPr="00C70E61">
        <w:rPr>
          <w:color w:val="auto"/>
        </w:rPr>
        <w:t xml:space="preserve">at 5°C in air tight bag. After that, chemical analyses of the meat samples were carried out in triplicate for dry matter (DM), crude protein (CP), crude fiber (CF), ether extracts (EE) and total ash (TA) in the animal nutrition laboratory, </w:t>
      </w:r>
      <w:r w:rsidR="00344B7A">
        <w:t>Chattogram</w:t>
      </w:r>
      <w:r w:rsidRPr="00C70E61">
        <w:rPr>
          <w:color w:val="auto"/>
        </w:rPr>
        <w:t xml:space="preserve"> Veterinary and Animal Sciences University, </w:t>
      </w:r>
      <w:r w:rsidR="00344B7A">
        <w:t>Chattogram</w:t>
      </w:r>
      <w:r w:rsidRPr="00C70E61">
        <w:rPr>
          <w:color w:val="auto"/>
        </w:rPr>
        <w:t xml:space="preserve"> as per </w:t>
      </w:r>
      <w:r w:rsidRPr="00C70E61">
        <w:rPr>
          <w:bCs/>
          <w:color w:val="auto"/>
        </w:rPr>
        <w:t xml:space="preserve">AOAC (2006). </w:t>
      </w:r>
    </w:p>
    <w:p w:rsidR="00C54451" w:rsidRPr="00C70E61" w:rsidRDefault="00C54451" w:rsidP="00C70E61">
      <w:pPr>
        <w:pStyle w:val="Default"/>
        <w:spacing w:before="240" w:line="360" w:lineRule="auto"/>
        <w:jc w:val="both"/>
        <w:rPr>
          <w:color w:val="auto"/>
        </w:rPr>
      </w:pPr>
      <w:r w:rsidRPr="00C70E61">
        <w:rPr>
          <w:noProof/>
          <w:color w:val="auto"/>
        </w:rPr>
        <w:drawing>
          <wp:inline distT="0" distB="0" distL="0" distR="0" wp14:anchorId="0A34A11A" wp14:editId="201519F8">
            <wp:extent cx="1517949" cy="1468008"/>
            <wp:effectExtent l="6032"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524140" cy="1473995"/>
                    </a:xfrm>
                    <a:prstGeom prst="rect">
                      <a:avLst/>
                    </a:prstGeom>
                  </pic:spPr>
                </pic:pic>
              </a:graphicData>
            </a:graphic>
          </wp:inline>
        </w:drawing>
      </w:r>
      <w:r w:rsidRPr="00C70E61">
        <w:rPr>
          <w:color w:val="auto"/>
        </w:rPr>
        <w:t xml:space="preserve"> </w:t>
      </w:r>
      <w:r w:rsidR="000D6567">
        <w:rPr>
          <w:noProof/>
          <w:color w:val="auto"/>
        </w:rPr>
        <w:drawing>
          <wp:inline distT="0" distB="0" distL="0" distR="0" wp14:anchorId="6492096C" wp14:editId="51805544">
            <wp:extent cx="1488331" cy="1857983"/>
            <wp:effectExtent l="5715"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ation3.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490827" cy="1861099"/>
                    </a:xfrm>
                    <a:prstGeom prst="rect">
                      <a:avLst/>
                    </a:prstGeom>
                  </pic:spPr>
                </pic:pic>
              </a:graphicData>
            </a:graphic>
          </wp:inline>
        </w:drawing>
      </w:r>
      <w:r w:rsidR="000D6567">
        <w:rPr>
          <w:color w:val="auto"/>
        </w:rPr>
        <w:t xml:space="preserve"> </w:t>
      </w:r>
      <w:r w:rsidR="000D6567">
        <w:rPr>
          <w:noProof/>
          <w:color w:val="auto"/>
        </w:rPr>
        <w:drawing>
          <wp:inline distT="0" distB="0" distL="0" distR="0" wp14:anchorId="4353F429" wp14:editId="06CA964D">
            <wp:extent cx="1809345" cy="1488332"/>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a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9345" cy="1488332"/>
                    </a:xfrm>
                    <a:prstGeom prst="rect">
                      <a:avLst/>
                    </a:prstGeom>
                  </pic:spPr>
                </pic:pic>
              </a:graphicData>
            </a:graphic>
          </wp:inline>
        </w:drawing>
      </w:r>
    </w:p>
    <w:p w:rsidR="00C54451" w:rsidRPr="00C70E61" w:rsidRDefault="00C54451" w:rsidP="000D0226">
      <w:pPr>
        <w:pStyle w:val="Default"/>
        <w:spacing w:before="240" w:line="360" w:lineRule="auto"/>
        <w:jc w:val="center"/>
        <w:rPr>
          <w:color w:val="auto"/>
        </w:rPr>
      </w:pPr>
      <w:r w:rsidRPr="00C70E61">
        <w:rPr>
          <w:b/>
          <w:color w:val="auto"/>
        </w:rPr>
        <w:t xml:space="preserve">Figure </w:t>
      </w:r>
      <w:r w:rsidR="00F839C4">
        <w:rPr>
          <w:b/>
          <w:color w:val="auto"/>
        </w:rPr>
        <w:t>10</w:t>
      </w:r>
      <w:r w:rsidRPr="00C70E61">
        <w:rPr>
          <w:b/>
          <w:color w:val="auto"/>
        </w:rPr>
        <w:t xml:space="preserve">: </w:t>
      </w:r>
      <w:r w:rsidR="000D6567">
        <w:rPr>
          <w:color w:val="auto"/>
        </w:rPr>
        <w:t xml:space="preserve">Meat sample </w:t>
      </w:r>
      <w:r w:rsidRPr="00C70E61">
        <w:rPr>
          <w:color w:val="auto"/>
        </w:rPr>
        <w:t>analysis</w:t>
      </w:r>
    </w:p>
    <w:p w:rsidR="00485C84" w:rsidRPr="00C70E61" w:rsidRDefault="00B50DC9" w:rsidP="00C70E61">
      <w:pPr>
        <w:pStyle w:val="Heading2"/>
        <w:spacing w:line="360" w:lineRule="auto"/>
        <w:jc w:val="both"/>
        <w:rPr>
          <w:rFonts w:ascii="Times New Roman" w:hAnsi="Times New Roman" w:cs="Times New Roman"/>
          <w:color w:val="auto"/>
          <w:sz w:val="24"/>
          <w:szCs w:val="24"/>
        </w:rPr>
      </w:pPr>
      <w:bookmarkStart w:id="21" w:name="_Toc525543146"/>
      <w:r>
        <w:rPr>
          <w:rFonts w:ascii="Times New Roman" w:hAnsi="Times New Roman" w:cs="Times New Roman"/>
          <w:color w:val="auto"/>
          <w:sz w:val="24"/>
          <w:szCs w:val="24"/>
        </w:rPr>
        <w:lastRenderedPageBreak/>
        <w:t>3.13</w:t>
      </w:r>
      <w:r w:rsidR="00485C84" w:rsidRPr="00C70E61">
        <w:rPr>
          <w:rFonts w:ascii="Times New Roman" w:hAnsi="Times New Roman" w:cs="Times New Roman"/>
          <w:color w:val="auto"/>
          <w:sz w:val="24"/>
          <w:szCs w:val="24"/>
        </w:rPr>
        <w:t xml:space="preserve"> Hematological analysis</w:t>
      </w:r>
      <w:bookmarkEnd w:id="21"/>
    </w:p>
    <w:p w:rsidR="00485C84" w:rsidRPr="00C70E61" w:rsidRDefault="00485C84" w:rsidP="00C70E61">
      <w:pPr>
        <w:spacing w:before="240" w:line="360" w:lineRule="auto"/>
        <w:jc w:val="both"/>
        <w:rPr>
          <w:rFonts w:ascii="Times New Roman" w:hAnsi="Times New Roman" w:cs="Times New Roman"/>
          <w:sz w:val="24"/>
          <w:szCs w:val="24"/>
        </w:rPr>
      </w:pPr>
      <w:r w:rsidRPr="00C70E61">
        <w:rPr>
          <w:rFonts w:ascii="Times New Roman" w:hAnsi="Times New Roman" w:cs="Times New Roman"/>
          <w:sz w:val="24"/>
          <w:szCs w:val="24"/>
        </w:rPr>
        <w:t>Blood samples were collected from the brachial vein of four birds from each group (Two birds from each replicate) using a 3 ml sterile syringe and a 23-gauge needle. Each blood sample was transferred immediately into a sterile tube containing the anticoagulant, ethylene diamine tetra acetic acid and 5ml blood was kept without anticoagulant.  Blood was collected without anticoagulant from a total of four birds from each group at 28th days of age. Clotted blood in the vacutainer tube was centrifuged at 3000 rpm for 20 minutes and prepared serum was collected into the ependroff tube by micropipette. Sera samples were marked and stored in -20°C until being analyzed for LDL, HDL, total cholesterol and triglyceride. Randox® veterinary reagent kits were used for determination of the blood parameter of interest. Serum sample was mixed with the respective reagents in an ependroff tube. The serum with reagent was aspired by spectrophoto-metric method which measured the target parameter and immediately the printed result was recorded.</w:t>
      </w:r>
      <w:bookmarkStart w:id="22" w:name="_Toc525543148"/>
    </w:p>
    <w:p w:rsidR="006459D8" w:rsidRPr="00C70E61" w:rsidRDefault="00E52A39" w:rsidP="00C70E61">
      <w:pPr>
        <w:spacing w:before="240" w:line="360" w:lineRule="auto"/>
        <w:jc w:val="both"/>
        <w:rPr>
          <w:rFonts w:ascii="Times New Roman" w:hAnsi="Times New Roman" w:cs="Times New Roman"/>
          <w:sz w:val="24"/>
          <w:szCs w:val="24"/>
        </w:rPr>
      </w:pPr>
      <w:r w:rsidRPr="00E52A39">
        <w:rPr>
          <w:rFonts w:ascii="Times New Roman" w:hAnsi="Times New Roman" w:cs="Times New Roman"/>
          <w:noProof/>
          <w:sz w:val="24"/>
          <w:szCs w:val="24"/>
        </w:rPr>
        <w:drawing>
          <wp:inline distT="0" distB="0" distL="0" distR="0" wp14:anchorId="60E423DE" wp14:editId="2B40EAB2">
            <wp:extent cx="1630017" cy="2628099"/>
            <wp:effectExtent l="0" t="0" r="8890" b="1270"/>
            <wp:docPr id="21" name="Picture 3" descr="40236488_1415049025305127_8959542542437711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40236488_1415049025305127_8959542542437711872_n.jpg"/>
                    <pic:cNvPicPr>
                      <a:picLocks noChangeAspect="1"/>
                    </pic:cNvPicPr>
                  </pic:nvPicPr>
                  <pic:blipFill>
                    <a:blip r:embed="rId34"/>
                    <a:srcRect l="10714" r="30672" b="9244"/>
                    <a:stretch>
                      <a:fillRect/>
                    </a:stretch>
                  </pic:blipFill>
                  <pic:spPr>
                    <a:xfrm>
                      <a:off x="0" y="0"/>
                      <a:ext cx="1630017" cy="2628099"/>
                    </a:xfrm>
                    <a:prstGeom prst="rect">
                      <a:avLst/>
                    </a:prstGeom>
                  </pic:spPr>
                </pic:pic>
              </a:graphicData>
            </a:graphic>
          </wp:inline>
        </w:drawing>
      </w:r>
      <w:r w:rsidR="006459D8" w:rsidRPr="00C70E61">
        <w:rPr>
          <w:rFonts w:ascii="Times New Roman" w:hAnsi="Times New Roman" w:cs="Times New Roman"/>
          <w:noProof/>
          <w:sz w:val="24"/>
          <w:szCs w:val="24"/>
        </w:rPr>
        <w:drawing>
          <wp:inline distT="0" distB="0" distL="0" distR="0" wp14:anchorId="14BD479E" wp14:editId="3C7126EE">
            <wp:extent cx="1624519" cy="262646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01_1025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5948" cy="2628777"/>
                    </a:xfrm>
                    <a:prstGeom prst="rect">
                      <a:avLst/>
                    </a:prstGeom>
                  </pic:spPr>
                </pic:pic>
              </a:graphicData>
            </a:graphic>
          </wp:inline>
        </w:drawing>
      </w:r>
      <w:r w:rsidR="008C7C78">
        <w:rPr>
          <w:rFonts w:ascii="Times New Roman" w:hAnsi="Times New Roman" w:cs="Times New Roman"/>
          <w:noProof/>
          <w:sz w:val="24"/>
          <w:szCs w:val="24"/>
        </w:rPr>
        <w:drawing>
          <wp:inline distT="0" distB="0" distL="0" distR="0" wp14:anchorId="5BEF4A95" wp14:editId="060D12F8">
            <wp:extent cx="2626002" cy="1926077"/>
            <wp:effectExtent l="6985"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635089" cy="1932742"/>
                    </a:xfrm>
                    <a:prstGeom prst="rect">
                      <a:avLst/>
                    </a:prstGeom>
                  </pic:spPr>
                </pic:pic>
              </a:graphicData>
            </a:graphic>
          </wp:inline>
        </w:drawing>
      </w:r>
    </w:p>
    <w:p w:rsidR="006459D8" w:rsidRPr="00C70E61" w:rsidRDefault="006459D8" w:rsidP="000D0226">
      <w:pPr>
        <w:spacing w:before="240" w:line="360" w:lineRule="auto"/>
        <w:jc w:val="center"/>
        <w:rPr>
          <w:rFonts w:ascii="Times New Roman" w:hAnsi="Times New Roman" w:cs="Times New Roman"/>
          <w:sz w:val="24"/>
          <w:szCs w:val="24"/>
        </w:rPr>
      </w:pPr>
      <w:r w:rsidRPr="00C70E61">
        <w:rPr>
          <w:rFonts w:ascii="Times New Roman" w:hAnsi="Times New Roman" w:cs="Times New Roman"/>
          <w:b/>
          <w:sz w:val="24"/>
          <w:szCs w:val="24"/>
        </w:rPr>
        <w:t xml:space="preserve">Figure </w:t>
      </w:r>
      <w:r w:rsidR="00F839C4">
        <w:rPr>
          <w:rFonts w:ascii="Times New Roman" w:hAnsi="Times New Roman" w:cs="Times New Roman"/>
          <w:b/>
          <w:sz w:val="24"/>
          <w:szCs w:val="24"/>
        </w:rPr>
        <w:t>11</w:t>
      </w:r>
      <w:r w:rsidRPr="00C70E61">
        <w:rPr>
          <w:rFonts w:ascii="Times New Roman" w:hAnsi="Times New Roman" w:cs="Times New Roman"/>
          <w:b/>
          <w:sz w:val="24"/>
          <w:szCs w:val="24"/>
        </w:rPr>
        <w:t xml:space="preserve">: </w:t>
      </w:r>
      <w:r w:rsidR="00FF7ED5" w:rsidRPr="00C70E61">
        <w:rPr>
          <w:rFonts w:ascii="Times New Roman" w:hAnsi="Times New Roman" w:cs="Times New Roman"/>
          <w:sz w:val="24"/>
          <w:szCs w:val="24"/>
        </w:rPr>
        <w:t>Hematological analysis</w:t>
      </w:r>
    </w:p>
    <w:p w:rsidR="002B3E14" w:rsidRDefault="002B3E14">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A31D84" w:rsidRPr="00C70E61" w:rsidRDefault="00B50DC9" w:rsidP="00C70E61">
      <w:pPr>
        <w:pStyle w:val="Heading2"/>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3.14 </w:t>
      </w:r>
      <w:r w:rsidR="00485C84" w:rsidRPr="00C70E61">
        <w:rPr>
          <w:rFonts w:ascii="Times New Roman" w:hAnsi="Times New Roman" w:cs="Times New Roman"/>
          <w:color w:val="auto"/>
          <w:sz w:val="24"/>
          <w:szCs w:val="24"/>
        </w:rPr>
        <w:t>Data collection</w:t>
      </w:r>
      <w:bookmarkEnd w:id="22"/>
    </w:p>
    <w:p w:rsidR="00EB742C" w:rsidRDefault="00485C84" w:rsidP="00C70E61">
      <w:pPr>
        <w:spacing w:line="360" w:lineRule="auto"/>
        <w:jc w:val="both"/>
        <w:rPr>
          <w:rFonts w:ascii="Times New Roman" w:hAnsi="Times New Roman" w:cs="Times New Roman"/>
          <w:sz w:val="24"/>
          <w:szCs w:val="24"/>
        </w:rPr>
      </w:pPr>
      <w:r w:rsidRPr="00C70E61">
        <w:rPr>
          <w:rFonts w:ascii="Times New Roman" w:hAnsi="Times New Roman" w:cs="Times New Roman"/>
          <w:sz w:val="24"/>
          <w:szCs w:val="24"/>
        </w:rPr>
        <w:t>Weight gain, feed intake and FCR were recorded at weekly intervals. Carcass characteristics, hematological and biochemical parameters were recorde</w:t>
      </w:r>
      <w:r w:rsidR="00EB742C">
        <w:rPr>
          <w:rFonts w:ascii="Times New Roman" w:hAnsi="Times New Roman" w:cs="Times New Roman"/>
          <w:sz w:val="24"/>
          <w:szCs w:val="24"/>
        </w:rPr>
        <w:t>d at 4th week. Weight gain was c</w:t>
      </w:r>
      <w:r w:rsidR="00EB742C" w:rsidRPr="00C70E61">
        <w:rPr>
          <w:rFonts w:ascii="Times New Roman" w:hAnsi="Times New Roman" w:cs="Times New Roman"/>
          <w:sz w:val="24"/>
          <w:szCs w:val="24"/>
        </w:rPr>
        <w:t>alculated</w:t>
      </w:r>
      <w:r w:rsidRPr="00C70E61">
        <w:rPr>
          <w:rFonts w:ascii="Times New Roman" w:hAnsi="Times New Roman" w:cs="Times New Roman"/>
          <w:sz w:val="24"/>
          <w:szCs w:val="24"/>
        </w:rPr>
        <w:t xml:space="preserve"> by deducting initial body weight from the final body we</w:t>
      </w:r>
      <w:r w:rsidR="00EB742C">
        <w:rPr>
          <w:rFonts w:ascii="Times New Roman" w:hAnsi="Times New Roman" w:cs="Times New Roman"/>
          <w:sz w:val="24"/>
          <w:szCs w:val="24"/>
        </w:rPr>
        <w:t xml:space="preserve">ight of the birds. Feed intake </w:t>
      </w:r>
      <w:r w:rsidRPr="00C70E61">
        <w:rPr>
          <w:rFonts w:ascii="Times New Roman" w:hAnsi="Times New Roman" w:cs="Times New Roman"/>
          <w:sz w:val="24"/>
          <w:szCs w:val="24"/>
        </w:rPr>
        <w:t xml:space="preserve">was calculated by deducting leftover from the total amounts of feed supplied to the birds. FCR was calculated dividing </w:t>
      </w:r>
      <w:r w:rsidR="008C7C78">
        <w:rPr>
          <w:rFonts w:ascii="Times New Roman" w:hAnsi="Times New Roman" w:cs="Times New Roman"/>
          <w:sz w:val="24"/>
          <w:szCs w:val="24"/>
        </w:rPr>
        <w:t>feed intake by the weight gain.</w:t>
      </w:r>
    </w:p>
    <w:p w:rsidR="008C7C78" w:rsidRDefault="008C7C78" w:rsidP="00C70E6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9D6998" wp14:editId="37E8BA38">
            <wp:extent cx="2529192" cy="1566135"/>
            <wp:effectExtent l="508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 1.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533482" cy="1568791"/>
                    </a:xfrm>
                    <a:prstGeom prst="rect">
                      <a:avLst/>
                    </a:prstGeom>
                  </pic:spPr>
                </pic:pic>
              </a:graphicData>
            </a:graphic>
          </wp:inline>
        </w:drawing>
      </w:r>
      <w:r w:rsidR="00E969FD">
        <w:rPr>
          <w:rFonts w:ascii="Times New Roman" w:hAnsi="Times New Roman" w:cs="Times New Roman"/>
          <w:noProof/>
          <w:sz w:val="24"/>
          <w:szCs w:val="24"/>
        </w:rPr>
        <w:drawing>
          <wp:inline distT="0" distB="0" distL="0" distR="0" wp14:anchorId="763CD38D" wp14:editId="168CC6EE">
            <wp:extent cx="2513098" cy="1624520"/>
            <wp:effectExtent l="6033" t="0" r="7937" b="793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 2.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547456" cy="1646730"/>
                    </a:xfrm>
                    <a:prstGeom prst="rect">
                      <a:avLst/>
                    </a:prstGeom>
                  </pic:spPr>
                </pic:pic>
              </a:graphicData>
            </a:graphic>
          </wp:inline>
        </w:drawing>
      </w:r>
      <w:r w:rsidR="00E969FD">
        <w:rPr>
          <w:rFonts w:ascii="Times New Roman" w:hAnsi="Times New Roman" w:cs="Times New Roman"/>
          <w:noProof/>
          <w:sz w:val="24"/>
          <w:szCs w:val="24"/>
        </w:rPr>
        <w:drawing>
          <wp:inline distT="0" distB="0" distL="0" distR="0" wp14:anchorId="31B851EF" wp14:editId="072BFD84">
            <wp:extent cx="1926076" cy="25000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 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30571" cy="2505842"/>
                    </a:xfrm>
                    <a:prstGeom prst="rect">
                      <a:avLst/>
                    </a:prstGeom>
                  </pic:spPr>
                </pic:pic>
              </a:graphicData>
            </a:graphic>
          </wp:inline>
        </w:drawing>
      </w:r>
    </w:p>
    <w:p w:rsidR="000D6567" w:rsidRPr="008C7C78" w:rsidRDefault="000D6567" w:rsidP="00C70E61">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D6567">
        <w:rPr>
          <w:rFonts w:ascii="Times New Roman" w:hAnsi="Times New Roman" w:cs="Times New Roman"/>
          <w:b/>
          <w:sz w:val="24"/>
          <w:szCs w:val="24"/>
        </w:rPr>
        <w:t>Fig 1</w:t>
      </w:r>
      <w:r w:rsidR="00F839C4">
        <w:rPr>
          <w:rFonts w:ascii="Times New Roman" w:hAnsi="Times New Roman" w:cs="Times New Roman"/>
          <w:b/>
          <w:sz w:val="24"/>
          <w:szCs w:val="24"/>
        </w:rPr>
        <w:t>2</w:t>
      </w:r>
      <w:r w:rsidRPr="000D6567">
        <w:rPr>
          <w:rFonts w:ascii="Times New Roman" w:hAnsi="Times New Roman" w:cs="Times New Roman"/>
          <w:b/>
          <w:sz w:val="24"/>
          <w:szCs w:val="24"/>
        </w:rPr>
        <w:t>:</w:t>
      </w:r>
      <w:r>
        <w:rPr>
          <w:rFonts w:ascii="Times New Roman" w:hAnsi="Times New Roman" w:cs="Times New Roman"/>
          <w:sz w:val="24"/>
          <w:szCs w:val="24"/>
        </w:rPr>
        <w:t xml:space="preserve"> Weight recording</w:t>
      </w:r>
    </w:p>
    <w:p w:rsidR="00485C84" w:rsidRPr="00C70E61" w:rsidRDefault="00B50DC9" w:rsidP="00C70E61">
      <w:pPr>
        <w:spacing w:line="360" w:lineRule="auto"/>
        <w:jc w:val="both"/>
        <w:rPr>
          <w:rFonts w:ascii="Times New Roman" w:hAnsi="Times New Roman" w:cs="Times New Roman"/>
          <w:b/>
          <w:sz w:val="24"/>
          <w:szCs w:val="24"/>
        </w:rPr>
      </w:pPr>
      <w:r>
        <w:rPr>
          <w:rFonts w:ascii="Times New Roman" w:hAnsi="Times New Roman" w:cs="Times New Roman"/>
          <w:b/>
          <w:sz w:val="24"/>
          <w:szCs w:val="24"/>
        </w:rPr>
        <w:t>3.15</w:t>
      </w:r>
      <w:r w:rsidR="000434EC" w:rsidRPr="00C70E61">
        <w:rPr>
          <w:rFonts w:ascii="Times New Roman" w:hAnsi="Times New Roman" w:cs="Times New Roman"/>
          <w:b/>
          <w:sz w:val="24"/>
          <w:szCs w:val="24"/>
        </w:rPr>
        <w:t xml:space="preserve"> D</w:t>
      </w:r>
      <w:r w:rsidR="00485C84" w:rsidRPr="00C70E61">
        <w:rPr>
          <w:rFonts w:ascii="Times New Roman" w:hAnsi="Times New Roman" w:cs="Times New Roman"/>
          <w:b/>
          <w:sz w:val="24"/>
          <w:szCs w:val="24"/>
        </w:rPr>
        <w:t>ata analysis</w:t>
      </w:r>
    </w:p>
    <w:p w:rsidR="006C3CEE" w:rsidRPr="00C70E61" w:rsidRDefault="00485C84" w:rsidP="00C70E61">
      <w:pPr>
        <w:spacing w:line="360" w:lineRule="auto"/>
        <w:jc w:val="both"/>
        <w:rPr>
          <w:rFonts w:ascii="Times New Roman" w:hAnsi="Times New Roman" w:cs="Times New Roman"/>
          <w:sz w:val="24"/>
          <w:szCs w:val="24"/>
        </w:rPr>
      </w:pPr>
      <w:r w:rsidRPr="00C70E61">
        <w:rPr>
          <w:rFonts w:ascii="Times New Roman" w:hAnsi="Times New Roman" w:cs="Times New Roman"/>
          <w:sz w:val="24"/>
          <w:szCs w:val="24"/>
        </w:rPr>
        <w:t xml:space="preserve">Data were compiled in MS Excel. Raw data related to weight gain, feed intake, FCR, carcass characteristics, hematological and biochemical parameters were tested for normality by using normal probability plot and analyzed for ANOVA by using </w:t>
      </w:r>
      <w:r w:rsidR="00B121C4">
        <w:rPr>
          <w:rFonts w:ascii="Times New Roman" w:hAnsi="Times New Roman" w:cs="Times New Roman"/>
          <w:b/>
          <w:bCs/>
          <w:sz w:val="24"/>
          <w:szCs w:val="24"/>
        </w:rPr>
        <w:t>SAS (2009).</w:t>
      </w:r>
      <w:r w:rsidRPr="00C70E61">
        <w:rPr>
          <w:rFonts w:ascii="Times New Roman" w:hAnsi="Times New Roman" w:cs="Times New Roman"/>
          <w:b/>
          <w:bCs/>
          <w:sz w:val="24"/>
          <w:szCs w:val="24"/>
        </w:rPr>
        <w:t xml:space="preserve"> </w:t>
      </w:r>
      <w:r w:rsidRPr="00C70E61">
        <w:rPr>
          <w:rFonts w:ascii="Times New Roman" w:hAnsi="Times New Roman" w:cs="Times New Roman"/>
          <w:sz w:val="24"/>
          <w:szCs w:val="24"/>
        </w:rPr>
        <w:t xml:space="preserve">Means showing significant differences were compared by Duncan’s Multiple Range Test </w:t>
      </w:r>
      <w:r w:rsidRPr="00C70E61">
        <w:rPr>
          <w:rFonts w:ascii="Times New Roman" w:hAnsi="Times New Roman" w:cs="Times New Roman"/>
          <w:b/>
          <w:bCs/>
          <w:sz w:val="24"/>
          <w:szCs w:val="24"/>
        </w:rPr>
        <w:t xml:space="preserve">(Duncan, 1955). </w:t>
      </w:r>
      <w:r w:rsidRPr="00C70E61">
        <w:rPr>
          <w:rFonts w:ascii="Times New Roman" w:hAnsi="Times New Roman" w:cs="Times New Roman"/>
          <w:sz w:val="24"/>
          <w:szCs w:val="24"/>
        </w:rPr>
        <w:t>Statistical significance was accepted at p&lt;0.05 for F-tests.</w:t>
      </w:r>
      <w:bookmarkStart w:id="23" w:name="B2"/>
      <w:bookmarkEnd w:id="23"/>
    </w:p>
    <w:p w:rsidR="008045F3" w:rsidRDefault="00B121C4" w:rsidP="00B121C4">
      <w:pPr>
        <w:rPr>
          <w:rFonts w:ascii="Times New Roman" w:hAnsi="Times New Roman" w:cs="Times New Roman"/>
          <w:b/>
          <w:sz w:val="24"/>
          <w:szCs w:val="24"/>
        </w:rPr>
      </w:pPr>
      <w:r>
        <w:rPr>
          <w:rFonts w:ascii="Times New Roman" w:hAnsi="Times New Roman" w:cs="Times New Roman"/>
          <w:b/>
          <w:sz w:val="24"/>
          <w:szCs w:val="24"/>
        </w:rPr>
        <w:br w:type="page"/>
      </w:r>
    </w:p>
    <w:p w:rsidR="00B83CF5" w:rsidRPr="00945805" w:rsidRDefault="00B121C4" w:rsidP="004A6F16">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w:t>
      </w:r>
      <w:r w:rsidR="00B83CF5" w:rsidRPr="00945805">
        <w:rPr>
          <w:rFonts w:ascii="Times New Roman" w:hAnsi="Times New Roman" w:cs="Times New Roman"/>
          <w:b/>
          <w:sz w:val="28"/>
          <w:szCs w:val="28"/>
        </w:rPr>
        <w:t>-IV</w:t>
      </w:r>
    </w:p>
    <w:p w:rsidR="00683D66" w:rsidRPr="00945805" w:rsidRDefault="00683D66" w:rsidP="004A6F16">
      <w:pPr>
        <w:spacing w:line="240" w:lineRule="auto"/>
        <w:jc w:val="center"/>
        <w:rPr>
          <w:rFonts w:ascii="Times New Roman" w:hAnsi="Times New Roman" w:cs="Times New Roman"/>
          <w:b/>
          <w:sz w:val="28"/>
          <w:szCs w:val="28"/>
        </w:rPr>
      </w:pPr>
      <w:r w:rsidRPr="00945805">
        <w:rPr>
          <w:rFonts w:ascii="Times New Roman" w:hAnsi="Times New Roman" w:cs="Times New Roman"/>
          <w:b/>
          <w:sz w:val="28"/>
          <w:szCs w:val="28"/>
        </w:rPr>
        <w:t>R</w:t>
      </w:r>
      <w:r w:rsidR="00B121C4">
        <w:rPr>
          <w:rFonts w:ascii="Times New Roman" w:hAnsi="Times New Roman" w:cs="Times New Roman"/>
          <w:b/>
          <w:sz w:val="28"/>
          <w:szCs w:val="28"/>
        </w:rPr>
        <w:t>esults</w:t>
      </w:r>
    </w:p>
    <w:p w:rsidR="00B121C4" w:rsidRPr="00C70E61" w:rsidRDefault="00B121C4" w:rsidP="00B121C4">
      <w:pPr>
        <w:spacing w:line="360" w:lineRule="auto"/>
        <w:jc w:val="both"/>
        <w:rPr>
          <w:rFonts w:ascii="Times New Roman" w:hAnsi="Times New Roman" w:cs="Times New Roman"/>
          <w:sz w:val="24"/>
          <w:szCs w:val="24"/>
        </w:rPr>
      </w:pPr>
      <w:bookmarkStart w:id="24" w:name="_Toc525543158"/>
      <w:r w:rsidRPr="00C70E61">
        <w:rPr>
          <w:rFonts w:ascii="Times New Roman" w:hAnsi="Times New Roman" w:cs="Times New Roman"/>
          <w:sz w:val="24"/>
          <w:szCs w:val="24"/>
        </w:rPr>
        <w:t>The objective of the conducted study was to observe</w:t>
      </w:r>
      <w:r>
        <w:rPr>
          <w:rFonts w:ascii="Times New Roman" w:hAnsi="Times New Roman" w:cs="Times New Roman"/>
          <w:sz w:val="24"/>
          <w:szCs w:val="24"/>
        </w:rPr>
        <w:t xml:space="preserve"> and interpret effects of Eucalyptus</w:t>
      </w:r>
      <w:r w:rsidRPr="00C70E61">
        <w:rPr>
          <w:rFonts w:ascii="Times New Roman" w:hAnsi="Times New Roman" w:cs="Times New Roman"/>
          <w:sz w:val="24"/>
          <w:szCs w:val="24"/>
        </w:rPr>
        <w:t xml:space="preserve"> essential oil by observing growth performance, carcass characteristics and biochemical parameters of Ross-308 broilers. </w:t>
      </w:r>
    </w:p>
    <w:p w:rsidR="00B121C4" w:rsidRPr="00C70E61" w:rsidRDefault="002D3B61" w:rsidP="002D3B61">
      <w:pPr>
        <w:spacing w:before="240" w:after="0" w:line="360" w:lineRule="auto"/>
        <w:ind w:left="900" w:hanging="900"/>
        <w:jc w:val="both"/>
        <w:rPr>
          <w:rFonts w:ascii="Times New Roman" w:eastAsia="Times New Roman" w:hAnsi="Times New Roman" w:cs="Times New Roman"/>
          <w:b/>
          <w:noProof/>
          <w:spacing w:val="-3"/>
          <w:sz w:val="24"/>
          <w:szCs w:val="24"/>
        </w:rPr>
      </w:pPr>
      <w:r>
        <w:rPr>
          <w:rFonts w:ascii="Times New Roman" w:eastAsia="Times New Roman" w:hAnsi="Times New Roman" w:cs="Times New Roman"/>
          <w:b/>
          <w:noProof/>
          <w:spacing w:val="-3"/>
          <w:sz w:val="24"/>
          <w:szCs w:val="24"/>
        </w:rPr>
        <w:t>4.1 Growth performance</w:t>
      </w:r>
    </w:p>
    <w:p w:rsidR="00B121C4" w:rsidRDefault="00B121C4" w:rsidP="002D3B61">
      <w:pPr>
        <w:spacing w:before="240" w:line="360" w:lineRule="auto"/>
        <w:jc w:val="both"/>
        <w:rPr>
          <w:rFonts w:ascii="Times New Roman" w:hAnsi="Times New Roman" w:cs="Times New Roman"/>
          <w:noProof/>
          <w:sz w:val="24"/>
          <w:szCs w:val="24"/>
        </w:rPr>
      </w:pPr>
      <w:r w:rsidRPr="00C70E61">
        <w:rPr>
          <w:rFonts w:ascii="Times New Roman" w:hAnsi="Times New Roman" w:cs="Times New Roman"/>
          <w:noProof/>
          <w:sz w:val="24"/>
          <w:szCs w:val="24"/>
        </w:rPr>
        <w:t>Growth performance of the experimental broi</w:t>
      </w:r>
      <w:r w:rsidR="000E2749">
        <w:rPr>
          <w:rFonts w:ascii="Times New Roman" w:hAnsi="Times New Roman" w:cs="Times New Roman"/>
          <w:noProof/>
          <w:sz w:val="24"/>
          <w:szCs w:val="24"/>
        </w:rPr>
        <w:t>l</w:t>
      </w:r>
      <w:r w:rsidRPr="00C70E61">
        <w:rPr>
          <w:rFonts w:ascii="Times New Roman" w:hAnsi="Times New Roman" w:cs="Times New Roman"/>
          <w:noProof/>
          <w:sz w:val="24"/>
          <w:szCs w:val="24"/>
        </w:rPr>
        <w:t>er which include average daily gain</w:t>
      </w:r>
      <w:r>
        <w:rPr>
          <w:rFonts w:ascii="Times New Roman" w:hAnsi="Times New Roman" w:cs="Times New Roman"/>
          <w:noProof/>
          <w:sz w:val="24"/>
          <w:szCs w:val="24"/>
        </w:rPr>
        <w:t xml:space="preserve"> (ADG)</w:t>
      </w:r>
      <w:r w:rsidRPr="00C70E61">
        <w:rPr>
          <w:rFonts w:ascii="Times New Roman" w:hAnsi="Times New Roman" w:cs="Times New Roman"/>
          <w:noProof/>
          <w:sz w:val="24"/>
          <w:szCs w:val="24"/>
        </w:rPr>
        <w:t>, average daily feed intake</w:t>
      </w:r>
      <w:r>
        <w:rPr>
          <w:rFonts w:ascii="Times New Roman" w:hAnsi="Times New Roman" w:cs="Times New Roman"/>
          <w:noProof/>
          <w:sz w:val="24"/>
          <w:szCs w:val="24"/>
        </w:rPr>
        <w:t xml:space="preserve"> (ADFI)</w:t>
      </w:r>
      <w:r w:rsidRPr="00C70E61">
        <w:rPr>
          <w:rFonts w:ascii="Times New Roman" w:hAnsi="Times New Roman" w:cs="Times New Roman"/>
          <w:noProof/>
          <w:sz w:val="24"/>
          <w:szCs w:val="24"/>
        </w:rPr>
        <w:t xml:space="preserve"> and FCR are shown in the table </w:t>
      </w:r>
      <w:r>
        <w:rPr>
          <w:rFonts w:ascii="Times New Roman" w:hAnsi="Times New Roman" w:cs="Times New Roman"/>
          <w:noProof/>
          <w:sz w:val="24"/>
          <w:szCs w:val="24"/>
        </w:rPr>
        <w:t>6</w:t>
      </w:r>
      <w:r w:rsidRPr="00C70E61">
        <w:rPr>
          <w:rFonts w:ascii="Times New Roman" w:hAnsi="Times New Roman" w:cs="Times New Roman"/>
          <w:noProof/>
          <w:sz w:val="24"/>
          <w:szCs w:val="24"/>
        </w:rPr>
        <w:t>.</w:t>
      </w:r>
    </w:p>
    <w:p w:rsidR="00B121C4" w:rsidRPr="00C70E61" w:rsidRDefault="00B121C4" w:rsidP="00B121C4">
      <w:pPr>
        <w:pStyle w:val="Heading2"/>
        <w:spacing w:line="360" w:lineRule="auto"/>
        <w:jc w:val="both"/>
        <w:rPr>
          <w:rFonts w:ascii="Times New Roman" w:hAnsi="Times New Roman" w:cs="Times New Roman"/>
          <w:color w:val="auto"/>
          <w:sz w:val="24"/>
          <w:szCs w:val="24"/>
        </w:rPr>
      </w:pPr>
      <w:r w:rsidRPr="00C70E61">
        <w:rPr>
          <w:rFonts w:ascii="Times New Roman" w:hAnsi="Times New Roman" w:cs="Times New Roman"/>
          <w:color w:val="auto"/>
          <w:sz w:val="24"/>
          <w:szCs w:val="24"/>
        </w:rPr>
        <w:t xml:space="preserve">4.1.1 </w:t>
      </w:r>
      <w:r>
        <w:rPr>
          <w:rFonts w:ascii="Times New Roman" w:hAnsi="Times New Roman" w:cs="Times New Roman"/>
          <w:color w:val="auto"/>
          <w:sz w:val="24"/>
          <w:szCs w:val="24"/>
        </w:rPr>
        <w:t>Average daily</w:t>
      </w:r>
      <w:r w:rsidRPr="00C70E61">
        <w:rPr>
          <w:rFonts w:ascii="Times New Roman" w:hAnsi="Times New Roman" w:cs="Times New Roman"/>
          <w:color w:val="auto"/>
          <w:sz w:val="24"/>
          <w:szCs w:val="24"/>
        </w:rPr>
        <w:t xml:space="preserve"> gain</w:t>
      </w:r>
      <w:r>
        <w:rPr>
          <w:rFonts w:ascii="Times New Roman" w:hAnsi="Times New Roman" w:cs="Times New Roman"/>
          <w:color w:val="auto"/>
          <w:sz w:val="24"/>
          <w:szCs w:val="24"/>
        </w:rPr>
        <w:t xml:space="preserve"> (ADG)</w:t>
      </w:r>
    </w:p>
    <w:p w:rsidR="00B121C4" w:rsidRPr="00C70E61" w:rsidRDefault="00B121C4" w:rsidP="00B121C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No significant variation was observed in ADG for T</w:t>
      </w:r>
      <w:r w:rsidRPr="00CD3BAF">
        <w:rPr>
          <w:rFonts w:ascii="Times New Roman" w:hAnsi="Times New Roman" w:cs="Times New Roman"/>
          <w:sz w:val="24"/>
          <w:szCs w:val="24"/>
          <w:vertAlign w:val="subscript"/>
        </w:rPr>
        <w:t>2</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 xml:space="preserve">3 </w:t>
      </w:r>
      <w:r>
        <w:rPr>
          <w:rFonts w:ascii="Times New Roman" w:hAnsi="Times New Roman" w:cs="Times New Roman"/>
          <w:sz w:val="24"/>
          <w:szCs w:val="24"/>
        </w:rPr>
        <w:t>during 1</w:t>
      </w:r>
      <w:r w:rsidRPr="00CD3BAF">
        <w:rPr>
          <w:rFonts w:ascii="Times New Roman" w:hAnsi="Times New Roman" w:cs="Times New Roman"/>
          <w:sz w:val="24"/>
          <w:szCs w:val="24"/>
          <w:vertAlign w:val="superscript"/>
        </w:rPr>
        <w:t>st</w:t>
      </w:r>
      <w:r>
        <w:rPr>
          <w:rFonts w:ascii="Times New Roman" w:hAnsi="Times New Roman" w:cs="Times New Roman"/>
          <w:sz w:val="24"/>
          <w:szCs w:val="24"/>
        </w:rPr>
        <w:t>, 2</w:t>
      </w:r>
      <w:r w:rsidRPr="00CD3BAF">
        <w:rPr>
          <w:rFonts w:ascii="Times New Roman" w:hAnsi="Times New Roman" w:cs="Times New Roman"/>
          <w:sz w:val="24"/>
          <w:szCs w:val="24"/>
          <w:vertAlign w:val="superscript"/>
        </w:rPr>
        <w:t>nd</w:t>
      </w:r>
      <w:r>
        <w:rPr>
          <w:rFonts w:ascii="Times New Roman" w:hAnsi="Times New Roman" w:cs="Times New Roman"/>
          <w:sz w:val="24"/>
          <w:szCs w:val="24"/>
        </w:rPr>
        <w:t xml:space="preserve"> and 3</w:t>
      </w:r>
      <w:r w:rsidRPr="00CD3BAF">
        <w:rPr>
          <w:rFonts w:ascii="Times New Roman" w:hAnsi="Times New Roman" w:cs="Times New Roman"/>
          <w:sz w:val="24"/>
          <w:szCs w:val="24"/>
          <w:vertAlign w:val="superscript"/>
        </w:rPr>
        <w:t>rd</w:t>
      </w:r>
      <w:r>
        <w:rPr>
          <w:rFonts w:ascii="Times New Roman" w:hAnsi="Times New Roman" w:cs="Times New Roman"/>
          <w:sz w:val="24"/>
          <w:szCs w:val="24"/>
        </w:rPr>
        <w:t xml:space="preserve"> week (P&gt;0.05) compared to control. A significant increase in ADG was found during 2</w:t>
      </w:r>
      <w:r w:rsidRPr="00CD3BAF">
        <w:rPr>
          <w:rFonts w:ascii="Times New Roman" w:hAnsi="Times New Roman" w:cs="Times New Roman"/>
          <w:sz w:val="24"/>
          <w:szCs w:val="24"/>
          <w:vertAlign w:val="superscript"/>
        </w:rPr>
        <w:t>nd</w:t>
      </w:r>
      <w:r>
        <w:rPr>
          <w:rFonts w:ascii="Times New Roman" w:hAnsi="Times New Roman" w:cs="Times New Roman"/>
          <w:sz w:val="24"/>
          <w:szCs w:val="24"/>
        </w:rPr>
        <w:t xml:space="preserve"> and 4</w:t>
      </w:r>
      <w:r w:rsidRPr="00CD3BAF">
        <w:rPr>
          <w:rFonts w:ascii="Times New Roman" w:hAnsi="Times New Roman" w:cs="Times New Roman"/>
          <w:sz w:val="24"/>
          <w:szCs w:val="24"/>
          <w:vertAlign w:val="superscript"/>
        </w:rPr>
        <w:t>th</w:t>
      </w:r>
      <w:r>
        <w:rPr>
          <w:rFonts w:ascii="Times New Roman" w:hAnsi="Times New Roman" w:cs="Times New Roman"/>
          <w:sz w:val="24"/>
          <w:szCs w:val="24"/>
        </w:rPr>
        <w:t xml:space="preserve"> week (P&lt;0.05) compared to control and treatment groups. Highest ADG was found in antibiotic supplemented group during 2</w:t>
      </w:r>
      <w:r w:rsidRPr="00107326">
        <w:rPr>
          <w:rFonts w:ascii="Times New Roman" w:hAnsi="Times New Roman" w:cs="Times New Roman"/>
          <w:sz w:val="24"/>
          <w:szCs w:val="24"/>
          <w:vertAlign w:val="superscript"/>
        </w:rPr>
        <w:t>nd</w:t>
      </w:r>
      <w:r>
        <w:rPr>
          <w:rFonts w:ascii="Times New Roman" w:hAnsi="Times New Roman" w:cs="Times New Roman"/>
          <w:sz w:val="24"/>
          <w:szCs w:val="24"/>
        </w:rPr>
        <w:t>, 3</w:t>
      </w:r>
      <w:r w:rsidRPr="00107326">
        <w:rPr>
          <w:rFonts w:ascii="Times New Roman" w:hAnsi="Times New Roman" w:cs="Times New Roman"/>
          <w:sz w:val="24"/>
          <w:szCs w:val="24"/>
          <w:vertAlign w:val="superscript"/>
        </w:rPr>
        <w:t>rd</w:t>
      </w:r>
      <w:r>
        <w:rPr>
          <w:rFonts w:ascii="Times New Roman" w:hAnsi="Times New Roman" w:cs="Times New Roman"/>
          <w:sz w:val="24"/>
          <w:szCs w:val="24"/>
        </w:rPr>
        <w:t xml:space="preserve"> and 4</w:t>
      </w:r>
      <w:r w:rsidRPr="00107326">
        <w:rPr>
          <w:rFonts w:ascii="Times New Roman" w:hAnsi="Times New Roman" w:cs="Times New Roman"/>
          <w:sz w:val="24"/>
          <w:szCs w:val="24"/>
          <w:vertAlign w:val="superscript"/>
        </w:rPr>
        <w:t>th</w:t>
      </w:r>
      <w:r>
        <w:rPr>
          <w:rFonts w:ascii="Times New Roman" w:hAnsi="Times New Roman" w:cs="Times New Roman"/>
          <w:sz w:val="24"/>
          <w:szCs w:val="24"/>
        </w:rPr>
        <w:t xml:space="preserve"> week of age.  </w:t>
      </w:r>
      <w:r w:rsidRPr="00C70E61">
        <w:rPr>
          <w:rFonts w:ascii="Times New Roman" w:hAnsi="Times New Roman" w:cs="Times New Roman"/>
          <w:sz w:val="24"/>
          <w:szCs w:val="24"/>
        </w:rPr>
        <w:t>A</w:t>
      </w:r>
      <w:r>
        <w:rPr>
          <w:rFonts w:ascii="Times New Roman" w:hAnsi="Times New Roman" w:cs="Times New Roman"/>
          <w:sz w:val="24"/>
          <w:szCs w:val="24"/>
        </w:rPr>
        <w:t xml:space="preserve">t </w:t>
      </w:r>
      <w:r w:rsidRPr="00C70E61">
        <w:rPr>
          <w:rFonts w:ascii="Times New Roman" w:hAnsi="Times New Roman" w:cs="Times New Roman"/>
          <w:sz w:val="24"/>
          <w:szCs w:val="24"/>
        </w:rPr>
        <w:t>fourth week</w:t>
      </w:r>
      <w:r>
        <w:rPr>
          <w:rFonts w:ascii="Times New Roman" w:hAnsi="Times New Roman" w:cs="Times New Roman"/>
          <w:sz w:val="24"/>
          <w:szCs w:val="24"/>
        </w:rPr>
        <w:t>,</w:t>
      </w:r>
      <w:r w:rsidRPr="00C70E61">
        <w:rPr>
          <w:rFonts w:ascii="Times New Roman" w:hAnsi="Times New Roman" w:cs="Times New Roman"/>
          <w:sz w:val="24"/>
          <w:szCs w:val="24"/>
        </w:rPr>
        <w:t xml:space="preserve"> significant difference</w:t>
      </w:r>
      <w:r>
        <w:rPr>
          <w:rFonts w:ascii="Times New Roman" w:hAnsi="Times New Roman" w:cs="Times New Roman"/>
          <w:sz w:val="24"/>
          <w:szCs w:val="24"/>
        </w:rPr>
        <w:t xml:space="preserve"> (P&lt;0.05)</w:t>
      </w:r>
      <w:r w:rsidRPr="00C70E61">
        <w:rPr>
          <w:rFonts w:ascii="Times New Roman" w:hAnsi="Times New Roman" w:cs="Times New Roman"/>
          <w:sz w:val="24"/>
          <w:szCs w:val="24"/>
        </w:rPr>
        <w:t xml:space="preserve"> observed between the treatment groups where T</w:t>
      </w:r>
      <w:r w:rsidRPr="00C70E61">
        <w:rPr>
          <w:rFonts w:ascii="Times New Roman" w:hAnsi="Times New Roman" w:cs="Times New Roman"/>
          <w:sz w:val="24"/>
          <w:szCs w:val="24"/>
          <w:vertAlign w:val="subscript"/>
        </w:rPr>
        <w:t>1</w:t>
      </w:r>
      <w:r w:rsidRPr="00C70E61">
        <w:rPr>
          <w:rFonts w:ascii="Times New Roman" w:hAnsi="Times New Roman" w:cs="Times New Roman"/>
          <w:sz w:val="24"/>
          <w:szCs w:val="24"/>
        </w:rPr>
        <w:t xml:space="preserve"> showed the best performance while T</w:t>
      </w:r>
      <w:r w:rsidRPr="00C70E61">
        <w:rPr>
          <w:rFonts w:ascii="Times New Roman" w:hAnsi="Times New Roman" w:cs="Times New Roman"/>
          <w:sz w:val="24"/>
          <w:szCs w:val="24"/>
          <w:vertAlign w:val="subscript"/>
        </w:rPr>
        <w:t xml:space="preserve">3 </w:t>
      </w:r>
      <w:r w:rsidRPr="00C70E61">
        <w:rPr>
          <w:rFonts w:ascii="Times New Roman" w:hAnsi="Times New Roman" w:cs="Times New Roman"/>
          <w:sz w:val="24"/>
          <w:szCs w:val="24"/>
        </w:rPr>
        <w:t>is the worst</w:t>
      </w:r>
      <w:r>
        <w:rPr>
          <w:rFonts w:ascii="Times New Roman" w:hAnsi="Times New Roman" w:cs="Times New Roman"/>
          <w:sz w:val="24"/>
          <w:szCs w:val="24"/>
        </w:rPr>
        <w:t xml:space="preserve"> </w:t>
      </w:r>
      <w:r w:rsidR="00D72746">
        <w:rPr>
          <w:rFonts w:ascii="Times New Roman" w:hAnsi="Times New Roman" w:cs="Times New Roman"/>
          <w:sz w:val="24"/>
          <w:szCs w:val="24"/>
        </w:rPr>
        <w:t>(</w:t>
      </w:r>
      <w:r>
        <w:rPr>
          <w:rFonts w:ascii="Times New Roman" w:hAnsi="Times New Roman" w:cs="Times New Roman"/>
          <w:sz w:val="24"/>
          <w:szCs w:val="24"/>
        </w:rPr>
        <w:t>Table 6</w:t>
      </w:r>
      <w:r w:rsidR="00D72746">
        <w:rPr>
          <w:rFonts w:ascii="Times New Roman" w:hAnsi="Times New Roman" w:cs="Times New Roman"/>
          <w:sz w:val="24"/>
          <w:szCs w:val="24"/>
        </w:rPr>
        <w:t>)</w:t>
      </w:r>
      <w:r w:rsidRPr="00C70E61">
        <w:rPr>
          <w:rFonts w:ascii="Times New Roman" w:hAnsi="Times New Roman" w:cs="Times New Roman"/>
          <w:sz w:val="24"/>
          <w:szCs w:val="24"/>
        </w:rPr>
        <w:t>.</w:t>
      </w:r>
    </w:p>
    <w:p w:rsidR="00B121C4" w:rsidRPr="00C70E61" w:rsidRDefault="00B121C4" w:rsidP="00B121C4">
      <w:pPr>
        <w:spacing w:after="0" w:line="360" w:lineRule="auto"/>
        <w:ind w:left="900" w:hanging="900"/>
        <w:jc w:val="both"/>
        <w:rPr>
          <w:rFonts w:ascii="Times New Roman" w:eastAsia="Times New Roman" w:hAnsi="Times New Roman" w:cs="Times New Roman"/>
          <w:b/>
          <w:noProof/>
          <w:sz w:val="24"/>
          <w:szCs w:val="24"/>
        </w:rPr>
      </w:pPr>
      <w:r w:rsidRPr="00C70E61">
        <w:rPr>
          <w:rFonts w:ascii="Times New Roman" w:eastAsia="Times New Roman" w:hAnsi="Times New Roman" w:cs="Times New Roman"/>
          <w:b/>
          <w:noProof/>
          <w:sz w:val="24"/>
          <w:szCs w:val="24"/>
        </w:rPr>
        <w:t xml:space="preserve">4.1.2 </w:t>
      </w:r>
      <w:r>
        <w:rPr>
          <w:rFonts w:ascii="Times New Roman" w:eastAsia="Times New Roman" w:hAnsi="Times New Roman" w:cs="Times New Roman"/>
          <w:b/>
          <w:noProof/>
          <w:sz w:val="24"/>
          <w:szCs w:val="24"/>
        </w:rPr>
        <w:t>Average daily feed intake (ADFI)</w:t>
      </w:r>
    </w:p>
    <w:p w:rsidR="00B121C4" w:rsidRPr="00C70E61" w:rsidRDefault="00B121C4" w:rsidP="00B121C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Tables 6 represent the average daily feed intake for different treatment groups of this experiment. Average daily feed intake significantly differed among the treatment, antibiotic and control group (P&lt;0.05). During </w:t>
      </w:r>
      <w:r w:rsidRPr="00C70E61">
        <w:rPr>
          <w:rFonts w:ascii="Times New Roman" w:hAnsi="Times New Roman" w:cs="Times New Roman"/>
          <w:noProof/>
          <w:sz w:val="24"/>
          <w:szCs w:val="24"/>
        </w:rPr>
        <w:t>1</w:t>
      </w:r>
      <w:r w:rsidRPr="00C70E61">
        <w:rPr>
          <w:rFonts w:ascii="Times New Roman" w:hAnsi="Times New Roman" w:cs="Times New Roman"/>
          <w:noProof/>
          <w:sz w:val="24"/>
          <w:szCs w:val="24"/>
          <w:vertAlign w:val="superscript"/>
        </w:rPr>
        <w:t>st</w:t>
      </w:r>
      <w:r w:rsidRPr="00C70E61">
        <w:rPr>
          <w:rFonts w:ascii="Times New Roman" w:hAnsi="Times New Roman" w:cs="Times New Roman"/>
          <w:noProof/>
          <w:sz w:val="24"/>
          <w:szCs w:val="24"/>
        </w:rPr>
        <w:t xml:space="preserve"> </w:t>
      </w:r>
      <w:r>
        <w:rPr>
          <w:rFonts w:ascii="Times New Roman" w:hAnsi="Times New Roman" w:cs="Times New Roman"/>
          <w:noProof/>
          <w:sz w:val="24"/>
          <w:szCs w:val="24"/>
        </w:rPr>
        <w:t>and 2</w:t>
      </w:r>
      <w:r w:rsidRPr="00966600">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w:t>
      </w:r>
      <w:r w:rsidRPr="00C70E61">
        <w:rPr>
          <w:rFonts w:ascii="Times New Roman" w:hAnsi="Times New Roman" w:cs="Times New Roman"/>
          <w:noProof/>
          <w:sz w:val="24"/>
          <w:szCs w:val="24"/>
        </w:rPr>
        <w:t>week</w:t>
      </w:r>
      <w:r>
        <w:rPr>
          <w:rFonts w:ascii="Times New Roman" w:hAnsi="Times New Roman" w:cs="Times New Roman"/>
          <w:noProof/>
          <w:sz w:val="24"/>
          <w:szCs w:val="24"/>
        </w:rPr>
        <w:t>,</w:t>
      </w:r>
      <w:r w:rsidRPr="00C70E61">
        <w:rPr>
          <w:rFonts w:ascii="Times New Roman" w:hAnsi="Times New Roman" w:cs="Times New Roman"/>
          <w:noProof/>
          <w:sz w:val="24"/>
          <w:szCs w:val="24"/>
        </w:rPr>
        <w:t xml:space="preserve"> T</w:t>
      </w:r>
      <w:r w:rsidRPr="00C70E61">
        <w:rPr>
          <w:rFonts w:ascii="Times New Roman" w:hAnsi="Times New Roman" w:cs="Times New Roman"/>
          <w:noProof/>
          <w:sz w:val="24"/>
          <w:szCs w:val="24"/>
          <w:vertAlign w:val="subscript"/>
        </w:rPr>
        <w:t xml:space="preserve">1 </w:t>
      </w:r>
      <w:r w:rsidRPr="00C70E61">
        <w:rPr>
          <w:rFonts w:ascii="Times New Roman" w:hAnsi="Times New Roman" w:cs="Times New Roman"/>
          <w:noProof/>
          <w:sz w:val="24"/>
          <w:szCs w:val="24"/>
        </w:rPr>
        <w:t xml:space="preserve">has the highest </w:t>
      </w:r>
      <w:r>
        <w:rPr>
          <w:rFonts w:ascii="Times New Roman" w:hAnsi="Times New Roman" w:cs="Times New Roman"/>
          <w:noProof/>
          <w:sz w:val="24"/>
          <w:szCs w:val="24"/>
        </w:rPr>
        <w:t xml:space="preserve">ADFI </w:t>
      </w:r>
      <w:r w:rsidRPr="00C70E61">
        <w:rPr>
          <w:rFonts w:ascii="Times New Roman" w:hAnsi="Times New Roman" w:cs="Times New Roman"/>
          <w:noProof/>
          <w:sz w:val="24"/>
          <w:szCs w:val="24"/>
        </w:rPr>
        <w:t>while T</w:t>
      </w:r>
      <w:r w:rsidRPr="00C70E61">
        <w:rPr>
          <w:rFonts w:ascii="Times New Roman" w:hAnsi="Times New Roman" w:cs="Times New Roman"/>
          <w:noProof/>
          <w:sz w:val="24"/>
          <w:szCs w:val="24"/>
          <w:vertAlign w:val="subscript"/>
        </w:rPr>
        <w:t>2</w:t>
      </w:r>
      <w:r w:rsidRPr="00C70E61">
        <w:rPr>
          <w:rFonts w:ascii="Times New Roman" w:hAnsi="Times New Roman" w:cs="Times New Roman"/>
          <w:noProof/>
          <w:sz w:val="24"/>
          <w:szCs w:val="24"/>
        </w:rPr>
        <w:t xml:space="preserve"> and T</w:t>
      </w:r>
      <w:r w:rsidRPr="00C70E61">
        <w:rPr>
          <w:rFonts w:ascii="Times New Roman" w:hAnsi="Times New Roman" w:cs="Times New Roman"/>
          <w:noProof/>
          <w:sz w:val="24"/>
          <w:szCs w:val="24"/>
          <w:vertAlign w:val="subscript"/>
        </w:rPr>
        <w:t xml:space="preserve">3 </w:t>
      </w:r>
      <w:r w:rsidRPr="00C70E61">
        <w:rPr>
          <w:rFonts w:ascii="Times New Roman" w:hAnsi="Times New Roman" w:cs="Times New Roman"/>
          <w:noProof/>
          <w:sz w:val="24"/>
          <w:szCs w:val="24"/>
        </w:rPr>
        <w:t xml:space="preserve"> has the lowest</w:t>
      </w:r>
      <w:r>
        <w:rPr>
          <w:rFonts w:ascii="Times New Roman" w:hAnsi="Times New Roman" w:cs="Times New Roman"/>
          <w:noProof/>
          <w:sz w:val="24"/>
          <w:szCs w:val="24"/>
        </w:rPr>
        <w:t xml:space="preserve"> </w:t>
      </w:r>
      <w:r>
        <w:rPr>
          <w:rFonts w:ascii="Times New Roman" w:hAnsi="Times New Roman" w:cs="Times New Roman"/>
          <w:sz w:val="24"/>
          <w:szCs w:val="24"/>
        </w:rPr>
        <w:t>(P&lt;0.05)</w:t>
      </w:r>
      <w:r w:rsidRPr="00C70E61">
        <w:rPr>
          <w:rFonts w:ascii="Times New Roman" w:hAnsi="Times New Roman" w:cs="Times New Roman"/>
          <w:noProof/>
          <w:sz w:val="24"/>
          <w:szCs w:val="24"/>
        </w:rPr>
        <w:t>. In 3</w:t>
      </w:r>
      <w:r w:rsidRPr="00C70E61">
        <w:rPr>
          <w:rFonts w:ascii="Times New Roman" w:hAnsi="Times New Roman" w:cs="Times New Roman"/>
          <w:noProof/>
          <w:sz w:val="24"/>
          <w:szCs w:val="24"/>
          <w:vertAlign w:val="superscript"/>
        </w:rPr>
        <w:t>rd</w:t>
      </w:r>
      <w:r w:rsidRPr="00C70E61">
        <w:rPr>
          <w:rFonts w:ascii="Times New Roman" w:hAnsi="Times New Roman" w:cs="Times New Roman"/>
          <w:noProof/>
          <w:sz w:val="24"/>
          <w:szCs w:val="24"/>
        </w:rPr>
        <w:t xml:space="preserve"> week</w:t>
      </w:r>
      <w:r>
        <w:rPr>
          <w:rFonts w:ascii="Times New Roman" w:hAnsi="Times New Roman" w:cs="Times New Roman"/>
          <w:noProof/>
          <w:sz w:val="24"/>
          <w:szCs w:val="24"/>
        </w:rPr>
        <w:t>,</w:t>
      </w:r>
      <w:r w:rsidRPr="00C70E61">
        <w:rPr>
          <w:rFonts w:ascii="Times New Roman" w:hAnsi="Times New Roman" w:cs="Times New Roman"/>
          <w:noProof/>
          <w:sz w:val="24"/>
          <w:szCs w:val="24"/>
        </w:rPr>
        <w:t xml:space="preserve"> T</w:t>
      </w:r>
      <w:r w:rsidRPr="00C70E61">
        <w:rPr>
          <w:rFonts w:ascii="Times New Roman" w:hAnsi="Times New Roman" w:cs="Times New Roman"/>
          <w:noProof/>
          <w:sz w:val="24"/>
          <w:szCs w:val="24"/>
          <w:vertAlign w:val="subscript"/>
        </w:rPr>
        <w:t xml:space="preserve">0 </w:t>
      </w:r>
      <w:r w:rsidRPr="00C70E61">
        <w:rPr>
          <w:rFonts w:ascii="Times New Roman" w:hAnsi="Times New Roman" w:cs="Times New Roman"/>
          <w:noProof/>
          <w:sz w:val="24"/>
          <w:szCs w:val="24"/>
        </w:rPr>
        <w:t>and T</w:t>
      </w:r>
      <w:r w:rsidRPr="00C70E61">
        <w:rPr>
          <w:rFonts w:ascii="Times New Roman" w:hAnsi="Times New Roman" w:cs="Times New Roman"/>
          <w:noProof/>
          <w:sz w:val="24"/>
          <w:szCs w:val="24"/>
          <w:vertAlign w:val="subscript"/>
        </w:rPr>
        <w:t xml:space="preserve">1 </w:t>
      </w:r>
      <w:r w:rsidRPr="00C70E61">
        <w:rPr>
          <w:rFonts w:ascii="Times New Roman" w:hAnsi="Times New Roman" w:cs="Times New Roman"/>
          <w:noProof/>
          <w:sz w:val="24"/>
          <w:szCs w:val="24"/>
        </w:rPr>
        <w:t>have the higest feed intake while T</w:t>
      </w:r>
      <w:r w:rsidRPr="00C70E61">
        <w:rPr>
          <w:rFonts w:ascii="Times New Roman" w:hAnsi="Times New Roman" w:cs="Times New Roman"/>
          <w:noProof/>
          <w:sz w:val="24"/>
          <w:szCs w:val="24"/>
          <w:vertAlign w:val="subscript"/>
        </w:rPr>
        <w:t xml:space="preserve">2 </w:t>
      </w:r>
      <w:r w:rsidRPr="00C70E61">
        <w:rPr>
          <w:rFonts w:ascii="Times New Roman" w:hAnsi="Times New Roman" w:cs="Times New Roman"/>
          <w:sz w:val="24"/>
          <w:szCs w:val="24"/>
        </w:rPr>
        <w:t>and T</w:t>
      </w:r>
      <w:r w:rsidRPr="00C70E61">
        <w:rPr>
          <w:rFonts w:ascii="Times New Roman" w:hAnsi="Times New Roman" w:cs="Times New Roman"/>
          <w:sz w:val="24"/>
          <w:szCs w:val="24"/>
          <w:vertAlign w:val="subscript"/>
        </w:rPr>
        <w:t xml:space="preserve">3 </w:t>
      </w:r>
      <w:r w:rsidRPr="00C70E61">
        <w:rPr>
          <w:rFonts w:ascii="Times New Roman" w:hAnsi="Times New Roman" w:cs="Times New Roman"/>
          <w:sz w:val="24"/>
          <w:szCs w:val="24"/>
        </w:rPr>
        <w:t>have the lowest</w:t>
      </w:r>
      <w:r>
        <w:rPr>
          <w:rFonts w:ascii="Times New Roman" w:hAnsi="Times New Roman" w:cs="Times New Roman"/>
          <w:sz w:val="24"/>
          <w:szCs w:val="24"/>
        </w:rPr>
        <w:t xml:space="preserve"> (P&lt;0.05)</w:t>
      </w:r>
      <w:r w:rsidRPr="00C70E61">
        <w:rPr>
          <w:rFonts w:ascii="Times New Roman" w:hAnsi="Times New Roman" w:cs="Times New Roman"/>
          <w:sz w:val="24"/>
          <w:szCs w:val="24"/>
        </w:rPr>
        <w:t xml:space="preserve">. </w:t>
      </w:r>
      <w:r>
        <w:rPr>
          <w:rFonts w:ascii="Times New Roman" w:hAnsi="Times New Roman" w:cs="Times New Roman"/>
          <w:sz w:val="24"/>
          <w:szCs w:val="24"/>
        </w:rPr>
        <w:t xml:space="preserve">During </w:t>
      </w:r>
      <w:r w:rsidRPr="00C70E61">
        <w:rPr>
          <w:rFonts w:ascii="Times New Roman" w:hAnsi="Times New Roman" w:cs="Times New Roman"/>
          <w:sz w:val="24"/>
          <w:szCs w:val="24"/>
        </w:rPr>
        <w:t>4</w:t>
      </w:r>
      <w:r w:rsidRPr="00C70E61">
        <w:rPr>
          <w:rFonts w:ascii="Times New Roman" w:hAnsi="Times New Roman" w:cs="Times New Roman"/>
          <w:sz w:val="24"/>
          <w:szCs w:val="24"/>
          <w:vertAlign w:val="superscript"/>
        </w:rPr>
        <w:t>th</w:t>
      </w:r>
      <w:r w:rsidRPr="00C70E61">
        <w:rPr>
          <w:rFonts w:ascii="Times New Roman" w:hAnsi="Times New Roman" w:cs="Times New Roman"/>
          <w:sz w:val="24"/>
          <w:szCs w:val="24"/>
        </w:rPr>
        <w:t xml:space="preserve"> week</w:t>
      </w:r>
      <w:r>
        <w:rPr>
          <w:rFonts w:ascii="Times New Roman" w:hAnsi="Times New Roman" w:cs="Times New Roman"/>
          <w:sz w:val="24"/>
          <w:szCs w:val="24"/>
        </w:rPr>
        <w:t>,</w:t>
      </w:r>
      <w:r w:rsidRPr="00C70E61">
        <w:rPr>
          <w:rFonts w:ascii="Times New Roman" w:hAnsi="Times New Roman" w:cs="Times New Roman"/>
          <w:sz w:val="24"/>
          <w:szCs w:val="24"/>
        </w:rPr>
        <w:t xml:space="preserve"> T</w:t>
      </w:r>
      <w:r w:rsidRPr="00C70E61">
        <w:rPr>
          <w:rFonts w:ascii="Times New Roman" w:hAnsi="Times New Roman" w:cs="Times New Roman"/>
          <w:sz w:val="24"/>
          <w:szCs w:val="24"/>
          <w:vertAlign w:val="subscript"/>
        </w:rPr>
        <w:t>1</w:t>
      </w:r>
      <w:r w:rsidRPr="00C70E61">
        <w:rPr>
          <w:rFonts w:ascii="Times New Roman" w:hAnsi="Times New Roman" w:cs="Times New Roman"/>
          <w:sz w:val="24"/>
          <w:szCs w:val="24"/>
        </w:rPr>
        <w:t xml:space="preserve"> treatment group have the highest feed intake and T</w:t>
      </w:r>
      <w:r w:rsidRPr="00C70E61">
        <w:rPr>
          <w:rFonts w:ascii="Times New Roman" w:hAnsi="Times New Roman" w:cs="Times New Roman"/>
          <w:sz w:val="24"/>
          <w:szCs w:val="24"/>
          <w:vertAlign w:val="subscript"/>
        </w:rPr>
        <w:t xml:space="preserve">3 </w:t>
      </w:r>
      <w:r w:rsidRPr="00C70E61">
        <w:rPr>
          <w:rFonts w:ascii="Times New Roman" w:hAnsi="Times New Roman" w:cs="Times New Roman"/>
          <w:sz w:val="24"/>
          <w:szCs w:val="24"/>
        </w:rPr>
        <w:t>treatment group stand for the lowest</w:t>
      </w:r>
      <w:r>
        <w:rPr>
          <w:rFonts w:ascii="Times New Roman" w:hAnsi="Times New Roman" w:cs="Times New Roman"/>
          <w:sz w:val="24"/>
          <w:szCs w:val="24"/>
        </w:rPr>
        <w:t xml:space="preserve"> (P&lt;0.05)</w:t>
      </w:r>
      <w:r w:rsidRPr="00C70E61">
        <w:rPr>
          <w:rFonts w:ascii="Times New Roman" w:hAnsi="Times New Roman" w:cs="Times New Roman"/>
          <w:sz w:val="24"/>
          <w:szCs w:val="24"/>
        </w:rPr>
        <w:t>.</w:t>
      </w:r>
    </w:p>
    <w:p w:rsidR="00B121C4" w:rsidRPr="00C70E61" w:rsidRDefault="00B121C4" w:rsidP="00B121C4">
      <w:pPr>
        <w:spacing w:before="240" w:line="360" w:lineRule="auto"/>
        <w:jc w:val="both"/>
        <w:rPr>
          <w:rFonts w:ascii="Times New Roman" w:hAnsi="Times New Roman" w:cs="Times New Roman"/>
          <w:b/>
          <w:sz w:val="24"/>
          <w:szCs w:val="24"/>
        </w:rPr>
      </w:pPr>
      <w:r w:rsidRPr="00C70E61">
        <w:rPr>
          <w:rFonts w:ascii="Times New Roman" w:hAnsi="Times New Roman" w:cs="Times New Roman"/>
          <w:b/>
          <w:sz w:val="24"/>
          <w:szCs w:val="24"/>
        </w:rPr>
        <w:t>4.1.3 Feed conversion ratio (FCR)</w:t>
      </w:r>
    </w:p>
    <w:p w:rsidR="00B121C4" w:rsidRPr="00383F08" w:rsidRDefault="00B121C4" w:rsidP="00B121C4">
      <w:pPr>
        <w:spacing w:before="240" w:line="360" w:lineRule="auto"/>
        <w:jc w:val="both"/>
        <w:rPr>
          <w:rFonts w:ascii="Times New Roman" w:hAnsi="Times New Roman" w:cs="Times New Roman"/>
          <w:color w:val="000000" w:themeColor="text1"/>
          <w:sz w:val="24"/>
          <w:szCs w:val="24"/>
        </w:rPr>
      </w:pPr>
      <w:r w:rsidRPr="00383F08">
        <w:rPr>
          <w:rFonts w:ascii="Times New Roman" w:hAnsi="Times New Roman" w:cs="Times New Roman"/>
          <w:color w:val="000000" w:themeColor="text1"/>
          <w:sz w:val="24"/>
          <w:szCs w:val="24"/>
        </w:rPr>
        <w:t>The feed conversion ratio during 1</w:t>
      </w:r>
      <w:r w:rsidRPr="00383F08">
        <w:rPr>
          <w:rFonts w:ascii="Times New Roman" w:hAnsi="Times New Roman" w:cs="Times New Roman"/>
          <w:color w:val="000000" w:themeColor="text1"/>
          <w:sz w:val="24"/>
          <w:szCs w:val="24"/>
          <w:vertAlign w:val="superscript"/>
        </w:rPr>
        <w:t>st</w:t>
      </w:r>
      <w:r w:rsidRPr="00383F08">
        <w:rPr>
          <w:rFonts w:ascii="Times New Roman" w:hAnsi="Times New Roman" w:cs="Times New Roman"/>
          <w:color w:val="000000" w:themeColor="text1"/>
          <w:sz w:val="24"/>
          <w:szCs w:val="24"/>
        </w:rPr>
        <w:t xml:space="preserve"> and 2</w:t>
      </w:r>
      <w:r w:rsidRPr="00383F08">
        <w:rPr>
          <w:rFonts w:ascii="Times New Roman" w:hAnsi="Times New Roman" w:cs="Times New Roman"/>
          <w:color w:val="000000" w:themeColor="text1"/>
          <w:sz w:val="24"/>
          <w:szCs w:val="24"/>
          <w:vertAlign w:val="superscript"/>
        </w:rPr>
        <w:t>nd</w:t>
      </w:r>
      <w:r w:rsidRPr="00383F08">
        <w:rPr>
          <w:rFonts w:ascii="Times New Roman" w:hAnsi="Times New Roman" w:cs="Times New Roman"/>
          <w:color w:val="000000" w:themeColor="text1"/>
          <w:sz w:val="24"/>
          <w:szCs w:val="24"/>
        </w:rPr>
        <w:t xml:space="preserve"> week reduced significantly (P&lt;0.05) in T</w:t>
      </w:r>
      <w:r w:rsidRPr="00383F08">
        <w:rPr>
          <w:rFonts w:ascii="Times New Roman" w:hAnsi="Times New Roman" w:cs="Times New Roman"/>
          <w:color w:val="000000" w:themeColor="text1"/>
          <w:sz w:val="24"/>
          <w:szCs w:val="24"/>
          <w:vertAlign w:val="subscript"/>
        </w:rPr>
        <w:t>2</w:t>
      </w:r>
      <w:r w:rsidRPr="00383F08">
        <w:rPr>
          <w:rFonts w:ascii="Times New Roman" w:hAnsi="Times New Roman" w:cs="Times New Roman"/>
          <w:color w:val="000000" w:themeColor="text1"/>
          <w:sz w:val="24"/>
          <w:szCs w:val="24"/>
        </w:rPr>
        <w:t xml:space="preserve"> and T</w:t>
      </w:r>
      <w:r w:rsidRPr="00383F08">
        <w:rPr>
          <w:rFonts w:ascii="Times New Roman" w:hAnsi="Times New Roman" w:cs="Times New Roman"/>
          <w:color w:val="000000" w:themeColor="text1"/>
          <w:sz w:val="24"/>
          <w:szCs w:val="24"/>
          <w:vertAlign w:val="subscript"/>
        </w:rPr>
        <w:t>3</w:t>
      </w:r>
      <w:r w:rsidRPr="00383F08">
        <w:rPr>
          <w:rFonts w:ascii="Times New Roman" w:hAnsi="Times New Roman" w:cs="Times New Roman"/>
          <w:color w:val="000000" w:themeColor="text1"/>
          <w:sz w:val="24"/>
          <w:szCs w:val="24"/>
        </w:rPr>
        <w:t xml:space="preserve"> treatment groups while it was found higher for T</w:t>
      </w:r>
      <w:r w:rsidRPr="00383F08">
        <w:rPr>
          <w:rFonts w:ascii="Times New Roman" w:hAnsi="Times New Roman" w:cs="Times New Roman"/>
          <w:color w:val="000000" w:themeColor="text1"/>
          <w:sz w:val="24"/>
          <w:szCs w:val="24"/>
          <w:vertAlign w:val="subscript"/>
        </w:rPr>
        <w:t xml:space="preserve">1 </w:t>
      </w:r>
      <w:r w:rsidRPr="00383F08">
        <w:rPr>
          <w:rFonts w:ascii="Times New Roman" w:hAnsi="Times New Roman" w:cs="Times New Roman"/>
          <w:color w:val="000000" w:themeColor="text1"/>
          <w:sz w:val="24"/>
          <w:szCs w:val="24"/>
        </w:rPr>
        <w:t>group. At 3</w:t>
      </w:r>
      <w:r w:rsidRPr="00383F08">
        <w:rPr>
          <w:rFonts w:ascii="Times New Roman" w:hAnsi="Times New Roman" w:cs="Times New Roman"/>
          <w:color w:val="000000" w:themeColor="text1"/>
          <w:sz w:val="24"/>
          <w:szCs w:val="24"/>
          <w:vertAlign w:val="superscript"/>
        </w:rPr>
        <w:t>rd</w:t>
      </w:r>
      <w:r w:rsidRPr="00383F08">
        <w:rPr>
          <w:rFonts w:ascii="Times New Roman" w:hAnsi="Times New Roman" w:cs="Times New Roman"/>
          <w:color w:val="000000" w:themeColor="text1"/>
          <w:sz w:val="24"/>
          <w:szCs w:val="24"/>
        </w:rPr>
        <w:t xml:space="preserve"> and 4</w:t>
      </w:r>
      <w:r w:rsidRPr="00383F08">
        <w:rPr>
          <w:rFonts w:ascii="Times New Roman" w:hAnsi="Times New Roman" w:cs="Times New Roman"/>
          <w:color w:val="000000" w:themeColor="text1"/>
          <w:sz w:val="24"/>
          <w:szCs w:val="24"/>
          <w:vertAlign w:val="superscript"/>
        </w:rPr>
        <w:t>th</w:t>
      </w:r>
      <w:r w:rsidRPr="00383F08">
        <w:rPr>
          <w:rFonts w:ascii="Times New Roman" w:hAnsi="Times New Roman" w:cs="Times New Roman"/>
          <w:color w:val="000000" w:themeColor="text1"/>
          <w:sz w:val="24"/>
          <w:szCs w:val="24"/>
        </w:rPr>
        <w:t xml:space="preserve"> week, T</w:t>
      </w:r>
      <w:r w:rsidRPr="00383F08">
        <w:rPr>
          <w:rFonts w:ascii="Times New Roman" w:hAnsi="Times New Roman" w:cs="Times New Roman"/>
          <w:color w:val="000000" w:themeColor="text1"/>
          <w:sz w:val="24"/>
          <w:szCs w:val="24"/>
          <w:vertAlign w:val="subscript"/>
        </w:rPr>
        <w:t>1</w:t>
      </w:r>
      <w:r w:rsidRPr="00383F08">
        <w:rPr>
          <w:rFonts w:ascii="Times New Roman" w:hAnsi="Times New Roman" w:cs="Times New Roman"/>
          <w:color w:val="000000" w:themeColor="text1"/>
          <w:sz w:val="24"/>
          <w:szCs w:val="24"/>
        </w:rPr>
        <w:t xml:space="preserve"> showed the highest FCR value while T</w:t>
      </w:r>
      <w:r w:rsidRPr="00383F08">
        <w:rPr>
          <w:rFonts w:ascii="Times New Roman" w:hAnsi="Times New Roman" w:cs="Times New Roman"/>
          <w:color w:val="000000" w:themeColor="text1"/>
          <w:sz w:val="24"/>
          <w:szCs w:val="24"/>
          <w:vertAlign w:val="subscript"/>
        </w:rPr>
        <w:t>3</w:t>
      </w:r>
      <w:r w:rsidRPr="00383F08">
        <w:rPr>
          <w:rFonts w:ascii="Times New Roman" w:hAnsi="Times New Roman" w:cs="Times New Roman"/>
          <w:color w:val="000000" w:themeColor="text1"/>
          <w:sz w:val="24"/>
          <w:szCs w:val="24"/>
        </w:rPr>
        <w:t xml:space="preserve"> group has the lowest (P&lt;0.05). </w:t>
      </w:r>
    </w:p>
    <w:p w:rsidR="00D00B72" w:rsidRDefault="00D00B72">
      <w:pPr>
        <w:rPr>
          <w:rFonts w:ascii="Times New Roman" w:eastAsia="Times New Roman" w:hAnsi="Times New Roman" w:cs="Times New Roman"/>
          <w:b/>
          <w:noProof/>
          <w:spacing w:val="-3"/>
          <w:sz w:val="24"/>
          <w:szCs w:val="24"/>
        </w:rPr>
      </w:pPr>
      <w:r>
        <w:rPr>
          <w:rFonts w:ascii="Times New Roman" w:eastAsia="Times New Roman" w:hAnsi="Times New Roman" w:cs="Times New Roman"/>
          <w:b/>
          <w:noProof/>
          <w:spacing w:val="-3"/>
          <w:sz w:val="24"/>
          <w:szCs w:val="24"/>
        </w:rPr>
        <w:br w:type="page"/>
      </w:r>
    </w:p>
    <w:p w:rsidR="00B121C4" w:rsidRPr="00C70E61" w:rsidRDefault="00B121C4" w:rsidP="00D00B72">
      <w:pPr>
        <w:spacing w:after="0" w:line="360" w:lineRule="auto"/>
        <w:ind w:left="900" w:hanging="900"/>
        <w:jc w:val="both"/>
        <w:rPr>
          <w:rFonts w:ascii="Times New Roman" w:hAnsi="Times New Roman" w:cs="Times New Roman"/>
          <w:sz w:val="24"/>
          <w:szCs w:val="24"/>
        </w:rPr>
      </w:pPr>
      <w:r w:rsidRPr="00C70E61">
        <w:rPr>
          <w:rFonts w:ascii="Times New Roman" w:eastAsia="Times New Roman" w:hAnsi="Times New Roman" w:cs="Times New Roman"/>
          <w:b/>
          <w:noProof/>
          <w:spacing w:val="-3"/>
          <w:sz w:val="24"/>
          <w:szCs w:val="24"/>
        </w:rPr>
        <w:lastRenderedPageBreak/>
        <w:t>Table 6.</w:t>
      </w:r>
      <w:r w:rsidRPr="00C70E61">
        <w:rPr>
          <w:rFonts w:ascii="Times New Roman" w:hAnsi="Times New Roman" w:cs="Times New Roman"/>
          <w:sz w:val="24"/>
          <w:szCs w:val="24"/>
        </w:rPr>
        <w:t xml:space="preserve"> Effects of eucalyptus essential oil on growth performance </w:t>
      </w:r>
      <w:r>
        <w:rPr>
          <w:rFonts w:ascii="Times New Roman" w:hAnsi="Times New Roman" w:cs="Times New Roman"/>
          <w:sz w:val="24"/>
          <w:szCs w:val="24"/>
        </w:rPr>
        <w:t>in</w:t>
      </w:r>
      <w:r w:rsidRPr="00C70E61">
        <w:rPr>
          <w:rFonts w:ascii="Times New Roman" w:hAnsi="Times New Roman" w:cs="Times New Roman"/>
          <w:sz w:val="24"/>
          <w:szCs w:val="24"/>
        </w:rPr>
        <w:t xml:space="preserve"> broiler</w:t>
      </w:r>
    </w:p>
    <w:tbl>
      <w:tblPr>
        <w:tblStyle w:val="TableGrid"/>
        <w:tblW w:w="9180" w:type="dxa"/>
        <w:tblInd w:w="19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2"/>
        <w:gridCol w:w="1358"/>
        <w:gridCol w:w="1702"/>
        <w:gridCol w:w="1709"/>
        <w:gridCol w:w="1367"/>
        <w:gridCol w:w="1196"/>
        <w:gridCol w:w="976"/>
      </w:tblGrid>
      <w:tr w:rsidR="00B121C4" w:rsidRPr="00D00B72" w:rsidTr="00D00B72">
        <w:trPr>
          <w:trHeight w:val="311"/>
        </w:trPr>
        <w:tc>
          <w:tcPr>
            <w:tcW w:w="872" w:type="dxa"/>
            <w:vMerge w:val="restart"/>
            <w:tcBorders>
              <w:top w:val="single" w:sz="4" w:space="0" w:color="auto"/>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Age of birds</w:t>
            </w:r>
          </w:p>
        </w:tc>
        <w:tc>
          <w:tcPr>
            <w:tcW w:w="1358" w:type="dxa"/>
            <w:vMerge w:val="restart"/>
            <w:tcBorders>
              <w:top w:val="single" w:sz="4" w:space="0" w:color="auto"/>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Parameters</w:t>
            </w:r>
          </w:p>
        </w:tc>
        <w:tc>
          <w:tcPr>
            <w:tcW w:w="5974" w:type="dxa"/>
            <w:gridSpan w:val="4"/>
            <w:tcBorders>
              <w:top w:val="single" w:sz="4" w:space="0" w:color="auto"/>
              <w:bottom w:val="single" w:sz="4" w:space="0" w:color="auto"/>
            </w:tcBorders>
          </w:tcPr>
          <w:p w:rsidR="00B121C4" w:rsidRPr="00D00B72" w:rsidRDefault="00B121C4" w:rsidP="00B121C4">
            <w:pPr>
              <w:spacing w:line="360" w:lineRule="auto"/>
              <w:jc w:val="center"/>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Treatments</w:t>
            </w:r>
          </w:p>
        </w:tc>
        <w:tc>
          <w:tcPr>
            <w:tcW w:w="976" w:type="dxa"/>
            <w:vMerge w:val="restart"/>
            <w:tcBorders>
              <w:top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P-Value</w:t>
            </w:r>
          </w:p>
        </w:tc>
      </w:tr>
      <w:tr w:rsidR="00B121C4" w:rsidRPr="00D00B72" w:rsidTr="00D00B72">
        <w:trPr>
          <w:trHeight w:val="143"/>
        </w:trPr>
        <w:tc>
          <w:tcPr>
            <w:tcW w:w="872" w:type="dxa"/>
            <w:vMerge/>
            <w:tcBorders>
              <w:top w:val="nil"/>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vMerge/>
            <w:tcBorders>
              <w:top w:val="nil"/>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702" w:type="dxa"/>
            <w:tcBorders>
              <w:top w:val="single" w:sz="4" w:space="0" w:color="auto"/>
              <w:bottom w:val="single" w:sz="4" w:space="0" w:color="auto"/>
            </w:tcBorders>
          </w:tcPr>
          <w:p w:rsidR="00B121C4" w:rsidRPr="00D00B72" w:rsidRDefault="00B121C4" w:rsidP="00B121C4">
            <w:pPr>
              <w:spacing w:line="360" w:lineRule="auto"/>
              <w:jc w:val="center"/>
              <w:rPr>
                <w:rFonts w:ascii="Times New Roman" w:eastAsia="Times New Roman" w:hAnsi="Times New Roman" w:cs="Times New Roman"/>
                <w:noProof/>
                <w:sz w:val="20"/>
                <w:szCs w:val="20"/>
                <w:vertAlign w:val="subscript"/>
              </w:rPr>
            </w:pPr>
            <w:r w:rsidRPr="00D00B72">
              <w:rPr>
                <w:rFonts w:ascii="Times New Roman" w:eastAsia="Times New Roman" w:hAnsi="Times New Roman" w:cs="Times New Roman"/>
                <w:noProof/>
                <w:sz w:val="20"/>
                <w:szCs w:val="20"/>
              </w:rPr>
              <w:t>T</w:t>
            </w:r>
            <w:r w:rsidRPr="00D00B72">
              <w:rPr>
                <w:rFonts w:ascii="Times New Roman" w:eastAsia="Times New Roman" w:hAnsi="Times New Roman" w:cs="Times New Roman"/>
                <w:noProof/>
                <w:sz w:val="20"/>
                <w:szCs w:val="20"/>
                <w:vertAlign w:val="subscript"/>
              </w:rPr>
              <w:t>0</w:t>
            </w:r>
          </w:p>
          <w:p w:rsidR="00B121C4" w:rsidRPr="00D00B72" w:rsidRDefault="00B121C4" w:rsidP="00B121C4">
            <w:pPr>
              <w:spacing w:line="360" w:lineRule="auto"/>
              <w:jc w:val="center"/>
              <w:rPr>
                <w:rFonts w:ascii="Times New Roman" w:eastAsia="Times New Roman" w:hAnsi="Times New Roman" w:cs="Times New Roman"/>
                <w:noProof/>
                <w:sz w:val="20"/>
                <w:szCs w:val="20"/>
                <w:vertAlign w:val="subscript"/>
              </w:rPr>
            </w:pPr>
            <w:r w:rsidRPr="00D00B72">
              <w:rPr>
                <w:rFonts w:ascii="Times New Roman" w:hAnsi="Times New Roman" w:cs="Times New Roman"/>
                <w:sz w:val="20"/>
                <w:szCs w:val="20"/>
              </w:rPr>
              <w:t>(Mean± SE)</w:t>
            </w:r>
          </w:p>
        </w:tc>
        <w:tc>
          <w:tcPr>
            <w:tcW w:w="1709" w:type="dxa"/>
            <w:tcBorders>
              <w:top w:val="single" w:sz="4" w:space="0" w:color="auto"/>
              <w:bottom w:val="single" w:sz="4" w:space="0" w:color="auto"/>
            </w:tcBorders>
          </w:tcPr>
          <w:p w:rsidR="00B121C4" w:rsidRPr="00D00B72" w:rsidRDefault="00B121C4" w:rsidP="00B121C4">
            <w:pPr>
              <w:spacing w:line="360" w:lineRule="auto"/>
              <w:jc w:val="center"/>
              <w:rPr>
                <w:rFonts w:ascii="Times New Roman" w:eastAsia="Times New Roman" w:hAnsi="Times New Roman" w:cs="Times New Roman"/>
                <w:noProof/>
                <w:sz w:val="20"/>
                <w:szCs w:val="20"/>
                <w:vertAlign w:val="subscript"/>
              </w:rPr>
            </w:pPr>
            <w:r w:rsidRPr="00D00B72">
              <w:rPr>
                <w:rFonts w:ascii="Times New Roman" w:eastAsia="Times New Roman" w:hAnsi="Times New Roman" w:cs="Times New Roman"/>
                <w:noProof/>
                <w:sz w:val="20"/>
                <w:szCs w:val="20"/>
              </w:rPr>
              <w:t>T</w:t>
            </w:r>
            <w:r w:rsidRPr="00D00B72">
              <w:rPr>
                <w:rFonts w:ascii="Times New Roman" w:eastAsia="Times New Roman" w:hAnsi="Times New Roman" w:cs="Times New Roman"/>
                <w:noProof/>
                <w:sz w:val="20"/>
                <w:szCs w:val="20"/>
                <w:vertAlign w:val="subscript"/>
              </w:rPr>
              <w:t>1</w:t>
            </w:r>
          </w:p>
          <w:p w:rsidR="00B121C4" w:rsidRPr="00D00B72" w:rsidRDefault="00B121C4" w:rsidP="00B121C4">
            <w:pPr>
              <w:spacing w:line="360" w:lineRule="auto"/>
              <w:jc w:val="center"/>
              <w:rPr>
                <w:rFonts w:ascii="Times New Roman" w:eastAsia="Times New Roman" w:hAnsi="Times New Roman" w:cs="Times New Roman"/>
                <w:noProof/>
                <w:sz w:val="20"/>
                <w:szCs w:val="20"/>
                <w:vertAlign w:val="subscript"/>
              </w:rPr>
            </w:pPr>
            <w:r w:rsidRPr="00D00B72">
              <w:rPr>
                <w:rFonts w:ascii="Times New Roman" w:hAnsi="Times New Roman" w:cs="Times New Roman"/>
                <w:sz w:val="20"/>
                <w:szCs w:val="20"/>
              </w:rPr>
              <w:t>(Mean± SE)</w:t>
            </w:r>
          </w:p>
        </w:tc>
        <w:tc>
          <w:tcPr>
            <w:tcW w:w="1367" w:type="dxa"/>
            <w:tcBorders>
              <w:top w:val="single" w:sz="4" w:space="0" w:color="auto"/>
              <w:bottom w:val="single" w:sz="4" w:space="0" w:color="auto"/>
            </w:tcBorders>
          </w:tcPr>
          <w:p w:rsidR="00B121C4" w:rsidRPr="00D00B72" w:rsidRDefault="00B121C4" w:rsidP="00B121C4">
            <w:pPr>
              <w:spacing w:line="360" w:lineRule="auto"/>
              <w:jc w:val="center"/>
              <w:rPr>
                <w:rFonts w:ascii="Times New Roman" w:eastAsia="Times New Roman" w:hAnsi="Times New Roman" w:cs="Times New Roman"/>
                <w:noProof/>
                <w:sz w:val="20"/>
                <w:szCs w:val="20"/>
                <w:vertAlign w:val="subscript"/>
              </w:rPr>
            </w:pPr>
            <w:r w:rsidRPr="00D00B72">
              <w:rPr>
                <w:rFonts w:ascii="Times New Roman" w:eastAsia="Times New Roman" w:hAnsi="Times New Roman" w:cs="Times New Roman"/>
                <w:noProof/>
                <w:sz w:val="20"/>
                <w:szCs w:val="20"/>
              </w:rPr>
              <w:t>T</w:t>
            </w:r>
            <w:r w:rsidRPr="00D00B72">
              <w:rPr>
                <w:rFonts w:ascii="Times New Roman" w:eastAsia="Times New Roman" w:hAnsi="Times New Roman" w:cs="Times New Roman"/>
                <w:noProof/>
                <w:sz w:val="20"/>
                <w:szCs w:val="20"/>
                <w:vertAlign w:val="subscript"/>
              </w:rPr>
              <w:t>2</w:t>
            </w:r>
          </w:p>
          <w:p w:rsidR="00B121C4" w:rsidRPr="00D00B72" w:rsidRDefault="00B121C4" w:rsidP="00B121C4">
            <w:pPr>
              <w:spacing w:line="360" w:lineRule="auto"/>
              <w:jc w:val="center"/>
              <w:rPr>
                <w:rFonts w:ascii="Times New Roman" w:eastAsia="Times New Roman" w:hAnsi="Times New Roman" w:cs="Times New Roman"/>
                <w:noProof/>
                <w:sz w:val="20"/>
                <w:szCs w:val="20"/>
                <w:vertAlign w:val="subscript"/>
              </w:rPr>
            </w:pPr>
            <w:r w:rsidRPr="00D00B72">
              <w:rPr>
                <w:rFonts w:ascii="Times New Roman" w:hAnsi="Times New Roman" w:cs="Times New Roman"/>
                <w:sz w:val="20"/>
                <w:szCs w:val="20"/>
              </w:rPr>
              <w:t>(Mean± SE)</w:t>
            </w:r>
          </w:p>
        </w:tc>
        <w:tc>
          <w:tcPr>
            <w:tcW w:w="1196" w:type="dxa"/>
            <w:tcBorders>
              <w:top w:val="single" w:sz="4" w:space="0" w:color="auto"/>
              <w:bottom w:val="single" w:sz="4" w:space="0" w:color="auto"/>
            </w:tcBorders>
          </w:tcPr>
          <w:p w:rsidR="00B121C4" w:rsidRPr="00D00B72" w:rsidRDefault="00B121C4" w:rsidP="00B121C4">
            <w:pPr>
              <w:spacing w:line="360" w:lineRule="auto"/>
              <w:jc w:val="center"/>
              <w:rPr>
                <w:rFonts w:ascii="Times New Roman" w:eastAsia="Times New Roman" w:hAnsi="Times New Roman" w:cs="Times New Roman"/>
                <w:noProof/>
                <w:sz w:val="20"/>
                <w:szCs w:val="20"/>
                <w:vertAlign w:val="subscript"/>
              </w:rPr>
            </w:pPr>
            <w:r w:rsidRPr="00D00B72">
              <w:rPr>
                <w:rFonts w:ascii="Times New Roman" w:eastAsia="Times New Roman" w:hAnsi="Times New Roman" w:cs="Times New Roman"/>
                <w:noProof/>
                <w:sz w:val="20"/>
                <w:szCs w:val="20"/>
              </w:rPr>
              <w:t>T</w:t>
            </w:r>
            <w:r w:rsidRPr="00D00B72">
              <w:rPr>
                <w:rFonts w:ascii="Times New Roman" w:eastAsia="Times New Roman" w:hAnsi="Times New Roman" w:cs="Times New Roman"/>
                <w:noProof/>
                <w:sz w:val="20"/>
                <w:szCs w:val="20"/>
                <w:vertAlign w:val="subscript"/>
              </w:rPr>
              <w:t>3</w:t>
            </w:r>
          </w:p>
          <w:p w:rsidR="00B121C4" w:rsidRPr="00D00B72" w:rsidRDefault="00B121C4" w:rsidP="00B121C4">
            <w:pPr>
              <w:spacing w:line="360" w:lineRule="auto"/>
              <w:jc w:val="center"/>
              <w:rPr>
                <w:rFonts w:ascii="Times New Roman" w:eastAsia="Times New Roman" w:hAnsi="Times New Roman" w:cs="Times New Roman"/>
                <w:noProof/>
                <w:sz w:val="20"/>
                <w:szCs w:val="20"/>
                <w:vertAlign w:val="subscript"/>
              </w:rPr>
            </w:pPr>
            <w:r w:rsidRPr="00D00B72">
              <w:rPr>
                <w:rFonts w:ascii="Times New Roman" w:hAnsi="Times New Roman" w:cs="Times New Roman"/>
                <w:sz w:val="20"/>
                <w:szCs w:val="20"/>
              </w:rPr>
              <w:t>(Mean± SE)</w:t>
            </w:r>
          </w:p>
        </w:tc>
        <w:tc>
          <w:tcPr>
            <w:tcW w:w="976" w:type="dxa"/>
            <w:vMerge/>
            <w:tcBorders>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r>
      <w:tr w:rsidR="00B121C4" w:rsidRPr="00D00B72" w:rsidTr="00D00B72">
        <w:trPr>
          <w:trHeight w:val="311"/>
        </w:trPr>
        <w:tc>
          <w:tcPr>
            <w:tcW w:w="872" w:type="dxa"/>
            <w:vMerge w:val="restart"/>
            <w:tcBorders>
              <w:top w:val="single" w:sz="4" w:space="0" w:color="auto"/>
            </w:tcBorders>
          </w:tcPr>
          <w:p w:rsidR="00D00B72" w:rsidRDefault="00D00B72" w:rsidP="00B121C4">
            <w:pPr>
              <w:spacing w:line="360" w:lineRule="auto"/>
              <w:jc w:val="both"/>
              <w:rPr>
                <w:rFonts w:ascii="Times New Roman" w:eastAsia="Times New Roman" w:hAnsi="Times New Roman" w:cs="Times New Roman"/>
                <w:noProof/>
                <w:sz w:val="20"/>
                <w:szCs w:val="20"/>
              </w:rPr>
            </w:pPr>
          </w:p>
          <w:p w:rsidR="00D00B72" w:rsidRDefault="00D00B72" w:rsidP="00B121C4">
            <w:pPr>
              <w:spacing w:line="360" w:lineRule="auto"/>
              <w:jc w:val="both"/>
              <w:rPr>
                <w:rFonts w:ascii="Times New Roman" w:eastAsia="Times New Roman" w:hAnsi="Times New Roman" w:cs="Times New Roman"/>
                <w:noProof/>
                <w:sz w:val="20"/>
                <w:szCs w:val="20"/>
              </w:rPr>
            </w:pPr>
          </w:p>
          <w:p w:rsidR="00D00B72" w:rsidRDefault="00D00B72" w:rsidP="00B121C4">
            <w:pPr>
              <w:spacing w:line="360" w:lineRule="auto"/>
              <w:jc w:val="both"/>
              <w:rPr>
                <w:rFonts w:ascii="Times New Roman" w:eastAsia="Times New Roman" w:hAnsi="Times New Roman" w:cs="Times New Roman"/>
                <w:noProof/>
                <w:sz w:val="20"/>
                <w:szCs w:val="20"/>
              </w:rPr>
            </w:pPr>
          </w:p>
          <w:p w:rsidR="00D00B72" w:rsidRDefault="00D00B72" w:rsidP="00B121C4">
            <w:pPr>
              <w:spacing w:line="360" w:lineRule="auto"/>
              <w:jc w:val="both"/>
              <w:rPr>
                <w:rFonts w:ascii="Times New Roman" w:eastAsia="Times New Roman" w:hAnsi="Times New Roman" w:cs="Times New Roman"/>
                <w:noProof/>
                <w:sz w:val="20"/>
                <w:szCs w:val="20"/>
              </w:rPr>
            </w:pPr>
          </w:p>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w:t>
            </w:r>
            <w:r w:rsidRPr="00D00B72">
              <w:rPr>
                <w:rFonts w:ascii="Times New Roman" w:eastAsia="Times New Roman" w:hAnsi="Times New Roman" w:cs="Times New Roman"/>
                <w:noProof/>
                <w:sz w:val="20"/>
                <w:szCs w:val="20"/>
                <w:vertAlign w:val="superscript"/>
              </w:rPr>
              <w:t>st</w:t>
            </w:r>
            <w:r w:rsidRPr="00D00B72">
              <w:rPr>
                <w:rFonts w:ascii="Times New Roman" w:eastAsia="Times New Roman" w:hAnsi="Times New Roman" w:cs="Times New Roman"/>
                <w:noProof/>
                <w:sz w:val="20"/>
                <w:szCs w:val="20"/>
              </w:rPr>
              <w:t xml:space="preserve"> week</w:t>
            </w:r>
          </w:p>
        </w:tc>
        <w:tc>
          <w:tcPr>
            <w:tcW w:w="1358" w:type="dxa"/>
            <w:tcBorders>
              <w:top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Initial wt (g/b)</w:t>
            </w:r>
          </w:p>
        </w:tc>
        <w:tc>
          <w:tcPr>
            <w:tcW w:w="1702" w:type="dxa"/>
            <w:tcBorders>
              <w:top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 xml:space="preserve">55.06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0.06 </w:t>
            </w:r>
          </w:p>
        </w:tc>
        <w:tc>
          <w:tcPr>
            <w:tcW w:w="1709" w:type="dxa"/>
            <w:tcBorders>
              <w:top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 xml:space="preserve">55.06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0.06 </w:t>
            </w:r>
          </w:p>
        </w:tc>
        <w:tc>
          <w:tcPr>
            <w:tcW w:w="1367" w:type="dxa"/>
            <w:tcBorders>
              <w:top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55.00</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0                                                    </w:t>
            </w:r>
          </w:p>
        </w:tc>
        <w:tc>
          <w:tcPr>
            <w:tcW w:w="1196" w:type="dxa"/>
            <w:tcBorders>
              <w:top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55.11</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 xml:space="preserve">0.06                                              </w:t>
            </w:r>
          </w:p>
        </w:tc>
        <w:tc>
          <w:tcPr>
            <w:tcW w:w="976" w:type="dxa"/>
            <w:tcBorders>
              <w:top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0.49</w:t>
            </w:r>
          </w:p>
        </w:tc>
      </w:tr>
      <w:tr w:rsidR="00B121C4" w:rsidRPr="00D00B72" w:rsidTr="00D00B72">
        <w:trPr>
          <w:trHeight w:val="143"/>
        </w:trPr>
        <w:tc>
          <w:tcPr>
            <w:tcW w:w="872" w:type="dxa"/>
            <w:vMerge/>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Final wt (g/b)</w:t>
            </w:r>
          </w:p>
        </w:tc>
        <w:tc>
          <w:tcPr>
            <w:tcW w:w="1702"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233.89</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0.56</w:t>
            </w:r>
          </w:p>
        </w:tc>
        <w:tc>
          <w:tcPr>
            <w:tcW w:w="1709"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233.33</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0.96</w:t>
            </w:r>
          </w:p>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67"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231.11</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1.11</w:t>
            </w:r>
          </w:p>
        </w:tc>
        <w:tc>
          <w:tcPr>
            <w:tcW w:w="1196"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230.56</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0.56</w:t>
            </w:r>
          </w:p>
        </w:tc>
        <w:tc>
          <w:tcPr>
            <w:tcW w:w="976"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0.0565</w:t>
            </w:r>
          </w:p>
        </w:tc>
      </w:tr>
      <w:tr w:rsidR="00B121C4" w:rsidRPr="00D00B72" w:rsidTr="00D00B72">
        <w:trPr>
          <w:trHeight w:val="143"/>
        </w:trPr>
        <w:tc>
          <w:tcPr>
            <w:tcW w:w="872" w:type="dxa"/>
            <w:vMerge/>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ADG(g/b/d)</w:t>
            </w:r>
          </w:p>
        </w:tc>
        <w:tc>
          <w:tcPr>
            <w:tcW w:w="1702"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25.55</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0.08</w:t>
            </w:r>
          </w:p>
        </w:tc>
        <w:tc>
          <w:tcPr>
            <w:tcW w:w="1709"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25.47</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0.13</w:t>
            </w:r>
          </w:p>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67"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25.16</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0.16</w:t>
            </w:r>
          </w:p>
        </w:tc>
        <w:tc>
          <w:tcPr>
            <w:tcW w:w="1196"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25.07</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0.09</w:t>
            </w:r>
          </w:p>
        </w:tc>
        <w:tc>
          <w:tcPr>
            <w:tcW w:w="976"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0.06</w:t>
            </w:r>
          </w:p>
        </w:tc>
      </w:tr>
      <w:tr w:rsidR="00B121C4" w:rsidRPr="00D00B72" w:rsidTr="00D00B72">
        <w:trPr>
          <w:trHeight w:val="143"/>
        </w:trPr>
        <w:tc>
          <w:tcPr>
            <w:tcW w:w="872" w:type="dxa"/>
            <w:vMerge/>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ADFI(g/b/d)</w:t>
            </w:r>
          </w:p>
        </w:tc>
        <w:tc>
          <w:tcPr>
            <w:tcW w:w="1702"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33.5 5</w:t>
            </w:r>
            <w:r w:rsidRPr="00D00B72">
              <w:rPr>
                <w:rFonts w:ascii="Times New Roman" w:eastAsia="Times New Roman" w:hAnsi="Times New Roman" w:cs="Times New Roman"/>
                <w:noProof/>
                <w:sz w:val="20"/>
                <w:szCs w:val="20"/>
                <w:vertAlign w:val="superscript"/>
              </w:rPr>
              <w:t xml:space="preserve">b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0.38</w:t>
            </w:r>
          </w:p>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709"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35.32</w:t>
            </w:r>
            <w:r w:rsidRPr="00D00B72">
              <w:rPr>
                <w:rFonts w:ascii="Times New Roman" w:eastAsia="Times New Roman" w:hAnsi="Times New Roman" w:cs="Times New Roman"/>
                <w:noProof/>
                <w:sz w:val="20"/>
                <w:szCs w:val="20"/>
                <w:vertAlign w:val="superscript"/>
              </w:rPr>
              <w:t>a</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0.33</w:t>
            </w:r>
          </w:p>
        </w:tc>
        <w:tc>
          <w:tcPr>
            <w:tcW w:w="1367"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30.867</w:t>
            </w:r>
            <w:r w:rsidRPr="00D00B72">
              <w:rPr>
                <w:rFonts w:ascii="Times New Roman" w:eastAsia="Times New Roman" w:hAnsi="Times New Roman" w:cs="Times New Roman"/>
                <w:noProof/>
                <w:sz w:val="20"/>
                <w:szCs w:val="20"/>
                <w:vertAlign w:val="superscript"/>
              </w:rPr>
              <w:t>c</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0.50</w:t>
            </w:r>
          </w:p>
        </w:tc>
        <w:tc>
          <w:tcPr>
            <w:tcW w:w="1196"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30.41</w:t>
            </w:r>
            <w:r w:rsidRPr="00D00B72">
              <w:rPr>
                <w:rFonts w:ascii="Times New Roman" w:eastAsia="Times New Roman" w:hAnsi="Times New Roman" w:cs="Times New Roman"/>
                <w:noProof/>
                <w:sz w:val="20"/>
                <w:szCs w:val="20"/>
                <w:vertAlign w:val="superscript"/>
              </w:rPr>
              <w:t>c</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0.23</w:t>
            </w:r>
          </w:p>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976"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&lt;0.0001</w:t>
            </w:r>
          </w:p>
        </w:tc>
      </w:tr>
      <w:tr w:rsidR="00B121C4" w:rsidRPr="00D00B72" w:rsidTr="00D00B72">
        <w:trPr>
          <w:trHeight w:val="842"/>
        </w:trPr>
        <w:tc>
          <w:tcPr>
            <w:tcW w:w="872" w:type="dxa"/>
            <w:vMerge/>
            <w:tcBorders>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Borders>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FCR</w:t>
            </w:r>
          </w:p>
        </w:tc>
        <w:tc>
          <w:tcPr>
            <w:tcW w:w="1702" w:type="dxa"/>
            <w:tcBorders>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1.31</w:t>
            </w:r>
            <w:r w:rsidRPr="00D00B72">
              <w:rPr>
                <w:rFonts w:ascii="Times New Roman" w:eastAsia="Times New Roman" w:hAnsi="Times New Roman" w:cs="Times New Roman"/>
                <w:noProof/>
                <w:sz w:val="20"/>
                <w:szCs w:val="20"/>
                <w:vertAlign w:val="superscript"/>
              </w:rPr>
              <w:t>b</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0.01</w:t>
            </w:r>
          </w:p>
        </w:tc>
        <w:tc>
          <w:tcPr>
            <w:tcW w:w="1709" w:type="dxa"/>
            <w:tcBorders>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1.39</w:t>
            </w:r>
            <w:r w:rsidRPr="00D00B72">
              <w:rPr>
                <w:rFonts w:ascii="Times New Roman" w:eastAsia="Times New Roman" w:hAnsi="Times New Roman" w:cs="Times New Roman"/>
                <w:noProof/>
                <w:sz w:val="20"/>
                <w:szCs w:val="20"/>
                <w:vertAlign w:val="superscript"/>
              </w:rPr>
              <w:t>a</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0.01</w:t>
            </w:r>
          </w:p>
        </w:tc>
        <w:tc>
          <w:tcPr>
            <w:tcW w:w="1367" w:type="dxa"/>
            <w:tcBorders>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1.23</w:t>
            </w:r>
            <w:r w:rsidRPr="00D00B72">
              <w:rPr>
                <w:rFonts w:ascii="Times New Roman" w:eastAsia="Times New Roman" w:hAnsi="Times New Roman" w:cs="Times New Roman"/>
                <w:noProof/>
                <w:sz w:val="20"/>
                <w:szCs w:val="20"/>
                <w:vertAlign w:val="superscript"/>
              </w:rPr>
              <w:t>c</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0.01</w:t>
            </w:r>
          </w:p>
        </w:tc>
        <w:tc>
          <w:tcPr>
            <w:tcW w:w="1196" w:type="dxa"/>
            <w:tcBorders>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1.21</w:t>
            </w:r>
            <w:r w:rsidRPr="00D00B72">
              <w:rPr>
                <w:rFonts w:ascii="Times New Roman" w:eastAsia="Times New Roman" w:hAnsi="Times New Roman" w:cs="Times New Roman"/>
                <w:noProof/>
                <w:sz w:val="20"/>
                <w:szCs w:val="20"/>
                <w:vertAlign w:val="superscript"/>
              </w:rPr>
              <w:t>c</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0.01</w:t>
            </w:r>
          </w:p>
        </w:tc>
        <w:tc>
          <w:tcPr>
            <w:tcW w:w="976" w:type="dxa"/>
            <w:tcBorders>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&lt;0.0001</w:t>
            </w:r>
          </w:p>
        </w:tc>
      </w:tr>
      <w:tr w:rsidR="00B121C4" w:rsidRPr="00D00B72" w:rsidTr="00D00B72">
        <w:trPr>
          <w:trHeight w:val="733"/>
        </w:trPr>
        <w:tc>
          <w:tcPr>
            <w:tcW w:w="872" w:type="dxa"/>
            <w:vMerge w:val="restart"/>
            <w:tcBorders>
              <w:top w:val="single" w:sz="4" w:space="0" w:color="auto"/>
              <w:bottom w:val="nil"/>
            </w:tcBorders>
          </w:tcPr>
          <w:p w:rsidR="00D00B72" w:rsidRDefault="00D00B72" w:rsidP="00B121C4">
            <w:pPr>
              <w:spacing w:line="360" w:lineRule="auto"/>
              <w:jc w:val="both"/>
              <w:rPr>
                <w:rFonts w:ascii="Times New Roman" w:eastAsia="Times New Roman" w:hAnsi="Times New Roman" w:cs="Times New Roman"/>
                <w:noProof/>
                <w:sz w:val="20"/>
                <w:szCs w:val="20"/>
              </w:rPr>
            </w:pPr>
          </w:p>
          <w:p w:rsidR="00D00B72" w:rsidRDefault="00D00B72" w:rsidP="00B121C4">
            <w:pPr>
              <w:spacing w:line="360" w:lineRule="auto"/>
              <w:jc w:val="both"/>
              <w:rPr>
                <w:rFonts w:ascii="Times New Roman" w:eastAsia="Times New Roman" w:hAnsi="Times New Roman" w:cs="Times New Roman"/>
                <w:noProof/>
                <w:sz w:val="20"/>
                <w:szCs w:val="20"/>
              </w:rPr>
            </w:pPr>
          </w:p>
          <w:p w:rsidR="00D00B72" w:rsidRDefault="00D00B72" w:rsidP="00B121C4">
            <w:pPr>
              <w:spacing w:line="360" w:lineRule="auto"/>
              <w:jc w:val="both"/>
              <w:rPr>
                <w:rFonts w:ascii="Times New Roman" w:eastAsia="Times New Roman" w:hAnsi="Times New Roman" w:cs="Times New Roman"/>
                <w:noProof/>
                <w:sz w:val="20"/>
                <w:szCs w:val="20"/>
              </w:rPr>
            </w:pPr>
          </w:p>
          <w:p w:rsidR="00D00B72" w:rsidRDefault="00D00B72" w:rsidP="00B121C4">
            <w:pPr>
              <w:spacing w:line="360" w:lineRule="auto"/>
              <w:jc w:val="both"/>
              <w:rPr>
                <w:rFonts w:ascii="Times New Roman" w:eastAsia="Times New Roman" w:hAnsi="Times New Roman" w:cs="Times New Roman"/>
                <w:noProof/>
                <w:sz w:val="20"/>
                <w:szCs w:val="20"/>
              </w:rPr>
            </w:pPr>
          </w:p>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2</w:t>
            </w:r>
            <w:r w:rsidRPr="00D00B72">
              <w:rPr>
                <w:rFonts w:ascii="Times New Roman" w:eastAsia="Times New Roman" w:hAnsi="Times New Roman" w:cs="Times New Roman"/>
                <w:noProof/>
                <w:sz w:val="20"/>
                <w:szCs w:val="20"/>
                <w:vertAlign w:val="superscript"/>
              </w:rPr>
              <w:t>nd</w:t>
            </w:r>
            <w:r w:rsidRPr="00D00B72">
              <w:rPr>
                <w:rFonts w:ascii="Times New Roman" w:eastAsia="Times New Roman" w:hAnsi="Times New Roman" w:cs="Times New Roman"/>
                <w:noProof/>
                <w:sz w:val="20"/>
                <w:szCs w:val="20"/>
              </w:rPr>
              <w:t xml:space="preserve">  week</w:t>
            </w:r>
          </w:p>
        </w:tc>
        <w:tc>
          <w:tcPr>
            <w:tcW w:w="1358"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Initial wt (g/b)</w:t>
            </w:r>
          </w:p>
        </w:tc>
        <w:tc>
          <w:tcPr>
            <w:tcW w:w="1702"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233.89</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0.56</w:t>
            </w:r>
          </w:p>
        </w:tc>
        <w:tc>
          <w:tcPr>
            <w:tcW w:w="1709"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233.33</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0.96</w:t>
            </w:r>
          </w:p>
        </w:tc>
        <w:tc>
          <w:tcPr>
            <w:tcW w:w="1367"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231.11</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1.11</w:t>
            </w:r>
          </w:p>
        </w:tc>
        <w:tc>
          <w:tcPr>
            <w:tcW w:w="1196"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230.56</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0.56                                   </w:t>
            </w:r>
          </w:p>
        </w:tc>
        <w:tc>
          <w:tcPr>
            <w:tcW w:w="976"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0.06</w:t>
            </w:r>
          </w:p>
        </w:tc>
      </w:tr>
      <w:tr w:rsidR="00B121C4" w:rsidRPr="00D00B72" w:rsidTr="00D00B72">
        <w:trPr>
          <w:trHeight w:val="143"/>
        </w:trPr>
        <w:tc>
          <w:tcPr>
            <w:tcW w:w="872" w:type="dxa"/>
            <w:vMerge/>
            <w:tcBorders>
              <w:top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Borders>
              <w:top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Final wt (g/b)</w:t>
            </w:r>
          </w:p>
        </w:tc>
        <w:tc>
          <w:tcPr>
            <w:tcW w:w="1702" w:type="dxa"/>
            <w:tcBorders>
              <w:top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598.89</w:t>
            </w:r>
            <w:r w:rsidRPr="00D00B72">
              <w:rPr>
                <w:rFonts w:ascii="Times New Roman" w:eastAsia="Times New Roman" w:hAnsi="Times New Roman" w:cs="Times New Roman"/>
                <w:noProof/>
                <w:sz w:val="20"/>
                <w:szCs w:val="20"/>
                <w:vertAlign w:val="superscript"/>
              </w:rPr>
              <w:t>a</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8.41</w:t>
            </w:r>
          </w:p>
        </w:tc>
        <w:tc>
          <w:tcPr>
            <w:tcW w:w="1709" w:type="dxa"/>
            <w:tcBorders>
              <w:top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606.67</w:t>
            </w:r>
            <w:r w:rsidRPr="00D00B72">
              <w:rPr>
                <w:rFonts w:ascii="Times New Roman" w:eastAsia="Times New Roman" w:hAnsi="Times New Roman" w:cs="Times New Roman"/>
                <w:noProof/>
                <w:sz w:val="20"/>
                <w:szCs w:val="20"/>
                <w:vertAlign w:val="superscript"/>
              </w:rPr>
              <w:t>ab</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11.55</w:t>
            </w:r>
          </w:p>
        </w:tc>
        <w:tc>
          <w:tcPr>
            <w:tcW w:w="1367" w:type="dxa"/>
            <w:tcBorders>
              <w:top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572.78</w:t>
            </w:r>
            <w:r w:rsidRPr="00D00B72">
              <w:rPr>
                <w:rFonts w:ascii="Times New Roman" w:eastAsia="Times New Roman" w:hAnsi="Times New Roman" w:cs="Times New Roman"/>
                <w:noProof/>
                <w:sz w:val="20"/>
                <w:szCs w:val="20"/>
                <w:vertAlign w:val="superscript"/>
              </w:rPr>
              <w:t>bc</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7.22</w:t>
            </w:r>
          </w:p>
        </w:tc>
        <w:tc>
          <w:tcPr>
            <w:tcW w:w="1196" w:type="dxa"/>
            <w:tcBorders>
              <w:top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569.44</w:t>
            </w:r>
            <w:r w:rsidRPr="00D00B72">
              <w:rPr>
                <w:rFonts w:ascii="Times New Roman" w:eastAsia="Times New Roman" w:hAnsi="Times New Roman" w:cs="Times New Roman"/>
                <w:noProof/>
                <w:sz w:val="20"/>
                <w:szCs w:val="20"/>
                <w:vertAlign w:val="superscript"/>
              </w:rPr>
              <w:t>c</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5.30</w:t>
            </w:r>
          </w:p>
        </w:tc>
        <w:tc>
          <w:tcPr>
            <w:tcW w:w="976" w:type="dxa"/>
            <w:tcBorders>
              <w:top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0.03</w:t>
            </w:r>
          </w:p>
        </w:tc>
      </w:tr>
      <w:tr w:rsidR="00B121C4" w:rsidRPr="00D00B72" w:rsidTr="00D00B72">
        <w:trPr>
          <w:trHeight w:val="143"/>
        </w:trPr>
        <w:tc>
          <w:tcPr>
            <w:tcW w:w="872" w:type="dxa"/>
            <w:vMerge/>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ADG(g/b/d)</w:t>
            </w:r>
          </w:p>
        </w:tc>
        <w:tc>
          <w:tcPr>
            <w:tcW w:w="1702"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52.14</w:t>
            </w:r>
            <w:r w:rsidRPr="00D00B72">
              <w:rPr>
                <w:rFonts w:ascii="Times New Roman" w:eastAsia="Times New Roman" w:hAnsi="Times New Roman" w:cs="Times New Roman"/>
                <w:noProof/>
                <w:sz w:val="20"/>
                <w:szCs w:val="20"/>
                <w:vertAlign w:val="superscript"/>
              </w:rPr>
              <w:t>ab</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1.22</w:t>
            </w:r>
          </w:p>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709"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53.33</w:t>
            </w:r>
            <w:r w:rsidRPr="00D00B72">
              <w:rPr>
                <w:rFonts w:ascii="Times New Roman" w:eastAsia="Times New Roman" w:hAnsi="Times New Roman" w:cs="Times New Roman"/>
                <w:noProof/>
                <w:sz w:val="20"/>
                <w:szCs w:val="20"/>
                <w:vertAlign w:val="superscript"/>
              </w:rPr>
              <w:t xml:space="preserve">a </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1.58</w:t>
            </w:r>
          </w:p>
        </w:tc>
        <w:tc>
          <w:tcPr>
            <w:tcW w:w="1367"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48.81</w:t>
            </w:r>
            <w:r w:rsidRPr="00D00B72">
              <w:rPr>
                <w:rFonts w:ascii="Times New Roman" w:eastAsia="Times New Roman" w:hAnsi="Times New Roman" w:cs="Times New Roman"/>
                <w:noProof/>
                <w:sz w:val="20"/>
                <w:szCs w:val="20"/>
                <w:vertAlign w:val="superscript"/>
              </w:rPr>
              <w:t>b</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0.96</w:t>
            </w:r>
          </w:p>
        </w:tc>
        <w:tc>
          <w:tcPr>
            <w:tcW w:w="1196" w:type="dxa"/>
          </w:tcPr>
          <w:p w:rsidR="00B121C4"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48.41</w:t>
            </w:r>
            <w:r w:rsidRPr="00D00B72">
              <w:rPr>
                <w:rFonts w:ascii="Times New Roman" w:eastAsia="Times New Roman" w:hAnsi="Times New Roman" w:cs="Times New Roman"/>
                <w:noProof/>
                <w:sz w:val="20"/>
                <w:szCs w:val="20"/>
                <w:vertAlign w:val="superscript"/>
              </w:rPr>
              <w:t>b</w:t>
            </w:r>
            <w:r w:rsidRPr="00D00B72">
              <w:rPr>
                <w:rFonts w:ascii="Times New Roman" w:hAnsi="Times New Roman" w:cs="Times New Roman"/>
                <w:sz w:val="20"/>
                <w:szCs w:val="20"/>
              </w:rPr>
              <w:t xml:space="preserve">± </w:t>
            </w:r>
            <w:r w:rsidR="00237AB2">
              <w:rPr>
                <w:rFonts w:ascii="Times New Roman" w:eastAsia="Times New Roman" w:hAnsi="Times New Roman" w:cs="Times New Roman"/>
                <w:noProof/>
                <w:sz w:val="20"/>
                <w:szCs w:val="20"/>
              </w:rPr>
              <w:t xml:space="preserve">      0.76</w:t>
            </w:r>
          </w:p>
          <w:p w:rsidR="00237AB2" w:rsidRPr="00D00B72" w:rsidRDefault="00237AB2" w:rsidP="00B121C4">
            <w:pPr>
              <w:spacing w:line="360" w:lineRule="auto"/>
              <w:jc w:val="both"/>
              <w:rPr>
                <w:rFonts w:ascii="Times New Roman" w:eastAsia="Times New Roman" w:hAnsi="Times New Roman" w:cs="Times New Roman"/>
                <w:noProof/>
                <w:sz w:val="20"/>
                <w:szCs w:val="20"/>
              </w:rPr>
            </w:pPr>
          </w:p>
        </w:tc>
        <w:tc>
          <w:tcPr>
            <w:tcW w:w="976"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0.04</w:t>
            </w:r>
          </w:p>
        </w:tc>
      </w:tr>
      <w:tr w:rsidR="00B121C4" w:rsidRPr="00D00B72" w:rsidTr="00D00B72">
        <w:trPr>
          <w:trHeight w:val="143"/>
        </w:trPr>
        <w:tc>
          <w:tcPr>
            <w:tcW w:w="872" w:type="dxa"/>
            <w:vMerge/>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ADFI(g/b/d)</w:t>
            </w:r>
          </w:p>
        </w:tc>
        <w:tc>
          <w:tcPr>
            <w:tcW w:w="1702"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70.43</w:t>
            </w:r>
            <w:r w:rsidRPr="00D00B72">
              <w:rPr>
                <w:rFonts w:ascii="Times New Roman" w:eastAsia="Times New Roman" w:hAnsi="Times New Roman" w:cs="Times New Roman"/>
                <w:noProof/>
                <w:sz w:val="20"/>
                <w:szCs w:val="20"/>
                <w:vertAlign w:val="superscript"/>
              </w:rPr>
              <w:t>b</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 xml:space="preserve"> 2.42</w:t>
            </w:r>
          </w:p>
        </w:tc>
        <w:tc>
          <w:tcPr>
            <w:tcW w:w="1709"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76.42</w:t>
            </w:r>
            <w:r w:rsidRPr="00D00B72">
              <w:rPr>
                <w:rFonts w:ascii="Times New Roman" w:eastAsia="Times New Roman" w:hAnsi="Times New Roman" w:cs="Times New Roman"/>
                <w:noProof/>
                <w:sz w:val="20"/>
                <w:szCs w:val="20"/>
                <w:vertAlign w:val="superscript"/>
              </w:rPr>
              <w:t>a</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1.81</w:t>
            </w:r>
          </w:p>
        </w:tc>
        <w:tc>
          <w:tcPr>
            <w:tcW w:w="1367"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61.33</w:t>
            </w:r>
            <w:r w:rsidRPr="00D00B72">
              <w:rPr>
                <w:rFonts w:ascii="Times New Roman" w:eastAsia="Times New Roman" w:hAnsi="Times New Roman" w:cs="Times New Roman"/>
                <w:noProof/>
                <w:sz w:val="20"/>
                <w:szCs w:val="20"/>
                <w:vertAlign w:val="superscript"/>
              </w:rPr>
              <w:t>c</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1.24</w:t>
            </w:r>
          </w:p>
        </w:tc>
        <w:tc>
          <w:tcPr>
            <w:tcW w:w="1196"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59.87</w:t>
            </w:r>
            <w:r w:rsidRPr="00D00B72">
              <w:rPr>
                <w:rFonts w:ascii="Times New Roman" w:eastAsia="Times New Roman" w:hAnsi="Times New Roman" w:cs="Times New Roman"/>
                <w:noProof/>
                <w:sz w:val="20"/>
                <w:szCs w:val="20"/>
                <w:vertAlign w:val="superscript"/>
              </w:rPr>
              <w:t>c</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0.96</w:t>
            </w:r>
          </w:p>
        </w:tc>
        <w:tc>
          <w:tcPr>
            <w:tcW w:w="976"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0.0004</w:t>
            </w:r>
          </w:p>
        </w:tc>
      </w:tr>
      <w:tr w:rsidR="00B121C4" w:rsidRPr="00D00B72" w:rsidTr="00D00B72">
        <w:trPr>
          <w:trHeight w:val="752"/>
        </w:trPr>
        <w:tc>
          <w:tcPr>
            <w:tcW w:w="872" w:type="dxa"/>
            <w:vMerge/>
            <w:tcBorders>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Borders>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FCR</w:t>
            </w:r>
          </w:p>
        </w:tc>
        <w:tc>
          <w:tcPr>
            <w:tcW w:w="1702" w:type="dxa"/>
            <w:tcBorders>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1.35</w:t>
            </w:r>
            <w:r w:rsidRPr="00D00B72">
              <w:rPr>
                <w:rFonts w:ascii="Times New Roman" w:eastAsia="Times New Roman" w:hAnsi="Times New Roman" w:cs="Times New Roman"/>
                <w:noProof/>
                <w:sz w:val="20"/>
                <w:szCs w:val="20"/>
                <w:vertAlign w:val="superscript"/>
              </w:rPr>
              <w:t>b</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0.02</w:t>
            </w:r>
          </w:p>
        </w:tc>
        <w:tc>
          <w:tcPr>
            <w:tcW w:w="1709" w:type="dxa"/>
            <w:tcBorders>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1.43</w:t>
            </w:r>
            <w:r w:rsidRPr="00D00B72">
              <w:rPr>
                <w:rFonts w:ascii="Times New Roman" w:eastAsia="Times New Roman" w:hAnsi="Times New Roman" w:cs="Times New Roman"/>
                <w:noProof/>
                <w:sz w:val="20"/>
                <w:szCs w:val="20"/>
                <w:vertAlign w:val="superscript"/>
              </w:rPr>
              <w:t>a</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 xml:space="preserve"> 0.01</w:t>
            </w:r>
          </w:p>
        </w:tc>
        <w:tc>
          <w:tcPr>
            <w:tcW w:w="1367" w:type="dxa"/>
            <w:tcBorders>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1.26</w:t>
            </w:r>
            <w:r w:rsidRPr="00D00B72">
              <w:rPr>
                <w:rFonts w:ascii="Times New Roman" w:eastAsia="Times New Roman" w:hAnsi="Times New Roman" w:cs="Times New Roman"/>
                <w:noProof/>
                <w:sz w:val="20"/>
                <w:szCs w:val="20"/>
                <w:vertAlign w:val="superscript"/>
              </w:rPr>
              <w:t xml:space="preserve">c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0.01</w:t>
            </w:r>
          </w:p>
        </w:tc>
        <w:tc>
          <w:tcPr>
            <w:tcW w:w="1196" w:type="dxa"/>
            <w:tcBorders>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1.24</w:t>
            </w:r>
            <w:r w:rsidRPr="00D00B72">
              <w:rPr>
                <w:rFonts w:ascii="Times New Roman" w:eastAsia="Times New Roman" w:hAnsi="Times New Roman" w:cs="Times New Roman"/>
                <w:noProof/>
                <w:sz w:val="20"/>
                <w:szCs w:val="20"/>
                <w:vertAlign w:val="superscript"/>
              </w:rPr>
              <w:t xml:space="preserve">c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0.01</w:t>
            </w:r>
          </w:p>
        </w:tc>
        <w:tc>
          <w:tcPr>
            <w:tcW w:w="976" w:type="dxa"/>
            <w:tcBorders>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&lt;0.0001</w:t>
            </w:r>
          </w:p>
        </w:tc>
      </w:tr>
      <w:tr w:rsidR="00B121C4" w:rsidRPr="00D00B72" w:rsidTr="00D00B72">
        <w:trPr>
          <w:trHeight w:val="599"/>
        </w:trPr>
        <w:tc>
          <w:tcPr>
            <w:tcW w:w="872" w:type="dxa"/>
            <w:vMerge w:val="restart"/>
            <w:tcBorders>
              <w:top w:val="single" w:sz="4" w:space="0" w:color="auto"/>
              <w:bottom w:val="nil"/>
            </w:tcBorders>
          </w:tcPr>
          <w:p w:rsidR="00D00B72" w:rsidRDefault="00D00B72" w:rsidP="00B121C4">
            <w:pPr>
              <w:spacing w:line="360" w:lineRule="auto"/>
              <w:jc w:val="both"/>
              <w:rPr>
                <w:rFonts w:ascii="Times New Roman" w:eastAsia="Times New Roman" w:hAnsi="Times New Roman" w:cs="Times New Roman"/>
                <w:noProof/>
                <w:sz w:val="20"/>
                <w:szCs w:val="20"/>
              </w:rPr>
            </w:pPr>
          </w:p>
          <w:p w:rsidR="00D00B72" w:rsidRDefault="00D00B72" w:rsidP="00B121C4">
            <w:pPr>
              <w:spacing w:line="360" w:lineRule="auto"/>
              <w:jc w:val="both"/>
              <w:rPr>
                <w:rFonts w:ascii="Times New Roman" w:eastAsia="Times New Roman" w:hAnsi="Times New Roman" w:cs="Times New Roman"/>
                <w:noProof/>
                <w:sz w:val="20"/>
                <w:szCs w:val="20"/>
              </w:rPr>
            </w:pPr>
          </w:p>
          <w:p w:rsidR="00D00B72" w:rsidRDefault="00D00B72" w:rsidP="00B121C4">
            <w:pPr>
              <w:spacing w:line="360" w:lineRule="auto"/>
              <w:jc w:val="both"/>
              <w:rPr>
                <w:rFonts w:ascii="Times New Roman" w:eastAsia="Times New Roman" w:hAnsi="Times New Roman" w:cs="Times New Roman"/>
                <w:noProof/>
                <w:sz w:val="20"/>
                <w:szCs w:val="20"/>
              </w:rPr>
            </w:pPr>
          </w:p>
          <w:p w:rsidR="00D00B72" w:rsidRDefault="00D00B72" w:rsidP="00B121C4">
            <w:pPr>
              <w:spacing w:line="360" w:lineRule="auto"/>
              <w:jc w:val="both"/>
              <w:rPr>
                <w:rFonts w:ascii="Times New Roman" w:eastAsia="Times New Roman" w:hAnsi="Times New Roman" w:cs="Times New Roman"/>
                <w:noProof/>
                <w:sz w:val="20"/>
                <w:szCs w:val="20"/>
              </w:rPr>
            </w:pPr>
          </w:p>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3</w:t>
            </w:r>
            <w:r w:rsidRPr="00D00B72">
              <w:rPr>
                <w:rFonts w:ascii="Times New Roman" w:eastAsia="Times New Roman" w:hAnsi="Times New Roman" w:cs="Times New Roman"/>
                <w:noProof/>
                <w:sz w:val="20"/>
                <w:szCs w:val="20"/>
                <w:vertAlign w:val="superscript"/>
              </w:rPr>
              <w:t>rd</w:t>
            </w:r>
            <w:r w:rsidRPr="00D00B72">
              <w:rPr>
                <w:rFonts w:ascii="Times New Roman" w:eastAsia="Times New Roman" w:hAnsi="Times New Roman" w:cs="Times New Roman"/>
                <w:noProof/>
                <w:sz w:val="20"/>
                <w:szCs w:val="20"/>
              </w:rPr>
              <w:t xml:space="preserve">  week</w:t>
            </w:r>
          </w:p>
        </w:tc>
        <w:tc>
          <w:tcPr>
            <w:tcW w:w="1358"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Initial wt (g/b)</w:t>
            </w:r>
          </w:p>
        </w:tc>
        <w:tc>
          <w:tcPr>
            <w:tcW w:w="1702"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598.89</w:t>
            </w:r>
            <w:r w:rsidRPr="00D00B72">
              <w:rPr>
                <w:rFonts w:ascii="Times New Roman" w:eastAsia="Times New Roman" w:hAnsi="Times New Roman" w:cs="Times New Roman"/>
                <w:noProof/>
                <w:sz w:val="20"/>
                <w:szCs w:val="20"/>
                <w:vertAlign w:val="superscript"/>
              </w:rPr>
              <w:t xml:space="preserve">ab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8.41                         </w:t>
            </w:r>
          </w:p>
        </w:tc>
        <w:tc>
          <w:tcPr>
            <w:tcW w:w="1709"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606.67</w:t>
            </w:r>
            <w:r w:rsidRPr="00D00B72">
              <w:rPr>
                <w:rFonts w:ascii="Times New Roman" w:eastAsia="Times New Roman" w:hAnsi="Times New Roman" w:cs="Times New Roman"/>
                <w:noProof/>
                <w:sz w:val="20"/>
                <w:szCs w:val="20"/>
                <w:vertAlign w:val="superscript"/>
              </w:rPr>
              <w:t xml:space="preserve">a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11.55 </w:t>
            </w:r>
          </w:p>
        </w:tc>
        <w:tc>
          <w:tcPr>
            <w:tcW w:w="1367"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572.78</w:t>
            </w:r>
            <w:r w:rsidRPr="00D00B72">
              <w:rPr>
                <w:rFonts w:ascii="Times New Roman" w:eastAsia="Times New Roman" w:hAnsi="Times New Roman" w:cs="Times New Roman"/>
                <w:noProof/>
                <w:sz w:val="20"/>
                <w:szCs w:val="20"/>
                <w:vertAlign w:val="superscript"/>
              </w:rPr>
              <w:t xml:space="preserve">bc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7.22 </w:t>
            </w:r>
          </w:p>
        </w:tc>
        <w:tc>
          <w:tcPr>
            <w:tcW w:w="1196"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569.44</w:t>
            </w:r>
            <w:r w:rsidRPr="00D00B72">
              <w:rPr>
                <w:rFonts w:ascii="Times New Roman" w:eastAsia="Times New Roman" w:hAnsi="Times New Roman" w:cs="Times New Roman"/>
                <w:noProof/>
                <w:sz w:val="20"/>
                <w:szCs w:val="20"/>
                <w:vertAlign w:val="superscript"/>
              </w:rPr>
              <w:t xml:space="preserve">c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5.30                                            </w:t>
            </w:r>
          </w:p>
        </w:tc>
        <w:tc>
          <w:tcPr>
            <w:tcW w:w="976"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0.03</w:t>
            </w:r>
          </w:p>
        </w:tc>
      </w:tr>
      <w:tr w:rsidR="00B121C4" w:rsidRPr="00D00B72" w:rsidTr="00D00B72">
        <w:trPr>
          <w:trHeight w:val="143"/>
        </w:trPr>
        <w:tc>
          <w:tcPr>
            <w:tcW w:w="872" w:type="dxa"/>
            <w:vMerge/>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Final wt (g/b)</w:t>
            </w:r>
          </w:p>
        </w:tc>
        <w:tc>
          <w:tcPr>
            <w:tcW w:w="1702"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917.22</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22.22</w:t>
            </w:r>
          </w:p>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709"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919.45</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4.01</w:t>
            </w:r>
          </w:p>
        </w:tc>
        <w:tc>
          <w:tcPr>
            <w:tcW w:w="1367"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876.11</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8.41</w:t>
            </w:r>
          </w:p>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196"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875.00</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0.96</w:t>
            </w:r>
          </w:p>
        </w:tc>
        <w:tc>
          <w:tcPr>
            <w:tcW w:w="976"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0.05</w:t>
            </w:r>
          </w:p>
        </w:tc>
      </w:tr>
      <w:tr w:rsidR="00B121C4" w:rsidRPr="00D00B72" w:rsidTr="00D00B72">
        <w:trPr>
          <w:trHeight w:val="143"/>
        </w:trPr>
        <w:tc>
          <w:tcPr>
            <w:tcW w:w="872" w:type="dxa"/>
            <w:vMerge/>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ADG(g/b/d)</w:t>
            </w:r>
          </w:p>
        </w:tc>
        <w:tc>
          <w:tcPr>
            <w:tcW w:w="1702"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 xml:space="preserve">45.48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2.05</w:t>
            </w:r>
          </w:p>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709"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 xml:space="preserve">44.68 </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1.11</w:t>
            </w:r>
          </w:p>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67"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43.34</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0.36</w:t>
            </w:r>
          </w:p>
        </w:tc>
        <w:tc>
          <w:tcPr>
            <w:tcW w:w="1196"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 xml:space="preserve">43.65 </w:t>
            </w:r>
            <w:r w:rsidRPr="00D00B72">
              <w:rPr>
                <w:rFonts w:ascii="Times New Roman" w:hAnsi="Times New Roman" w:cs="Times New Roman"/>
                <w:sz w:val="20"/>
                <w:szCs w:val="20"/>
              </w:rPr>
              <w:t xml:space="preserve">± </w:t>
            </w:r>
            <w:r w:rsidR="00237AB2">
              <w:rPr>
                <w:rFonts w:ascii="Times New Roman" w:eastAsia="Times New Roman" w:hAnsi="Times New Roman" w:cs="Times New Roman"/>
                <w:noProof/>
                <w:sz w:val="20"/>
                <w:szCs w:val="20"/>
              </w:rPr>
              <w:t xml:space="preserve">      0.84</w:t>
            </w:r>
          </w:p>
        </w:tc>
        <w:tc>
          <w:tcPr>
            <w:tcW w:w="976"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0.6261</w:t>
            </w:r>
          </w:p>
        </w:tc>
      </w:tr>
      <w:tr w:rsidR="00B121C4" w:rsidRPr="00D00B72" w:rsidTr="00D00B72">
        <w:trPr>
          <w:trHeight w:val="609"/>
        </w:trPr>
        <w:tc>
          <w:tcPr>
            <w:tcW w:w="872" w:type="dxa"/>
            <w:vMerge/>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ADFI(g/b/d)</w:t>
            </w:r>
          </w:p>
        </w:tc>
        <w:tc>
          <w:tcPr>
            <w:tcW w:w="1702"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63.54</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 xml:space="preserve"> 3.18</w:t>
            </w:r>
          </w:p>
        </w:tc>
        <w:tc>
          <w:tcPr>
            <w:tcW w:w="1709"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64.67</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2.25</w:t>
            </w:r>
          </w:p>
        </w:tc>
        <w:tc>
          <w:tcPr>
            <w:tcW w:w="1367"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54.02</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0.23</w:t>
            </w:r>
          </w:p>
        </w:tc>
        <w:tc>
          <w:tcPr>
            <w:tcW w:w="1196"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52.66</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0.83</w:t>
            </w:r>
          </w:p>
        </w:tc>
        <w:tc>
          <w:tcPr>
            <w:tcW w:w="976"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0.005</w:t>
            </w:r>
          </w:p>
        </w:tc>
      </w:tr>
      <w:tr w:rsidR="00B121C4" w:rsidRPr="00D00B72" w:rsidTr="00D00B72">
        <w:trPr>
          <w:trHeight w:val="967"/>
        </w:trPr>
        <w:tc>
          <w:tcPr>
            <w:tcW w:w="872" w:type="dxa"/>
            <w:vMerge/>
            <w:tcBorders>
              <w:top w:val="nil"/>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Borders>
              <w:top w:val="nil"/>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FCR</w:t>
            </w:r>
          </w:p>
        </w:tc>
        <w:tc>
          <w:tcPr>
            <w:tcW w:w="1702" w:type="dxa"/>
            <w:tcBorders>
              <w:top w:val="nil"/>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1.40</w:t>
            </w:r>
            <w:r w:rsidRPr="00D00B72">
              <w:rPr>
                <w:rFonts w:ascii="Times New Roman" w:eastAsia="Times New Roman" w:hAnsi="Times New Roman" w:cs="Times New Roman"/>
                <w:noProof/>
                <w:sz w:val="20"/>
                <w:szCs w:val="20"/>
                <w:vertAlign w:val="superscript"/>
              </w:rPr>
              <w:t xml:space="preserve">b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0.01</w:t>
            </w:r>
          </w:p>
        </w:tc>
        <w:tc>
          <w:tcPr>
            <w:tcW w:w="1709" w:type="dxa"/>
            <w:tcBorders>
              <w:top w:val="nil"/>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1.45</w:t>
            </w:r>
            <w:r w:rsidRPr="00D00B72">
              <w:rPr>
                <w:rFonts w:ascii="Times New Roman" w:eastAsia="Times New Roman" w:hAnsi="Times New Roman" w:cs="Times New Roman"/>
                <w:noProof/>
                <w:sz w:val="20"/>
                <w:szCs w:val="20"/>
                <w:vertAlign w:val="superscript"/>
              </w:rPr>
              <w:t xml:space="preserve">a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0.01</w:t>
            </w:r>
          </w:p>
        </w:tc>
        <w:tc>
          <w:tcPr>
            <w:tcW w:w="1367" w:type="dxa"/>
            <w:tcBorders>
              <w:top w:val="nil"/>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1.25</w:t>
            </w:r>
            <w:r w:rsidRPr="00D00B72">
              <w:rPr>
                <w:rFonts w:ascii="Times New Roman" w:eastAsia="Times New Roman" w:hAnsi="Times New Roman" w:cs="Times New Roman"/>
                <w:noProof/>
                <w:sz w:val="20"/>
                <w:szCs w:val="20"/>
                <w:vertAlign w:val="superscript"/>
              </w:rPr>
              <w:t xml:space="preserve">c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0.01</w:t>
            </w:r>
          </w:p>
        </w:tc>
        <w:tc>
          <w:tcPr>
            <w:tcW w:w="1196" w:type="dxa"/>
            <w:tcBorders>
              <w:top w:val="nil"/>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1.21</w:t>
            </w:r>
            <w:r w:rsidRPr="00D00B72">
              <w:rPr>
                <w:rFonts w:ascii="Times New Roman" w:eastAsia="Times New Roman" w:hAnsi="Times New Roman" w:cs="Times New Roman"/>
                <w:noProof/>
                <w:sz w:val="20"/>
                <w:szCs w:val="20"/>
                <w:vertAlign w:val="superscript"/>
              </w:rPr>
              <w:t xml:space="preserve">d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0.01</w:t>
            </w:r>
          </w:p>
        </w:tc>
        <w:tc>
          <w:tcPr>
            <w:tcW w:w="976" w:type="dxa"/>
            <w:tcBorders>
              <w:top w:val="nil"/>
              <w:bottom w:val="single" w:sz="4" w:space="0" w:color="auto"/>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&lt;0.0001</w:t>
            </w:r>
          </w:p>
        </w:tc>
      </w:tr>
      <w:tr w:rsidR="00B121C4" w:rsidRPr="00D00B72" w:rsidTr="00D00B72">
        <w:trPr>
          <w:trHeight w:val="688"/>
        </w:trPr>
        <w:tc>
          <w:tcPr>
            <w:tcW w:w="872" w:type="dxa"/>
            <w:vMerge w:val="restart"/>
            <w:tcBorders>
              <w:top w:val="single" w:sz="4" w:space="0" w:color="auto"/>
              <w:bottom w:val="nil"/>
            </w:tcBorders>
          </w:tcPr>
          <w:p w:rsidR="00D00B72" w:rsidRDefault="00D00B72" w:rsidP="00B121C4">
            <w:pPr>
              <w:spacing w:line="360" w:lineRule="auto"/>
              <w:jc w:val="both"/>
              <w:rPr>
                <w:rFonts w:ascii="Times New Roman" w:eastAsia="Times New Roman" w:hAnsi="Times New Roman" w:cs="Times New Roman"/>
                <w:noProof/>
                <w:sz w:val="20"/>
                <w:szCs w:val="20"/>
              </w:rPr>
            </w:pPr>
          </w:p>
          <w:p w:rsidR="00D00B72" w:rsidRDefault="00D00B72" w:rsidP="00B121C4">
            <w:pPr>
              <w:spacing w:line="360" w:lineRule="auto"/>
              <w:jc w:val="both"/>
              <w:rPr>
                <w:rFonts w:ascii="Times New Roman" w:eastAsia="Times New Roman" w:hAnsi="Times New Roman" w:cs="Times New Roman"/>
                <w:noProof/>
                <w:sz w:val="20"/>
                <w:szCs w:val="20"/>
              </w:rPr>
            </w:pPr>
          </w:p>
          <w:p w:rsidR="00D00B72" w:rsidRDefault="00D00B72" w:rsidP="00B121C4">
            <w:pPr>
              <w:spacing w:line="360" w:lineRule="auto"/>
              <w:jc w:val="both"/>
              <w:rPr>
                <w:rFonts w:ascii="Times New Roman" w:eastAsia="Times New Roman" w:hAnsi="Times New Roman" w:cs="Times New Roman"/>
                <w:noProof/>
                <w:sz w:val="20"/>
                <w:szCs w:val="20"/>
              </w:rPr>
            </w:pPr>
          </w:p>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4</w:t>
            </w:r>
            <w:r w:rsidRPr="00D00B72">
              <w:rPr>
                <w:rFonts w:ascii="Times New Roman" w:eastAsia="Times New Roman" w:hAnsi="Times New Roman" w:cs="Times New Roman"/>
                <w:noProof/>
                <w:sz w:val="20"/>
                <w:szCs w:val="20"/>
                <w:vertAlign w:val="superscript"/>
              </w:rPr>
              <w:t>th</w:t>
            </w:r>
            <w:r w:rsidRPr="00D00B72">
              <w:rPr>
                <w:rFonts w:ascii="Times New Roman" w:eastAsia="Times New Roman" w:hAnsi="Times New Roman" w:cs="Times New Roman"/>
                <w:noProof/>
                <w:sz w:val="20"/>
                <w:szCs w:val="20"/>
              </w:rPr>
              <w:t xml:space="preserve">  week</w:t>
            </w:r>
          </w:p>
        </w:tc>
        <w:tc>
          <w:tcPr>
            <w:tcW w:w="1358"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Initial wt (g/b)</w:t>
            </w:r>
          </w:p>
        </w:tc>
        <w:tc>
          <w:tcPr>
            <w:tcW w:w="1702"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917.22</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22.22                                                                                                                                                                                                    </w:t>
            </w:r>
          </w:p>
        </w:tc>
        <w:tc>
          <w:tcPr>
            <w:tcW w:w="1709"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919.44</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4.01                               </w:t>
            </w:r>
          </w:p>
        </w:tc>
        <w:tc>
          <w:tcPr>
            <w:tcW w:w="1367"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876.11</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 xml:space="preserve">     8.41                     </w:t>
            </w:r>
          </w:p>
        </w:tc>
        <w:tc>
          <w:tcPr>
            <w:tcW w:w="1196"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875.00</w:t>
            </w:r>
            <w:r w:rsidRPr="00D00B72">
              <w:rPr>
                <w:rFonts w:ascii="Times New Roman" w:eastAsia="Times New Roman" w:hAnsi="Times New Roman" w:cs="Times New Roman"/>
                <w:noProof/>
                <w:sz w:val="20"/>
                <w:szCs w:val="20"/>
                <w:vertAlign w:val="superscript"/>
              </w:rPr>
              <w:t xml:space="preserve"> </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 xml:space="preserve">            0.96 </w:t>
            </w:r>
          </w:p>
        </w:tc>
        <w:tc>
          <w:tcPr>
            <w:tcW w:w="976" w:type="dxa"/>
            <w:tcBorders>
              <w:top w:val="single" w:sz="4" w:space="0" w:color="auto"/>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0.05</w:t>
            </w:r>
          </w:p>
        </w:tc>
      </w:tr>
      <w:tr w:rsidR="00B121C4" w:rsidRPr="00D00B72" w:rsidTr="00D00B72">
        <w:trPr>
          <w:trHeight w:val="689"/>
        </w:trPr>
        <w:tc>
          <w:tcPr>
            <w:tcW w:w="872" w:type="dxa"/>
            <w:vMerge/>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Final wt (g/b)</w:t>
            </w:r>
          </w:p>
        </w:tc>
        <w:tc>
          <w:tcPr>
            <w:tcW w:w="1702"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1297.22</w:t>
            </w:r>
            <w:r w:rsidRPr="00D00B72">
              <w:rPr>
                <w:rFonts w:ascii="Times New Roman" w:eastAsia="Times New Roman" w:hAnsi="Times New Roman" w:cs="Times New Roman"/>
                <w:noProof/>
                <w:sz w:val="20"/>
                <w:szCs w:val="20"/>
                <w:vertAlign w:val="superscript"/>
              </w:rPr>
              <w:t xml:space="preserve">a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6.96</w:t>
            </w:r>
          </w:p>
        </w:tc>
        <w:tc>
          <w:tcPr>
            <w:tcW w:w="1709"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1330.55</w:t>
            </w:r>
            <w:r w:rsidRPr="00D00B72">
              <w:rPr>
                <w:rFonts w:ascii="Times New Roman" w:eastAsia="Times New Roman" w:hAnsi="Times New Roman" w:cs="Times New Roman"/>
                <w:noProof/>
                <w:sz w:val="20"/>
                <w:szCs w:val="20"/>
                <w:vertAlign w:val="superscript"/>
              </w:rPr>
              <w:t xml:space="preserve">a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12.99</w:t>
            </w:r>
          </w:p>
        </w:tc>
        <w:tc>
          <w:tcPr>
            <w:tcW w:w="1367"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1223.33</w:t>
            </w:r>
            <w:r w:rsidRPr="00D00B72">
              <w:rPr>
                <w:rFonts w:ascii="Times New Roman" w:eastAsia="Times New Roman" w:hAnsi="Times New Roman" w:cs="Times New Roman"/>
                <w:noProof/>
                <w:sz w:val="20"/>
                <w:szCs w:val="20"/>
                <w:vertAlign w:val="superscript"/>
              </w:rPr>
              <w:t xml:space="preserve">b </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 xml:space="preserve">      15.12</w:t>
            </w:r>
          </w:p>
        </w:tc>
        <w:tc>
          <w:tcPr>
            <w:tcW w:w="1196"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1176.66</w:t>
            </w:r>
            <w:r w:rsidRPr="00D00B72">
              <w:rPr>
                <w:rFonts w:ascii="Times New Roman" w:eastAsia="Times New Roman" w:hAnsi="Times New Roman" w:cs="Times New Roman"/>
                <w:noProof/>
                <w:sz w:val="20"/>
                <w:szCs w:val="20"/>
                <w:vertAlign w:val="superscript"/>
              </w:rPr>
              <w:t xml:space="preserve">c </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 xml:space="preserve">           10.13</w:t>
            </w:r>
          </w:p>
        </w:tc>
        <w:tc>
          <w:tcPr>
            <w:tcW w:w="976" w:type="dxa"/>
            <w:tcBorders>
              <w:top w:val="nil"/>
              <w:bottom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&lt;.0001</w:t>
            </w:r>
          </w:p>
        </w:tc>
      </w:tr>
      <w:tr w:rsidR="00B121C4" w:rsidRPr="00D00B72" w:rsidTr="00D00B72">
        <w:trPr>
          <w:trHeight w:val="143"/>
        </w:trPr>
        <w:tc>
          <w:tcPr>
            <w:tcW w:w="872" w:type="dxa"/>
            <w:vMerge/>
            <w:tcBorders>
              <w:top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Borders>
              <w:top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ADG(g/b/d)</w:t>
            </w:r>
          </w:p>
        </w:tc>
        <w:tc>
          <w:tcPr>
            <w:tcW w:w="1702" w:type="dxa"/>
            <w:tcBorders>
              <w:top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54.28</w:t>
            </w:r>
            <w:r w:rsidRPr="00D00B72">
              <w:rPr>
                <w:rFonts w:ascii="Times New Roman" w:eastAsia="Times New Roman" w:hAnsi="Times New Roman" w:cs="Times New Roman"/>
                <w:noProof/>
                <w:sz w:val="20"/>
                <w:szCs w:val="20"/>
                <w:vertAlign w:val="superscript"/>
              </w:rPr>
              <w:t xml:space="preserve">ab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2.74</w:t>
            </w:r>
          </w:p>
        </w:tc>
        <w:tc>
          <w:tcPr>
            <w:tcW w:w="1709" w:type="dxa"/>
            <w:tcBorders>
              <w:top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58.73</w:t>
            </w:r>
            <w:r w:rsidRPr="00D00B72">
              <w:rPr>
                <w:rFonts w:ascii="Times New Roman" w:eastAsia="Times New Roman" w:hAnsi="Times New Roman" w:cs="Times New Roman"/>
                <w:noProof/>
                <w:sz w:val="20"/>
                <w:szCs w:val="20"/>
                <w:vertAlign w:val="superscript"/>
              </w:rPr>
              <w:t xml:space="preserve">a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1.79                                                </w:t>
            </w:r>
          </w:p>
        </w:tc>
        <w:tc>
          <w:tcPr>
            <w:tcW w:w="1367" w:type="dxa"/>
            <w:tcBorders>
              <w:top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49.60</w:t>
            </w:r>
            <w:r w:rsidRPr="00D00B72">
              <w:rPr>
                <w:rFonts w:ascii="Times New Roman" w:eastAsia="Times New Roman" w:hAnsi="Times New Roman" w:cs="Times New Roman"/>
                <w:noProof/>
                <w:sz w:val="20"/>
                <w:szCs w:val="20"/>
                <w:vertAlign w:val="superscript"/>
              </w:rPr>
              <w:t xml:space="preserve">b </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 xml:space="preserve">       0.96</w:t>
            </w:r>
          </w:p>
        </w:tc>
        <w:tc>
          <w:tcPr>
            <w:tcW w:w="1196" w:type="dxa"/>
            <w:tcBorders>
              <w:top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43.10</w:t>
            </w:r>
            <w:r w:rsidRPr="00D00B72">
              <w:rPr>
                <w:rFonts w:ascii="Times New Roman" w:eastAsia="Times New Roman" w:hAnsi="Times New Roman" w:cs="Times New Roman"/>
                <w:noProof/>
                <w:sz w:val="20"/>
                <w:szCs w:val="20"/>
                <w:vertAlign w:val="superscript"/>
              </w:rPr>
              <w:t xml:space="preserve">c </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 xml:space="preserve">            1.39</w:t>
            </w:r>
          </w:p>
        </w:tc>
        <w:tc>
          <w:tcPr>
            <w:tcW w:w="976" w:type="dxa"/>
            <w:tcBorders>
              <w:top w:val="nil"/>
            </w:tcBorders>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0.002</w:t>
            </w:r>
          </w:p>
        </w:tc>
      </w:tr>
      <w:tr w:rsidR="00B121C4" w:rsidRPr="00D00B72" w:rsidTr="00D00B72">
        <w:trPr>
          <w:trHeight w:val="143"/>
        </w:trPr>
        <w:tc>
          <w:tcPr>
            <w:tcW w:w="872" w:type="dxa"/>
            <w:vMerge/>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ADFI(g/b/d)</w:t>
            </w:r>
          </w:p>
        </w:tc>
        <w:tc>
          <w:tcPr>
            <w:tcW w:w="1702"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76.33</w:t>
            </w:r>
            <w:r w:rsidRPr="00D00B72">
              <w:rPr>
                <w:rFonts w:ascii="Times New Roman" w:eastAsia="Times New Roman" w:hAnsi="Times New Roman" w:cs="Times New Roman"/>
                <w:noProof/>
                <w:sz w:val="20"/>
                <w:szCs w:val="20"/>
                <w:vertAlign w:val="superscript"/>
              </w:rPr>
              <w:t xml:space="preserve">b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3.53</w:t>
            </w:r>
          </w:p>
        </w:tc>
        <w:tc>
          <w:tcPr>
            <w:tcW w:w="1709"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87.88</w:t>
            </w:r>
            <w:r w:rsidRPr="00D00B72">
              <w:rPr>
                <w:rFonts w:ascii="Times New Roman" w:eastAsia="Times New Roman" w:hAnsi="Times New Roman" w:cs="Times New Roman"/>
                <w:noProof/>
                <w:sz w:val="20"/>
                <w:szCs w:val="20"/>
                <w:vertAlign w:val="superscript"/>
              </w:rPr>
              <w:t xml:space="preserve">a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2.43</w:t>
            </w:r>
          </w:p>
        </w:tc>
        <w:tc>
          <w:tcPr>
            <w:tcW w:w="1367"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62.83</w:t>
            </w:r>
            <w:r w:rsidRPr="00D00B72">
              <w:rPr>
                <w:rFonts w:ascii="Times New Roman" w:eastAsia="Times New Roman" w:hAnsi="Times New Roman" w:cs="Times New Roman"/>
                <w:noProof/>
                <w:sz w:val="20"/>
                <w:szCs w:val="20"/>
                <w:vertAlign w:val="superscript"/>
              </w:rPr>
              <w:t xml:space="preserve">c </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 xml:space="preserve">       1.09</w:t>
            </w:r>
          </w:p>
        </w:tc>
        <w:tc>
          <w:tcPr>
            <w:tcW w:w="1196"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52.88</w:t>
            </w:r>
            <w:r w:rsidRPr="00D00B72">
              <w:rPr>
                <w:rFonts w:ascii="Times New Roman" w:eastAsia="Times New Roman" w:hAnsi="Times New Roman" w:cs="Times New Roman"/>
                <w:noProof/>
                <w:sz w:val="20"/>
                <w:szCs w:val="20"/>
                <w:vertAlign w:val="superscript"/>
              </w:rPr>
              <w:t xml:space="preserve">d </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 xml:space="preserve">            2.01</w:t>
            </w:r>
          </w:p>
        </w:tc>
        <w:tc>
          <w:tcPr>
            <w:tcW w:w="976"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&lt;.0001</w:t>
            </w:r>
          </w:p>
        </w:tc>
      </w:tr>
      <w:tr w:rsidR="00B121C4" w:rsidRPr="00D00B72" w:rsidTr="00D00B72">
        <w:trPr>
          <w:trHeight w:val="143"/>
        </w:trPr>
        <w:tc>
          <w:tcPr>
            <w:tcW w:w="872" w:type="dxa"/>
            <w:vMerge/>
          </w:tcPr>
          <w:p w:rsidR="00B121C4" w:rsidRPr="00D00B72" w:rsidRDefault="00B121C4" w:rsidP="00B121C4">
            <w:pPr>
              <w:spacing w:line="360" w:lineRule="auto"/>
              <w:jc w:val="both"/>
              <w:rPr>
                <w:rFonts w:ascii="Times New Roman" w:eastAsia="Times New Roman" w:hAnsi="Times New Roman" w:cs="Times New Roman"/>
                <w:noProof/>
                <w:sz w:val="20"/>
                <w:szCs w:val="20"/>
              </w:rPr>
            </w:pPr>
          </w:p>
        </w:tc>
        <w:tc>
          <w:tcPr>
            <w:tcW w:w="1358"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FCR</w:t>
            </w:r>
          </w:p>
        </w:tc>
        <w:tc>
          <w:tcPr>
            <w:tcW w:w="1702"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1.40</w:t>
            </w:r>
            <w:r w:rsidRPr="00D00B72">
              <w:rPr>
                <w:rFonts w:ascii="Times New Roman" w:eastAsia="Times New Roman" w:hAnsi="Times New Roman" w:cs="Times New Roman"/>
                <w:noProof/>
                <w:sz w:val="20"/>
                <w:szCs w:val="20"/>
                <w:vertAlign w:val="superscript"/>
              </w:rPr>
              <w:t xml:space="preserve">b  </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 xml:space="preserve"> 0.01</w:t>
            </w:r>
          </w:p>
        </w:tc>
        <w:tc>
          <w:tcPr>
            <w:tcW w:w="1709"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1.50</w:t>
            </w:r>
            <w:r w:rsidRPr="00D00B72">
              <w:rPr>
                <w:rFonts w:ascii="Times New Roman" w:eastAsia="Times New Roman" w:hAnsi="Times New Roman" w:cs="Times New Roman"/>
                <w:noProof/>
                <w:sz w:val="20"/>
                <w:szCs w:val="20"/>
                <w:vertAlign w:val="superscript"/>
              </w:rPr>
              <w:t xml:space="preserve">a </w:t>
            </w:r>
            <w:r w:rsidRPr="00D00B72">
              <w:rPr>
                <w:rFonts w:ascii="Times New Roman" w:hAnsi="Times New Roman" w:cs="Times New Roman"/>
                <w:sz w:val="20"/>
                <w:szCs w:val="20"/>
              </w:rPr>
              <w:t xml:space="preserve">± </w:t>
            </w:r>
            <w:r w:rsidRPr="00D00B72">
              <w:rPr>
                <w:rFonts w:ascii="Times New Roman" w:eastAsia="Times New Roman" w:hAnsi="Times New Roman" w:cs="Times New Roman"/>
                <w:noProof/>
                <w:sz w:val="20"/>
                <w:szCs w:val="20"/>
              </w:rPr>
              <w:t xml:space="preserve">       0.01</w:t>
            </w:r>
          </w:p>
        </w:tc>
        <w:tc>
          <w:tcPr>
            <w:tcW w:w="1367"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1.27</w:t>
            </w:r>
            <w:r w:rsidRPr="00D00B72">
              <w:rPr>
                <w:rFonts w:ascii="Times New Roman" w:eastAsia="Times New Roman" w:hAnsi="Times New Roman" w:cs="Times New Roman"/>
                <w:noProof/>
                <w:sz w:val="20"/>
                <w:szCs w:val="20"/>
                <w:vertAlign w:val="superscript"/>
              </w:rPr>
              <w:t>c</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 xml:space="preserve">      0.003</w:t>
            </w:r>
          </w:p>
        </w:tc>
        <w:tc>
          <w:tcPr>
            <w:tcW w:w="1196"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1.23</w:t>
            </w:r>
            <w:r w:rsidRPr="00D00B72">
              <w:rPr>
                <w:rFonts w:ascii="Times New Roman" w:eastAsia="Times New Roman" w:hAnsi="Times New Roman" w:cs="Times New Roman"/>
                <w:noProof/>
                <w:sz w:val="20"/>
                <w:szCs w:val="20"/>
                <w:vertAlign w:val="superscript"/>
              </w:rPr>
              <w:t xml:space="preserve">d </w:t>
            </w:r>
            <w:r w:rsidRPr="00D00B72">
              <w:rPr>
                <w:rFonts w:ascii="Times New Roman" w:hAnsi="Times New Roman" w:cs="Times New Roman"/>
                <w:sz w:val="20"/>
                <w:szCs w:val="20"/>
              </w:rPr>
              <w:t>±</w:t>
            </w:r>
            <w:r w:rsidRPr="00D00B72">
              <w:rPr>
                <w:rFonts w:ascii="Times New Roman" w:eastAsia="Times New Roman" w:hAnsi="Times New Roman" w:cs="Times New Roman"/>
                <w:noProof/>
                <w:sz w:val="20"/>
                <w:szCs w:val="20"/>
              </w:rPr>
              <w:t xml:space="preserve">            0.01</w:t>
            </w:r>
          </w:p>
        </w:tc>
        <w:tc>
          <w:tcPr>
            <w:tcW w:w="976" w:type="dxa"/>
          </w:tcPr>
          <w:p w:rsidR="00B121C4" w:rsidRPr="00D00B72" w:rsidRDefault="00B121C4" w:rsidP="00B121C4">
            <w:pPr>
              <w:spacing w:line="360" w:lineRule="auto"/>
              <w:jc w:val="both"/>
              <w:rPr>
                <w:rFonts w:ascii="Times New Roman" w:eastAsia="Times New Roman" w:hAnsi="Times New Roman" w:cs="Times New Roman"/>
                <w:noProof/>
                <w:sz w:val="20"/>
                <w:szCs w:val="20"/>
              </w:rPr>
            </w:pPr>
            <w:r w:rsidRPr="00D00B72">
              <w:rPr>
                <w:rFonts w:ascii="Times New Roman" w:eastAsia="Times New Roman" w:hAnsi="Times New Roman" w:cs="Times New Roman"/>
                <w:noProof/>
                <w:sz w:val="20"/>
                <w:szCs w:val="20"/>
              </w:rPr>
              <w:t>&lt;.0001</w:t>
            </w:r>
          </w:p>
        </w:tc>
      </w:tr>
    </w:tbl>
    <w:p w:rsidR="00B121C4" w:rsidRPr="00E05580" w:rsidRDefault="00B121C4" w:rsidP="00BA40BA">
      <w:pPr>
        <w:spacing w:after="0" w:line="360" w:lineRule="auto"/>
        <w:jc w:val="both"/>
        <w:rPr>
          <w:rFonts w:ascii="Times New Roman" w:eastAsia="Times New Roman" w:hAnsi="Times New Roman" w:cs="Times New Roman"/>
          <w:noProof/>
          <w:sz w:val="20"/>
          <w:szCs w:val="20"/>
        </w:rPr>
      </w:pPr>
      <w:r w:rsidRPr="00E05580">
        <w:rPr>
          <w:rFonts w:ascii="Times New Roman" w:eastAsia="Times New Roman" w:hAnsi="Times New Roman" w:cs="Times New Roman"/>
          <w:noProof/>
          <w:sz w:val="20"/>
          <w:szCs w:val="20"/>
          <w:vertAlign w:val="superscript"/>
        </w:rPr>
        <w:t xml:space="preserve">abc </w:t>
      </w:r>
      <w:r w:rsidRPr="00E05580">
        <w:rPr>
          <w:rFonts w:ascii="Times New Roman" w:eastAsia="Times New Roman" w:hAnsi="Times New Roman" w:cs="Times New Roman"/>
          <w:noProof/>
          <w:sz w:val="20"/>
          <w:szCs w:val="20"/>
        </w:rPr>
        <w:t xml:space="preserve">Different superscipt in the same row indicate significant variation among treatments (P&lt;0.05). </w:t>
      </w:r>
    </w:p>
    <w:p w:rsidR="00B121C4" w:rsidRPr="00E05580" w:rsidRDefault="00B121C4" w:rsidP="00BA40BA">
      <w:pPr>
        <w:spacing w:after="0" w:line="360" w:lineRule="auto"/>
        <w:jc w:val="both"/>
        <w:rPr>
          <w:rFonts w:ascii="Times New Roman" w:eastAsia="Times New Roman" w:hAnsi="Times New Roman" w:cs="Times New Roman"/>
          <w:noProof/>
          <w:sz w:val="20"/>
          <w:szCs w:val="20"/>
        </w:rPr>
      </w:pPr>
      <w:r w:rsidRPr="00E05580">
        <w:rPr>
          <w:rFonts w:ascii="Times New Roman" w:eastAsia="Times New Roman" w:hAnsi="Times New Roman" w:cs="Times New Roman"/>
          <w:noProof/>
          <w:sz w:val="20"/>
          <w:szCs w:val="20"/>
        </w:rPr>
        <w:t xml:space="preserve">Each data indicates means of three replications consisting of </w:t>
      </w:r>
      <w:r>
        <w:rPr>
          <w:rFonts w:ascii="Times New Roman" w:eastAsia="Times New Roman" w:hAnsi="Times New Roman" w:cs="Times New Roman"/>
          <w:noProof/>
          <w:sz w:val="20"/>
          <w:szCs w:val="20"/>
        </w:rPr>
        <w:t>six</w:t>
      </w:r>
      <w:r w:rsidRPr="00E05580">
        <w:rPr>
          <w:rFonts w:ascii="Times New Roman" w:eastAsia="Times New Roman" w:hAnsi="Times New Roman" w:cs="Times New Roman"/>
          <w:noProof/>
          <w:sz w:val="20"/>
          <w:szCs w:val="20"/>
        </w:rPr>
        <w:t xml:space="preserve"> birds per replication (n=</w:t>
      </w:r>
      <w:r>
        <w:rPr>
          <w:rFonts w:ascii="Times New Roman" w:eastAsia="Times New Roman" w:hAnsi="Times New Roman" w:cs="Times New Roman"/>
          <w:noProof/>
          <w:sz w:val="20"/>
          <w:szCs w:val="20"/>
        </w:rPr>
        <w:t>18</w:t>
      </w:r>
      <w:r w:rsidRPr="00E05580">
        <w:rPr>
          <w:rFonts w:ascii="Times New Roman" w:eastAsia="Times New Roman" w:hAnsi="Times New Roman" w:cs="Times New Roman"/>
          <w:noProof/>
          <w:sz w:val="20"/>
          <w:szCs w:val="20"/>
        </w:rPr>
        <w:t>)</w:t>
      </w:r>
    </w:p>
    <w:p w:rsidR="00B121C4" w:rsidRPr="00E05580" w:rsidRDefault="00B121C4" w:rsidP="00BA40BA">
      <w:pPr>
        <w:spacing w:after="0" w:line="360" w:lineRule="auto"/>
        <w:jc w:val="both"/>
        <w:rPr>
          <w:rFonts w:ascii="Times New Roman" w:eastAsia="Times New Roman" w:hAnsi="Times New Roman" w:cs="Times New Roman"/>
          <w:noProof/>
          <w:sz w:val="20"/>
          <w:szCs w:val="20"/>
        </w:rPr>
      </w:pPr>
      <w:r w:rsidRPr="00E05580">
        <w:rPr>
          <w:rFonts w:ascii="Times New Roman" w:eastAsia="Times New Roman" w:hAnsi="Times New Roman" w:cs="Times New Roman"/>
          <w:noProof/>
          <w:sz w:val="20"/>
          <w:szCs w:val="20"/>
        </w:rPr>
        <w:t>T</w:t>
      </w:r>
      <w:r w:rsidRPr="00E05580">
        <w:rPr>
          <w:rFonts w:ascii="Times New Roman" w:eastAsia="Times New Roman" w:hAnsi="Times New Roman" w:cs="Times New Roman"/>
          <w:noProof/>
          <w:sz w:val="20"/>
          <w:szCs w:val="20"/>
          <w:vertAlign w:val="subscript"/>
        </w:rPr>
        <w:t>0</w:t>
      </w:r>
      <w:r w:rsidRPr="00E05580">
        <w:rPr>
          <w:rFonts w:ascii="Times New Roman" w:eastAsia="Times New Roman" w:hAnsi="Times New Roman" w:cs="Times New Roman"/>
          <w:noProof/>
          <w:sz w:val="20"/>
          <w:szCs w:val="20"/>
        </w:rPr>
        <w:t>= Control (basal diet);T1=Antibiotics (basal diet+ 0.1% amoxiciline in drinking water);T2=</w:t>
      </w:r>
      <w:r w:rsidRPr="00E05580">
        <w:rPr>
          <w:rFonts w:ascii="Times New Roman" w:eastAsia="Times New Roman" w:hAnsi="Times New Roman" w:cs="Times New Roman"/>
          <w:spacing w:val="42"/>
          <w:w w:val="110"/>
          <w:sz w:val="20"/>
          <w:szCs w:val="20"/>
        </w:rPr>
        <w:t xml:space="preserve"> Essential oil </w:t>
      </w:r>
      <w:r w:rsidRPr="00E05580">
        <w:rPr>
          <w:rFonts w:ascii="Times New Roman" w:eastAsia="Times New Roman" w:hAnsi="Times New Roman" w:cs="Times New Roman"/>
          <w:noProof/>
          <w:sz w:val="20"/>
          <w:szCs w:val="20"/>
        </w:rPr>
        <w:t xml:space="preserve">(basal diet+ </w:t>
      </w:r>
      <w:r w:rsidRPr="00E05580">
        <w:rPr>
          <w:rFonts w:ascii="Times New Roman" w:eastAsia="Times New Roman" w:hAnsi="Times New Roman" w:cs="Times New Roman"/>
          <w:noProof/>
          <w:w w:val="97"/>
          <w:sz w:val="20"/>
          <w:szCs w:val="20"/>
        </w:rPr>
        <w:t>0.4ml/L eucalyptus oil</w:t>
      </w:r>
      <w:r w:rsidRPr="00E05580">
        <w:rPr>
          <w:rFonts w:ascii="Times New Roman" w:eastAsia="Times New Roman" w:hAnsi="Times New Roman" w:cs="Times New Roman"/>
          <w:noProof/>
          <w:sz w:val="20"/>
          <w:szCs w:val="20"/>
        </w:rPr>
        <w:t xml:space="preserve"> in drinking water)</w:t>
      </w:r>
      <w:r w:rsidRPr="00E05580">
        <w:rPr>
          <w:rFonts w:ascii="Times New Roman" w:eastAsia="Times New Roman" w:hAnsi="Times New Roman" w:cs="Times New Roman"/>
          <w:noProof/>
          <w:spacing w:val="-3"/>
          <w:sz w:val="20"/>
          <w:szCs w:val="20"/>
        </w:rPr>
        <w:t>;</w:t>
      </w:r>
      <w:r w:rsidRPr="00E05580">
        <w:rPr>
          <w:rFonts w:ascii="Times New Roman" w:eastAsia="Times New Roman" w:hAnsi="Times New Roman" w:cs="Times New Roman"/>
          <w:noProof/>
          <w:sz w:val="20"/>
          <w:szCs w:val="20"/>
        </w:rPr>
        <w:t>T3=</w:t>
      </w:r>
      <w:r w:rsidRPr="00E05580">
        <w:rPr>
          <w:rFonts w:ascii="Times New Roman" w:eastAsia="Times New Roman" w:hAnsi="Times New Roman" w:cs="Times New Roman"/>
          <w:spacing w:val="42"/>
          <w:w w:val="110"/>
          <w:sz w:val="20"/>
          <w:szCs w:val="20"/>
        </w:rPr>
        <w:t xml:space="preserve">Essential oil </w:t>
      </w:r>
      <w:r w:rsidRPr="00E05580">
        <w:rPr>
          <w:rFonts w:ascii="Times New Roman" w:eastAsia="Times New Roman" w:hAnsi="Times New Roman" w:cs="Times New Roman"/>
          <w:noProof/>
          <w:sz w:val="20"/>
          <w:szCs w:val="20"/>
        </w:rPr>
        <w:t xml:space="preserve">(basal diet+ </w:t>
      </w:r>
      <w:r w:rsidR="00644676">
        <w:rPr>
          <w:rFonts w:ascii="Times New Roman" w:eastAsia="Times New Roman" w:hAnsi="Times New Roman" w:cs="Times New Roman"/>
          <w:noProof/>
          <w:w w:val="97"/>
          <w:sz w:val="20"/>
          <w:szCs w:val="20"/>
        </w:rPr>
        <w:t>0.8ml/L eucal</w:t>
      </w:r>
      <w:r w:rsidRPr="00E05580">
        <w:rPr>
          <w:rFonts w:ascii="Times New Roman" w:eastAsia="Times New Roman" w:hAnsi="Times New Roman" w:cs="Times New Roman"/>
          <w:noProof/>
          <w:w w:val="97"/>
          <w:sz w:val="20"/>
          <w:szCs w:val="20"/>
        </w:rPr>
        <w:t>yptus oil</w:t>
      </w:r>
      <w:r w:rsidRPr="00E05580">
        <w:rPr>
          <w:rFonts w:ascii="Times New Roman" w:eastAsia="Times New Roman" w:hAnsi="Times New Roman" w:cs="Times New Roman"/>
          <w:noProof/>
          <w:sz w:val="20"/>
          <w:szCs w:val="20"/>
        </w:rPr>
        <w:t xml:space="preserve"> in drinking water).</w:t>
      </w:r>
    </w:p>
    <w:p w:rsidR="00B121C4" w:rsidRPr="00C70E61" w:rsidRDefault="00B121C4" w:rsidP="00BA40BA">
      <w:pPr>
        <w:spacing w:after="0" w:line="360" w:lineRule="auto"/>
        <w:jc w:val="both"/>
        <w:rPr>
          <w:rFonts w:ascii="Times New Roman" w:eastAsia="Times New Roman" w:hAnsi="Times New Roman" w:cs="Times New Roman"/>
          <w:noProof/>
          <w:sz w:val="24"/>
          <w:szCs w:val="24"/>
        </w:rPr>
      </w:pPr>
      <w:r w:rsidRPr="00E05580">
        <w:rPr>
          <w:rFonts w:ascii="Times New Roman" w:eastAsia="Times New Roman" w:hAnsi="Times New Roman" w:cs="Times New Roman"/>
          <w:noProof/>
          <w:sz w:val="20"/>
          <w:szCs w:val="20"/>
        </w:rPr>
        <w:t>SE= Standard error</w:t>
      </w:r>
    </w:p>
    <w:p w:rsidR="00B121C4" w:rsidRPr="00C70E61" w:rsidRDefault="00B121C4" w:rsidP="00B121C4">
      <w:pPr>
        <w:pStyle w:val="Heading2"/>
        <w:spacing w:line="360" w:lineRule="auto"/>
        <w:jc w:val="both"/>
        <w:rPr>
          <w:rFonts w:ascii="Times New Roman" w:hAnsi="Times New Roman" w:cs="Times New Roman"/>
          <w:color w:val="auto"/>
          <w:sz w:val="24"/>
          <w:szCs w:val="24"/>
        </w:rPr>
      </w:pPr>
      <w:r w:rsidRPr="00C70E61">
        <w:rPr>
          <w:rFonts w:ascii="Times New Roman" w:hAnsi="Times New Roman" w:cs="Times New Roman"/>
          <w:color w:val="auto"/>
          <w:sz w:val="24"/>
          <w:szCs w:val="24"/>
        </w:rPr>
        <w:t xml:space="preserve">4.2 </w:t>
      </w:r>
      <w:r>
        <w:rPr>
          <w:rFonts w:ascii="Times New Roman" w:hAnsi="Times New Roman" w:cs="Times New Roman"/>
          <w:color w:val="auto"/>
          <w:sz w:val="24"/>
          <w:szCs w:val="24"/>
        </w:rPr>
        <w:t>Blood s</w:t>
      </w:r>
      <w:r w:rsidRPr="00C70E61">
        <w:rPr>
          <w:rFonts w:ascii="Times New Roman" w:hAnsi="Times New Roman" w:cs="Times New Roman"/>
          <w:color w:val="auto"/>
          <w:sz w:val="24"/>
          <w:szCs w:val="24"/>
        </w:rPr>
        <w:t xml:space="preserve">erum </w:t>
      </w:r>
      <w:r>
        <w:rPr>
          <w:rFonts w:ascii="Times New Roman" w:hAnsi="Times New Roman" w:cs="Times New Roman"/>
          <w:color w:val="auto"/>
          <w:sz w:val="24"/>
          <w:szCs w:val="24"/>
        </w:rPr>
        <w:t>p</w:t>
      </w:r>
      <w:r w:rsidRPr="00C70E61">
        <w:rPr>
          <w:rFonts w:ascii="Times New Roman" w:hAnsi="Times New Roman" w:cs="Times New Roman"/>
          <w:color w:val="auto"/>
          <w:sz w:val="24"/>
          <w:szCs w:val="24"/>
        </w:rPr>
        <w:t>arameters</w:t>
      </w:r>
    </w:p>
    <w:p w:rsidR="00B121C4" w:rsidRPr="00C70E61" w:rsidRDefault="00B121C4" w:rsidP="00BF0D35">
      <w:pPr>
        <w:spacing w:after="0" w:line="360" w:lineRule="auto"/>
        <w:jc w:val="both"/>
        <w:rPr>
          <w:rFonts w:ascii="Times New Roman" w:hAnsi="Times New Roman" w:cs="Times New Roman"/>
          <w:noProof/>
          <w:sz w:val="24"/>
          <w:szCs w:val="24"/>
        </w:rPr>
      </w:pPr>
      <w:r w:rsidRPr="00C70E61">
        <w:rPr>
          <w:rFonts w:ascii="Times New Roman" w:hAnsi="Times New Roman" w:cs="Times New Roman"/>
          <w:sz w:val="24"/>
          <w:szCs w:val="24"/>
        </w:rPr>
        <w:t>Different serum parameters estimated have been presented</w:t>
      </w:r>
      <w:r>
        <w:rPr>
          <w:rFonts w:ascii="Times New Roman" w:hAnsi="Times New Roman" w:cs="Times New Roman"/>
          <w:sz w:val="24"/>
          <w:szCs w:val="24"/>
        </w:rPr>
        <w:t xml:space="preserve"> in table 7</w:t>
      </w:r>
      <w:r w:rsidRPr="00C70E61">
        <w:rPr>
          <w:rFonts w:ascii="Times New Roman" w:hAnsi="Times New Roman" w:cs="Times New Roman"/>
          <w:sz w:val="24"/>
          <w:szCs w:val="24"/>
        </w:rPr>
        <w:t xml:space="preserve">. </w:t>
      </w:r>
      <w:r>
        <w:rPr>
          <w:rFonts w:ascii="Times New Roman" w:hAnsi="Times New Roman" w:cs="Times New Roman"/>
          <w:sz w:val="24"/>
          <w:szCs w:val="24"/>
        </w:rPr>
        <w:t xml:space="preserve">A significant reduction </w:t>
      </w:r>
      <w:r w:rsidRPr="00383F08">
        <w:rPr>
          <w:rFonts w:ascii="Times New Roman" w:hAnsi="Times New Roman" w:cs="Times New Roman"/>
          <w:color w:val="000000" w:themeColor="text1"/>
          <w:sz w:val="24"/>
          <w:szCs w:val="24"/>
        </w:rPr>
        <w:t>(P&lt;0.05)</w:t>
      </w:r>
      <w:r>
        <w:rPr>
          <w:rFonts w:ascii="Times New Roman" w:hAnsi="Times New Roman" w:cs="Times New Roman"/>
          <w:sz w:val="24"/>
          <w:szCs w:val="24"/>
        </w:rPr>
        <w:t xml:space="preserve"> of LDL value was found in treatment T</w:t>
      </w:r>
      <w:r>
        <w:rPr>
          <w:rFonts w:ascii="Times New Roman" w:hAnsi="Times New Roman" w:cs="Times New Roman"/>
          <w:sz w:val="24"/>
          <w:szCs w:val="24"/>
          <w:vertAlign w:val="subscript"/>
        </w:rPr>
        <w:t>3</w:t>
      </w:r>
      <w:r>
        <w:rPr>
          <w:rFonts w:ascii="Times New Roman" w:hAnsi="Times New Roman" w:cs="Times New Roman"/>
          <w:sz w:val="24"/>
          <w:szCs w:val="24"/>
        </w:rPr>
        <w:t xml:space="preserve"> group while it was statistically </w:t>
      </w:r>
      <w:r w:rsidR="006E3930">
        <w:rPr>
          <w:rFonts w:ascii="Times New Roman" w:hAnsi="Times New Roman" w:cs="Times New Roman"/>
          <w:sz w:val="24"/>
          <w:szCs w:val="24"/>
        </w:rPr>
        <w:t>non-significant</w:t>
      </w:r>
      <w:r>
        <w:rPr>
          <w:rFonts w:ascii="Times New Roman" w:hAnsi="Times New Roman" w:cs="Times New Roman"/>
          <w:sz w:val="24"/>
          <w:szCs w:val="24"/>
        </w:rPr>
        <w:t xml:space="preserve"> for other treatment groups </w:t>
      </w:r>
      <w:r w:rsidRPr="00383F08">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&gt;</w:t>
      </w:r>
      <w:r w:rsidRPr="00383F08">
        <w:rPr>
          <w:rFonts w:ascii="Times New Roman" w:hAnsi="Times New Roman" w:cs="Times New Roman"/>
          <w:color w:val="000000" w:themeColor="text1"/>
          <w:sz w:val="24"/>
          <w:szCs w:val="24"/>
        </w:rPr>
        <w:t>0.05)</w:t>
      </w:r>
      <w:r>
        <w:rPr>
          <w:rFonts w:ascii="Times New Roman" w:hAnsi="Times New Roman" w:cs="Times New Roman"/>
          <w:sz w:val="24"/>
          <w:szCs w:val="24"/>
        </w:rPr>
        <w:t xml:space="preserve">. </w:t>
      </w:r>
      <w:r w:rsidRPr="00C70E61">
        <w:rPr>
          <w:rFonts w:ascii="Times New Roman" w:hAnsi="Times New Roman" w:cs="Times New Roman"/>
          <w:sz w:val="24"/>
          <w:szCs w:val="24"/>
        </w:rPr>
        <w:t>HDL value was found higher in</w:t>
      </w:r>
      <w:r>
        <w:rPr>
          <w:rFonts w:ascii="Times New Roman" w:hAnsi="Times New Roman" w:cs="Times New Roman"/>
          <w:sz w:val="24"/>
          <w:szCs w:val="24"/>
        </w:rPr>
        <w:t xml:space="preserve"> all three treatment groups except control </w:t>
      </w:r>
      <w:r w:rsidRPr="00383F08">
        <w:rPr>
          <w:rFonts w:ascii="Times New Roman" w:hAnsi="Times New Roman" w:cs="Times New Roman"/>
          <w:color w:val="000000" w:themeColor="text1"/>
          <w:sz w:val="24"/>
          <w:szCs w:val="24"/>
        </w:rPr>
        <w:t>(P&lt;0.05)</w:t>
      </w:r>
      <w:r>
        <w:rPr>
          <w:rFonts w:ascii="Times New Roman" w:hAnsi="Times New Roman" w:cs="Times New Roman"/>
          <w:color w:val="000000" w:themeColor="text1"/>
          <w:sz w:val="24"/>
          <w:szCs w:val="24"/>
        </w:rPr>
        <w:t>.</w:t>
      </w:r>
      <w:r w:rsidRPr="00C70E61">
        <w:rPr>
          <w:rFonts w:ascii="Times New Roman" w:hAnsi="Times New Roman" w:cs="Times New Roman"/>
          <w:sz w:val="24"/>
          <w:szCs w:val="24"/>
        </w:rPr>
        <w:t xml:space="preserve"> </w:t>
      </w:r>
      <w:r>
        <w:rPr>
          <w:rFonts w:ascii="Times New Roman" w:hAnsi="Times New Roman" w:cs="Times New Roman"/>
          <w:sz w:val="24"/>
          <w:szCs w:val="24"/>
        </w:rPr>
        <w:t>I</w:t>
      </w:r>
      <w:r w:rsidRPr="00C70E61">
        <w:rPr>
          <w:rFonts w:ascii="Times New Roman" w:hAnsi="Times New Roman" w:cs="Times New Roman"/>
          <w:sz w:val="24"/>
          <w:szCs w:val="24"/>
        </w:rPr>
        <w:t>n</w:t>
      </w:r>
      <w:r>
        <w:rPr>
          <w:rFonts w:ascii="Times New Roman" w:hAnsi="Times New Roman" w:cs="Times New Roman"/>
          <w:sz w:val="24"/>
          <w:szCs w:val="24"/>
        </w:rPr>
        <w:t xml:space="preserve"> </w:t>
      </w:r>
      <w:r w:rsidRPr="00C70E61">
        <w:rPr>
          <w:rFonts w:ascii="Times New Roman" w:hAnsi="Times New Roman" w:cs="Times New Roman"/>
          <w:sz w:val="24"/>
          <w:szCs w:val="24"/>
        </w:rPr>
        <w:t>case of total cholesterol T2 group shows the highest value</w:t>
      </w:r>
      <w:r>
        <w:rPr>
          <w:rFonts w:ascii="Times New Roman" w:hAnsi="Times New Roman" w:cs="Times New Roman"/>
          <w:sz w:val="24"/>
          <w:szCs w:val="24"/>
        </w:rPr>
        <w:t xml:space="preserve">, whereas T1 group showed the highest </w:t>
      </w:r>
      <w:r w:rsidRPr="00C70E61">
        <w:rPr>
          <w:rFonts w:ascii="Times New Roman" w:hAnsi="Times New Roman" w:cs="Times New Roman"/>
          <w:sz w:val="24"/>
          <w:szCs w:val="24"/>
        </w:rPr>
        <w:t xml:space="preserve">triglyceride </w:t>
      </w:r>
      <w:r>
        <w:rPr>
          <w:rFonts w:ascii="Times New Roman" w:hAnsi="Times New Roman" w:cs="Times New Roman"/>
          <w:sz w:val="24"/>
          <w:szCs w:val="24"/>
        </w:rPr>
        <w:t xml:space="preserve">level among treatment groups </w:t>
      </w:r>
      <w:r w:rsidRPr="00383F08">
        <w:rPr>
          <w:rFonts w:ascii="Times New Roman" w:hAnsi="Times New Roman" w:cs="Times New Roman"/>
          <w:color w:val="000000" w:themeColor="text1"/>
          <w:sz w:val="24"/>
          <w:szCs w:val="24"/>
        </w:rPr>
        <w:t>(P&lt;0.05)</w:t>
      </w:r>
      <w:r w:rsidRPr="00C70E61">
        <w:rPr>
          <w:rFonts w:ascii="Times New Roman" w:hAnsi="Times New Roman" w:cs="Times New Roman"/>
          <w:sz w:val="24"/>
          <w:szCs w:val="24"/>
        </w:rPr>
        <w:t>.</w:t>
      </w:r>
    </w:p>
    <w:p w:rsidR="00B121C4" w:rsidRPr="00C70E61" w:rsidRDefault="00B121C4" w:rsidP="00BF0D35">
      <w:pPr>
        <w:spacing w:after="0" w:line="360" w:lineRule="auto"/>
        <w:jc w:val="both"/>
        <w:rPr>
          <w:rFonts w:ascii="Times New Roman" w:hAnsi="Times New Roman" w:cs="Times New Roman"/>
          <w:sz w:val="24"/>
          <w:szCs w:val="24"/>
        </w:rPr>
      </w:pPr>
      <w:r w:rsidRPr="00C70E61">
        <w:rPr>
          <w:rFonts w:ascii="Times New Roman" w:hAnsi="Times New Roman" w:cs="Times New Roman"/>
          <w:b/>
          <w:sz w:val="24"/>
          <w:szCs w:val="24"/>
        </w:rPr>
        <w:t xml:space="preserve">Table </w:t>
      </w:r>
      <w:r>
        <w:rPr>
          <w:rFonts w:ascii="Times New Roman" w:hAnsi="Times New Roman" w:cs="Times New Roman"/>
          <w:b/>
          <w:sz w:val="24"/>
          <w:szCs w:val="24"/>
        </w:rPr>
        <w:t>7</w:t>
      </w:r>
      <w:r w:rsidRPr="00C70E61">
        <w:rPr>
          <w:rFonts w:ascii="Times New Roman" w:hAnsi="Times New Roman" w:cs="Times New Roman"/>
          <w:sz w:val="24"/>
          <w:szCs w:val="24"/>
        </w:rPr>
        <w:t>.</w:t>
      </w:r>
      <w:r>
        <w:rPr>
          <w:rFonts w:ascii="Times New Roman" w:hAnsi="Times New Roman" w:cs="Times New Roman"/>
          <w:sz w:val="24"/>
          <w:szCs w:val="24"/>
        </w:rPr>
        <w:t xml:space="preserve"> </w:t>
      </w:r>
      <w:r w:rsidRPr="00C70E61">
        <w:rPr>
          <w:rFonts w:ascii="Times New Roman" w:hAnsi="Times New Roman" w:cs="Times New Roman"/>
          <w:sz w:val="24"/>
          <w:szCs w:val="24"/>
        </w:rPr>
        <w:t xml:space="preserve">Effects of eucalyptus essential oil on blood </w:t>
      </w:r>
      <w:r>
        <w:rPr>
          <w:rFonts w:ascii="Times New Roman" w:hAnsi="Times New Roman" w:cs="Times New Roman"/>
          <w:sz w:val="24"/>
          <w:szCs w:val="24"/>
        </w:rPr>
        <w:t xml:space="preserve">serum </w:t>
      </w:r>
      <w:r w:rsidRPr="00C70E61">
        <w:rPr>
          <w:rFonts w:ascii="Times New Roman" w:hAnsi="Times New Roman" w:cs="Times New Roman"/>
          <w:sz w:val="24"/>
          <w:szCs w:val="24"/>
        </w:rPr>
        <w:t>parameters in broiler.</w:t>
      </w:r>
    </w:p>
    <w:tbl>
      <w:tblPr>
        <w:tblStyle w:val="TableGrid"/>
        <w:tblW w:w="9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1591"/>
        <w:gridCol w:w="1591"/>
        <w:gridCol w:w="1583"/>
        <w:gridCol w:w="1437"/>
        <w:gridCol w:w="897"/>
      </w:tblGrid>
      <w:tr w:rsidR="00B121C4" w:rsidRPr="00C80FB5" w:rsidTr="00332493">
        <w:trPr>
          <w:trHeight w:val="519"/>
        </w:trPr>
        <w:tc>
          <w:tcPr>
            <w:tcW w:w="2429" w:type="dxa"/>
            <w:vMerge w:val="restart"/>
            <w:tcBorders>
              <w:top w:val="single" w:sz="4" w:space="0" w:color="auto"/>
            </w:tcBorders>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Parameters</w:t>
            </w:r>
          </w:p>
        </w:tc>
        <w:tc>
          <w:tcPr>
            <w:tcW w:w="6202" w:type="dxa"/>
            <w:gridSpan w:val="4"/>
            <w:tcBorders>
              <w:top w:val="single" w:sz="4" w:space="0" w:color="auto"/>
              <w:bottom w:val="single" w:sz="4" w:space="0" w:color="auto"/>
            </w:tcBorders>
          </w:tcPr>
          <w:p w:rsidR="00B121C4" w:rsidRPr="00C80FB5" w:rsidRDefault="00B121C4" w:rsidP="00B121C4">
            <w:pPr>
              <w:spacing w:line="360" w:lineRule="auto"/>
              <w:jc w:val="center"/>
              <w:rPr>
                <w:rFonts w:ascii="Times New Roman" w:hAnsi="Times New Roman" w:cs="Times New Roman"/>
              </w:rPr>
            </w:pPr>
            <w:r w:rsidRPr="00C80FB5">
              <w:rPr>
                <w:rFonts w:ascii="Times New Roman" w:hAnsi="Times New Roman" w:cs="Times New Roman"/>
              </w:rPr>
              <w:t>Treatments</w:t>
            </w:r>
          </w:p>
        </w:tc>
        <w:tc>
          <w:tcPr>
            <w:tcW w:w="897" w:type="dxa"/>
            <w:vMerge w:val="restart"/>
            <w:tcBorders>
              <w:top w:val="single" w:sz="4" w:space="0" w:color="auto"/>
            </w:tcBorders>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P- Value</w:t>
            </w:r>
          </w:p>
        </w:tc>
      </w:tr>
      <w:tr w:rsidR="00B121C4" w:rsidRPr="00C80FB5" w:rsidTr="00332493">
        <w:trPr>
          <w:trHeight w:val="779"/>
        </w:trPr>
        <w:tc>
          <w:tcPr>
            <w:tcW w:w="2429" w:type="dxa"/>
            <w:vMerge/>
            <w:tcBorders>
              <w:bottom w:val="single" w:sz="4" w:space="0" w:color="auto"/>
            </w:tcBorders>
          </w:tcPr>
          <w:p w:rsidR="00B121C4" w:rsidRPr="00C80FB5" w:rsidRDefault="00B121C4" w:rsidP="00B121C4">
            <w:pPr>
              <w:spacing w:line="360" w:lineRule="auto"/>
              <w:jc w:val="both"/>
              <w:rPr>
                <w:rFonts w:ascii="Times New Roman" w:hAnsi="Times New Roman" w:cs="Times New Roman"/>
              </w:rPr>
            </w:pPr>
          </w:p>
        </w:tc>
        <w:tc>
          <w:tcPr>
            <w:tcW w:w="1591" w:type="dxa"/>
            <w:tcBorders>
              <w:top w:val="single" w:sz="4" w:space="0" w:color="auto"/>
              <w:bottom w:val="single" w:sz="4" w:space="0" w:color="auto"/>
            </w:tcBorders>
          </w:tcPr>
          <w:p w:rsidR="00B121C4" w:rsidRPr="00C80FB5" w:rsidRDefault="00B121C4" w:rsidP="00B121C4">
            <w:pPr>
              <w:spacing w:line="360" w:lineRule="auto"/>
              <w:jc w:val="center"/>
              <w:rPr>
                <w:rFonts w:ascii="Times New Roman" w:hAnsi="Times New Roman" w:cs="Times New Roman"/>
                <w:vertAlign w:val="subscript"/>
              </w:rPr>
            </w:pPr>
            <w:r w:rsidRPr="00C80FB5">
              <w:rPr>
                <w:rFonts w:ascii="Times New Roman" w:hAnsi="Times New Roman" w:cs="Times New Roman"/>
              </w:rPr>
              <w:t>T</w:t>
            </w:r>
            <w:r w:rsidRPr="00C80FB5">
              <w:rPr>
                <w:rFonts w:ascii="Times New Roman" w:hAnsi="Times New Roman" w:cs="Times New Roman"/>
                <w:vertAlign w:val="subscript"/>
              </w:rPr>
              <w:t>0</w:t>
            </w:r>
          </w:p>
          <w:p w:rsidR="00B121C4" w:rsidRPr="00C80FB5" w:rsidRDefault="00B121C4" w:rsidP="00B121C4">
            <w:pPr>
              <w:spacing w:line="360" w:lineRule="auto"/>
              <w:jc w:val="center"/>
              <w:rPr>
                <w:rFonts w:ascii="Times New Roman" w:hAnsi="Times New Roman" w:cs="Times New Roman"/>
              </w:rPr>
            </w:pPr>
            <w:r w:rsidRPr="00C80FB5">
              <w:rPr>
                <w:rFonts w:ascii="Times New Roman" w:hAnsi="Times New Roman" w:cs="Times New Roman"/>
              </w:rPr>
              <w:t>(Mean± SE)</w:t>
            </w:r>
          </w:p>
        </w:tc>
        <w:tc>
          <w:tcPr>
            <w:tcW w:w="1591" w:type="dxa"/>
            <w:tcBorders>
              <w:top w:val="single" w:sz="4" w:space="0" w:color="auto"/>
              <w:bottom w:val="single" w:sz="4" w:space="0" w:color="auto"/>
            </w:tcBorders>
          </w:tcPr>
          <w:p w:rsidR="00B121C4" w:rsidRPr="00C80FB5" w:rsidRDefault="00B121C4" w:rsidP="00B121C4">
            <w:pPr>
              <w:spacing w:line="360" w:lineRule="auto"/>
              <w:jc w:val="center"/>
              <w:rPr>
                <w:rFonts w:ascii="Times New Roman" w:hAnsi="Times New Roman" w:cs="Times New Roman"/>
                <w:vertAlign w:val="subscript"/>
              </w:rPr>
            </w:pPr>
            <w:r w:rsidRPr="00C80FB5">
              <w:rPr>
                <w:rFonts w:ascii="Times New Roman" w:hAnsi="Times New Roman" w:cs="Times New Roman"/>
              </w:rPr>
              <w:t>T</w:t>
            </w:r>
            <w:r w:rsidRPr="00C80FB5">
              <w:rPr>
                <w:rFonts w:ascii="Times New Roman" w:hAnsi="Times New Roman" w:cs="Times New Roman"/>
                <w:vertAlign w:val="subscript"/>
              </w:rPr>
              <w:t>1</w:t>
            </w:r>
          </w:p>
          <w:p w:rsidR="00B121C4" w:rsidRPr="00C80FB5" w:rsidRDefault="00B121C4" w:rsidP="00B121C4">
            <w:pPr>
              <w:spacing w:line="360" w:lineRule="auto"/>
              <w:jc w:val="center"/>
              <w:rPr>
                <w:rFonts w:ascii="Times New Roman" w:hAnsi="Times New Roman" w:cs="Times New Roman"/>
                <w:vertAlign w:val="subscript"/>
              </w:rPr>
            </w:pPr>
            <w:r w:rsidRPr="00C80FB5">
              <w:rPr>
                <w:rFonts w:ascii="Times New Roman" w:hAnsi="Times New Roman" w:cs="Times New Roman"/>
              </w:rPr>
              <w:t>(Mean± SE)</w:t>
            </w:r>
          </w:p>
        </w:tc>
        <w:tc>
          <w:tcPr>
            <w:tcW w:w="1583" w:type="dxa"/>
            <w:tcBorders>
              <w:top w:val="single" w:sz="4" w:space="0" w:color="auto"/>
              <w:bottom w:val="single" w:sz="4" w:space="0" w:color="auto"/>
            </w:tcBorders>
          </w:tcPr>
          <w:p w:rsidR="00B121C4" w:rsidRPr="00C80FB5" w:rsidRDefault="00B121C4" w:rsidP="00B121C4">
            <w:pPr>
              <w:spacing w:line="360" w:lineRule="auto"/>
              <w:jc w:val="center"/>
              <w:rPr>
                <w:rFonts w:ascii="Times New Roman" w:hAnsi="Times New Roman" w:cs="Times New Roman"/>
                <w:vertAlign w:val="subscript"/>
              </w:rPr>
            </w:pPr>
            <w:r w:rsidRPr="00C80FB5">
              <w:rPr>
                <w:rFonts w:ascii="Times New Roman" w:hAnsi="Times New Roman" w:cs="Times New Roman"/>
              </w:rPr>
              <w:t>T</w:t>
            </w:r>
            <w:r w:rsidRPr="00C80FB5">
              <w:rPr>
                <w:rFonts w:ascii="Times New Roman" w:hAnsi="Times New Roman" w:cs="Times New Roman"/>
                <w:vertAlign w:val="subscript"/>
              </w:rPr>
              <w:t>2</w:t>
            </w:r>
          </w:p>
          <w:p w:rsidR="00B121C4" w:rsidRPr="00C80FB5" w:rsidRDefault="00B121C4" w:rsidP="00B121C4">
            <w:pPr>
              <w:spacing w:line="360" w:lineRule="auto"/>
              <w:jc w:val="center"/>
              <w:rPr>
                <w:rFonts w:ascii="Times New Roman" w:hAnsi="Times New Roman" w:cs="Times New Roman"/>
                <w:vertAlign w:val="subscript"/>
              </w:rPr>
            </w:pPr>
            <w:r w:rsidRPr="00C80FB5">
              <w:rPr>
                <w:rFonts w:ascii="Times New Roman" w:hAnsi="Times New Roman" w:cs="Times New Roman"/>
              </w:rPr>
              <w:t>(Mean± SE)</w:t>
            </w:r>
          </w:p>
        </w:tc>
        <w:tc>
          <w:tcPr>
            <w:tcW w:w="1436" w:type="dxa"/>
            <w:tcBorders>
              <w:top w:val="single" w:sz="4" w:space="0" w:color="auto"/>
              <w:bottom w:val="single" w:sz="4" w:space="0" w:color="auto"/>
            </w:tcBorders>
          </w:tcPr>
          <w:p w:rsidR="00B121C4" w:rsidRPr="00C80FB5" w:rsidRDefault="00B121C4" w:rsidP="00B121C4">
            <w:pPr>
              <w:spacing w:line="360" w:lineRule="auto"/>
              <w:jc w:val="center"/>
              <w:rPr>
                <w:rFonts w:ascii="Times New Roman" w:hAnsi="Times New Roman" w:cs="Times New Roman"/>
                <w:vertAlign w:val="subscript"/>
              </w:rPr>
            </w:pPr>
            <w:r w:rsidRPr="00C80FB5">
              <w:rPr>
                <w:rFonts w:ascii="Times New Roman" w:hAnsi="Times New Roman" w:cs="Times New Roman"/>
              </w:rPr>
              <w:t>T</w:t>
            </w:r>
            <w:r w:rsidRPr="00C80FB5">
              <w:rPr>
                <w:rFonts w:ascii="Times New Roman" w:hAnsi="Times New Roman" w:cs="Times New Roman"/>
                <w:vertAlign w:val="subscript"/>
              </w:rPr>
              <w:t>3</w:t>
            </w:r>
          </w:p>
          <w:p w:rsidR="00B121C4" w:rsidRPr="00C80FB5" w:rsidRDefault="00B121C4" w:rsidP="00B121C4">
            <w:pPr>
              <w:spacing w:line="360" w:lineRule="auto"/>
              <w:jc w:val="center"/>
              <w:rPr>
                <w:rFonts w:ascii="Times New Roman" w:hAnsi="Times New Roman" w:cs="Times New Roman"/>
                <w:vertAlign w:val="subscript"/>
              </w:rPr>
            </w:pPr>
            <w:r w:rsidRPr="00C80FB5">
              <w:rPr>
                <w:rFonts w:ascii="Times New Roman" w:hAnsi="Times New Roman" w:cs="Times New Roman"/>
              </w:rPr>
              <w:t>(Mean± SE)</w:t>
            </w:r>
          </w:p>
        </w:tc>
        <w:tc>
          <w:tcPr>
            <w:tcW w:w="897" w:type="dxa"/>
            <w:vMerge/>
            <w:tcBorders>
              <w:bottom w:val="single" w:sz="4" w:space="0" w:color="auto"/>
            </w:tcBorders>
          </w:tcPr>
          <w:p w:rsidR="00B121C4" w:rsidRPr="00C80FB5" w:rsidRDefault="00B121C4" w:rsidP="00B121C4">
            <w:pPr>
              <w:spacing w:line="360" w:lineRule="auto"/>
              <w:jc w:val="both"/>
              <w:rPr>
                <w:rFonts w:ascii="Times New Roman" w:hAnsi="Times New Roman" w:cs="Times New Roman"/>
              </w:rPr>
            </w:pPr>
          </w:p>
        </w:tc>
      </w:tr>
      <w:tr w:rsidR="00B121C4" w:rsidRPr="00C80FB5" w:rsidTr="00332493">
        <w:trPr>
          <w:trHeight w:val="305"/>
        </w:trPr>
        <w:tc>
          <w:tcPr>
            <w:tcW w:w="2429" w:type="dxa"/>
            <w:tcBorders>
              <w:top w:val="single" w:sz="4" w:space="0" w:color="auto"/>
            </w:tcBorders>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LDL(mg/dl)</w:t>
            </w:r>
          </w:p>
        </w:tc>
        <w:tc>
          <w:tcPr>
            <w:tcW w:w="1591" w:type="dxa"/>
            <w:tcBorders>
              <w:top w:val="single" w:sz="4" w:space="0" w:color="auto"/>
            </w:tcBorders>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78.20</w:t>
            </w:r>
            <w:r w:rsidRPr="00C80FB5">
              <w:rPr>
                <w:rFonts w:ascii="Times New Roman" w:hAnsi="Times New Roman" w:cs="Times New Roman"/>
                <w:vertAlign w:val="superscript"/>
              </w:rPr>
              <w:t>a</w:t>
            </w:r>
            <w:r w:rsidRPr="00C80FB5">
              <w:rPr>
                <w:rFonts w:ascii="Times New Roman" w:hAnsi="Times New Roman" w:cs="Times New Roman"/>
              </w:rPr>
              <w:t xml:space="preserve"> ± 1.85</w:t>
            </w:r>
          </w:p>
        </w:tc>
        <w:tc>
          <w:tcPr>
            <w:tcW w:w="1591" w:type="dxa"/>
            <w:tcBorders>
              <w:top w:val="single" w:sz="4" w:space="0" w:color="auto"/>
            </w:tcBorders>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71.20</w:t>
            </w:r>
            <w:r w:rsidRPr="00C80FB5">
              <w:rPr>
                <w:rFonts w:ascii="Times New Roman" w:hAnsi="Times New Roman" w:cs="Times New Roman"/>
                <w:vertAlign w:val="superscript"/>
              </w:rPr>
              <w:t>a</w:t>
            </w:r>
            <w:r w:rsidRPr="00C80FB5">
              <w:rPr>
                <w:rFonts w:ascii="Times New Roman" w:hAnsi="Times New Roman" w:cs="Times New Roman"/>
              </w:rPr>
              <w:t xml:space="preserve"> ± 0.72</w:t>
            </w:r>
          </w:p>
        </w:tc>
        <w:tc>
          <w:tcPr>
            <w:tcW w:w="1583" w:type="dxa"/>
            <w:tcBorders>
              <w:top w:val="single" w:sz="4" w:space="0" w:color="auto"/>
            </w:tcBorders>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79.43</w:t>
            </w:r>
            <w:r w:rsidRPr="00C80FB5">
              <w:rPr>
                <w:rFonts w:ascii="Times New Roman" w:hAnsi="Times New Roman" w:cs="Times New Roman"/>
                <w:vertAlign w:val="superscript"/>
              </w:rPr>
              <w:t>a</w:t>
            </w:r>
            <w:r w:rsidRPr="00C80FB5">
              <w:rPr>
                <w:rFonts w:ascii="Times New Roman" w:hAnsi="Times New Roman" w:cs="Times New Roman"/>
              </w:rPr>
              <w:t xml:space="preserve"> ± 2.65</w:t>
            </w:r>
          </w:p>
        </w:tc>
        <w:tc>
          <w:tcPr>
            <w:tcW w:w="1436" w:type="dxa"/>
            <w:tcBorders>
              <w:top w:val="single" w:sz="4" w:space="0" w:color="auto"/>
            </w:tcBorders>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45.50</w:t>
            </w:r>
            <w:r w:rsidRPr="00C80FB5">
              <w:rPr>
                <w:rFonts w:ascii="Times New Roman" w:hAnsi="Times New Roman" w:cs="Times New Roman"/>
                <w:vertAlign w:val="superscript"/>
              </w:rPr>
              <w:t>b</w:t>
            </w:r>
            <w:r w:rsidRPr="00C80FB5">
              <w:rPr>
                <w:rFonts w:ascii="Times New Roman" w:hAnsi="Times New Roman" w:cs="Times New Roman"/>
              </w:rPr>
              <w:t xml:space="preserve"> ± 6.16</w:t>
            </w:r>
          </w:p>
        </w:tc>
        <w:tc>
          <w:tcPr>
            <w:tcW w:w="897" w:type="dxa"/>
            <w:tcBorders>
              <w:top w:val="single" w:sz="4" w:space="0" w:color="auto"/>
            </w:tcBorders>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0.0004</w:t>
            </w:r>
          </w:p>
        </w:tc>
      </w:tr>
      <w:tr w:rsidR="00B121C4" w:rsidRPr="00C80FB5" w:rsidTr="00332493">
        <w:trPr>
          <w:trHeight w:val="296"/>
        </w:trPr>
        <w:tc>
          <w:tcPr>
            <w:tcW w:w="2429" w:type="dxa"/>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HDL(mg/dl)</w:t>
            </w:r>
          </w:p>
        </w:tc>
        <w:tc>
          <w:tcPr>
            <w:tcW w:w="1591" w:type="dxa"/>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44.77</w:t>
            </w:r>
            <w:r w:rsidRPr="00C80FB5">
              <w:rPr>
                <w:rFonts w:ascii="Times New Roman" w:hAnsi="Times New Roman" w:cs="Times New Roman"/>
                <w:vertAlign w:val="superscript"/>
              </w:rPr>
              <w:t xml:space="preserve">b </w:t>
            </w:r>
            <w:r w:rsidRPr="00C80FB5">
              <w:rPr>
                <w:rFonts w:ascii="Times New Roman" w:hAnsi="Times New Roman" w:cs="Times New Roman"/>
              </w:rPr>
              <w:t>± 0.91</w:t>
            </w:r>
          </w:p>
        </w:tc>
        <w:tc>
          <w:tcPr>
            <w:tcW w:w="1591" w:type="dxa"/>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57.87</w:t>
            </w:r>
            <w:r w:rsidRPr="00C80FB5">
              <w:rPr>
                <w:rFonts w:ascii="Times New Roman" w:hAnsi="Times New Roman" w:cs="Times New Roman"/>
                <w:vertAlign w:val="superscript"/>
              </w:rPr>
              <w:t xml:space="preserve">a </w:t>
            </w:r>
            <w:r w:rsidRPr="00C80FB5">
              <w:rPr>
                <w:rFonts w:ascii="Times New Roman" w:hAnsi="Times New Roman" w:cs="Times New Roman"/>
              </w:rPr>
              <w:t>± 5.19</w:t>
            </w:r>
          </w:p>
        </w:tc>
        <w:tc>
          <w:tcPr>
            <w:tcW w:w="1583" w:type="dxa"/>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65.00</w:t>
            </w:r>
            <w:r w:rsidRPr="00C80FB5">
              <w:rPr>
                <w:rFonts w:ascii="Times New Roman" w:hAnsi="Times New Roman" w:cs="Times New Roman"/>
                <w:vertAlign w:val="superscript"/>
              </w:rPr>
              <w:t xml:space="preserve">a </w:t>
            </w:r>
            <w:r w:rsidRPr="00C80FB5">
              <w:rPr>
                <w:rFonts w:ascii="Times New Roman" w:hAnsi="Times New Roman" w:cs="Times New Roman"/>
              </w:rPr>
              <w:t>± 2.12</w:t>
            </w:r>
          </w:p>
        </w:tc>
        <w:tc>
          <w:tcPr>
            <w:tcW w:w="1436" w:type="dxa"/>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70.10</w:t>
            </w:r>
            <w:r w:rsidRPr="00C80FB5">
              <w:rPr>
                <w:rFonts w:ascii="Times New Roman" w:hAnsi="Times New Roman" w:cs="Times New Roman"/>
                <w:vertAlign w:val="superscript"/>
              </w:rPr>
              <w:t xml:space="preserve">a </w:t>
            </w:r>
            <w:r w:rsidRPr="00C80FB5">
              <w:rPr>
                <w:rFonts w:ascii="Times New Roman" w:hAnsi="Times New Roman" w:cs="Times New Roman"/>
              </w:rPr>
              <w:t>± 4.53</w:t>
            </w:r>
          </w:p>
        </w:tc>
        <w:tc>
          <w:tcPr>
            <w:tcW w:w="897" w:type="dxa"/>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0.0058</w:t>
            </w:r>
          </w:p>
        </w:tc>
      </w:tr>
      <w:tr w:rsidR="00B121C4" w:rsidRPr="00C80FB5" w:rsidTr="00332493">
        <w:trPr>
          <w:trHeight w:val="365"/>
        </w:trPr>
        <w:tc>
          <w:tcPr>
            <w:tcW w:w="2429" w:type="dxa"/>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Total cholesterol(mg/dl)</w:t>
            </w:r>
          </w:p>
        </w:tc>
        <w:tc>
          <w:tcPr>
            <w:tcW w:w="1591" w:type="dxa"/>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123.03</w:t>
            </w:r>
            <w:r w:rsidRPr="00C80FB5">
              <w:rPr>
                <w:rFonts w:ascii="Times New Roman" w:hAnsi="Times New Roman" w:cs="Times New Roman"/>
                <w:vertAlign w:val="superscript"/>
              </w:rPr>
              <w:t xml:space="preserve">b </w:t>
            </w:r>
            <w:r w:rsidRPr="00C80FB5">
              <w:rPr>
                <w:rFonts w:ascii="Times New Roman" w:hAnsi="Times New Roman" w:cs="Times New Roman"/>
              </w:rPr>
              <w:t>± 2.64</w:t>
            </w:r>
          </w:p>
        </w:tc>
        <w:tc>
          <w:tcPr>
            <w:tcW w:w="1591" w:type="dxa"/>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129.07</w:t>
            </w:r>
            <w:r w:rsidRPr="00C80FB5">
              <w:rPr>
                <w:rFonts w:ascii="Times New Roman" w:hAnsi="Times New Roman" w:cs="Times New Roman"/>
                <w:vertAlign w:val="superscript"/>
              </w:rPr>
              <w:t xml:space="preserve">b </w:t>
            </w:r>
            <w:r w:rsidRPr="00C80FB5">
              <w:rPr>
                <w:rFonts w:ascii="Times New Roman" w:hAnsi="Times New Roman" w:cs="Times New Roman"/>
              </w:rPr>
              <w:t>± 5.64</w:t>
            </w:r>
          </w:p>
        </w:tc>
        <w:tc>
          <w:tcPr>
            <w:tcW w:w="1583" w:type="dxa"/>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144.43</w:t>
            </w:r>
            <w:r w:rsidRPr="00C80FB5">
              <w:rPr>
                <w:rFonts w:ascii="Times New Roman" w:hAnsi="Times New Roman" w:cs="Times New Roman"/>
                <w:vertAlign w:val="superscript"/>
              </w:rPr>
              <w:t xml:space="preserve">a </w:t>
            </w:r>
            <w:r w:rsidRPr="00C80FB5">
              <w:rPr>
                <w:rFonts w:ascii="Times New Roman" w:hAnsi="Times New Roman" w:cs="Times New Roman"/>
              </w:rPr>
              <w:t>± 4.77</w:t>
            </w:r>
          </w:p>
        </w:tc>
        <w:tc>
          <w:tcPr>
            <w:tcW w:w="1436" w:type="dxa"/>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115.60</w:t>
            </w:r>
            <w:r w:rsidRPr="00C80FB5">
              <w:rPr>
                <w:rFonts w:ascii="Times New Roman" w:hAnsi="Times New Roman" w:cs="Times New Roman"/>
                <w:vertAlign w:val="superscript"/>
              </w:rPr>
              <w:t xml:space="preserve">b </w:t>
            </w:r>
            <w:r w:rsidRPr="00C80FB5">
              <w:rPr>
                <w:rFonts w:ascii="Times New Roman" w:hAnsi="Times New Roman" w:cs="Times New Roman"/>
              </w:rPr>
              <w:t>±1.85</w:t>
            </w:r>
          </w:p>
        </w:tc>
        <w:tc>
          <w:tcPr>
            <w:tcW w:w="897" w:type="dxa"/>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0.0057</w:t>
            </w:r>
          </w:p>
        </w:tc>
      </w:tr>
      <w:tr w:rsidR="00B121C4" w:rsidRPr="00C80FB5" w:rsidTr="00332493">
        <w:trPr>
          <w:trHeight w:val="395"/>
        </w:trPr>
        <w:tc>
          <w:tcPr>
            <w:tcW w:w="2429" w:type="dxa"/>
            <w:tcBorders>
              <w:bottom w:val="single" w:sz="4" w:space="0" w:color="auto"/>
            </w:tcBorders>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Triglyceride(mg/dl)</w:t>
            </w:r>
          </w:p>
        </w:tc>
        <w:tc>
          <w:tcPr>
            <w:tcW w:w="1591" w:type="dxa"/>
            <w:tcBorders>
              <w:bottom w:val="single" w:sz="4" w:space="0" w:color="auto"/>
            </w:tcBorders>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26.77</w:t>
            </w:r>
            <w:r w:rsidRPr="00C80FB5">
              <w:rPr>
                <w:rFonts w:ascii="Times New Roman" w:hAnsi="Times New Roman" w:cs="Times New Roman"/>
                <w:vertAlign w:val="superscript"/>
              </w:rPr>
              <w:t xml:space="preserve">b </w:t>
            </w:r>
            <w:r w:rsidRPr="00C80FB5">
              <w:rPr>
                <w:rFonts w:ascii="Times New Roman" w:hAnsi="Times New Roman" w:cs="Times New Roman"/>
              </w:rPr>
              <w:t>± 2.92</w:t>
            </w:r>
          </w:p>
        </w:tc>
        <w:tc>
          <w:tcPr>
            <w:tcW w:w="1591" w:type="dxa"/>
            <w:tcBorders>
              <w:bottom w:val="single" w:sz="4" w:space="0" w:color="auto"/>
            </w:tcBorders>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82.33</w:t>
            </w:r>
            <w:r w:rsidRPr="00C80FB5">
              <w:rPr>
                <w:rFonts w:ascii="Times New Roman" w:hAnsi="Times New Roman" w:cs="Times New Roman"/>
                <w:vertAlign w:val="superscript"/>
              </w:rPr>
              <w:t xml:space="preserve">a </w:t>
            </w:r>
            <w:r w:rsidRPr="00C80FB5">
              <w:rPr>
                <w:rFonts w:ascii="Times New Roman" w:hAnsi="Times New Roman" w:cs="Times New Roman"/>
              </w:rPr>
              <w:t>± 17.93</w:t>
            </w:r>
          </w:p>
        </w:tc>
        <w:tc>
          <w:tcPr>
            <w:tcW w:w="1583" w:type="dxa"/>
            <w:tcBorders>
              <w:bottom w:val="single" w:sz="4" w:space="0" w:color="auto"/>
            </w:tcBorders>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62.83</w:t>
            </w:r>
            <w:r w:rsidRPr="00C80FB5">
              <w:rPr>
                <w:rFonts w:ascii="Times New Roman" w:hAnsi="Times New Roman" w:cs="Times New Roman"/>
                <w:vertAlign w:val="superscript"/>
              </w:rPr>
              <w:t xml:space="preserve">a </w:t>
            </w:r>
            <w:r w:rsidRPr="00C80FB5">
              <w:rPr>
                <w:rFonts w:ascii="Times New Roman" w:hAnsi="Times New Roman" w:cs="Times New Roman"/>
              </w:rPr>
              <w:t>± 1.01</w:t>
            </w:r>
          </w:p>
        </w:tc>
        <w:tc>
          <w:tcPr>
            <w:tcW w:w="1436" w:type="dxa"/>
            <w:tcBorders>
              <w:bottom w:val="single" w:sz="4" w:space="0" w:color="auto"/>
            </w:tcBorders>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17.10</w:t>
            </w:r>
            <w:r w:rsidRPr="00C80FB5">
              <w:rPr>
                <w:rFonts w:ascii="Times New Roman" w:hAnsi="Times New Roman" w:cs="Times New Roman"/>
                <w:vertAlign w:val="superscript"/>
              </w:rPr>
              <w:t xml:space="preserve">b </w:t>
            </w:r>
            <w:r w:rsidRPr="00C80FB5">
              <w:rPr>
                <w:rFonts w:ascii="Times New Roman" w:hAnsi="Times New Roman" w:cs="Times New Roman"/>
              </w:rPr>
              <w:t>± 1.32</w:t>
            </w:r>
          </w:p>
        </w:tc>
        <w:tc>
          <w:tcPr>
            <w:tcW w:w="897" w:type="dxa"/>
            <w:tcBorders>
              <w:bottom w:val="single" w:sz="4" w:space="0" w:color="auto"/>
            </w:tcBorders>
          </w:tcPr>
          <w:p w:rsidR="00B121C4" w:rsidRPr="00C80FB5" w:rsidRDefault="00B121C4" w:rsidP="00B121C4">
            <w:pPr>
              <w:spacing w:line="360" w:lineRule="auto"/>
              <w:jc w:val="both"/>
              <w:rPr>
                <w:rFonts w:ascii="Times New Roman" w:hAnsi="Times New Roman" w:cs="Times New Roman"/>
              </w:rPr>
            </w:pPr>
            <w:r w:rsidRPr="00C80FB5">
              <w:rPr>
                <w:rFonts w:ascii="Times New Roman" w:hAnsi="Times New Roman" w:cs="Times New Roman"/>
              </w:rPr>
              <w:t>0.0031</w:t>
            </w:r>
          </w:p>
        </w:tc>
      </w:tr>
    </w:tbl>
    <w:p w:rsidR="00B121C4" w:rsidRPr="00E05580" w:rsidRDefault="00B121C4" w:rsidP="00B121C4">
      <w:pPr>
        <w:spacing w:after="0" w:line="360" w:lineRule="auto"/>
        <w:jc w:val="both"/>
        <w:rPr>
          <w:rFonts w:ascii="Times New Roman" w:eastAsia="Times New Roman" w:hAnsi="Times New Roman" w:cs="Times New Roman"/>
          <w:noProof/>
          <w:sz w:val="20"/>
          <w:szCs w:val="20"/>
        </w:rPr>
      </w:pPr>
      <w:r w:rsidRPr="00E05580">
        <w:rPr>
          <w:rFonts w:ascii="Times New Roman" w:eastAsia="Times New Roman" w:hAnsi="Times New Roman" w:cs="Times New Roman"/>
          <w:noProof/>
          <w:sz w:val="20"/>
          <w:szCs w:val="20"/>
          <w:vertAlign w:val="superscript"/>
        </w:rPr>
        <w:t xml:space="preserve">ab </w:t>
      </w:r>
      <w:r w:rsidRPr="00E05580">
        <w:rPr>
          <w:rFonts w:ascii="Times New Roman" w:eastAsia="Times New Roman" w:hAnsi="Times New Roman" w:cs="Times New Roman"/>
          <w:noProof/>
          <w:sz w:val="20"/>
          <w:szCs w:val="20"/>
        </w:rPr>
        <w:t xml:space="preserve">Different superscipt in the same row indicate significant variation among treatments (P&lt;0.05). </w:t>
      </w:r>
    </w:p>
    <w:p w:rsidR="00B121C4" w:rsidRPr="00E05580" w:rsidRDefault="00B121C4" w:rsidP="00B121C4">
      <w:pPr>
        <w:spacing w:after="0" w:line="360" w:lineRule="auto"/>
        <w:jc w:val="both"/>
        <w:rPr>
          <w:rFonts w:ascii="Times New Roman" w:eastAsia="Times New Roman" w:hAnsi="Times New Roman" w:cs="Times New Roman"/>
          <w:noProof/>
          <w:sz w:val="20"/>
          <w:szCs w:val="20"/>
        </w:rPr>
      </w:pPr>
      <w:r w:rsidRPr="00E05580">
        <w:rPr>
          <w:rFonts w:ascii="Times New Roman" w:eastAsia="Times New Roman" w:hAnsi="Times New Roman" w:cs="Times New Roman"/>
          <w:noProof/>
          <w:sz w:val="20"/>
          <w:szCs w:val="20"/>
        </w:rPr>
        <w:t>Each data indicates means of three replications consisting of two birds per replication (n=6)</w:t>
      </w:r>
    </w:p>
    <w:p w:rsidR="00B121C4" w:rsidRPr="00E05580" w:rsidRDefault="00B121C4" w:rsidP="00B121C4">
      <w:pPr>
        <w:spacing w:after="0" w:line="360" w:lineRule="auto"/>
        <w:jc w:val="both"/>
        <w:rPr>
          <w:rFonts w:ascii="Times New Roman" w:eastAsia="Times New Roman" w:hAnsi="Times New Roman" w:cs="Times New Roman"/>
          <w:noProof/>
          <w:sz w:val="20"/>
          <w:szCs w:val="20"/>
        </w:rPr>
      </w:pPr>
      <w:r w:rsidRPr="00E05580">
        <w:rPr>
          <w:rFonts w:ascii="Times New Roman" w:eastAsia="Times New Roman" w:hAnsi="Times New Roman" w:cs="Times New Roman"/>
          <w:noProof/>
          <w:sz w:val="20"/>
          <w:szCs w:val="20"/>
        </w:rPr>
        <w:t>T</w:t>
      </w:r>
      <w:r w:rsidRPr="00E05580">
        <w:rPr>
          <w:rFonts w:ascii="Times New Roman" w:eastAsia="Times New Roman" w:hAnsi="Times New Roman" w:cs="Times New Roman"/>
          <w:noProof/>
          <w:sz w:val="20"/>
          <w:szCs w:val="20"/>
          <w:vertAlign w:val="subscript"/>
        </w:rPr>
        <w:t>0</w:t>
      </w:r>
      <w:r w:rsidRPr="00E05580">
        <w:rPr>
          <w:rFonts w:ascii="Times New Roman" w:eastAsia="Times New Roman" w:hAnsi="Times New Roman" w:cs="Times New Roman"/>
          <w:noProof/>
          <w:sz w:val="20"/>
          <w:szCs w:val="20"/>
        </w:rPr>
        <w:t>= Control (basal diet);T1=Antibiotics (basal diet+ 0.1% amoxiciline in drinking water);T2=</w:t>
      </w:r>
      <w:r w:rsidRPr="00E05580">
        <w:rPr>
          <w:rFonts w:ascii="Times New Roman" w:eastAsia="Times New Roman" w:hAnsi="Times New Roman" w:cs="Times New Roman"/>
          <w:spacing w:val="42"/>
          <w:w w:val="110"/>
          <w:sz w:val="20"/>
          <w:szCs w:val="20"/>
        </w:rPr>
        <w:t xml:space="preserve"> Essential oil </w:t>
      </w:r>
      <w:r w:rsidRPr="00E05580">
        <w:rPr>
          <w:rFonts w:ascii="Times New Roman" w:eastAsia="Times New Roman" w:hAnsi="Times New Roman" w:cs="Times New Roman"/>
          <w:noProof/>
          <w:sz w:val="20"/>
          <w:szCs w:val="20"/>
        </w:rPr>
        <w:t xml:space="preserve">(basal diet+ </w:t>
      </w:r>
      <w:r w:rsidR="00644676">
        <w:rPr>
          <w:rFonts w:ascii="Times New Roman" w:eastAsia="Times New Roman" w:hAnsi="Times New Roman" w:cs="Times New Roman"/>
          <w:noProof/>
          <w:w w:val="97"/>
          <w:sz w:val="20"/>
          <w:szCs w:val="20"/>
        </w:rPr>
        <w:t>0.4ml/L eucal</w:t>
      </w:r>
      <w:r w:rsidRPr="00E05580">
        <w:rPr>
          <w:rFonts w:ascii="Times New Roman" w:eastAsia="Times New Roman" w:hAnsi="Times New Roman" w:cs="Times New Roman"/>
          <w:noProof/>
          <w:w w:val="97"/>
          <w:sz w:val="20"/>
          <w:szCs w:val="20"/>
        </w:rPr>
        <w:t>yptus oil</w:t>
      </w:r>
      <w:r w:rsidRPr="00E05580">
        <w:rPr>
          <w:rFonts w:ascii="Times New Roman" w:eastAsia="Times New Roman" w:hAnsi="Times New Roman" w:cs="Times New Roman"/>
          <w:noProof/>
          <w:sz w:val="20"/>
          <w:szCs w:val="20"/>
        </w:rPr>
        <w:t xml:space="preserve"> in drinking water)</w:t>
      </w:r>
      <w:r w:rsidRPr="00E05580">
        <w:rPr>
          <w:rFonts w:ascii="Times New Roman" w:eastAsia="Times New Roman" w:hAnsi="Times New Roman" w:cs="Times New Roman"/>
          <w:noProof/>
          <w:spacing w:val="-3"/>
          <w:sz w:val="20"/>
          <w:szCs w:val="20"/>
        </w:rPr>
        <w:t>;</w:t>
      </w:r>
      <w:r w:rsidRPr="00E05580">
        <w:rPr>
          <w:rFonts w:ascii="Times New Roman" w:eastAsia="Times New Roman" w:hAnsi="Times New Roman" w:cs="Times New Roman"/>
          <w:noProof/>
          <w:sz w:val="20"/>
          <w:szCs w:val="20"/>
        </w:rPr>
        <w:t>T3=</w:t>
      </w:r>
      <w:r w:rsidRPr="00E05580">
        <w:rPr>
          <w:rFonts w:ascii="Times New Roman" w:eastAsia="Times New Roman" w:hAnsi="Times New Roman" w:cs="Times New Roman"/>
          <w:spacing w:val="42"/>
          <w:w w:val="110"/>
          <w:sz w:val="20"/>
          <w:szCs w:val="20"/>
        </w:rPr>
        <w:t xml:space="preserve">Essential oil </w:t>
      </w:r>
      <w:r w:rsidRPr="00E05580">
        <w:rPr>
          <w:rFonts w:ascii="Times New Roman" w:eastAsia="Times New Roman" w:hAnsi="Times New Roman" w:cs="Times New Roman"/>
          <w:noProof/>
          <w:sz w:val="20"/>
          <w:szCs w:val="20"/>
        </w:rPr>
        <w:t xml:space="preserve">(basal diet+ </w:t>
      </w:r>
      <w:r w:rsidR="00644676">
        <w:rPr>
          <w:rFonts w:ascii="Times New Roman" w:eastAsia="Times New Roman" w:hAnsi="Times New Roman" w:cs="Times New Roman"/>
          <w:noProof/>
          <w:w w:val="97"/>
          <w:sz w:val="20"/>
          <w:szCs w:val="20"/>
        </w:rPr>
        <w:t>0.8ml/L eucal</w:t>
      </w:r>
      <w:r w:rsidRPr="00E05580">
        <w:rPr>
          <w:rFonts w:ascii="Times New Roman" w:eastAsia="Times New Roman" w:hAnsi="Times New Roman" w:cs="Times New Roman"/>
          <w:noProof/>
          <w:w w:val="97"/>
          <w:sz w:val="20"/>
          <w:szCs w:val="20"/>
        </w:rPr>
        <w:t>yptus oil</w:t>
      </w:r>
      <w:r w:rsidRPr="00E05580">
        <w:rPr>
          <w:rFonts w:ascii="Times New Roman" w:eastAsia="Times New Roman" w:hAnsi="Times New Roman" w:cs="Times New Roman"/>
          <w:noProof/>
          <w:sz w:val="20"/>
          <w:szCs w:val="20"/>
        </w:rPr>
        <w:t xml:space="preserve"> in drinking water).</w:t>
      </w:r>
    </w:p>
    <w:p w:rsidR="00B121C4" w:rsidRPr="00C70E61" w:rsidRDefault="00B121C4" w:rsidP="00B121C4">
      <w:pPr>
        <w:spacing w:line="360" w:lineRule="auto"/>
        <w:jc w:val="both"/>
        <w:rPr>
          <w:rFonts w:ascii="Times New Roman" w:eastAsia="Times New Roman" w:hAnsi="Times New Roman" w:cs="Times New Roman"/>
          <w:noProof/>
          <w:sz w:val="24"/>
          <w:szCs w:val="24"/>
        </w:rPr>
      </w:pPr>
      <w:r w:rsidRPr="00E05580">
        <w:rPr>
          <w:rFonts w:ascii="Times New Roman" w:eastAsia="Times New Roman" w:hAnsi="Times New Roman" w:cs="Times New Roman"/>
          <w:noProof/>
          <w:sz w:val="20"/>
          <w:szCs w:val="20"/>
        </w:rPr>
        <w:t>SE= Standard error</w:t>
      </w:r>
    </w:p>
    <w:p w:rsidR="00B121C4" w:rsidRPr="00C70E61" w:rsidRDefault="00B121C4" w:rsidP="00B121C4">
      <w:pPr>
        <w:pStyle w:val="Heading2"/>
        <w:spacing w:line="360" w:lineRule="auto"/>
        <w:jc w:val="both"/>
        <w:rPr>
          <w:rFonts w:ascii="Times New Roman" w:hAnsi="Times New Roman" w:cs="Times New Roman"/>
          <w:color w:val="auto"/>
          <w:sz w:val="24"/>
          <w:szCs w:val="24"/>
        </w:rPr>
      </w:pPr>
      <w:r w:rsidRPr="00C70E61">
        <w:rPr>
          <w:rFonts w:ascii="Times New Roman" w:hAnsi="Times New Roman" w:cs="Times New Roman"/>
          <w:color w:val="auto"/>
          <w:sz w:val="24"/>
          <w:szCs w:val="24"/>
        </w:rPr>
        <w:lastRenderedPageBreak/>
        <w:t xml:space="preserve"> 4.3 Chemical Composition of meat</w:t>
      </w:r>
    </w:p>
    <w:p w:rsidR="00B121C4" w:rsidRPr="00C70E61" w:rsidRDefault="00B121C4" w:rsidP="00B121C4">
      <w:pPr>
        <w:spacing w:line="360" w:lineRule="auto"/>
        <w:jc w:val="both"/>
        <w:rPr>
          <w:rFonts w:ascii="Times New Roman" w:hAnsi="Times New Roman" w:cs="Times New Roman"/>
          <w:sz w:val="24"/>
          <w:szCs w:val="24"/>
        </w:rPr>
      </w:pPr>
      <w:r w:rsidRPr="00C70E61">
        <w:rPr>
          <w:rFonts w:ascii="Times New Roman" w:hAnsi="Times New Roman" w:cs="Times New Roman"/>
          <w:sz w:val="24"/>
          <w:szCs w:val="24"/>
        </w:rPr>
        <w:t>Value of moisture, ether extract (EE), crude protein (CP) and ashes have been estimated from the lab tests of carcass of different treatment groups. The biochemical lab tests indicated that T</w:t>
      </w:r>
      <w:r w:rsidRPr="00C70E61">
        <w:rPr>
          <w:rFonts w:ascii="Times New Roman" w:hAnsi="Times New Roman" w:cs="Times New Roman"/>
          <w:sz w:val="24"/>
          <w:szCs w:val="24"/>
          <w:vertAlign w:val="subscript"/>
        </w:rPr>
        <w:t>3</w:t>
      </w:r>
      <w:r w:rsidRPr="00C70E61">
        <w:rPr>
          <w:rFonts w:ascii="Times New Roman" w:hAnsi="Times New Roman" w:cs="Times New Roman"/>
          <w:sz w:val="24"/>
          <w:szCs w:val="24"/>
        </w:rPr>
        <w:t xml:space="preserve"> treatment group showed the lower moisture</w:t>
      </w:r>
      <w:r>
        <w:rPr>
          <w:rFonts w:ascii="Times New Roman" w:hAnsi="Times New Roman" w:cs="Times New Roman"/>
          <w:sz w:val="24"/>
          <w:szCs w:val="24"/>
        </w:rPr>
        <w:t xml:space="preserve"> content </w:t>
      </w:r>
      <w:r w:rsidRPr="00383F08">
        <w:rPr>
          <w:rFonts w:ascii="Times New Roman" w:hAnsi="Times New Roman" w:cs="Times New Roman"/>
          <w:color w:val="000000" w:themeColor="text1"/>
          <w:sz w:val="24"/>
          <w:szCs w:val="24"/>
        </w:rPr>
        <w:t>(P&lt;0.05)</w:t>
      </w:r>
      <w:r w:rsidRPr="00C70E61">
        <w:rPr>
          <w:rFonts w:ascii="Times New Roman" w:hAnsi="Times New Roman" w:cs="Times New Roman"/>
          <w:sz w:val="24"/>
          <w:szCs w:val="24"/>
        </w:rPr>
        <w:t>. While higher CP   was obtained from T</w:t>
      </w:r>
      <w:r w:rsidRPr="00C70E61">
        <w:rPr>
          <w:rFonts w:ascii="Times New Roman" w:hAnsi="Times New Roman" w:cs="Times New Roman"/>
          <w:sz w:val="24"/>
          <w:szCs w:val="24"/>
          <w:vertAlign w:val="subscript"/>
        </w:rPr>
        <w:t xml:space="preserve">1 </w:t>
      </w:r>
      <w:r w:rsidRPr="00C70E61">
        <w:rPr>
          <w:rFonts w:ascii="Times New Roman" w:hAnsi="Times New Roman" w:cs="Times New Roman"/>
          <w:sz w:val="24"/>
          <w:szCs w:val="24"/>
        </w:rPr>
        <w:t>and T</w:t>
      </w:r>
      <w:r w:rsidRPr="00C70E61">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sidRPr="00383F08">
        <w:rPr>
          <w:rFonts w:ascii="Times New Roman" w:hAnsi="Times New Roman" w:cs="Times New Roman"/>
          <w:color w:val="000000" w:themeColor="text1"/>
          <w:sz w:val="24"/>
          <w:szCs w:val="24"/>
        </w:rPr>
        <w:t>(P&lt;0.05)</w:t>
      </w:r>
      <w:r w:rsidRPr="00C70E61">
        <w:rPr>
          <w:rFonts w:ascii="Times New Roman" w:hAnsi="Times New Roman" w:cs="Times New Roman"/>
          <w:sz w:val="24"/>
          <w:szCs w:val="24"/>
        </w:rPr>
        <w:t>.</w:t>
      </w:r>
      <w:r>
        <w:rPr>
          <w:rFonts w:ascii="Times New Roman" w:hAnsi="Times New Roman" w:cs="Times New Roman"/>
          <w:sz w:val="24"/>
          <w:szCs w:val="24"/>
        </w:rPr>
        <w:t xml:space="preserve"> An increased </w:t>
      </w:r>
      <w:r w:rsidRPr="00C70E61">
        <w:rPr>
          <w:rFonts w:ascii="Times New Roman" w:hAnsi="Times New Roman" w:cs="Times New Roman"/>
          <w:sz w:val="24"/>
          <w:szCs w:val="24"/>
        </w:rPr>
        <w:t xml:space="preserve">EE and ash value were obtained </w:t>
      </w:r>
      <w:r>
        <w:rPr>
          <w:rFonts w:ascii="Times New Roman" w:hAnsi="Times New Roman" w:cs="Times New Roman"/>
          <w:sz w:val="24"/>
          <w:szCs w:val="24"/>
        </w:rPr>
        <w:t>in</w:t>
      </w:r>
      <w:r w:rsidRPr="00C70E61">
        <w:rPr>
          <w:rFonts w:ascii="Times New Roman" w:hAnsi="Times New Roman" w:cs="Times New Roman"/>
          <w:sz w:val="24"/>
          <w:szCs w:val="24"/>
        </w:rPr>
        <w:t xml:space="preserve"> T</w:t>
      </w:r>
      <w:r w:rsidRPr="00C70E61">
        <w:rPr>
          <w:rFonts w:ascii="Times New Roman" w:hAnsi="Times New Roman" w:cs="Times New Roman"/>
          <w:sz w:val="24"/>
          <w:szCs w:val="24"/>
          <w:vertAlign w:val="subscript"/>
        </w:rPr>
        <w:t xml:space="preserve">0 </w:t>
      </w:r>
      <w:r w:rsidRPr="00C70E61">
        <w:rPr>
          <w:rFonts w:ascii="Times New Roman" w:hAnsi="Times New Roman" w:cs="Times New Roman"/>
          <w:sz w:val="24"/>
          <w:szCs w:val="24"/>
        </w:rPr>
        <w:t xml:space="preserve"> treatment group</w:t>
      </w:r>
      <w:r>
        <w:rPr>
          <w:rFonts w:ascii="Times New Roman" w:hAnsi="Times New Roman" w:cs="Times New Roman"/>
          <w:sz w:val="24"/>
          <w:szCs w:val="24"/>
        </w:rPr>
        <w:t xml:space="preserve"> </w:t>
      </w:r>
      <w:r w:rsidRPr="00383F08">
        <w:rPr>
          <w:rFonts w:ascii="Times New Roman" w:hAnsi="Times New Roman" w:cs="Times New Roman"/>
          <w:color w:val="000000" w:themeColor="text1"/>
          <w:sz w:val="24"/>
          <w:szCs w:val="24"/>
        </w:rPr>
        <w:t>(P&lt;0.05</w:t>
      </w:r>
      <w:r>
        <w:rPr>
          <w:rFonts w:ascii="Times New Roman" w:hAnsi="Times New Roman" w:cs="Times New Roman"/>
          <w:color w:val="000000" w:themeColor="text1"/>
          <w:sz w:val="24"/>
          <w:szCs w:val="24"/>
        </w:rPr>
        <w:t>).</w:t>
      </w:r>
    </w:p>
    <w:p w:rsidR="00B121C4" w:rsidRPr="00C70E61" w:rsidRDefault="00B121C4" w:rsidP="00B121C4">
      <w:pPr>
        <w:spacing w:line="360" w:lineRule="auto"/>
        <w:jc w:val="both"/>
        <w:rPr>
          <w:rFonts w:ascii="Times New Roman" w:hAnsi="Times New Roman" w:cs="Times New Roman"/>
          <w:sz w:val="24"/>
          <w:szCs w:val="24"/>
        </w:rPr>
      </w:pPr>
      <w:r w:rsidRPr="00C70E61">
        <w:rPr>
          <w:rFonts w:ascii="Times New Roman" w:hAnsi="Times New Roman" w:cs="Times New Roman"/>
          <w:b/>
          <w:sz w:val="24"/>
          <w:szCs w:val="24"/>
        </w:rPr>
        <w:t xml:space="preserve">Table </w:t>
      </w:r>
      <w:r>
        <w:rPr>
          <w:rFonts w:ascii="Times New Roman" w:hAnsi="Times New Roman" w:cs="Times New Roman"/>
          <w:b/>
          <w:sz w:val="24"/>
          <w:szCs w:val="24"/>
        </w:rPr>
        <w:t>8</w:t>
      </w:r>
      <w:r w:rsidRPr="00C70E61">
        <w:rPr>
          <w:rFonts w:ascii="Times New Roman" w:hAnsi="Times New Roman" w:cs="Times New Roman"/>
          <w:sz w:val="24"/>
          <w:szCs w:val="24"/>
        </w:rPr>
        <w:t>. Effects of eucalyptus essential oil on meat proximate components in broiler</w:t>
      </w:r>
    </w:p>
    <w:tbl>
      <w:tblPr>
        <w:tblStyle w:val="TableGrid"/>
        <w:tblW w:w="8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1484"/>
        <w:gridCol w:w="1484"/>
        <w:gridCol w:w="1571"/>
        <w:gridCol w:w="1502"/>
        <w:gridCol w:w="1353"/>
      </w:tblGrid>
      <w:tr w:rsidR="00B121C4" w:rsidRPr="00AE5917" w:rsidTr="00332493">
        <w:trPr>
          <w:trHeight w:val="420"/>
        </w:trPr>
        <w:tc>
          <w:tcPr>
            <w:tcW w:w="1564" w:type="dxa"/>
            <w:vMerge w:val="restart"/>
            <w:tcBorders>
              <w:top w:val="single" w:sz="4" w:space="0" w:color="auto"/>
            </w:tcBorders>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Parameters</w:t>
            </w:r>
          </w:p>
        </w:tc>
        <w:tc>
          <w:tcPr>
            <w:tcW w:w="6041" w:type="dxa"/>
            <w:gridSpan w:val="4"/>
            <w:tcBorders>
              <w:top w:val="single" w:sz="4" w:space="0" w:color="auto"/>
              <w:bottom w:val="single" w:sz="4" w:space="0" w:color="auto"/>
            </w:tcBorders>
          </w:tcPr>
          <w:p w:rsidR="00B121C4" w:rsidRPr="00AE5917" w:rsidRDefault="00B121C4" w:rsidP="00B121C4">
            <w:pPr>
              <w:spacing w:line="360" w:lineRule="auto"/>
              <w:jc w:val="center"/>
              <w:rPr>
                <w:rFonts w:ascii="Times New Roman" w:hAnsi="Times New Roman" w:cs="Times New Roman"/>
              </w:rPr>
            </w:pPr>
            <w:r w:rsidRPr="00AE5917">
              <w:rPr>
                <w:rFonts w:ascii="Times New Roman" w:hAnsi="Times New Roman" w:cs="Times New Roman"/>
              </w:rPr>
              <w:t>Treatments</w:t>
            </w:r>
          </w:p>
        </w:tc>
        <w:tc>
          <w:tcPr>
            <w:tcW w:w="1353" w:type="dxa"/>
            <w:vMerge w:val="restart"/>
            <w:tcBorders>
              <w:top w:val="single" w:sz="4" w:space="0" w:color="auto"/>
            </w:tcBorders>
          </w:tcPr>
          <w:p w:rsidR="00B121C4" w:rsidRPr="00AE5917" w:rsidRDefault="00B121C4" w:rsidP="00B121C4">
            <w:pPr>
              <w:spacing w:line="360" w:lineRule="auto"/>
              <w:jc w:val="center"/>
              <w:rPr>
                <w:rFonts w:ascii="Times New Roman" w:hAnsi="Times New Roman" w:cs="Times New Roman"/>
              </w:rPr>
            </w:pPr>
            <w:r w:rsidRPr="00AE5917">
              <w:rPr>
                <w:rFonts w:ascii="Times New Roman" w:hAnsi="Times New Roman" w:cs="Times New Roman"/>
              </w:rPr>
              <w:t>P- Value</w:t>
            </w:r>
          </w:p>
        </w:tc>
      </w:tr>
      <w:tr w:rsidR="00B121C4" w:rsidRPr="00AE5917" w:rsidTr="00332493">
        <w:trPr>
          <w:trHeight w:val="383"/>
        </w:trPr>
        <w:tc>
          <w:tcPr>
            <w:tcW w:w="1564" w:type="dxa"/>
            <w:vMerge/>
            <w:tcBorders>
              <w:bottom w:val="single" w:sz="4" w:space="0" w:color="auto"/>
            </w:tcBorders>
          </w:tcPr>
          <w:p w:rsidR="00B121C4" w:rsidRPr="00AE5917" w:rsidRDefault="00B121C4" w:rsidP="00B121C4">
            <w:pPr>
              <w:spacing w:line="360" w:lineRule="auto"/>
              <w:jc w:val="both"/>
              <w:rPr>
                <w:rFonts w:ascii="Times New Roman" w:hAnsi="Times New Roman" w:cs="Times New Roman"/>
              </w:rPr>
            </w:pPr>
          </w:p>
        </w:tc>
        <w:tc>
          <w:tcPr>
            <w:tcW w:w="1484" w:type="dxa"/>
            <w:tcBorders>
              <w:top w:val="single" w:sz="4" w:space="0" w:color="auto"/>
              <w:bottom w:val="single" w:sz="4" w:space="0" w:color="auto"/>
            </w:tcBorders>
          </w:tcPr>
          <w:p w:rsidR="00B121C4" w:rsidRPr="00AE5917" w:rsidRDefault="00B121C4" w:rsidP="00B121C4">
            <w:pPr>
              <w:spacing w:line="360" w:lineRule="auto"/>
              <w:jc w:val="center"/>
              <w:rPr>
                <w:rFonts w:ascii="Times New Roman" w:hAnsi="Times New Roman" w:cs="Times New Roman"/>
                <w:vertAlign w:val="subscript"/>
              </w:rPr>
            </w:pPr>
            <w:r w:rsidRPr="00AE5917">
              <w:rPr>
                <w:rFonts w:ascii="Times New Roman" w:hAnsi="Times New Roman" w:cs="Times New Roman"/>
              </w:rPr>
              <w:t>T</w:t>
            </w:r>
            <w:r w:rsidRPr="00AE5917">
              <w:rPr>
                <w:rFonts w:ascii="Times New Roman" w:hAnsi="Times New Roman" w:cs="Times New Roman"/>
                <w:vertAlign w:val="subscript"/>
              </w:rPr>
              <w:t>0</w:t>
            </w:r>
          </w:p>
          <w:p w:rsidR="00B121C4" w:rsidRPr="00AE5917" w:rsidRDefault="00B121C4" w:rsidP="00B121C4">
            <w:pPr>
              <w:spacing w:line="360" w:lineRule="auto"/>
              <w:jc w:val="center"/>
              <w:rPr>
                <w:rFonts w:ascii="Times New Roman" w:hAnsi="Times New Roman" w:cs="Times New Roman"/>
              </w:rPr>
            </w:pPr>
            <w:r w:rsidRPr="00AE5917">
              <w:rPr>
                <w:rFonts w:ascii="Times New Roman" w:hAnsi="Times New Roman" w:cs="Times New Roman"/>
              </w:rPr>
              <w:t>(Mean± SE)</w:t>
            </w:r>
          </w:p>
        </w:tc>
        <w:tc>
          <w:tcPr>
            <w:tcW w:w="1484" w:type="dxa"/>
            <w:tcBorders>
              <w:top w:val="single" w:sz="4" w:space="0" w:color="auto"/>
              <w:bottom w:val="single" w:sz="4" w:space="0" w:color="auto"/>
            </w:tcBorders>
          </w:tcPr>
          <w:p w:rsidR="00B121C4" w:rsidRPr="00AE5917" w:rsidRDefault="00B121C4" w:rsidP="00B121C4">
            <w:pPr>
              <w:spacing w:line="360" w:lineRule="auto"/>
              <w:jc w:val="center"/>
              <w:rPr>
                <w:rFonts w:ascii="Times New Roman" w:hAnsi="Times New Roman" w:cs="Times New Roman"/>
                <w:vertAlign w:val="subscript"/>
              </w:rPr>
            </w:pPr>
            <w:r w:rsidRPr="00AE5917">
              <w:rPr>
                <w:rFonts w:ascii="Times New Roman" w:hAnsi="Times New Roman" w:cs="Times New Roman"/>
              </w:rPr>
              <w:t>T</w:t>
            </w:r>
            <w:r w:rsidRPr="00AE5917">
              <w:rPr>
                <w:rFonts w:ascii="Times New Roman" w:hAnsi="Times New Roman" w:cs="Times New Roman"/>
                <w:vertAlign w:val="subscript"/>
              </w:rPr>
              <w:t>1</w:t>
            </w:r>
          </w:p>
          <w:p w:rsidR="00B121C4" w:rsidRPr="00AE5917" w:rsidRDefault="00B121C4" w:rsidP="00B121C4">
            <w:pPr>
              <w:spacing w:line="360" w:lineRule="auto"/>
              <w:jc w:val="center"/>
              <w:rPr>
                <w:rFonts w:ascii="Times New Roman" w:hAnsi="Times New Roman" w:cs="Times New Roman"/>
                <w:vertAlign w:val="subscript"/>
              </w:rPr>
            </w:pPr>
            <w:r w:rsidRPr="00AE5917">
              <w:rPr>
                <w:rFonts w:ascii="Times New Roman" w:hAnsi="Times New Roman" w:cs="Times New Roman"/>
              </w:rPr>
              <w:t>(Mean± SE)</w:t>
            </w:r>
          </w:p>
        </w:tc>
        <w:tc>
          <w:tcPr>
            <w:tcW w:w="1571" w:type="dxa"/>
            <w:tcBorders>
              <w:top w:val="single" w:sz="4" w:space="0" w:color="auto"/>
              <w:bottom w:val="single" w:sz="4" w:space="0" w:color="auto"/>
            </w:tcBorders>
          </w:tcPr>
          <w:p w:rsidR="00B121C4" w:rsidRPr="00AE5917" w:rsidRDefault="00B121C4" w:rsidP="00B121C4">
            <w:pPr>
              <w:spacing w:line="360" w:lineRule="auto"/>
              <w:jc w:val="center"/>
              <w:rPr>
                <w:rFonts w:ascii="Times New Roman" w:hAnsi="Times New Roman" w:cs="Times New Roman"/>
                <w:vertAlign w:val="subscript"/>
              </w:rPr>
            </w:pPr>
            <w:r w:rsidRPr="00AE5917">
              <w:rPr>
                <w:rFonts w:ascii="Times New Roman" w:hAnsi="Times New Roman" w:cs="Times New Roman"/>
              </w:rPr>
              <w:t>T</w:t>
            </w:r>
            <w:r w:rsidRPr="00AE5917">
              <w:rPr>
                <w:rFonts w:ascii="Times New Roman" w:hAnsi="Times New Roman" w:cs="Times New Roman"/>
                <w:vertAlign w:val="subscript"/>
              </w:rPr>
              <w:t>2</w:t>
            </w:r>
          </w:p>
          <w:p w:rsidR="00B121C4" w:rsidRPr="00AE5917" w:rsidRDefault="00B121C4" w:rsidP="00B121C4">
            <w:pPr>
              <w:spacing w:line="360" w:lineRule="auto"/>
              <w:jc w:val="center"/>
              <w:rPr>
                <w:rFonts w:ascii="Times New Roman" w:hAnsi="Times New Roman" w:cs="Times New Roman"/>
                <w:vertAlign w:val="subscript"/>
              </w:rPr>
            </w:pPr>
            <w:r w:rsidRPr="00AE5917">
              <w:rPr>
                <w:rFonts w:ascii="Times New Roman" w:hAnsi="Times New Roman" w:cs="Times New Roman"/>
              </w:rPr>
              <w:t>(Mean± SE)</w:t>
            </w:r>
          </w:p>
        </w:tc>
        <w:tc>
          <w:tcPr>
            <w:tcW w:w="1502" w:type="dxa"/>
            <w:tcBorders>
              <w:top w:val="single" w:sz="4" w:space="0" w:color="auto"/>
              <w:bottom w:val="single" w:sz="4" w:space="0" w:color="auto"/>
            </w:tcBorders>
          </w:tcPr>
          <w:p w:rsidR="00B121C4" w:rsidRPr="00AE5917" w:rsidRDefault="00B121C4" w:rsidP="00B121C4">
            <w:pPr>
              <w:spacing w:line="360" w:lineRule="auto"/>
              <w:jc w:val="center"/>
              <w:rPr>
                <w:rFonts w:ascii="Times New Roman" w:hAnsi="Times New Roman" w:cs="Times New Roman"/>
                <w:vertAlign w:val="subscript"/>
              </w:rPr>
            </w:pPr>
            <w:r w:rsidRPr="00AE5917">
              <w:rPr>
                <w:rFonts w:ascii="Times New Roman" w:hAnsi="Times New Roman" w:cs="Times New Roman"/>
              </w:rPr>
              <w:t>T</w:t>
            </w:r>
            <w:r w:rsidRPr="00AE5917">
              <w:rPr>
                <w:rFonts w:ascii="Times New Roman" w:hAnsi="Times New Roman" w:cs="Times New Roman"/>
                <w:vertAlign w:val="subscript"/>
              </w:rPr>
              <w:t>3</w:t>
            </w:r>
          </w:p>
          <w:p w:rsidR="00B121C4" w:rsidRPr="00AE5917" w:rsidRDefault="00B121C4" w:rsidP="00B121C4">
            <w:pPr>
              <w:spacing w:line="360" w:lineRule="auto"/>
              <w:jc w:val="center"/>
              <w:rPr>
                <w:rFonts w:ascii="Times New Roman" w:hAnsi="Times New Roman" w:cs="Times New Roman"/>
                <w:vertAlign w:val="subscript"/>
              </w:rPr>
            </w:pPr>
            <w:r w:rsidRPr="00AE5917">
              <w:rPr>
                <w:rFonts w:ascii="Times New Roman" w:hAnsi="Times New Roman" w:cs="Times New Roman"/>
              </w:rPr>
              <w:t>(Mean± SE)</w:t>
            </w:r>
          </w:p>
        </w:tc>
        <w:tc>
          <w:tcPr>
            <w:tcW w:w="1353" w:type="dxa"/>
            <w:vMerge/>
            <w:tcBorders>
              <w:bottom w:val="single" w:sz="4" w:space="0" w:color="auto"/>
            </w:tcBorders>
          </w:tcPr>
          <w:p w:rsidR="00B121C4" w:rsidRPr="00AE5917" w:rsidRDefault="00B121C4" w:rsidP="00B121C4">
            <w:pPr>
              <w:spacing w:line="360" w:lineRule="auto"/>
              <w:jc w:val="both"/>
              <w:rPr>
                <w:rFonts w:ascii="Times New Roman" w:hAnsi="Times New Roman" w:cs="Times New Roman"/>
              </w:rPr>
            </w:pPr>
          </w:p>
        </w:tc>
      </w:tr>
      <w:tr w:rsidR="00B121C4" w:rsidRPr="00AE5917" w:rsidTr="00332493">
        <w:trPr>
          <w:trHeight w:val="457"/>
        </w:trPr>
        <w:tc>
          <w:tcPr>
            <w:tcW w:w="1564" w:type="dxa"/>
            <w:tcBorders>
              <w:top w:val="single" w:sz="4" w:space="0" w:color="auto"/>
            </w:tcBorders>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DM (%)</w:t>
            </w:r>
          </w:p>
        </w:tc>
        <w:tc>
          <w:tcPr>
            <w:tcW w:w="1484" w:type="dxa"/>
            <w:tcBorders>
              <w:top w:val="single" w:sz="4" w:space="0" w:color="auto"/>
            </w:tcBorders>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24.93</w:t>
            </w:r>
            <w:r w:rsidRPr="00AE5917">
              <w:rPr>
                <w:rFonts w:ascii="Times New Roman" w:hAnsi="Times New Roman" w:cs="Times New Roman"/>
                <w:vertAlign w:val="superscript"/>
              </w:rPr>
              <w:t>a</w:t>
            </w:r>
            <w:r w:rsidRPr="00AE5917">
              <w:rPr>
                <w:rFonts w:ascii="Times New Roman" w:hAnsi="Times New Roman" w:cs="Times New Roman"/>
              </w:rPr>
              <w:t xml:space="preserve"> ± 1.33</w:t>
            </w:r>
          </w:p>
        </w:tc>
        <w:tc>
          <w:tcPr>
            <w:tcW w:w="1484" w:type="dxa"/>
            <w:tcBorders>
              <w:top w:val="single" w:sz="4" w:space="0" w:color="auto"/>
            </w:tcBorders>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24.66</w:t>
            </w:r>
            <w:r w:rsidRPr="00AE5917">
              <w:rPr>
                <w:rFonts w:ascii="Times New Roman" w:hAnsi="Times New Roman" w:cs="Times New Roman"/>
                <w:vertAlign w:val="superscript"/>
              </w:rPr>
              <w:t>ab</w:t>
            </w:r>
            <w:r w:rsidRPr="00AE5917">
              <w:rPr>
                <w:rFonts w:ascii="Times New Roman" w:hAnsi="Times New Roman" w:cs="Times New Roman"/>
              </w:rPr>
              <w:t xml:space="preserve"> ± 0.34</w:t>
            </w:r>
          </w:p>
        </w:tc>
        <w:tc>
          <w:tcPr>
            <w:tcW w:w="1571" w:type="dxa"/>
            <w:tcBorders>
              <w:top w:val="single" w:sz="4" w:space="0" w:color="auto"/>
            </w:tcBorders>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23.77</w:t>
            </w:r>
            <w:r w:rsidRPr="00AE5917">
              <w:rPr>
                <w:rFonts w:ascii="Times New Roman" w:hAnsi="Times New Roman" w:cs="Times New Roman"/>
                <w:vertAlign w:val="superscript"/>
              </w:rPr>
              <w:t>c</w:t>
            </w:r>
            <w:r w:rsidRPr="00AE5917">
              <w:rPr>
                <w:rFonts w:ascii="Times New Roman" w:hAnsi="Times New Roman" w:cs="Times New Roman"/>
              </w:rPr>
              <w:t xml:space="preserve"> ± 0.067</w:t>
            </w:r>
          </w:p>
        </w:tc>
        <w:tc>
          <w:tcPr>
            <w:tcW w:w="1502" w:type="dxa"/>
            <w:tcBorders>
              <w:top w:val="single" w:sz="4" w:space="0" w:color="auto"/>
            </w:tcBorders>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24.07</w:t>
            </w:r>
            <w:r w:rsidRPr="00AE5917">
              <w:rPr>
                <w:rFonts w:ascii="Times New Roman" w:hAnsi="Times New Roman" w:cs="Times New Roman"/>
                <w:vertAlign w:val="superscript"/>
              </w:rPr>
              <w:t>bc</w:t>
            </w:r>
            <w:r w:rsidRPr="00AE5917">
              <w:rPr>
                <w:rFonts w:ascii="Times New Roman" w:hAnsi="Times New Roman" w:cs="Times New Roman"/>
              </w:rPr>
              <w:t xml:space="preserve"> ± 0.15</w:t>
            </w:r>
          </w:p>
        </w:tc>
        <w:tc>
          <w:tcPr>
            <w:tcW w:w="1353" w:type="dxa"/>
            <w:tcBorders>
              <w:top w:val="single" w:sz="4" w:space="0" w:color="auto"/>
            </w:tcBorders>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0.0113</w:t>
            </w:r>
          </w:p>
        </w:tc>
      </w:tr>
      <w:tr w:rsidR="00B121C4" w:rsidRPr="00AE5917" w:rsidTr="00332493">
        <w:trPr>
          <w:trHeight w:val="447"/>
        </w:trPr>
        <w:tc>
          <w:tcPr>
            <w:tcW w:w="1564"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Moisture (%)</w:t>
            </w:r>
          </w:p>
        </w:tc>
        <w:tc>
          <w:tcPr>
            <w:tcW w:w="1484"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75.07</w:t>
            </w:r>
            <w:r w:rsidRPr="00AE5917">
              <w:rPr>
                <w:rFonts w:ascii="Times New Roman" w:hAnsi="Times New Roman" w:cs="Times New Roman"/>
                <w:vertAlign w:val="superscript"/>
              </w:rPr>
              <w:t>ab</w:t>
            </w:r>
            <w:r w:rsidRPr="00AE5917">
              <w:rPr>
                <w:rFonts w:ascii="Times New Roman" w:hAnsi="Times New Roman" w:cs="Times New Roman"/>
              </w:rPr>
              <w:t xml:space="preserve"> ± 0.13</w:t>
            </w:r>
          </w:p>
        </w:tc>
        <w:tc>
          <w:tcPr>
            <w:tcW w:w="1484"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75.33</w:t>
            </w:r>
            <w:r w:rsidRPr="00AE5917">
              <w:rPr>
                <w:rFonts w:ascii="Times New Roman" w:hAnsi="Times New Roman" w:cs="Times New Roman"/>
                <w:vertAlign w:val="superscript"/>
              </w:rPr>
              <w:t>a</w:t>
            </w:r>
            <w:r w:rsidRPr="00AE5917">
              <w:rPr>
                <w:rFonts w:ascii="Times New Roman" w:hAnsi="Times New Roman" w:cs="Times New Roman"/>
              </w:rPr>
              <w:t xml:space="preserve"> ± 0.34</w:t>
            </w:r>
          </w:p>
        </w:tc>
        <w:tc>
          <w:tcPr>
            <w:tcW w:w="1571"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76.23</w:t>
            </w:r>
            <w:r w:rsidRPr="00AE5917">
              <w:rPr>
                <w:rFonts w:ascii="Times New Roman" w:hAnsi="Times New Roman" w:cs="Times New Roman"/>
                <w:vertAlign w:val="superscript"/>
              </w:rPr>
              <w:t>a</w:t>
            </w:r>
            <w:r w:rsidRPr="00AE5917">
              <w:rPr>
                <w:rFonts w:ascii="Times New Roman" w:hAnsi="Times New Roman" w:cs="Times New Roman"/>
              </w:rPr>
              <w:t xml:space="preserve"> ± 0.067</w:t>
            </w:r>
          </w:p>
        </w:tc>
        <w:tc>
          <w:tcPr>
            <w:tcW w:w="1502"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72.57</w:t>
            </w:r>
            <w:r w:rsidRPr="00AE5917">
              <w:rPr>
                <w:rFonts w:ascii="Times New Roman" w:hAnsi="Times New Roman" w:cs="Times New Roman"/>
                <w:vertAlign w:val="superscript"/>
              </w:rPr>
              <w:t>b</w:t>
            </w:r>
            <w:r w:rsidRPr="00AE5917">
              <w:rPr>
                <w:rFonts w:ascii="Times New Roman" w:hAnsi="Times New Roman" w:cs="Times New Roman"/>
              </w:rPr>
              <w:t xml:space="preserve"> ± 1.57</w:t>
            </w:r>
          </w:p>
        </w:tc>
        <w:tc>
          <w:tcPr>
            <w:tcW w:w="1353"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0.5808</w:t>
            </w:r>
          </w:p>
        </w:tc>
      </w:tr>
      <w:tr w:rsidR="00B121C4" w:rsidRPr="00AE5917" w:rsidTr="00332493">
        <w:trPr>
          <w:trHeight w:val="484"/>
        </w:trPr>
        <w:tc>
          <w:tcPr>
            <w:tcW w:w="1564"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CP (%)</w:t>
            </w:r>
          </w:p>
        </w:tc>
        <w:tc>
          <w:tcPr>
            <w:tcW w:w="1484"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26.19</w:t>
            </w:r>
            <w:r w:rsidRPr="00AE5917">
              <w:rPr>
                <w:rFonts w:ascii="Times New Roman" w:hAnsi="Times New Roman" w:cs="Times New Roman"/>
                <w:vertAlign w:val="superscript"/>
              </w:rPr>
              <w:t>a</w:t>
            </w:r>
            <w:r w:rsidRPr="00AE5917">
              <w:rPr>
                <w:rFonts w:ascii="Times New Roman" w:hAnsi="Times New Roman" w:cs="Times New Roman"/>
              </w:rPr>
              <w:t xml:space="preserve"> ± 0.16</w:t>
            </w:r>
          </w:p>
        </w:tc>
        <w:tc>
          <w:tcPr>
            <w:tcW w:w="1484"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26.66</w:t>
            </w:r>
            <w:r w:rsidRPr="00AE5917">
              <w:rPr>
                <w:rFonts w:ascii="Times New Roman" w:hAnsi="Times New Roman" w:cs="Times New Roman"/>
                <w:vertAlign w:val="superscript"/>
              </w:rPr>
              <w:t>a</w:t>
            </w:r>
            <w:r w:rsidRPr="00AE5917">
              <w:rPr>
                <w:rFonts w:ascii="Times New Roman" w:hAnsi="Times New Roman" w:cs="Times New Roman"/>
              </w:rPr>
              <w:t xml:space="preserve"> ± 0.12</w:t>
            </w:r>
          </w:p>
        </w:tc>
        <w:tc>
          <w:tcPr>
            <w:tcW w:w="1571"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24.74</w:t>
            </w:r>
            <w:r w:rsidRPr="00AE5917">
              <w:rPr>
                <w:rFonts w:ascii="Times New Roman" w:hAnsi="Times New Roman" w:cs="Times New Roman"/>
                <w:vertAlign w:val="superscript"/>
              </w:rPr>
              <w:t>b</w:t>
            </w:r>
            <w:r w:rsidRPr="00AE5917">
              <w:rPr>
                <w:rFonts w:ascii="Times New Roman" w:hAnsi="Times New Roman" w:cs="Times New Roman"/>
              </w:rPr>
              <w:t xml:space="preserve"> ± 0.21</w:t>
            </w:r>
          </w:p>
        </w:tc>
        <w:tc>
          <w:tcPr>
            <w:tcW w:w="1502"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24.27</w:t>
            </w:r>
            <w:r w:rsidRPr="00AE5917">
              <w:rPr>
                <w:rFonts w:ascii="Times New Roman" w:hAnsi="Times New Roman" w:cs="Times New Roman"/>
                <w:vertAlign w:val="superscript"/>
              </w:rPr>
              <w:t>b</w:t>
            </w:r>
            <w:r w:rsidRPr="00AE5917">
              <w:rPr>
                <w:rFonts w:ascii="Times New Roman" w:hAnsi="Times New Roman" w:cs="Times New Roman"/>
              </w:rPr>
              <w:t xml:space="preserve"> ± 0.21</w:t>
            </w:r>
          </w:p>
        </w:tc>
        <w:tc>
          <w:tcPr>
            <w:tcW w:w="1353"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&lt; 0.0001</w:t>
            </w:r>
          </w:p>
        </w:tc>
      </w:tr>
      <w:tr w:rsidR="00B121C4" w:rsidRPr="00AE5917" w:rsidTr="00332493">
        <w:trPr>
          <w:trHeight w:val="475"/>
        </w:trPr>
        <w:tc>
          <w:tcPr>
            <w:tcW w:w="1564"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EE (%)</w:t>
            </w:r>
          </w:p>
        </w:tc>
        <w:tc>
          <w:tcPr>
            <w:tcW w:w="1484"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2.20</w:t>
            </w:r>
            <w:r w:rsidRPr="00AE5917">
              <w:rPr>
                <w:rFonts w:ascii="Times New Roman" w:hAnsi="Times New Roman" w:cs="Times New Roman"/>
                <w:vertAlign w:val="superscript"/>
              </w:rPr>
              <w:t>a</w:t>
            </w:r>
            <w:r w:rsidRPr="00AE5917">
              <w:rPr>
                <w:rFonts w:ascii="Times New Roman" w:hAnsi="Times New Roman" w:cs="Times New Roman"/>
              </w:rPr>
              <w:t xml:space="preserve"> ± 0.15</w:t>
            </w:r>
          </w:p>
        </w:tc>
        <w:tc>
          <w:tcPr>
            <w:tcW w:w="1484"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1.67</w:t>
            </w:r>
            <w:r w:rsidRPr="00AE5917">
              <w:rPr>
                <w:rFonts w:ascii="Times New Roman" w:hAnsi="Times New Roman" w:cs="Times New Roman"/>
                <w:vertAlign w:val="superscript"/>
              </w:rPr>
              <w:t>ab</w:t>
            </w:r>
            <w:r w:rsidRPr="00AE5917">
              <w:rPr>
                <w:rFonts w:ascii="Times New Roman" w:hAnsi="Times New Roman" w:cs="Times New Roman"/>
              </w:rPr>
              <w:t xml:space="preserve"> ±0.34</w:t>
            </w:r>
          </w:p>
        </w:tc>
        <w:tc>
          <w:tcPr>
            <w:tcW w:w="1571"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1.44</w:t>
            </w:r>
            <w:r w:rsidRPr="00AE5917">
              <w:rPr>
                <w:rFonts w:ascii="Times New Roman" w:hAnsi="Times New Roman" w:cs="Times New Roman"/>
                <w:vertAlign w:val="superscript"/>
              </w:rPr>
              <w:t>b</w:t>
            </w:r>
            <w:r w:rsidRPr="00AE5917">
              <w:rPr>
                <w:rFonts w:ascii="Times New Roman" w:hAnsi="Times New Roman" w:cs="Times New Roman"/>
              </w:rPr>
              <w:t xml:space="preserve"> ± 0.23</w:t>
            </w:r>
          </w:p>
        </w:tc>
        <w:tc>
          <w:tcPr>
            <w:tcW w:w="1502"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0.66</w:t>
            </w:r>
            <w:r w:rsidRPr="00AE5917">
              <w:rPr>
                <w:rFonts w:ascii="Times New Roman" w:hAnsi="Times New Roman" w:cs="Times New Roman"/>
                <w:vertAlign w:val="superscript"/>
              </w:rPr>
              <w:t>c</w:t>
            </w:r>
            <w:r w:rsidRPr="00AE5917">
              <w:rPr>
                <w:rFonts w:ascii="Times New Roman" w:hAnsi="Times New Roman" w:cs="Times New Roman"/>
              </w:rPr>
              <w:t xml:space="preserve"> ± 0.08</w:t>
            </w:r>
          </w:p>
        </w:tc>
        <w:tc>
          <w:tcPr>
            <w:tcW w:w="1353" w:type="dxa"/>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0.0078</w:t>
            </w:r>
          </w:p>
        </w:tc>
      </w:tr>
      <w:tr w:rsidR="00B121C4" w:rsidRPr="00AE5917" w:rsidTr="00332493">
        <w:trPr>
          <w:trHeight w:val="457"/>
        </w:trPr>
        <w:tc>
          <w:tcPr>
            <w:tcW w:w="1564" w:type="dxa"/>
            <w:tcBorders>
              <w:bottom w:val="single" w:sz="4" w:space="0" w:color="auto"/>
            </w:tcBorders>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Ash (%)</w:t>
            </w:r>
          </w:p>
        </w:tc>
        <w:tc>
          <w:tcPr>
            <w:tcW w:w="1484" w:type="dxa"/>
            <w:tcBorders>
              <w:bottom w:val="single" w:sz="4" w:space="0" w:color="auto"/>
            </w:tcBorders>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1.38</w:t>
            </w:r>
            <w:r w:rsidRPr="00AE5917">
              <w:rPr>
                <w:rFonts w:ascii="Times New Roman" w:hAnsi="Times New Roman" w:cs="Times New Roman"/>
                <w:vertAlign w:val="superscript"/>
              </w:rPr>
              <w:t>a</w:t>
            </w:r>
            <w:r w:rsidRPr="00AE5917">
              <w:rPr>
                <w:rFonts w:ascii="Times New Roman" w:hAnsi="Times New Roman" w:cs="Times New Roman"/>
              </w:rPr>
              <w:t xml:space="preserve"> ± 0.03</w:t>
            </w:r>
          </w:p>
        </w:tc>
        <w:tc>
          <w:tcPr>
            <w:tcW w:w="1484" w:type="dxa"/>
            <w:tcBorders>
              <w:bottom w:val="single" w:sz="4" w:space="0" w:color="auto"/>
            </w:tcBorders>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1.28</w:t>
            </w:r>
            <w:r w:rsidRPr="00AE5917">
              <w:rPr>
                <w:rFonts w:ascii="Times New Roman" w:hAnsi="Times New Roman" w:cs="Times New Roman"/>
                <w:vertAlign w:val="superscript"/>
              </w:rPr>
              <w:t>b</w:t>
            </w:r>
            <w:r w:rsidRPr="00AE5917">
              <w:rPr>
                <w:rFonts w:ascii="Times New Roman" w:hAnsi="Times New Roman" w:cs="Times New Roman"/>
              </w:rPr>
              <w:t xml:space="preserve"> ± .03</w:t>
            </w:r>
          </w:p>
        </w:tc>
        <w:tc>
          <w:tcPr>
            <w:tcW w:w="1571" w:type="dxa"/>
            <w:tcBorders>
              <w:bottom w:val="single" w:sz="4" w:space="0" w:color="auto"/>
            </w:tcBorders>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1.34</w:t>
            </w:r>
            <w:r w:rsidRPr="00AE5917">
              <w:rPr>
                <w:rFonts w:ascii="Times New Roman" w:hAnsi="Times New Roman" w:cs="Times New Roman"/>
                <w:vertAlign w:val="superscript"/>
              </w:rPr>
              <w:t>ab</w:t>
            </w:r>
            <w:r w:rsidRPr="00AE5917">
              <w:rPr>
                <w:rFonts w:ascii="Times New Roman" w:hAnsi="Times New Roman" w:cs="Times New Roman"/>
              </w:rPr>
              <w:t xml:space="preserve"> ± 0.02</w:t>
            </w:r>
          </w:p>
        </w:tc>
        <w:tc>
          <w:tcPr>
            <w:tcW w:w="1502" w:type="dxa"/>
            <w:tcBorders>
              <w:bottom w:val="single" w:sz="4" w:space="0" w:color="auto"/>
            </w:tcBorders>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1.25</w:t>
            </w:r>
            <w:r w:rsidRPr="00AE5917">
              <w:rPr>
                <w:rFonts w:ascii="Times New Roman" w:hAnsi="Times New Roman" w:cs="Times New Roman"/>
                <w:vertAlign w:val="superscript"/>
              </w:rPr>
              <w:t>b</w:t>
            </w:r>
            <w:r w:rsidRPr="00AE5917">
              <w:rPr>
                <w:rFonts w:ascii="Times New Roman" w:hAnsi="Times New Roman" w:cs="Times New Roman"/>
              </w:rPr>
              <w:t xml:space="preserve"> ± 0.03</w:t>
            </w:r>
          </w:p>
        </w:tc>
        <w:tc>
          <w:tcPr>
            <w:tcW w:w="1353" w:type="dxa"/>
            <w:tcBorders>
              <w:bottom w:val="single" w:sz="4" w:space="0" w:color="auto"/>
            </w:tcBorders>
          </w:tcPr>
          <w:p w:rsidR="00B121C4" w:rsidRPr="00AE5917" w:rsidRDefault="00B121C4" w:rsidP="00B121C4">
            <w:pPr>
              <w:spacing w:line="360" w:lineRule="auto"/>
              <w:jc w:val="both"/>
              <w:rPr>
                <w:rFonts w:ascii="Times New Roman" w:hAnsi="Times New Roman" w:cs="Times New Roman"/>
              </w:rPr>
            </w:pPr>
            <w:r w:rsidRPr="00AE5917">
              <w:rPr>
                <w:rFonts w:ascii="Times New Roman" w:hAnsi="Times New Roman" w:cs="Times New Roman"/>
              </w:rPr>
              <w:t>0.0664</w:t>
            </w:r>
          </w:p>
        </w:tc>
      </w:tr>
    </w:tbl>
    <w:p w:rsidR="00B121C4" w:rsidRPr="00AE5917" w:rsidRDefault="00B121C4" w:rsidP="00B121C4">
      <w:pPr>
        <w:spacing w:after="0" w:line="360" w:lineRule="auto"/>
        <w:jc w:val="both"/>
        <w:rPr>
          <w:rFonts w:ascii="Times New Roman" w:eastAsia="Times New Roman" w:hAnsi="Times New Roman" w:cs="Times New Roman"/>
          <w:noProof/>
          <w:sz w:val="20"/>
          <w:szCs w:val="20"/>
        </w:rPr>
      </w:pPr>
      <w:r w:rsidRPr="00AE5917">
        <w:rPr>
          <w:rFonts w:ascii="Times New Roman" w:eastAsia="Times New Roman" w:hAnsi="Times New Roman" w:cs="Times New Roman"/>
          <w:noProof/>
          <w:sz w:val="20"/>
          <w:szCs w:val="20"/>
          <w:vertAlign w:val="superscript"/>
        </w:rPr>
        <w:t xml:space="preserve">abc </w:t>
      </w:r>
      <w:r w:rsidRPr="00AE5917">
        <w:rPr>
          <w:rFonts w:ascii="Times New Roman" w:eastAsia="Times New Roman" w:hAnsi="Times New Roman" w:cs="Times New Roman"/>
          <w:noProof/>
          <w:sz w:val="20"/>
          <w:szCs w:val="20"/>
        </w:rPr>
        <w:t xml:space="preserve">Different superscipt in the same row indicate significant variation among treatments (P&lt;0.05). </w:t>
      </w:r>
    </w:p>
    <w:p w:rsidR="00B121C4" w:rsidRPr="00AE5917" w:rsidRDefault="00B121C4" w:rsidP="00B121C4">
      <w:pPr>
        <w:spacing w:after="0" w:line="360" w:lineRule="auto"/>
        <w:jc w:val="both"/>
        <w:rPr>
          <w:rFonts w:ascii="Times New Roman" w:eastAsia="Times New Roman" w:hAnsi="Times New Roman" w:cs="Times New Roman"/>
          <w:noProof/>
          <w:sz w:val="20"/>
          <w:szCs w:val="20"/>
        </w:rPr>
      </w:pPr>
      <w:r w:rsidRPr="00AE5917">
        <w:rPr>
          <w:rFonts w:ascii="Times New Roman" w:eastAsia="Times New Roman" w:hAnsi="Times New Roman" w:cs="Times New Roman"/>
          <w:noProof/>
          <w:sz w:val="20"/>
          <w:szCs w:val="20"/>
        </w:rPr>
        <w:t>Each data indicates means of three replications consisting of two birds per replication (n=6)</w:t>
      </w:r>
    </w:p>
    <w:p w:rsidR="00B121C4" w:rsidRPr="00AE5917" w:rsidRDefault="00B121C4" w:rsidP="00B121C4">
      <w:pPr>
        <w:spacing w:after="0" w:line="360" w:lineRule="auto"/>
        <w:jc w:val="both"/>
        <w:rPr>
          <w:rFonts w:ascii="Times New Roman" w:eastAsia="Times New Roman" w:hAnsi="Times New Roman" w:cs="Times New Roman"/>
          <w:noProof/>
          <w:sz w:val="20"/>
          <w:szCs w:val="20"/>
        </w:rPr>
      </w:pPr>
      <w:r w:rsidRPr="00AE5917">
        <w:rPr>
          <w:rFonts w:ascii="Times New Roman" w:eastAsia="Times New Roman" w:hAnsi="Times New Roman" w:cs="Times New Roman"/>
          <w:noProof/>
          <w:sz w:val="20"/>
          <w:szCs w:val="20"/>
        </w:rPr>
        <w:t>T</w:t>
      </w:r>
      <w:r w:rsidRPr="00AE5917">
        <w:rPr>
          <w:rFonts w:ascii="Times New Roman" w:eastAsia="Times New Roman" w:hAnsi="Times New Roman" w:cs="Times New Roman"/>
          <w:noProof/>
          <w:sz w:val="20"/>
          <w:szCs w:val="20"/>
          <w:vertAlign w:val="subscript"/>
        </w:rPr>
        <w:t>0</w:t>
      </w:r>
      <w:r w:rsidRPr="00AE5917">
        <w:rPr>
          <w:rFonts w:ascii="Times New Roman" w:eastAsia="Times New Roman" w:hAnsi="Times New Roman" w:cs="Times New Roman"/>
          <w:noProof/>
          <w:sz w:val="20"/>
          <w:szCs w:val="20"/>
        </w:rPr>
        <w:t>= Control (basal diet);T1=Antibiotics (basal diet+ 0.1% amoxiciline in drinking water);T2=</w:t>
      </w:r>
      <w:r w:rsidRPr="00AE5917">
        <w:rPr>
          <w:rFonts w:ascii="Times New Roman" w:eastAsia="Times New Roman" w:hAnsi="Times New Roman" w:cs="Times New Roman"/>
          <w:spacing w:val="42"/>
          <w:w w:val="110"/>
          <w:sz w:val="20"/>
          <w:szCs w:val="20"/>
        </w:rPr>
        <w:t xml:space="preserve"> Essential oil </w:t>
      </w:r>
      <w:r w:rsidRPr="00AE5917">
        <w:rPr>
          <w:rFonts w:ascii="Times New Roman" w:eastAsia="Times New Roman" w:hAnsi="Times New Roman" w:cs="Times New Roman"/>
          <w:noProof/>
          <w:sz w:val="20"/>
          <w:szCs w:val="20"/>
        </w:rPr>
        <w:t xml:space="preserve">(basal diet+ </w:t>
      </w:r>
      <w:r w:rsidR="00644676">
        <w:rPr>
          <w:rFonts w:ascii="Times New Roman" w:eastAsia="Times New Roman" w:hAnsi="Times New Roman" w:cs="Times New Roman"/>
          <w:noProof/>
          <w:w w:val="97"/>
          <w:sz w:val="20"/>
          <w:szCs w:val="20"/>
        </w:rPr>
        <w:t>0.4ml/L eucal</w:t>
      </w:r>
      <w:r w:rsidRPr="00AE5917">
        <w:rPr>
          <w:rFonts w:ascii="Times New Roman" w:eastAsia="Times New Roman" w:hAnsi="Times New Roman" w:cs="Times New Roman"/>
          <w:noProof/>
          <w:w w:val="97"/>
          <w:sz w:val="20"/>
          <w:szCs w:val="20"/>
        </w:rPr>
        <w:t>yptus oil</w:t>
      </w:r>
      <w:r w:rsidRPr="00AE5917">
        <w:rPr>
          <w:rFonts w:ascii="Times New Roman" w:eastAsia="Times New Roman" w:hAnsi="Times New Roman" w:cs="Times New Roman"/>
          <w:noProof/>
          <w:sz w:val="20"/>
          <w:szCs w:val="20"/>
        </w:rPr>
        <w:t xml:space="preserve"> in drinking water)</w:t>
      </w:r>
      <w:r w:rsidRPr="00AE5917">
        <w:rPr>
          <w:rFonts w:ascii="Times New Roman" w:eastAsia="Times New Roman" w:hAnsi="Times New Roman" w:cs="Times New Roman"/>
          <w:noProof/>
          <w:spacing w:val="-3"/>
          <w:sz w:val="20"/>
          <w:szCs w:val="20"/>
        </w:rPr>
        <w:t>;</w:t>
      </w:r>
      <w:r w:rsidRPr="00AE5917">
        <w:rPr>
          <w:rFonts w:ascii="Times New Roman" w:eastAsia="Times New Roman" w:hAnsi="Times New Roman" w:cs="Times New Roman"/>
          <w:noProof/>
          <w:sz w:val="20"/>
          <w:szCs w:val="20"/>
        </w:rPr>
        <w:t>T3=</w:t>
      </w:r>
      <w:r w:rsidRPr="00AE5917">
        <w:rPr>
          <w:rFonts w:ascii="Times New Roman" w:eastAsia="Times New Roman" w:hAnsi="Times New Roman" w:cs="Times New Roman"/>
          <w:spacing w:val="42"/>
          <w:w w:val="110"/>
          <w:sz w:val="20"/>
          <w:szCs w:val="20"/>
        </w:rPr>
        <w:t xml:space="preserve">Essential oil </w:t>
      </w:r>
      <w:r w:rsidRPr="00AE5917">
        <w:rPr>
          <w:rFonts w:ascii="Times New Roman" w:eastAsia="Times New Roman" w:hAnsi="Times New Roman" w:cs="Times New Roman"/>
          <w:noProof/>
          <w:sz w:val="20"/>
          <w:szCs w:val="20"/>
        </w:rPr>
        <w:t xml:space="preserve">(basal diet+ </w:t>
      </w:r>
      <w:r w:rsidR="00644676">
        <w:rPr>
          <w:rFonts w:ascii="Times New Roman" w:eastAsia="Times New Roman" w:hAnsi="Times New Roman" w:cs="Times New Roman"/>
          <w:noProof/>
          <w:w w:val="97"/>
          <w:sz w:val="20"/>
          <w:szCs w:val="20"/>
        </w:rPr>
        <w:t>0.8ml/L eucal</w:t>
      </w:r>
      <w:r w:rsidRPr="00AE5917">
        <w:rPr>
          <w:rFonts w:ascii="Times New Roman" w:eastAsia="Times New Roman" w:hAnsi="Times New Roman" w:cs="Times New Roman"/>
          <w:noProof/>
          <w:w w:val="97"/>
          <w:sz w:val="20"/>
          <w:szCs w:val="20"/>
        </w:rPr>
        <w:t>yptus oil</w:t>
      </w:r>
      <w:r w:rsidRPr="00AE5917">
        <w:rPr>
          <w:rFonts w:ascii="Times New Roman" w:eastAsia="Times New Roman" w:hAnsi="Times New Roman" w:cs="Times New Roman"/>
          <w:noProof/>
          <w:sz w:val="20"/>
          <w:szCs w:val="20"/>
        </w:rPr>
        <w:t xml:space="preserve"> in drinking water).</w:t>
      </w:r>
    </w:p>
    <w:p w:rsidR="00B121C4" w:rsidRPr="00AE5917" w:rsidRDefault="00B121C4" w:rsidP="00B121C4">
      <w:pPr>
        <w:spacing w:after="0" w:line="360" w:lineRule="auto"/>
        <w:jc w:val="both"/>
        <w:rPr>
          <w:rFonts w:ascii="Times New Roman" w:eastAsia="Times New Roman" w:hAnsi="Times New Roman" w:cs="Times New Roman"/>
          <w:noProof/>
          <w:sz w:val="20"/>
          <w:szCs w:val="20"/>
        </w:rPr>
      </w:pPr>
      <w:r w:rsidRPr="00AE5917">
        <w:rPr>
          <w:rFonts w:ascii="Times New Roman" w:eastAsia="Times New Roman" w:hAnsi="Times New Roman" w:cs="Times New Roman"/>
          <w:noProof/>
          <w:sz w:val="20"/>
          <w:szCs w:val="20"/>
        </w:rPr>
        <w:t>SE= Standard error</w:t>
      </w:r>
    </w:p>
    <w:p w:rsidR="00B121C4" w:rsidRPr="00C70E61" w:rsidRDefault="00B121C4" w:rsidP="00B121C4">
      <w:pPr>
        <w:pStyle w:val="Heading2"/>
        <w:spacing w:line="360" w:lineRule="auto"/>
        <w:jc w:val="both"/>
        <w:rPr>
          <w:rFonts w:ascii="Times New Roman" w:hAnsi="Times New Roman" w:cs="Times New Roman"/>
          <w:color w:val="auto"/>
          <w:sz w:val="24"/>
          <w:szCs w:val="24"/>
        </w:rPr>
      </w:pPr>
      <w:r w:rsidRPr="00C70E61">
        <w:rPr>
          <w:rFonts w:ascii="Times New Roman" w:hAnsi="Times New Roman" w:cs="Times New Roman"/>
          <w:color w:val="auto"/>
          <w:sz w:val="24"/>
          <w:szCs w:val="24"/>
        </w:rPr>
        <w:t>4.4 Carcass Characteristics</w:t>
      </w:r>
    </w:p>
    <w:p w:rsidR="00B121C4" w:rsidRPr="00C70E61" w:rsidRDefault="00B121C4" w:rsidP="00B121C4">
      <w:pPr>
        <w:spacing w:line="360" w:lineRule="auto"/>
        <w:jc w:val="both"/>
        <w:rPr>
          <w:rFonts w:ascii="Times New Roman" w:hAnsi="Times New Roman" w:cs="Times New Roman"/>
          <w:bCs/>
          <w:sz w:val="24"/>
          <w:szCs w:val="24"/>
        </w:rPr>
      </w:pPr>
      <w:r w:rsidRPr="00C70E61">
        <w:rPr>
          <w:rFonts w:ascii="Times New Roman" w:hAnsi="Times New Roman" w:cs="Times New Roman"/>
          <w:bCs/>
          <w:sz w:val="24"/>
          <w:szCs w:val="24"/>
        </w:rPr>
        <w:t xml:space="preserve">Different carcass characteristics have been presented </w:t>
      </w:r>
      <w:r>
        <w:rPr>
          <w:rFonts w:ascii="Times New Roman" w:hAnsi="Times New Roman" w:cs="Times New Roman"/>
          <w:bCs/>
          <w:sz w:val="24"/>
          <w:szCs w:val="24"/>
        </w:rPr>
        <w:t xml:space="preserve">in table 9. </w:t>
      </w:r>
      <w:r w:rsidRPr="00C70E61">
        <w:rPr>
          <w:rFonts w:ascii="Times New Roman" w:hAnsi="Times New Roman" w:cs="Times New Roman"/>
          <w:bCs/>
          <w:sz w:val="24"/>
          <w:szCs w:val="24"/>
        </w:rPr>
        <w:t>Comparative weights of different treatment groups among the carcass component (meat) and weights of different organs have been sequentially described. There is no significant difference in live weights, liver, bursa and abdominal fat. Though T</w:t>
      </w:r>
      <w:r w:rsidRPr="00C70E61">
        <w:rPr>
          <w:rFonts w:ascii="Times New Roman" w:hAnsi="Times New Roman" w:cs="Times New Roman"/>
          <w:bCs/>
          <w:sz w:val="24"/>
          <w:szCs w:val="24"/>
          <w:vertAlign w:val="subscript"/>
        </w:rPr>
        <w:t>3</w:t>
      </w:r>
      <w:r w:rsidRPr="00C70E61">
        <w:rPr>
          <w:rFonts w:ascii="Times New Roman" w:hAnsi="Times New Roman" w:cs="Times New Roman"/>
          <w:bCs/>
          <w:sz w:val="24"/>
          <w:szCs w:val="24"/>
        </w:rPr>
        <w:t xml:space="preserve"> showed the best dressed weight while T</w:t>
      </w:r>
      <w:r w:rsidRPr="00C70E61">
        <w:rPr>
          <w:rFonts w:ascii="Times New Roman" w:hAnsi="Times New Roman" w:cs="Times New Roman"/>
          <w:bCs/>
          <w:sz w:val="24"/>
          <w:szCs w:val="24"/>
          <w:vertAlign w:val="subscript"/>
        </w:rPr>
        <w:t>0</w:t>
      </w:r>
      <w:r w:rsidRPr="00C70E61">
        <w:rPr>
          <w:rFonts w:ascii="Times New Roman" w:hAnsi="Times New Roman" w:cs="Times New Roman"/>
          <w:bCs/>
          <w:sz w:val="24"/>
          <w:szCs w:val="24"/>
        </w:rPr>
        <w:t xml:space="preserve"> have </w:t>
      </w:r>
      <w:r>
        <w:rPr>
          <w:rFonts w:ascii="Times New Roman" w:hAnsi="Times New Roman" w:cs="Times New Roman"/>
          <w:bCs/>
          <w:sz w:val="24"/>
          <w:szCs w:val="24"/>
        </w:rPr>
        <w:t xml:space="preserve">found </w:t>
      </w:r>
      <w:r w:rsidRPr="00C70E61">
        <w:rPr>
          <w:rFonts w:ascii="Times New Roman" w:hAnsi="Times New Roman" w:cs="Times New Roman"/>
          <w:bCs/>
          <w:sz w:val="24"/>
          <w:szCs w:val="24"/>
        </w:rPr>
        <w:t>the lowest</w:t>
      </w:r>
      <w:r>
        <w:rPr>
          <w:rFonts w:ascii="Times New Roman" w:hAnsi="Times New Roman" w:cs="Times New Roman"/>
          <w:bCs/>
          <w:sz w:val="24"/>
          <w:szCs w:val="24"/>
        </w:rPr>
        <w:t xml:space="preserve"> </w:t>
      </w:r>
      <w:r w:rsidRPr="00383F08">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&gt;</w:t>
      </w:r>
      <w:r w:rsidRPr="00383F08">
        <w:rPr>
          <w:rFonts w:ascii="Times New Roman" w:hAnsi="Times New Roman" w:cs="Times New Roman"/>
          <w:color w:val="000000" w:themeColor="text1"/>
          <w:sz w:val="24"/>
          <w:szCs w:val="24"/>
        </w:rPr>
        <w:t>0.05)</w:t>
      </w:r>
      <w:r w:rsidRPr="00C70E61">
        <w:rPr>
          <w:rFonts w:ascii="Times New Roman" w:hAnsi="Times New Roman" w:cs="Times New Roman"/>
          <w:bCs/>
          <w:sz w:val="24"/>
          <w:szCs w:val="24"/>
        </w:rPr>
        <w:t>. In</w:t>
      </w:r>
      <w:r>
        <w:rPr>
          <w:rFonts w:ascii="Times New Roman" w:hAnsi="Times New Roman" w:cs="Times New Roman"/>
          <w:bCs/>
          <w:sz w:val="24"/>
          <w:szCs w:val="24"/>
        </w:rPr>
        <w:t xml:space="preserve"> case of </w:t>
      </w:r>
      <w:r w:rsidRPr="00C70E61">
        <w:rPr>
          <w:rFonts w:ascii="Times New Roman" w:hAnsi="Times New Roman" w:cs="Times New Roman"/>
          <w:bCs/>
          <w:sz w:val="24"/>
          <w:szCs w:val="24"/>
        </w:rPr>
        <w:t>spleen weight T</w:t>
      </w:r>
      <w:r w:rsidRPr="00C70E61">
        <w:rPr>
          <w:rFonts w:ascii="Times New Roman" w:hAnsi="Times New Roman" w:cs="Times New Roman"/>
          <w:bCs/>
          <w:sz w:val="24"/>
          <w:szCs w:val="24"/>
          <w:vertAlign w:val="subscript"/>
        </w:rPr>
        <w:t>0</w:t>
      </w:r>
      <w:r w:rsidRPr="00C70E61">
        <w:rPr>
          <w:rFonts w:ascii="Times New Roman" w:hAnsi="Times New Roman" w:cs="Times New Roman"/>
          <w:bCs/>
          <w:sz w:val="24"/>
          <w:szCs w:val="24"/>
        </w:rPr>
        <w:t xml:space="preserve"> </w:t>
      </w:r>
      <w:r>
        <w:rPr>
          <w:rFonts w:ascii="Times New Roman" w:hAnsi="Times New Roman" w:cs="Times New Roman"/>
          <w:bCs/>
          <w:sz w:val="24"/>
          <w:szCs w:val="24"/>
        </w:rPr>
        <w:t xml:space="preserve">showed </w:t>
      </w:r>
      <w:r w:rsidRPr="00C70E61">
        <w:rPr>
          <w:rFonts w:ascii="Times New Roman" w:hAnsi="Times New Roman" w:cs="Times New Roman"/>
          <w:bCs/>
          <w:sz w:val="24"/>
          <w:szCs w:val="24"/>
        </w:rPr>
        <w:t>the higher value</w:t>
      </w:r>
      <w:r>
        <w:rPr>
          <w:rFonts w:ascii="Times New Roman" w:hAnsi="Times New Roman" w:cs="Times New Roman"/>
          <w:bCs/>
          <w:sz w:val="24"/>
          <w:szCs w:val="24"/>
        </w:rPr>
        <w:t xml:space="preserve"> </w:t>
      </w:r>
      <w:r w:rsidRPr="00383F08">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&gt;</w:t>
      </w:r>
      <w:r w:rsidRPr="00383F08">
        <w:rPr>
          <w:rFonts w:ascii="Times New Roman" w:hAnsi="Times New Roman" w:cs="Times New Roman"/>
          <w:color w:val="000000" w:themeColor="text1"/>
          <w:sz w:val="24"/>
          <w:szCs w:val="24"/>
        </w:rPr>
        <w:t>0.05)</w:t>
      </w:r>
      <w:r w:rsidRPr="00C70E61">
        <w:rPr>
          <w:rFonts w:ascii="Times New Roman" w:hAnsi="Times New Roman" w:cs="Times New Roman"/>
          <w:bCs/>
          <w:sz w:val="24"/>
          <w:szCs w:val="24"/>
        </w:rPr>
        <w:t>.</w:t>
      </w:r>
    </w:p>
    <w:p w:rsidR="00237AB2" w:rsidRDefault="00237AB2">
      <w:pPr>
        <w:rPr>
          <w:rFonts w:ascii="Times New Roman" w:hAnsi="Times New Roman" w:cs="Times New Roman"/>
          <w:b/>
          <w:sz w:val="24"/>
          <w:szCs w:val="24"/>
        </w:rPr>
      </w:pPr>
      <w:r>
        <w:rPr>
          <w:rFonts w:ascii="Times New Roman" w:hAnsi="Times New Roman" w:cs="Times New Roman"/>
          <w:b/>
          <w:sz w:val="24"/>
          <w:szCs w:val="24"/>
        </w:rPr>
        <w:br w:type="page"/>
      </w:r>
    </w:p>
    <w:p w:rsidR="00B121C4" w:rsidRPr="00C70E61" w:rsidRDefault="00B121C4" w:rsidP="00B121C4">
      <w:pPr>
        <w:spacing w:after="0" w:line="360" w:lineRule="auto"/>
        <w:ind w:left="900" w:hanging="900"/>
        <w:jc w:val="both"/>
        <w:rPr>
          <w:rFonts w:ascii="Times New Roman" w:hAnsi="Times New Roman" w:cs="Times New Roman"/>
          <w:sz w:val="24"/>
          <w:szCs w:val="24"/>
        </w:rPr>
      </w:pPr>
      <w:r w:rsidRPr="00C70E61">
        <w:rPr>
          <w:rFonts w:ascii="Times New Roman" w:hAnsi="Times New Roman" w:cs="Times New Roman"/>
          <w:b/>
          <w:sz w:val="24"/>
          <w:szCs w:val="24"/>
        </w:rPr>
        <w:lastRenderedPageBreak/>
        <w:t>Table</w:t>
      </w:r>
      <w:r>
        <w:rPr>
          <w:rFonts w:ascii="Times New Roman" w:hAnsi="Times New Roman" w:cs="Times New Roman"/>
          <w:b/>
          <w:sz w:val="24"/>
          <w:szCs w:val="24"/>
        </w:rPr>
        <w:t xml:space="preserve"> 9</w:t>
      </w:r>
      <w:r w:rsidRPr="00C70E61">
        <w:rPr>
          <w:rFonts w:ascii="Times New Roman" w:hAnsi="Times New Roman" w:cs="Times New Roman"/>
          <w:sz w:val="24"/>
          <w:szCs w:val="24"/>
        </w:rPr>
        <w:t>. Effects of eucalyptus essential oil on carcass characteristics</w:t>
      </w:r>
      <w:r>
        <w:rPr>
          <w:rFonts w:ascii="Times New Roman" w:hAnsi="Times New Roman" w:cs="Times New Roman"/>
          <w:sz w:val="24"/>
          <w:szCs w:val="24"/>
        </w:rPr>
        <w:t xml:space="preserve"> and relative organs weight</w:t>
      </w:r>
      <w:r w:rsidRPr="00C70E61">
        <w:rPr>
          <w:rFonts w:ascii="Times New Roman" w:hAnsi="Times New Roman" w:cs="Times New Roman"/>
          <w:sz w:val="24"/>
          <w:szCs w:val="24"/>
        </w:rPr>
        <w:t xml:space="preserve"> </w:t>
      </w:r>
      <w:r>
        <w:rPr>
          <w:rFonts w:ascii="Times New Roman" w:hAnsi="Times New Roman" w:cs="Times New Roman"/>
          <w:sz w:val="24"/>
          <w:szCs w:val="24"/>
        </w:rPr>
        <w:t>in</w:t>
      </w:r>
      <w:r w:rsidRPr="00C70E61">
        <w:rPr>
          <w:rFonts w:ascii="Times New Roman" w:hAnsi="Times New Roman" w:cs="Times New Roman"/>
          <w:sz w:val="24"/>
          <w:szCs w:val="24"/>
        </w:rPr>
        <w:t xml:space="preserve"> broiler</w:t>
      </w:r>
    </w:p>
    <w:p w:rsidR="00B121C4" w:rsidRPr="00C70E61" w:rsidRDefault="00B121C4" w:rsidP="00B121C4">
      <w:pPr>
        <w:spacing w:after="0"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1629"/>
        <w:gridCol w:w="1427"/>
        <w:gridCol w:w="1427"/>
        <w:gridCol w:w="1629"/>
        <w:gridCol w:w="1023"/>
      </w:tblGrid>
      <w:tr w:rsidR="00B121C4" w:rsidRPr="007511C4" w:rsidTr="00B121C4">
        <w:trPr>
          <w:trHeight w:val="467"/>
        </w:trPr>
        <w:tc>
          <w:tcPr>
            <w:tcW w:w="1458" w:type="dxa"/>
            <w:vMerge w:val="restart"/>
            <w:tcBorders>
              <w:top w:val="single" w:sz="4" w:space="0" w:color="auto"/>
            </w:tcBorders>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Parameters</w:t>
            </w:r>
          </w:p>
        </w:tc>
        <w:tc>
          <w:tcPr>
            <w:tcW w:w="7020" w:type="dxa"/>
            <w:gridSpan w:val="4"/>
            <w:tcBorders>
              <w:top w:val="single" w:sz="4" w:space="0" w:color="auto"/>
              <w:bottom w:val="single" w:sz="4" w:space="0" w:color="auto"/>
            </w:tcBorders>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Treatments</w:t>
            </w:r>
          </w:p>
        </w:tc>
        <w:tc>
          <w:tcPr>
            <w:tcW w:w="1098" w:type="dxa"/>
            <w:vMerge w:val="restart"/>
            <w:tcBorders>
              <w:top w:val="single" w:sz="4" w:space="0" w:color="auto"/>
            </w:tcBorders>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P- Value</w:t>
            </w:r>
          </w:p>
        </w:tc>
      </w:tr>
      <w:tr w:rsidR="00B121C4" w:rsidRPr="007511C4" w:rsidTr="00B121C4">
        <w:trPr>
          <w:trHeight w:val="710"/>
        </w:trPr>
        <w:tc>
          <w:tcPr>
            <w:tcW w:w="1458" w:type="dxa"/>
            <w:vMerge/>
            <w:tcBorders>
              <w:bottom w:val="single" w:sz="4" w:space="0" w:color="auto"/>
            </w:tcBorders>
          </w:tcPr>
          <w:p w:rsidR="00B121C4" w:rsidRPr="007511C4" w:rsidRDefault="00B121C4" w:rsidP="00B121C4">
            <w:pPr>
              <w:spacing w:line="360" w:lineRule="auto"/>
              <w:jc w:val="both"/>
              <w:rPr>
                <w:rFonts w:ascii="Times New Roman" w:hAnsi="Times New Roman" w:cs="Times New Roman"/>
              </w:rPr>
            </w:pPr>
          </w:p>
        </w:tc>
        <w:tc>
          <w:tcPr>
            <w:tcW w:w="1890" w:type="dxa"/>
            <w:tcBorders>
              <w:top w:val="single" w:sz="4" w:space="0" w:color="auto"/>
              <w:bottom w:val="single" w:sz="4" w:space="0" w:color="auto"/>
            </w:tcBorders>
          </w:tcPr>
          <w:p w:rsidR="00B121C4" w:rsidRPr="007511C4" w:rsidRDefault="00B121C4" w:rsidP="00B121C4">
            <w:pPr>
              <w:spacing w:line="360" w:lineRule="auto"/>
              <w:jc w:val="both"/>
              <w:rPr>
                <w:rFonts w:ascii="Times New Roman" w:hAnsi="Times New Roman" w:cs="Times New Roman"/>
                <w:vertAlign w:val="subscript"/>
              </w:rPr>
            </w:pPr>
            <w:r w:rsidRPr="007511C4">
              <w:rPr>
                <w:rFonts w:ascii="Times New Roman" w:hAnsi="Times New Roman" w:cs="Times New Roman"/>
              </w:rPr>
              <w:t>T</w:t>
            </w:r>
            <w:r w:rsidRPr="007511C4">
              <w:rPr>
                <w:rFonts w:ascii="Times New Roman" w:hAnsi="Times New Roman" w:cs="Times New Roman"/>
                <w:vertAlign w:val="subscript"/>
              </w:rPr>
              <w:t>0</w:t>
            </w:r>
          </w:p>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(Mean± SE)</w:t>
            </w:r>
          </w:p>
        </w:tc>
        <w:tc>
          <w:tcPr>
            <w:tcW w:w="1620" w:type="dxa"/>
            <w:tcBorders>
              <w:top w:val="single" w:sz="4" w:space="0" w:color="auto"/>
              <w:bottom w:val="single" w:sz="4" w:space="0" w:color="auto"/>
            </w:tcBorders>
          </w:tcPr>
          <w:p w:rsidR="00B121C4" w:rsidRPr="007511C4" w:rsidRDefault="00B121C4" w:rsidP="00B121C4">
            <w:pPr>
              <w:spacing w:line="360" w:lineRule="auto"/>
              <w:jc w:val="both"/>
              <w:rPr>
                <w:rFonts w:ascii="Times New Roman" w:hAnsi="Times New Roman" w:cs="Times New Roman"/>
                <w:vertAlign w:val="subscript"/>
              </w:rPr>
            </w:pPr>
            <w:r w:rsidRPr="007511C4">
              <w:rPr>
                <w:rFonts w:ascii="Times New Roman" w:hAnsi="Times New Roman" w:cs="Times New Roman"/>
              </w:rPr>
              <w:t>T</w:t>
            </w:r>
            <w:r w:rsidRPr="007511C4">
              <w:rPr>
                <w:rFonts w:ascii="Times New Roman" w:hAnsi="Times New Roman" w:cs="Times New Roman"/>
                <w:vertAlign w:val="subscript"/>
              </w:rPr>
              <w:t>1</w:t>
            </w:r>
          </w:p>
          <w:p w:rsidR="00B121C4" w:rsidRPr="007511C4" w:rsidRDefault="00B121C4" w:rsidP="00B121C4">
            <w:pPr>
              <w:spacing w:line="360" w:lineRule="auto"/>
              <w:jc w:val="both"/>
              <w:rPr>
                <w:rFonts w:ascii="Times New Roman" w:hAnsi="Times New Roman" w:cs="Times New Roman"/>
                <w:vertAlign w:val="subscript"/>
              </w:rPr>
            </w:pPr>
            <w:r w:rsidRPr="007511C4">
              <w:rPr>
                <w:rFonts w:ascii="Times New Roman" w:hAnsi="Times New Roman" w:cs="Times New Roman"/>
              </w:rPr>
              <w:t>(Mean± SE)</w:t>
            </w:r>
          </w:p>
        </w:tc>
        <w:tc>
          <w:tcPr>
            <w:tcW w:w="1620" w:type="dxa"/>
            <w:tcBorders>
              <w:top w:val="single" w:sz="4" w:space="0" w:color="auto"/>
              <w:bottom w:val="single" w:sz="4" w:space="0" w:color="auto"/>
            </w:tcBorders>
          </w:tcPr>
          <w:p w:rsidR="00B121C4" w:rsidRPr="007511C4" w:rsidRDefault="00B121C4" w:rsidP="00B121C4">
            <w:pPr>
              <w:spacing w:line="360" w:lineRule="auto"/>
              <w:jc w:val="both"/>
              <w:rPr>
                <w:rFonts w:ascii="Times New Roman" w:hAnsi="Times New Roman" w:cs="Times New Roman"/>
                <w:vertAlign w:val="subscript"/>
              </w:rPr>
            </w:pPr>
            <w:r w:rsidRPr="007511C4">
              <w:rPr>
                <w:rFonts w:ascii="Times New Roman" w:hAnsi="Times New Roman" w:cs="Times New Roman"/>
              </w:rPr>
              <w:t>T</w:t>
            </w:r>
            <w:r w:rsidRPr="007511C4">
              <w:rPr>
                <w:rFonts w:ascii="Times New Roman" w:hAnsi="Times New Roman" w:cs="Times New Roman"/>
                <w:vertAlign w:val="subscript"/>
              </w:rPr>
              <w:t>2</w:t>
            </w:r>
          </w:p>
          <w:p w:rsidR="00B121C4" w:rsidRPr="007511C4" w:rsidRDefault="00B121C4" w:rsidP="00B121C4">
            <w:pPr>
              <w:spacing w:line="360" w:lineRule="auto"/>
              <w:jc w:val="both"/>
              <w:rPr>
                <w:rFonts w:ascii="Times New Roman" w:hAnsi="Times New Roman" w:cs="Times New Roman"/>
                <w:vertAlign w:val="subscript"/>
              </w:rPr>
            </w:pPr>
            <w:r w:rsidRPr="007511C4">
              <w:rPr>
                <w:rFonts w:ascii="Times New Roman" w:hAnsi="Times New Roman" w:cs="Times New Roman"/>
              </w:rPr>
              <w:t>(Mean± SE)</w:t>
            </w:r>
          </w:p>
        </w:tc>
        <w:tc>
          <w:tcPr>
            <w:tcW w:w="1890" w:type="dxa"/>
            <w:tcBorders>
              <w:top w:val="single" w:sz="4" w:space="0" w:color="auto"/>
              <w:bottom w:val="single" w:sz="4" w:space="0" w:color="auto"/>
            </w:tcBorders>
          </w:tcPr>
          <w:p w:rsidR="00B121C4" w:rsidRPr="007511C4" w:rsidRDefault="00B121C4" w:rsidP="00B121C4">
            <w:pPr>
              <w:spacing w:line="360" w:lineRule="auto"/>
              <w:jc w:val="both"/>
              <w:rPr>
                <w:rFonts w:ascii="Times New Roman" w:hAnsi="Times New Roman" w:cs="Times New Roman"/>
                <w:vertAlign w:val="subscript"/>
              </w:rPr>
            </w:pPr>
            <w:r w:rsidRPr="007511C4">
              <w:rPr>
                <w:rFonts w:ascii="Times New Roman" w:hAnsi="Times New Roman" w:cs="Times New Roman"/>
              </w:rPr>
              <w:t>T</w:t>
            </w:r>
            <w:r w:rsidRPr="007511C4">
              <w:rPr>
                <w:rFonts w:ascii="Times New Roman" w:hAnsi="Times New Roman" w:cs="Times New Roman"/>
                <w:vertAlign w:val="subscript"/>
              </w:rPr>
              <w:t>3</w:t>
            </w:r>
          </w:p>
          <w:p w:rsidR="00B121C4" w:rsidRPr="007511C4" w:rsidRDefault="00B121C4" w:rsidP="00B121C4">
            <w:pPr>
              <w:spacing w:line="360" w:lineRule="auto"/>
              <w:jc w:val="both"/>
              <w:rPr>
                <w:rFonts w:ascii="Times New Roman" w:hAnsi="Times New Roman" w:cs="Times New Roman"/>
                <w:vertAlign w:val="subscript"/>
              </w:rPr>
            </w:pPr>
            <w:r w:rsidRPr="007511C4">
              <w:rPr>
                <w:rFonts w:ascii="Times New Roman" w:hAnsi="Times New Roman" w:cs="Times New Roman"/>
              </w:rPr>
              <w:t>(Mean± SE)</w:t>
            </w:r>
          </w:p>
        </w:tc>
        <w:tc>
          <w:tcPr>
            <w:tcW w:w="1098" w:type="dxa"/>
            <w:vMerge/>
            <w:tcBorders>
              <w:bottom w:val="single" w:sz="4" w:space="0" w:color="auto"/>
            </w:tcBorders>
          </w:tcPr>
          <w:p w:rsidR="00B121C4" w:rsidRPr="007511C4" w:rsidRDefault="00B121C4" w:rsidP="00B121C4">
            <w:pPr>
              <w:spacing w:line="360" w:lineRule="auto"/>
              <w:jc w:val="both"/>
              <w:rPr>
                <w:rFonts w:ascii="Times New Roman" w:hAnsi="Times New Roman" w:cs="Times New Roman"/>
              </w:rPr>
            </w:pPr>
          </w:p>
        </w:tc>
      </w:tr>
      <w:tr w:rsidR="00B121C4" w:rsidRPr="007511C4" w:rsidTr="00B121C4">
        <w:trPr>
          <w:trHeight w:val="440"/>
        </w:trPr>
        <w:tc>
          <w:tcPr>
            <w:tcW w:w="1458" w:type="dxa"/>
            <w:tcBorders>
              <w:top w:val="single" w:sz="4" w:space="0" w:color="auto"/>
            </w:tcBorders>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Live Wt (%)</w:t>
            </w:r>
          </w:p>
        </w:tc>
        <w:tc>
          <w:tcPr>
            <w:tcW w:w="1890" w:type="dxa"/>
            <w:tcBorders>
              <w:top w:val="single" w:sz="4" w:space="0" w:color="auto"/>
            </w:tcBorders>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1303.33 ± 82.12</w:t>
            </w:r>
          </w:p>
        </w:tc>
        <w:tc>
          <w:tcPr>
            <w:tcW w:w="1620" w:type="dxa"/>
            <w:tcBorders>
              <w:top w:val="single" w:sz="4" w:space="0" w:color="auto"/>
            </w:tcBorders>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1350 ± 70.00</w:t>
            </w:r>
          </w:p>
        </w:tc>
        <w:tc>
          <w:tcPr>
            <w:tcW w:w="1620" w:type="dxa"/>
            <w:tcBorders>
              <w:top w:val="single" w:sz="4" w:space="0" w:color="auto"/>
            </w:tcBorders>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1330 ± 10.00</w:t>
            </w:r>
          </w:p>
        </w:tc>
        <w:tc>
          <w:tcPr>
            <w:tcW w:w="1890" w:type="dxa"/>
            <w:tcBorders>
              <w:top w:val="single" w:sz="4" w:space="0" w:color="auto"/>
            </w:tcBorders>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1156.67 ± 94.93</w:t>
            </w:r>
          </w:p>
        </w:tc>
        <w:tc>
          <w:tcPr>
            <w:tcW w:w="1098" w:type="dxa"/>
            <w:tcBorders>
              <w:top w:val="single" w:sz="4" w:space="0" w:color="auto"/>
            </w:tcBorders>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0.2914</w:t>
            </w:r>
          </w:p>
        </w:tc>
      </w:tr>
      <w:tr w:rsidR="00B121C4" w:rsidRPr="007511C4" w:rsidTr="00B121C4">
        <w:trPr>
          <w:trHeight w:val="530"/>
        </w:trPr>
        <w:tc>
          <w:tcPr>
            <w:tcW w:w="1458"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Dress (%)</w:t>
            </w:r>
          </w:p>
        </w:tc>
        <w:tc>
          <w:tcPr>
            <w:tcW w:w="189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55.03</w:t>
            </w:r>
            <w:r w:rsidRPr="007511C4">
              <w:rPr>
                <w:rFonts w:ascii="Times New Roman" w:hAnsi="Times New Roman" w:cs="Times New Roman"/>
                <w:vertAlign w:val="superscript"/>
              </w:rPr>
              <w:t xml:space="preserve">c </w:t>
            </w:r>
            <w:r w:rsidRPr="007511C4">
              <w:rPr>
                <w:rFonts w:ascii="Times New Roman" w:hAnsi="Times New Roman" w:cs="Times New Roman"/>
              </w:rPr>
              <w:t>± 0.43</w:t>
            </w:r>
          </w:p>
        </w:tc>
        <w:tc>
          <w:tcPr>
            <w:tcW w:w="162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58.56</w:t>
            </w:r>
            <w:r w:rsidRPr="007511C4">
              <w:rPr>
                <w:rFonts w:ascii="Times New Roman" w:hAnsi="Times New Roman" w:cs="Times New Roman"/>
                <w:vertAlign w:val="superscript"/>
              </w:rPr>
              <w:t>b</w:t>
            </w:r>
            <w:r w:rsidRPr="007511C4">
              <w:rPr>
                <w:rFonts w:ascii="Times New Roman" w:hAnsi="Times New Roman" w:cs="Times New Roman"/>
              </w:rPr>
              <w:t xml:space="preserve"> ± 0.51</w:t>
            </w:r>
          </w:p>
        </w:tc>
        <w:tc>
          <w:tcPr>
            <w:tcW w:w="162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58.89</w:t>
            </w:r>
            <w:r w:rsidRPr="007511C4">
              <w:rPr>
                <w:rFonts w:ascii="Times New Roman" w:hAnsi="Times New Roman" w:cs="Times New Roman"/>
                <w:vertAlign w:val="superscript"/>
              </w:rPr>
              <w:t>b</w:t>
            </w:r>
            <w:r w:rsidRPr="007511C4">
              <w:rPr>
                <w:rFonts w:ascii="Times New Roman" w:hAnsi="Times New Roman" w:cs="Times New Roman"/>
              </w:rPr>
              <w:t xml:space="preserve"> ± 0.49</w:t>
            </w:r>
          </w:p>
        </w:tc>
        <w:tc>
          <w:tcPr>
            <w:tcW w:w="189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61.20</w:t>
            </w:r>
            <w:r w:rsidRPr="007511C4">
              <w:rPr>
                <w:rFonts w:ascii="Times New Roman" w:hAnsi="Times New Roman" w:cs="Times New Roman"/>
                <w:vertAlign w:val="superscript"/>
              </w:rPr>
              <w:t>a</w:t>
            </w:r>
            <w:r w:rsidRPr="007511C4">
              <w:rPr>
                <w:rFonts w:ascii="Times New Roman" w:hAnsi="Times New Roman" w:cs="Times New Roman"/>
              </w:rPr>
              <w:t xml:space="preserve"> ± 0.33</w:t>
            </w:r>
          </w:p>
        </w:tc>
        <w:tc>
          <w:tcPr>
            <w:tcW w:w="1098"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0.2281</w:t>
            </w:r>
          </w:p>
        </w:tc>
      </w:tr>
      <w:tr w:rsidR="00B121C4" w:rsidRPr="007511C4" w:rsidTr="00B121C4">
        <w:trPr>
          <w:trHeight w:val="494"/>
        </w:trPr>
        <w:tc>
          <w:tcPr>
            <w:tcW w:w="1458"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Liver (%)</w:t>
            </w:r>
          </w:p>
        </w:tc>
        <w:tc>
          <w:tcPr>
            <w:tcW w:w="189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2.56 ± 0.29</w:t>
            </w:r>
          </w:p>
        </w:tc>
        <w:tc>
          <w:tcPr>
            <w:tcW w:w="162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2.74 ± 0.17</w:t>
            </w:r>
          </w:p>
        </w:tc>
        <w:tc>
          <w:tcPr>
            <w:tcW w:w="162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2.61 ± 0.15</w:t>
            </w:r>
          </w:p>
        </w:tc>
        <w:tc>
          <w:tcPr>
            <w:tcW w:w="189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2.78 ± 0.26</w:t>
            </w:r>
          </w:p>
        </w:tc>
        <w:tc>
          <w:tcPr>
            <w:tcW w:w="1098"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0.8895</w:t>
            </w:r>
          </w:p>
        </w:tc>
      </w:tr>
      <w:tr w:rsidR="00B121C4" w:rsidRPr="007511C4" w:rsidTr="00B121C4">
        <w:trPr>
          <w:trHeight w:val="476"/>
        </w:trPr>
        <w:tc>
          <w:tcPr>
            <w:tcW w:w="1458"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Spleen (%)</w:t>
            </w:r>
          </w:p>
        </w:tc>
        <w:tc>
          <w:tcPr>
            <w:tcW w:w="189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0.17</w:t>
            </w:r>
            <w:r w:rsidRPr="007511C4">
              <w:rPr>
                <w:rFonts w:ascii="Times New Roman" w:hAnsi="Times New Roman" w:cs="Times New Roman"/>
                <w:vertAlign w:val="superscript"/>
              </w:rPr>
              <w:t>a</w:t>
            </w:r>
            <w:r w:rsidRPr="007511C4">
              <w:rPr>
                <w:rFonts w:ascii="Times New Roman" w:hAnsi="Times New Roman" w:cs="Times New Roman"/>
              </w:rPr>
              <w:t xml:space="preserve"> ± 0.03</w:t>
            </w:r>
          </w:p>
        </w:tc>
        <w:tc>
          <w:tcPr>
            <w:tcW w:w="162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0.12</w:t>
            </w:r>
            <w:r w:rsidRPr="007511C4">
              <w:rPr>
                <w:rFonts w:ascii="Times New Roman" w:hAnsi="Times New Roman" w:cs="Times New Roman"/>
                <w:vertAlign w:val="superscript"/>
              </w:rPr>
              <w:t>ab</w:t>
            </w:r>
            <w:r w:rsidRPr="007511C4">
              <w:rPr>
                <w:rFonts w:ascii="Times New Roman" w:hAnsi="Times New Roman" w:cs="Times New Roman"/>
              </w:rPr>
              <w:t xml:space="preserve"> ± 0.01</w:t>
            </w:r>
          </w:p>
        </w:tc>
        <w:tc>
          <w:tcPr>
            <w:tcW w:w="162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0.10</w:t>
            </w:r>
            <w:r w:rsidRPr="007511C4">
              <w:rPr>
                <w:rFonts w:ascii="Times New Roman" w:hAnsi="Times New Roman" w:cs="Times New Roman"/>
                <w:vertAlign w:val="superscript"/>
              </w:rPr>
              <w:t>b</w:t>
            </w:r>
            <w:r w:rsidRPr="007511C4">
              <w:rPr>
                <w:rFonts w:ascii="Times New Roman" w:hAnsi="Times New Roman" w:cs="Times New Roman"/>
              </w:rPr>
              <w:t xml:space="preserve"> ± 0.01</w:t>
            </w:r>
          </w:p>
        </w:tc>
        <w:tc>
          <w:tcPr>
            <w:tcW w:w="189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0.10</w:t>
            </w:r>
            <w:r w:rsidRPr="007511C4">
              <w:rPr>
                <w:rFonts w:ascii="Times New Roman" w:hAnsi="Times New Roman" w:cs="Times New Roman"/>
                <w:vertAlign w:val="superscript"/>
              </w:rPr>
              <w:t>b</w:t>
            </w:r>
            <w:r w:rsidRPr="007511C4">
              <w:rPr>
                <w:rFonts w:ascii="Times New Roman" w:hAnsi="Times New Roman" w:cs="Times New Roman"/>
              </w:rPr>
              <w:t xml:space="preserve"> ± 0.01</w:t>
            </w:r>
          </w:p>
        </w:tc>
        <w:tc>
          <w:tcPr>
            <w:tcW w:w="1098"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0.0698</w:t>
            </w:r>
          </w:p>
        </w:tc>
      </w:tr>
      <w:tr w:rsidR="00B121C4" w:rsidRPr="007511C4" w:rsidTr="00B121C4">
        <w:trPr>
          <w:trHeight w:val="467"/>
        </w:trPr>
        <w:tc>
          <w:tcPr>
            <w:tcW w:w="1458"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Bursa (%)</w:t>
            </w:r>
          </w:p>
        </w:tc>
        <w:tc>
          <w:tcPr>
            <w:tcW w:w="189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0.19± 0.04</w:t>
            </w:r>
          </w:p>
        </w:tc>
        <w:tc>
          <w:tcPr>
            <w:tcW w:w="162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0.24 ± 0.02</w:t>
            </w:r>
          </w:p>
        </w:tc>
        <w:tc>
          <w:tcPr>
            <w:tcW w:w="162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0.19 ± 0.05</w:t>
            </w:r>
          </w:p>
        </w:tc>
        <w:tc>
          <w:tcPr>
            <w:tcW w:w="1890"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0.14 ± 0.003</w:t>
            </w:r>
          </w:p>
        </w:tc>
        <w:tc>
          <w:tcPr>
            <w:tcW w:w="1098" w:type="dxa"/>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0.2585</w:t>
            </w:r>
          </w:p>
        </w:tc>
      </w:tr>
      <w:tr w:rsidR="00B121C4" w:rsidRPr="007511C4" w:rsidTr="00B121C4">
        <w:tc>
          <w:tcPr>
            <w:tcW w:w="1458" w:type="dxa"/>
            <w:tcBorders>
              <w:bottom w:val="single" w:sz="4" w:space="0" w:color="auto"/>
            </w:tcBorders>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Abdominal fat (%)</w:t>
            </w:r>
          </w:p>
        </w:tc>
        <w:tc>
          <w:tcPr>
            <w:tcW w:w="1890" w:type="dxa"/>
            <w:tcBorders>
              <w:bottom w:val="single" w:sz="4" w:space="0" w:color="auto"/>
            </w:tcBorders>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1.78 ± 0.11</w:t>
            </w:r>
          </w:p>
        </w:tc>
        <w:tc>
          <w:tcPr>
            <w:tcW w:w="1620" w:type="dxa"/>
            <w:tcBorders>
              <w:bottom w:val="single" w:sz="4" w:space="0" w:color="auto"/>
            </w:tcBorders>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1.36 ± 0.31</w:t>
            </w:r>
          </w:p>
        </w:tc>
        <w:tc>
          <w:tcPr>
            <w:tcW w:w="1620" w:type="dxa"/>
            <w:tcBorders>
              <w:bottom w:val="single" w:sz="4" w:space="0" w:color="auto"/>
            </w:tcBorders>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1.72 ± 0.17</w:t>
            </w:r>
          </w:p>
        </w:tc>
        <w:tc>
          <w:tcPr>
            <w:tcW w:w="1890" w:type="dxa"/>
            <w:tcBorders>
              <w:bottom w:val="single" w:sz="4" w:space="0" w:color="auto"/>
            </w:tcBorders>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1.29 ± 0.08</w:t>
            </w:r>
          </w:p>
        </w:tc>
        <w:tc>
          <w:tcPr>
            <w:tcW w:w="1098" w:type="dxa"/>
            <w:tcBorders>
              <w:bottom w:val="single" w:sz="4" w:space="0" w:color="auto"/>
            </w:tcBorders>
          </w:tcPr>
          <w:p w:rsidR="00B121C4" w:rsidRPr="007511C4" w:rsidRDefault="00B121C4" w:rsidP="00B121C4">
            <w:pPr>
              <w:spacing w:line="360" w:lineRule="auto"/>
              <w:jc w:val="both"/>
              <w:rPr>
                <w:rFonts w:ascii="Times New Roman" w:hAnsi="Times New Roman" w:cs="Times New Roman"/>
              </w:rPr>
            </w:pPr>
            <w:r w:rsidRPr="007511C4">
              <w:rPr>
                <w:rFonts w:ascii="Times New Roman" w:hAnsi="Times New Roman" w:cs="Times New Roman"/>
              </w:rPr>
              <w:t>0.2414</w:t>
            </w:r>
          </w:p>
        </w:tc>
      </w:tr>
    </w:tbl>
    <w:p w:rsidR="00B121C4" w:rsidRPr="007511C4" w:rsidRDefault="00B121C4" w:rsidP="00B121C4">
      <w:pPr>
        <w:spacing w:after="0" w:line="360" w:lineRule="auto"/>
        <w:jc w:val="both"/>
        <w:rPr>
          <w:rFonts w:ascii="Times New Roman" w:eastAsia="Times New Roman" w:hAnsi="Times New Roman" w:cs="Times New Roman"/>
          <w:noProof/>
          <w:sz w:val="20"/>
          <w:szCs w:val="20"/>
        </w:rPr>
      </w:pPr>
      <w:r w:rsidRPr="007511C4">
        <w:rPr>
          <w:rFonts w:ascii="Times New Roman" w:eastAsia="Times New Roman" w:hAnsi="Times New Roman" w:cs="Times New Roman"/>
          <w:noProof/>
          <w:sz w:val="20"/>
          <w:szCs w:val="20"/>
          <w:vertAlign w:val="superscript"/>
        </w:rPr>
        <w:t xml:space="preserve">ab </w:t>
      </w:r>
      <w:r w:rsidRPr="007511C4">
        <w:rPr>
          <w:rFonts w:ascii="Times New Roman" w:eastAsia="Times New Roman" w:hAnsi="Times New Roman" w:cs="Times New Roman"/>
          <w:noProof/>
          <w:sz w:val="20"/>
          <w:szCs w:val="20"/>
        </w:rPr>
        <w:t xml:space="preserve">Different superscipt in the same row indicate significant variation among treatments (P&lt;0.05). </w:t>
      </w:r>
    </w:p>
    <w:p w:rsidR="00B121C4" w:rsidRPr="007511C4" w:rsidRDefault="00B121C4" w:rsidP="00B121C4">
      <w:pPr>
        <w:spacing w:after="0" w:line="360" w:lineRule="auto"/>
        <w:jc w:val="both"/>
        <w:rPr>
          <w:rFonts w:ascii="Times New Roman" w:eastAsia="Times New Roman" w:hAnsi="Times New Roman" w:cs="Times New Roman"/>
          <w:noProof/>
          <w:sz w:val="20"/>
          <w:szCs w:val="20"/>
        </w:rPr>
      </w:pPr>
      <w:r w:rsidRPr="007511C4">
        <w:rPr>
          <w:rFonts w:ascii="Times New Roman" w:eastAsia="Times New Roman" w:hAnsi="Times New Roman" w:cs="Times New Roman"/>
          <w:noProof/>
          <w:sz w:val="20"/>
          <w:szCs w:val="20"/>
        </w:rPr>
        <w:t>Each data indicates means of three replications consisting of six birds per replication (n=18)</w:t>
      </w:r>
    </w:p>
    <w:p w:rsidR="00B121C4" w:rsidRPr="007511C4" w:rsidRDefault="00B121C4" w:rsidP="00B121C4">
      <w:pPr>
        <w:spacing w:after="0" w:line="360" w:lineRule="auto"/>
        <w:jc w:val="both"/>
        <w:rPr>
          <w:rFonts w:ascii="Times New Roman" w:eastAsia="Times New Roman" w:hAnsi="Times New Roman" w:cs="Times New Roman"/>
          <w:noProof/>
          <w:sz w:val="20"/>
          <w:szCs w:val="20"/>
        </w:rPr>
      </w:pPr>
      <w:r w:rsidRPr="007511C4">
        <w:rPr>
          <w:rFonts w:ascii="Times New Roman" w:eastAsia="Times New Roman" w:hAnsi="Times New Roman" w:cs="Times New Roman"/>
          <w:noProof/>
          <w:sz w:val="20"/>
          <w:szCs w:val="20"/>
        </w:rPr>
        <w:t>T</w:t>
      </w:r>
      <w:r w:rsidRPr="007511C4">
        <w:rPr>
          <w:rFonts w:ascii="Times New Roman" w:eastAsia="Times New Roman" w:hAnsi="Times New Roman" w:cs="Times New Roman"/>
          <w:noProof/>
          <w:sz w:val="20"/>
          <w:szCs w:val="20"/>
          <w:vertAlign w:val="subscript"/>
        </w:rPr>
        <w:t>0</w:t>
      </w:r>
      <w:r w:rsidRPr="007511C4">
        <w:rPr>
          <w:rFonts w:ascii="Times New Roman" w:eastAsia="Times New Roman" w:hAnsi="Times New Roman" w:cs="Times New Roman"/>
          <w:noProof/>
          <w:sz w:val="20"/>
          <w:szCs w:val="20"/>
        </w:rPr>
        <w:t>= Control (basal diet);</w:t>
      </w:r>
      <w:r>
        <w:rPr>
          <w:rFonts w:ascii="Times New Roman" w:eastAsia="Times New Roman" w:hAnsi="Times New Roman" w:cs="Times New Roman"/>
          <w:noProof/>
          <w:sz w:val="20"/>
          <w:szCs w:val="20"/>
        </w:rPr>
        <w:t xml:space="preserve"> </w:t>
      </w:r>
      <w:r w:rsidRPr="007511C4">
        <w:rPr>
          <w:rFonts w:ascii="Times New Roman" w:eastAsia="Times New Roman" w:hAnsi="Times New Roman" w:cs="Times New Roman"/>
          <w:noProof/>
          <w:sz w:val="20"/>
          <w:szCs w:val="20"/>
        </w:rPr>
        <w:t>T1=Antibiotics (basal diet+ 0.1% amoxiciline in drinking water);</w:t>
      </w:r>
      <w:r>
        <w:rPr>
          <w:rFonts w:ascii="Times New Roman" w:eastAsia="Times New Roman" w:hAnsi="Times New Roman" w:cs="Times New Roman"/>
          <w:noProof/>
          <w:sz w:val="20"/>
          <w:szCs w:val="20"/>
        </w:rPr>
        <w:t xml:space="preserve"> </w:t>
      </w:r>
      <w:r w:rsidRPr="007511C4">
        <w:rPr>
          <w:rFonts w:ascii="Times New Roman" w:eastAsia="Times New Roman" w:hAnsi="Times New Roman" w:cs="Times New Roman"/>
          <w:noProof/>
          <w:sz w:val="20"/>
          <w:szCs w:val="20"/>
        </w:rPr>
        <w:t>T2=</w:t>
      </w:r>
      <w:r w:rsidRPr="007511C4">
        <w:rPr>
          <w:rFonts w:ascii="Times New Roman" w:eastAsia="Times New Roman" w:hAnsi="Times New Roman" w:cs="Times New Roman"/>
          <w:spacing w:val="42"/>
          <w:w w:val="110"/>
          <w:sz w:val="20"/>
          <w:szCs w:val="20"/>
        </w:rPr>
        <w:t xml:space="preserve"> Essential oil </w:t>
      </w:r>
      <w:r w:rsidRPr="007511C4">
        <w:rPr>
          <w:rFonts w:ascii="Times New Roman" w:eastAsia="Times New Roman" w:hAnsi="Times New Roman" w:cs="Times New Roman"/>
          <w:noProof/>
          <w:sz w:val="20"/>
          <w:szCs w:val="20"/>
        </w:rPr>
        <w:t xml:space="preserve">(basal diet+ </w:t>
      </w:r>
      <w:r w:rsidR="00644676">
        <w:rPr>
          <w:rFonts w:ascii="Times New Roman" w:eastAsia="Times New Roman" w:hAnsi="Times New Roman" w:cs="Times New Roman"/>
          <w:noProof/>
          <w:w w:val="97"/>
          <w:sz w:val="20"/>
          <w:szCs w:val="20"/>
        </w:rPr>
        <w:t>0.4ml/L euca</w:t>
      </w:r>
      <w:r w:rsidRPr="007511C4">
        <w:rPr>
          <w:rFonts w:ascii="Times New Roman" w:eastAsia="Times New Roman" w:hAnsi="Times New Roman" w:cs="Times New Roman"/>
          <w:noProof/>
          <w:w w:val="97"/>
          <w:sz w:val="20"/>
          <w:szCs w:val="20"/>
        </w:rPr>
        <w:t>lyptus oil</w:t>
      </w:r>
      <w:r w:rsidRPr="007511C4">
        <w:rPr>
          <w:rFonts w:ascii="Times New Roman" w:eastAsia="Times New Roman" w:hAnsi="Times New Roman" w:cs="Times New Roman"/>
          <w:noProof/>
          <w:sz w:val="20"/>
          <w:szCs w:val="20"/>
        </w:rPr>
        <w:t xml:space="preserve"> in drinking water)</w:t>
      </w:r>
      <w:r w:rsidRPr="007511C4">
        <w:rPr>
          <w:rFonts w:ascii="Times New Roman" w:eastAsia="Times New Roman" w:hAnsi="Times New Roman" w:cs="Times New Roman"/>
          <w:noProof/>
          <w:spacing w:val="-3"/>
          <w:sz w:val="20"/>
          <w:szCs w:val="20"/>
        </w:rPr>
        <w:t>;</w:t>
      </w:r>
      <w:r>
        <w:rPr>
          <w:rFonts w:ascii="Times New Roman" w:eastAsia="Times New Roman" w:hAnsi="Times New Roman" w:cs="Times New Roman"/>
          <w:noProof/>
          <w:spacing w:val="-3"/>
          <w:sz w:val="20"/>
          <w:szCs w:val="20"/>
        </w:rPr>
        <w:t xml:space="preserve"> </w:t>
      </w:r>
      <w:r w:rsidRPr="007511C4">
        <w:rPr>
          <w:rFonts w:ascii="Times New Roman" w:eastAsia="Times New Roman" w:hAnsi="Times New Roman" w:cs="Times New Roman"/>
          <w:noProof/>
          <w:sz w:val="20"/>
          <w:szCs w:val="20"/>
        </w:rPr>
        <w:t>T3=</w:t>
      </w:r>
      <w:r w:rsidRPr="007511C4">
        <w:rPr>
          <w:rFonts w:ascii="Times New Roman" w:eastAsia="Times New Roman" w:hAnsi="Times New Roman" w:cs="Times New Roman"/>
          <w:spacing w:val="42"/>
          <w:w w:val="110"/>
          <w:sz w:val="20"/>
          <w:szCs w:val="20"/>
        </w:rPr>
        <w:t xml:space="preserve">Essential oil </w:t>
      </w:r>
      <w:r w:rsidRPr="007511C4">
        <w:rPr>
          <w:rFonts w:ascii="Times New Roman" w:eastAsia="Times New Roman" w:hAnsi="Times New Roman" w:cs="Times New Roman"/>
          <w:noProof/>
          <w:sz w:val="20"/>
          <w:szCs w:val="20"/>
        </w:rPr>
        <w:t xml:space="preserve">(basal diet+ </w:t>
      </w:r>
      <w:r w:rsidR="00644676">
        <w:rPr>
          <w:rFonts w:ascii="Times New Roman" w:eastAsia="Times New Roman" w:hAnsi="Times New Roman" w:cs="Times New Roman"/>
          <w:noProof/>
          <w:w w:val="97"/>
          <w:sz w:val="20"/>
          <w:szCs w:val="20"/>
        </w:rPr>
        <w:t>0.8ml/L euca</w:t>
      </w:r>
      <w:r w:rsidRPr="007511C4">
        <w:rPr>
          <w:rFonts w:ascii="Times New Roman" w:eastAsia="Times New Roman" w:hAnsi="Times New Roman" w:cs="Times New Roman"/>
          <w:noProof/>
          <w:w w:val="97"/>
          <w:sz w:val="20"/>
          <w:szCs w:val="20"/>
        </w:rPr>
        <w:t>lyptus oil</w:t>
      </w:r>
      <w:r w:rsidRPr="007511C4">
        <w:rPr>
          <w:rFonts w:ascii="Times New Roman" w:eastAsia="Times New Roman" w:hAnsi="Times New Roman" w:cs="Times New Roman"/>
          <w:noProof/>
          <w:sz w:val="20"/>
          <w:szCs w:val="20"/>
        </w:rPr>
        <w:t xml:space="preserve"> in drinking water).</w:t>
      </w:r>
    </w:p>
    <w:p w:rsidR="00B121C4" w:rsidRPr="00C70E61" w:rsidRDefault="00B121C4" w:rsidP="00B121C4">
      <w:pPr>
        <w:spacing w:after="0" w:line="360" w:lineRule="auto"/>
        <w:ind w:left="900" w:hanging="900"/>
        <w:jc w:val="both"/>
        <w:rPr>
          <w:rFonts w:ascii="Times New Roman" w:eastAsia="Times New Roman" w:hAnsi="Times New Roman" w:cs="Times New Roman"/>
          <w:noProof/>
          <w:sz w:val="24"/>
          <w:szCs w:val="24"/>
        </w:rPr>
      </w:pPr>
      <w:r w:rsidRPr="007511C4">
        <w:rPr>
          <w:rFonts w:ascii="Times New Roman" w:eastAsia="Times New Roman" w:hAnsi="Times New Roman" w:cs="Times New Roman"/>
          <w:noProof/>
          <w:sz w:val="20"/>
          <w:szCs w:val="20"/>
        </w:rPr>
        <w:t>SE= Standard error</w:t>
      </w:r>
    </w:p>
    <w:p w:rsidR="00B121C4" w:rsidRPr="00381774" w:rsidRDefault="006E3930" w:rsidP="00B121C4">
      <w:pPr>
        <w:spacing w:after="0" w:line="360" w:lineRule="auto"/>
        <w:ind w:left="900" w:hanging="900"/>
        <w:jc w:val="both"/>
        <w:rPr>
          <w:rFonts w:ascii="Times New Roman" w:eastAsia="Times New Roman" w:hAnsi="Times New Roman" w:cs="Times New Roman"/>
          <w:b/>
          <w:noProof/>
          <w:spacing w:val="-3"/>
          <w:sz w:val="24"/>
          <w:szCs w:val="24"/>
        </w:rPr>
      </w:pPr>
      <w:r w:rsidRPr="00381774">
        <w:rPr>
          <w:rFonts w:ascii="Times New Roman" w:eastAsia="Times New Roman" w:hAnsi="Times New Roman" w:cs="Times New Roman"/>
          <w:b/>
          <w:noProof/>
          <w:spacing w:val="-3"/>
          <w:sz w:val="24"/>
          <w:szCs w:val="24"/>
        </w:rPr>
        <w:t xml:space="preserve">4.5 Mortality </w:t>
      </w:r>
    </w:p>
    <w:p w:rsidR="00FB610B" w:rsidRPr="00381774" w:rsidRDefault="006E3930" w:rsidP="00FB610B">
      <w:pPr>
        <w:jc w:val="both"/>
        <w:rPr>
          <w:rFonts w:ascii="Times New Roman" w:hAnsi="Times New Roman" w:cs="Times New Roman"/>
          <w:b/>
          <w:noProof/>
          <w:spacing w:val="-3"/>
          <w:sz w:val="24"/>
          <w:szCs w:val="24"/>
        </w:rPr>
      </w:pPr>
      <w:r w:rsidRPr="00381774">
        <w:rPr>
          <w:rFonts w:ascii="Times New Roman" w:eastAsia="Times New Roman" w:hAnsi="Times New Roman" w:cs="Times New Roman"/>
          <w:noProof/>
          <w:sz w:val="24"/>
          <w:szCs w:val="24"/>
        </w:rPr>
        <w:t>Mortality of bird are shown in the following bar diagrum. From the diagrum it is clear that  mortality of T</w:t>
      </w:r>
      <w:r w:rsidRPr="00381774">
        <w:rPr>
          <w:rFonts w:ascii="Times New Roman" w:eastAsia="Times New Roman" w:hAnsi="Times New Roman" w:cs="Times New Roman"/>
          <w:noProof/>
          <w:sz w:val="24"/>
          <w:szCs w:val="24"/>
          <w:vertAlign w:val="subscript"/>
        </w:rPr>
        <w:t xml:space="preserve">0 </w:t>
      </w:r>
      <w:r w:rsidRPr="00381774">
        <w:rPr>
          <w:rFonts w:ascii="Times New Roman" w:eastAsia="Times New Roman" w:hAnsi="Times New Roman" w:cs="Times New Roman"/>
          <w:noProof/>
          <w:sz w:val="24"/>
          <w:szCs w:val="24"/>
        </w:rPr>
        <w:t xml:space="preserve"> treatment group is higher then any other group </w:t>
      </w:r>
      <w:r w:rsidR="00FB610B" w:rsidRPr="00381774">
        <w:rPr>
          <w:rFonts w:ascii="Times New Roman" w:eastAsia="Times New Roman" w:hAnsi="Times New Roman" w:cs="Times New Roman"/>
          <w:noProof/>
          <w:sz w:val="24"/>
          <w:szCs w:val="24"/>
        </w:rPr>
        <w:t>. lowest mortality is observed in the T</w:t>
      </w:r>
      <w:r w:rsidR="00FB610B" w:rsidRPr="00381774">
        <w:rPr>
          <w:rFonts w:ascii="Times New Roman" w:eastAsia="Times New Roman" w:hAnsi="Times New Roman" w:cs="Times New Roman"/>
          <w:noProof/>
          <w:sz w:val="24"/>
          <w:szCs w:val="24"/>
          <w:vertAlign w:val="subscript"/>
        </w:rPr>
        <w:t xml:space="preserve">3 </w:t>
      </w:r>
      <w:r w:rsidR="00D72746">
        <w:rPr>
          <w:rFonts w:ascii="Times New Roman" w:eastAsia="Times New Roman" w:hAnsi="Times New Roman" w:cs="Times New Roman"/>
          <w:noProof/>
          <w:sz w:val="24"/>
          <w:szCs w:val="24"/>
        </w:rPr>
        <w:t>treatment group w</w:t>
      </w:r>
      <w:r w:rsidR="00FB610B" w:rsidRPr="00381774">
        <w:rPr>
          <w:rFonts w:ascii="Times New Roman" w:eastAsia="Times New Roman" w:hAnsi="Times New Roman" w:cs="Times New Roman"/>
          <w:noProof/>
          <w:sz w:val="24"/>
          <w:szCs w:val="24"/>
        </w:rPr>
        <w:t>here  T</w:t>
      </w:r>
      <w:r w:rsidR="00FB610B" w:rsidRPr="00381774">
        <w:rPr>
          <w:rFonts w:ascii="Times New Roman" w:eastAsia="Times New Roman" w:hAnsi="Times New Roman" w:cs="Times New Roman"/>
          <w:noProof/>
          <w:sz w:val="24"/>
          <w:szCs w:val="24"/>
          <w:vertAlign w:val="subscript"/>
        </w:rPr>
        <w:t xml:space="preserve">3 </w:t>
      </w:r>
      <w:r w:rsidR="00FB610B" w:rsidRPr="00381774">
        <w:rPr>
          <w:rFonts w:ascii="Times New Roman" w:eastAsia="Times New Roman" w:hAnsi="Times New Roman" w:cs="Times New Roman"/>
          <w:noProof/>
          <w:sz w:val="24"/>
          <w:szCs w:val="24"/>
        </w:rPr>
        <w:t xml:space="preserve">is treated with </w:t>
      </w:r>
      <w:r w:rsidR="00644676">
        <w:rPr>
          <w:rFonts w:ascii="Times New Roman" w:eastAsia="Times New Roman" w:hAnsi="Times New Roman" w:cs="Times New Roman"/>
          <w:noProof/>
          <w:w w:val="97"/>
          <w:sz w:val="24"/>
          <w:szCs w:val="24"/>
        </w:rPr>
        <w:t>0.8ml/L eucal</w:t>
      </w:r>
      <w:r w:rsidR="00FB610B" w:rsidRPr="00381774">
        <w:rPr>
          <w:rFonts w:ascii="Times New Roman" w:eastAsia="Times New Roman" w:hAnsi="Times New Roman" w:cs="Times New Roman"/>
          <w:noProof/>
          <w:w w:val="97"/>
          <w:sz w:val="24"/>
          <w:szCs w:val="24"/>
        </w:rPr>
        <w:t>yptus oil</w:t>
      </w:r>
      <w:r w:rsidR="00FB610B" w:rsidRPr="00381774">
        <w:rPr>
          <w:rFonts w:ascii="Times New Roman" w:eastAsia="Times New Roman" w:hAnsi="Times New Roman" w:cs="Times New Roman"/>
          <w:noProof/>
          <w:sz w:val="24"/>
          <w:szCs w:val="24"/>
        </w:rPr>
        <w:t xml:space="preserve"> in drinking water</w:t>
      </w:r>
      <w:r w:rsidR="00FB610B" w:rsidRPr="00381774">
        <w:rPr>
          <w:rFonts w:ascii="Times New Roman" w:hAnsi="Times New Roman" w:cs="Times New Roman"/>
          <w:b/>
          <w:noProof/>
          <w:spacing w:val="-3"/>
          <w:sz w:val="24"/>
          <w:szCs w:val="24"/>
        </w:rPr>
        <w:t>.</w:t>
      </w:r>
    </w:p>
    <w:p w:rsidR="00FB610B" w:rsidRDefault="00FB610B" w:rsidP="00FB610B">
      <w:pPr>
        <w:jc w:val="both"/>
        <w:rPr>
          <w:rFonts w:ascii="Times New Roman" w:hAnsi="Times New Roman" w:cs="Times New Roman"/>
          <w:b/>
          <w:noProof/>
          <w:spacing w:val="-3"/>
          <w:sz w:val="24"/>
          <w:szCs w:val="24"/>
        </w:rPr>
      </w:pPr>
      <w:r>
        <w:rPr>
          <w:noProof/>
        </w:rPr>
        <w:drawing>
          <wp:inline distT="0" distB="0" distL="0" distR="0" wp14:anchorId="3DA97391" wp14:editId="28C34783">
            <wp:extent cx="5133860" cy="2181340"/>
            <wp:effectExtent l="0" t="0" r="1016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B610B" w:rsidRPr="00FB610B" w:rsidRDefault="00F839C4" w:rsidP="00FB610B">
      <w:pPr>
        <w:jc w:val="center"/>
        <w:rPr>
          <w:rFonts w:ascii="Times New Roman" w:hAnsi="Times New Roman" w:cs="Times New Roman"/>
          <w:noProof/>
          <w:spacing w:val="-3"/>
          <w:sz w:val="24"/>
          <w:szCs w:val="24"/>
        </w:rPr>
      </w:pPr>
      <w:r>
        <w:rPr>
          <w:rFonts w:ascii="Times New Roman" w:hAnsi="Times New Roman" w:cs="Times New Roman"/>
          <w:b/>
          <w:noProof/>
          <w:spacing w:val="-3"/>
          <w:sz w:val="24"/>
          <w:szCs w:val="24"/>
        </w:rPr>
        <w:t>Figure 13</w:t>
      </w:r>
      <w:r w:rsidR="00FB610B">
        <w:rPr>
          <w:rFonts w:ascii="Times New Roman" w:hAnsi="Times New Roman" w:cs="Times New Roman"/>
          <w:b/>
          <w:noProof/>
          <w:spacing w:val="-3"/>
          <w:sz w:val="24"/>
          <w:szCs w:val="24"/>
        </w:rPr>
        <w:t xml:space="preserve">: </w:t>
      </w:r>
      <w:r w:rsidR="00FB610B">
        <w:rPr>
          <w:rFonts w:ascii="Times New Roman" w:hAnsi="Times New Roman" w:cs="Times New Roman"/>
          <w:noProof/>
          <w:spacing w:val="-3"/>
          <w:sz w:val="24"/>
          <w:szCs w:val="24"/>
        </w:rPr>
        <w:t>Mortality of bird</w:t>
      </w:r>
    </w:p>
    <w:p w:rsidR="00B121C4" w:rsidRPr="00C70E61" w:rsidRDefault="00B121C4" w:rsidP="00FB610B">
      <w:pPr>
        <w:rPr>
          <w:rFonts w:ascii="Times New Roman" w:hAnsi="Times New Roman" w:cs="Times New Roman"/>
          <w:noProof/>
          <w:spacing w:val="-3"/>
          <w:sz w:val="24"/>
          <w:szCs w:val="24"/>
        </w:rPr>
      </w:pPr>
      <w:r w:rsidRPr="00C70E61">
        <w:rPr>
          <w:rFonts w:ascii="Times New Roman" w:hAnsi="Times New Roman" w:cs="Times New Roman"/>
          <w:b/>
          <w:noProof/>
          <w:spacing w:val="-3"/>
          <w:sz w:val="24"/>
          <w:szCs w:val="24"/>
        </w:rPr>
        <w:lastRenderedPageBreak/>
        <w:t xml:space="preserve">Table </w:t>
      </w:r>
      <w:r>
        <w:rPr>
          <w:rFonts w:ascii="Times New Roman" w:hAnsi="Times New Roman" w:cs="Times New Roman"/>
          <w:b/>
          <w:noProof/>
          <w:spacing w:val="-3"/>
          <w:sz w:val="24"/>
          <w:szCs w:val="24"/>
        </w:rPr>
        <w:t>10</w:t>
      </w:r>
      <w:r w:rsidRPr="00C70E61">
        <w:rPr>
          <w:rFonts w:ascii="Times New Roman" w:hAnsi="Times New Roman" w:cs="Times New Roman"/>
          <w:b/>
          <w:noProof/>
          <w:spacing w:val="-3"/>
          <w:sz w:val="24"/>
          <w:szCs w:val="24"/>
        </w:rPr>
        <w:t>.</w:t>
      </w:r>
      <w:r w:rsidRPr="00C70E61">
        <w:rPr>
          <w:rFonts w:ascii="Times New Roman" w:hAnsi="Times New Roman" w:cs="Times New Roman"/>
          <w:sz w:val="24"/>
          <w:szCs w:val="24"/>
        </w:rPr>
        <w:t xml:space="preserve"> Effects of eucalyptus essential oil on </w:t>
      </w:r>
      <w:r w:rsidRPr="00C70E61">
        <w:rPr>
          <w:rFonts w:ascii="Times New Roman" w:hAnsi="Times New Roman" w:cs="Times New Roman"/>
          <w:noProof/>
          <w:spacing w:val="-3"/>
          <w:sz w:val="24"/>
          <w:szCs w:val="24"/>
        </w:rPr>
        <w:t>Cost-benefit analysis in broilers (BDT=Bangladeshi taka)</w:t>
      </w:r>
      <w:r w:rsidR="00332493">
        <w:rPr>
          <w:rFonts w:ascii="Times New Roman" w:hAnsi="Times New Roman" w:cs="Times New Roman"/>
          <w:noProof/>
          <w:spacing w:val="-3"/>
          <w:sz w:val="24"/>
          <w:szCs w:val="24"/>
        </w:rPr>
        <w:t xml:space="preserve"> </w:t>
      </w:r>
    </w:p>
    <w:tbl>
      <w:tblPr>
        <w:tblStyle w:val="TableGrid"/>
        <w:tblW w:w="0" w:type="auto"/>
        <w:tblLook w:val="04A0" w:firstRow="1" w:lastRow="0" w:firstColumn="1" w:lastColumn="0" w:noHBand="0" w:noVBand="1"/>
      </w:tblPr>
      <w:tblGrid>
        <w:gridCol w:w="2435"/>
        <w:gridCol w:w="1266"/>
        <w:gridCol w:w="1574"/>
        <w:gridCol w:w="1568"/>
        <w:gridCol w:w="1680"/>
      </w:tblGrid>
      <w:tr w:rsidR="00B121C4" w:rsidRPr="00C70E61" w:rsidTr="00AE697E">
        <w:trPr>
          <w:trHeight w:val="620"/>
        </w:trPr>
        <w:tc>
          <w:tcPr>
            <w:tcW w:w="2435" w:type="dxa"/>
            <w:tcBorders>
              <w:top w:val="single" w:sz="4" w:space="0" w:color="auto"/>
              <w:left w:val="nil"/>
              <w:bottom w:val="single" w:sz="4" w:space="0" w:color="auto"/>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Parameter/bird</w:t>
            </w:r>
          </w:p>
        </w:tc>
        <w:tc>
          <w:tcPr>
            <w:tcW w:w="6088" w:type="dxa"/>
            <w:gridSpan w:val="4"/>
            <w:tcBorders>
              <w:top w:val="single" w:sz="4" w:space="0" w:color="auto"/>
              <w:left w:val="nil"/>
              <w:bottom w:val="single" w:sz="4" w:space="0" w:color="auto"/>
              <w:right w:val="nil"/>
            </w:tcBorders>
          </w:tcPr>
          <w:p w:rsidR="00B121C4" w:rsidRPr="00C70E61" w:rsidRDefault="00B121C4" w:rsidP="00B121C4">
            <w:pPr>
              <w:spacing w:line="360" w:lineRule="auto"/>
              <w:jc w:val="center"/>
              <w:rPr>
                <w:rFonts w:ascii="Times New Roman" w:hAnsi="Times New Roman" w:cs="Times New Roman"/>
                <w:noProof/>
                <w:spacing w:val="-3"/>
                <w:sz w:val="24"/>
                <w:szCs w:val="24"/>
                <w:vertAlign w:val="subscript"/>
              </w:rPr>
            </w:pPr>
            <w:r>
              <w:rPr>
                <w:rFonts w:ascii="Times New Roman" w:hAnsi="Times New Roman" w:cs="Times New Roman"/>
                <w:noProof/>
                <w:spacing w:val="-3"/>
                <w:sz w:val="24"/>
                <w:szCs w:val="24"/>
              </w:rPr>
              <w:t>Treatments</w:t>
            </w:r>
          </w:p>
        </w:tc>
      </w:tr>
      <w:tr w:rsidR="00B121C4" w:rsidRPr="00C70E61" w:rsidTr="00AE697E">
        <w:trPr>
          <w:trHeight w:val="620"/>
        </w:trPr>
        <w:tc>
          <w:tcPr>
            <w:tcW w:w="2435" w:type="dxa"/>
            <w:tcBorders>
              <w:top w:val="single" w:sz="4" w:space="0" w:color="auto"/>
              <w:left w:val="nil"/>
              <w:bottom w:val="single" w:sz="4" w:space="0" w:color="auto"/>
              <w:right w:val="nil"/>
            </w:tcBorders>
          </w:tcPr>
          <w:p w:rsidR="00B121C4" w:rsidRPr="00C70E61" w:rsidRDefault="00B121C4" w:rsidP="00B121C4">
            <w:pPr>
              <w:spacing w:line="360" w:lineRule="auto"/>
              <w:jc w:val="both"/>
              <w:rPr>
                <w:rFonts w:ascii="Times New Roman" w:hAnsi="Times New Roman" w:cs="Times New Roman"/>
                <w:color w:val="000000"/>
                <w:kern w:val="24"/>
                <w:sz w:val="24"/>
                <w:szCs w:val="24"/>
                <w:lang w:bidi="bn-BD"/>
              </w:rPr>
            </w:pPr>
          </w:p>
        </w:tc>
        <w:tc>
          <w:tcPr>
            <w:tcW w:w="1266" w:type="dxa"/>
            <w:tcBorders>
              <w:top w:val="single" w:sz="4" w:space="0" w:color="auto"/>
              <w:left w:val="nil"/>
              <w:bottom w:val="single" w:sz="4" w:space="0" w:color="auto"/>
              <w:right w:val="nil"/>
            </w:tcBorders>
          </w:tcPr>
          <w:p w:rsidR="00B121C4" w:rsidRPr="00C70E61" w:rsidRDefault="00B121C4" w:rsidP="00B121C4">
            <w:pPr>
              <w:spacing w:line="360" w:lineRule="auto"/>
              <w:jc w:val="both"/>
              <w:rPr>
                <w:rFonts w:ascii="Times New Roman" w:hAnsi="Times New Roman" w:cs="Times New Roman"/>
                <w:noProof/>
                <w:spacing w:val="-3"/>
                <w:sz w:val="24"/>
                <w:szCs w:val="24"/>
                <w:vertAlign w:val="subscript"/>
              </w:rPr>
            </w:pPr>
            <w:r w:rsidRPr="00C70E61">
              <w:rPr>
                <w:rFonts w:ascii="Times New Roman" w:hAnsi="Times New Roman" w:cs="Times New Roman"/>
                <w:noProof/>
                <w:spacing w:val="-3"/>
                <w:sz w:val="24"/>
                <w:szCs w:val="24"/>
              </w:rPr>
              <w:t>T</w:t>
            </w:r>
            <w:r w:rsidRPr="00C70E61">
              <w:rPr>
                <w:rFonts w:ascii="Times New Roman" w:hAnsi="Times New Roman" w:cs="Times New Roman"/>
                <w:noProof/>
                <w:spacing w:val="-3"/>
                <w:sz w:val="24"/>
                <w:szCs w:val="24"/>
                <w:vertAlign w:val="subscript"/>
              </w:rPr>
              <w:t>0</w:t>
            </w:r>
          </w:p>
        </w:tc>
        <w:tc>
          <w:tcPr>
            <w:tcW w:w="1574" w:type="dxa"/>
            <w:tcBorders>
              <w:top w:val="single" w:sz="4" w:space="0" w:color="auto"/>
              <w:left w:val="nil"/>
              <w:bottom w:val="single" w:sz="4" w:space="0" w:color="auto"/>
              <w:right w:val="nil"/>
            </w:tcBorders>
          </w:tcPr>
          <w:p w:rsidR="00B121C4" w:rsidRPr="00C70E61" w:rsidRDefault="00B121C4" w:rsidP="00B121C4">
            <w:pPr>
              <w:spacing w:line="360" w:lineRule="auto"/>
              <w:jc w:val="both"/>
              <w:rPr>
                <w:rFonts w:ascii="Times New Roman" w:hAnsi="Times New Roman" w:cs="Times New Roman"/>
                <w:noProof/>
                <w:spacing w:val="-3"/>
                <w:sz w:val="24"/>
                <w:szCs w:val="24"/>
                <w:vertAlign w:val="subscript"/>
              </w:rPr>
            </w:pPr>
            <w:r w:rsidRPr="00C70E61">
              <w:rPr>
                <w:rFonts w:ascii="Times New Roman" w:hAnsi="Times New Roman" w:cs="Times New Roman"/>
                <w:noProof/>
                <w:spacing w:val="-3"/>
                <w:sz w:val="24"/>
                <w:szCs w:val="24"/>
              </w:rPr>
              <w:t>T</w:t>
            </w:r>
            <w:r w:rsidRPr="00C70E61">
              <w:rPr>
                <w:rFonts w:ascii="Times New Roman" w:hAnsi="Times New Roman" w:cs="Times New Roman"/>
                <w:noProof/>
                <w:spacing w:val="-3"/>
                <w:sz w:val="24"/>
                <w:szCs w:val="24"/>
                <w:vertAlign w:val="subscript"/>
              </w:rPr>
              <w:t>1</w:t>
            </w:r>
          </w:p>
        </w:tc>
        <w:tc>
          <w:tcPr>
            <w:tcW w:w="1568" w:type="dxa"/>
            <w:tcBorders>
              <w:top w:val="single" w:sz="4" w:space="0" w:color="auto"/>
              <w:left w:val="nil"/>
              <w:bottom w:val="single" w:sz="4" w:space="0" w:color="auto"/>
              <w:right w:val="nil"/>
            </w:tcBorders>
          </w:tcPr>
          <w:p w:rsidR="00B121C4" w:rsidRPr="00C70E61" w:rsidRDefault="00B121C4" w:rsidP="00B121C4">
            <w:pPr>
              <w:spacing w:line="360" w:lineRule="auto"/>
              <w:jc w:val="both"/>
              <w:rPr>
                <w:rFonts w:ascii="Times New Roman" w:hAnsi="Times New Roman" w:cs="Times New Roman"/>
                <w:noProof/>
                <w:spacing w:val="-3"/>
                <w:sz w:val="24"/>
                <w:szCs w:val="24"/>
                <w:vertAlign w:val="subscript"/>
              </w:rPr>
            </w:pPr>
            <w:r w:rsidRPr="00C70E61">
              <w:rPr>
                <w:rFonts w:ascii="Times New Roman" w:hAnsi="Times New Roman" w:cs="Times New Roman"/>
                <w:noProof/>
                <w:spacing w:val="-3"/>
                <w:sz w:val="24"/>
                <w:szCs w:val="24"/>
              </w:rPr>
              <w:t>T</w:t>
            </w:r>
            <w:r w:rsidRPr="00C70E61">
              <w:rPr>
                <w:rFonts w:ascii="Times New Roman" w:hAnsi="Times New Roman" w:cs="Times New Roman"/>
                <w:noProof/>
                <w:spacing w:val="-3"/>
                <w:sz w:val="24"/>
                <w:szCs w:val="24"/>
                <w:vertAlign w:val="subscript"/>
              </w:rPr>
              <w:t>2</w:t>
            </w:r>
          </w:p>
        </w:tc>
        <w:tc>
          <w:tcPr>
            <w:tcW w:w="1680" w:type="dxa"/>
            <w:tcBorders>
              <w:top w:val="single" w:sz="4" w:space="0" w:color="auto"/>
              <w:left w:val="nil"/>
              <w:bottom w:val="single" w:sz="4" w:space="0" w:color="auto"/>
              <w:right w:val="nil"/>
            </w:tcBorders>
          </w:tcPr>
          <w:p w:rsidR="00B121C4" w:rsidRPr="00C70E61" w:rsidRDefault="00B121C4" w:rsidP="00B121C4">
            <w:pPr>
              <w:spacing w:line="360" w:lineRule="auto"/>
              <w:jc w:val="both"/>
              <w:rPr>
                <w:rFonts w:ascii="Times New Roman" w:hAnsi="Times New Roman" w:cs="Times New Roman"/>
                <w:noProof/>
                <w:spacing w:val="-3"/>
                <w:sz w:val="24"/>
                <w:szCs w:val="24"/>
                <w:vertAlign w:val="subscript"/>
              </w:rPr>
            </w:pPr>
            <w:r w:rsidRPr="00C70E61">
              <w:rPr>
                <w:rFonts w:ascii="Times New Roman" w:hAnsi="Times New Roman" w:cs="Times New Roman"/>
                <w:noProof/>
                <w:spacing w:val="-3"/>
                <w:sz w:val="24"/>
                <w:szCs w:val="24"/>
              </w:rPr>
              <w:t>T</w:t>
            </w:r>
            <w:r w:rsidRPr="00C70E61">
              <w:rPr>
                <w:rFonts w:ascii="Times New Roman" w:hAnsi="Times New Roman" w:cs="Times New Roman"/>
                <w:noProof/>
                <w:spacing w:val="-3"/>
                <w:sz w:val="24"/>
                <w:szCs w:val="24"/>
                <w:vertAlign w:val="subscript"/>
              </w:rPr>
              <w:t>3</w:t>
            </w:r>
          </w:p>
        </w:tc>
      </w:tr>
      <w:tr w:rsidR="00B121C4" w:rsidRPr="00C70E61" w:rsidTr="00AE697E">
        <w:trPr>
          <w:trHeight w:val="530"/>
        </w:trPr>
        <w:tc>
          <w:tcPr>
            <w:tcW w:w="2435" w:type="dxa"/>
            <w:tcBorders>
              <w:top w:val="single" w:sz="4" w:space="0" w:color="auto"/>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Live weight (kg)</w:t>
            </w:r>
          </w:p>
        </w:tc>
        <w:tc>
          <w:tcPr>
            <w:tcW w:w="1266" w:type="dxa"/>
            <w:tcBorders>
              <w:top w:val="single" w:sz="4" w:space="0" w:color="auto"/>
              <w:left w:val="nil"/>
              <w:bottom w:val="nil"/>
              <w:right w:val="nil"/>
            </w:tcBorders>
          </w:tcPr>
          <w:p w:rsidR="00B121C4" w:rsidRPr="00332493" w:rsidRDefault="00B121C4" w:rsidP="00B121C4">
            <w:pPr>
              <w:spacing w:line="360" w:lineRule="auto"/>
              <w:jc w:val="both"/>
              <w:rPr>
                <w:rFonts w:ascii="Times New Roman" w:eastAsia="Times New Roman" w:hAnsi="Times New Roman" w:cs="Times New Roman"/>
                <w:noProof/>
                <w:sz w:val="24"/>
                <w:szCs w:val="24"/>
                <w:vertAlign w:val="superscript"/>
              </w:rPr>
            </w:pPr>
            <w:r w:rsidRPr="00C70E61">
              <w:rPr>
                <w:rFonts w:ascii="Times New Roman" w:eastAsia="Times New Roman" w:hAnsi="Times New Roman" w:cs="Times New Roman"/>
                <w:noProof/>
                <w:sz w:val="24"/>
                <w:szCs w:val="24"/>
              </w:rPr>
              <w:t>1</w:t>
            </w:r>
            <w:r w:rsidRPr="00C70E61">
              <w:rPr>
                <w:rFonts w:ascii="Times New Roman" w:hAnsi="Times New Roman" w:cs="Times New Roman"/>
                <w:noProof/>
                <w:sz w:val="24"/>
                <w:szCs w:val="24"/>
              </w:rPr>
              <w:t>.27</w:t>
            </w:r>
          </w:p>
        </w:tc>
        <w:tc>
          <w:tcPr>
            <w:tcW w:w="1574" w:type="dxa"/>
            <w:tcBorders>
              <w:top w:val="single" w:sz="4" w:space="0" w:color="auto"/>
              <w:left w:val="nil"/>
              <w:bottom w:val="nil"/>
              <w:right w:val="nil"/>
            </w:tcBorders>
          </w:tcPr>
          <w:p w:rsidR="00B121C4" w:rsidRPr="00332493" w:rsidRDefault="00B121C4" w:rsidP="00B121C4">
            <w:pPr>
              <w:spacing w:line="360" w:lineRule="auto"/>
              <w:jc w:val="both"/>
              <w:rPr>
                <w:rFonts w:ascii="Times New Roman" w:eastAsia="Times New Roman" w:hAnsi="Times New Roman" w:cs="Times New Roman"/>
                <w:noProof/>
                <w:sz w:val="24"/>
                <w:szCs w:val="24"/>
                <w:vertAlign w:val="superscript"/>
              </w:rPr>
            </w:pPr>
            <w:r w:rsidRPr="00C70E61">
              <w:rPr>
                <w:rFonts w:ascii="Times New Roman" w:eastAsia="Times New Roman" w:hAnsi="Times New Roman" w:cs="Times New Roman"/>
                <w:noProof/>
                <w:sz w:val="24"/>
                <w:szCs w:val="24"/>
              </w:rPr>
              <w:t>1</w:t>
            </w:r>
            <w:r w:rsidRPr="00C70E61">
              <w:rPr>
                <w:rFonts w:ascii="Times New Roman" w:hAnsi="Times New Roman" w:cs="Times New Roman"/>
                <w:noProof/>
                <w:sz w:val="24"/>
                <w:szCs w:val="24"/>
              </w:rPr>
              <w:t>.33</w:t>
            </w:r>
          </w:p>
        </w:tc>
        <w:tc>
          <w:tcPr>
            <w:tcW w:w="1568" w:type="dxa"/>
            <w:tcBorders>
              <w:top w:val="single" w:sz="4" w:space="0" w:color="auto"/>
              <w:left w:val="nil"/>
              <w:bottom w:val="nil"/>
              <w:right w:val="nil"/>
            </w:tcBorders>
          </w:tcPr>
          <w:p w:rsidR="00B121C4" w:rsidRPr="00332493" w:rsidRDefault="00B121C4" w:rsidP="00B121C4">
            <w:pPr>
              <w:spacing w:line="360" w:lineRule="auto"/>
              <w:jc w:val="both"/>
              <w:rPr>
                <w:rFonts w:ascii="Times New Roman" w:eastAsia="Times New Roman" w:hAnsi="Times New Roman" w:cs="Times New Roman"/>
                <w:noProof/>
                <w:sz w:val="24"/>
                <w:szCs w:val="24"/>
                <w:vertAlign w:val="superscript"/>
              </w:rPr>
            </w:pPr>
            <w:r w:rsidRPr="00C70E61">
              <w:rPr>
                <w:rFonts w:ascii="Times New Roman" w:hAnsi="Times New Roman" w:cs="Times New Roman"/>
                <w:noProof/>
                <w:sz w:val="24"/>
                <w:szCs w:val="24"/>
              </w:rPr>
              <w:t>1.22</w:t>
            </w:r>
          </w:p>
        </w:tc>
        <w:tc>
          <w:tcPr>
            <w:tcW w:w="1680" w:type="dxa"/>
            <w:tcBorders>
              <w:top w:val="single" w:sz="4" w:space="0" w:color="auto"/>
              <w:left w:val="nil"/>
              <w:bottom w:val="nil"/>
              <w:right w:val="nil"/>
            </w:tcBorders>
          </w:tcPr>
          <w:p w:rsidR="00B121C4" w:rsidRPr="00332493" w:rsidRDefault="00B121C4" w:rsidP="00B121C4">
            <w:pPr>
              <w:spacing w:line="360" w:lineRule="auto"/>
              <w:jc w:val="both"/>
              <w:rPr>
                <w:rFonts w:ascii="Times New Roman" w:eastAsia="Times New Roman" w:hAnsi="Times New Roman" w:cs="Times New Roman"/>
                <w:noProof/>
                <w:sz w:val="24"/>
                <w:szCs w:val="24"/>
                <w:vertAlign w:val="superscript"/>
              </w:rPr>
            </w:pPr>
            <w:r w:rsidRPr="00C70E61">
              <w:rPr>
                <w:rFonts w:ascii="Times New Roman" w:eastAsia="Times New Roman" w:hAnsi="Times New Roman" w:cs="Times New Roman"/>
                <w:noProof/>
                <w:sz w:val="24"/>
                <w:szCs w:val="24"/>
              </w:rPr>
              <w:t>1</w:t>
            </w:r>
            <w:r w:rsidRPr="00C70E61">
              <w:rPr>
                <w:rFonts w:ascii="Times New Roman" w:hAnsi="Times New Roman" w:cs="Times New Roman"/>
                <w:noProof/>
                <w:sz w:val="24"/>
                <w:szCs w:val="24"/>
              </w:rPr>
              <w:t>.17</w:t>
            </w:r>
          </w:p>
        </w:tc>
      </w:tr>
      <w:tr w:rsidR="00B121C4" w:rsidRPr="00C70E61" w:rsidTr="00AE697E">
        <w:trPr>
          <w:trHeight w:val="530"/>
        </w:trPr>
        <w:tc>
          <w:tcPr>
            <w:tcW w:w="2435" w:type="dxa"/>
            <w:tcBorders>
              <w:top w:val="nil"/>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Selling price</w:t>
            </w:r>
            <w:r>
              <w:rPr>
                <w:rFonts w:ascii="Times New Roman" w:hAnsi="Times New Roman" w:cs="Times New Roman"/>
                <w:color w:val="000000"/>
                <w:kern w:val="24"/>
                <w:sz w:val="24"/>
                <w:szCs w:val="24"/>
                <w:lang w:bidi="bn-BD"/>
              </w:rPr>
              <w:t xml:space="preserve"> (BDT)</w:t>
            </w:r>
          </w:p>
        </w:tc>
        <w:tc>
          <w:tcPr>
            <w:tcW w:w="1266" w:type="dxa"/>
            <w:tcBorders>
              <w:top w:val="nil"/>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165</w:t>
            </w:r>
            <w:r>
              <w:rPr>
                <w:rFonts w:ascii="Times New Roman" w:hAnsi="Times New Roman" w:cs="Times New Roman"/>
                <w:color w:val="000000"/>
                <w:kern w:val="24"/>
                <w:sz w:val="24"/>
                <w:szCs w:val="24"/>
                <w:lang w:bidi="bn-BD"/>
              </w:rPr>
              <w:t>.00</w:t>
            </w:r>
          </w:p>
        </w:tc>
        <w:tc>
          <w:tcPr>
            <w:tcW w:w="1574" w:type="dxa"/>
            <w:tcBorders>
              <w:top w:val="nil"/>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172</w:t>
            </w:r>
            <w:r>
              <w:rPr>
                <w:rFonts w:ascii="Times New Roman" w:hAnsi="Times New Roman" w:cs="Times New Roman"/>
                <w:color w:val="000000"/>
                <w:kern w:val="24"/>
                <w:sz w:val="24"/>
                <w:szCs w:val="24"/>
                <w:lang w:bidi="bn-BD"/>
              </w:rPr>
              <w:t>.00</w:t>
            </w:r>
          </w:p>
        </w:tc>
        <w:tc>
          <w:tcPr>
            <w:tcW w:w="1568" w:type="dxa"/>
            <w:tcBorders>
              <w:top w:val="nil"/>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160</w:t>
            </w:r>
            <w:r>
              <w:rPr>
                <w:rFonts w:ascii="Times New Roman" w:hAnsi="Times New Roman" w:cs="Times New Roman"/>
                <w:color w:val="000000"/>
                <w:kern w:val="24"/>
                <w:sz w:val="24"/>
                <w:szCs w:val="24"/>
                <w:lang w:bidi="bn-BD"/>
              </w:rPr>
              <w:t>.00</w:t>
            </w:r>
          </w:p>
        </w:tc>
        <w:tc>
          <w:tcPr>
            <w:tcW w:w="1680" w:type="dxa"/>
            <w:tcBorders>
              <w:top w:val="nil"/>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150</w:t>
            </w:r>
            <w:r>
              <w:rPr>
                <w:rFonts w:ascii="Times New Roman" w:hAnsi="Times New Roman" w:cs="Times New Roman"/>
                <w:color w:val="000000"/>
                <w:kern w:val="24"/>
                <w:sz w:val="24"/>
                <w:szCs w:val="24"/>
                <w:lang w:bidi="bn-BD"/>
              </w:rPr>
              <w:t>.00</w:t>
            </w:r>
          </w:p>
        </w:tc>
      </w:tr>
      <w:tr w:rsidR="00B121C4" w:rsidRPr="00C70E61" w:rsidTr="00AE697E">
        <w:trPr>
          <w:trHeight w:val="530"/>
        </w:trPr>
        <w:tc>
          <w:tcPr>
            <w:tcW w:w="2435" w:type="dxa"/>
            <w:tcBorders>
              <w:top w:val="nil"/>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Total feed intake (kg)</w:t>
            </w:r>
          </w:p>
        </w:tc>
        <w:tc>
          <w:tcPr>
            <w:tcW w:w="1266" w:type="dxa"/>
            <w:tcBorders>
              <w:top w:val="nil"/>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1.7</w:t>
            </w:r>
            <w:r>
              <w:rPr>
                <w:rFonts w:ascii="Times New Roman" w:hAnsi="Times New Roman" w:cs="Times New Roman"/>
                <w:color w:val="000000"/>
                <w:kern w:val="24"/>
                <w:sz w:val="24"/>
                <w:szCs w:val="24"/>
                <w:lang w:bidi="bn-BD"/>
              </w:rPr>
              <w:t>0</w:t>
            </w:r>
          </w:p>
        </w:tc>
        <w:tc>
          <w:tcPr>
            <w:tcW w:w="1574" w:type="dxa"/>
            <w:tcBorders>
              <w:top w:val="nil"/>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1.8</w:t>
            </w:r>
            <w:r>
              <w:rPr>
                <w:rFonts w:ascii="Times New Roman" w:hAnsi="Times New Roman" w:cs="Times New Roman"/>
                <w:color w:val="000000"/>
                <w:kern w:val="24"/>
                <w:sz w:val="24"/>
                <w:szCs w:val="24"/>
                <w:lang w:bidi="bn-BD"/>
              </w:rPr>
              <w:t>0</w:t>
            </w:r>
          </w:p>
        </w:tc>
        <w:tc>
          <w:tcPr>
            <w:tcW w:w="1568" w:type="dxa"/>
            <w:tcBorders>
              <w:top w:val="nil"/>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1.5</w:t>
            </w:r>
            <w:r>
              <w:rPr>
                <w:rFonts w:ascii="Times New Roman" w:hAnsi="Times New Roman" w:cs="Times New Roman"/>
                <w:color w:val="000000"/>
                <w:kern w:val="24"/>
                <w:sz w:val="24"/>
                <w:szCs w:val="24"/>
                <w:lang w:bidi="bn-BD"/>
              </w:rPr>
              <w:t>0</w:t>
            </w:r>
          </w:p>
        </w:tc>
        <w:tc>
          <w:tcPr>
            <w:tcW w:w="1680" w:type="dxa"/>
            <w:tcBorders>
              <w:top w:val="nil"/>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1.4</w:t>
            </w:r>
            <w:r>
              <w:rPr>
                <w:rFonts w:ascii="Times New Roman" w:hAnsi="Times New Roman" w:cs="Times New Roman"/>
                <w:color w:val="000000"/>
                <w:kern w:val="24"/>
                <w:sz w:val="24"/>
                <w:szCs w:val="24"/>
                <w:lang w:bidi="bn-BD"/>
              </w:rPr>
              <w:t>0</w:t>
            </w:r>
          </w:p>
        </w:tc>
      </w:tr>
      <w:tr w:rsidR="00B121C4" w:rsidRPr="00C70E61" w:rsidTr="00AE697E">
        <w:trPr>
          <w:trHeight w:val="441"/>
        </w:trPr>
        <w:tc>
          <w:tcPr>
            <w:tcW w:w="2435" w:type="dxa"/>
            <w:tcBorders>
              <w:top w:val="nil"/>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Total Feed cost (BDT)</w:t>
            </w:r>
          </w:p>
        </w:tc>
        <w:tc>
          <w:tcPr>
            <w:tcW w:w="1266" w:type="dxa"/>
            <w:tcBorders>
              <w:top w:val="nil"/>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71.5</w:t>
            </w:r>
            <w:r>
              <w:rPr>
                <w:rFonts w:ascii="Times New Roman" w:hAnsi="Times New Roman" w:cs="Times New Roman"/>
                <w:color w:val="000000"/>
                <w:kern w:val="24"/>
                <w:sz w:val="24"/>
                <w:szCs w:val="24"/>
                <w:lang w:bidi="bn-BD"/>
              </w:rPr>
              <w:t>0</w:t>
            </w:r>
          </w:p>
        </w:tc>
        <w:tc>
          <w:tcPr>
            <w:tcW w:w="1574" w:type="dxa"/>
            <w:tcBorders>
              <w:top w:val="nil"/>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75.6</w:t>
            </w:r>
            <w:r>
              <w:rPr>
                <w:rFonts w:ascii="Times New Roman" w:hAnsi="Times New Roman" w:cs="Times New Roman"/>
                <w:color w:val="000000"/>
                <w:kern w:val="24"/>
                <w:sz w:val="24"/>
                <w:szCs w:val="24"/>
                <w:lang w:bidi="bn-BD"/>
              </w:rPr>
              <w:t>0</w:t>
            </w:r>
          </w:p>
        </w:tc>
        <w:tc>
          <w:tcPr>
            <w:tcW w:w="1568" w:type="dxa"/>
            <w:tcBorders>
              <w:top w:val="nil"/>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63</w:t>
            </w:r>
            <w:r>
              <w:rPr>
                <w:rFonts w:ascii="Times New Roman" w:hAnsi="Times New Roman" w:cs="Times New Roman"/>
                <w:color w:val="000000"/>
                <w:kern w:val="24"/>
                <w:sz w:val="24"/>
                <w:szCs w:val="24"/>
                <w:lang w:bidi="bn-BD"/>
              </w:rPr>
              <w:t>.00</w:t>
            </w:r>
          </w:p>
        </w:tc>
        <w:tc>
          <w:tcPr>
            <w:tcW w:w="1680" w:type="dxa"/>
            <w:tcBorders>
              <w:top w:val="nil"/>
              <w:left w:val="nil"/>
              <w:bottom w:val="nil"/>
              <w:right w:val="nil"/>
            </w:tcBorders>
          </w:tcPr>
          <w:p w:rsidR="00B121C4" w:rsidRPr="00C70E61" w:rsidRDefault="00B121C4"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58.8</w:t>
            </w:r>
            <w:r>
              <w:rPr>
                <w:rFonts w:ascii="Times New Roman" w:hAnsi="Times New Roman" w:cs="Times New Roman"/>
                <w:color w:val="000000"/>
                <w:kern w:val="24"/>
                <w:sz w:val="24"/>
                <w:szCs w:val="24"/>
                <w:lang w:bidi="bn-BD"/>
              </w:rPr>
              <w:t>0</w:t>
            </w:r>
          </w:p>
        </w:tc>
      </w:tr>
      <w:tr w:rsidR="00AE697E" w:rsidRPr="00C70E61" w:rsidTr="00AE697E">
        <w:trPr>
          <w:trHeight w:val="494"/>
        </w:trPr>
        <w:tc>
          <w:tcPr>
            <w:tcW w:w="2435" w:type="dxa"/>
            <w:tcBorders>
              <w:top w:val="nil"/>
              <w:left w:val="nil"/>
              <w:bottom w:val="nil"/>
              <w:right w:val="nil"/>
            </w:tcBorders>
          </w:tcPr>
          <w:p w:rsidR="00AE697E" w:rsidRDefault="00AE697E" w:rsidP="00B121C4">
            <w:pPr>
              <w:spacing w:line="360" w:lineRule="auto"/>
              <w:jc w:val="both"/>
              <w:rPr>
                <w:rFonts w:ascii="Times New Roman" w:hAnsi="Times New Roman" w:cs="Times New Roman"/>
                <w:color w:val="000000"/>
                <w:kern w:val="24"/>
                <w:sz w:val="24"/>
                <w:szCs w:val="24"/>
                <w:lang w:bidi="bn-BD"/>
              </w:rPr>
            </w:pPr>
            <w:r>
              <w:rPr>
                <w:rFonts w:ascii="Times New Roman" w:hAnsi="Times New Roman" w:cs="Times New Roman"/>
                <w:color w:val="000000"/>
                <w:kern w:val="24"/>
                <w:sz w:val="24"/>
                <w:szCs w:val="24"/>
                <w:lang w:bidi="bn-BD"/>
              </w:rPr>
              <w:t>Dug cost (antibiotic)</w:t>
            </w:r>
          </w:p>
        </w:tc>
        <w:tc>
          <w:tcPr>
            <w:tcW w:w="1266" w:type="dxa"/>
            <w:tcBorders>
              <w:top w:val="nil"/>
              <w:left w:val="nil"/>
              <w:bottom w:val="nil"/>
              <w:right w:val="nil"/>
            </w:tcBorders>
          </w:tcPr>
          <w:p w:rsidR="00AE697E" w:rsidRPr="00C70E61" w:rsidRDefault="00AE697E" w:rsidP="00B121C4">
            <w:pPr>
              <w:spacing w:line="360" w:lineRule="auto"/>
              <w:jc w:val="both"/>
              <w:rPr>
                <w:rFonts w:ascii="Times New Roman" w:hAnsi="Times New Roman" w:cs="Times New Roman"/>
                <w:color w:val="000000"/>
                <w:kern w:val="24"/>
                <w:sz w:val="24"/>
                <w:szCs w:val="24"/>
                <w:lang w:bidi="bn-BD"/>
              </w:rPr>
            </w:pPr>
            <w:r>
              <w:rPr>
                <w:rFonts w:ascii="Times New Roman" w:hAnsi="Times New Roman" w:cs="Times New Roman"/>
                <w:color w:val="000000"/>
                <w:kern w:val="24"/>
                <w:sz w:val="24"/>
                <w:szCs w:val="24"/>
                <w:lang w:bidi="bn-BD"/>
              </w:rPr>
              <w:t>0.00</w:t>
            </w:r>
          </w:p>
        </w:tc>
        <w:tc>
          <w:tcPr>
            <w:tcW w:w="1574" w:type="dxa"/>
            <w:tcBorders>
              <w:top w:val="nil"/>
              <w:left w:val="nil"/>
              <w:bottom w:val="nil"/>
              <w:right w:val="nil"/>
            </w:tcBorders>
          </w:tcPr>
          <w:p w:rsidR="00AE697E" w:rsidRPr="00C70E61" w:rsidRDefault="00AE697E" w:rsidP="00B121C4">
            <w:pPr>
              <w:spacing w:line="360" w:lineRule="auto"/>
              <w:jc w:val="both"/>
              <w:rPr>
                <w:rFonts w:ascii="Times New Roman" w:hAnsi="Times New Roman" w:cs="Times New Roman"/>
                <w:color w:val="000000"/>
                <w:kern w:val="24"/>
                <w:sz w:val="24"/>
                <w:szCs w:val="24"/>
                <w:lang w:bidi="bn-BD"/>
              </w:rPr>
            </w:pPr>
            <w:r>
              <w:rPr>
                <w:rFonts w:ascii="Times New Roman" w:hAnsi="Times New Roman" w:cs="Times New Roman"/>
                <w:color w:val="000000"/>
                <w:kern w:val="24"/>
                <w:sz w:val="24"/>
                <w:szCs w:val="24"/>
                <w:lang w:bidi="bn-BD"/>
              </w:rPr>
              <w:t>13.8</w:t>
            </w:r>
          </w:p>
        </w:tc>
        <w:tc>
          <w:tcPr>
            <w:tcW w:w="1568" w:type="dxa"/>
            <w:tcBorders>
              <w:top w:val="nil"/>
              <w:left w:val="nil"/>
              <w:bottom w:val="nil"/>
              <w:right w:val="nil"/>
            </w:tcBorders>
          </w:tcPr>
          <w:p w:rsidR="00AE697E" w:rsidRPr="00C70E61" w:rsidRDefault="00AE697E" w:rsidP="00B121C4">
            <w:pPr>
              <w:spacing w:line="360" w:lineRule="auto"/>
              <w:jc w:val="both"/>
              <w:rPr>
                <w:rFonts w:ascii="Times New Roman" w:hAnsi="Times New Roman" w:cs="Times New Roman"/>
                <w:color w:val="000000"/>
                <w:kern w:val="24"/>
                <w:sz w:val="24"/>
                <w:szCs w:val="24"/>
                <w:lang w:bidi="bn-BD"/>
              </w:rPr>
            </w:pPr>
            <w:r>
              <w:rPr>
                <w:rFonts w:ascii="Times New Roman" w:hAnsi="Times New Roman" w:cs="Times New Roman"/>
                <w:color w:val="000000"/>
                <w:kern w:val="24"/>
                <w:sz w:val="24"/>
                <w:szCs w:val="24"/>
                <w:lang w:bidi="bn-BD"/>
              </w:rPr>
              <w:t>0.00</w:t>
            </w:r>
          </w:p>
        </w:tc>
        <w:tc>
          <w:tcPr>
            <w:tcW w:w="1680" w:type="dxa"/>
            <w:tcBorders>
              <w:top w:val="nil"/>
              <w:left w:val="nil"/>
              <w:bottom w:val="nil"/>
              <w:right w:val="nil"/>
            </w:tcBorders>
          </w:tcPr>
          <w:p w:rsidR="00AE697E" w:rsidRPr="00C70E61" w:rsidRDefault="00AE697E" w:rsidP="00B121C4">
            <w:pPr>
              <w:spacing w:line="360" w:lineRule="auto"/>
              <w:jc w:val="both"/>
              <w:rPr>
                <w:rFonts w:ascii="Times New Roman" w:hAnsi="Times New Roman" w:cs="Times New Roman"/>
                <w:color w:val="000000"/>
                <w:kern w:val="24"/>
                <w:sz w:val="24"/>
                <w:szCs w:val="24"/>
                <w:lang w:bidi="bn-BD"/>
              </w:rPr>
            </w:pPr>
            <w:r>
              <w:rPr>
                <w:rFonts w:ascii="Times New Roman" w:hAnsi="Times New Roman" w:cs="Times New Roman"/>
                <w:color w:val="000000"/>
                <w:kern w:val="24"/>
                <w:sz w:val="24"/>
                <w:szCs w:val="24"/>
                <w:lang w:bidi="bn-BD"/>
              </w:rPr>
              <w:t>0.00</w:t>
            </w:r>
          </w:p>
        </w:tc>
      </w:tr>
      <w:tr w:rsidR="00AE697E" w:rsidRPr="00C70E61" w:rsidTr="00AE697E">
        <w:trPr>
          <w:trHeight w:val="494"/>
        </w:trPr>
        <w:tc>
          <w:tcPr>
            <w:tcW w:w="2435" w:type="dxa"/>
            <w:tcBorders>
              <w:top w:val="nil"/>
              <w:left w:val="nil"/>
              <w:bottom w:val="nil"/>
              <w:right w:val="nil"/>
            </w:tcBorders>
          </w:tcPr>
          <w:p w:rsidR="00AE697E" w:rsidRDefault="00B326D5" w:rsidP="00B121C4">
            <w:pPr>
              <w:spacing w:line="360" w:lineRule="auto"/>
              <w:jc w:val="both"/>
              <w:rPr>
                <w:rFonts w:ascii="Times New Roman" w:hAnsi="Times New Roman" w:cs="Times New Roman"/>
                <w:color w:val="000000"/>
                <w:kern w:val="24"/>
                <w:sz w:val="24"/>
                <w:szCs w:val="24"/>
                <w:lang w:bidi="bn-BD"/>
              </w:rPr>
            </w:pPr>
            <w:r>
              <w:rPr>
                <w:rFonts w:ascii="Times New Roman" w:hAnsi="Times New Roman" w:cs="Times New Roman"/>
                <w:color w:val="000000"/>
                <w:kern w:val="24"/>
                <w:sz w:val="24"/>
                <w:szCs w:val="24"/>
                <w:lang w:bidi="bn-BD"/>
              </w:rPr>
              <w:t>EO</w:t>
            </w:r>
            <w:r w:rsidR="00AE697E">
              <w:rPr>
                <w:rFonts w:ascii="Times New Roman" w:hAnsi="Times New Roman" w:cs="Times New Roman"/>
                <w:color w:val="000000"/>
                <w:kern w:val="24"/>
                <w:sz w:val="24"/>
                <w:szCs w:val="24"/>
                <w:lang w:bidi="bn-BD"/>
              </w:rPr>
              <w:t xml:space="preserve"> cost</w:t>
            </w:r>
            <w:r>
              <w:rPr>
                <w:rFonts w:ascii="Times New Roman" w:hAnsi="Times New Roman" w:cs="Times New Roman"/>
                <w:color w:val="000000"/>
                <w:kern w:val="24"/>
                <w:sz w:val="24"/>
                <w:szCs w:val="24"/>
                <w:lang w:bidi="bn-BD"/>
              </w:rPr>
              <w:t xml:space="preserve"> (BDT)</w:t>
            </w:r>
          </w:p>
        </w:tc>
        <w:tc>
          <w:tcPr>
            <w:tcW w:w="1266" w:type="dxa"/>
            <w:tcBorders>
              <w:top w:val="nil"/>
              <w:left w:val="nil"/>
              <w:bottom w:val="nil"/>
              <w:right w:val="nil"/>
            </w:tcBorders>
          </w:tcPr>
          <w:p w:rsidR="00AE697E" w:rsidRDefault="00AE697E" w:rsidP="00B121C4">
            <w:pPr>
              <w:spacing w:line="360" w:lineRule="auto"/>
              <w:jc w:val="both"/>
              <w:rPr>
                <w:rFonts w:ascii="Times New Roman" w:hAnsi="Times New Roman" w:cs="Times New Roman"/>
                <w:color w:val="000000"/>
                <w:kern w:val="24"/>
                <w:sz w:val="24"/>
                <w:szCs w:val="24"/>
                <w:lang w:bidi="bn-BD"/>
              </w:rPr>
            </w:pPr>
            <w:r>
              <w:rPr>
                <w:rFonts w:ascii="Times New Roman" w:hAnsi="Times New Roman" w:cs="Times New Roman"/>
                <w:color w:val="000000"/>
                <w:kern w:val="24"/>
                <w:sz w:val="24"/>
                <w:szCs w:val="24"/>
                <w:lang w:bidi="bn-BD"/>
              </w:rPr>
              <w:t>0.00</w:t>
            </w:r>
          </w:p>
        </w:tc>
        <w:tc>
          <w:tcPr>
            <w:tcW w:w="1574" w:type="dxa"/>
            <w:tcBorders>
              <w:top w:val="nil"/>
              <w:left w:val="nil"/>
              <w:bottom w:val="nil"/>
              <w:right w:val="nil"/>
            </w:tcBorders>
          </w:tcPr>
          <w:p w:rsidR="00AE697E" w:rsidRDefault="00AE697E" w:rsidP="00B121C4">
            <w:pPr>
              <w:spacing w:line="360" w:lineRule="auto"/>
              <w:jc w:val="both"/>
              <w:rPr>
                <w:rFonts w:ascii="Times New Roman" w:hAnsi="Times New Roman" w:cs="Times New Roman"/>
                <w:color w:val="000000"/>
                <w:kern w:val="24"/>
                <w:sz w:val="24"/>
                <w:szCs w:val="24"/>
                <w:lang w:bidi="bn-BD"/>
              </w:rPr>
            </w:pPr>
            <w:r>
              <w:rPr>
                <w:rFonts w:ascii="Times New Roman" w:hAnsi="Times New Roman" w:cs="Times New Roman"/>
                <w:color w:val="000000"/>
                <w:kern w:val="24"/>
                <w:sz w:val="24"/>
                <w:szCs w:val="24"/>
                <w:lang w:bidi="bn-BD"/>
              </w:rPr>
              <w:t>0.00</w:t>
            </w:r>
          </w:p>
        </w:tc>
        <w:tc>
          <w:tcPr>
            <w:tcW w:w="1568" w:type="dxa"/>
            <w:tcBorders>
              <w:top w:val="nil"/>
              <w:left w:val="nil"/>
              <w:bottom w:val="nil"/>
              <w:right w:val="nil"/>
            </w:tcBorders>
          </w:tcPr>
          <w:p w:rsidR="00AE697E" w:rsidRDefault="00AE697E" w:rsidP="00B121C4">
            <w:pPr>
              <w:spacing w:line="360" w:lineRule="auto"/>
              <w:jc w:val="both"/>
              <w:rPr>
                <w:rFonts w:ascii="Times New Roman" w:hAnsi="Times New Roman" w:cs="Times New Roman"/>
                <w:color w:val="000000"/>
                <w:kern w:val="24"/>
                <w:sz w:val="24"/>
                <w:szCs w:val="24"/>
                <w:lang w:bidi="bn-BD"/>
              </w:rPr>
            </w:pPr>
            <w:r>
              <w:rPr>
                <w:rFonts w:ascii="Times New Roman" w:hAnsi="Times New Roman" w:cs="Times New Roman"/>
                <w:color w:val="000000"/>
                <w:kern w:val="24"/>
                <w:sz w:val="24"/>
                <w:szCs w:val="24"/>
                <w:lang w:bidi="bn-BD"/>
              </w:rPr>
              <w:t>5.00</w:t>
            </w:r>
          </w:p>
        </w:tc>
        <w:tc>
          <w:tcPr>
            <w:tcW w:w="1680" w:type="dxa"/>
            <w:tcBorders>
              <w:top w:val="nil"/>
              <w:left w:val="nil"/>
              <w:bottom w:val="nil"/>
              <w:right w:val="nil"/>
            </w:tcBorders>
          </w:tcPr>
          <w:p w:rsidR="00AE697E" w:rsidRDefault="00AE697E" w:rsidP="00B121C4">
            <w:pPr>
              <w:spacing w:line="360" w:lineRule="auto"/>
              <w:jc w:val="both"/>
              <w:rPr>
                <w:rFonts w:ascii="Times New Roman" w:hAnsi="Times New Roman" w:cs="Times New Roman"/>
                <w:color w:val="000000"/>
                <w:kern w:val="24"/>
                <w:sz w:val="24"/>
                <w:szCs w:val="24"/>
                <w:lang w:bidi="bn-BD"/>
              </w:rPr>
            </w:pPr>
            <w:r>
              <w:rPr>
                <w:rFonts w:ascii="Times New Roman" w:hAnsi="Times New Roman" w:cs="Times New Roman"/>
                <w:color w:val="000000"/>
                <w:kern w:val="24"/>
                <w:sz w:val="24"/>
                <w:szCs w:val="24"/>
                <w:lang w:bidi="bn-BD"/>
              </w:rPr>
              <w:t>10.00</w:t>
            </w:r>
          </w:p>
        </w:tc>
      </w:tr>
      <w:tr w:rsidR="00AE697E" w:rsidRPr="00C70E61" w:rsidTr="00AE697E">
        <w:trPr>
          <w:trHeight w:val="494"/>
        </w:trPr>
        <w:tc>
          <w:tcPr>
            <w:tcW w:w="2435" w:type="dxa"/>
            <w:tcBorders>
              <w:top w:val="nil"/>
              <w:left w:val="nil"/>
              <w:bottom w:val="nil"/>
              <w:right w:val="nil"/>
            </w:tcBorders>
          </w:tcPr>
          <w:p w:rsidR="00AE697E" w:rsidRPr="000E48F4" w:rsidRDefault="00AE697E" w:rsidP="00AE697E">
            <w:pPr>
              <w:spacing w:line="360" w:lineRule="auto"/>
              <w:jc w:val="both"/>
              <w:rPr>
                <w:rFonts w:ascii="Times New Roman" w:hAnsi="Times New Roman" w:cs="Times New Roman"/>
                <w:sz w:val="24"/>
                <w:szCs w:val="24"/>
                <w:vertAlign w:val="superscript"/>
                <w:lang w:bidi="bn-BD"/>
              </w:rPr>
            </w:pPr>
            <w:r>
              <w:rPr>
                <w:rFonts w:ascii="Times New Roman" w:hAnsi="Times New Roman" w:cs="Times New Roman"/>
                <w:color w:val="000000"/>
                <w:kern w:val="24"/>
                <w:sz w:val="24"/>
                <w:szCs w:val="24"/>
                <w:lang w:bidi="bn-BD"/>
              </w:rPr>
              <w:t>O</w:t>
            </w:r>
            <w:r w:rsidRPr="00C70E61">
              <w:rPr>
                <w:rFonts w:ascii="Times New Roman" w:hAnsi="Times New Roman" w:cs="Times New Roman"/>
                <w:color w:val="000000"/>
                <w:kern w:val="24"/>
                <w:sz w:val="24"/>
                <w:szCs w:val="24"/>
                <w:lang w:bidi="bn-BD"/>
              </w:rPr>
              <w:t>ther cost (BDT)</w:t>
            </w:r>
            <w:r>
              <w:rPr>
                <w:rFonts w:ascii="Times New Roman" w:hAnsi="Times New Roman" w:cs="Times New Roman"/>
                <w:color w:val="000000"/>
                <w:kern w:val="24"/>
                <w:sz w:val="24"/>
                <w:szCs w:val="24"/>
                <w:vertAlign w:val="superscript"/>
                <w:lang w:bidi="bn-BD"/>
              </w:rPr>
              <w:t>1</w:t>
            </w:r>
          </w:p>
        </w:tc>
        <w:tc>
          <w:tcPr>
            <w:tcW w:w="1266" w:type="dxa"/>
            <w:tcBorders>
              <w:top w:val="nil"/>
              <w:left w:val="nil"/>
              <w:bottom w:val="nil"/>
              <w:right w:val="nil"/>
            </w:tcBorders>
          </w:tcPr>
          <w:p w:rsidR="00AE697E" w:rsidRPr="00C70E61" w:rsidRDefault="00AE697E" w:rsidP="00AE697E">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50</w:t>
            </w:r>
            <w:r>
              <w:rPr>
                <w:rFonts w:ascii="Times New Roman" w:hAnsi="Times New Roman" w:cs="Times New Roman"/>
                <w:color w:val="000000"/>
                <w:kern w:val="24"/>
                <w:sz w:val="24"/>
                <w:szCs w:val="24"/>
                <w:lang w:bidi="bn-BD"/>
              </w:rPr>
              <w:t>.00</w:t>
            </w:r>
          </w:p>
        </w:tc>
        <w:tc>
          <w:tcPr>
            <w:tcW w:w="1574" w:type="dxa"/>
            <w:tcBorders>
              <w:top w:val="nil"/>
              <w:left w:val="nil"/>
              <w:bottom w:val="nil"/>
              <w:right w:val="nil"/>
            </w:tcBorders>
          </w:tcPr>
          <w:p w:rsidR="00AE697E" w:rsidRPr="00C70E61" w:rsidRDefault="00AE697E" w:rsidP="00AE697E">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50</w:t>
            </w:r>
            <w:r>
              <w:rPr>
                <w:rFonts w:ascii="Times New Roman" w:hAnsi="Times New Roman" w:cs="Times New Roman"/>
                <w:color w:val="000000"/>
                <w:kern w:val="24"/>
                <w:sz w:val="24"/>
                <w:szCs w:val="24"/>
                <w:lang w:bidi="bn-BD"/>
              </w:rPr>
              <w:t>.00</w:t>
            </w:r>
          </w:p>
        </w:tc>
        <w:tc>
          <w:tcPr>
            <w:tcW w:w="1568" w:type="dxa"/>
            <w:tcBorders>
              <w:top w:val="nil"/>
              <w:left w:val="nil"/>
              <w:bottom w:val="nil"/>
              <w:right w:val="nil"/>
            </w:tcBorders>
          </w:tcPr>
          <w:p w:rsidR="00AE697E" w:rsidRPr="00C70E61" w:rsidRDefault="00AE697E" w:rsidP="00AE697E">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50</w:t>
            </w:r>
            <w:r>
              <w:rPr>
                <w:rFonts w:ascii="Times New Roman" w:hAnsi="Times New Roman" w:cs="Times New Roman"/>
                <w:color w:val="000000"/>
                <w:kern w:val="24"/>
                <w:sz w:val="24"/>
                <w:szCs w:val="24"/>
                <w:lang w:bidi="bn-BD"/>
              </w:rPr>
              <w:t>.00</w:t>
            </w:r>
          </w:p>
        </w:tc>
        <w:tc>
          <w:tcPr>
            <w:tcW w:w="1680" w:type="dxa"/>
            <w:tcBorders>
              <w:top w:val="nil"/>
              <w:left w:val="nil"/>
              <w:bottom w:val="nil"/>
              <w:right w:val="nil"/>
            </w:tcBorders>
          </w:tcPr>
          <w:p w:rsidR="00AE697E" w:rsidRPr="00C70E61" w:rsidRDefault="00AE697E" w:rsidP="00AE697E">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50</w:t>
            </w:r>
            <w:r>
              <w:rPr>
                <w:rFonts w:ascii="Times New Roman" w:hAnsi="Times New Roman" w:cs="Times New Roman"/>
                <w:color w:val="000000"/>
                <w:kern w:val="24"/>
                <w:sz w:val="24"/>
                <w:szCs w:val="24"/>
                <w:lang w:bidi="bn-BD"/>
              </w:rPr>
              <w:t>.00</w:t>
            </w:r>
          </w:p>
        </w:tc>
      </w:tr>
      <w:tr w:rsidR="00AE697E" w:rsidRPr="00C70E61" w:rsidTr="00AE697E">
        <w:trPr>
          <w:trHeight w:val="530"/>
        </w:trPr>
        <w:tc>
          <w:tcPr>
            <w:tcW w:w="2435" w:type="dxa"/>
            <w:tcBorders>
              <w:top w:val="nil"/>
              <w:left w:val="nil"/>
              <w:bottom w:val="nil"/>
              <w:right w:val="nil"/>
            </w:tcBorders>
          </w:tcPr>
          <w:p w:rsidR="00AE697E" w:rsidRPr="00C70E61" w:rsidRDefault="00AE697E"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Total cost (BDT)</w:t>
            </w:r>
          </w:p>
        </w:tc>
        <w:tc>
          <w:tcPr>
            <w:tcW w:w="1266" w:type="dxa"/>
            <w:tcBorders>
              <w:top w:val="nil"/>
              <w:left w:val="nil"/>
              <w:bottom w:val="nil"/>
              <w:right w:val="nil"/>
            </w:tcBorders>
          </w:tcPr>
          <w:p w:rsidR="00AE697E" w:rsidRPr="00C70E61" w:rsidRDefault="00AE697E"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121.5</w:t>
            </w:r>
            <w:r>
              <w:rPr>
                <w:rFonts w:ascii="Times New Roman" w:hAnsi="Times New Roman" w:cs="Times New Roman"/>
                <w:color w:val="000000"/>
                <w:kern w:val="24"/>
                <w:sz w:val="24"/>
                <w:szCs w:val="24"/>
                <w:lang w:bidi="bn-BD"/>
              </w:rPr>
              <w:t>0</w:t>
            </w:r>
          </w:p>
        </w:tc>
        <w:tc>
          <w:tcPr>
            <w:tcW w:w="1574" w:type="dxa"/>
            <w:tcBorders>
              <w:top w:val="nil"/>
              <w:left w:val="nil"/>
              <w:bottom w:val="nil"/>
              <w:right w:val="nil"/>
            </w:tcBorders>
          </w:tcPr>
          <w:p w:rsidR="00AE697E" w:rsidRPr="00C70E61" w:rsidRDefault="00AE697E" w:rsidP="00B121C4">
            <w:pPr>
              <w:spacing w:line="360" w:lineRule="auto"/>
              <w:jc w:val="both"/>
              <w:rPr>
                <w:rFonts w:ascii="Times New Roman" w:hAnsi="Times New Roman" w:cs="Times New Roman"/>
                <w:sz w:val="24"/>
                <w:szCs w:val="24"/>
                <w:lang w:bidi="bn-BD"/>
              </w:rPr>
            </w:pPr>
            <w:r>
              <w:rPr>
                <w:rFonts w:ascii="Times New Roman" w:hAnsi="Times New Roman" w:cs="Times New Roman"/>
                <w:color w:val="000000"/>
                <w:kern w:val="24"/>
                <w:sz w:val="24"/>
                <w:szCs w:val="24"/>
                <w:lang w:bidi="bn-BD"/>
              </w:rPr>
              <w:t>139.40</w:t>
            </w:r>
          </w:p>
        </w:tc>
        <w:tc>
          <w:tcPr>
            <w:tcW w:w="1568" w:type="dxa"/>
            <w:tcBorders>
              <w:top w:val="nil"/>
              <w:left w:val="nil"/>
              <w:bottom w:val="nil"/>
              <w:right w:val="nil"/>
            </w:tcBorders>
          </w:tcPr>
          <w:p w:rsidR="00AE697E" w:rsidRPr="00C70E61" w:rsidRDefault="00AE697E" w:rsidP="00B121C4">
            <w:pPr>
              <w:spacing w:line="360" w:lineRule="auto"/>
              <w:jc w:val="both"/>
              <w:rPr>
                <w:rFonts w:ascii="Times New Roman" w:hAnsi="Times New Roman" w:cs="Times New Roman"/>
                <w:sz w:val="24"/>
                <w:szCs w:val="24"/>
                <w:lang w:bidi="bn-BD"/>
              </w:rPr>
            </w:pPr>
            <w:r>
              <w:rPr>
                <w:rFonts w:ascii="Times New Roman" w:hAnsi="Times New Roman" w:cs="Times New Roman"/>
                <w:color w:val="000000"/>
                <w:kern w:val="24"/>
                <w:sz w:val="24"/>
                <w:szCs w:val="24"/>
                <w:lang w:bidi="bn-BD"/>
              </w:rPr>
              <w:t>118.00</w:t>
            </w:r>
          </w:p>
        </w:tc>
        <w:tc>
          <w:tcPr>
            <w:tcW w:w="1680" w:type="dxa"/>
            <w:tcBorders>
              <w:top w:val="nil"/>
              <w:left w:val="nil"/>
              <w:bottom w:val="nil"/>
              <w:right w:val="nil"/>
            </w:tcBorders>
          </w:tcPr>
          <w:p w:rsidR="00AE697E" w:rsidRPr="00C70E61" w:rsidRDefault="00AE697E" w:rsidP="00AE697E">
            <w:pPr>
              <w:spacing w:line="360" w:lineRule="auto"/>
              <w:jc w:val="both"/>
              <w:rPr>
                <w:rFonts w:ascii="Times New Roman" w:hAnsi="Times New Roman" w:cs="Times New Roman"/>
                <w:sz w:val="24"/>
                <w:szCs w:val="24"/>
                <w:lang w:bidi="bn-BD"/>
              </w:rPr>
            </w:pPr>
            <w:r>
              <w:rPr>
                <w:rFonts w:ascii="Times New Roman" w:hAnsi="Times New Roman" w:cs="Times New Roman"/>
                <w:color w:val="000000"/>
                <w:kern w:val="24"/>
                <w:sz w:val="24"/>
                <w:szCs w:val="24"/>
                <w:lang w:bidi="bn-BD"/>
              </w:rPr>
              <w:t>11</w:t>
            </w:r>
            <w:r w:rsidRPr="00C70E61">
              <w:rPr>
                <w:rFonts w:ascii="Times New Roman" w:hAnsi="Times New Roman" w:cs="Times New Roman"/>
                <w:color w:val="000000"/>
                <w:kern w:val="24"/>
                <w:sz w:val="24"/>
                <w:szCs w:val="24"/>
                <w:lang w:bidi="bn-BD"/>
              </w:rPr>
              <w:t>8.</w:t>
            </w:r>
            <w:r>
              <w:rPr>
                <w:rFonts w:ascii="Times New Roman" w:hAnsi="Times New Roman" w:cs="Times New Roman"/>
                <w:color w:val="000000"/>
                <w:kern w:val="24"/>
                <w:sz w:val="24"/>
                <w:szCs w:val="24"/>
                <w:lang w:bidi="bn-BD"/>
              </w:rPr>
              <w:t>00</w:t>
            </w:r>
          </w:p>
        </w:tc>
      </w:tr>
      <w:tr w:rsidR="00AE697E" w:rsidRPr="00C70E61" w:rsidTr="00AE697E">
        <w:trPr>
          <w:trHeight w:val="530"/>
        </w:trPr>
        <w:tc>
          <w:tcPr>
            <w:tcW w:w="2435" w:type="dxa"/>
            <w:tcBorders>
              <w:top w:val="nil"/>
              <w:left w:val="nil"/>
              <w:bottom w:val="nil"/>
              <w:right w:val="nil"/>
            </w:tcBorders>
          </w:tcPr>
          <w:p w:rsidR="00AE697E" w:rsidRPr="00C70E61" w:rsidRDefault="00AE697E"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Net profit (BDT)</w:t>
            </w:r>
          </w:p>
        </w:tc>
        <w:tc>
          <w:tcPr>
            <w:tcW w:w="1266" w:type="dxa"/>
            <w:tcBorders>
              <w:top w:val="nil"/>
              <w:left w:val="nil"/>
              <w:bottom w:val="nil"/>
              <w:right w:val="nil"/>
            </w:tcBorders>
          </w:tcPr>
          <w:p w:rsidR="00AE697E" w:rsidRPr="00C70E61" w:rsidRDefault="00AE697E"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43.5</w:t>
            </w:r>
            <w:r>
              <w:rPr>
                <w:rFonts w:ascii="Times New Roman" w:hAnsi="Times New Roman" w:cs="Times New Roman"/>
                <w:color w:val="000000"/>
                <w:kern w:val="24"/>
                <w:sz w:val="24"/>
                <w:szCs w:val="24"/>
                <w:lang w:bidi="bn-BD"/>
              </w:rPr>
              <w:t>0</w:t>
            </w:r>
          </w:p>
        </w:tc>
        <w:tc>
          <w:tcPr>
            <w:tcW w:w="1574" w:type="dxa"/>
            <w:tcBorders>
              <w:top w:val="nil"/>
              <w:left w:val="nil"/>
              <w:bottom w:val="nil"/>
              <w:right w:val="nil"/>
            </w:tcBorders>
          </w:tcPr>
          <w:p w:rsidR="00AE697E" w:rsidRPr="00C70E61" w:rsidRDefault="00332493" w:rsidP="00B121C4">
            <w:pPr>
              <w:spacing w:line="360" w:lineRule="auto"/>
              <w:jc w:val="both"/>
              <w:rPr>
                <w:rFonts w:ascii="Times New Roman" w:hAnsi="Times New Roman" w:cs="Times New Roman"/>
                <w:sz w:val="24"/>
                <w:szCs w:val="24"/>
                <w:lang w:bidi="bn-BD"/>
              </w:rPr>
            </w:pPr>
            <w:r>
              <w:rPr>
                <w:rFonts w:ascii="Times New Roman" w:hAnsi="Times New Roman" w:cs="Times New Roman"/>
                <w:color w:val="000000"/>
                <w:kern w:val="24"/>
                <w:sz w:val="24"/>
                <w:szCs w:val="24"/>
                <w:lang w:bidi="bn-BD"/>
              </w:rPr>
              <w:t>32.6</w:t>
            </w:r>
            <w:r w:rsidR="00AE697E">
              <w:rPr>
                <w:rFonts w:ascii="Times New Roman" w:hAnsi="Times New Roman" w:cs="Times New Roman"/>
                <w:color w:val="000000"/>
                <w:kern w:val="24"/>
                <w:sz w:val="24"/>
                <w:szCs w:val="24"/>
                <w:lang w:bidi="bn-BD"/>
              </w:rPr>
              <w:t>0</w:t>
            </w:r>
          </w:p>
        </w:tc>
        <w:tc>
          <w:tcPr>
            <w:tcW w:w="1568" w:type="dxa"/>
            <w:tcBorders>
              <w:top w:val="nil"/>
              <w:left w:val="nil"/>
              <w:bottom w:val="nil"/>
              <w:right w:val="nil"/>
            </w:tcBorders>
          </w:tcPr>
          <w:p w:rsidR="00AE697E" w:rsidRPr="00C70E61" w:rsidRDefault="00332493" w:rsidP="00B121C4">
            <w:pPr>
              <w:spacing w:line="360" w:lineRule="auto"/>
              <w:jc w:val="both"/>
              <w:rPr>
                <w:rFonts w:ascii="Times New Roman" w:hAnsi="Times New Roman" w:cs="Times New Roman"/>
                <w:sz w:val="24"/>
                <w:szCs w:val="24"/>
                <w:lang w:bidi="bn-BD"/>
              </w:rPr>
            </w:pPr>
            <w:r>
              <w:rPr>
                <w:rFonts w:ascii="Times New Roman" w:hAnsi="Times New Roman" w:cs="Times New Roman"/>
                <w:color w:val="000000"/>
                <w:kern w:val="24"/>
                <w:sz w:val="24"/>
                <w:szCs w:val="24"/>
                <w:lang w:bidi="bn-BD"/>
              </w:rPr>
              <w:t>42</w:t>
            </w:r>
            <w:r w:rsidR="00AE697E">
              <w:rPr>
                <w:rFonts w:ascii="Times New Roman" w:hAnsi="Times New Roman" w:cs="Times New Roman"/>
                <w:color w:val="000000"/>
                <w:kern w:val="24"/>
                <w:sz w:val="24"/>
                <w:szCs w:val="24"/>
                <w:lang w:bidi="bn-BD"/>
              </w:rPr>
              <w:t>.00</w:t>
            </w:r>
          </w:p>
        </w:tc>
        <w:tc>
          <w:tcPr>
            <w:tcW w:w="1680" w:type="dxa"/>
            <w:tcBorders>
              <w:top w:val="nil"/>
              <w:left w:val="nil"/>
              <w:bottom w:val="nil"/>
              <w:right w:val="nil"/>
            </w:tcBorders>
          </w:tcPr>
          <w:p w:rsidR="00AE697E" w:rsidRPr="00C70E61" w:rsidRDefault="00332493" w:rsidP="00B121C4">
            <w:pPr>
              <w:spacing w:line="360" w:lineRule="auto"/>
              <w:jc w:val="both"/>
              <w:rPr>
                <w:rFonts w:ascii="Times New Roman" w:hAnsi="Times New Roman" w:cs="Times New Roman"/>
                <w:sz w:val="24"/>
                <w:szCs w:val="24"/>
                <w:lang w:bidi="bn-BD"/>
              </w:rPr>
            </w:pPr>
            <w:r>
              <w:rPr>
                <w:rFonts w:ascii="Times New Roman" w:hAnsi="Times New Roman" w:cs="Times New Roman"/>
                <w:color w:val="000000"/>
                <w:kern w:val="24"/>
                <w:sz w:val="24"/>
                <w:szCs w:val="24"/>
                <w:lang w:bidi="bn-BD"/>
              </w:rPr>
              <w:t>32.0</w:t>
            </w:r>
            <w:r w:rsidR="00AE697E">
              <w:rPr>
                <w:rFonts w:ascii="Times New Roman" w:hAnsi="Times New Roman" w:cs="Times New Roman"/>
                <w:color w:val="000000"/>
                <w:kern w:val="24"/>
                <w:sz w:val="24"/>
                <w:szCs w:val="24"/>
                <w:lang w:bidi="bn-BD"/>
              </w:rPr>
              <w:t>0</w:t>
            </w:r>
          </w:p>
        </w:tc>
      </w:tr>
      <w:tr w:rsidR="00AE697E" w:rsidRPr="00C70E61" w:rsidTr="00AE697E">
        <w:trPr>
          <w:trHeight w:val="530"/>
        </w:trPr>
        <w:tc>
          <w:tcPr>
            <w:tcW w:w="2435" w:type="dxa"/>
            <w:tcBorders>
              <w:top w:val="nil"/>
              <w:left w:val="nil"/>
              <w:bottom w:val="single" w:sz="4" w:space="0" w:color="auto"/>
              <w:right w:val="nil"/>
            </w:tcBorders>
          </w:tcPr>
          <w:p w:rsidR="00AE697E" w:rsidRPr="00C70E61" w:rsidRDefault="00AE697E"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Net profit /kg (BDT)</w:t>
            </w:r>
          </w:p>
        </w:tc>
        <w:tc>
          <w:tcPr>
            <w:tcW w:w="1266" w:type="dxa"/>
            <w:tcBorders>
              <w:top w:val="nil"/>
              <w:left w:val="nil"/>
              <w:bottom w:val="single" w:sz="4" w:space="0" w:color="auto"/>
              <w:right w:val="nil"/>
            </w:tcBorders>
          </w:tcPr>
          <w:p w:rsidR="00AE697E" w:rsidRPr="00C70E61" w:rsidRDefault="00AE697E" w:rsidP="00B121C4">
            <w:pPr>
              <w:spacing w:line="360" w:lineRule="auto"/>
              <w:jc w:val="both"/>
              <w:rPr>
                <w:rFonts w:ascii="Times New Roman" w:hAnsi="Times New Roman" w:cs="Times New Roman"/>
                <w:sz w:val="24"/>
                <w:szCs w:val="24"/>
                <w:lang w:bidi="bn-BD"/>
              </w:rPr>
            </w:pPr>
            <w:r w:rsidRPr="00C70E61">
              <w:rPr>
                <w:rFonts w:ascii="Times New Roman" w:hAnsi="Times New Roman" w:cs="Times New Roman"/>
                <w:color w:val="000000"/>
                <w:kern w:val="24"/>
                <w:sz w:val="24"/>
                <w:szCs w:val="24"/>
                <w:lang w:bidi="bn-BD"/>
              </w:rPr>
              <w:t>34.25</w:t>
            </w:r>
          </w:p>
        </w:tc>
        <w:tc>
          <w:tcPr>
            <w:tcW w:w="1574" w:type="dxa"/>
            <w:tcBorders>
              <w:top w:val="nil"/>
              <w:left w:val="nil"/>
              <w:bottom w:val="single" w:sz="4" w:space="0" w:color="auto"/>
              <w:right w:val="nil"/>
            </w:tcBorders>
          </w:tcPr>
          <w:p w:rsidR="00AE697E" w:rsidRPr="00C70E61" w:rsidRDefault="00332493" w:rsidP="00B121C4">
            <w:pPr>
              <w:spacing w:line="360" w:lineRule="auto"/>
              <w:jc w:val="both"/>
              <w:rPr>
                <w:rFonts w:ascii="Times New Roman" w:hAnsi="Times New Roman" w:cs="Times New Roman"/>
                <w:sz w:val="24"/>
                <w:szCs w:val="24"/>
                <w:lang w:bidi="bn-BD"/>
              </w:rPr>
            </w:pPr>
            <w:r>
              <w:rPr>
                <w:rFonts w:ascii="Times New Roman" w:hAnsi="Times New Roman" w:cs="Times New Roman"/>
                <w:color w:val="000000"/>
                <w:kern w:val="24"/>
                <w:sz w:val="24"/>
                <w:szCs w:val="24"/>
                <w:lang w:bidi="bn-BD"/>
              </w:rPr>
              <w:t>24.06</w:t>
            </w:r>
          </w:p>
        </w:tc>
        <w:tc>
          <w:tcPr>
            <w:tcW w:w="1568" w:type="dxa"/>
            <w:tcBorders>
              <w:top w:val="nil"/>
              <w:left w:val="nil"/>
              <w:bottom w:val="single" w:sz="4" w:space="0" w:color="auto"/>
              <w:right w:val="nil"/>
            </w:tcBorders>
          </w:tcPr>
          <w:p w:rsidR="00AE697E" w:rsidRPr="00C70E61" w:rsidRDefault="00332493" w:rsidP="00B121C4">
            <w:pPr>
              <w:spacing w:line="360" w:lineRule="auto"/>
              <w:jc w:val="both"/>
              <w:rPr>
                <w:rFonts w:ascii="Times New Roman" w:hAnsi="Times New Roman" w:cs="Times New Roman"/>
                <w:sz w:val="24"/>
                <w:szCs w:val="24"/>
                <w:lang w:bidi="bn-BD"/>
              </w:rPr>
            </w:pPr>
            <w:r>
              <w:rPr>
                <w:rFonts w:ascii="Times New Roman" w:hAnsi="Times New Roman" w:cs="Times New Roman"/>
                <w:color w:val="000000"/>
                <w:kern w:val="24"/>
                <w:sz w:val="24"/>
                <w:szCs w:val="24"/>
                <w:lang w:bidi="bn-BD"/>
              </w:rPr>
              <w:t>34.42</w:t>
            </w:r>
          </w:p>
        </w:tc>
        <w:tc>
          <w:tcPr>
            <w:tcW w:w="1680" w:type="dxa"/>
            <w:tcBorders>
              <w:top w:val="nil"/>
              <w:left w:val="nil"/>
              <w:bottom w:val="single" w:sz="4" w:space="0" w:color="auto"/>
              <w:right w:val="nil"/>
            </w:tcBorders>
          </w:tcPr>
          <w:p w:rsidR="00AE697E" w:rsidRPr="00C70E61" w:rsidRDefault="00332493" w:rsidP="00B121C4">
            <w:pPr>
              <w:spacing w:line="360" w:lineRule="auto"/>
              <w:jc w:val="both"/>
              <w:rPr>
                <w:rFonts w:ascii="Times New Roman" w:hAnsi="Times New Roman" w:cs="Times New Roman"/>
                <w:sz w:val="24"/>
                <w:szCs w:val="24"/>
                <w:lang w:bidi="bn-BD"/>
              </w:rPr>
            </w:pPr>
            <w:r>
              <w:rPr>
                <w:rFonts w:ascii="Times New Roman" w:hAnsi="Times New Roman" w:cs="Times New Roman"/>
                <w:color w:val="000000"/>
                <w:kern w:val="24"/>
                <w:sz w:val="24"/>
                <w:szCs w:val="24"/>
                <w:lang w:bidi="bn-BD"/>
              </w:rPr>
              <w:t>27.35</w:t>
            </w:r>
          </w:p>
        </w:tc>
      </w:tr>
    </w:tbl>
    <w:p w:rsidR="005D7A1A" w:rsidRPr="005D7A1A" w:rsidRDefault="00B121C4" w:rsidP="005D7A1A">
      <w:pPr>
        <w:spacing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vertAlign w:val="superscript"/>
        </w:rPr>
        <w:t>1</w:t>
      </w:r>
      <w:r>
        <w:rPr>
          <w:rFonts w:ascii="Times New Roman" w:eastAsia="Times New Roman" w:hAnsi="Times New Roman" w:cs="Times New Roman"/>
          <w:noProof/>
          <w:sz w:val="24"/>
          <w:szCs w:val="24"/>
        </w:rPr>
        <w:t xml:space="preserve">Other costs including chick cost, vaccination and </w:t>
      </w:r>
      <w:r w:rsidR="005D7A1A">
        <w:rPr>
          <w:rFonts w:ascii="Times New Roman" w:eastAsia="Times New Roman" w:hAnsi="Times New Roman" w:cs="Times New Roman"/>
          <w:noProof/>
          <w:sz w:val="24"/>
          <w:szCs w:val="24"/>
        </w:rPr>
        <w:t>transporta</w:t>
      </w:r>
      <w:r>
        <w:rPr>
          <w:rFonts w:ascii="Times New Roman" w:eastAsia="Times New Roman" w:hAnsi="Times New Roman" w:cs="Times New Roman"/>
          <w:noProof/>
          <w:sz w:val="24"/>
          <w:szCs w:val="24"/>
        </w:rPr>
        <w:t>tion cost.</w:t>
      </w:r>
    </w:p>
    <w:p w:rsidR="005D7A1A" w:rsidRDefault="005D7A1A">
      <w:pPr>
        <w:rPr>
          <w:rFonts w:ascii="Times New Roman" w:hAnsi="Times New Roman" w:cs="Times New Roman"/>
          <w:b/>
          <w:sz w:val="28"/>
          <w:szCs w:val="28"/>
        </w:rPr>
      </w:pPr>
      <w:r>
        <w:rPr>
          <w:rFonts w:ascii="Times New Roman" w:hAnsi="Times New Roman" w:cs="Times New Roman"/>
          <w:b/>
          <w:sz w:val="28"/>
          <w:szCs w:val="28"/>
        </w:rPr>
        <w:br w:type="page"/>
      </w:r>
    </w:p>
    <w:p w:rsidR="00091B4F" w:rsidRPr="00945805" w:rsidRDefault="00BA40BA" w:rsidP="00C70E6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Chapter-V</w:t>
      </w:r>
    </w:p>
    <w:p w:rsidR="00945805" w:rsidRPr="00945805" w:rsidRDefault="00BA40BA" w:rsidP="0094580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D</w:t>
      </w:r>
      <w:r w:rsidRPr="00945805">
        <w:rPr>
          <w:rFonts w:ascii="Times New Roman" w:hAnsi="Times New Roman" w:cs="Times New Roman"/>
          <w:b/>
          <w:sz w:val="28"/>
          <w:szCs w:val="28"/>
        </w:rPr>
        <w:t>iscussion</w:t>
      </w:r>
      <w:bookmarkEnd w:id="24"/>
    </w:p>
    <w:p w:rsidR="00683D66" w:rsidRPr="00F839C4" w:rsidRDefault="00683D66" w:rsidP="002D3B61">
      <w:pPr>
        <w:spacing w:after="0" w:line="360" w:lineRule="auto"/>
        <w:jc w:val="both"/>
        <w:rPr>
          <w:rFonts w:ascii="Times New Roman" w:eastAsia="Times New Roman" w:hAnsi="Times New Roman" w:cs="Times New Roman"/>
          <w:sz w:val="24"/>
          <w:szCs w:val="24"/>
        </w:rPr>
      </w:pPr>
      <w:r w:rsidRPr="00F839C4">
        <w:rPr>
          <w:rFonts w:ascii="Times New Roman" w:hAnsi="Times New Roman" w:cs="Times New Roman"/>
          <w:sz w:val="24"/>
          <w:szCs w:val="24"/>
        </w:rPr>
        <w:t>Effects on performance of different probiotics and dry leaves treated chicks have been discussed during these 28 days of feed trial under this chapter. Weight gain, feed intake, feed conversion ratio, serological parameters, biochemical changes and carcass characteristics has been given more emphasis.</w:t>
      </w:r>
      <w:r w:rsidRPr="00F839C4">
        <w:rPr>
          <w:rFonts w:ascii="Times New Roman" w:eastAsia="Times New Roman" w:hAnsi="Times New Roman" w:cs="Times New Roman"/>
          <w:sz w:val="24"/>
          <w:szCs w:val="24"/>
        </w:rPr>
        <w:t xml:space="preserve"> </w:t>
      </w:r>
    </w:p>
    <w:p w:rsidR="00683D66" w:rsidRPr="00F839C4" w:rsidRDefault="00683D66" w:rsidP="002D3B61">
      <w:pPr>
        <w:pStyle w:val="NoSpacing"/>
        <w:spacing w:line="360" w:lineRule="auto"/>
      </w:pPr>
      <w:bookmarkStart w:id="25" w:name="_Toc525543159"/>
      <w:r w:rsidRPr="00F839C4">
        <w:t xml:space="preserve">5.1 </w:t>
      </w:r>
      <w:bookmarkEnd w:id="25"/>
      <w:r w:rsidR="00F46486" w:rsidRPr="00F839C4">
        <w:t>Average daily gain (ADG)</w:t>
      </w:r>
    </w:p>
    <w:p w:rsidR="006F10CD" w:rsidRPr="00F839C4" w:rsidRDefault="004278F8" w:rsidP="002D3B61">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C</w:t>
      </w:r>
      <w:r w:rsidR="00683D66" w:rsidRPr="00F839C4">
        <w:rPr>
          <w:rFonts w:ascii="Times New Roman" w:hAnsi="Times New Roman" w:cs="Times New Roman"/>
          <w:sz w:val="24"/>
          <w:szCs w:val="24"/>
        </w:rPr>
        <w:t xml:space="preserve">urrent </w:t>
      </w:r>
      <w:r>
        <w:rPr>
          <w:rFonts w:ascii="Times New Roman" w:hAnsi="Times New Roman" w:cs="Times New Roman"/>
          <w:sz w:val="24"/>
          <w:szCs w:val="24"/>
        </w:rPr>
        <w:t xml:space="preserve">study has revealed that treatment with </w:t>
      </w:r>
      <w:r w:rsidR="004250FF" w:rsidRPr="00F839C4">
        <w:rPr>
          <w:rFonts w:ascii="Times New Roman" w:hAnsi="Times New Roman" w:cs="Times New Roman"/>
          <w:i/>
          <w:sz w:val="24"/>
          <w:szCs w:val="24"/>
        </w:rPr>
        <w:t>E. globulus</w:t>
      </w:r>
      <w:r w:rsidR="004250FF" w:rsidRPr="00F839C4">
        <w:rPr>
          <w:rFonts w:ascii="Times New Roman" w:hAnsi="Times New Roman" w:cs="Times New Roman"/>
          <w:sz w:val="24"/>
          <w:szCs w:val="24"/>
        </w:rPr>
        <w:t xml:space="preserve"> EO</w:t>
      </w:r>
      <w:r w:rsidR="00683D66" w:rsidRPr="00F839C4">
        <w:rPr>
          <w:rFonts w:ascii="Times New Roman" w:hAnsi="Times New Roman" w:cs="Times New Roman"/>
          <w:sz w:val="24"/>
          <w:szCs w:val="24"/>
        </w:rPr>
        <w:t xml:space="preserve"> </w:t>
      </w:r>
      <w:r>
        <w:rPr>
          <w:rFonts w:ascii="Times New Roman" w:hAnsi="Times New Roman" w:cs="Times New Roman"/>
          <w:sz w:val="24"/>
          <w:szCs w:val="24"/>
        </w:rPr>
        <w:t>decreases</w:t>
      </w:r>
      <w:r w:rsidR="00683D66" w:rsidRPr="00F839C4">
        <w:rPr>
          <w:rFonts w:ascii="Times New Roman" w:hAnsi="Times New Roman" w:cs="Times New Roman"/>
          <w:sz w:val="24"/>
          <w:szCs w:val="24"/>
        </w:rPr>
        <w:t xml:space="preserve"> </w:t>
      </w:r>
      <w:r w:rsidR="006F10CD" w:rsidRPr="00F839C4">
        <w:rPr>
          <w:rFonts w:ascii="Times New Roman" w:hAnsi="Times New Roman" w:cs="Times New Roman"/>
          <w:sz w:val="24"/>
          <w:szCs w:val="24"/>
        </w:rPr>
        <w:t xml:space="preserve">Average daily gain (ADG) </w:t>
      </w:r>
      <w:r>
        <w:rPr>
          <w:rFonts w:ascii="Times New Roman" w:hAnsi="Times New Roman" w:cs="Times New Roman"/>
          <w:sz w:val="24"/>
          <w:szCs w:val="24"/>
        </w:rPr>
        <w:t xml:space="preserve">comparing the </w:t>
      </w:r>
      <w:r w:rsidR="00683D66" w:rsidRPr="00F839C4">
        <w:rPr>
          <w:rFonts w:ascii="Times New Roman" w:hAnsi="Times New Roman" w:cs="Times New Roman"/>
          <w:sz w:val="24"/>
          <w:szCs w:val="24"/>
        </w:rPr>
        <w:t>control group.</w:t>
      </w:r>
      <w:r w:rsidR="006F10CD" w:rsidRPr="00F839C4">
        <w:rPr>
          <w:rFonts w:ascii="Times New Roman" w:hAnsi="Times New Roman" w:cs="Times New Roman"/>
          <w:sz w:val="24"/>
          <w:szCs w:val="24"/>
        </w:rPr>
        <w:t xml:space="preserve"> </w:t>
      </w:r>
      <w:r w:rsidR="00AB57E7" w:rsidRPr="00F839C4">
        <w:rPr>
          <w:rFonts w:ascii="Times New Roman" w:hAnsi="Times New Roman" w:cs="Times New Roman"/>
          <w:sz w:val="24"/>
          <w:szCs w:val="24"/>
        </w:rPr>
        <w:t xml:space="preserve">Current study </w:t>
      </w:r>
      <w:r w:rsidR="006F10CD" w:rsidRPr="00F839C4">
        <w:rPr>
          <w:rFonts w:ascii="Times New Roman" w:hAnsi="Times New Roman" w:cs="Times New Roman"/>
          <w:sz w:val="24"/>
          <w:szCs w:val="24"/>
        </w:rPr>
        <w:t xml:space="preserve">partially </w:t>
      </w:r>
      <w:r w:rsidR="00AB57E7" w:rsidRPr="00F839C4">
        <w:rPr>
          <w:rFonts w:ascii="Times New Roman" w:hAnsi="Times New Roman" w:cs="Times New Roman"/>
          <w:sz w:val="24"/>
          <w:szCs w:val="24"/>
        </w:rPr>
        <w:t xml:space="preserve">agrees </w:t>
      </w:r>
      <w:r w:rsidR="006F10CD" w:rsidRPr="00F839C4">
        <w:rPr>
          <w:rFonts w:ascii="Times New Roman" w:hAnsi="Times New Roman" w:cs="Times New Roman"/>
          <w:sz w:val="24"/>
          <w:szCs w:val="24"/>
        </w:rPr>
        <w:t xml:space="preserve">with </w:t>
      </w:r>
      <w:r w:rsidR="00AB57E7" w:rsidRPr="00F839C4">
        <w:rPr>
          <w:rFonts w:ascii="Times New Roman" w:hAnsi="Times New Roman" w:cs="Times New Roman"/>
          <w:sz w:val="24"/>
          <w:szCs w:val="24"/>
        </w:rPr>
        <w:t xml:space="preserve">the research conducted by </w:t>
      </w:r>
      <w:r w:rsidR="00AB57E7" w:rsidRPr="00FE35D5">
        <w:rPr>
          <w:rFonts w:ascii="Times New Roman" w:hAnsi="Times New Roman" w:cs="Times New Roman"/>
          <w:sz w:val="24"/>
          <w:szCs w:val="24"/>
        </w:rPr>
        <w:t>Farhadi et al</w:t>
      </w:r>
      <w:r w:rsidR="000941F9">
        <w:rPr>
          <w:rFonts w:ascii="Times New Roman" w:hAnsi="Times New Roman" w:cs="Times New Roman"/>
          <w:sz w:val="24"/>
          <w:szCs w:val="24"/>
        </w:rPr>
        <w:t>.</w:t>
      </w:r>
      <w:r w:rsidR="00FE35D5">
        <w:rPr>
          <w:rFonts w:ascii="Times New Roman" w:hAnsi="Times New Roman" w:cs="Times New Roman"/>
          <w:sz w:val="24"/>
          <w:szCs w:val="24"/>
        </w:rPr>
        <w:t xml:space="preserve"> </w:t>
      </w:r>
      <w:r w:rsidR="00AB57E7" w:rsidRPr="00FE35D5">
        <w:rPr>
          <w:rFonts w:ascii="Times New Roman" w:hAnsi="Times New Roman" w:cs="Times New Roman"/>
          <w:sz w:val="24"/>
          <w:szCs w:val="24"/>
        </w:rPr>
        <w:t>(2016)</w:t>
      </w:r>
      <w:r w:rsidR="00AB57E7" w:rsidRPr="00F839C4">
        <w:rPr>
          <w:rFonts w:ascii="Times New Roman" w:hAnsi="Times New Roman" w:cs="Times New Roman"/>
          <w:sz w:val="24"/>
          <w:szCs w:val="24"/>
        </w:rPr>
        <w:t xml:space="preserve"> </w:t>
      </w:r>
      <w:r w:rsidR="006F10CD" w:rsidRPr="00F839C4">
        <w:rPr>
          <w:rFonts w:ascii="Times New Roman" w:hAnsi="Times New Roman" w:cs="Times New Roman"/>
          <w:sz w:val="24"/>
          <w:szCs w:val="24"/>
        </w:rPr>
        <w:t>where d</w:t>
      </w:r>
      <w:r w:rsidR="00AB57E7" w:rsidRPr="00F839C4">
        <w:rPr>
          <w:rFonts w:ascii="Times New Roman" w:hAnsi="Times New Roman" w:cs="Times New Roman"/>
          <w:sz w:val="24"/>
          <w:szCs w:val="24"/>
        </w:rPr>
        <w:t>ietary supplementation of eucalyptus leaf powder decreased BWG during 7-28 days of age, but dietary addition of E</w:t>
      </w:r>
      <w:r w:rsidR="006F10CD" w:rsidRPr="00F839C4">
        <w:rPr>
          <w:rFonts w:ascii="Times New Roman" w:hAnsi="Times New Roman" w:cs="Times New Roman"/>
          <w:sz w:val="24"/>
          <w:szCs w:val="24"/>
        </w:rPr>
        <w:t xml:space="preserve">ucalyptus </w:t>
      </w:r>
      <w:r w:rsidR="00AB57E7" w:rsidRPr="00F839C4">
        <w:rPr>
          <w:rFonts w:ascii="Times New Roman" w:hAnsi="Times New Roman" w:cs="Times New Roman"/>
          <w:sz w:val="24"/>
          <w:szCs w:val="24"/>
        </w:rPr>
        <w:t>EO had no effect on BWG.</w:t>
      </w:r>
    </w:p>
    <w:p w:rsidR="00683D66" w:rsidRPr="00F839C4" w:rsidRDefault="006F10CD" w:rsidP="002D3B61">
      <w:pPr>
        <w:spacing w:line="360" w:lineRule="auto"/>
        <w:jc w:val="both"/>
        <w:rPr>
          <w:rFonts w:ascii="Times New Roman" w:hAnsi="Times New Roman" w:cs="Times New Roman"/>
          <w:sz w:val="24"/>
          <w:szCs w:val="24"/>
          <w:vertAlign w:val="subscript"/>
        </w:rPr>
      </w:pPr>
      <w:r w:rsidRPr="00F839C4">
        <w:rPr>
          <w:rFonts w:ascii="Times New Roman" w:hAnsi="Times New Roman" w:cs="Times New Roman"/>
          <w:sz w:val="24"/>
          <w:szCs w:val="24"/>
        </w:rPr>
        <w:t>But t</w:t>
      </w:r>
      <w:r w:rsidR="00683D66" w:rsidRPr="00F839C4">
        <w:rPr>
          <w:rFonts w:ascii="Times New Roman" w:hAnsi="Times New Roman" w:cs="Times New Roman"/>
          <w:sz w:val="24"/>
          <w:szCs w:val="24"/>
        </w:rPr>
        <w:t>his is directly opposite to the result found by Ibrahim et al</w:t>
      </w:r>
      <w:r w:rsidR="000941F9">
        <w:rPr>
          <w:rFonts w:ascii="Times New Roman" w:hAnsi="Times New Roman" w:cs="Times New Roman"/>
          <w:sz w:val="24"/>
          <w:szCs w:val="24"/>
        </w:rPr>
        <w:t>.</w:t>
      </w:r>
      <w:r w:rsidR="00FE35D5">
        <w:rPr>
          <w:rFonts w:ascii="Times New Roman" w:hAnsi="Times New Roman" w:cs="Times New Roman"/>
          <w:sz w:val="24"/>
          <w:szCs w:val="24"/>
        </w:rPr>
        <w:t xml:space="preserve"> </w:t>
      </w:r>
      <w:r w:rsidR="00683D66" w:rsidRPr="00F839C4">
        <w:rPr>
          <w:rFonts w:ascii="Times New Roman" w:hAnsi="Times New Roman" w:cs="Times New Roman"/>
          <w:sz w:val="24"/>
          <w:szCs w:val="24"/>
        </w:rPr>
        <w:t>(2018). A study conducted by Ibrahim et al</w:t>
      </w:r>
      <w:r w:rsidR="000941F9">
        <w:rPr>
          <w:rFonts w:ascii="Times New Roman" w:hAnsi="Times New Roman" w:cs="Times New Roman"/>
          <w:sz w:val="24"/>
          <w:szCs w:val="24"/>
        </w:rPr>
        <w:t>.</w:t>
      </w:r>
      <w:r w:rsidR="00FE35D5">
        <w:rPr>
          <w:rFonts w:ascii="Times New Roman" w:hAnsi="Times New Roman" w:cs="Times New Roman"/>
          <w:sz w:val="24"/>
          <w:szCs w:val="24"/>
        </w:rPr>
        <w:t xml:space="preserve"> </w:t>
      </w:r>
      <w:r w:rsidR="00683D66" w:rsidRPr="00F839C4">
        <w:rPr>
          <w:rFonts w:ascii="Times New Roman" w:hAnsi="Times New Roman" w:cs="Times New Roman"/>
          <w:sz w:val="24"/>
          <w:szCs w:val="24"/>
        </w:rPr>
        <w:t>(2018) showed that weight gain increases with the increase of Eucalyptus oil concentration actually the</w:t>
      </w:r>
      <w:r w:rsidR="00BB3A9C" w:rsidRPr="00F839C4">
        <w:rPr>
          <w:rFonts w:ascii="Times New Roman" w:hAnsi="Times New Roman" w:cs="Times New Roman"/>
          <w:sz w:val="24"/>
          <w:szCs w:val="24"/>
        </w:rPr>
        <w:t>y</w:t>
      </w:r>
      <w:r w:rsidR="00683D66" w:rsidRPr="00F839C4">
        <w:rPr>
          <w:rFonts w:ascii="Times New Roman" w:hAnsi="Times New Roman" w:cs="Times New Roman"/>
          <w:sz w:val="24"/>
          <w:szCs w:val="24"/>
        </w:rPr>
        <w:t xml:space="preserve"> have found best result when they treated with 600 mg/kg of feed compared to control group but unfortunately this result does not agree with th</w:t>
      </w:r>
      <w:r w:rsidRPr="00F839C4">
        <w:rPr>
          <w:rFonts w:ascii="Times New Roman" w:hAnsi="Times New Roman" w:cs="Times New Roman"/>
          <w:sz w:val="24"/>
          <w:szCs w:val="24"/>
        </w:rPr>
        <w:t>e result of current study. May b</w:t>
      </w:r>
      <w:r w:rsidR="00683D66" w:rsidRPr="00F839C4">
        <w:rPr>
          <w:rFonts w:ascii="Times New Roman" w:hAnsi="Times New Roman" w:cs="Times New Roman"/>
          <w:sz w:val="24"/>
          <w:szCs w:val="24"/>
        </w:rPr>
        <w:t>e direct consumption of eucalyptus oil with water have negative effect on weight gain. Lower weight gain may be due to lower feed intake in the treatment group. During the study T</w:t>
      </w:r>
      <w:r w:rsidR="00683D66" w:rsidRPr="00F839C4">
        <w:rPr>
          <w:rFonts w:ascii="Times New Roman" w:hAnsi="Times New Roman" w:cs="Times New Roman"/>
          <w:sz w:val="24"/>
          <w:szCs w:val="24"/>
          <w:vertAlign w:val="subscript"/>
        </w:rPr>
        <w:t>1</w:t>
      </w:r>
      <w:r w:rsidR="00683D66" w:rsidRPr="00F839C4">
        <w:rPr>
          <w:rFonts w:ascii="Times New Roman" w:hAnsi="Times New Roman" w:cs="Times New Roman"/>
          <w:sz w:val="24"/>
          <w:szCs w:val="24"/>
        </w:rPr>
        <w:t xml:space="preserve"> treatment group which is treated with antibiotic have the highest weight gain because </w:t>
      </w:r>
      <w:r w:rsidR="00683D66" w:rsidRPr="00F839C4">
        <w:rPr>
          <w:rFonts w:ascii="Times New Roman" w:eastAsia="Times New Roman" w:hAnsi="Times New Roman" w:cs="Times New Roman"/>
          <w:noProof/>
          <w:spacing w:val="-2"/>
          <w:sz w:val="24"/>
          <w:szCs w:val="24"/>
        </w:rPr>
        <w:t>antibiotics</w:t>
      </w:r>
      <w:r w:rsidR="00683D66" w:rsidRPr="00F839C4">
        <w:rPr>
          <w:rFonts w:ascii="Times New Roman" w:eastAsia="Times New Roman" w:hAnsi="Times New Roman" w:cs="Times New Roman"/>
          <w:spacing w:val="-3"/>
          <w:w w:val="110"/>
          <w:sz w:val="24"/>
          <w:szCs w:val="24"/>
        </w:rPr>
        <w:t xml:space="preserve"> </w:t>
      </w:r>
      <w:r w:rsidR="00683D66" w:rsidRPr="00F839C4">
        <w:rPr>
          <w:rFonts w:ascii="Times New Roman" w:eastAsia="Times New Roman" w:hAnsi="Times New Roman" w:cs="Times New Roman"/>
          <w:noProof/>
          <w:sz w:val="24"/>
          <w:szCs w:val="24"/>
        </w:rPr>
        <w:t>used</w:t>
      </w:r>
      <w:r w:rsidR="00683D66" w:rsidRPr="00F839C4">
        <w:rPr>
          <w:rFonts w:ascii="Times New Roman" w:eastAsia="Times New Roman" w:hAnsi="Times New Roman" w:cs="Times New Roman"/>
          <w:spacing w:val="17"/>
          <w:w w:val="110"/>
          <w:sz w:val="24"/>
          <w:szCs w:val="24"/>
        </w:rPr>
        <w:t xml:space="preserve"> </w:t>
      </w:r>
      <w:r w:rsidR="00683D66" w:rsidRPr="00F839C4">
        <w:rPr>
          <w:rFonts w:ascii="Times New Roman" w:eastAsia="Times New Roman" w:hAnsi="Times New Roman" w:cs="Times New Roman"/>
          <w:noProof/>
          <w:sz w:val="24"/>
          <w:szCs w:val="24"/>
        </w:rPr>
        <w:t>at</w:t>
      </w:r>
      <w:r w:rsidR="00683D66" w:rsidRPr="00F839C4">
        <w:rPr>
          <w:rFonts w:ascii="Times New Roman" w:eastAsia="Times New Roman" w:hAnsi="Times New Roman" w:cs="Times New Roman"/>
          <w:spacing w:val="12"/>
          <w:w w:val="110"/>
          <w:sz w:val="24"/>
          <w:szCs w:val="24"/>
        </w:rPr>
        <w:t xml:space="preserve"> </w:t>
      </w:r>
      <w:r w:rsidR="00683D66" w:rsidRPr="00F839C4">
        <w:rPr>
          <w:rFonts w:ascii="Times New Roman" w:eastAsia="Times New Roman" w:hAnsi="Times New Roman" w:cs="Times New Roman"/>
          <w:noProof/>
          <w:sz w:val="24"/>
          <w:szCs w:val="24"/>
        </w:rPr>
        <w:t>sub</w:t>
      </w:r>
      <w:r w:rsidR="00683D66" w:rsidRPr="00F839C4">
        <w:rPr>
          <w:rFonts w:ascii="Times New Roman" w:eastAsia="Times New Roman" w:hAnsi="Times New Roman" w:cs="Times New Roman"/>
          <w:spacing w:val="-2"/>
          <w:w w:val="110"/>
          <w:sz w:val="24"/>
          <w:szCs w:val="24"/>
        </w:rPr>
        <w:t xml:space="preserve"> </w:t>
      </w:r>
      <w:r w:rsidR="00683D66" w:rsidRPr="00F839C4">
        <w:rPr>
          <w:rFonts w:ascii="Times New Roman" w:eastAsia="Times New Roman" w:hAnsi="Times New Roman" w:cs="Times New Roman"/>
          <w:noProof/>
          <w:sz w:val="24"/>
          <w:szCs w:val="24"/>
        </w:rPr>
        <w:t>therapeutic</w:t>
      </w:r>
      <w:r w:rsidR="00683D66" w:rsidRPr="00F839C4">
        <w:rPr>
          <w:rFonts w:ascii="Times New Roman" w:eastAsia="Times New Roman" w:hAnsi="Times New Roman" w:cs="Times New Roman"/>
          <w:spacing w:val="18"/>
          <w:w w:val="110"/>
          <w:sz w:val="24"/>
          <w:szCs w:val="24"/>
        </w:rPr>
        <w:t xml:space="preserve"> </w:t>
      </w:r>
      <w:r w:rsidR="00683D66" w:rsidRPr="00F839C4">
        <w:rPr>
          <w:rFonts w:ascii="Times New Roman" w:eastAsia="Times New Roman" w:hAnsi="Times New Roman" w:cs="Times New Roman"/>
          <w:noProof/>
          <w:sz w:val="24"/>
          <w:szCs w:val="24"/>
        </w:rPr>
        <w:t>doses</w:t>
      </w:r>
      <w:r w:rsidR="00683D66" w:rsidRPr="00F839C4">
        <w:rPr>
          <w:rFonts w:ascii="Times New Roman" w:eastAsia="Times New Roman" w:hAnsi="Times New Roman" w:cs="Times New Roman"/>
          <w:spacing w:val="9"/>
          <w:w w:val="110"/>
          <w:sz w:val="24"/>
          <w:szCs w:val="24"/>
        </w:rPr>
        <w:t xml:space="preserve"> </w:t>
      </w:r>
      <w:r w:rsidR="00683D66" w:rsidRPr="00F839C4">
        <w:rPr>
          <w:rFonts w:ascii="Times New Roman" w:eastAsia="Times New Roman" w:hAnsi="Times New Roman" w:cs="Times New Roman"/>
          <w:noProof/>
          <w:sz w:val="24"/>
          <w:szCs w:val="24"/>
        </w:rPr>
        <w:t>also</w:t>
      </w:r>
      <w:r w:rsidR="00683D66" w:rsidRPr="00F839C4">
        <w:rPr>
          <w:rFonts w:ascii="Times New Roman" w:eastAsia="Times New Roman" w:hAnsi="Times New Roman" w:cs="Times New Roman"/>
          <w:spacing w:val="2"/>
          <w:w w:val="110"/>
          <w:sz w:val="24"/>
          <w:szCs w:val="24"/>
        </w:rPr>
        <w:t xml:space="preserve"> </w:t>
      </w:r>
      <w:r w:rsidR="00683D66" w:rsidRPr="00F839C4">
        <w:rPr>
          <w:rFonts w:ascii="Times New Roman" w:eastAsia="Times New Roman" w:hAnsi="Times New Roman" w:cs="Times New Roman"/>
          <w:noProof/>
          <w:sz w:val="24"/>
          <w:szCs w:val="24"/>
        </w:rPr>
        <w:t>the</w:t>
      </w:r>
      <w:r w:rsidR="00683D66" w:rsidRPr="00F839C4">
        <w:rPr>
          <w:rFonts w:ascii="Times New Roman" w:eastAsia="Times New Roman" w:hAnsi="Times New Roman" w:cs="Times New Roman"/>
          <w:spacing w:val="9"/>
          <w:w w:val="110"/>
          <w:sz w:val="24"/>
          <w:szCs w:val="24"/>
        </w:rPr>
        <w:t xml:space="preserve"> </w:t>
      </w:r>
      <w:r w:rsidR="00683D66" w:rsidRPr="00F839C4">
        <w:rPr>
          <w:rFonts w:ascii="Times New Roman" w:eastAsia="Times New Roman" w:hAnsi="Times New Roman" w:cs="Times New Roman"/>
          <w:noProof/>
          <w:sz w:val="24"/>
          <w:szCs w:val="24"/>
        </w:rPr>
        <w:t>use</w:t>
      </w:r>
      <w:r w:rsidR="00683D66" w:rsidRPr="00F839C4">
        <w:rPr>
          <w:rFonts w:ascii="Times New Roman" w:eastAsia="Times New Roman" w:hAnsi="Times New Roman" w:cs="Times New Roman"/>
          <w:spacing w:val="16"/>
          <w:w w:val="110"/>
          <w:sz w:val="24"/>
          <w:szCs w:val="24"/>
        </w:rPr>
        <w:t xml:space="preserve"> </w:t>
      </w:r>
      <w:r w:rsidR="00683D66" w:rsidRPr="00F839C4">
        <w:rPr>
          <w:rFonts w:ascii="Times New Roman" w:eastAsia="Times New Roman" w:hAnsi="Times New Roman" w:cs="Times New Roman"/>
          <w:noProof/>
          <w:sz w:val="24"/>
          <w:szCs w:val="24"/>
        </w:rPr>
        <w:t>of</w:t>
      </w:r>
      <w:r w:rsidR="00683D66" w:rsidRPr="00F839C4">
        <w:rPr>
          <w:rFonts w:ascii="Times New Roman" w:eastAsia="Times New Roman" w:hAnsi="Times New Roman" w:cs="Times New Roman"/>
          <w:spacing w:val="9"/>
          <w:w w:val="110"/>
          <w:sz w:val="24"/>
          <w:szCs w:val="24"/>
        </w:rPr>
        <w:t xml:space="preserve"> </w:t>
      </w:r>
      <w:r w:rsidR="00683D66" w:rsidRPr="00F839C4">
        <w:rPr>
          <w:rFonts w:ascii="Times New Roman" w:eastAsia="Times New Roman" w:hAnsi="Times New Roman" w:cs="Times New Roman"/>
          <w:noProof/>
          <w:sz w:val="24"/>
          <w:szCs w:val="24"/>
        </w:rPr>
        <w:t>antimicrobial</w:t>
      </w:r>
      <w:r w:rsidR="00683D66" w:rsidRPr="00F839C4">
        <w:rPr>
          <w:rFonts w:ascii="Times New Roman" w:eastAsia="Times New Roman" w:hAnsi="Times New Roman" w:cs="Times New Roman"/>
          <w:spacing w:val="9"/>
          <w:w w:val="110"/>
          <w:sz w:val="24"/>
          <w:szCs w:val="24"/>
        </w:rPr>
        <w:t xml:space="preserve"> </w:t>
      </w:r>
      <w:r w:rsidR="00683D66" w:rsidRPr="00F839C4">
        <w:rPr>
          <w:rFonts w:ascii="Times New Roman" w:eastAsia="Times New Roman" w:hAnsi="Times New Roman" w:cs="Times New Roman"/>
          <w:noProof/>
          <w:sz w:val="24"/>
          <w:szCs w:val="24"/>
        </w:rPr>
        <w:t>growth</w:t>
      </w:r>
      <w:r w:rsidR="00683D66" w:rsidRPr="00F839C4">
        <w:rPr>
          <w:rFonts w:ascii="Times New Roman" w:eastAsia="Times New Roman" w:hAnsi="Times New Roman" w:cs="Times New Roman"/>
          <w:spacing w:val="1"/>
          <w:w w:val="110"/>
          <w:sz w:val="24"/>
          <w:szCs w:val="24"/>
        </w:rPr>
        <w:t xml:space="preserve"> </w:t>
      </w:r>
      <w:r w:rsidR="00683D66" w:rsidRPr="00F839C4">
        <w:rPr>
          <w:rFonts w:ascii="Times New Roman" w:eastAsia="Times New Roman" w:hAnsi="Times New Roman" w:cs="Times New Roman"/>
          <w:noProof/>
          <w:sz w:val="24"/>
          <w:szCs w:val="24"/>
        </w:rPr>
        <w:t>promoters</w:t>
      </w:r>
      <w:r w:rsidR="00683D66" w:rsidRPr="00F839C4">
        <w:rPr>
          <w:rFonts w:ascii="Times New Roman" w:eastAsia="Times New Roman" w:hAnsi="Times New Roman" w:cs="Times New Roman"/>
          <w:spacing w:val="80"/>
          <w:w w:val="103"/>
          <w:sz w:val="24"/>
          <w:szCs w:val="24"/>
        </w:rPr>
        <w:t xml:space="preserve"> </w:t>
      </w:r>
      <w:r w:rsidR="00683D66" w:rsidRPr="00F839C4">
        <w:rPr>
          <w:rFonts w:ascii="Times New Roman" w:eastAsia="Times New Roman" w:hAnsi="Times New Roman" w:cs="Times New Roman"/>
          <w:noProof/>
          <w:sz w:val="24"/>
          <w:szCs w:val="24"/>
        </w:rPr>
        <w:t>have</w:t>
      </w:r>
      <w:r w:rsidR="00683D66" w:rsidRPr="00F839C4">
        <w:rPr>
          <w:rFonts w:ascii="Times New Roman" w:eastAsia="Times New Roman" w:hAnsi="Times New Roman" w:cs="Times New Roman"/>
          <w:spacing w:val="-25"/>
          <w:w w:val="110"/>
          <w:sz w:val="24"/>
          <w:szCs w:val="24"/>
        </w:rPr>
        <w:t xml:space="preserve"> </w:t>
      </w:r>
      <w:r w:rsidR="00683D66" w:rsidRPr="00F839C4">
        <w:rPr>
          <w:rFonts w:ascii="Times New Roman" w:eastAsia="Times New Roman" w:hAnsi="Times New Roman" w:cs="Times New Roman"/>
          <w:noProof/>
          <w:sz w:val="24"/>
          <w:szCs w:val="24"/>
        </w:rPr>
        <w:t>been</w:t>
      </w:r>
      <w:r w:rsidR="00683D66" w:rsidRPr="00F839C4">
        <w:rPr>
          <w:rFonts w:ascii="Times New Roman" w:eastAsia="Times New Roman" w:hAnsi="Times New Roman" w:cs="Times New Roman"/>
          <w:spacing w:val="19"/>
          <w:w w:val="110"/>
          <w:sz w:val="24"/>
          <w:szCs w:val="24"/>
        </w:rPr>
        <w:t xml:space="preserve"> </w:t>
      </w:r>
      <w:r w:rsidR="00683D66" w:rsidRPr="00F839C4">
        <w:rPr>
          <w:rFonts w:ascii="Times New Roman" w:eastAsia="Times New Roman" w:hAnsi="Times New Roman" w:cs="Times New Roman"/>
          <w:noProof/>
          <w:sz w:val="24"/>
          <w:szCs w:val="24"/>
        </w:rPr>
        <w:t>found</w:t>
      </w:r>
      <w:r w:rsidR="00683D66" w:rsidRPr="00F839C4">
        <w:rPr>
          <w:rFonts w:ascii="Times New Roman" w:eastAsia="Times New Roman" w:hAnsi="Times New Roman" w:cs="Times New Roman"/>
          <w:spacing w:val="-1"/>
          <w:w w:val="110"/>
          <w:sz w:val="24"/>
          <w:szCs w:val="24"/>
        </w:rPr>
        <w:t xml:space="preserve"> </w:t>
      </w:r>
      <w:r w:rsidR="00683D66" w:rsidRPr="00F839C4">
        <w:rPr>
          <w:rFonts w:ascii="Times New Roman" w:eastAsia="Times New Roman" w:hAnsi="Times New Roman" w:cs="Times New Roman"/>
          <w:noProof/>
          <w:sz w:val="24"/>
          <w:szCs w:val="24"/>
        </w:rPr>
        <w:t>beneficial</w:t>
      </w:r>
      <w:r w:rsidR="00683D66" w:rsidRPr="00F839C4">
        <w:rPr>
          <w:rFonts w:ascii="Times New Roman" w:eastAsia="Times New Roman" w:hAnsi="Times New Roman" w:cs="Times New Roman"/>
          <w:spacing w:val="21"/>
          <w:w w:val="110"/>
          <w:sz w:val="24"/>
          <w:szCs w:val="24"/>
        </w:rPr>
        <w:t xml:space="preserve"> </w:t>
      </w:r>
      <w:r w:rsidR="00683D66" w:rsidRPr="00F839C4">
        <w:rPr>
          <w:rFonts w:ascii="Times New Roman" w:eastAsia="Times New Roman" w:hAnsi="Times New Roman" w:cs="Times New Roman"/>
          <w:noProof/>
          <w:sz w:val="24"/>
          <w:szCs w:val="24"/>
        </w:rPr>
        <w:t>for</w:t>
      </w:r>
      <w:r w:rsidR="00683D66" w:rsidRPr="00F839C4">
        <w:rPr>
          <w:rFonts w:ascii="Times New Roman" w:eastAsia="Times New Roman" w:hAnsi="Times New Roman" w:cs="Times New Roman"/>
          <w:spacing w:val="-1"/>
          <w:w w:val="110"/>
          <w:sz w:val="24"/>
          <w:szCs w:val="24"/>
        </w:rPr>
        <w:t xml:space="preserve"> </w:t>
      </w:r>
      <w:r w:rsidR="00683D66" w:rsidRPr="00F839C4">
        <w:rPr>
          <w:rFonts w:ascii="Times New Roman" w:eastAsia="Times New Roman" w:hAnsi="Times New Roman" w:cs="Times New Roman"/>
          <w:noProof/>
          <w:sz w:val="24"/>
          <w:szCs w:val="24"/>
        </w:rPr>
        <w:t>rapid</w:t>
      </w:r>
      <w:r w:rsidR="00683D66" w:rsidRPr="00F839C4">
        <w:rPr>
          <w:rFonts w:ascii="Times New Roman" w:eastAsia="Times New Roman" w:hAnsi="Times New Roman" w:cs="Times New Roman"/>
          <w:spacing w:val="17"/>
          <w:w w:val="110"/>
          <w:sz w:val="24"/>
          <w:szCs w:val="24"/>
        </w:rPr>
        <w:t xml:space="preserve"> </w:t>
      </w:r>
      <w:r w:rsidR="00683D66" w:rsidRPr="00F839C4">
        <w:rPr>
          <w:rFonts w:ascii="Times New Roman" w:eastAsia="Times New Roman" w:hAnsi="Times New Roman" w:cs="Times New Roman"/>
          <w:noProof/>
          <w:sz w:val="24"/>
          <w:szCs w:val="24"/>
        </w:rPr>
        <w:t>growth</w:t>
      </w:r>
      <w:r w:rsidR="00683D66" w:rsidRPr="00F839C4">
        <w:rPr>
          <w:rFonts w:ascii="Times New Roman" w:eastAsia="Times New Roman" w:hAnsi="Times New Roman" w:cs="Times New Roman"/>
          <w:spacing w:val="-4"/>
          <w:w w:val="110"/>
          <w:sz w:val="24"/>
          <w:szCs w:val="24"/>
        </w:rPr>
        <w:t xml:space="preserve"> </w:t>
      </w:r>
      <w:r w:rsidR="00683D66" w:rsidRPr="00F839C4">
        <w:rPr>
          <w:rFonts w:ascii="Times New Roman" w:eastAsia="Times New Roman" w:hAnsi="Times New Roman" w:cs="Times New Roman"/>
          <w:noProof/>
          <w:sz w:val="24"/>
          <w:szCs w:val="24"/>
        </w:rPr>
        <w:t>performance</w:t>
      </w:r>
      <w:r w:rsidR="00683D66" w:rsidRPr="00F839C4">
        <w:rPr>
          <w:rFonts w:ascii="Times New Roman" w:eastAsia="Times New Roman" w:hAnsi="Times New Roman" w:cs="Times New Roman"/>
          <w:spacing w:val="21"/>
          <w:w w:val="110"/>
          <w:sz w:val="24"/>
          <w:szCs w:val="24"/>
        </w:rPr>
        <w:t xml:space="preserve"> </w:t>
      </w:r>
      <w:r w:rsidR="00683D66" w:rsidRPr="00F839C4">
        <w:rPr>
          <w:rFonts w:ascii="Times New Roman" w:eastAsia="Times New Roman" w:hAnsi="Times New Roman" w:cs="Times New Roman"/>
          <w:noProof/>
          <w:sz w:val="24"/>
          <w:szCs w:val="24"/>
        </w:rPr>
        <w:t>in</w:t>
      </w:r>
      <w:r w:rsidR="00683D66" w:rsidRPr="00F839C4">
        <w:rPr>
          <w:rFonts w:ascii="Times New Roman" w:eastAsia="Times New Roman" w:hAnsi="Times New Roman" w:cs="Times New Roman"/>
          <w:spacing w:val="9"/>
          <w:w w:val="110"/>
          <w:sz w:val="24"/>
          <w:szCs w:val="24"/>
        </w:rPr>
        <w:t xml:space="preserve"> </w:t>
      </w:r>
      <w:r w:rsidR="00683D66" w:rsidRPr="00F839C4">
        <w:rPr>
          <w:rFonts w:ascii="Times New Roman" w:eastAsia="Times New Roman" w:hAnsi="Times New Roman" w:cs="Times New Roman"/>
          <w:noProof/>
          <w:sz w:val="24"/>
          <w:szCs w:val="24"/>
        </w:rPr>
        <w:t>animal</w:t>
      </w:r>
      <w:r w:rsidR="00683D66" w:rsidRPr="00F839C4">
        <w:rPr>
          <w:rFonts w:ascii="Times New Roman" w:eastAsia="Times New Roman" w:hAnsi="Times New Roman" w:cs="Times New Roman"/>
          <w:spacing w:val="-3"/>
          <w:w w:val="110"/>
          <w:sz w:val="24"/>
          <w:szCs w:val="24"/>
        </w:rPr>
        <w:t xml:space="preserve"> </w:t>
      </w:r>
      <w:r w:rsidR="00683D66" w:rsidRPr="00F839C4">
        <w:rPr>
          <w:rFonts w:ascii="Times New Roman" w:eastAsia="Times New Roman" w:hAnsi="Times New Roman" w:cs="Times New Roman"/>
          <w:noProof/>
          <w:sz w:val="24"/>
          <w:szCs w:val="24"/>
        </w:rPr>
        <w:t>production</w:t>
      </w:r>
      <w:r w:rsidR="00683D66" w:rsidRPr="00F839C4">
        <w:rPr>
          <w:rFonts w:ascii="Times New Roman" w:eastAsia="Times New Roman" w:hAnsi="Times New Roman" w:cs="Times New Roman"/>
          <w:spacing w:val="16"/>
          <w:w w:val="110"/>
          <w:sz w:val="24"/>
          <w:szCs w:val="24"/>
        </w:rPr>
        <w:t xml:space="preserve"> </w:t>
      </w:r>
      <w:r w:rsidR="00683D66" w:rsidRPr="00F839C4">
        <w:rPr>
          <w:rFonts w:ascii="Times New Roman" w:eastAsia="Times New Roman" w:hAnsi="Times New Roman" w:cs="Times New Roman"/>
          <w:noProof/>
          <w:sz w:val="24"/>
          <w:szCs w:val="24"/>
        </w:rPr>
        <w:t>level</w:t>
      </w:r>
      <w:r w:rsidR="00683D66" w:rsidRPr="00F839C4">
        <w:rPr>
          <w:rFonts w:ascii="Times New Roman" w:eastAsia="Times New Roman" w:hAnsi="Times New Roman" w:cs="Times New Roman"/>
          <w:spacing w:val="8"/>
          <w:w w:val="110"/>
          <w:sz w:val="24"/>
          <w:szCs w:val="24"/>
        </w:rPr>
        <w:t xml:space="preserve"> </w:t>
      </w:r>
      <w:r w:rsidR="00683D66" w:rsidRPr="00F839C4">
        <w:rPr>
          <w:rFonts w:ascii="Times New Roman" w:eastAsia="Times New Roman" w:hAnsi="Times New Roman" w:cs="Times New Roman"/>
          <w:noProof/>
          <w:sz w:val="24"/>
          <w:szCs w:val="24"/>
        </w:rPr>
        <w:t>and</w:t>
      </w:r>
      <w:r w:rsidR="00683D66" w:rsidRPr="00F839C4">
        <w:rPr>
          <w:rFonts w:ascii="Times New Roman" w:eastAsia="Times New Roman" w:hAnsi="Times New Roman" w:cs="Times New Roman"/>
          <w:spacing w:val="80"/>
          <w:sz w:val="24"/>
          <w:szCs w:val="24"/>
        </w:rPr>
        <w:t xml:space="preserve"> </w:t>
      </w:r>
      <w:r w:rsidR="00683D66" w:rsidRPr="00F839C4">
        <w:rPr>
          <w:rFonts w:ascii="Times New Roman" w:eastAsia="Times New Roman" w:hAnsi="Times New Roman" w:cs="Times New Roman"/>
          <w:noProof/>
          <w:sz w:val="24"/>
          <w:szCs w:val="24"/>
        </w:rPr>
        <w:t>prevention</w:t>
      </w:r>
      <w:r w:rsidR="00683D66" w:rsidRPr="00F839C4">
        <w:rPr>
          <w:rFonts w:ascii="Times New Roman" w:eastAsia="Times New Roman" w:hAnsi="Times New Roman" w:cs="Times New Roman"/>
          <w:spacing w:val="12"/>
          <w:w w:val="110"/>
          <w:sz w:val="24"/>
          <w:szCs w:val="24"/>
        </w:rPr>
        <w:t xml:space="preserve"> </w:t>
      </w:r>
      <w:r w:rsidR="00683D66" w:rsidRPr="00F839C4">
        <w:rPr>
          <w:rFonts w:ascii="Times New Roman" w:eastAsia="Times New Roman" w:hAnsi="Times New Roman" w:cs="Times New Roman"/>
          <w:noProof/>
          <w:sz w:val="24"/>
          <w:szCs w:val="24"/>
        </w:rPr>
        <w:t>of</w:t>
      </w:r>
      <w:r w:rsidR="00683D66" w:rsidRPr="00F839C4">
        <w:rPr>
          <w:rFonts w:ascii="Times New Roman" w:eastAsia="Times New Roman" w:hAnsi="Times New Roman" w:cs="Times New Roman"/>
          <w:spacing w:val="32"/>
          <w:w w:val="110"/>
          <w:sz w:val="24"/>
          <w:szCs w:val="24"/>
        </w:rPr>
        <w:t xml:space="preserve"> </w:t>
      </w:r>
      <w:r w:rsidR="00683D66" w:rsidRPr="00F839C4">
        <w:rPr>
          <w:rFonts w:ascii="Times New Roman" w:eastAsia="Times New Roman" w:hAnsi="Times New Roman" w:cs="Times New Roman"/>
          <w:noProof/>
          <w:sz w:val="24"/>
          <w:szCs w:val="24"/>
        </w:rPr>
        <w:t>disease</w:t>
      </w:r>
      <w:r w:rsidR="00683D66" w:rsidRPr="00F839C4">
        <w:rPr>
          <w:rFonts w:ascii="Times New Roman" w:eastAsia="Times New Roman" w:hAnsi="Times New Roman" w:cs="Times New Roman"/>
          <w:spacing w:val="34"/>
          <w:w w:val="110"/>
          <w:sz w:val="24"/>
          <w:szCs w:val="24"/>
        </w:rPr>
        <w:t xml:space="preserve"> </w:t>
      </w:r>
      <w:r w:rsidR="00683D66" w:rsidRPr="00F839C4">
        <w:rPr>
          <w:rFonts w:ascii="Times New Roman" w:eastAsia="Times New Roman" w:hAnsi="Times New Roman" w:cs="Times New Roman"/>
          <w:noProof/>
          <w:sz w:val="24"/>
          <w:szCs w:val="24"/>
        </w:rPr>
        <w:t>occurrence</w:t>
      </w:r>
      <w:r w:rsidR="00683D66" w:rsidRPr="00F839C4">
        <w:rPr>
          <w:rFonts w:ascii="Times New Roman" w:eastAsia="Times New Roman" w:hAnsi="Times New Roman" w:cs="Times New Roman"/>
          <w:spacing w:val="44"/>
          <w:w w:val="110"/>
          <w:sz w:val="24"/>
          <w:szCs w:val="24"/>
        </w:rPr>
        <w:t xml:space="preserve"> </w:t>
      </w:r>
      <w:r w:rsidR="00683D66" w:rsidRPr="00F839C4">
        <w:rPr>
          <w:rFonts w:ascii="Times New Roman" w:eastAsia="Times New Roman" w:hAnsi="Times New Roman" w:cs="Times New Roman"/>
          <w:noProof/>
          <w:sz w:val="24"/>
          <w:szCs w:val="24"/>
        </w:rPr>
        <w:t>(Barton</w:t>
      </w:r>
      <w:r w:rsidR="00683D66" w:rsidRPr="00F839C4">
        <w:rPr>
          <w:rFonts w:ascii="Times New Roman" w:eastAsia="Times New Roman" w:hAnsi="Times New Roman" w:cs="Times New Roman"/>
          <w:spacing w:val="30"/>
          <w:w w:val="110"/>
          <w:sz w:val="24"/>
          <w:szCs w:val="24"/>
        </w:rPr>
        <w:t xml:space="preserve"> </w:t>
      </w:r>
      <w:r w:rsidR="00683D66" w:rsidRPr="00F839C4">
        <w:rPr>
          <w:rFonts w:ascii="Times New Roman" w:eastAsia="Times New Roman" w:hAnsi="Times New Roman" w:cs="Times New Roman"/>
          <w:noProof/>
          <w:sz w:val="24"/>
          <w:szCs w:val="24"/>
        </w:rPr>
        <w:t>et</w:t>
      </w:r>
      <w:r w:rsidR="00683D66" w:rsidRPr="00F839C4">
        <w:rPr>
          <w:rFonts w:ascii="Times New Roman" w:eastAsia="Times New Roman" w:hAnsi="Times New Roman" w:cs="Times New Roman"/>
          <w:spacing w:val="32"/>
          <w:w w:val="110"/>
          <w:sz w:val="24"/>
          <w:szCs w:val="24"/>
        </w:rPr>
        <w:t xml:space="preserve"> </w:t>
      </w:r>
      <w:r w:rsidR="00683D66" w:rsidRPr="00F839C4">
        <w:rPr>
          <w:rFonts w:ascii="Times New Roman" w:eastAsia="Times New Roman" w:hAnsi="Times New Roman" w:cs="Times New Roman"/>
          <w:noProof/>
          <w:sz w:val="24"/>
          <w:szCs w:val="24"/>
        </w:rPr>
        <w:t>al.,</w:t>
      </w:r>
      <w:r w:rsidR="00683D66" w:rsidRPr="00F839C4">
        <w:rPr>
          <w:rFonts w:ascii="Times New Roman" w:eastAsia="Times New Roman" w:hAnsi="Times New Roman" w:cs="Times New Roman"/>
          <w:spacing w:val="32"/>
          <w:w w:val="110"/>
          <w:sz w:val="24"/>
          <w:szCs w:val="24"/>
        </w:rPr>
        <w:t xml:space="preserve"> </w:t>
      </w:r>
      <w:r w:rsidR="00FE35D5">
        <w:rPr>
          <w:rFonts w:ascii="Times New Roman" w:eastAsia="Times New Roman" w:hAnsi="Times New Roman" w:cs="Times New Roman"/>
          <w:noProof/>
          <w:sz w:val="24"/>
          <w:szCs w:val="24"/>
        </w:rPr>
        <w:t xml:space="preserve">2000; </w:t>
      </w:r>
      <w:r w:rsidR="00683D66" w:rsidRPr="00F839C4">
        <w:rPr>
          <w:rFonts w:ascii="Times New Roman" w:eastAsia="Times New Roman" w:hAnsi="Times New Roman" w:cs="Times New Roman"/>
          <w:noProof/>
          <w:sz w:val="24"/>
          <w:szCs w:val="24"/>
        </w:rPr>
        <w:t>Snel</w:t>
      </w:r>
      <w:r w:rsidR="00683D66" w:rsidRPr="00F839C4">
        <w:rPr>
          <w:rFonts w:ascii="Times New Roman" w:eastAsia="Times New Roman" w:hAnsi="Times New Roman" w:cs="Times New Roman"/>
          <w:spacing w:val="22"/>
          <w:w w:val="110"/>
          <w:sz w:val="24"/>
          <w:szCs w:val="24"/>
        </w:rPr>
        <w:t xml:space="preserve"> </w:t>
      </w:r>
      <w:r w:rsidR="00683D66" w:rsidRPr="00F839C4">
        <w:rPr>
          <w:rFonts w:ascii="Times New Roman" w:eastAsia="Times New Roman" w:hAnsi="Times New Roman" w:cs="Times New Roman"/>
          <w:noProof/>
          <w:sz w:val="24"/>
          <w:szCs w:val="24"/>
        </w:rPr>
        <w:t>et</w:t>
      </w:r>
      <w:r w:rsidR="00683D66" w:rsidRPr="00F839C4">
        <w:rPr>
          <w:rFonts w:ascii="Times New Roman" w:eastAsia="Times New Roman" w:hAnsi="Times New Roman" w:cs="Times New Roman"/>
          <w:spacing w:val="32"/>
          <w:w w:val="110"/>
          <w:sz w:val="24"/>
          <w:szCs w:val="24"/>
        </w:rPr>
        <w:t xml:space="preserve"> </w:t>
      </w:r>
      <w:r w:rsidR="00683D66" w:rsidRPr="00F839C4">
        <w:rPr>
          <w:rFonts w:ascii="Times New Roman" w:eastAsia="Times New Roman" w:hAnsi="Times New Roman" w:cs="Times New Roman"/>
          <w:noProof/>
          <w:sz w:val="24"/>
          <w:szCs w:val="24"/>
        </w:rPr>
        <w:t>al.,</w:t>
      </w:r>
      <w:r w:rsidR="00683D66" w:rsidRPr="00F839C4">
        <w:rPr>
          <w:rFonts w:ascii="Times New Roman" w:eastAsia="Times New Roman" w:hAnsi="Times New Roman" w:cs="Times New Roman"/>
          <w:i/>
          <w:spacing w:val="33"/>
          <w:w w:val="110"/>
          <w:sz w:val="24"/>
          <w:szCs w:val="24"/>
        </w:rPr>
        <w:t xml:space="preserve"> </w:t>
      </w:r>
      <w:r w:rsidR="00683D66" w:rsidRPr="00F839C4">
        <w:rPr>
          <w:rFonts w:ascii="Times New Roman" w:eastAsia="Times New Roman" w:hAnsi="Times New Roman" w:cs="Times New Roman"/>
          <w:noProof/>
          <w:sz w:val="24"/>
          <w:szCs w:val="24"/>
        </w:rPr>
        <w:t>2002).</w:t>
      </w:r>
    </w:p>
    <w:p w:rsidR="00683D66" w:rsidRPr="00F839C4" w:rsidRDefault="00683D66" w:rsidP="002D3B61">
      <w:pPr>
        <w:pStyle w:val="NoSpacing"/>
        <w:spacing w:line="360" w:lineRule="auto"/>
      </w:pPr>
      <w:bookmarkStart w:id="26" w:name="_Toc525543160"/>
      <w:r w:rsidRPr="00F839C4">
        <w:t xml:space="preserve">5.2 </w:t>
      </w:r>
      <w:bookmarkEnd w:id="26"/>
      <w:r w:rsidR="00F46486" w:rsidRPr="00F839C4">
        <w:rPr>
          <w:rFonts w:eastAsia="Times New Roman"/>
          <w:noProof/>
        </w:rPr>
        <w:t>Average daily feed intake (ADFI)</w:t>
      </w:r>
    </w:p>
    <w:p w:rsidR="00163A52" w:rsidRPr="00F839C4" w:rsidRDefault="00683D66" w:rsidP="002D3B61">
      <w:pPr>
        <w:spacing w:before="240" w:line="360" w:lineRule="auto"/>
        <w:jc w:val="both"/>
        <w:rPr>
          <w:rFonts w:ascii="Times New Roman" w:hAnsi="Times New Roman" w:cs="Times New Roman"/>
          <w:sz w:val="24"/>
          <w:szCs w:val="24"/>
        </w:rPr>
      </w:pPr>
      <w:r w:rsidRPr="00F839C4">
        <w:rPr>
          <w:rFonts w:ascii="Times New Roman" w:hAnsi="Times New Roman" w:cs="Times New Roman"/>
          <w:sz w:val="24"/>
          <w:szCs w:val="24"/>
        </w:rPr>
        <w:t>In present study, gradual decrease in feed intake has been observed actually T</w:t>
      </w:r>
      <w:r w:rsidRPr="00F839C4">
        <w:rPr>
          <w:rFonts w:ascii="Times New Roman" w:hAnsi="Times New Roman" w:cs="Times New Roman"/>
          <w:sz w:val="24"/>
          <w:szCs w:val="24"/>
          <w:vertAlign w:val="subscript"/>
        </w:rPr>
        <w:t>3</w:t>
      </w:r>
      <w:r w:rsidRPr="00F839C4">
        <w:rPr>
          <w:rFonts w:ascii="Times New Roman" w:hAnsi="Times New Roman" w:cs="Times New Roman"/>
          <w:sz w:val="24"/>
          <w:szCs w:val="24"/>
        </w:rPr>
        <w:t xml:space="preserve"> treatment group have the lowest figure </w:t>
      </w:r>
      <w:r w:rsidR="008669E6">
        <w:rPr>
          <w:rFonts w:ascii="Times New Roman" w:hAnsi="Times New Roman" w:cs="Times New Roman"/>
          <w:sz w:val="24"/>
          <w:szCs w:val="24"/>
        </w:rPr>
        <w:t>compared to</w:t>
      </w:r>
      <w:r w:rsidRPr="00F839C4">
        <w:rPr>
          <w:rFonts w:ascii="Times New Roman" w:hAnsi="Times New Roman" w:cs="Times New Roman"/>
          <w:sz w:val="24"/>
          <w:szCs w:val="24"/>
        </w:rPr>
        <w:t xml:space="preserve"> control group. After 4</w:t>
      </w:r>
      <w:r w:rsidRPr="00F839C4">
        <w:rPr>
          <w:rFonts w:ascii="Times New Roman" w:hAnsi="Times New Roman" w:cs="Times New Roman"/>
          <w:sz w:val="24"/>
          <w:szCs w:val="24"/>
          <w:vertAlign w:val="superscript"/>
        </w:rPr>
        <w:t>th</w:t>
      </w:r>
      <w:r w:rsidRPr="00F839C4">
        <w:rPr>
          <w:rFonts w:ascii="Times New Roman" w:hAnsi="Times New Roman" w:cs="Times New Roman"/>
          <w:sz w:val="24"/>
          <w:szCs w:val="24"/>
        </w:rPr>
        <w:t xml:space="preserve"> week T</w:t>
      </w:r>
      <w:r w:rsidRPr="00F839C4">
        <w:rPr>
          <w:rFonts w:ascii="Times New Roman" w:hAnsi="Times New Roman" w:cs="Times New Roman"/>
          <w:sz w:val="24"/>
          <w:szCs w:val="24"/>
          <w:vertAlign w:val="subscript"/>
        </w:rPr>
        <w:t>1</w:t>
      </w:r>
      <w:r w:rsidR="00FE35D5">
        <w:rPr>
          <w:rFonts w:ascii="Times New Roman" w:hAnsi="Times New Roman" w:cs="Times New Roman"/>
          <w:sz w:val="24"/>
          <w:szCs w:val="24"/>
        </w:rPr>
        <w:t xml:space="preserve"> treatment group has</w:t>
      </w:r>
      <w:r w:rsidRPr="00F839C4">
        <w:rPr>
          <w:rFonts w:ascii="Times New Roman" w:hAnsi="Times New Roman" w:cs="Times New Roman"/>
          <w:sz w:val="24"/>
          <w:szCs w:val="24"/>
        </w:rPr>
        <w:t xml:space="preserve"> the highest feed intake</w:t>
      </w:r>
      <w:r w:rsidR="006F10CD" w:rsidRPr="00F839C4">
        <w:rPr>
          <w:rFonts w:ascii="Times New Roman" w:hAnsi="Times New Roman" w:cs="Times New Roman"/>
          <w:sz w:val="24"/>
          <w:szCs w:val="24"/>
        </w:rPr>
        <w:t xml:space="preserve"> unfortunately this result does not </w:t>
      </w:r>
      <w:r w:rsidR="00163A52" w:rsidRPr="00F839C4">
        <w:rPr>
          <w:rFonts w:ascii="Times New Roman" w:hAnsi="Times New Roman" w:cs="Times New Roman"/>
          <w:sz w:val="24"/>
          <w:szCs w:val="24"/>
        </w:rPr>
        <w:t xml:space="preserve">fully </w:t>
      </w:r>
      <w:r w:rsidR="006F10CD" w:rsidRPr="00F839C4">
        <w:rPr>
          <w:rFonts w:ascii="Times New Roman" w:hAnsi="Times New Roman" w:cs="Times New Roman"/>
          <w:sz w:val="24"/>
          <w:szCs w:val="24"/>
        </w:rPr>
        <w:t>agree with Farhadi et al</w:t>
      </w:r>
      <w:r w:rsidR="000941F9">
        <w:rPr>
          <w:rFonts w:ascii="Times New Roman" w:hAnsi="Times New Roman" w:cs="Times New Roman"/>
          <w:sz w:val="24"/>
          <w:szCs w:val="24"/>
        </w:rPr>
        <w:t>.</w:t>
      </w:r>
      <w:r w:rsidR="006F10CD" w:rsidRPr="00F839C4">
        <w:rPr>
          <w:rFonts w:ascii="Times New Roman" w:hAnsi="Times New Roman" w:cs="Times New Roman"/>
          <w:sz w:val="24"/>
          <w:szCs w:val="24"/>
        </w:rPr>
        <w:t xml:space="preserve"> (2016)</w:t>
      </w:r>
      <w:r w:rsidR="00163A52" w:rsidRPr="00F839C4">
        <w:rPr>
          <w:rFonts w:ascii="Times New Roman" w:hAnsi="Times New Roman" w:cs="Times New Roman"/>
          <w:sz w:val="24"/>
          <w:szCs w:val="24"/>
        </w:rPr>
        <w:t xml:space="preserve">. </w:t>
      </w:r>
      <w:r w:rsidR="006F10CD" w:rsidRPr="00F839C4">
        <w:rPr>
          <w:rFonts w:ascii="Times New Roman" w:hAnsi="Times New Roman" w:cs="Times New Roman"/>
          <w:sz w:val="24"/>
          <w:szCs w:val="24"/>
        </w:rPr>
        <w:t xml:space="preserve"> </w:t>
      </w:r>
      <w:r w:rsidR="00163A52" w:rsidRPr="00F839C4">
        <w:rPr>
          <w:rFonts w:ascii="Times New Roman" w:hAnsi="Times New Roman" w:cs="Times New Roman"/>
          <w:sz w:val="24"/>
          <w:szCs w:val="24"/>
        </w:rPr>
        <w:t>Farhadi et al</w:t>
      </w:r>
      <w:r w:rsidR="000941F9">
        <w:rPr>
          <w:rFonts w:ascii="Times New Roman" w:hAnsi="Times New Roman" w:cs="Times New Roman"/>
          <w:sz w:val="24"/>
          <w:szCs w:val="24"/>
        </w:rPr>
        <w:t>.</w:t>
      </w:r>
      <w:r w:rsidR="00163A52" w:rsidRPr="00F839C4">
        <w:rPr>
          <w:rFonts w:ascii="Times New Roman" w:hAnsi="Times New Roman" w:cs="Times New Roman"/>
          <w:sz w:val="24"/>
          <w:szCs w:val="24"/>
        </w:rPr>
        <w:t xml:space="preserve"> (2016) found no effect on feed intake due to Eucalyptus EO supplementation but broilers receiving 3,000 mg/kg ELP in their diet had lower FI during 7-28 days of age.</w:t>
      </w:r>
    </w:p>
    <w:p w:rsidR="00683D66" w:rsidRPr="00F839C4" w:rsidRDefault="00163A52" w:rsidP="002D3B61">
      <w:pPr>
        <w:spacing w:before="240" w:line="360" w:lineRule="auto"/>
        <w:jc w:val="both"/>
        <w:rPr>
          <w:rFonts w:ascii="Times New Roman" w:hAnsi="Times New Roman" w:cs="Times New Roman"/>
          <w:sz w:val="24"/>
          <w:szCs w:val="24"/>
          <w:vertAlign w:val="subscript"/>
        </w:rPr>
      </w:pPr>
      <w:r w:rsidRPr="00F839C4">
        <w:rPr>
          <w:rFonts w:ascii="Times New Roman" w:hAnsi="Times New Roman" w:cs="Times New Roman"/>
          <w:sz w:val="24"/>
          <w:szCs w:val="24"/>
        </w:rPr>
        <w:lastRenderedPageBreak/>
        <w:t xml:space="preserve">Antibiotic treated group showed highest feed intake, </w:t>
      </w:r>
      <w:r w:rsidR="00683D66" w:rsidRPr="00F839C4">
        <w:rPr>
          <w:rFonts w:ascii="Times New Roman" w:hAnsi="Times New Roman" w:cs="Times New Roman"/>
          <w:sz w:val="24"/>
          <w:szCs w:val="24"/>
        </w:rPr>
        <w:t xml:space="preserve">this may because </w:t>
      </w:r>
      <w:bookmarkStart w:id="27" w:name="_Toc525543161"/>
      <w:r w:rsidR="00683D66" w:rsidRPr="00F839C4">
        <w:rPr>
          <w:rFonts w:ascii="Times New Roman" w:eastAsia="Times New Roman" w:hAnsi="Times New Roman" w:cs="Times New Roman"/>
          <w:noProof/>
          <w:spacing w:val="-2"/>
          <w:sz w:val="24"/>
          <w:szCs w:val="24"/>
        </w:rPr>
        <w:t>antibiotics</w:t>
      </w:r>
      <w:r w:rsidR="00683D66" w:rsidRPr="00F839C4">
        <w:rPr>
          <w:rFonts w:ascii="Times New Roman" w:eastAsia="Times New Roman" w:hAnsi="Times New Roman" w:cs="Times New Roman"/>
          <w:spacing w:val="-3"/>
          <w:w w:val="110"/>
          <w:sz w:val="24"/>
          <w:szCs w:val="24"/>
        </w:rPr>
        <w:t xml:space="preserve"> </w:t>
      </w:r>
      <w:r w:rsidR="00683D66" w:rsidRPr="00F839C4">
        <w:rPr>
          <w:rFonts w:ascii="Times New Roman" w:eastAsia="Times New Roman" w:hAnsi="Times New Roman" w:cs="Times New Roman"/>
          <w:noProof/>
          <w:sz w:val="24"/>
          <w:szCs w:val="24"/>
        </w:rPr>
        <w:t>used</w:t>
      </w:r>
      <w:r w:rsidR="00683D66" w:rsidRPr="00F839C4">
        <w:rPr>
          <w:rFonts w:ascii="Times New Roman" w:eastAsia="Times New Roman" w:hAnsi="Times New Roman" w:cs="Times New Roman"/>
          <w:spacing w:val="17"/>
          <w:w w:val="110"/>
          <w:sz w:val="24"/>
          <w:szCs w:val="24"/>
        </w:rPr>
        <w:t xml:space="preserve"> </w:t>
      </w:r>
      <w:r w:rsidR="00683D66" w:rsidRPr="00F839C4">
        <w:rPr>
          <w:rFonts w:ascii="Times New Roman" w:eastAsia="Times New Roman" w:hAnsi="Times New Roman" w:cs="Times New Roman"/>
          <w:noProof/>
          <w:sz w:val="24"/>
          <w:szCs w:val="24"/>
        </w:rPr>
        <w:t>at</w:t>
      </w:r>
      <w:r w:rsidR="00683D66" w:rsidRPr="00F839C4">
        <w:rPr>
          <w:rFonts w:ascii="Times New Roman" w:eastAsia="Times New Roman" w:hAnsi="Times New Roman" w:cs="Times New Roman"/>
          <w:spacing w:val="12"/>
          <w:w w:val="110"/>
          <w:sz w:val="24"/>
          <w:szCs w:val="24"/>
        </w:rPr>
        <w:t xml:space="preserve"> </w:t>
      </w:r>
      <w:r w:rsidR="00683D66" w:rsidRPr="00F839C4">
        <w:rPr>
          <w:rFonts w:ascii="Times New Roman" w:eastAsia="Times New Roman" w:hAnsi="Times New Roman" w:cs="Times New Roman"/>
          <w:noProof/>
          <w:sz w:val="24"/>
          <w:szCs w:val="24"/>
        </w:rPr>
        <w:t>sub</w:t>
      </w:r>
      <w:r w:rsidR="00683D66" w:rsidRPr="00F839C4">
        <w:rPr>
          <w:rFonts w:ascii="Times New Roman" w:eastAsia="Times New Roman" w:hAnsi="Times New Roman" w:cs="Times New Roman"/>
          <w:spacing w:val="-2"/>
          <w:w w:val="110"/>
          <w:sz w:val="24"/>
          <w:szCs w:val="24"/>
        </w:rPr>
        <w:t xml:space="preserve"> </w:t>
      </w:r>
      <w:r w:rsidR="00683D66" w:rsidRPr="00F839C4">
        <w:rPr>
          <w:rFonts w:ascii="Times New Roman" w:eastAsia="Times New Roman" w:hAnsi="Times New Roman" w:cs="Times New Roman"/>
          <w:noProof/>
          <w:sz w:val="24"/>
          <w:szCs w:val="24"/>
        </w:rPr>
        <w:t>therapeutic</w:t>
      </w:r>
      <w:r w:rsidR="00683D66" w:rsidRPr="00F839C4">
        <w:rPr>
          <w:rFonts w:ascii="Times New Roman" w:eastAsia="Times New Roman" w:hAnsi="Times New Roman" w:cs="Times New Roman"/>
          <w:spacing w:val="18"/>
          <w:w w:val="110"/>
          <w:sz w:val="24"/>
          <w:szCs w:val="24"/>
        </w:rPr>
        <w:t xml:space="preserve"> </w:t>
      </w:r>
      <w:r w:rsidR="00683D66" w:rsidRPr="00F839C4">
        <w:rPr>
          <w:rFonts w:ascii="Times New Roman" w:eastAsia="Times New Roman" w:hAnsi="Times New Roman" w:cs="Times New Roman"/>
          <w:noProof/>
          <w:sz w:val="24"/>
          <w:szCs w:val="24"/>
        </w:rPr>
        <w:t>doses</w:t>
      </w:r>
      <w:r w:rsidR="00683D66" w:rsidRPr="00F839C4">
        <w:rPr>
          <w:rFonts w:ascii="Times New Roman" w:eastAsia="Times New Roman" w:hAnsi="Times New Roman" w:cs="Times New Roman"/>
          <w:spacing w:val="9"/>
          <w:w w:val="110"/>
          <w:sz w:val="24"/>
          <w:szCs w:val="24"/>
        </w:rPr>
        <w:t xml:space="preserve"> </w:t>
      </w:r>
      <w:r w:rsidR="00683D66" w:rsidRPr="00F839C4">
        <w:rPr>
          <w:rFonts w:ascii="Times New Roman" w:eastAsia="Times New Roman" w:hAnsi="Times New Roman" w:cs="Times New Roman"/>
          <w:noProof/>
          <w:sz w:val="24"/>
          <w:szCs w:val="24"/>
        </w:rPr>
        <w:t>also</w:t>
      </w:r>
      <w:r w:rsidR="00683D66" w:rsidRPr="00F839C4">
        <w:rPr>
          <w:rFonts w:ascii="Times New Roman" w:eastAsia="Times New Roman" w:hAnsi="Times New Roman" w:cs="Times New Roman"/>
          <w:spacing w:val="2"/>
          <w:w w:val="110"/>
          <w:sz w:val="24"/>
          <w:szCs w:val="24"/>
        </w:rPr>
        <w:t xml:space="preserve"> </w:t>
      </w:r>
      <w:r w:rsidR="00683D66" w:rsidRPr="00F839C4">
        <w:rPr>
          <w:rFonts w:ascii="Times New Roman" w:eastAsia="Times New Roman" w:hAnsi="Times New Roman" w:cs="Times New Roman"/>
          <w:noProof/>
          <w:sz w:val="24"/>
          <w:szCs w:val="24"/>
        </w:rPr>
        <w:t>the</w:t>
      </w:r>
      <w:r w:rsidR="00683D66" w:rsidRPr="00F839C4">
        <w:rPr>
          <w:rFonts w:ascii="Times New Roman" w:eastAsia="Times New Roman" w:hAnsi="Times New Roman" w:cs="Times New Roman"/>
          <w:spacing w:val="9"/>
          <w:w w:val="110"/>
          <w:sz w:val="24"/>
          <w:szCs w:val="24"/>
        </w:rPr>
        <w:t xml:space="preserve"> </w:t>
      </w:r>
      <w:r w:rsidR="00683D66" w:rsidRPr="00F839C4">
        <w:rPr>
          <w:rFonts w:ascii="Times New Roman" w:eastAsia="Times New Roman" w:hAnsi="Times New Roman" w:cs="Times New Roman"/>
          <w:noProof/>
          <w:sz w:val="24"/>
          <w:szCs w:val="24"/>
        </w:rPr>
        <w:t>use</w:t>
      </w:r>
      <w:r w:rsidR="00683D66" w:rsidRPr="00F839C4">
        <w:rPr>
          <w:rFonts w:ascii="Times New Roman" w:eastAsia="Times New Roman" w:hAnsi="Times New Roman" w:cs="Times New Roman"/>
          <w:spacing w:val="16"/>
          <w:w w:val="110"/>
          <w:sz w:val="24"/>
          <w:szCs w:val="24"/>
        </w:rPr>
        <w:t xml:space="preserve"> </w:t>
      </w:r>
      <w:r w:rsidR="00683D66" w:rsidRPr="00F839C4">
        <w:rPr>
          <w:rFonts w:ascii="Times New Roman" w:eastAsia="Times New Roman" w:hAnsi="Times New Roman" w:cs="Times New Roman"/>
          <w:noProof/>
          <w:sz w:val="24"/>
          <w:szCs w:val="24"/>
        </w:rPr>
        <w:t>of</w:t>
      </w:r>
      <w:r w:rsidR="00683D66" w:rsidRPr="00F839C4">
        <w:rPr>
          <w:rFonts w:ascii="Times New Roman" w:eastAsia="Times New Roman" w:hAnsi="Times New Roman" w:cs="Times New Roman"/>
          <w:spacing w:val="9"/>
          <w:w w:val="110"/>
          <w:sz w:val="24"/>
          <w:szCs w:val="24"/>
        </w:rPr>
        <w:t xml:space="preserve"> </w:t>
      </w:r>
      <w:r w:rsidR="00683D66" w:rsidRPr="00F839C4">
        <w:rPr>
          <w:rFonts w:ascii="Times New Roman" w:eastAsia="Times New Roman" w:hAnsi="Times New Roman" w:cs="Times New Roman"/>
          <w:noProof/>
          <w:sz w:val="24"/>
          <w:szCs w:val="24"/>
        </w:rPr>
        <w:t>antimicrobial</w:t>
      </w:r>
      <w:r w:rsidR="00683D66" w:rsidRPr="00F839C4">
        <w:rPr>
          <w:rFonts w:ascii="Times New Roman" w:eastAsia="Times New Roman" w:hAnsi="Times New Roman" w:cs="Times New Roman"/>
          <w:spacing w:val="9"/>
          <w:w w:val="110"/>
          <w:sz w:val="24"/>
          <w:szCs w:val="24"/>
        </w:rPr>
        <w:t xml:space="preserve"> </w:t>
      </w:r>
      <w:r w:rsidR="00683D66" w:rsidRPr="00F839C4">
        <w:rPr>
          <w:rFonts w:ascii="Times New Roman" w:eastAsia="Times New Roman" w:hAnsi="Times New Roman" w:cs="Times New Roman"/>
          <w:noProof/>
          <w:sz w:val="24"/>
          <w:szCs w:val="24"/>
        </w:rPr>
        <w:t>growth</w:t>
      </w:r>
      <w:r w:rsidR="00683D66" w:rsidRPr="00F839C4">
        <w:rPr>
          <w:rFonts w:ascii="Times New Roman" w:eastAsia="Times New Roman" w:hAnsi="Times New Roman" w:cs="Times New Roman"/>
          <w:spacing w:val="1"/>
          <w:w w:val="110"/>
          <w:sz w:val="24"/>
          <w:szCs w:val="24"/>
        </w:rPr>
        <w:t xml:space="preserve"> </w:t>
      </w:r>
      <w:r w:rsidR="00683D66" w:rsidRPr="00F839C4">
        <w:rPr>
          <w:rFonts w:ascii="Times New Roman" w:eastAsia="Times New Roman" w:hAnsi="Times New Roman" w:cs="Times New Roman"/>
          <w:noProof/>
          <w:sz w:val="24"/>
          <w:szCs w:val="24"/>
        </w:rPr>
        <w:t>promoters</w:t>
      </w:r>
      <w:r w:rsidR="00683D66" w:rsidRPr="00F839C4">
        <w:rPr>
          <w:rFonts w:ascii="Times New Roman" w:eastAsia="Times New Roman" w:hAnsi="Times New Roman" w:cs="Times New Roman"/>
          <w:spacing w:val="80"/>
          <w:w w:val="103"/>
          <w:sz w:val="24"/>
          <w:szCs w:val="24"/>
        </w:rPr>
        <w:t xml:space="preserve"> </w:t>
      </w:r>
      <w:r w:rsidR="00683D66" w:rsidRPr="00F839C4">
        <w:rPr>
          <w:rFonts w:ascii="Times New Roman" w:eastAsia="Times New Roman" w:hAnsi="Times New Roman" w:cs="Times New Roman"/>
          <w:noProof/>
          <w:sz w:val="24"/>
          <w:szCs w:val="24"/>
        </w:rPr>
        <w:t>have</w:t>
      </w:r>
      <w:r w:rsidR="00683D66" w:rsidRPr="00F839C4">
        <w:rPr>
          <w:rFonts w:ascii="Times New Roman" w:eastAsia="Times New Roman" w:hAnsi="Times New Roman" w:cs="Times New Roman"/>
          <w:spacing w:val="-25"/>
          <w:w w:val="110"/>
          <w:sz w:val="24"/>
          <w:szCs w:val="24"/>
        </w:rPr>
        <w:t xml:space="preserve"> </w:t>
      </w:r>
      <w:r w:rsidR="00683D66" w:rsidRPr="00F839C4">
        <w:rPr>
          <w:rFonts w:ascii="Times New Roman" w:eastAsia="Times New Roman" w:hAnsi="Times New Roman" w:cs="Times New Roman"/>
          <w:noProof/>
          <w:sz w:val="24"/>
          <w:szCs w:val="24"/>
        </w:rPr>
        <w:t>been</w:t>
      </w:r>
      <w:r w:rsidR="00683D66" w:rsidRPr="00F839C4">
        <w:rPr>
          <w:rFonts w:ascii="Times New Roman" w:eastAsia="Times New Roman" w:hAnsi="Times New Roman" w:cs="Times New Roman"/>
          <w:spacing w:val="19"/>
          <w:w w:val="110"/>
          <w:sz w:val="24"/>
          <w:szCs w:val="24"/>
        </w:rPr>
        <w:t xml:space="preserve"> </w:t>
      </w:r>
      <w:r w:rsidR="00683D66" w:rsidRPr="00F839C4">
        <w:rPr>
          <w:rFonts w:ascii="Times New Roman" w:eastAsia="Times New Roman" w:hAnsi="Times New Roman" w:cs="Times New Roman"/>
          <w:noProof/>
          <w:sz w:val="24"/>
          <w:szCs w:val="24"/>
        </w:rPr>
        <w:t>found</w:t>
      </w:r>
      <w:r w:rsidR="00683D66" w:rsidRPr="00F839C4">
        <w:rPr>
          <w:rFonts w:ascii="Times New Roman" w:eastAsia="Times New Roman" w:hAnsi="Times New Roman" w:cs="Times New Roman"/>
          <w:spacing w:val="-1"/>
          <w:w w:val="110"/>
          <w:sz w:val="24"/>
          <w:szCs w:val="24"/>
        </w:rPr>
        <w:t xml:space="preserve"> </w:t>
      </w:r>
      <w:r w:rsidR="00683D66" w:rsidRPr="00F839C4">
        <w:rPr>
          <w:rFonts w:ascii="Times New Roman" w:eastAsia="Times New Roman" w:hAnsi="Times New Roman" w:cs="Times New Roman"/>
          <w:noProof/>
          <w:sz w:val="24"/>
          <w:szCs w:val="24"/>
        </w:rPr>
        <w:t>beneficial</w:t>
      </w:r>
      <w:r w:rsidR="00683D66" w:rsidRPr="00F839C4">
        <w:rPr>
          <w:rFonts w:ascii="Times New Roman" w:eastAsia="Times New Roman" w:hAnsi="Times New Roman" w:cs="Times New Roman"/>
          <w:spacing w:val="21"/>
          <w:w w:val="110"/>
          <w:sz w:val="24"/>
          <w:szCs w:val="24"/>
        </w:rPr>
        <w:t xml:space="preserve"> </w:t>
      </w:r>
      <w:r w:rsidR="00683D66" w:rsidRPr="00F839C4">
        <w:rPr>
          <w:rFonts w:ascii="Times New Roman" w:eastAsia="Times New Roman" w:hAnsi="Times New Roman" w:cs="Times New Roman"/>
          <w:noProof/>
          <w:sz w:val="24"/>
          <w:szCs w:val="24"/>
        </w:rPr>
        <w:t>for</w:t>
      </w:r>
      <w:r w:rsidR="00683D66" w:rsidRPr="00F839C4">
        <w:rPr>
          <w:rFonts w:ascii="Times New Roman" w:eastAsia="Times New Roman" w:hAnsi="Times New Roman" w:cs="Times New Roman"/>
          <w:spacing w:val="-1"/>
          <w:w w:val="110"/>
          <w:sz w:val="24"/>
          <w:szCs w:val="24"/>
        </w:rPr>
        <w:t xml:space="preserve"> </w:t>
      </w:r>
      <w:r w:rsidR="00683D66" w:rsidRPr="00F839C4">
        <w:rPr>
          <w:rFonts w:ascii="Times New Roman" w:eastAsia="Times New Roman" w:hAnsi="Times New Roman" w:cs="Times New Roman"/>
          <w:noProof/>
          <w:sz w:val="24"/>
          <w:szCs w:val="24"/>
        </w:rPr>
        <w:t>rapid</w:t>
      </w:r>
      <w:r w:rsidR="00683D66" w:rsidRPr="00F839C4">
        <w:rPr>
          <w:rFonts w:ascii="Times New Roman" w:eastAsia="Times New Roman" w:hAnsi="Times New Roman" w:cs="Times New Roman"/>
          <w:spacing w:val="17"/>
          <w:w w:val="110"/>
          <w:sz w:val="24"/>
          <w:szCs w:val="24"/>
        </w:rPr>
        <w:t xml:space="preserve"> </w:t>
      </w:r>
      <w:r w:rsidR="00683D66" w:rsidRPr="00F839C4">
        <w:rPr>
          <w:rFonts w:ascii="Times New Roman" w:eastAsia="Times New Roman" w:hAnsi="Times New Roman" w:cs="Times New Roman"/>
          <w:noProof/>
          <w:sz w:val="24"/>
          <w:szCs w:val="24"/>
        </w:rPr>
        <w:t>growth</w:t>
      </w:r>
      <w:r w:rsidR="00683D66" w:rsidRPr="00F839C4">
        <w:rPr>
          <w:rFonts w:ascii="Times New Roman" w:eastAsia="Times New Roman" w:hAnsi="Times New Roman" w:cs="Times New Roman"/>
          <w:spacing w:val="-4"/>
          <w:w w:val="110"/>
          <w:sz w:val="24"/>
          <w:szCs w:val="24"/>
        </w:rPr>
        <w:t xml:space="preserve"> </w:t>
      </w:r>
      <w:r w:rsidR="00683D66" w:rsidRPr="00F839C4">
        <w:rPr>
          <w:rFonts w:ascii="Times New Roman" w:eastAsia="Times New Roman" w:hAnsi="Times New Roman" w:cs="Times New Roman"/>
          <w:noProof/>
          <w:sz w:val="24"/>
          <w:szCs w:val="24"/>
        </w:rPr>
        <w:t>performance</w:t>
      </w:r>
      <w:r w:rsidR="00683D66" w:rsidRPr="00F839C4">
        <w:rPr>
          <w:rFonts w:ascii="Times New Roman" w:eastAsia="Times New Roman" w:hAnsi="Times New Roman" w:cs="Times New Roman"/>
          <w:spacing w:val="21"/>
          <w:w w:val="110"/>
          <w:sz w:val="24"/>
          <w:szCs w:val="24"/>
        </w:rPr>
        <w:t xml:space="preserve"> </w:t>
      </w:r>
      <w:r w:rsidR="00683D66" w:rsidRPr="00F839C4">
        <w:rPr>
          <w:rFonts w:ascii="Times New Roman" w:eastAsia="Times New Roman" w:hAnsi="Times New Roman" w:cs="Times New Roman"/>
          <w:noProof/>
          <w:sz w:val="24"/>
          <w:szCs w:val="24"/>
        </w:rPr>
        <w:t>in</w:t>
      </w:r>
      <w:r w:rsidR="00683D66" w:rsidRPr="00F839C4">
        <w:rPr>
          <w:rFonts w:ascii="Times New Roman" w:eastAsia="Times New Roman" w:hAnsi="Times New Roman" w:cs="Times New Roman"/>
          <w:spacing w:val="9"/>
          <w:w w:val="110"/>
          <w:sz w:val="24"/>
          <w:szCs w:val="24"/>
        </w:rPr>
        <w:t xml:space="preserve"> </w:t>
      </w:r>
      <w:r w:rsidR="00683D66" w:rsidRPr="00F839C4">
        <w:rPr>
          <w:rFonts w:ascii="Times New Roman" w:eastAsia="Times New Roman" w:hAnsi="Times New Roman" w:cs="Times New Roman"/>
          <w:noProof/>
          <w:sz w:val="24"/>
          <w:szCs w:val="24"/>
        </w:rPr>
        <w:t>animal</w:t>
      </w:r>
      <w:r w:rsidR="00683D66" w:rsidRPr="00F839C4">
        <w:rPr>
          <w:rFonts w:ascii="Times New Roman" w:eastAsia="Times New Roman" w:hAnsi="Times New Roman" w:cs="Times New Roman"/>
          <w:spacing w:val="-3"/>
          <w:w w:val="110"/>
          <w:sz w:val="24"/>
          <w:szCs w:val="24"/>
        </w:rPr>
        <w:t xml:space="preserve"> </w:t>
      </w:r>
      <w:r w:rsidR="00683D66" w:rsidRPr="00F839C4">
        <w:rPr>
          <w:rFonts w:ascii="Times New Roman" w:eastAsia="Times New Roman" w:hAnsi="Times New Roman" w:cs="Times New Roman"/>
          <w:noProof/>
          <w:sz w:val="24"/>
          <w:szCs w:val="24"/>
        </w:rPr>
        <w:t>production</w:t>
      </w:r>
      <w:r w:rsidR="00683D66" w:rsidRPr="00F839C4">
        <w:rPr>
          <w:rFonts w:ascii="Times New Roman" w:eastAsia="Times New Roman" w:hAnsi="Times New Roman" w:cs="Times New Roman"/>
          <w:spacing w:val="16"/>
          <w:w w:val="110"/>
          <w:sz w:val="24"/>
          <w:szCs w:val="24"/>
        </w:rPr>
        <w:t xml:space="preserve"> </w:t>
      </w:r>
      <w:r w:rsidR="00683D66" w:rsidRPr="00F839C4">
        <w:rPr>
          <w:rFonts w:ascii="Times New Roman" w:eastAsia="Times New Roman" w:hAnsi="Times New Roman" w:cs="Times New Roman"/>
          <w:noProof/>
          <w:sz w:val="24"/>
          <w:szCs w:val="24"/>
        </w:rPr>
        <w:t>level</w:t>
      </w:r>
      <w:r w:rsidR="00683D66" w:rsidRPr="00F839C4">
        <w:rPr>
          <w:rFonts w:ascii="Times New Roman" w:eastAsia="Times New Roman" w:hAnsi="Times New Roman" w:cs="Times New Roman"/>
          <w:spacing w:val="8"/>
          <w:w w:val="110"/>
          <w:sz w:val="24"/>
          <w:szCs w:val="24"/>
        </w:rPr>
        <w:t xml:space="preserve"> </w:t>
      </w:r>
      <w:r w:rsidR="00683D66" w:rsidRPr="00F839C4">
        <w:rPr>
          <w:rFonts w:ascii="Times New Roman" w:eastAsia="Times New Roman" w:hAnsi="Times New Roman" w:cs="Times New Roman"/>
          <w:noProof/>
          <w:sz w:val="24"/>
          <w:szCs w:val="24"/>
        </w:rPr>
        <w:t>and</w:t>
      </w:r>
      <w:r w:rsidR="00683D66" w:rsidRPr="00F839C4">
        <w:rPr>
          <w:rFonts w:ascii="Times New Roman" w:eastAsia="Times New Roman" w:hAnsi="Times New Roman" w:cs="Times New Roman"/>
          <w:spacing w:val="80"/>
          <w:sz w:val="24"/>
          <w:szCs w:val="24"/>
        </w:rPr>
        <w:t xml:space="preserve"> </w:t>
      </w:r>
      <w:r w:rsidR="00683D66" w:rsidRPr="00F839C4">
        <w:rPr>
          <w:rFonts w:ascii="Times New Roman" w:eastAsia="Times New Roman" w:hAnsi="Times New Roman" w:cs="Times New Roman"/>
          <w:noProof/>
          <w:sz w:val="24"/>
          <w:szCs w:val="24"/>
        </w:rPr>
        <w:t>prevention</w:t>
      </w:r>
      <w:r w:rsidR="00683D66" w:rsidRPr="00F839C4">
        <w:rPr>
          <w:rFonts w:ascii="Times New Roman" w:eastAsia="Times New Roman" w:hAnsi="Times New Roman" w:cs="Times New Roman"/>
          <w:spacing w:val="12"/>
          <w:w w:val="110"/>
          <w:sz w:val="24"/>
          <w:szCs w:val="24"/>
        </w:rPr>
        <w:t xml:space="preserve"> </w:t>
      </w:r>
      <w:r w:rsidR="00683D66" w:rsidRPr="00F839C4">
        <w:rPr>
          <w:rFonts w:ascii="Times New Roman" w:eastAsia="Times New Roman" w:hAnsi="Times New Roman" w:cs="Times New Roman"/>
          <w:noProof/>
          <w:sz w:val="24"/>
          <w:szCs w:val="24"/>
        </w:rPr>
        <w:t>of</w:t>
      </w:r>
      <w:r w:rsidR="00683D66" w:rsidRPr="00F839C4">
        <w:rPr>
          <w:rFonts w:ascii="Times New Roman" w:eastAsia="Times New Roman" w:hAnsi="Times New Roman" w:cs="Times New Roman"/>
          <w:spacing w:val="32"/>
          <w:w w:val="110"/>
          <w:sz w:val="24"/>
          <w:szCs w:val="24"/>
        </w:rPr>
        <w:t xml:space="preserve"> </w:t>
      </w:r>
      <w:r w:rsidR="00683D66" w:rsidRPr="00F839C4">
        <w:rPr>
          <w:rFonts w:ascii="Times New Roman" w:eastAsia="Times New Roman" w:hAnsi="Times New Roman" w:cs="Times New Roman"/>
          <w:noProof/>
          <w:sz w:val="24"/>
          <w:szCs w:val="24"/>
        </w:rPr>
        <w:t>disease</w:t>
      </w:r>
      <w:r w:rsidR="00683D66" w:rsidRPr="00F839C4">
        <w:rPr>
          <w:rFonts w:ascii="Times New Roman" w:eastAsia="Times New Roman" w:hAnsi="Times New Roman" w:cs="Times New Roman"/>
          <w:spacing w:val="34"/>
          <w:w w:val="110"/>
          <w:sz w:val="24"/>
          <w:szCs w:val="24"/>
        </w:rPr>
        <w:t xml:space="preserve"> </w:t>
      </w:r>
      <w:r w:rsidR="00683D66" w:rsidRPr="00F839C4">
        <w:rPr>
          <w:rFonts w:ascii="Times New Roman" w:eastAsia="Times New Roman" w:hAnsi="Times New Roman" w:cs="Times New Roman"/>
          <w:noProof/>
          <w:sz w:val="24"/>
          <w:szCs w:val="24"/>
        </w:rPr>
        <w:t>occurrence</w:t>
      </w:r>
      <w:r w:rsidR="00683D66" w:rsidRPr="00F839C4">
        <w:rPr>
          <w:rFonts w:ascii="Times New Roman" w:eastAsia="Times New Roman" w:hAnsi="Times New Roman" w:cs="Times New Roman"/>
          <w:spacing w:val="44"/>
          <w:w w:val="110"/>
          <w:sz w:val="24"/>
          <w:szCs w:val="24"/>
        </w:rPr>
        <w:t xml:space="preserve"> </w:t>
      </w:r>
      <w:r w:rsidR="00683D66" w:rsidRPr="00F839C4">
        <w:rPr>
          <w:rFonts w:ascii="Times New Roman" w:eastAsia="Times New Roman" w:hAnsi="Times New Roman" w:cs="Times New Roman"/>
          <w:noProof/>
          <w:sz w:val="24"/>
          <w:szCs w:val="24"/>
        </w:rPr>
        <w:t>(Barton</w:t>
      </w:r>
      <w:r w:rsidR="00683D66" w:rsidRPr="00F839C4">
        <w:rPr>
          <w:rFonts w:ascii="Times New Roman" w:eastAsia="Times New Roman" w:hAnsi="Times New Roman" w:cs="Times New Roman"/>
          <w:spacing w:val="30"/>
          <w:w w:val="110"/>
          <w:sz w:val="24"/>
          <w:szCs w:val="24"/>
        </w:rPr>
        <w:t xml:space="preserve"> </w:t>
      </w:r>
      <w:r w:rsidR="00683D66" w:rsidRPr="00F839C4">
        <w:rPr>
          <w:rFonts w:ascii="Times New Roman" w:eastAsia="Times New Roman" w:hAnsi="Times New Roman" w:cs="Times New Roman"/>
          <w:noProof/>
          <w:sz w:val="24"/>
          <w:szCs w:val="24"/>
        </w:rPr>
        <w:t>et</w:t>
      </w:r>
      <w:r w:rsidR="00683D66" w:rsidRPr="00F839C4">
        <w:rPr>
          <w:rFonts w:ascii="Times New Roman" w:eastAsia="Times New Roman" w:hAnsi="Times New Roman" w:cs="Times New Roman"/>
          <w:spacing w:val="32"/>
          <w:w w:val="110"/>
          <w:sz w:val="24"/>
          <w:szCs w:val="24"/>
        </w:rPr>
        <w:t xml:space="preserve"> </w:t>
      </w:r>
      <w:r w:rsidR="00683D66" w:rsidRPr="00F839C4">
        <w:rPr>
          <w:rFonts w:ascii="Times New Roman" w:eastAsia="Times New Roman" w:hAnsi="Times New Roman" w:cs="Times New Roman"/>
          <w:noProof/>
          <w:sz w:val="24"/>
          <w:szCs w:val="24"/>
        </w:rPr>
        <w:t>al.,</w:t>
      </w:r>
      <w:r w:rsidR="00683D66" w:rsidRPr="00F839C4">
        <w:rPr>
          <w:rFonts w:ascii="Times New Roman" w:eastAsia="Times New Roman" w:hAnsi="Times New Roman" w:cs="Times New Roman"/>
          <w:spacing w:val="32"/>
          <w:w w:val="110"/>
          <w:sz w:val="24"/>
          <w:szCs w:val="24"/>
        </w:rPr>
        <w:t xml:space="preserve"> </w:t>
      </w:r>
      <w:r w:rsidR="00FE35D5">
        <w:rPr>
          <w:rFonts w:ascii="Times New Roman" w:eastAsia="Times New Roman" w:hAnsi="Times New Roman" w:cs="Times New Roman"/>
          <w:noProof/>
          <w:sz w:val="24"/>
          <w:szCs w:val="24"/>
        </w:rPr>
        <w:t xml:space="preserve">2000; </w:t>
      </w:r>
      <w:r w:rsidR="00683D66" w:rsidRPr="00F839C4">
        <w:rPr>
          <w:rFonts w:ascii="Times New Roman" w:eastAsia="Times New Roman" w:hAnsi="Times New Roman" w:cs="Times New Roman"/>
          <w:noProof/>
          <w:sz w:val="24"/>
          <w:szCs w:val="24"/>
        </w:rPr>
        <w:t>Snel</w:t>
      </w:r>
      <w:r w:rsidR="00683D66" w:rsidRPr="00F839C4">
        <w:rPr>
          <w:rFonts w:ascii="Times New Roman" w:eastAsia="Times New Roman" w:hAnsi="Times New Roman" w:cs="Times New Roman"/>
          <w:spacing w:val="22"/>
          <w:w w:val="110"/>
          <w:sz w:val="24"/>
          <w:szCs w:val="24"/>
        </w:rPr>
        <w:t xml:space="preserve"> </w:t>
      </w:r>
      <w:r w:rsidR="00683D66" w:rsidRPr="00F839C4">
        <w:rPr>
          <w:rFonts w:ascii="Times New Roman" w:eastAsia="Times New Roman" w:hAnsi="Times New Roman" w:cs="Times New Roman"/>
          <w:noProof/>
          <w:sz w:val="24"/>
          <w:szCs w:val="24"/>
        </w:rPr>
        <w:t>et</w:t>
      </w:r>
      <w:r w:rsidR="00683D66" w:rsidRPr="00F839C4">
        <w:rPr>
          <w:rFonts w:ascii="Times New Roman" w:eastAsia="Times New Roman" w:hAnsi="Times New Roman" w:cs="Times New Roman"/>
          <w:spacing w:val="32"/>
          <w:w w:val="110"/>
          <w:sz w:val="24"/>
          <w:szCs w:val="24"/>
        </w:rPr>
        <w:t xml:space="preserve"> </w:t>
      </w:r>
      <w:r w:rsidR="00683D66" w:rsidRPr="00F839C4">
        <w:rPr>
          <w:rFonts w:ascii="Times New Roman" w:eastAsia="Times New Roman" w:hAnsi="Times New Roman" w:cs="Times New Roman"/>
          <w:noProof/>
          <w:sz w:val="24"/>
          <w:szCs w:val="24"/>
        </w:rPr>
        <w:t>al.,</w:t>
      </w:r>
      <w:r w:rsidR="00683D66" w:rsidRPr="00F839C4">
        <w:rPr>
          <w:rFonts w:ascii="Times New Roman" w:eastAsia="Times New Roman" w:hAnsi="Times New Roman" w:cs="Times New Roman"/>
          <w:spacing w:val="33"/>
          <w:w w:val="110"/>
          <w:sz w:val="24"/>
          <w:szCs w:val="24"/>
        </w:rPr>
        <w:t xml:space="preserve"> </w:t>
      </w:r>
      <w:r w:rsidR="00683D66" w:rsidRPr="00F839C4">
        <w:rPr>
          <w:rFonts w:ascii="Times New Roman" w:eastAsia="Times New Roman" w:hAnsi="Times New Roman" w:cs="Times New Roman"/>
          <w:noProof/>
          <w:sz w:val="24"/>
          <w:szCs w:val="24"/>
        </w:rPr>
        <w:t>2002).</w:t>
      </w:r>
    </w:p>
    <w:p w:rsidR="00683D66" w:rsidRPr="00F839C4" w:rsidRDefault="00683D66" w:rsidP="002D3B61">
      <w:pPr>
        <w:pStyle w:val="Heading2"/>
        <w:tabs>
          <w:tab w:val="right" w:pos="8640"/>
        </w:tabs>
        <w:spacing w:before="0" w:line="360" w:lineRule="auto"/>
        <w:jc w:val="both"/>
        <w:rPr>
          <w:rFonts w:ascii="Times New Roman" w:hAnsi="Times New Roman" w:cs="Times New Roman"/>
          <w:color w:val="auto"/>
          <w:sz w:val="24"/>
          <w:szCs w:val="24"/>
        </w:rPr>
      </w:pPr>
      <w:r w:rsidRPr="00F839C4">
        <w:rPr>
          <w:rFonts w:ascii="Times New Roman" w:hAnsi="Times New Roman" w:cs="Times New Roman"/>
          <w:color w:val="auto"/>
          <w:sz w:val="24"/>
          <w:szCs w:val="24"/>
        </w:rPr>
        <w:t xml:space="preserve">5.3 </w:t>
      </w:r>
      <w:bookmarkEnd w:id="27"/>
      <w:r w:rsidR="00F46486" w:rsidRPr="00F839C4">
        <w:rPr>
          <w:rFonts w:ascii="Times New Roman" w:hAnsi="Times New Roman" w:cs="Times New Roman"/>
          <w:color w:val="auto"/>
          <w:sz w:val="24"/>
          <w:szCs w:val="24"/>
        </w:rPr>
        <w:t>Feed conversion ratio (FCR)</w:t>
      </w:r>
      <w:r w:rsidRPr="00F839C4">
        <w:rPr>
          <w:rFonts w:ascii="Times New Roman" w:hAnsi="Times New Roman" w:cs="Times New Roman"/>
          <w:color w:val="auto"/>
          <w:sz w:val="24"/>
          <w:szCs w:val="24"/>
        </w:rPr>
        <w:tab/>
      </w:r>
    </w:p>
    <w:p w:rsidR="0014421D" w:rsidRPr="00F839C4" w:rsidRDefault="0014421D" w:rsidP="002D3B61">
      <w:pPr>
        <w:spacing w:before="240" w:line="360" w:lineRule="auto"/>
        <w:jc w:val="both"/>
        <w:rPr>
          <w:rFonts w:ascii="Times New Roman" w:hAnsi="Times New Roman" w:cs="Times New Roman"/>
          <w:sz w:val="24"/>
          <w:szCs w:val="24"/>
        </w:rPr>
      </w:pPr>
      <w:r w:rsidRPr="00F839C4">
        <w:rPr>
          <w:rFonts w:ascii="Times New Roman" w:hAnsi="Times New Roman" w:cs="Times New Roman"/>
          <w:sz w:val="24"/>
          <w:szCs w:val="24"/>
        </w:rPr>
        <w:t>In the resea</w:t>
      </w:r>
      <w:r w:rsidR="000941F9">
        <w:rPr>
          <w:rFonts w:ascii="Times New Roman" w:hAnsi="Times New Roman" w:cs="Times New Roman"/>
          <w:sz w:val="24"/>
          <w:szCs w:val="24"/>
        </w:rPr>
        <w:t>rch conducted by Farhadi et al.</w:t>
      </w:r>
      <w:r w:rsidRPr="00F839C4">
        <w:rPr>
          <w:rFonts w:ascii="Times New Roman" w:hAnsi="Times New Roman" w:cs="Times New Roman"/>
          <w:sz w:val="24"/>
          <w:szCs w:val="24"/>
        </w:rPr>
        <w:t xml:space="preserve"> (2016) where dietary supplementation of eucalyptus leaf powder </w:t>
      </w:r>
      <w:r w:rsidR="001B3C05" w:rsidRPr="00F839C4">
        <w:rPr>
          <w:rFonts w:ascii="Times New Roman" w:hAnsi="Times New Roman" w:cs="Times New Roman"/>
          <w:sz w:val="24"/>
          <w:szCs w:val="24"/>
        </w:rPr>
        <w:t>and Eucalyptus EO have no effect on</w:t>
      </w:r>
      <w:r w:rsidRPr="00F839C4">
        <w:rPr>
          <w:rFonts w:ascii="Times New Roman" w:hAnsi="Times New Roman" w:cs="Times New Roman"/>
          <w:sz w:val="24"/>
          <w:szCs w:val="24"/>
        </w:rPr>
        <w:t xml:space="preserve"> FCR during 7-28 days of age but in our research we found that dietar</w:t>
      </w:r>
      <w:r w:rsidR="008669E6">
        <w:rPr>
          <w:rFonts w:ascii="Times New Roman" w:hAnsi="Times New Roman" w:cs="Times New Roman"/>
          <w:sz w:val="24"/>
          <w:szCs w:val="24"/>
        </w:rPr>
        <w:t>y addition of Eucalyptus EO had</w:t>
      </w:r>
      <w:r w:rsidRPr="00F839C4">
        <w:rPr>
          <w:rFonts w:ascii="Times New Roman" w:hAnsi="Times New Roman" w:cs="Times New Roman"/>
          <w:sz w:val="24"/>
          <w:szCs w:val="24"/>
        </w:rPr>
        <w:t xml:space="preserve"> better impact on FCR.</w:t>
      </w:r>
    </w:p>
    <w:p w:rsidR="00683D66" w:rsidRPr="00F839C4" w:rsidRDefault="00683D66" w:rsidP="002D3B61">
      <w:pPr>
        <w:spacing w:before="240" w:line="360" w:lineRule="auto"/>
        <w:jc w:val="both"/>
        <w:rPr>
          <w:rFonts w:ascii="Times New Roman" w:hAnsi="Times New Roman" w:cs="Times New Roman"/>
          <w:noProof/>
          <w:sz w:val="24"/>
          <w:szCs w:val="24"/>
        </w:rPr>
      </w:pPr>
      <w:r w:rsidRPr="00F839C4">
        <w:rPr>
          <w:rFonts w:ascii="Times New Roman" w:hAnsi="Times New Roman" w:cs="Times New Roman"/>
          <w:sz w:val="24"/>
          <w:szCs w:val="24"/>
        </w:rPr>
        <w:t>T</w:t>
      </w:r>
      <w:r w:rsidRPr="00F839C4">
        <w:rPr>
          <w:rFonts w:ascii="Times New Roman" w:hAnsi="Times New Roman" w:cs="Times New Roman"/>
          <w:sz w:val="24"/>
          <w:szCs w:val="24"/>
          <w:vertAlign w:val="subscript"/>
        </w:rPr>
        <w:t xml:space="preserve">3 </w:t>
      </w:r>
      <w:r w:rsidRPr="00F839C4">
        <w:rPr>
          <w:rFonts w:ascii="Times New Roman" w:hAnsi="Times New Roman" w:cs="Times New Roman"/>
          <w:sz w:val="24"/>
          <w:szCs w:val="24"/>
        </w:rPr>
        <w:t xml:space="preserve">treatment group which is treated with </w:t>
      </w:r>
      <w:r w:rsidRPr="00F839C4">
        <w:rPr>
          <w:rFonts w:ascii="Times New Roman" w:hAnsi="Times New Roman" w:cs="Times New Roman"/>
          <w:noProof/>
          <w:sz w:val="24"/>
          <w:szCs w:val="24"/>
        </w:rPr>
        <w:t>Eucalyptus essential oil (Water + 0.8ml oil/L) showed the best performance in FCR this is because dietary essential oils can improve digestion (Anonymous, 1997; Mellor, 2000</w:t>
      </w:r>
      <w:r w:rsidR="00A3305B">
        <w:rPr>
          <w:rFonts w:ascii="Times New Roman" w:hAnsi="Times New Roman" w:cs="Times New Roman"/>
          <w:noProof/>
          <w:sz w:val="24"/>
          <w:szCs w:val="24"/>
        </w:rPr>
        <w:t xml:space="preserve"> </w:t>
      </w:r>
      <w:r w:rsidRPr="00F839C4">
        <w:rPr>
          <w:rFonts w:ascii="Times New Roman" w:hAnsi="Times New Roman" w:cs="Times New Roman"/>
          <w:noProof/>
          <w:sz w:val="24"/>
          <w:szCs w:val="24"/>
        </w:rPr>
        <w:t>a,b). It might be reasoned that spices and herbs, from which essential oils are derived, have been shown to positively affect food digestion (Pradeep et al., 1991; Pradeep and Geervani, 1994). A number of studies have reported the effect of spices or their active components on bile salt secretion (</w:t>
      </w:r>
      <w:r w:rsidR="00BC458F" w:rsidRPr="00F839C4">
        <w:rPr>
          <w:rFonts w:ascii="Times New Roman" w:hAnsi="Times New Roman" w:cs="Times New Roman"/>
          <w:noProof/>
          <w:sz w:val="24"/>
          <w:szCs w:val="24"/>
        </w:rPr>
        <w:t xml:space="preserve">Bhat and Chandrasekhara, 1987; </w:t>
      </w:r>
      <w:r w:rsidRPr="00F839C4">
        <w:rPr>
          <w:rFonts w:ascii="Times New Roman" w:hAnsi="Times New Roman" w:cs="Times New Roman"/>
          <w:noProof/>
          <w:sz w:val="24"/>
          <w:szCs w:val="24"/>
        </w:rPr>
        <w:t>Bhat et al., 1984, 19</w:t>
      </w:r>
      <w:r w:rsidR="00BC458F" w:rsidRPr="00F839C4">
        <w:rPr>
          <w:rFonts w:ascii="Times New Roman" w:hAnsi="Times New Roman" w:cs="Times New Roman"/>
          <w:noProof/>
          <w:sz w:val="24"/>
          <w:szCs w:val="24"/>
        </w:rPr>
        <w:t>85</w:t>
      </w:r>
      <w:r w:rsidRPr="00F839C4">
        <w:rPr>
          <w:rFonts w:ascii="Times New Roman" w:hAnsi="Times New Roman" w:cs="Times New Roman"/>
          <w:noProof/>
          <w:sz w:val="24"/>
          <w:szCs w:val="24"/>
        </w:rPr>
        <w:t>; Sambaiah and Srinivasan, 1991).</w:t>
      </w:r>
    </w:p>
    <w:p w:rsidR="00683D66" w:rsidRPr="00F839C4" w:rsidRDefault="00683D66" w:rsidP="002D3B61">
      <w:pPr>
        <w:spacing w:line="360" w:lineRule="auto"/>
        <w:jc w:val="both"/>
        <w:rPr>
          <w:b/>
        </w:rPr>
      </w:pPr>
      <w:bookmarkStart w:id="28" w:name="_Toc525543162"/>
      <w:r w:rsidRPr="00F839C4">
        <w:rPr>
          <w:rFonts w:ascii="Times New Roman" w:hAnsi="Times New Roman" w:cs="Times New Roman"/>
          <w:b/>
          <w:sz w:val="24"/>
          <w:szCs w:val="24"/>
        </w:rPr>
        <w:t xml:space="preserve">5.4 </w:t>
      </w:r>
      <w:bookmarkEnd w:id="28"/>
      <w:r w:rsidR="00F46486" w:rsidRPr="00F839C4">
        <w:rPr>
          <w:rFonts w:ascii="Times New Roman" w:hAnsi="Times New Roman" w:cs="Times New Roman"/>
          <w:b/>
          <w:sz w:val="24"/>
          <w:szCs w:val="24"/>
        </w:rPr>
        <w:t>Blood serum parameters</w:t>
      </w:r>
    </w:p>
    <w:p w:rsidR="00683D66" w:rsidRPr="00F839C4" w:rsidRDefault="00683D66" w:rsidP="002D3B61">
      <w:pPr>
        <w:spacing w:before="240" w:line="360" w:lineRule="auto"/>
        <w:jc w:val="both"/>
        <w:rPr>
          <w:rFonts w:ascii="Times New Roman" w:hAnsi="Times New Roman" w:cs="Times New Roman"/>
          <w:sz w:val="24"/>
          <w:szCs w:val="24"/>
        </w:rPr>
      </w:pPr>
      <w:r w:rsidRPr="00F839C4">
        <w:rPr>
          <w:rFonts w:ascii="Times New Roman" w:hAnsi="Times New Roman" w:cs="Times New Roman"/>
          <w:sz w:val="24"/>
          <w:szCs w:val="24"/>
        </w:rPr>
        <w:t xml:space="preserve">Estimation of serum parameters in the current study shows that there are significant changes in serum parameters among the various treatment groups. HDL concentration is found higher in </w:t>
      </w:r>
      <w:r w:rsidRPr="00F839C4">
        <w:rPr>
          <w:rFonts w:ascii="Times New Roman" w:hAnsi="Times New Roman" w:cs="Times New Roman"/>
          <w:noProof/>
          <w:sz w:val="24"/>
          <w:szCs w:val="24"/>
        </w:rPr>
        <w:t>Water + 0.8ml oil/L</w:t>
      </w:r>
      <w:r w:rsidRPr="00F839C4">
        <w:rPr>
          <w:rFonts w:ascii="Times New Roman" w:hAnsi="Times New Roman" w:cs="Times New Roman"/>
          <w:sz w:val="24"/>
          <w:szCs w:val="24"/>
        </w:rPr>
        <w:t xml:space="preserve"> treated groups while found lower value in control group. In case, LDL, it’s higher in control groups and found lower in </w:t>
      </w:r>
      <w:r w:rsidRPr="00F839C4">
        <w:rPr>
          <w:rFonts w:ascii="Times New Roman" w:hAnsi="Times New Roman" w:cs="Times New Roman"/>
          <w:noProof/>
          <w:sz w:val="24"/>
          <w:szCs w:val="24"/>
        </w:rPr>
        <w:t>Water + 0.8ml oil/L</w:t>
      </w:r>
      <w:r w:rsidRPr="00F839C4">
        <w:rPr>
          <w:rFonts w:ascii="Times New Roman" w:hAnsi="Times New Roman" w:cs="Times New Roman"/>
          <w:sz w:val="24"/>
          <w:szCs w:val="24"/>
        </w:rPr>
        <w:t xml:space="preserve"> treated group. Total cholesterol is also found higher in control groups and lowest value was found in </w:t>
      </w:r>
      <w:r w:rsidRPr="00F839C4">
        <w:rPr>
          <w:rFonts w:ascii="Times New Roman" w:hAnsi="Times New Roman" w:cs="Times New Roman"/>
          <w:noProof/>
          <w:sz w:val="24"/>
          <w:szCs w:val="24"/>
        </w:rPr>
        <w:t>Water + 0.8ml oil/L</w:t>
      </w:r>
      <w:r w:rsidRPr="00F839C4">
        <w:rPr>
          <w:rFonts w:ascii="Times New Roman" w:hAnsi="Times New Roman" w:cs="Times New Roman"/>
          <w:sz w:val="24"/>
          <w:szCs w:val="24"/>
        </w:rPr>
        <w:t xml:space="preserve"> treated group. It might be due to synergistic effects </w:t>
      </w:r>
      <w:r w:rsidR="005B171E" w:rsidRPr="00F839C4">
        <w:rPr>
          <w:rFonts w:ascii="Times New Roman" w:hAnsi="Times New Roman" w:cs="Times New Roman"/>
          <w:sz w:val="24"/>
          <w:szCs w:val="24"/>
        </w:rPr>
        <w:t>of phytochemicals</w:t>
      </w:r>
      <w:r w:rsidRPr="00F839C4">
        <w:rPr>
          <w:rFonts w:ascii="Times New Roman" w:hAnsi="Times New Roman" w:cs="Times New Roman"/>
          <w:sz w:val="24"/>
          <w:szCs w:val="24"/>
        </w:rPr>
        <w:t>. Decreased level of LDL and Total cholesterol components in treatment groups makes the efficacy of essential oil treated groups while the increased level of HDL components also validate the efficacy of same treatment groups on serological components (Yang et al., 2009) .</w:t>
      </w:r>
    </w:p>
    <w:p w:rsidR="00490224" w:rsidRPr="00F839C4" w:rsidRDefault="00490224" w:rsidP="00490224">
      <w:pPr>
        <w:spacing w:line="360" w:lineRule="auto"/>
        <w:jc w:val="both"/>
        <w:rPr>
          <w:rFonts w:ascii="Times New Roman" w:hAnsi="Times New Roman" w:cs="Times New Roman"/>
          <w:b/>
          <w:sz w:val="24"/>
          <w:szCs w:val="24"/>
        </w:rPr>
      </w:pPr>
      <w:bookmarkStart w:id="29" w:name="_Toc525543163"/>
    </w:p>
    <w:p w:rsidR="00490224" w:rsidRPr="00F839C4" w:rsidRDefault="00490224" w:rsidP="00490224">
      <w:pPr>
        <w:spacing w:line="360" w:lineRule="auto"/>
        <w:jc w:val="both"/>
        <w:rPr>
          <w:rFonts w:ascii="Times New Roman" w:hAnsi="Times New Roman" w:cs="Times New Roman"/>
          <w:b/>
          <w:sz w:val="24"/>
          <w:szCs w:val="24"/>
        </w:rPr>
      </w:pPr>
    </w:p>
    <w:p w:rsidR="00490224" w:rsidRPr="00F839C4" w:rsidRDefault="00683D66" w:rsidP="00490224">
      <w:pPr>
        <w:spacing w:line="360" w:lineRule="auto"/>
        <w:jc w:val="both"/>
        <w:rPr>
          <w:b/>
        </w:rPr>
      </w:pPr>
      <w:r w:rsidRPr="00F839C4">
        <w:rPr>
          <w:rFonts w:ascii="Times New Roman" w:hAnsi="Times New Roman" w:cs="Times New Roman"/>
          <w:b/>
          <w:sz w:val="24"/>
          <w:szCs w:val="24"/>
        </w:rPr>
        <w:lastRenderedPageBreak/>
        <w:t xml:space="preserve">5.5 </w:t>
      </w:r>
      <w:bookmarkEnd w:id="29"/>
      <w:r w:rsidR="00F46486" w:rsidRPr="00F839C4">
        <w:rPr>
          <w:rFonts w:ascii="Times New Roman" w:hAnsi="Times New Roman" w:cs="Times New Roman"/>
          <w:b/>
          <w:sz w:val="24"/>
          <w:szCs w:val="24"/>
        </w:rPr>
        <w:t>Chemical Composition of meat</w:t>
      </w:r>
    </w:p>
    <w:p w:rsidR="00683D66" w:rsidRPr="00F839C4" w:rsidRDefault="00683D66" w:rsidP="00490224">
      <w:pPr>
        <w:spacing w:line="360" w:lineRule="auto"/>
        <w:jc w:val="both"/>
        <w:rPr>
          <w:b/>
        </w:rPr>
      </w:pPr>
      <w:r w:rsidRPr="00F839C4">
        <w:rPr>
          <w:rFonts w:ascii="Times New Roman" w:hAnsi="Times New Roman" w:cs="Times New Roman"/>
          <w:sz w:val="24"/>
          <w:szCs w:val="24"/>
        </w:rPr>
        <w:t xml:space="preserve">Chemical estimation of the meat composition shows that moisture components is less in </w:t>
      </w:r>
      <w:r w:rsidRPr="00F839C4">
        <w:rPr>
          <w:rFonts w:ascii="Times New Roman" w:hAnsi="Times New Roman" w:cs="Times New Roman"/>
          <w:noProof/>
          <w:sz w:val="24"/>
          <w:szCs w:val="24"/>
        </w:rPr>
        <w:t>Water + 0.8ml oil/L</w:t>
      </w:r>
      <w:r w:rsidRPr="00F839C4">
        <w:rPr>
          <w:rFonts w:ascii="Times New Roman" w:hAnsi="Times New Roman" w:cs="Times New Roman"/>
          <w:sz w:val="24"/>
          <w:szCs w:val="24"/>
        </w:rPr>
        <w:t xml:space="preserve"> treated group that of the other treatment groups while Crude protein percentage is higher in T</w:t>
      </w:r>
      <w:r w:rsidRPr="00F839C4">
        <w:rPr>
          <w:rFonts w:ascii="Times New Roman" w:hAnsi="Times New Roman" w:cs="Times New Roman"/>
          <w:sz w:val="24"/>
          <w:szCs w:val="24"/>
          <w:vertAlign w:val="subscript"/>
        </w:rPr>
        <w:t>0</w:t>
      </w:r>
      <w:r w:rsidRPr="00F839C4">
        <w:rPr>
          <w:rFonts w:ascii="Times New Roman" w:hAnsi="Times New Roman" w:cs="Times New Roman"/>
          <w:sz w:val="24"/>
          <w:szCs w:val="24"/>
        </w:rPr>
        <w:t xml:space="preserve"> and T</w:t>
      </w:r>
      <w:r w:rsidRPr="00F839C4">
        <w:rPr>
          <w:rFonts w:ascii="Times New Roman" w:hAnsi="Times New Roman" w:cs="Times New Roman"/>
          <w:sz w:val="24"/>
          <w:szCs w:val="24"/>
          <w:vertAlign w:val="subscript"/>
        </w:rPr>
        <w:t>1</w:t>
      </w:r>
      <w:r w:rsidRPr="00F839C4">
        <w:rPr>
          <w:rFonts w:ascii="Times New Roman" w:hAnsi="Times New Roman" w:cs="Times New Roman"/>
          <w:sz w:val="24"/>
          <w:szCs w:val="24"/>
        </w:rPr>
        <w:t xml:space="preserve"> while EE and Ashes are both higher </w:t>
      </w:r>
      <w:r w:rsidR="0014421D" w:rsidRPr="00F839C4">
        <w:rPr>
          <w:rFonts w:ascii="Times New Roman" w:hAnsi="Times New Roman" w:cs="Times New Roman"/>
          <w:sz w:val="24"/>
          <w:szCs w:val="24"/>
        </w:rPr>
        <w:t>in</w:t>
      </w:r>
      <w:r w:rsidRPr="00F839C4">
        <w:rPr>
          <w:rFonts w:ascii="Times New Roman" w:hAnsi="Times New Roman" w:cs="Times New Roman"/>
          <w:sz w:val="24"/>
          <w:szCs w:val="24"/>
        </w:rPr>
        <w:t xml:space="preserve"> the T</w:t>
      </w:r>
      <w:r w:rsidRPr="00F839C4">
        <w:rPr>
          <w:rFonts w:ascii="Times New Roman" w:hAnsi="Times New Roman" w:cs="Times New Roman"/>
          <w:sz w:val="24"/>
          <w:szCs w:val="24"/>
          <w:vertAlign w:val="subscript"/>
        </w:rPr>
        <w:t>0</w:t>
      </w:r>
      <w:r w:rsidR="0014421D" w:rsidRPr="00F839C4">
        <w:rPr>
          <w:rFonts w:ascii="Times New Roman" w:hAnsi="Times New Roman" w:cs="Times New Roman"/>
          <w:sz w:val="24"/>
          <w:szCs w:val="24"/>
        </w:rPr>
        <w:t xml:space="preserve"> group</w:t>
      </w:r>
      <w:r w:rsidR="00BC458F" w:rsidRPr="00F839C4">
        <w:rPr>
          <w:rFonts w:ascii="Times New Roman" w:hAnsi="Times New Roman" w:cs="Times New Roman"/>
          <w:sz w:val="24"/>
          <w:szCs w:val="24"/>
        </w:rPr>
        <w:t>.</w:t>
      </w:r>
    </w:p>
    <w:p w:rsidR="00683D66" w:rsidRPr="00F839C4" w:rsidRDefault="00683D66" w:rsidP="002D3B61">
      <w:pPr>
        <w:spacing w:line="360" w:lineRule="auto"/>
        <w:jc w:val="both"/>
        <w:rPr>
          <w:b/>
        </w:rPr>
      </w:pPr>
      <w:bookmarkStart w:id="30" w:name="_Toc525543164"/>
      <w:r w:rsidRPr="00F839C4">
        <w:rPr>
          <w:rFonts w:ascii="Times New Roman" w:hAnsi="Times New Roman" w:cs="Times New Roman"/>
          <w:b/>
          <w:sz w:val="24"/>
          <w:szCs w:val="24"/>
        </w:rPr>
        <w:t xml:space="preserve">5.6 </w:t>
      </w:r>
      <w:bookmarkEnd w:id="30"/>
      <w:r w:rsidR="00F46486" w:rsidRPr="00F839C4">
        <w:rPr>
          <w:rFonts w:ascii="Times New Roman" w:hAnsi="Times New Roman" w:cs="Times New Roman"/>
          <w:b/>
          <w:sz w:val="24"/>
          <w:szCs w:val="24"/>
        </w:rPr>
        <w:t>Carcass Characteristics</w:t>
      </w:r>
    </w:p>
    <w:p w:rsidR="00E93FA2" w:rsidRPr="00F839C4" w:rsidRDefault="005B171E" w:rsidP="002D3B61">
      <w:pPr>
        <w:spacing w:before="240" w:line="360" w:lineRule="auto"/>
        <w:jc w:val="both"/>
        <w:rPr>
          <w:rFonts w:ascii="Times New Roman" w:hAnsi="Times New Roman" w:cs="Times New Roman"/>
          <w:sz w:val="24"/>
          <w:szCs w:val="24"/>
        </w:rPr>
      </w:pPr>
      <w:r w:rsidRPr="00F839C4">
        <w:rPr>
          <w:rFonts w:ascii="Times New Roman" w:hAnsi="Times New Roman" w:cs="Times New Roman"/>
          <w:sz w:val="24"/>
          <w:szCs w:val="24"/>
        </w:rPr>
        <w:t xml:space="preserve">Carcass characteristics show </w:t>
      </w:r>
      <w:r w:rsidR="00683D66" w:rsidRPr="00F839C4">
        <w:rPr>
          <w:rFonts w:ascii="Times New Roman" w:hAnsi="Times New Roman" w:cs="Times New Roman"/>
          <w:sz w:val="24"/>
          <w:szCs w:val="24"/>
        </w:rPr>
        <w:t>that, weight percentage has no significant difference among the treatment groups but dressing percentage is higher in T</w:t>
      </w:r>
      <w:r w:rsidR="00683D66" w:rsidRPr="00F839C4">
        <w:rPr>
          <w:rFonts w:ascii="Times New Roman" w:hAnsi="Times New Roman" w:cs="Times New Roman"/>
          <w:sz w:val="24"/>
          <w:szCs w:val="24"/>
          <w:vertAlign w:val="subscript"/>
        </w:rPr>
        <w:t>3</w:t>
      </w:r>
      <w:r w:rsidR="00683D66" w:rsidRPr="00F839C4">
        <w:rPr>
          <w:rFonts w:ascii="Times New Roman" w:hAnsi="Times New Roman" w:cs="Times New Roman"/>
          <w:sz w:val="24"/>
          <w:szCs w:val="24"/>
        </w:rPr>
        <w:t xml:space="preserve"> treatment group</w:t>
      </w:r>
      <w:r w:rsidR="0014421D" w:rsidRPr="00F839C4">
        <w:rPr>
          <w:rFonts w:ascii="Times New Roman" w:hAnsi="Times New Roman" w:cs="Times New Roman"/>
          <w:sz w:val="24"/>
          <w:szCs w:val="24"/>
        </w:rPr>
        <w:t xml:space="preserve">. No significant </w:t>
      </w:r>
      <w:r w:rsidR="00683D66" w:rsidRPr="00F839C4">
        <w:rPr>
          <w:rFonts w:ascii="Times New Roman" w:hAnsi="Times New Roman" w:cs="Times New Roman"/>
          <w:sz w:val="24"/>
          <w:szCs w:val="24"/>
        </w:rPr>
        <w:t>w</w:t>
      </w:r>
      <w:r w:rsidR="0014421D" w:rsidRPr="00F839C4">
        <w:rPr>
          <w:rFonts w:ascii="Times New Roman" w:hAnsi="Times New Roman" w:cs="Times New Roman"/>
          <w:sz w:val="24"/>
          <w:szCs w:val="24"/>
        </w:rPr>
        <w:t>e</w:t>
      </w:r>
      <w:r w:rsidR="00683D66" w:rsidRPr="00F839C4">
        <w:rPr>
          <w:rFonts w:ascii="Times New Roman" w:hAnsi="Times New Roman" w:cs="Times New Roman"/>
          <w:sz w:val="24"/>
          <w:szCs w:val="24"/>
        </w:rPr>
        <w:t xml:space="preserve">ight difference is found in internal organ which is similar to the result found </w:t>
      </w:r>
      <w:r w:rsidR="00683D66" w:rsidRPr="00675C38">
        <w:rPr>
          <w:rFonts w:ascii="Times New Roman" w:hAnsi="Times New Roman" w:cs="Times New Roman"/>
          <w:sz w:val="24"/>
          <w:szCs w:val="24"/>
        </w:rPr>
        <w:t xml:space="preserve">by </w:t>
      </w:r>
      <w:r w:rsidR="00490224" w:rsidRPr="00675C38">
        <w:rPr>
          <w:rFonts w:ascii="Times New Roman" w:hAnsi="Times New Roman" w:cs="Times New Roman"/>
          <w:sz w:val="24"/>
          <w:szCs w:val="24"/>
        </w:rPr>
        <w:t xml:space="preserve">(Ibrahim et al., </w:t>
      </w:r>
      <w:r w:rsidR="00683D66" w:rsidRPr="00675C38">
        <w:rPr>
          <w:rFonts w:ascii="Times New Roman" w:hAnsi="Times New Roman" w:cs="Times New Roman"/>
          <w:sz w:val="24"/>
          <w:szCs w:val="24"/>
        </w:rPr>
        <w:t>2018)</w:t>
      </w:r>
      <w:bookmarkStart w:id="31" w:name="_Toc525543165"/>
      <w:r w:rsidR="00E93FA2" w:rsidRPr="00675C38">
        <w:rPr>
          <w:rFonts w:ascii="Times New Roman" w:hAnsi="Times New Roman" w:cs="Times New Roman"/>
          <w:sz w:val="24"/>
          <w:szCs w:val="24"/>
        </w:rPr>
        <w:t>.</w:t>
      </w:r>
    </w:p>
    <w:p w:rsidR="00BC458F" w:rsidRPr="00F839C4" w:rsidRDefault="00BC458F" w:rsidP="002D3B61">
      <w:pPr>
        <w:spacing w:line="360" w:lineRule="auto"/>
        <w:jc w:val="both"/>
        <w:rPr>
          <w:rFonts w:ascii="Times New Roman" w:hAnsi="Times New Roman" w:cs="Times New Roman"/>
          <w:b/>
          <w:sz w:val="24"/>
          <w:szCs w:val="24"/>
        </w:rPr>
      </w:pPr>
      <w:r w:rsidRPr="00F839C4">
        <w:rPr>
          <w:rFonts w:ascii="Times New Roman" w:hAnsi="Times New Roman" w:cs="Times New Roman"/>
          <w:b/>
          <w:sz w:val="24"/>
          <w:szCs w:val="24"/>
        </w:rPr>
        <w:t>5.7 Mortality</w:t>
      </w:r>
    </w:p>
    <w:p w:rsidR="00B0778B" w:rsidRPr="00F839C4" w:rsidRDefault="00BC458F" w:rsidP="002D3B61">
      <w:pPr>
        <w:spacing w:line="360" w:lineRule="auto"/>
        <w:jc w:val="both"/>
        <w:rPr>
          <w:rFonts w:ascii="Times New Roman" w:hAnsi="Times New Roman" w:cs="Times New Roman"/>
          <w:noProof/>
          <w:sz w:val="24"/>
          <w:szCs w:val="24"/>
        </w:rPr>
      </w:pPr>
      <w:r w:rsidRPr="00F839C4">
        <w:rPr>
          <w:rFonts w:ascii="Times New Roman" w:hAnsi="Times New Roman" w:cs="Times New Roman"/>
          <w:sz w:val="24"/>
          <w:szCs w:val="24"/>
        </w:rPr>
        <w:t>Mortality rate shows that mortality of bird is higher in T</w:t>
      </w:r>
      <w:r w:rsidRPr="00F839C4">
        <w:rPr>
          <w:rFonts w:ascii="Times New Roman" w:hAnsi="Times New Roman" w:cs="Times New Roman"/>
          <w:sz w:val="24"/>
          <w:szCs w:val="24"/>
          <w:vertAlign w:val="subscript"/>
        </w:rPr>
        <w:t>0</w:t>
      </w:r>
      <w:r w:rsidRPr="00F839C4">
        <w:rPr>
          <w:rFonts w:ascii="Times New Roman" w:hAnsi="Times New Roman" w:cs="Times New Roman"/>
          <w:sz w:val="24"/>
          <w:szCs w:val="24"/>
        </w:rPr>
        <w:t xml:space="preserve"> treatment group where no antibiotic or essential oil </w:t>
      </w:r>
      <w:r w:rsidR="007D1935" w:rsidRPr="00F839C4">
        <w:rPr>
          <w:rFonts w:ascii="Times New Roman" w:hAnsi="Times New Roman" w:cs="Times New Roman"/>
          <w:sz w:val="24"/>
          <w:szCs w:val="24"/>
        </w:rPr>
        <w:t>were added. In case of antibiotic it stands 2</w:t>
      </w:r>
      <w:r w:rsidR="007D1935" w:rsidRPr="00F839C4">
        <w:rPr>
          <w:rFonts w:ascii="Times New Roman" w:hAnsi="Times New Roman" w:cs="Times New Roman"/>
          <w:sz w:val="24"/>
          <w:szCs w:val="24"/>
          <w:vertAlign w:val="superscript"/>
        </w:rPr>
        <w:t>nd</w:t>
      </w:r>
      <w:r w:rsidR="007D1935" w:rsidRPr="00F839C4">
        <w:rPr>
          <w:rFonts w:ascii="Times New Roman" w:hAnsi="Times New Roman" w:cs="Times New Roman"/>
          <w:sz w:val="24"/>
          <w:szCs w:val="24"/>
        </w:rPr>
        <w:t xml:space="preserve"> in position in terms of mortality. Best result was found in T</w:t>
      </w:r>
      <w:r w:rsidR="007D1935" w:rsidRPr="00F839C4">
        <w:rPr>
          <w:rFonts w:ascii="Times New Roman" w:hAnsi="Times New Roman" w:cs="Times New Roman"/>
          <w:sz w:val="24"/>
          <w:szCs w:val="24"/>
          <w:vertAlign w:val="subscript"/>
        </w:rPr>
        <w:t>3</w:t>
      </w:r>
      <w:r w:rsidR="007D1935" w:rsidRPr="00F839C4">
        <w:rPr>
          <w:rFonts w:ascii="Times New Roman" w:hAnsi="Times New Roman" w:cs="Times New Roman"/>
          <w:sz w:val="24"/>
          <w:szCs w:val="24"/>
        </w:rPr>
        <w:t xml:space="preserve"> treatment group where it was treated with eucalyptus essential oil</w:t>
      </w:r>
      <w:r w:rsidR="007D1935" w:rsidRPr="00F839C4">
        <w:rPr>
          <w:rFonts w:ascii="Times New Roman" w:hAnsi="Times New Roman" w:cs="Times New Roman"/>
          <w:b/>
          <w:sz w:val="24"/>
          <w:szCs w:val="24"/>
        </w:rPr>
        <w:t xml:space="preserve"> (</w:t>
      </w:r>
      <w:r w:rsidR="007D1935" w:rsidRPr="00F839C4">
        <w:rPr>
          <w:rFonts w:ascii="Times New Roman" w:hAnsi="Times New Roman" w:cs="Times New Roman"/>
          <w:noProof/>
          <w:sz w:val="24"/>
          <w:szCs w:val="24"/>
        </w:rPr>
        <w:t>0.8ml oil/L)</w:t>
      </w:r>
      <w:r w:rsidR="0014421D" w:rsidRPr="00F839C4">
        <w:rPr>
          <w:rFonts w:ascii="Times New Roman" w:hAnsi="Times New Roman" w:cs="Times New Roman"/>
          <w:noProof/>
          <w:sz w:val="24"/>
          <w:szCs w:val="24"/>
        </w:rPr>
        <w:t xml:space="preserve"> but </w:t>
      </w:r>
      <w:r w:rsidR="00FE35D5">
        <w:rPr>
          <w:rFonts w:ascii="Times New Roman" w:hAnsi="Times New Roman" w:cs="Times New Roman"/>
          <w:noProof/>
          <w:sz w:val="24"/>
          <w:szCs w:val="24"/>
        </w:rPr>
        <w:t>(</w:t>
      </w:r>
      <w:r w:rsidR="00FE35D5" w:rsidRPr="00FE35D5">
        <w:rPr>
          <w:rFonts w:ascii="Times New Roman" w:hAnsi="Times New Roman" w:cs="Times New Roman"/>
          <w:sz w:val="24"/>
          <w:szCs w:val="24"/>
        </w:rPr>
        <w:t xml:space="preserve">Farhadi et al., </w:t>
      </w:r>
      <w:r w:rsidR="0014421D" w:rsidRPr="00FE35D5">
        <w:rPr>
          <w:rFonts w:ascii="Times New Roman" w:hAnsi="Times New Roman" w:cs="Times New Roman"/>
          <w:sz w:val="24"/>
          <w:szCs w:val="24"/>
        </w:rPr>
        <w:t>2016</w:t>
      </w:r>
      <w:r w:rsidR="0014421D" w:rsidRPr="00F839C4">
        <w:rPr>
          <w:rFonts w:ascii="Times New Roman" w:hAnsi="Times New Roman" w:cs="Times New Roman"/>
          <w:b/>
          <w:sz w:val="24"/>
          <w:szCs w:val="24"/>
        </w:rPr>
        <w:t>)</w:t>
      </w:r>
      <w:r w:rsidR="0014421D" w:rsidRPr="00F839C4">
        <w:rPr>
          <w:rFonts w:ascii="Times New Roman" w:hAnsi="Times New Roman" w:cs="Times New Roman"/>
          <w:sz w:val="24"/>
          <w:szCs w:val="24"/>
        </w:rPr>
        <w:t xml:space="preserve"> concluded that </w:t>
      </w:r>
      <w:r w:rsidR="00B0778B" w:rsidRPr="00F839C4">
        <w:rPr>
          <w:rFonts w:ascii="Times New Roman" w:hAnsi="Times New Roman" w:cs="Times New Roman"/>
          <w:sz w:val="24"/>
          <w:szCs w:val="24"/>
        </w:rPr>
        <w:t>there is no influence on mortality by the dietary supplementation of Eucalyptus EO</w:t>
      </w:r>
      <w:r w:rsidR="00B0778B" w:rsidRPr="00F839C4">
        <w:rPr>
          <w:rFonts w:ascii="Times New Roman" w:hAnsi="Times New Roman" w:cs="Times New Roman"/>
          <w:noProof/>
          <w:sz w:val="24"/>
          <w:szCs w:val="24"/>
        </w:rPr>
        <w:t>.</w:t>
      </w:r>
      <w:bookmarkStart w:id="32" w:name="_GoBack"/>
      <w:bookmarkEnd w:id="32"/>
    </w:p>
    <w:p w:rsidR="007D1935" w:rsidRPr="00F839C4" w:rsidRDefault="00B0778B" w:rsidP="002D3B61">
      <w:pPr>
        <w:spacing w:line="360" w:lineRule="auto"/>
        <w:jc w:val="both"/>
        <w:rPr>
          <w:rFonts w:ascii="Times New Roman" w:hAnsi="Times New Roman" w:cs="Times New Roman"/>
          <w:noProof/>
          <w:sz w:val="24"/>
          <w:szCs w:val="24"/>
        </w:rPr>
      </w:pPr>
      <w:r w:rsidRPr="00F839C4">
        <w:rPr>
          <w:rFonts w:ascii="Times New Roman" w:hAnsi="Times New Roman" w:cs="Times New Roman"/>
          <w:noProof/>
          <w:sz w:val="24"/>
          <w:szCs w:val="24"/>
        </w:rPr>
        <w:t xml:space="preserve">Mortality </w:t>
      </w:r>
      <w:r w:rsidR="007D1935" w:rsidRPr="00F839C4">
        <w:rPr>
          <w:rFonts w:ascii="Times New Roman" w:hAnsi="Times New Roman" w:cs="Times New Roman"/>
          <w:noProof/>
          <w:sz w:val="24"/>
          <w:szCs w:val="24"/>
        </w:rPr>
        <w:t xml:space="preserve"> may be </w:t>
      </w:r>
      <w:r w:rsidRPr="00F839C4">
        <w:rPr>
          <w:rFonts w:ascii="Times New Roman" w:hAnsi="Times New Roman" w:cs="Times New Roman"/>
          <w:noProof/>
          <w:sz w:val="24"/>
          <w:szCs w:val="24"/>
        </w:rPr>
        <w:t>reduced because</w:t>
      </w:r>
      <w:r w:rsidR="007D1935" w:rsidRPr="00F839C4">
        <w:rPr>
          <w:rFonts w:ascii="Times New Roman" w:hAnsi="Times New Roman" w:cs="Times New Roman"/>
          <w:noProof/>
          <w:sz w:val="24"/>
          <w:szCs w:val="24"/>
        </w:rPr>
        <w:t xml:space="preserve"> </w:t>
      </w:r>
      <w:r w:rsidR="007D1935" w:rsidRPr="00F839C4">
        <w:rPr>
          <w:rFonts w:ascii="Times New Roman" w:hAnsi="Times New Roman" w:cs="Times New Roman"/>
          <w:sz w:val="24"/>
          <w:szCs w:val="24"/>
        </w:rPr>
        <w:t xml:space="preserve">essential </w:t>
      </w:r>
      <w:r w:rsidR="005B171E" w:rsidRPr="00F839C4">
        <w:rPr>
          <w:rFonts w:ascii="Times New Roman" w:hAnsi="Times New Roman" w:cs="Times New Roman"/>
          <w:sz w:val="24"/>
          <w:szCs w:val="24"/>
        </w:rPr>
        <w:t>oils have</w:t>
      </w:r>
      <w:r w:rsidR="007D1935" w:rsidRPr="00F839C4">
        <w:rPr>
          <w:rFonts w:ascii="Times New Roman" w:hAnsi="Times New Roman" w:cs="Times New Roman"/>
          <w:sz w:val="24"/>
          <w:szCs w:val="24"/>
        </w:rPr>
        <w:t xml:space="preserve"> the ability to possess antimicrobial, anti-inﬂammatory and antioxidative activities, (Kim et al., 2008; Brenes and Roura, 2010).</w:t>
      </w:r>
    </w:p>
    <w:p w:rsidR="00E93FA2" w:rsidRPr="002D3B61" w:rsidRDefault="007D1935" w:rsidP="002D3B61">
      <w:pPr>
        <w:jc w:val="both"/>
        <w:rPr>
          <w:rFonts w:ascii="Times New Roman" w:hAnsi="Times New Roman" w:cs="Times New Roman"/>
          <w:noProof/>
          <w:color w:val="FF0000"/>
          <w:sz w:val="24"/>
          <w:szCs w:val="24"/>
        </w:rPr>
      </w:pPr>
      <w:r w:rsidRPr="002D3B61">
        <w:rPr>
          <w:rFonts w:ascii="Times New Roman" w:hAnsi="Times New Roman" w:cs="Times New Roman"/>
          <w:noProof/>
          <w:color w:val="FF0000"/>
          <w:sz w:val="24"/>
          <w:szCs w:val="24"/>
        </w:rPr>
        <w:br w:type="page"/>
      </w:r>
    </w:p>
    <w:p w:rsidR="00091B4F" w:rsidRPr="00BA40BA" w:rsidRDefault="00BA40BA" w:rsidP="00BA40BA">
      <w:pPr>
        <w:pStyle w:val="NoSpacing"/>
        <w:jc w:val="center"/>
        <w:rPr>
          <w:sz w:val="28"/>
          <w:szCs w:val="28"/>
          <w:shd w:val="clear" w:color="auto" w:fill="FFFFFF"/>
        </w:rPr>
      </w:pPr>
      <w:r w:rsidRPr="00BA40BA">
        <w:rPr>
          <w:sz w:val="28"/>
          <w:szCs w:val="28"/>
          <w:shd w:val="clear" w:color="auto" w:fill="FFFFFF"/>
        </w:rPr>
        <w:lastRenderedPageBreak/>
        <w:t>Chapter-</w:t>
      </w:r>
      <w:r>
        <w:rPr>
          <w:sz w:val="28"/>
          <w:szCs w:val="28"/>
          <w:shd w:val="clear" w:color="auto" w:fill="FFFFFF"/>
        </w:rPr>
        <w:t>VI</w:t>
      </w:r>
    </w:p>
    <w:p w:rsidR="004C7104" w:rsidRPr="00BA40BA" w:rsidRDefault="00BA40BA" w:rsidP="00BA40BA">
      <w:pPr>
        <w:pStyle w:val="NoSpacing"/>
        <w:jc w:val="center"/>
        <w:rPr>
          <w:sz w:val="28"/>
          <w:szCs w:val="28"/>
          <w:shd w:val="clear" w:color="auto" w:fill="FFFFFF"/>
        </w:rPr>
      </w:pPr>
      <w:r w:rsidRPr="00BA40BA">
        <w:rPr>
          <w:sz w:val="28"/>
          <w:szCs w:val="28"/>
          <w:shd w:val="clear" w:color="auto" w:fill="FFFFFF"/>
        </w:rPr>
        <w:t>Conclusion</w:t>
      </w:r>
      <w:bookmarkEnd w:id="31"/>
    </w:p>
    <w:p w:rsidR="000D0226" w:rsidRPr="008D0868" w:rsidRDefault="004C7104" w:rsidP="008D0868">
      <w:pPr>
        <w:spacing w:line="360" w:lineRule="auto"/>
        <w:jc w:val="both"/>
        <w:rPr>
          <w:rFonts w:ascii="Times New Roman" w:hAnsi="Times New Roman" w:cs="Times New Roman"/>
          <w:sz w:val="24"/>
          <w:szCs w:val="24"/>
        </w:rPr>
      </w:pPr>
      <w:r w:rsidRPr="00C70E61">
        <w:rPr>
          <w:rFonts w:ascii="Times New Roman" w:hAnsi="Times New Roman" w:cs="Times New Roman"/>
          <w:sz w:val="24"/>
          <w:szCs w:val="24"/>
        </w:rPr>
        <w:t>The study investigated the effects of Eucalyptus essential oil supplementation on the performance parameters, carcass characteristics and blood parameters in commercial broiler under intensive rearing system. Highest weight gain was observed in birds fed with antibiotic</w:t>
      </w:r>
      <w:r w:rsidR="00484CD6" w:rsidRPr="00C70E61">
        <w:rPr>
          <w:rFonts w:ascii="Times New Roman" w:hAnsi="Times New Roman" w:cs="Times New Roman"/>
          <w:sz w:val="24"/>
          <w:szCs w:val="24"/>
        </w:rPr>
        <w:t xml:space="preserve"> s</w:t>
      </w:r>
      <w:r w:rsidRPr="00C70E61">
        <w:rPr>
          <w:rFonts w:ascii="Times New Roman" w:hAnsi="Times New Roman" w:cs="Times New Roman"/>
          <w:sz w:val="24"/>
          <w:szCs w:val="24"/>
        </w:rPr>
        <w:t xml:space="preserve">upplement. </w:t>
      </w:r>
      <w:r w:rsidR="00872D33" w:rsidRPr="00C70E61">
        <w:rPr>
          <w:rFonts w:ascii="Times New Roman" w:hAnsi="Times New Roman" w:cs="Times New Roman"/>
          <w:sz w:val="24"/>
          <w:szCs w:val="24"/>
        </w:rPr>
        <w:t>Optimum</w:t>
      </w:r>
      <w:r w:rsidRPr="00C70E61">
        <w:rPr>
          <w:rFonts w:ascii="Times New Roman" w:hAnsi="Times New Roman" w:cs="Times New Roman"/>
          <w:sz w:val="24"/>
          <w:szCs w:val="24"/>
        </w:rPr>
        <w:t xml:space="preserve"> feed intake and better FCR were observed in birds fed with </w:t>
      </w:r>
      <w:r w:rsidRPr="00C70E61">
        <w:rPr>
          <w:rFonts w:ascii="Times New Roman" w:hAnsi="Times New Roman" w:cs="Times New Roman"/>
          <w:noProof/>
          <w:sz w:val="24"/>
          <w:szCs w:val="24"/>
        </w:rPr>
        <w:t>Water + 0.8ml oil/L</w:t>
      </w:r>
      <w:r w:rsidRPr="00C70E61">
        <w:rPr>
          <w:rFonts w:ascii="Times New Roman" w:hAnsi="Times New Roman" w:cs="Times New Roman"/>
          <w:sz w:val="24"/>
          <w:szCs w:val="24"/>
        </w:rPr>
        <w:t xml:space="preserve"> supplement. There were drastically changes in the serum parameters in comparison with the reference leve</w:t>
      </w:r>
      <w:r w:rsidR="00CC2B4E">
        <w:rPr>
          <w:rFonts w:ascii="Times New Roman" w:hAnsi="Times New Roman" w:cs="Times New Roman"/>
          <w:sz w:val="24"/>
          <w:szCs w:val="24"/>
        </w:rPr>
        <w:t xml:space="preserve">l especially in LDL, HDL, Total </w:t>
      </w:r>
      <w:r w:rsidRPr="00C70E61">
        <w:rPr>
          <w:rFonts w:ascii="Times New Roman" w:hAnsi="Times New Roman" w:cs="Times New Roman"/>
          <w:sz w:val="24"/>
          <w:szCs w:val="24"/>
        </w:rPr>
        <w:t xml:space="preserve">cholesterol. There is no significant change in weight gain but dressing percentage is higher in birds fed with </w:t>
      </w:r>
      <w:r w:rsidRPr="00C70E61">
        <w:rPr>
          <w:rFonts w:ascii="Times New Roman" w:hAnsi="Times New Roman" w:cs="Times New Roman"/>
          <w:noProof/>
          <w:sz w:val="24"/>
          <w:szCs w:val="24"/>
        </w:rPr>
        <w:t>Water + 0.8ml oil/L</w:t>
      </w:r>
      <w:r w:rsidRPr="00C70E61">
        <w:rPr>
          <w:rFonts w:ascii="Times New Roman" w:hAnsi="Times New Roman" w:cs="Times New Roman"/>
          <w:sz w:val="24"/>
          <w:szCs w:val="24"/>
        </w:rPr>
        <w:t xml:space="preserve"> supplement.</w:t>
      </w:r>
      <w:r w:rsidR="007D1935">
        <w:rPr>
          <w:rFonts w:ascii="Times New Roman" w:hAnsi="Times New Roman" w:cs="Times New Roman"/>
          <w:sz w:val="24"/>
          <w:szCs w:val="24"/>
        </w:rPr>
        <w:t xml:space="preserve"> But a significant decrease in mortality was observed.</w:t>
      </w:r>
      <w:r w:rsidRPr="00C70E61">
        <w:rPr>
          <w:rFonts w:ascii="Times New Roman" w:hAnsi="Times New Roman" w:cs="Times New Roman"/>
          <w:sz w:val="24"/>
          <w:szCs w:val="24"/>
        </w:rPr>
        <w:t xml:space="preserve"> However, a long term investigation with larger sample size and multi-dimensional temporal pattern is suggested for increasing sensitivity and validity of the study under field condition. </w:t>
      </w:r>
      <w:bookmarkStart w:id="33" w:name="_Toc525543166"/>
    </w:p>
    <w:p w:rsidR="008D0868" w:rsidRDefault="008D0868">
      <w:pPr>
        <w:rPr>
          <w:rFonts w:ascii="Times New Roman" w:eastAsiaTheme="minorHAnsi" w:hAnsi="Times New Roman"/>
          <w:b/>
          <w:sz w:val="24"/>
          <w:shd w:val="clear" w:color="auto" w:fill="FFFFFF"/>
        </w:rPr>
      </w:pPr>
      <w:r>
        <w:rPr>
          <w:shd w:val="clear" w:color="auto" w:fill="FFFFFF"/>
        </w:rPr>
        <w:br w:type="page"/>
      </w:r>
    </w:p>
    <w:p w:rsidR="00872D33" w:rsidRPr="00BF0D35" w:rsidRDefault="00872D33" w:rsidP="00BF0D35">
      <w:pPr>
        <w:pStyle w:val="NoSpacing"/>
        <w:jc w:val="center"/>
        <w:rPr>
          <w:sz w:val="28"/>
          <w:szCs w:val="28"/>
          <w:shd w:val="clear" w:color="auto" w:fill="FFFFFF"/>
        </w:rPr>
      </w:pPr>
      <w:r w:rsidRPr="00BF0D35">
        <w:rPr>
          <w:sz w:val="28"/>
          <w:szCs w:val="28"/>
          <w:shd w:val="clear" w:color="auto" w:fill="FFFFFF"/>
        </w:rPr>
        <w:lastRenderedPageBreak/>
        <w:t>C</w:t>
      </w:r>
      <w:r w:rsidR="00BF0D35" w:rsidRPr="00BF0D35">
        <w:rPr>
          <w:sz w:val="28"/>
          <w:szCs w:val="28"/>
          <w:shd w:val="clear" w:color="auto" w:fill="FFFFFF"/>
        </w:rPr>
        <w:t>hapter</w:t>
      </w:r>
      <w:r w:rsidRPr="00BF0D35">
        <w:rPr>
          <w:sz w:val="28"/>
          <w:szCs w:val="28"/>
          <w:shd w:val="clear" w:color="auto" w:fill="FFFFFF"/>
        </w:rPr>
        <w:t>-VII</w:t>
      </w:r>
    </w:p>
    <w:p w:rsidR="00F85F76" w:rsidRPr="00BF0D35" w:rsidRDefault="00C2370C" w:rsidP="00BF0D35">
      <w:pPr>
        <w:pStyle w:val="NoSpacing"/>
        <w:jc w:val="center"/>
        <w:rPr>
          <w:sz w:val="28"/>
          <w:szCs w:val="28"/>
          <w:shd w:val="clear" w:color="auto" w:fill="FFFFFF"/>
        </w:rPr>
      </w:pPr>
      <w:r w:rsidRPr="00BF0D35">
        <w:rPr>
          <w:sz w:val="28"/>
          <w:szCs w:val="28"/>
          <w:shd w:val="clear" w:color="auto" w:fill="FFFFFF"/>
        </w:rPr>
        <w:t>R</w:t>
      </w:r>
      <w:bookmarkEnd w:id="33"/>
      <w:r w:rsidR="00BF0D35" w:rsidRPr="00BF0D35">
        <w:rPr>
          <w:sz w:val="28"/>
          <w:szCs w:val="28"/>
          <w:shd w:val="clear" w:color="auto" w:fill="FFFFFF"/>
        </w:rPr>
        <w:t>ecommendations</w:t>
      </w:r>
    </w:p>
    <w:p w:rsidR="007173DE" w:rsidRPr="007173DE" w:rsidRDefault="00644676" w:rsidP="007173DE">
      <w:pPr>
        <w:spacing w:line="360" w:lineRule="auto"/>
        <w:jc w:val="both"/>
        <w:rPr>
          <w:rFonts w:ascii="Times New Roman" w:eastAsiaTheme="majorEastAsia" w:hAnsi="Times New Roman" w:cs="Times New Roman"/>
          <w:sz w:val="24"/>
          <w:szCs w:val="24"/>
          <w:shd w:val="clear" w:color="auto" w:fill="FFFFFF"/>
        </w:rPr>
      </w:pPr>
      <w:r>
        <w:rPr>
          <w:rFonts w:ascii="Times New Roman" w:hAnsi="Times New Roman" w:cs="Times New Roman"/>
          <w:i/>
          <w:sz w:val="24"/>
          <w:szCs w:val="24"/>
          <w:shd w:val="clear" w:color="auto" w:fill="FFFFFF"/>
        </w:rPr>
        <w:t>Euca</w:t>
      </w:r>
      <w:r w:rsidR="00F85F76" w:rsidRPr="007173DE">
        <w:rPr>
          <w:rFonts w:ascii="Times New Roman" w:hAnsi="Times New Roman" w:cs="Times New Roman"/>
          <w:i/>
          <w:sz w:val="24"/>
          <w:szCs w:val="24"/>
          <w:shd w:val="clear" w:color="auto" w:fill="FFFFFF"/>
        </w:rPr>
        <w:t xml:space="preserve">lyptus globulus </w:t>
      </w:r>
      <w:r w:rsidR="00F85F76" w:rsidRPr="007173DE">
        <w:rPr>
          <w:rFonts w:ascii="Times New Roman" w:hAnsi="Times New Roman" w:cs="Times New Roman"/>
          <w:sz w:val="24"/>
          <w:szCs w:val="24"/>
          <w:shd w:val="clear" w:color="auto" w:fill="FFFFFF"/>
        </w:rPr>
        <w:t xml:space="preserve">essential oil has shown negative effect on growth performance of the broiler so right now </w:t>
      </w:r>
      <w:r>
        <w:rPr>
          <w:rFonts w:ascii="Times New Roman" w:hAnsi="Times New Roman" w:cs="Times New Roman"/>
          <w:i/>
          <w:sz w:val="24"/>
          <w:szCs w:val="24"/>
          <w:shd w:val="clear" w:color="auto" w:fill="FFFFFF"/>
        </w:rPr>
        <w:t>Eucal</w:t>
      </w:r>
      <w:r w:rsidR="00F85F76" w:rsidRPr="007173DE">
        <w:rPr>
          <w:rFonts w:ascii="Times New Roman" w:hAnsi="Times New Roman" w:cs="Times New Roman"/>
          <w:i/>
          <w:sz w:val="24"/>
          <w:szCs w:val="24"/>
          <w:shd w:val="clear" w:color="auto" w:fill="FFFFFF"/>
        </w:rPr>
        <w:t xml:space="preserve">yptus globulus </w:t>
      </w:r>
      <w:r w:rsidR="00F85F76" w:rsidRPr="007173DE">
        <w:rPr>
          <w:rFonts w:ascii="Times New Roman" w:hAnsi="Times New Roman" w:cs="Times New Roman"/>
          <w:sz w:val="24"/>
          <w:szCs w:val="24"/>
          <w:shd w:val="clear" w:color="auto" w:fill="FFFFFF"/>
        </w:rPr>
        <w:t xml:space="preserve">essential oil </w:t>
      </w:r>
      <w:r w:rsidR="007173DE" w:rsidRPr="007173DE">
        <w:rPr>
          <w:rFonts w:ascii="Times New Roman" w:hAnsi="Times New Roman" w:cs="Times New Roman"/>
          <w:sz w:val="24"/>
          <w:szCs w:val="24"/>
          <w:shd w:val="clear" w:color="auto" w:fill="FFFFFF"/>
        </w:rPr>
        <w:t>cannot</w:t>
      </w:r>
      <w:r w:rsidR="00F85F76" w:rsidRPr="007173DE">
        <w:rPr>
          <w:rFonts w:ascii="Times New Roman" w:hAnsi="Times New Roman" w:cs="Times New Roman"/>
          <w:sz w:val="24"/>
          <w:szCs w:val="24"/>
          <w:shd w:val="clear" w:color="auto" w:fill="FFFFFF"/>
        </w:rPr>
        <w:t xml:space="preserve"> be recommended </w:t>
      </w:r>
      <w:r w:rsidR="007173DE" w:rsidRPr="007173DE">
        <w:rPr>
          <w:rFonts w:ascii="Times New Roman" w:hAnsi="Times New Roman" w:cs="Times New Roman"/>
          <w:sz w:val="24"/>
          <w:szCs w:val="24"/>
          <w:shd w:val="clear" w:color="auto" w:fill="FFFFFF"/>
        </w:rPr>
        <w:t xml:space="preserve">as a diet supplement of broiler. More research is required to use it as an effective supplement for broiler. But if we want to produce low fat meat </w:t>
      </w:r>
      <w:r w:rsidR="007173DE" w:rsidRPr="007173DE">
        <w:rPr>
          <w:rFonts w:ascii="Times New Roman" w:hAnsi="Times New Roman" w:cs="Times New Roman"/>
          <w:i/>
          <w:sz w:val="24"/>
          <w:szCs w:val="24"/>
          <w:shd w:val="clear" w:color="auto" w:fill="FFFFFF"/>
        </w:rPr>
        <w:t xml:space="preserve">Eucalyptus globulus </w:t>
      </w:r>
      <w:r w:rsidR="007173DE" w:rsidRPr="007173DE">
        <w:rPr>
          <w:rFonts w:ascii="Times New Roman" w:hAnsi="Times New Roman" w:cs="Times New Roman"/>
          <w:sz w:val="24"/>
          <w:szCs w:val="24"/>
          <w:shd w:val="clear" w:color="auto" w:fill="FFFFFF"/>
        </w:rPr>
        <w:t xml:space="preserve">essential oil can be used </w:t>
      </w:r>
      <w:r w:rsidR="007173DE" w:rsidRPr="007173DE">
        <w:rPr>
          <w:rFonts w:ascii="Times New Roman" w:eastAsia="Times New Roman" w:hAnsi="Times New Roman" w:cs="Times New Roman"/>
          <w:sz w:val="24"/>
          <w:szCs w:val="24"/>
        </w:rPr>
        <w:t xml:space="preserve">but the </w:t>
      </w:r>
      <w:r w:rsidR="007173DE" w:rsidRPr="007173DE">
        <w:rPr>
          <w:rFonts w:ascii="Times New Roman" w:eastAsia="Times New Roman" w:hAnsi="Times New Roman" w:cs="Times New Roman"/>
          <w:spacing w:val="1"/>
          <w:sz w:val="24"/>
          <w:szCs w:val="24"/>
        </w:rPr>
        <w:t>l</w:t>
      </w:r>
      <w:r w:rsidR="007173DE" w:rsidRPr="007173DE">
        <w:rPr>
          <w:rFonts w:ascii="Times New Roman" w:eastAsia="Times New Roman" w:hAnsi="Times New Roman" w:cs="Times New Roman"/>
          <w:sz w:val="24"/>
          <w:szCs w:val="24"/>
        </w:rPr>
        <w:t>ong te</w:t>
      </w:r>
      <w:r w:rsidR="007173DE" w:rsidRPr="007173DE">
        <w:rPr>
          <w:rFonts w:ascii="Times New Roman" w:eastAsia="Times New Roman" w:hAnsi="Times New Roman" w:cs="Times New Roman"/>
          <w:spacing w:val="-1"/>
          <w:sz w:val="24"/>
          <w:szCs w:val="24"/>
        </w:rPr>
        <w:t>r</w:t>
      </w:r>
      <w:r w:rsidR="007173DE" w:rsidRPr="007173DE">
        <w:rPr>
          <w:rFonts w:ascii="Times New Roman" w:eastAsia="Times New Roman" w:hAnsi="Times New Roman" w:cs="Times New Roman"/>
          <w:sz w:val="24"/>
          <w:szCs w:val="24"/>
        </w:rPr>
        <w:t xml:space="preserve">m </w:t>
      </w:r>
      <w:r w:rsidR="007173DE" w:rsidRPr="007173DE">
        <w:rPr>
          <w:rFonts w:ascii="Times New Roman" w:eastAsia="Times New Roman" w:hAnsi="Times New Roman" w:cs="Times New Roman"/>
          <w:spacing w:val="1"/>
          <w:sz w:val="24"/>
          <w:szCs w:val="24"/>
        </w:rPr>
        <w:t xml:space="preserve">effect </w:t>
      </w:r>
      <w:r w:rsidR="007173DE" w:rsidRPr="007173DE">
        <w:rPr>
          <w:rFonts w:ascii="Times New Roman" w:eastAsia="Times New Roman" w:hAnsi="Times New Roman" w:cs="Times New Roman"/>
          <w:sz w:val="24"/>
          <w:szCs w:val="24"/>
        </w:rPr>
        <w:t xml:space="preserve">of </w:t>
      </w:r>
      <w:r w:rsidR="007173DE" w:rsidRPr="007173DE">
        <w:rPr>
          <w:rFonts w:ascii="Times New Roman" w:eastAsia="Times New Roman" w:hAnsi="Times New Roman" w:cs="Times New Roman"/>
          <w:spacing w:val="2"/>
          <w:sz w:val="24"/>
          <w:szCs w:val="24"/>
        </w:rPr>
        <w:t>s</w:t>
      </w:r>
      <w:r w:rsidR="007173DE" w:rsidRPr="007173DE">
        <w:rPr>
          <w:rFonts w:ascii="Times New Roman" w:eastAsia="Times New Roman" w:hAnsi="Times New Roman" w:cs="Times New Roman"/>
          <w:sz w:val="24"/>
          <w:szCs w:val="24"/>
        </w:rPr>
        <w:t>upplem</w:t>
      </w:r>
      <w:r w:rsidR="007173DE" w:rsidRPr="007173DE">
        <w:rPr>
          <w:rFonts w:ascii="Times New Roman" w:eastAsia="Times New Roman" w:hAnsi="Times New Roman" w:cs="Times New Roman"/>
          <w:spacing w:val="-1"/>
          <w:sz w:val="24"/>
          <w:szCs w:val="24"/>
        </w:rPr>
        <w:t>e</w:t>
      </w:r>
      <w:r w:rsidR="007173DE" w:rsidRPr="007173DE">
        <w:rPr>
          <w:rFonts w:ascii="Times New Roman" w:eastAsia="Times New Roman" w:hAnsi="Times New Roman" w:cs="Times New Roman"/>
          <w:sz w:val="24"/>
          <w:szCs w:val="24"/>
        </w:rPr>
        <w:t>ntation on productive p</w:t>
      </w:r>
      <w:r w:rsidR="007173DE" w:rsidRPr="007173DE">
        <w:rPr>
          <w:rFonts w:ascii="Times New Roman" w:eastAsia="Times New Roman" w:hAnsi="Times New Roman" w:cs="Times New Roman"/>
          <w:spacing w:val="-1"/>
          <w:sz w:val="24"/>
          <w:szCs w:val="24"/>
        </w:rPr>
        <w:t>e</w:t>
      </w:r>
      <w:r w:rsidR="007173DE" w:rsidRPr="007173DE">
        <w:rPr>
          <w:rFonts w:ascii="Times New Roman" w:eastAsia="Times New Roman" w:hAnsi="Times New Roman" w:cs="Times New Roman"/>
          <w:sz w:val="24"/>
          <w:szCs w:val="24"/>
        </w:rPr>
        <w:t>r</w:t>
      </w:r>
      <w:r w:rsidR="007173DE" w:rsidRPr="007173DE">
        <w:rPr>
          <w:rFonts w:ascii="Times New Roman" w:eastAsia="Times New Roman" w:hAnsi="Times New Roman" w:cs="Times New Roman"/>
          <w:spacing w:val="-1"/>
          <w:sz w:val="24"/>
          <w:szCs w:val="24"/>
        </w:rPr>
        <w:t>f</w:t>
      </w:r>
      <w:r w:rsidR="007173DE" w:rsidRPr="007173DE">
        <w:rPr>
          <w:rFonts w:ascii="Times New Roman" w:eastAsia="Times New Roman" w:hAnsi="Times New Roman" w:cs="Times New Roman"/>
          <w:spacing w:val="2"/>
          <w:sz w:val="24"/>
          <w:szCs w:val="24"/>
        </w:rPr>
        <w:t>o</w:t>
      </w:r>
      <w:r w:rsidR="007173DE" w:rsidRPr="007173DE">
        <w:rPr>
          <w:rFonts w:ascii="Times New Roman" w:eastAsia="Times New Roman" w:hAnsi="Times New Roman" w:cs="Times New Roman"/>
          <w:sz w:val="24"/>
          <w:szCs w:val="24"/>
        </w:rPr>
        <w:t>rm</w:t>
      </w:r>
      <w:r w:rsidR="007173DE" w:rsidRPr="007173DE">
        <w:rPr>
          <w:rFonts w:ascii="Times New Roman" w:eastAsia="Times New Roman" w:hAnsi="Times New Roman" w:cs="Times New Roman"/>
          <w:spacing w:val="-1"/>
          <w:sz w:val="24"/>
          <w:szCs w:val="24"/>
        </w:rPr>
        <w:t>a</w:t>
      </w:r>
      <w:r w:rsidR="007173DE" w:rsidRPr="007173DE">
        <w:rPr>
          <w:rFonts w:ascii="Times New Roman" w:eastAsia="Times New Roman" w:hAnsi="Times New Roman" w:cs="Times New Roman"/>
          <w:sz w:val="24"/>
          <w:szCs w:val="24"/>
        </w:rPr>
        <w:t>n</w:t>
      </w:r>
      <w:r w:rsidR="007173DE" w:rsidRPr="007173DE">
        <w:rPr>
          <w:rFonts w:ascii="Times New Roman" w:eastAsia="Times New Roman" w:hAnsi="Times New Roman" w:cs="Times New Roman"/>
          <w:spacing w:val="3"/>
          <w:sz w:val="24"/>
          <w:szCs w:val="24"/>
        </w:rPr>
        <w:t>c</w:t>
      </w:r>
      <w:r w:rsidR="007173DE" w:rsidRPr="007173DE">
        <w:rPr>
          <w:rFonts w:ascii="Times New Roman" w:eastAsia="Times New Roman" w:hAnsi="Times New Roman" w:cs="Times New Roman"/>
          <w:sz w:val="24"/>
          <w:szCs w:val="24"/>
        </w:rPr>
        <w:t>e of broile</w:t>
      </w:r>
      <w:r w:rsidR="007173DE" w:rsidRPr="007173DE">
        <w:rPr>
          <w:rFonts w:ascii="Times New Roman" w:eastAsia="Times New Roman" w:hAnsi="Times New Roman" w:cs="Times New Roman"/>
          <w:spacing w:val="-1"/>
          <w:sz w:val="24"/>
          <w:szCs w:val="24"/>
        </w:rPr>
        <w:t>r</w:t>
      </w:r>
      <w:r w:rsidR="007173DE" w:rsidRPr="007173DE">
        <w:rPr>
          <w:rFonts w:ascii="Times New Roman" w:eastAsia="Times New Roman" w:hAnsi="Times New Roman" w:cs="Times New Roman"/>
          <w:sz w:val="24"/>
          <w:szCs w:val="24"/>
        </w:rPr>
        <w:t>s shou</w:t>
      </w:r>
      <w:r w:rsidR="007173DE" w:rsidRPr="007173DE">
        <w:rPr>
          <w:rFonts w:ascii="Times New Roman" w:eastAsia="Times New Roman" w:hAnsi="Times New Roman" w:cs="Times New Roman"/>
          <w:spacing w:val="1"/>
          <w:sz w:val="24"/>
          <w:szCs w:val="24"/>
        </w:rPr>
        <w:t>l</w:t>
      </w:r>
      <w:r w:rsidR="007173DE" w:rsidRPr="007173DE">
        <w:rPr>
          <w:rFonts w:ascii="Times New Roman" w:eastAsia="Times New Roman" w:hAnsi="Times New Roman" w:cs="Times New Roman"/>
          <w:sz w:val="24"/>
          <w:szCs w:val="24"/>
        </w:rPr>
        <w:t>d be inv</w:t>
      </w:r>
      <w:r w:rsidR="007173DE" w:rsidRPr="007173DE">
        <w:rPr>
          <w:rFonts w:ascii="Times New Roman" w:eastAsia="Times New Roman" w:hAnsi="Times New Roman" w:cs="Times New Roman"/>
          <w:spacing w:val="2"/>
          <w:sz w:val="24"/>
          <w:szCs w:val="24"/>
        </w:rPr>
        <w:t>e</w:t>
      </w:r>
      <w:r w:rsidR="007173DE" w:rsidRPr="007173DE">
        <w:rPr>
          <w:rFonts w:ascii="Times New Roman" w:eastAsia="Times New Roman" w:hAnsi="Times New Roman" w:cs="Times New Roman"/>
          <w:sz w:val="24"/>
          <w:szCs w:val="24"/>
        </w:rPr>
        <w:t>st</w:t>
      </w:r>
      <w:r w:rsidR="007173DE" w:rsidRPr="007173DE">
        <w:rPr>
          <w:rFonts w:ascii="Times New Roman" w:eastAsia="Times New Roman" w:hAnsi="Times New Roman" w:cs="Times New Roman"/>
          <w:spacing w:val="1"/>
          <w:sz w:val="24"/>
          <w:szCs w:val="24"/>
        </w:rPr>
        <w:t>i</w:t>
      </w:r>
      <w:r w:rsidR="007173DE" w:rsidRPr="007173DE">
        <w:rPr>
          <w:rFonts w:ascii="Times New Roman" w:eastAsia="Times New Roman" w:hAnsi="Times New Roman" w:cs="Times New Roman"/>
          <w:spacing w:val="-2"/>
          <w:sz w:val="24"/>
          <w:szCs w:val="24"/>
        </w:rPr>
        <w:t>g</w:t>
      </w:r>
      <w:r w:rsidR="007173DE" w:rsidRPr="007173DE">
        <w:rPr>
          <w:rFonts w:ascii="Times New Roman" w:eastAsia="Times New Roman" w:hAnsi="Times New Roman" w:cs="Times New Roman"/>
          <w:spacing w:val="-1"/>
          <w:sz w:val="24"/>
          <w:szCs w:val="24"/>
        </w:rPr>
        <w:t>a</w:t>
      </w:r>
      <w:r w:rsidR="007173DE" w:rsidRPr="007173DE">
        <w:rPr>
          <w:rFonts w:ascii="Times New Roman" w:eastAsia="Times New Roman" w:hAnsi="Times New Roman" w:cs="Times New Roman"/>
          <w:sz w:val="24"/>
          <w:szCs w:val="24"/>
        </w:rPr>
        <w:t xml:space="preserve">ted in </w:t>
      </w:r>
      <w:r w:rsidR="007173DE" w:rsidRPr="007173DE">
        <w:rPr>
          <w:rFonts w:ascii="Times New Roman" w:eastAsia="Times New Roman" w:hAnsi="Times New Roman" w:cs="Times New Roman"/>
          <w:spacing w:val="-1"/>
          <w:sz w:val="24"/>
          <w:szCs w:val="24"/>
        </w:rPr>
        <w:t>f</w:t>
      </w:r>
      <w:r w:rsidR="007173DE" w:rsidRPr="007173DE">
        <w:rPr>
          <w:rFonts w:ascii="Times New Roman" w:eastAsia="Times New Roman" w:hAnsi="Times New Roman" w:cs="Times New Roman"/>
          <w:sz w:val="24"/>
          <w:szCs w:val="24"/>
        </w:rPr>
        <w:t>utu</w:t>
      </w:r>
      <w:r w:rsidR="007173DE" w:rsidRPr="007173DE">
        <w:rPr>
          <w:rFonts w:ascii="Times New Roman" w:eastAsia="Times New Roman" w:hAnsi="Times New Roman" w:cs="Times New Roman"/>
          <w:spacing w:val="2"/>
          <w:sz w:val="24"/>
          <w:szCs w:val="24"/>
        </w:rPr>
        <w:t>r</w:t>
      </w:r>
      <w:r w:rsidR="007173DE" w:rsidRPr="007173DE">
        <w:rPr>
          <w:rFonts w:ascii="Times New Roman" w:eastAsia="Times New Roman" w:hAnsi="Times New Roman" w:cs="Times New Roman"/>
          <w:spacing w:val="-1"/>
          <w:sz w:val="24"/>
          <w:szCs w:val="24"/>
        </w:rPr>
        <w:t>e</w:t>
      </w:r>
      <w:r w:rsidR="007173DE" w:rsidRPr="007173DE">
        <w:rPr>
          <w:rFonts w:ascii="Times New Roman" w:eastAsia="Times New Roman" w:hAnsi="Times New Roman" w:cs="Times New Roman"/>
          <w:sz w:val="24"/>
          <w:szCs w:val="24"/>
        </w:rPr>
        <w:t>.</w:t>
      </w:r>
    </w:p>
    <w:p w:rsidR="007173DE" w:rsidRPr="008D0868" w:rsidRDefault="007173DE" w:rsidP="008D0868">
      <w:pPr>
        <w:spacing w:before="120" w:after="120" w:line="360" w:lineRule="auto"/>
        <w:jc w:val="both"/>
        <w:rPr>
          <w:rFonts w:ascii="Times New Roman" w:eastAsia="Calibri" w:hAnsi="Times New Roman" w:cs="Times New Roman"/>
          <w:sz w:val="24"/>
          <w:szCs w:val="24"/>
        </w:rPr>
      </w:pPr>
      <w:r w:rsidRPr="007173DE">
        <w:rPr>
          <w:rFonts w:ascii="Times New Roman" w:eastAsia="Times New Roman" w:hAnsi="Times New Roman" w:cs="Times New Roman"/>
          <w:sz w:val="24"/>
          <w:szCs w:val="24"/>
        </w:rPr>
        <w:t xml:space="preserve">Due to some unavoidable </w:t>
      </w:r>
      <w:r w:rsidRPr="007173DE">
        <w:rPr>
          <w:rFonts w:ascii="Times New Roman" w:eastAsia="Times New Roman" w:hAnsi="Times New Roman" w:cs="Times New Roman"/>
          <w:spacing w:val="-1"/>
          <w:sz w:val="24"/>
          <w:szCs w:val="24"/>
        </w:rPr>
        <w:t>c</w:t>
      </w:r>
      <w:r w:rsidRPr="007173DE">
        <w:rPr>
          <w:rFonts w:ascii="Times New Roman" w:eastAsia="Times New Roman" w:hAnsi="Times New Roman" w:cs="Times New Roman"/>
          <w:sz w:val="24"/>
          <w:szCs w:val="24"/>
        </w:rPr>
        <w:t>onstr</w:t>
      </w:r>
      <w:r w:rsidRPr="007173DE">
        <w:rPr>
          <w:rFonts w:ascii="Times New Roman" w:eastAsia="Times New Roman" w:hAnsi="Times New Roman" w:cs="Times New Roman"/>
          <w:spacing w:val="-2"/>
          <w:sz w:val="24"/>
          <w:szCs w:val="24"/>
        </w:rPr>
        <w:t>a</w:t>
      </w:r>
      <w:r w:rsidRPr="007173DE">
        <w:rPr>
          <w:rFonts w:ascii="Times New Roman" w:eastAsia="Times New Roman" w:hAnsi="Times New Roman" w:cs="Times New Roman"/>
          <w:spacing w:val="3"/>
          <w:sz w:val="24"/>
          <w:szCs w:val="24"/>
        </w:rPr>
        <w:t>i</w:t>
      </w:r>
      <w:r w:rsidRPr="007173DE">
        <w:rPr>
          <w:rFonts w:ascii="Times New Roman" w:eastAsia="Times New Roman" w:hAnsi="Times New Roman" w:cs="Times New Roman"/>
          <w:sz w:val="24"/>
          <w:szCs w:val="24"/>
        </w:rPr>
        <w:t xml:space="preserve">nts </w:t>
      </w:r>
      <w:r w:rsidRPr="007173DE">
        <w:rPr>
          <w:rFonts w:ascii="Times New Roman" w:eastAsia="Times New Roman" w:hAnsi="Times New Roman" w:cs="Times New Roman"/>
          <w:spacing w:val="-1"/>
          <w:sz w:val="24"/>
          <w:szCs w:val="24"/>
        </w:rPr>
        <w:t>a</w:t>
      </w:r>
      <w:r w:rsidRPr="007173DE">
        <w:rPr>
          <w:rFonts w:ascii="Times New Roman" w:eastAsia="Times New Roman" w:hAnsi="Times New Roman" w:cs="Times New Roman"/>
          <w:sz w:val="24"/>
          <w:szCs w:val="24"/>
        </w:rPr>
        <w:t>nd te</w:t>
      </w:r>
      <w:r w:rsidRPr="007173DE">
        <w:rPr>
          <w:rFonts w:ascii="Times New Roman" w:eastAsia="Times New Roman" w:hAnsi="Times New Roman" w:cs="Times New Roman"/>
          <w:spacing w:val="-1"/>
          <w:sz w:val="24"/>
          <w:szCs w:val="24"/>
        </w:rPr>
        <w:t>c</w:t>
      </w:r>
      <w:r w:rsidRPr="007173DE">
        <w:rPr>
          <w:rFonts w:ascii="Times New Roman" w:eastAsia="Times New Roman" w:hAnsi="Times New Roman" w:cs="Times New Roman"/>
          <w:sz w:val="24"/>
          <w:szCs w:val="24"/>
        </w:rPr>
        <w:t>hnic</w:t>
      </w:r>
      <w:r w:rsidRPr="007173DE">
        <w:rPr>
          <w:rFonts w:ascii="Times New Roman" w:eastAsia="Times New Roman" w:hAnsi="Times New Roman" w:cs="Times New Roman"/>
          <w:spacing w:val="-1"/>
          <w:sz w:val="24"/>
          <w:szCs w:val="24"/>
        </w:rPr>
        <w:t>a</w:t>
      </w:r>
      <w:r w:rsidRPr="007173DE">
        <w:rPr>
          <w:rFonts w:ascii="Times New Roman" w:eastAsia="Times New Roman" w:hAnsi="Times New Roman" w:cs="Times New Roman"/>
          <w:sz w:val="24"/>
          <w:szCs w:val="24"/>
        </w:rPr>
        <w:t>l l</w:t>
      </w:r>
      <w:r w:rsidRPr="007173DE">
        <w:rPr>
          <w:rFonts w:ascii="Times New Roman" w:eastAsia="Times New Roman" w:hAnsi="Times New Roman" w:cs="Times New Roman"/>
          <w:spacing w:val="1"/>
          <w:sz w:val="24"/>
          <w:szCs w:val="24"/>
        </w:rPr>
        <w:t>i</w:t>
      </w:r>
      <w:r w:rsidRPr="007173DE">
        <w:rPr>
          <w:rFonts w:ascii="Times New Roman" w:eastAsia="Times New Roman" w:hAnsi="Times New Roman" w:cs="Times New Roman"/>
          <w:sz w:val="24"/>
          <w:szCs w:val="24"/>
        </w:rPr>
        <w:t>m</w:t>
      </w:r>
      <w:r w:rsidRPr="007173DE">
        <w:rPr>
          <w:rFonts w:ascii="Times New Roman" w:eastAsia="Times New Roman" w:hAnsi="Times New Roman" w:cs="Times New Roman"/>
          <w:spacing w:val="1"/>
          <w:sz w:val="24"/>
          <w:szCs w:val="24"/>
        </w:rPr>
        <w:t>i</w:t>
      </w:r>
      <w:r w:rsidRPr="007173DE">
        <w:rPr>
          <w:rFonts w:ascii="Times New Roman" w:eastAsia="Times New Roman" w:hAnsi="Times New Roman" w:cs="Times New Roman"/>
          <w:sz w:val="24"/>
          <w:szCs w:val="24"/>
        </w:rPr>
        <w:t>tat</w:t>
      </w:r>
      <w:r w:rsidRPr="007173DE">
        <w:rPr>
          <w:rFonts w:ascii="Times New Roman" w:eastAsia="Times New Roman" w:hAnsi="Times New Roman" w:cs="Times New Roman"/>
          <w:spacing w:val="-2"/>
          <w:sz w:val="24"/>
          <w:szCs w:val="24"/>
        </w:rPr>
        <w:t>i</w:t>
      </w:r>
      <w:r w:rsidRPr="007173DE">
        <w:rPr>
          <w:rFonts w:ascii="Times New Roman" w:eastAsia="Times New Roman" w:hAnsi="Times New Roman" w:cs="Times New Roman"/>
          <w:sz w:val="24"/>
          <w:szCs w:val="24"/>
        </w:rPr>
        <w:t>ons, some vi</w:t>
      </w:r>
      <w:r w:rsidRPr="007173DE">
        <w:rPr>
          <w:rFonts w:ascii="Times New Roman" w:eastAsia="Times New Roman" w:hAnsi="Times New Roman" w:cs="Times New Roman"/>
          <w:spacing w:val="1"/>
          <w:sz w:val="24"/>
          <w:szCs w:val="24"/>
        </w:rPr>
        <w:t>t</w:t>
      </w:r>
      <w:r w:rsidRPr="007173DE">
        <w:rPr>
          <w:rFonts w:ascii="Times New Roman" w:eastAsia="Times New Roman" w:hAnsi="Times New Roman" w:cs="Times New Roman"/>
          <w:spacing w:val="-1"/>
          <w:sz w:val="24"/>
          <w:szCs w:val="24"/>
        </w:rPr>
        <w:t>a</w:t>
      </w:r>
      <w:r w:rsidRPr="007173DE">
        <w:rPr>
          <w:rFonts w:ascii="Times New Roman" w:eastAsia="Times New Roman" w:hAnsi="Times New Roman" w:cs="Times New Roman"/>
          <w:sz w:val="24"/>
          <w:szCs w:val="24"/>
        </w:rPr>
        <w:t>l blood p</w:t>
      </w:r>
      <w:r w:rsidRPr="007173DE">
        <w:rPr>
          <w:rFonts w:ascii="Times New Roman" w:eastAsia="Times New Roman" w:hAnsi="Times New Roman" w:cs="Times New Roman"/>
          <w:spacing w:val="-3"/>
          <w:sz w:val="24"/>
          <w:szCs w:val="24"/>
        </w:rPr>
        <w:t>a</w:t>
      </w:r>
      <w:r w:rsidRPr="007173DE">
        <w:rPr>
          <w:rFonts w:ascii="Times New Roman" w:eastAsia="Times New Roman" w:hAnsi="Times New Roman" w:cs="Times New Roman"/>
          <w:sz w:val="24"/>
          <w:szCs w:val="24"/>
        </w:rPr>
        <w:t>r</w:t>
      </w:r>
      <w:r w:rsidRPr="007173DE">
        <w:rPr>
          <w:rFonts w:ascii="Times New Roman" w:eastAsia="Times New Roman" w:hAnsi="Times New Roman" w:cs="Times New Roman"/>
          <w:spacing w:val="-2"/>
          <w:sz w:val="24"/>
          <w:szCs w:val="24"/>
        </w:rPr>
        <w:t>a</w:t>
      </w:r>
      <w:r w:rsidRPr="007173DE">
        <w:rPr>
          <w:rFonts w:ascii="Times New Roman" w:eastAsia="Times New Roman" w:hAnsi="Times New Roman" w:cs="Times New Roman"/>
          <w:sz w:val="24"/>
          <w:szCs w:val="24"/>
        </w:rPr>
        <w:t>met</w:t>
      </w:r>
      <w:r w:rsidRPr="007173DE">
        <w:rPr>
          <w:rFonts w:ascii="Times New Roman" w:eastAsia="Times New Roman" w:hAnsi="Times New Roman" w:cs="Times New Roman"/>
          <w:spacing w:val="-1"/>
          <w:sz w:val="24"/>
          <w:szCs w:val="24"/>
        </w:rPr>
        <w:t>e</w:t>
      </w:r>
      <w:r w:rsidRPr="007173DE">
        <w:rPr>
          <w:rFonts w:ascii="Times New Roman" w:eastAsia="Times New Roman" w:hAnsi="Times New Roman" w:cs="Times New Roman"/>
          <w:sz w:val="24"/>
          <w:szCs w:val="24"/>
        </w:rPr>
        <w:t>rs l</w:t>
      </w:r>
      <w:r w:rsidRPr="007173DE">
        <w:rPr>
          <w:rFonts w:ascii="Times New Roman" w:eastAsia="Times New Roman" w:hAnsi="Times New Roman" w:cs="Times New Roman"/>
          <w:spacing w:val="1"/>
          <w:sz w:val="24"/>
          <w:szCs w:val="24"/>
        </w:rPr>
        <w:t>i</w:t>
      </w:r>
      <w:r w:rsidRPr="007173DE">
        <w:rPr>
          <w:rFonts w:ascii="Times New Roman" w:eastAsia="Times New Roman" w:hAnsi="Times New Roman" w:cs="Times New Roman"/>
          <w:sz w:val="24"/>
          <w:szCs w:val="24"/>
        </w:rPr>
        <w:t xml:space="preserve">ke glucose, </w:t>
      </w:r>
      <w:r w:rsidRPr="007173DE">
        <w:rPr>
          <w:rFonts w:ascii="Times New Roman" w:eastAsia="Times New Roman" w:hAnsi="Times New Roman" w:cs="Times New Roman"/>
          <w:spacing w:val="-1"/>
          <w:sz w:val="24"/>
          <w:szCs w:val="24"/>
        </w:rPr>
        <w:t>ca</w:t>
      </w:r>
      <w:r w:rsidRPr="007173DE">
        <w:rPr>
          <w:rFonts w:ascii="Times New Roman" w:eastAsia="Times New Roman" w:hAnsi="Times New Roman" w:cs="Times New Roman"/>
          <w:sz w:val="24"/>
          <w:szCs w:val="24"/>
        </w:rPr>
        <w:t>lciu</w:t>
      </w:r>
      <w:r w:rsidRPr="007173DE">
        <w:rPr>
          <w:rFonts w:ascii="Times New Roman" w:eastAsia="Times New Roman" w:hAnsi="Times New Roman" w:cs="Times New Roman"/>
          <w:spacing w:val="3"/>
          <w:sz w:val="24"/>
          <w:szCs w:val="24"/>
        </w:rPr>
        <w:t>m</w:t>
      </w:r>
      <w:r w:rsidRPr="007173DE">
        <w:rPr>
          <w:rFonts w:ascii="Times New Roman" w:eastAsia="Times New Roman" w:hAnsi="Times New Roman" w:cs="Times New Roman"/>
          <w:sz w:val="24"/>
          <w:szCs w:val="24"/>
        </w:rPr>
        <w:t xml:space="preserve">, phosphorus </w:t>
      </w:r>
      <w:r w:rsidRPr="007173DE">
        <w:rPr>
          <w:rFonts w:ascii="Times New Roman" w:eastAsia="Times New Roman" w:hAnsi="Times New Roman" w:cs="Times New Roman"/>
          <w:spacing w:val="-1"/>
          <w:sz w:val="24"/>
          <w:szCs w:val="24"/>
        </w:rPr>
        <w:t>a</w:t>
      </w:r>
      <w:r w:rsidRPr="007173DE">
        <w:rPr>
          <w:rFonts w:ascii="Times New Roman" w:eastAsia="Times New Roman" w:hAnsi="Times New Roman" w:cs="Times New Roman"/>
          <w:sz w:val="24"/>
          <w:szCs w:val="24"/>
        </w:rPr>
        <w:t>nd other t</w:t>
      </w:r>
      <w:r w:rsidRPr="007173DE">
        <w:rPr>
          <w:rFonts w:ascii="Times New Roman" w:eastAsia="Times New Roman" w:hAnsi="Times New Roman" w:cs="Times New Roman"/>
          <w:spacing w:val="2"/>
          <w:sz w:val="24"/>
          <w:szCs w:val="24"/>
        </w:rPr>
        <w:t>r</w:t>
      </w:r>
      <w:r w:rsidRPr="007173DE">
        <w:rPr>
          <w:rFonts w:ascii="Times New Roman" w:eastAsia="Times New Roman" w:hAnsi="Times New Roman" w:cs="Times New Roman"/>
          <w:spacing w:val="-1"/>
          <w:sz w:val="24"/>
          <w:szCs w:val="24"/>
        </w:rPr>
        <w:t>ac</w:t>
      </w:r>
      <w:r w:rsidRPr="007173DE">
        <w:rPr>
          <w:rFonts w:ascii="Times New Roman" w:eastAsia="Times New Roman" w:hAnsi="Times New Roman" w:cs="Times New Roman"/>
          <w:sz w:val="24"/>
          <w:szCs w:val="24"/>
        </w:rPr>
        <w:t>e m</w:t>
      </w:r>
      <w:r w:rsidRPr="007173DE">
        <w:rPr>
          <w:rFonts w:ascii="Times New Roman" w:eastAsia="Times New Roman" w:hAnsi="Times New Roman" w:cs="Times New Roman"/>
          <w:spacing w:val="1"/>
          <w:sz w:val="24"/>
          <w:szCs w:val="24"/>
        </w:rPr>
        <w:t>i</w:t>
      </w:r>
      <w:r w:rsidRPr="007173DE">
        <w:rPr>
          <w:rFonts w:ascii="Times New Roman" w:eastAsia="Times New Roman" w:hAnsi="Times New Roman" w:cs="Times New Roman"/>
          <w:sz w:val="24"/>
          <w:szCs w:val="24"/>
        </w:rPr>
        <w:t>n</w:t>
      </w:r>
      <w:r w:rsidRPr="007173DE">
        <w:rPr>
          <w:rFonts w:ascii="Times New Roman" w:eastAsia="Times New Roman" w:hAnsi="Times New Roman" w:cs="Times New Roman"/>
          <w:spacing w:val="-1"/>
          <w:sz w:val="24"/>
          <w:szCs w:val="24"/>
        </w:rPr>
        <w:t>e</w:t>
      </w:r>
      <w:r w:rsidRPr="007173DE">
        <w:rPr>
          <w:rFonts w:ascii="Times New Roman" w:eastAsia="Times New Roman" w:hAnsi="Times New Roman" w:cs="Times New Roman"/>
          <w:sz w:val="24"/>
          <w:szCs w:val="24"/>
        </w:rPr>
        <w:t>r</w:t>
      </w:r>
      <w:r w:rsidRPr="007173DE">
        <w:rPr>
          <w:rFonts w:ascii="Times New Roman" w:eastAsia="Times New Roman" w:hAnsi="Times New Roman" w:cs="Times New Roman"/>
          <w:spacing w:val="-2"/>
          <w:sz w:val="24"/>
          <w:szCs w:val="24"/>
        </w:rPr>
        <w:t>a</w:t>
      </w:r>
      <w:r w:rsidRPr="007173DE">
        <w:rPr>
          <w:rFonts w:ascii="Times New Roman" w:eastAsia="Times New Roman" w:hAnsi="Times New Roman" w:cs="Times New Roman"/>
          <w:sz w:val="24"/>
          <w:szCs w:val="24"/>
        </w:rPr>
        <w:t>ls both in me</w:t>
      </w:r>
      <w:r w:rsidRPr="007173DE">
        <w:rPr>
          <w:rFonts w:ascii="Times New Roman" w:eastAsia="Times New Roman" w:hAnsi="Times New Roman" w:cs="Times New Roman"/>
          <w:spacing w:val="-1"/>
          <w:sz w:val="24"/>
          <w:szCs w:val="24"/>
        </w:rPr>
        <w:t>a</w:t>
      </w:r>
      <w:r w:rsidRPr="007173DE">
        <w:rPr>
          <w:rFonts w:ascii="Times New Roman" w:eastAsia="Times New Roman" w:hAnsi="Times New Roman" w:cs="Times New Roman"/>
          <w:sz w:val="24"/>
          <w:szCs w:val="24"/>
        </w:rPr>
        <w:t xml:space="preserve">t </w:t>
      </w:r>
      <w:r w:rsidRPr="007173DE">
        <w:rPr>
          <w:rFonts w:ascii="Times New Roman" w:eastAsia="Times New Roman" w:hAnsi="Times New Roman" w:cs="Times New Roman"/>
          <w:spacing w:val="-1"/>
          <w:sz w:val="24"/>
          <w:szCs w:val="24"/>
        </w:rPr>
        <w:t>a</w:t>
      </w:r>
      <w:r w:rsidRPr="007173DE">
        <w:rPr>
          <w:rFonts w:ascii="Times New Roman" w:eastAsia="Times New Roman" w:hAnsi="Times New Roman" w:cs="Times New Roman"/>
          <w:sz w:val="24"/>
          <w:szCs w:val="24"/>
        </w:rPr>
        <w:t>nd blood w</w:t>
      </w:r>
      <w:r w:rsidRPr="007173DE">
        <w:rPr>
          <w:rFonts w:ascii="Times New Roman" w:eastAsia="Times New Roman" w:hAnsi="Times New Roman" w:cs="Times New Roman"/>
          <w:spacing w:val="1"/>
          <w:sz w:val="24"/>
          <w:szCs w:val="24"/>
        </w:rPr>
        <w:t>e</w:t>
      </w:r>
      <w:r w:rsidRPr="007173DE">
        <w:rPr>
          <w:rFonts w:ascii="Times New Roman" w:eastAsia="Times New Roman" w:hAnsi="Times New Roman" w:cs="Times New Roman"/>
          <w:sz w:val="24"/>
          <w:szCs w:val="24"/>
        </w:rPr>
        <w:t xml:space="preserve">re not </w:t>
      </w:r>
      <w:r w:rsidRPr="007173DE">
        <w:rPr>
          <w:rFonts w:ascii="Times New Roman" w:eastAsia="Times New Roman" w:hAnsi="Times New Roman" w:cs="Times New Roman"/>
          <w:spacing w:val="-1"/>
          <w:sz w:val="24"/>
          <w:szCs w:val="24"/>
        </w:rPr>
        <w:t>a</w:t>
      </w:r>
      <w:r w:rsidRPr="007173DE">
        <w:rPr>
          <w:rFonts w:ascii="Times New Roman" w:eastAsia="Times New Roman" w:hAnsi="Times New Roman" w:cs="Times New Roman"/>
          <w:sz w:val="24"/>
          <w:szCs w:val="24"/>
        </w:rPr>
        <w:t>n</w:t>
      </w:r>
      <w:r w:rsidRPr="007173DE">
        <w:rPr>
          <w:rFonts w:ascii="Times New Roman" w:eastAsia="Times New Roman" w:hAnsi="Times New Roman" w:cs="Times New Roman"/>
          <w:spacing w:val="-1"/>
          <w:sz w:val="24"/>
          <w:szCs w:val="24"/>
        </w:rPr>
        <w:t>a</w:t>
      </w:r>
      <w:r w:rsidRPr="007173DE">
        <w:rPr>
          <w:rFonts w:ascii="Times New Roman" w:eastAsia="Times New Roman" w:hAnsi="Times New Roman" w:cs="Times New Roman"/>
          <w:spacing w:val="3"/>
          <w:sz w:val="24"/>
          <w:szCs w:val="24"/>
        </w:rPr>
        <w:t>l</w:t>
      </w:r>
      <w:r w:rsidRPr="007173DE">
        <w:rPr>
          <w:rFonts w:ascii="Times New Roman" w:eastAsia="Times New Roman" w:hAnsi="Times New Roman" w:cs="Times New Roman"/>
          <w:spacing w:val="-5"/>
          <w:sz w:val="24"/>
          <w:szCs w:val="24"/>
        </w:rPr>
        <w:t>y</w:t>
      </w:r>
      <w:r w:rsidRPr="007173DE">
        <w:rPr>
          <w:rFonts w:ascii="Times New Roman" w:eastAsia="Times New Roman" w:hAnsi="Times New Roman" w:cs="Times New Roman"/>
          <w:spacing w:val="1"/>
          <w:sz w:val="24"/>
          <w:szCs w:val="24"/>
        </w:rPr>
        <w:t>z</w:t>
      </w:r>
      <w:r w:rsidRPr="007173DE">
        <w:rPr>
          <w:rFonts w:ascii="Times New Roman" w:eastAsia="Times New Roman" w:hAnsi="Times New Roman" w:cs="Times New Roman"/>
          <w:spacing w:val="-1"/>
          <w:sz w:val="24"/>
          <w:szCs w:val="24"/>
        </w:rPr>
        <w:t>e</w:t>
      </w:r>
      <w:r w:rsidRPr="007173DE">
        <w:rPr>
          <w:rFonts w:ascii="Times New Roman" w:eastAsia="Times New Roman" w:hAnsi="Times New Roman" w:cs="Times New Roman"/>
          <w:sz w:val="24"/>
          <w:szCs w:val="24"/>
        </w:rPr>
        <w:t>d. T</w:t>
      </w:r>
      <w:r w:rsidRPr="007173DE">
        <w:rPr>
          <w:rFonts w:ascii="Times New Roman" w:eastAsia="Times New Roman" w:hAnsi="Times New Roman" w:cs="Times New Roman"/>
          <w:spacing w:val="2"/>
          <w:sz w:val="24"/>
          <w:szCs w:val="24"/>
        </w:rPr>
        <w:t>h</w:t>
      </w:r>
      <w:r w:rsidRPr="007173DE">
        <w:rPr>
          <w:rFonts w:ascii="Times New Roman" w:eastAsia="Times New Roman" w:hAnsi="Times New Roman" w:cs="Times New Roman"/>
          <w:spacing w:val="-1"/>
          <w:sz w:val="24"/>
          <w:szCs w:val="24"/>
        </w:rPr>
        <w:t>e</w:t>
      </w:r>
      <w:r w:rsidRPr="007173DE">
        <w:rPr>
          <w:rFonts w:ascii="Times New Roman" w:eastAsia="Times New Roman" w:hAnsi="Times New Roman" w:cs="Times New Roman"/>
          <w:sz w:val="24"/>
          <w:szCs w:val="24"/>
        </w:rPr>
        <w:t xml:space="preserve">se </w:t>
      </w:r>
      <w:r w:rsidRPr="007173DE">
        <w:rPr>
          <w:rFonts w:ascii="Times New Roman" w:eastAsia="Times New Roman" w:hAnsi="Times New Roman" w:cs="Times New Roman"/>
          <w:spacing w:val="2"/>
          <w:sz w:val="24"/>
          <w:szCs w:val="24"/>
        </w:rPr>
        <w:t>p</w:t>
      </w:r>
      <w:r w:rsidRPr="007173DE">
        <w:rPr>
          <w:rFonts w:ascii="Times New Roman" w:eastAsia="Times New Roman" w:hAnsi="Times New Roman" w:cs="Times New Roman"/>
          <w:spacing w:val="-1"/>
          <w:sz w:val="24"/>
          <w:szCs w:val="24"/>
        </w:rPr>
        <w:t>a</w:t>
      </w:r>
      <w:r w:rsidRPr="007173DE">
        <w:rPr>
          <w:rFonts w:ascii="Times New Roman" w:eastAsia="Times New Roman" w:hAnsi="Times New Roman" w:cs="Times New Roman"/>
          <w:spacing w:val="1"/>
          <w:sz w:val="24"/>
          <w:szCs w:val="24"/>
        </w:rPr>
        <w:t>r</w:t>
      </w:r>
      <w:r w:rsidRPr="007173DE">
        <w:rPr>
          <w:rFonts w:ascii="Times New Roman" w:eastAsia="Times New Roman" w:hAnsi="Times New Roman" w:cs="Times New Roman"/>
          <w:spacing w:val="-1"/>
          <w:sz w:val="24"/>
          <w:szCs w:val="24"/>
        </w:rPr>
        <w:t>a</w:t>
      </w:r>
      <w:r w:rsidRPr="007173DE">
        <w:rPr>
          <w:rFonts w:ascii="Times New Roman" w:eastAsia="Times New Roman" w:hAnsi="Times New Roman" w:cs="Times New Roman"/>
          <w:sz w:val="24"/>
          <w:szCs w:val="24"/>
        </w:rPr>
        <w:t>met</w:t>
      </w:r>
      <w:r w:rsidRPr="007173DE">
        <w:rPr>
          <w:rFonts w:ascii="Times New Roman" w:eastAsia="Times New Roman" w:hAnsi="Times New Roman" w:cs="Times New Roman"/>
          <w:spacing w:val="-1"/>
          <w:sz w:val="24"/>
          <w:szCs w:val="24"/>
        </w:rPr>
        <w:t>e</w:t>
      </w:r>
      <w:r w:rsidRPr="007173DE">
        <w:rPr>
          <w:rFonts w:ascii="Times New Roman" w:eastAsia="Times New Roman" w:hAnsi="Times New Roman" w:cs="Times New Roman"/>
          <w:sz w:val="24"/>
          <w:szCs w:val="24"/>
        </w:rPr>
        <w:t xml:space="preserve">rs </w:t>
      </w:r>
      <w:r w:rsidRPr="007173DE">
        <w:rPr>
          <w:rFonts w:ascii="Times New Roman" w:eastAsia="Times New Roman" w:hAnsi="Times New Roman" w:cs="Times New Roman"/>
          <w:spacing w:val="-1"/>
          <w:sz w:val="24"/>
          <w:szCs w:val="24"/>
        </w:rPr>
        <w:t>c</w:t>
      </w:r>
      <w:r w:rsidRPr="007173DE">
        <w:rPr>
          <w:rFonts w:ascii="Times New Roman" w:eastAsia="Times New Roman" w:hAnsi="Times New Roman" w:cs="Times New Roman"/>
          <w:sz w:val="24"/>
          <w:szCs w:val="24"/>
        </w:rPr>
        <w:t xml:space="preserve">ould </w:t>
      </w:r>
      <w:r w:rsidRPr="007173DE">
        <w:rPr>
          <w:rFonts w:ascii="Times New Roman" w:eastAsia="Times New Roman" w:hAnsi="Times New Roman" w:cs="Times New Roman"/>
          <w:spacing w:val="2"/>
          <w:sz w:val="24"/>
          <w:szCs w:val="24"/>
        </w:rPr>
        <w:t>h</w:t>
      </w:r>
      <w:r w:rsidRPr="007173DE">
        <w:rPr>
          <w:rFonts w:ascii="Times New Roman" w:eastAsia="Times New Roman" w:hAnsi="Times New Roman" w:cs="Times New Roman"/>
          <w:spacing w:val="-1"/>
          <w:sz w:val="24"/>
          <w:szCs w:val="24"/>
        </w:rPr>
        <w:t>a</w:t>
      </w:r>
      <w:r w:rsidRPr="007173DE">
        <w:rPr>
          <w:rFonts w:ascii="Times New Roman" w:eastAsia="Times New Roman" w:hAnsi="Times New Roman" w:cs="Times New Roman"/>
          <w:sz w:val="24"/>
          <w:szCs w:val="24"/>
        </w:rPr>
        <w:t>ve vi</w:t>
      </w:r>
      <w:r w:rsidRPr="007173DE">
        <w:rPr>
          <w:rFonts w:ascii="Times New Roman" w:eastAsia="Times New Roman" w:hAnsi="Times New Roman" w:cs="Times New Roman"/>
          <w:spacing w:val="1"/>
          <w:sz w:val="24"/>
          <w:szCs w:val="24"/>
        </w:rPr>
        <w:t>t</w:t>
      </w:r>
      <w:r w:rsidRPr="007173DE">
        <w:rPr>
          <w:rFonts w:ascii="Times New Roman" w:eastAsia="Times New Roman" w:hAnsi="Times New Roman" w:cs="Times New Roman"/>
          <w:spacing w:val="-1"/>
          <w:sz w:val="24"/>
          <w:szCs w:val="24"/>
        </w:rPr>
        <w:t>a</w:t>
      </w:r>
      <w:r w:rsidRPr="007173DE">
        <w:rPr>
          <w:rFonts w:ascii="Times New Roman" w:eastAsia="Times New Roman" w:hAnsi="Times New Roman" w:cs="Times New Roman"/>
          <w:sz w:val="24"/>
          <w:szCs w:val="24"/>
        </w:rPr>
        <w:t>l i</w:t>
      </w:r>
      <w:r w:rsidRPr="007173DE">
        <w:rPr>
          <w:rFonts w:ascii="Times New Roman" w:eastAsia="Times New Roman" w:hAnsi="Times New Roman" w:cs="Times New Roman"/>
          <w:spacing w:val="1"/>
          <w:sz w:val="24"/>
          <w:szCs w:val="24"/>
        </w:rPr>
        <w:t>m</w:t>
      </w:r>
      <w:r w:rsidRPr="007173DE">
        <w:rPr>
          <w:rFonts w:ascii="Times New Roman" w:eastAsia="Times New Roman" w:hAnsi="Times New Roman" w:cs="Times New Roman"/>
          <w:sz w:val="24"/>
          <w:szCs w:val="24"/>
        </w:rPr>
        <w:t>p</w:t>
      </w:r>
      <w:r w:rsidRPr="007173DE">
        <w:rPr>
          <w:rFonts w:ascii="Times New Roman" w:eastAsia="Times New Roman" w:hAnsi="Times New Roman" w:cs="Times New Roman"/>
          <w:spacing w:val="-1"/>
          <w:sz w:val="24"/>
          <w:szCs w:val="24"/>
        </w:rPr>
        <w:t>ac</w:t>
      </w:r>
      <w:r w:rsidRPr="007173DE">
        <w:rPr>
          <w:rFonts w:ascii="Times New Roman" w:eastAsia="Times New Roman" w:hAnsi="Times New Roman" w:cs="Times New Roman"/>
          <w:sz w:val="24"/>
          <w:szCs w:val="24"/>
        </w:rPr>
        <w:t>t on human h</w:t>
      </w:r>
      <w:r w:rsidRPr="007173DE">
        <w:rPr>
          <w:rFonts w:ascii="Times New Roman" w:eastAsia="Times New Roman" w:hAnsi="Times New Roman" w:cs="Times New Roman"/>
          <w:spacing w:val="-1"/>
          <w:sz w:val="24"/>
          <w:szCs w:val="24"/>
        </w:rPr>
        <w:t>ea</w:t>
      </w:r>
      <w:r w:rsidRPr="007173DE">
        <w:rPr>
          <w:rFonts w:ascii="Times New Roman" w:eastAsia="Times New Roman" w:hAnsi="Times New Roman" w:cs="Times New Roman"/>
          <w:sz w:val="24"/>
          <w:szCs w:val="24"/>
        </w:rPr>
        <w:t>l</w:t>
      </w:r>
      <w:r w:rsidRPr="007173DE">
        <w:rPr>
          <w:rFonts w:ascii="Times New Roman" w:eastAsia="Times New Roman" w:hAnsi="Times New Roman" w:cs="Times New Roman"/>
          <w:spacing w:val="1"/>
          <w:sz w:val="24"/>
          <w:szCs w:val="24"/>
        </w:rPr>
        <w:t>t</w:t>
      </w:r>
      <w:r w:rsidRPr="007173DE">
        <w:rPr>
          <w:rFonts w:ascii="Times New Roman" w:eastAsia="Times New Roman" w:hAnsi="Times New Roman" w:cs="Times New Roman"/>
          <w:sz w:val="24"/>
          <w:szCs w:val="24"/>
        </w:rPr>
        <w:t>h and</w:t>
      </w:r>
      <w:r w:rsidRPr="007173DE">
        <w:rPr>
          <w:rFonts w:ascii="Times New Roman" w:eastAsia="Times New Roman" w:hAnsi="Times New Roman" w:cs="Times New Roman"/>
          <w:spacing w:val="-5"/>
          <w:sz w:val="24"/>
          <w:szCs w:val="24"/>
        </w:rPr>
        <w:t xml:space="preserve"> will </w:t>
      </w:r>
      <w:r w:rsidRPr="007173DE">
        <w:rPr>
          <w:rFonts w:ascii="Times New Roman" w:eastAsia="Times New Roman" w:hAnsi="Times New Roman" w:cs="Times New Roman"/>
          <w:spacing w:val="-1"/>
          <w:sz w:val="24"/>
          <w:szCs w:val="24"/>
        </w:rPr>
        <w:t>e</w:t>
      </w:r>
      <w:r w:rsidRPr="007173DE">
        <w:rPr>
          <w:rFonts w:ascii="Times New Roman" w:eastAsia="Times New Roman" w:hAnsi="Times New Roman" w:cs="Times New Roman"/>
          <w:spacing w:val="2"/>
          <w:sz w:val="24"/>
          <w:szCs w:val="24"/>
        </w:rPr>
        <w:t>x</w:t>
      </w:r>
      <w:r w:rsidRPr="007173DE">
        <w:rPr>
          <w:rFonts w:ascii="Times New Roman" w:eastAsia="Times New Roman" w:hAnsi="Times New Roman" w:cs="Times New Roman"/>
          <w:sz w:val="24"/>
          <w:szCs w:val="24"/>
        </w:rPr>
        <w:t>plore n</w:t>
      </w:r>
      <w:r w:rsidRPr="007173DE">
        <w:rPr>
          <w:rFonts w:ascii="Times New Roman" w:eastAsia="Times New Roman" w:hAnsi="Times New Roman" w:cs="Times New Roman"/>
          <w:spacing w:val="-1"/>
          <w:sz w:val="24"/>
          <w:szCs w:val="24"/>
        </w:rPr>
        <w:t>e</w:t>
      </w:r>
      <w:r w:rsidRPr="007173DE">
        <w:rPr>
          <w:rFonts w:ascii="Times New Roman" w:eastAsia="Times New Roman" w:hAnsi="Times New Roman" w:cs="Times New Roman"/>
          <w:sz w:val="24"/>
          <w:szCs w:val="24"/>
        </w:rPr>
        <w:t>w ho</w:t>
      </w:r>
      <w:r w:rsidRPr="007173DE">
        <w:rPr>
          <w:rFonts w:ascii="Times New Roman" w:eastAsia="Times New Roman" w:hAnsi="Times New Roman" w:cs="Times New Roman"/>
          <w:spacing w:val="-1"/>
          <w:sz w:val="24"/>
          <w:szCs w:val="24"/>
        </w:rPr>
        <w:t>r</w:t>
      </w:r>
      <w:r w:rsidRPr="007173DE">
        <w:rPr>
          <w:rFonts w:ascii="Times New Roman" w:eastAsia="Times New Roman" w:hAnsi="Times New Roman" w:cs="Times New Roman"/>
          <w:sz w:val="24"/>
          <w:szCs w:val="24"/>
        </w:rPr>
        <w:t>i</w:t>
      </w:r>
      <w:r w:rsidRPr="007173DE">
        <w:rPr>
          <w:rFonts w:ascii="Times New Roman" w:eastAsia="Times New Roman" w:hAnsi="Times New Roman" w:cs="Times New Roman"/>
          <w:spacing w:val="2"/>
          <w:sz w:val="24"/>
          <w:szCs w:val="24"/>
        </w:rPr>
        <w:t>z</w:t>
      </w:r>
      <w:r w:rsidRPr="007173DE">
        <w:rPr>
          <w:rFonts w:ascii="Times New Roman" w:eastAsia="Times New Roman" w:hAnsi="Times New Roman" w:cs="Times New Roman"/>
          <w:sz w:val="24"/>
          <w:szCs w:val="24"/>
        </w:rPr>
        <w:t>on f</w:t>
      </w:r>
      <w:r w:rsidRPr="007173DE">
        <w:rPr>
          <w:rFonts w:ascii="Times New Roman" w:eastAsia="Times New Roman" w:hAnsi="Times New Roman" w:cs="Times New Roman"/>
          <w:spacing w:val="-1"/>
          <w:sz w:val="24"/>
          <w:szCs w:val="24"/>
        </w:rPr>
        <w:t>o</w:t>
      </w:r>
      <w:r w:rsidRPr="007173DE">
        <w:rPr>
          <w:rFonts w:ascii="Times New Roman" w:eastAsia="Times New Roman" w:hAnsi="Times New Roman" w:cs="Times New Roman"/>
          <w:sz w:val="24"/>
          <w:szCs w:val="24"/>
        </w:rPr>
        <w:t>r inv</w:t>
      </w:r>
      <w:r w:rsidRPr="007173DE">
        <w:rPr>
          <w:rFonts w:ascii="Times New Roman" w:eastAsia="Times New Roman" w:hAnsi="Times New Roman" w:cs="Times New Roman"/>
          <w:spacing w:val="-1"/>
          <w:sz w:val="24"/>
          <w:szCs w:val="24"/>
        </w:rPr>
        <w:t>e</w:t>
      </w:r>
      <w:r w:rsidRPr="007173DE">
        <w:rPr>
          <w:rFonts w:ascii="Times New Roman" w:eastAsia="Times New Roman" w:hAnsi="Times New Roman" w:cs="Times New Roman"/>
          <w:sz w:val="24"/>
          <w:szCs w:val="24"/>
        </w:rPr>
        <w:t>st</w:t>
      </w:r>
      <w:r w:rsidRPr="007173DE">
        <w:rPr>
          <w:rFonts w:ascii="Times New Roman" w:eastAsia="Times New Roman" w:hAnsi="Times New Roman" w:cs="Times New Roman"/>
          <w:spacing w:val="1"/>
          <w:sz w:val="24"/>
          <w:szCs w:val="24"/>
        </w:rPr>
        <w:t>i</w:t>
      </w:r>
      <w:r w:rsidRPr="007173DE">
        <w:rPr>
          <w:rFonts w:ascii="Times New Roman" w:eastAsia="Times New Roman" w:hAnsi="Times New Roman" w:cs="Times New Roman"/>
          <w:sz w:val="24"/>
          <w:szCs w:val="24"/>
        </w:rPr>
        <w:t>g</w:t>
      </w:r>
      <w:r w:rsidRPr="007173DE">
        <w:rPr>
          <w:rFonts w:ascii="Times New Roman" w:eastAsia="Times New Roman" w:hAnsi="Times New Roman" w:cs="Times New Roman"/>
          <w:spacing w:val="-1"/>
          <w:sz w:val="24"/>
          <w:szCs w:val="24"/>
        </w:rPr>
        <w:t>a</w:t>
      </w:r>
      <w:r w:rsidRPr="007173DE">
        <w:rPr>
          <w:rFonts w:ascii="Times New Roman" w:eastAsia="Times New Roman" w:hAnsi="Times New Roman" w:cs="Times New Roman"/>
          <w:sz w:val="24"/>
          <w:szCs w:val="24"/>
        </w:rPr>
        <w:t>t</w:t>
      </w:r>
      <w:r w:rsidRPr="007173DE">
        <w:rPr>
          <w:rFonts w:ascii="Times New Roman" w:eastAsia="Times New Roman" w:hAnsi="Times New Roman" w:cs="Times New Roman"/>
          <w:spacing w:val="1"/>
          <w:sz w:val="24"/>
          <w:szCs w:val="24"/>
        </w:rPr>
        <w:t>i</w:t>
      </w:r>
      <w:r w:rsidRPr="007173DE">
        <w:rPr>
          <w:rFonts w:ascii="Times New Roman" w:eastAsia="Times New Roman" w:hAnsi="Times New Roman" w:cs="Times New Roman"/>
          <w:sz w:val="24"/>
          <w:szCs w:val="24"/>
        </w:rPr>
        <w:t>ng those p</w:t>
      </w:r>
      <w:r w:rsidRPr="007173DE">
        <w:rPr>
          <w:rFonts w:ascii="Times New Roman" w:eastAsia="Times New Roman" w:hAnsi="Times New Roman" w:cs="Times New Roman"/>
          <w:spacing w:val="1"/>
          <w:sz w:val="24"/>
          <w:szCs w:val="24"/>
        </w:rPr>
        <w:t>a</w:t>
      </w:r>
      <w:r w:rsidRPr="007173DE">
        <w:rPr>
          <w:rFonts w:ascii="Times New Roman" w:eastAsia="Times New Roman" w:hAnsi="Times New Roman" w:cs="Times New Roman"/>
          <w:sz w:val="24"/>
          <w:szCs w:val="24"/>
        </w:rPr>
        <w:t>r</w:t>
      </w:r>
      <w:r w:rsidRPr="007173DE">
        <w:rPr>
          <w:rFonts w:ascii="Times New Roman" w:eastAsia="Times New Roman" w:hAnsi="Times New Roman" w:cs="Times New Roman"/>
          <w:spacing w:val="-2"/>
          <w:sz w:val="24"/>
          <w:szCs w:val="24"/>
        </w:rPr>
        <w:t>a</w:t>
      </w:r>
      <w:r w:rsidRPr="007173DE">
        <w:rPr>
          <w:rFonts w:ascii="Times New Roman" w:eastAsia="Times New Roman" w:hAnsi="Times New Roman" w:cs="Times New Roman"/>
          <w:sz w:val="24"/>
          <w:szCs w:val="24"/>
        </w:rPr>
        <w:t>me</w:t>
      </w:r>
      <w:r w:rsidRPr="007173DE">
        <w:rPr>
          <w:rFonts w:ascii="Times New Roman" w:eastAsia="Times New Roman" w:hAnsi="Times New Roman" w:cs="Times New Roman"/>
          <w:spacing w:val="2"/>
          <w:sz w:val="24"/>
          <w:szCs w:val="24"/>
        </w:rPr>
        <w:t>t</w:t>
      </w:r>
      <w:r w:rsidRPr="007173DE">
        <w:rPr>
          <w:rFonts w:ascii="Times New Roman" w:eastAsia="Times New Roman" w:hAnsi="Times New Roman" w:cs="Times New Roman"/>
          <w:spacing w:val="-1"/>
          <w:sz w:val="24"/>
          <w:szCs w:val="24"/>
        </w:rPr>
        <w:t>e</w:t>
      </w:r>
      <w:r w:rsidRPr="007173DE">
        <w:rPr>
          <w:rFonts w:ascii="Times New Roman" w:eastAsia="Times New Roman" w:hAnsi="Times New Roman" w:cs="Times New Roman"/>
          <w:sz w:val="24"/>
          <w:szCs w:val="24"/>
        </w:rPr>
        <w:t xml:space="preserve">rs </w:t>
      </w:r>
      <w:r w:rsidRPr="007173DE">
        <w:rPr>
          <w:rFonts w:ascii="Times New Roman" w:eastAsia="Times New Roman" w:hAnsi="Times New Roman" w:cs="Times New Roman"/>
          <w:spacing w:val="-1"/>
          <w:sz w:val="24"/>
          <w:szCs w:val="24"/>
        </w:rPr>
        <w:t>a</w:t>
      </w:r>
      <w:r w:rsidRPr="007173DE">
        <w:rPr>
          <w:rFonts w:ascii="Times New Roman" w:eastAsia="Times New Roman" w:hAnsi="Times New Roman" w:cs="Times New Roman"/>
          <w:sz w:val="24"/>
          <w:szCs w:val="24"/>
        </w:rPr>
        <w:t xml:space="preserve">s </w:t>
      </w:r>
      <w:r w:rsidRPr="007173DE">
        <w:rPr>
          <w:rFonts w:ascii="Times New Roman" w:eastAsia="Times New Roman" w:hAnsi="Times New Roman" w:cs="Times New Roman"/>
          <w:spacing w:val="-1"/>
          <w:sz w:val="24"/>
          <w:szCs w:val="24"/>
        </w:rPr>
        <w:t>f</w:t>
      </w:r>
      <w:r w:rsidRPr="007173DE">
        <w:rPr>
          <w:rFonts w:ascii="Times New Roman" w:eastAsia="Times New Roman" w:hAnsi="Times New Roman" w:cs="Times New Roman"/>
          <w:sz w:val="24"/>
          <w:szCs w:val="24"/>
        </w:rPr>
        <w:t>uture stu</w:t>
      </w:r>
      <w:r w:rsidRPr="007173DE">
        <w:rPr>
          <w:rFonts w:ascii="Times New Roman" w:eastAsia="Times New Roman" w:hAnsi="Times New Roman" w:cs="Times New Roman"/>
          <w:spacing w:val="5"/>
          <w:sz w:val="24"/>
          <w:szCs w:val="24"/>
        </w:rPr>
        <w:t>d</w:t>
      </w:r>
      <w:r w:rsidRPr="007173DE">
        <w:rPr>
          <w:rFonts w:ascii="Times New Roman" w:eastAsia="Times New Roman" w:hAnsi="Times New Roman" w:cs="Times New Roman"/>
          <w:spacing w:val="-5"/>
          <w:sz w:val="24"/>
          <w:szCs w:val="24"/>
        </w:rPr>
        <w:t>y</w:t>
      </w:r>
      <w:r w:rsidRPr="003D3F7A">
        <w:rPr>
          <w:rFonts w:ascii="Times New Roman" w:eastAsia="Times New Roman" w:hAnsi="Times New Roman" w:cs="Times New Roman"/>
          <w:spacing w:val="-5"/>
          <w:sz w:val="24"/>
          <w:szCs w:val="24"/>
        </w:rPr>
        <w:t>.</w:t>
      </w:r>
    </w:p>
    <w:p w:rsidR="00BF0D35" w:rsidRDefault="00BF0D35">
      <w:pPr>
        <w:rPr>
          <w:rFonts w:ascii="Times New Roman" w:hAnsi="Times New Roman" w:cs="Times New Roman"/>
          <w:b/>
          <w:sz w:val="24"/>
          <w:szCs w:val="24"/>
        </w:rPr>
      </w:pPr>
      <w:r>
        <w:rPr>
          <w:rFonts w:ascii="Times New Roman" w:hAnsi="Times New Roman" w:cs="Times New Roman"/>
          <w:b/>
          <w:sz w:val="24"/>
          <w:szCs w:val="24"/>
        </w:rPr>
        <w:br w:type="page"/>
      </w:r>
    </w:p>
    <w:p w:rsidR="00EF23DD" w:rsidRPr="002D3B61" w:rsidRDefault="006D5497" w:rsidP="002D3B61">
      <w:pPr>
        <w:jc w:val="center"/>
        <w:rPr>
          <w:rFonts w:ascii="Times New Roman" w:eastAsiaTheme="minorHAnsi" w:hAnsi="Times New Roman"/>
          <w:b/>
          <w:sz w:val="32"/>
          <w:szCs w:val="32"/>
          <w:shd w:val="clear" w:color="auto" w:fill="FFFFFF"/>
        </w:rPr>
      </w:pPr>
      <w:r w:rsidRPr="007D1935">
        <w:rPr>
          <w:rFonts w:ascii="Times New Roman" w:hAnsi="Times New Roman" w:cs="Times New Roman"/>
          <w:b/>
          <w:sz w:val="32"/>
          <w:szCs w:val="32"/>
        </w:rPr>
        <w:lastRenderedPageBreak/>
        <w:t>References</w:t>
      </w:r>
    </w:p>
    <w:p w:rsidR="002D3B61" w:rsidRPr="0020639F" w:rsidRDefault="002D3B61" w:rsidP="0020639F">
      <w:pPr>
        <w:spacing w:before="24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Alçiçek A, Bozkurt M, Çabuk M. 2003. The effect of an essential oil combination derived from selected herbs growing wild in Turkey on broiler performance. South African Journal of Animal Science.33(2):89-94.</w:t>
      </w:r>
    </w:p>
    <w:p w:rsidR="002D3B61" w:rsidRPr="0020639F" w:rsidRDefault="002D3B61" w:rsidP="0020639F">
      <w:pPr>
        <w:spacing w:before="24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Alçiçek A, Bozkurt M, Çabuk M. 2004. The effect of a mixture of herbal essential oils, an organic acid or a probiotic on broiler performance. South African Journal of Animal Science. 34(4):217-222.</w:t>
      </w:r>
    </w:p>
    <w:p w:rsidR="002D3B61" w:rsidRPr="0020639F" w:rsidRDefault="002D3B61" w:rsidP="0020639F">
      <w:pPr>
        <w:pStyle w:val="ListParagraph"/>
        <w:spacing w:before="240" w:line="360" w:lineRule="auto"/>
        <w:ind w:hanging="720"/>
        <w:jc w:val="both"/>
        <w:textAlignment w:val="baseline"/>
        <w:rPr>
          <w:rFonts w:ascii="Times New Roman" w:hAnsi="Times New Roman" w:cs="Times New Roman"/>
          <w:sz w:val="24"/>
          <w:szCs w:val="24"/>
        </w:rPr>
      </w:pPr>
      <w:r w:rsidRPr="0020639F">
        <w:rPr>
          <w:rFonts w:ascii="Times New Roman" w:hAnsi="Times New Roman" w:cs="Times New Roman"/>
          <w:sz w:val="24"/>
          <w:szCs w:val="24"/>
        </w:rPr>
        <w:t>Amakura Y, Umino Y, Tsuji S, Ito H, Hatano T, Yoshida T, Tonogai Y. 2002 . Constituents and their antioxidative effects in eucalyptus leaf extract used as a natural food additive. Food Chemistry.77(1):47-56.</w:t>
      </w:r>
    </w:p>
    <w:p w:rsidR="002D3B61" w:rsidRPr="0020639F" w:rsidRDefault="002D3B61" w:rsidP="0020639F">
      <w:pPr>
        <w:spacing w:before="24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Anonymous. 1998. Feed additives: the added value to feed. NEFATO Vereniging van Netherlandse Fabrikanten van Voedertoevoegingen. Aalsmeer.</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Applegate TJ, Klose V, Steiner T, Ganner A, Schatzmayr G. 2010. Probiotics and phytogenics for poultry: myth or reality?. Journal of Applied Poultry Research. 19(2):194-210.</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Awaad MH, Abdel-Alim GA, Sayed KS, Ahmed A, Nada AA, Metwalli AS, Alkhalaf AN. 2010. Immunostimulant effects of essential oils of peppermint and eucalyptus in chickens. Pakistan Veterinary Journal. 30(2).</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Bakkali F, Averbeck S, Averbeck D, Idaomar M. 2008. Biological effects of essential oils–a review. Food and chemical toxicology. 46(2):446-75.</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Barton MD. 2000. Antibiotic use in animal feed and its impact on human health. </w:t>
      </w:r>
      <w:r w:rsidRPr="0020639F">
        <w:rPr>
          <w:rFonts w:ascii="Times New Roman" w:eastAsia="Times New Roman" w:hAnsi="Times New Roman" w:cs="Times New Roman"/>
          <w:iCs/>
          <w:sz w:val="24"/>
          <w:szCs w:val="24"/>
        </w:rPr>
        <w:t>Nutrition research reviews</w:t>
      </w:r>
      <w:r w:rsidRPr="0020639F">
        <w:rPr>
          <w:rFonts w:ascii="Times New Roman" w:eastAsia="Times New Roman" w:hAnsi="Times New Roman" w:cs="Times New Roman"/>
          <w:sz w:val="24"/>
          <w:szCs w:val="24"/>
        </w:rPr>
        <w:t xml:space="preserve">. </w:t>
      </w:r>
      <w:r w:rsidRPr="0020639F">
        <w:rPr>
          <w:rFonts w:ascii="Times New Roman" w:eastAsia="Times New Roman" w:hAnsi="Times New Roman" w:cs="Times New Roman"/>
          <w:iCs/>
          <w:sz w:val="24"/>
          <w:szCs w:val="24"/>
        </w:rPr>
        <w:t>13</w:t>
      </w:r>
      <w:r w:rsidRPr="0020639F">
        <w:rPr>
          <w:rFonts w:ascii="Times New Roman" w:eastAsia="Times New Roman" w:hAnsi="Times New Roman" w:cs="Times New Roman"/>
          <w:sz w:val="24"/>
          <w:szCs w:val="24"/>
        </w:rPr>
        <w:t>(2): 279-299.</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Batish DR, Singh HP, Kohli RK, Kaur S. 2008. Eucalyptus essential oil as a natural pesticide. Forest Ecology and Management. 256(12):2166-74.</w:t>
      </w:r>
    </w:p>
    <w:p w:rsidR="002D3B61" w:rsidRPr="0020639F" w:rsidRDefault="002D3B61" w:rsidP="0020639F">
      <w:pPr>
        <w:autoSpaceDE w:val="0"/>
        <w:autoSpaceDN w:val="0"/>
        <w:adjustRightInd w:val="0"/>
        <w:spacing w:before="240" w:after="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Bedford M, Cowieson A. 2012. Exogenous enzymes and their effects on intestinal microbiology. A</w:t>
      </w:r>
      <w:r w:rsidR="0025135A">
        <w:rPr>
          <w:rFonts w:ascii="Times New Roman" w:hAnsi="Times New Roman" w:cs="Times New Roman"/>
          <w:sz w:val="24"/>
          <w:szCs w:val="24"/>
        </w:rPr>
        <w:t>nim Feed Sci Technol. 173(1):76</w:t>
      </w:r>
      <w:r w:rsidRPr="0020639F">
        <w:rPr>
          <w:rFonts w:ascii="Times New Roman" w:hAnsi="Times New Roman" w:cs="Times New Roman"/>
          <w:sz w:val="24"/>
          <w:szCs w:val="24"/>
        </w:rPr>
        <w:t>85.</w:t>
      </w:r>
    </w:p>
    <w:p w:rsidR="002D3B61" w:rsidRPr="0020639F" w:rsidRDefault="002D3B61" w:rsidP="0020639F">
      <w:pPr>
        <w:spacing w:before="240" w:after="0" w:line="360" w:lineRule="auto"/>
        <w:ind w:left="540" w:hanging="540"/>
        <w:jc w:val="both"/>
        <w:rPr>
          <w:rFonts w:ascii="Times New Roman" w:hAnsi="Times New Roman" w:cs="Times New Roman"/>
          <w:sz w:val="24"/>
          <w:szCs w:val="24"/>
          <w:shd w:val="clear" w:color="auto" w:fill="FFFFFF"/>
        </w:rPr>
      </w:pPr>
      <w:r w:rsidRPr="0020639F">
        <w:rPr>
          <w:rFonts w:ascii="Times New Roman" w:hAnsi="Times New Roman" w:cs="Times New Roman"/>
          <w:sz w:val="24"/>
          <w:szCs w:val="24"/>
          <w:shd w:val="clear" w:color="auto" w:fill="FFFFFF"/>
        </w:rPr>
        <w:lastRenderedPageBreak/>
        <w:t>Bedford M. (2000). Removal of antibiotic growth promoters from poultry diets: implications and strategies to minimise subsequent problems. </w:t>
      </w:r>
      <w:r w:rsidRPr="0020639F">
        <w:rPr>
          <w:rFonts w:ascii="Times New Roman" w:hAnsi="Times New Roman" w:cs="Times New Roman"/>
          <w:iCs/>
          <w:sz w:val="24"/>
          <w:szCs w:val="24"/>
          <w:shd w:val="clear" w:color="auto" w:fill="FFFFFF"/>
        </w:rPr>
        <w:t>World's Poultry Science Journal</w:t>
      </w:r>
      <w:r w:rsidRPr="0020639F">
        <w:rPr>
          <w:rFonts w:ascii="Times New Roman" w:hAnsi="Times New Roman" w:cs="Times New Roman"/>
          <w:sz w:val="24"/>
          <w:szCs w:val="24"/>
          <w:shd w:val="clear" w:color="auto" w:fill="FFFFFF"/>
        </w:rPr>
        <w:t>. </w:t>
      </w:r>
      <w:r w:rsidRPr="0020639F">
        <w:rPr>
          <w:rFonts w:ascii="Times New Roman" w:hAnsi="Times New Roman" w:cs="Times New Roman"/>
          <w:iCs/>
          <w:sz w:val="24"/>
          <w:szCs w:val="24"/>
          <w:shd w:val="clear" w:color="auto" w:fill="FFFFFF"/>
        </w:rPr>
        <w:t>56</w:t>
      </w:r>
      <w:r w:rsidRPr="0020639F">
        <w:rPr>
          <w:rFonts w:ascii="Times New Roman" w:hAnsi="Times New Roman" w:cs="Times New Roman"/>
          <w:sz w:val="24"/>
          <w:szCs w:val="24"/>
          <w:shd w:val="clear" w:color="auto" w:fill="FFFFFF"/>
        </w:rPr>
        <w:t>(4): 347-365.</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Bengtsson B, Wierup M.  2006. Antimicrobial resistance in Scandinavia after a ban of antimicrobial growth promoters. </w:t>
      </w:r>
      <w:r w:rsidRPr="0020639F">
        <w:rPr>
          <w:rFonts w:ascii="Times New Roman" w:eastAsia="Times New Roman" w:hAnsi="Times New Roman" w:cs="Times New Roman"/>
          <w:iCs/>
          <w:sz w:val="24"/>
          <w:szCs w:val="24"/>
        </w:rPr>
        <w:t>Animal biotechnology</w:t>
      </w:r>
      <w:r w:rsidRPr="0020639F">
        <w:rPr>
          <w:rFonts w:ascii="Times New Roman" w:eastAsia="Times New Roman" w:hAnsi="Times New Roman" w:cs="Times New Roman"/>
          <w:sz w:val="24"/>
          <w:szCs w:val="24"/>
        </w:rPr>
        <w:t xml:space="preserve">. </w:t>
      </w:r>
      <w:r w:rsidRPr="0020639F">
        <w:rPr>
          <w:rFonts w:ascii="Times New Roman" w:eastAsia="Times New Roman" w:hAnsi="Times New Roman" w:cs="Times New Roman"/>
          <w:iCs/>
          <w:sz w:val="24"/>
          <w:szCs w:val="24"/>
        </w:rPr>
        <w:t>17</w:t>
      </w:r>
      <w:r w:rsidRPr="0020639F">
        <w:rPr>
          <w:rFonts w:ascii="Times New Roman" w:eastAsia="Times New Roman" w:hAnsi="Times New Roman" w:cs="Times New Roman"/>
          <w:sz w:val="24"/>
          <w:szCs w:val="24"/>
        </w:rPr>
        <w:t>(2): 147-156.</w:t>
      </w:r>
    </w:p>
    <w:p w:rsidR="002D3B61" w:rsidRPr="0020639F" w:rsidRDefault="008669E6" w:rsidP="0020639F">
      <w:pPr>
        <w:spacing w:before="24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Bhat BG and Chandrasekhara N.</w:t>
      </w:r>
      <w:r w:rsidR="002D3B61" w:rsidRPr="0020639F">
        <w:rPr>
          <w:rFonts w:ascii="Times New Roman" w:hAnsi="Times New Roman" w:cs="Times New Roman"/>
          <w:sz w:val="24"/>
          <w:szCs w:val="24"/>
        </w:rPr>
        <w:t xml:space="preserve"> 1987. Effect of black pepper and piperine on bile secretion and composition in rats. Nahrung 31: 913-916.</w:t>
      </w:r>
    </w:p>
    <w:p w:rsidR="002D3B61" w:rsidRPr="0020639F" w:rsidRDefault="008669E6" w:rsidP="0020639F">
      <w:pPr>
        <w:spacing w:before="24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 xml:space="preserve">Bhat BG, </w:t>
      </w:r>
      <w:r w:rsidR="002D3B61" w:rsidRPr="0020639F">
        <w:rPr>
          <w:rFonts w:ascii="Times New Roman" w:hAnsi="Times New Roman" w:cs="Times New Roman"/>
          <w:sz w:val="24"/>
          <w:szCs w:val="24"/>
        </w:rPr>
        <w:t>Sambaiah</w:t>
      </w:r>
      <w:r w:rsidRPr="0020639F">
        <w:rPr>
          <w:rFonts w:ascii="Times New Roman" w:hAnsi="Times New Roman" w:cs="Times New Roman"/>
          <w:sz w:val="24"/>
          <w:szCs w:val="24"/>
        </w:rPr>
        <w:t xml:space="preserve"> K, and</w:t>
      </w:r>
      <w:r w:rsidR="002D3B61" w:rsidRPr="0020639F">
        <w:rPr>
          <w:rFonts w:ascii="Times New Roman" w:hAnsi="Times New Roman" w:cs="Times New Roman"/>
          <w:sz w:val="24"/>
          <w:szCs w:val="24"/>
        </w:rPr>
        <w:t xml:space="preserve"> Chandrasekhara</w:t>
      </w:r>
      <w:r w:rsidRPr="0020639F">
        <w:rPr>
          <w:rFonts w:ascii="Times New Roman" w:hAnsi="Times New Roman" w:cs="Times New Roman"/>
          <w:sz w:val="24"/>
          <w:szCs w:val="24"/>
        </w:rPr>
        <w:t xml:space="preserve"> N.</w:t>
      </w:r>
      <w:r w:rsidR="002D3B61" w:rsidRPr="0020639F">
        <w:rPr>
          <w:rFonts w:ascii="Times New Roman" w:hAnsi="Times New Roman" w:cs="Times New Roman"/>
          <w:sz w:val="24"/>
          <w:szCs w:val="24"/>
        </w:rPr>
        <w:t xml:space="preserve"> 1985. The effect of feeding fenugreek and ginger on bile composition in the albino rat. Nutritional Reports International 32: 1145-1151. </w:t>
      </w:r>
    </w:p>
    <w:p w:rsidR="002D3B61" w:rsidRPr="0020639F" w:rsidRDefault="008669E6" w:rsidP="0020639F">
      <w:pPr>
        <w:spacing w:before="240" w:line="360" w:lineRule="auto"/>
        <w:ind w:left="720" w:hanging="720"/>
        <w:jc w:val="both"/>
        <w:rPr>
          <w:rFonts w:ascii="Times New Roman" w:hAnsi="Times New Roman" w:cs="Times New Roman"/>
          <w:sz w:val="24"/>
          <w:szCs w:val="24"/>
        </w:rPr>
      </w:pPr>
      <w:bookmarkStart w:id="34" w:name="B24"/>
      <w:bookmarkEnd w:id="34"/>
      <w:r w:rsidRPr="0020639F">
        <w:rPr>
          <w:rFonts w:ascii="Times New Roman" w:hAnsi="Times New Roman" w:cs="Times New Roman"/>
          <w:sz w:val="24"/>
          <w:szCs w:val="24"/>
        </w:rPr>
        <w:t>Bhat BG, Srinivasan MR and Chandrasekhara N.</w:t>
      </w:r>
      <w:r w:rsidR="002D3B61" w:rsidRPr="0020639F">
        <w:rPr>
          <w:rFonts w:ascii="Times New Roman" w:hAnsi="Times New Roman" w:cs="Times New Roman"/>
          <w:sz w:val="24"/>
          <w:szCs w:val="24"/>
        </w:rPr>
        <w:t xml:space="preserve"> 1984. Influence of curcumin and capsaicin on the composition and secretion of bile in rats. Journal of Food Science and Technology 21: 225-227.</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Bolukbasi SC, Erhan MK. 2007. Effect of dietary thyme (</w:t>
      </w:r>
      <w:r w:rsidRPr="000E3D23">
        <w:rPr>
          <w:rFonts w:ascii="Times New Roman" w:eastAsia="Times New Roman" w:hAnsi="Times New Roman" w:cs="Times New Roman"/>
          <w:i/>
          <w:sz w:val="24"/>
          <w:szCs w:val="24"/>
        </w:rPr>
        <w:t>Thymus vulgaris</w:t>
      </w:r>
      <w:r w:rsidRPr="0020639F">
        <w:rPr>
          <w:rFonts w:ascii="Times New Roman" w:eastAsia="Times New Roman" w:hAnsi="Times New Roman" w:cs="Times New Roman"/>
          <w:sz w:val="24"/>
          <w:szCs w:val="24"/>
        </w:rPr>
        <w:t>) on laying hens performance and Escherichia coli (</w:t>
      </w:r>
      <w:r w:rsidRPr="000E3D23">
        <w:rPr>
          <w:rFonts w:ascii="Times New Roman" w:eastAsia="Times New Roman" w:hAnsi="Times New Roman" w:cs="Times New Roman"/>
          <w:i/>
          <w:sz w:val="24"/>
          <w:szCs w:val="24"/>
        </w:rPr>
        <w:t>E. coli</w:t>
      </w:r>
      <w:r w:rsidR="006A512C">
        <w:rPr>
          <w:rFonts w:ascii="Times New Roman" w:eastAsia="Times New Roman" w:hAnsi="Times New Roman" w:cs="Times New Roman"/>
          <w:sz w:val="24"/>
          <w:szCs w:val="24"/>
        </w:rPr>
        <w:t>) concentration in feces.</w:t>
      </w:r>
      <w:r w:rsidRPr="0020639F">
        <w:rPr>
          <w:rFonts w:ascii="Times New Roman" w:eastAsia="Times New Roman" w:hAnsi="Times New Roman" w:cs="Times New Roman"/>
          <w:sz w:val="24"/>
          <w:szCs w:val="24"/>
        </w:rPr>
        <w:t xml:space="preserve"> </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Boyen F, Haesebrouck F, Vanparys A, Volf J, Mahu M, Van Immerseel F, Rychlik I, Dewulf J, Ducatelle R, Pasmans F. 2008. Coated fatty acids alter virulence properties of Salmonella Typhimurium and decrease intestinal colonization of pigs. </w:t>
      </w:r>
      <w:r w:rsidRPr="0020639F">
        <w:rPr>
          <w:rFonts w:ascii="Times New Roman" w:eastAsia="Times New Roman" w:hAnsi="Times New Roman" w:cs="Times New Roman"/>
          <w:iCs/>
          <w:sz w:val="24"/>
          <w:szCs w:val="24"/>
        </w:rPr>
        <w:t>Veterinary microbiology</w:t>
      </w:r>
      <w:r w:rsidRPr="0020639F">
        <w:rPr>
          <w:rFonts w:ascii="Times New Roman" w:eastAsia="Times New Roman" w:hAnsi="Times New Roman" w:cs="Times New Roman"/>
          <w:sz w:val="24"/>
          <w:szCs w:val="24"/>
        </w:rPr>
        <w:t xml:space="preserve"> </w:t>
      </w:r>
      <w:r w:rsidRPr="0020639F">
        <w:rPr>
          <w:rFonts w:ascii="Times New Roman" w:eastAsia="Times New Roman" w:hAnsi="Times New Roman" w:cs="Times New Roman"/>
          <w:iCs/>
          <w:sz w:val="24"/>
          <w:szCs w:val="24"/>
        </w:rPr>
        <w:t>132</w:t>
      </w:r>
      <w:r w:rsidRPr="0020639F">
        <w:rPr>
          <w:rFonts w:ascii="Times New Roman" w:eastAsia="Times New Roman" w:hAnsi="Times New Roman" w:cs="Times New Roman"/>
          <w:sz w:val="24"/>
          <w:szCs w:val="24"/>
        </w:rPr>
        <w:t>(3-4): 319-327.</w:t>
      </w:r>
    </w:p>
    <w:p w:rsidR="002D3B61" w:rsidRPr="0020639F" w:rsidRDefault="002D3B61" w:rsidP="0020639F">
      <w:pPr>
        <w:spacing w:before="24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Brenes A, Roura E. 2010. Essential oils in poultry nutrition: Main effects and modes of action. Animal Feed Science and Technology. 158(1-2):1-4.</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Brenes A. and Roura E. 2010. Essential oils in poultry nutrition: Main effects and modes of action. </w:t>
      </w:r>
      <w:r w:rsidRPr="0020639F">
        <w:rPr>
          <w:rFonts w:ascii="Times New Roman" w:eastAsia="Times New Roman" w:hAnsi="Times New Roman" w:cs="Times New Roman"/>
          <w:iCs/>
          <w:sz w:val="24"/>
          <w:szCs w:val="24"/>
        </w:rPr>
        <w:t>Animal Feed Science and Technology</w:t>
      </w:r>
      <w:r w:rsidRPr="0020639F">
        <w:rPr>
          <w:rFonts w:ascii="Times New Roman" w:eastAsia="Times New Roman" w:hAnsi="Times New Roman" w:cs="Times New Roman"/>
          <w:sz w:val="24"/>
          <w:szCs w:val="24"/>
        </w:rPr>
        <w:t xml:space="preserve">. </w:t>
      </w:r>
      <w:r w:rsidRPr="0020639F">
        <w:rPr>
          <w:rFonts w:ascii="Times New Roman" w:eastAsia="Times New Roman" w:hAnsi="Times New Roman" w:cs="Times New Roman"/>
          <w:iCs/>
          <w:sz w:val="24"/>
          <w:szCs w:val="24"/>
        </w:rPr>
        <w:t>158</w:t>
      </w:r>
      <w:r w:rsidRPr="0020639F">
        <w:rPr>
          <w:rFonts w:ascii="Times New Roman" w:eastAsia="Times New Roman" w:hAnsi="Times New Roman" w:cs="Times New Roman"/>
          <w:sz w:val="24"/>
          <w:szCs w:val="24"/>
        </w:rPr>
        <w:t>(1-2): 1-14.</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Burt S. 2004. Essential oils: their antibacterial properties and potential applications in foods—a review. International journal of food microbiology. 94(3):223-53.</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Chitprasert P, Sutaphanit P. 2014. H</w:t>
      </w:r>
      <w:r w:rsidR="000E3D23">
        <w:rPr>
          <w:rFonts w:ascii="Times New Roman" w:eastAsia="Times New Roman" w:hAnsi="Times New Roman" w:cs="Times New Roman"/>
          <w:sz w:val="24"/>
          <w:szCs w:val="24"/>
        </w:rPr>
        <w:t>oly basil (</w:t>
      </w:r>
      <w:r w:rsidR="000E3D23" w:rsidRPr="000E3D23">
        <w:rPr>
          <w:rFonts w:ascii="Times New Roman" w:eastAsia="Times New Roman" w:hAnsi="Times New Roman" w:cs="Times New Roman"/>
          <w:i/>
          <w:sz w:val="24"/>
          <w:szCs w:val="24"/>
        </w:rPr>
        <w:t>Ocimum sanctum Linn</w:t>
      </w:r>
      <w:r w:rsidRPr="0020639F">
        <w:rPr>
          <w:rFonts w:ascii="Times New Roman" w:eastAsia="Times New Roman" w:hAnsi="Times New Roman" w:cs="Times New Roman"/>
          <w:sz w:val="24"/>
          <w:szCs w:val="24"/>
        </w:rPr>
        <w:t xml:space="preserve">) essential oil delivery to swine gastrointestinal tract using gelatin microcapsules coated with </w:t>
      </w:r>
      <w:r w:rsidRPr="0020639F">
        <w:rPr>
          <w:rFonts w:ascii="Times New Roman" w:eastAsia="Times New Roman" w:hAnsi="Times New Roman" w:cs="Times New Roman"/>
          <w:sz w:val="24"/>
          <w:szCs w:val="24"/>
        </w:rPr>
        <w:lastRenderedPageBreak/>
        <w:t>aluminum carboxymethyl cellulose and beeswax. Journal of agricultural and food chemistry. 62(52):12641-8.</w:t>
      </w:r>
    </w:p>
    <w:p w:rsidR="002D3B61" w:rsidRPr="0020639F" w:rsidRDefault="002D3B61" w:rsidP="0020639F">
      <w:pPr>
        <w:autoSpaceDE w:val="0"/>
        <w:autoSpaceDN w:val="0"/>
        <w:adjustRightInd w:val="0"/>
        <w:spacing w:before="240" w:after="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Choi SC, Ingale SL, Ki</w:t>
      </w:r>
      <w:r w:rsidR="0020639F" w:rsidRPr="0020639F">
        <w:rPr>
          <w:rFonts w:ascii="Times New Roman" w:hAnsi="Times New Roman" w:cs="Times New Roman"/>
          <w:sz w:val="24"/>
          <w:szCs w:val="24"/>
        </w:rPr>
        <w:t xml:space="preserve">m JS, Park YK, Kwon IK. </w:t>
      </w:r>
      <w:r w:rsidRPr="0020639F">
        <w:rPr>
          <w:rFonts w:ascii="Times New Roman" w:hAnsi="Times New Roman" w:cs="Times New Roman"/>
          <w:sz w:val="24"/>
          <w:szCs w:val="24"/>
        </w:rPr>
        <w:t xml:space="preserve">Chae BJ. 2013. An antimicrobial peptide-A3: effects on growth performance, nutrient retention, intestinal and faecal microflora and intestinal morphology of broilers. </w:t>
      </w:r>
      <w:r w:rsidRPr="0020639F">
        <w:rPr>
          <w:rFonts w:ascii="Times New Roman" w:hAnsi="Times New Roman" w:cs="Times New Roman"/>
          <w:iCs/>
          <w:sz w:val="24"/>
          <w:szCs w:val="24"/>
        </w:rPr>
        <w:t>British poultry science. 54</w:t>
      </w:r>
      <w:r w:rsidRPr="0020639F">
        <w:rPr>
          <w:rFonts w:ascii="Times New Roman" w:hAnsi="Times New Roman" w:cs="Times New Roman"/>
          <w:sz w:val="24"/>
          <w:szCs w:val="24"/>
        </w:rPr>
        <w:t>(6): 738-746.</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Cimanga K, Kambu K, Tona L, Apers S, De Bruyne T, Hermans N, Totté J, Pieters L, Vlietinck AJ. 2002. Correlation between chemical composition and antibacterial activity of essential oils of some aromatic medicinal plants growing in the Democratic Republic of Congo. Journal of ethnopharmacology. 79(2):213-20.</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bookmarkStart w:id="35" w:name="B21"/>
      <w:bookmarkEnd w:id="35"/>
      <w:r w:rsidRPr="0020639F">
        <w:rPr>
          <w:rFonts w:ascii="Times New Roman" w:eastAsia="Times New Roman" w:hAnsi="Times New Roman" w:cs="Times New Roman"/>
          <w:sz w:val="24"/>
          <w:szCs w:val="24"/>
        </w:rPr>
        <w:t>Cowan MM. 1999. Plant products as antimicrobial agents. Clinical microbiology reviews. 12(4):564-82.</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Craig WJ. 1999. Health-promoting properties of common herbs. The American journal of clinical nutrition. 70(3):491s-9s.</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Craig WJ. 1999. Health-promoting properties of common herbs. The American journal of clinical nutrition. 70(3):491s-9s.</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Cuppett SL, Hall CA. 1998. Antioxidant activity of the Labiatae. Advances in food and nutrition research. 42:245-72.</w:t>
      </w:r>
    </w:p>
    <w:p w:rsidR="002D3B61" w:rsidRPr="0020639F" w:rsidRDefault="002D3B61" w:rsidP="0020639F">
      <w:pPr>
        <w:autoSpaceDE w:val="0"/>
        <w:autoSpaceDN w:val="0"/>
        <w:adjustRightInd w:val="0"/>
        <w:spacing w:before="240" w:after="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 xml:space="preserve">De Lange CFM, Pluske J, Gong J, Nyachoti CM. 2010. Strategic use of feed ingredients and feed additives to stimulate gut health and development in young pigs. </w:t>
      </w:r>
      <w:r w:rsidRPr="0020639F">
        <w:rPr>
          <w:rFonts w:ascii="Times New Roman" w:hAnsi="Times New Roman" w:cs="Times New Roman"/>
          <w:iCs/>
          <w:sz w:val="24"/>
          <w:szCs w:val="24"/>
        </w:rPr>
        <w:t>Livestock Science</w:t>
      </w:r>
      <w:r w:rsidRPr="0020639F">
        <w:rPr>
          <w:rFonts w:ascii="Times New Roman" w:hAnsi="Times New Roman" w:cs="Times New Roman"/>
          <w:sz w:val="24"/>
          <w:szCs w:val="24"/>
        </w:rPr>
        <w:t xml:space="preserve">. </w:t>
      </w:r>
      <w:r w:rsidRPr="0020639F">
        <w:rPr>
          <w:rFonts w:ascii="Times New Roman" w:hAnsi="Times New Roman" w:cs="Times New Roman"/>
          <w:iCs/>
          <w:sz w:val="24"/>
          <w:szCs w:val="24"/>
        </w:rPr>
        <w:t>134</w:t>
      </w:r>
      <w:r w:rsidRPr="0020639F">
        <w:rPr>
          <w:rFonts w:ascii="Times New Roman" w:hAnsi="Times New Roman" w:cs="Times New Roman"/>
          <w:sz w:val="24"/>
          <w:szCs w:val="24"/>
        </w:rPr>
        <w:t>(1-3): 124-134.</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bookmarkStart w:id="36" w:name="B9"/>
      <w:bookmarkEnd w:id="36"/>
      <w:r w:rsidRPr="0020639F">
        <w:rPr>
          <w:rFonts w:ascii="Times New Roman" w:eastAsia="Times New Roman" w:hAnsi="Times New Roman" w:cs="Times New Roman"/>
          <w:sz w:val="24"/>
          <w:szCs w:val="24"/>
        </w:rPr>
        <w:t>Dorman HJ, Deans SG. 2000. Antimicrobial agents from plants: antibacterial activity of plant volatile oils. Journal of applied microbiology. 308-16.</w:t>
      </w:r>
    </w:p>
    <w:p w:rsidR="002D3B61" w:rsidRPr="0020639F" w:rsidRDefault="002D3B61" w:rsidP="0020639F">
      <w:pPr>
        <w:autoSpaceDE w:val="0"/>
        <w:autoSpaceDN w:val="0"/>
        <w:adjustRightInd w:val="0"/>
        <w:spacing w:before="240" w:after="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 xml:space="preserve">Eckel B, Kirchgessner M,  Roth FX. 1992. Influence of formic acid on daily weight gain, feed intake, feed conversion rate and digestibility, 1: investigations about the nutritive efficacy of organic acids in the rearing of piglets. </w:t>
      </w:r>
      <w:r w:rsidRPr="0020639F">
        <w:rPr>
          <w:rFonts w:ascii="Times New Roman" w:hAnsi="Times New Roman" w:cs="Times New Roman"/>
          <w:iCs/>
          <w:sz w:val="24"/>
          <w:szCs w:val="24"/>
        </w:rPr>
        <w:t>Journal of Animal Physiology and Animal Nutrition (Germany, FR)</w:t>
      </w:r>
      <w:r w:rsidRPr="0020639F">
        <w:rPr>
          <w:rFonts w:ascii="Times New Roman" w:hAnsi="Times New Roman" w:cs="Times New Roman"/>
          <w:sz w:val="24"/>
          <w:szCs w:val="24"/>
        </w:rPr>
        <w:t>.</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lastRenderedPageBreak/>
        <w:t>Faleiro ML, Miguel MG, Ladeiro F, Venancio F, Tavares R, Brito JC, Figueiredo AC, Barroso JG, Pedro LG. 2003. Antimicrobial activity of essential oils isolated from Portuguese endemic species of Thymus. Letters in applied microbiology. 36(1):35-40.</w:t>
      </w:r>
    </w:p>
    <w:p w:rsidR="002D3B61" w:rsidRPr="0020639F" w:rsidRDefault="002D3B61" w:rsidP="0020639F">
      <w:pPr>
        <w:spacing w:before="24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 xml:space="preserve">Farhadi D, Karimi A, Sadeghi G, Sheikhahmadi A, Habibian M, Raei A, Sobhani K. 2017. Effects of using eucalyptus (Eucalyptus globulus L.) leaf powder and its essential oil on growth performance and immune response of broiler chickens. Iranian journal of veterinary research. 18(1):60. </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Franz C, Baser KH, Windisch W. 2010. Essential oils and aromatic plants in animal feeding–a European perspective. A review. Flavour and Fragrance Journal. 25(5):327-40.</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Ghisalberti EL. 1996. Bioactive acylphloroglucinol derivatives from Eucalyptus species. Phytochemistry. 41(1):7-22.</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Giannenas I, Papaneophytou CP, Tsalie E, Pappas I, Triantafillou E, Tontis D, Kontopidis GA. 2014. Dietary supplementation of benzoic acid and essential oil compounds affects buffering capacity of the feeds, performance of turkey poults and their antioxidant status, pH in the digestive tract, intestinal microbiota and morphology. Asian-Australasian journal of animal sciences. 27(2):225.</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Gong J, Yin F, Hou Y,  Yin Y. 2014. Chinese herbs as alternatives to antibiotics in feed for swine and poultry production: Potential and challenges in application. </w:t>
      </w:r>
      <w:r w:rsidRPr="0020639F">
        <w:rPr>
          <w:rFonts w:ascii="Times New Roman" w:eastAsia="Times New Roman" w:hAnsi="Times New Roman" w:cs="Times New Roman"/>
          <w:iCs/>
          <w:sz w:val="24"/>
          <w:szCs w:val="24"/>
        </w:rPr>
        <w:t>Canadian Journal of Animal Science</w:t>
      </w:r>
      <w:r w:rsidRPr="0020639F">
        <w:rPr>
          <w:rFonts w:ascii="Times New Roman" w:eastAsia="Times New Roman" w:hAnsi="Times New Roman" w:cs="Times New Roman"/>
          <w:sz w:val="24"/>
          <w:szCs w:val="24"/>
        </w:rPr>
        <w:t xml:space="preserve"> </w:t>
      </w:r>
      <w:r w:rsidRPr="0020639F">
        <w:rPr>
          <w:rFonts w:ascii="Times New Roman" w:eastAsia="Times New Roman" w:hAnsi="Times New Roman" w:cs="Times New Roman"/>
          <w:iCs/>
          <w:sz w:val="24"/>
          <w:szCs w:val="24"/>
        </w:rPr>
        <w:t>94</w:t>
      </w:r>
      <w:r w:rsidRPr="0020639F">
        <w:rPr>
          <w:rFonts w:ascii="Times New Roman" w:eastAsia="Times New Roman" w:hAnsi="Times New Roman" w:cs="Times New Roman"/>
          <w:sz w:val="24"/>
          <w:szCs w:val="24"/>
        </w:rPr>
        <w:t>(2): 223-241.</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Halliwell B, Aeschbach R, Löliger J, Aruoma OI. 1995. The characterization of antioxidants. Food and Chemical Toxicology. 33(7):601-17.</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Han YK, Hwang IH, Thacker PA. 2011. Use of a micro-encapsulated eucalyptus-medium chain fatty acid product as an alternative to zinc oxide and antibiotics for weaned pigs. Journal of Swine Health and Production. 19(1):34-43.</w:t>
      </w:r>
    </w:p>
    <w:p w:rsidR="002D3B61" w:rsidRPr="0020639F" w:rsidRDefault="002D3B61" w:rsidP="0020639F">
      <w:pPr>
        <w:autoSpaceDE w:val="0"/>
        <w:autoSpaceDN w:val="0"/>
        <w:adjustRightInd w:val="0"/>
        <w:spacing w:before="240" w:after="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 xml:space="preserve">Heo JM, Opapeju FO, Pluske JR, Kim, JC, Hampson DJ, Nyachoti CM. 2013. Gastrointestinal health and function in weaned pigs: a review of feeding </w:t>
      </w:r>
      <w:r w:rsidRPr="0020639F">
        <w:rPr>
          <w:rFonts w:ascii="Times New Roman" w:hAnsi="Times New Roman" w:cs="Times New Roman"/>
          <w:sz w:val="24"/>
          <w:szCs w:val="24"/>
        </w:rPr>
        <w:lastRenderedPageBreak/>
        <w:t xml:space="preserve">strategies to control post‐weaning diarrhoea without using in‐feed antimicrobial compounds. </w:t>
      </w:r>
      <w:r w:rsidRPr="0020639F">
        <w:rPr>
          <w:rFonts w:ascii="Times New Roman" w:hAnsi="Times New Roman" w:cs="Times New Roman"/>
          <w:iCs/>
          <w:sz w:val="24"/>
          <w:szCs w:val="24"/>
        </w:rPr>
        <w:t>Journal of animal physiology and animal nutrition</w:t>
      </w:r>
      <w:r w:rsidRPr="0020639F">
        <w:rPr>
          <w:rFonts w:ascii="Times New Roman" w:hAnsi="Times New Roman" w:cs="Times New Roman"/>
          <w:sz w:val="24"/>
          <w:szCs w:val="24"/>
        </w:rPr>
        <w:t xml:space="preserve">. </w:t>
      </w:r>
      <w:r w:rsidRPr="0020639F">
        <w:rPr>
          <w:rFonts w:ascii="Times New Roman" w:hAnsi="Times New Roman" w:cs="Times New Roman"/>
          <w:iCs/>
          <w:sz w:val="24"/>
          <w:szCs w:val="24"/>
        </w:rPr>
        <w:t>97</w:t>
      </w:r>
      <w:r w:rsidRPr="0020639F">
        <w:rPr>
          <w:rFonts w:ascii="Times New Roman" w:hAnsi="Times New Roman" w:cs="Times New Roman"/>
          <w:sz w:val="24"/>
          <w:szCs w:val="24"/>
        </w:rPr>
        <w:t>(2): 207-237.</w:t>
      </w:r>
    </w:p>
    <w:p w:rsidR="002D3B61" w:rsidRPr="0020639F" w:rsidRDefault="002D3B61" w:rsidP="0020639F">
      <w:pPr>
        <w:autoSpaceDE w:val="0"/>
        <w:autoSpaceDN w:val="0"/>
        <w:adjustRightInd w:val="0"/>
        <w:spacing w:before="240" w:after="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Heo JS, Park JW, Lee KW, Lee SK, Joh JW, Kim SJ, et al. 2004. Posttransplantation lymphoproliferative disorder in pediatric liver transplanta</w:t>
      </w:r>
      <w:r w:rsidR="00036577">
        <w:rPr>
          <w:rFonts w:ascii="Times New Roman" w:hAnsi="Times New Roman" w:cs="Times New Roman"/>
          <w:sz w:val="24"/>
          <w:szCs w:val="24"/>
        </w:rPr>
        <w:t>tion. Transpl Proc. 36(8): 2307</w:t>
      </w:r>
      <w:r w:rsidRPr="0020639F">
        <w:rPr>
          <w:rFonts w:ascii="Times New Roman" w:hAnsi="Times New Roman" w:cs="Times New Roman"/>
          <w:sz w:val="24"/>
          <w:szCs w:val="24"/>
        </w:rPr>
        <w:t>8.</w:t>
      </w:r>
    </w:p>
    <w:p w:rsidR="0020639F" w:rsidRPr="0020639F" w:rsidRDefault="002D3B61" w:rsidP="0020639F">
      <w:pPr>
        <w:pStyle w:val="ListParagraph"/>
        <w:spacing w:before="240" w:line="360" w:lineRule="auto"/>
        <w:ind w:hanging="720"/>
        <w:jc w:val="both"/>
        <w:textAlignment w:val="baseline"/>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Hirasa K,  Takemasa M. 1998. </w:t>
      </w:r>
      <w:r w:rsidRPr="0020639F">
        <w:rPr>
          <w:rFonts w:ascii="Times New Roman" w:eastAsia="Times New Roman" w:hAnsi="Times New Roman" w:cs="Times New Roman"/>
          <w:iCs/>
          <w:sz w:val="24"/>
          <w:szCs w:val="24"/>
        </w:rPr>
        <w:t>Spice science and technology</w:t>
      </w:r>
      <w:r w:rsidRPr="0020639F">
        <w:rPr>
          <w:rFonts w:ascii="Times New Roman" w:eastAsia="Times New Roman" w:hAnsi="Times New Roman" w:cs="Times New Roman"/>
          <w:sz w:val="24"/>
          <w:szCs w:val="24"/>
        </w:rPr>
        <w:t>.  New York Marcel Dekker pg. 220</w:t>
      </w:r>
    </w:p>
    <w:p w:rsidR="0020639F" w:rsidRDefault="0020639F" w:rsidP="0020639F">
      <w:pPr>
        <w:pStyle w:val="ListParagraph"/>
        <w:spacing w:before="240" w:line="360" w:lineRule="auto"/>
        <w:ind w:hanging="720"/>
        <w:jc w:val="both"/>
        <w:textAlignment w:val="baseline"/>
        <w:rPr>
          <w:rFonts w:ascii="Times New Roman" w:eastAsia="Times New Roman" w:hAnsi="Times New Roman" w:cs="Times New Roman"/>
          <w:sz w:val="24"/>
          <w:szCs w:val="24"/>
        </w:rPr>
      </w:pPr>
    </w:p>
    <w:p w:rsidR="002D3B61" w:rsidRPr="0020639F" w:rsidRDefault="002D3B61" w:rsidP="0020639F">
      <w:pPr>
        <w:pStyle w:val="ListParagraph"/>
        <w:spacing w:before="240" w:line="360" w:lineRule="auto"/>
        <w:ind w:hanging="720"/>
        <w:jc w:val="both"/>
        <w:textAlignment w:val="baseline"/>
        <w:rPr>
          <w:rFonts w:ascii="Times New Roman" w:eastAsia="Times New Roman" w:hAnsi="Times New Roman" w:cs="Times New Roman"/>
          <w:sz w:val="24"/>
          <w:szCs w:val="24"/>
          <w:u w:val="single"/>
        </w:rPr>
      </w:pPr>
      <w:r w:rsidRPr="0020639F">
        <w:rPr>
          <w:rFonts w:ascii="Times New Roman" w:eastAsia="Times New Roman" w:hAnsi="Times New Roman" w:cs="Times New Roman"/>
          <w:sz w:val="24"/>
          <w:szCs w:val="24"/>
        </w:rPr>
        <w:t>Ibrahim ISSE, Mukhtar MA, Mohamed KA, 2018.</w:t>
      </w:r>
      <w:r w:rsidRPr="0020639F">
        <w:rPr>
          <w:rFonts w:ascii="Times New Roman" w:hAnsi="Times New Roman" w:cs="Times New Roman"/>
          <w:sz w:val="24"/>
          <w:szCs w:val="24"/>
        </w:rPr>
        <w:t xml:space="preserve"> </w:t>
      </w:r>
      <w:r w:rsidRPr="0020639F">
        <w:rPr>
          <w:rFonts w:ascii="Times New Roman" w:eastAsia="Times New Roman" w:hAnsi="Times New Roman" w:cs="Times New Roman"/>
          <w:sz w:val="24"/>
          <w:szCs w:val="24"/>
        </w:rPr>
        <w:t>Response of broiler chicks to different levels of eucalyptus essential oil. world journal of pharmacy and pharmaceutical sciences,Volume 7, Issue 4, 167-176</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Jamroz D, Orda J, Kamel C, Wiliczkiewicz A, Wertelecki T, Skorupinska J. 2003. The influence of phytogenic extracts on performance, nutrient digestibility, carcass characteristics, and gut microbial status in broiler chickens. Journal of Animal and Feed Sciences. 12(3):583-96.</w:t>
      </w:r>
    </w:p>
    <w:p w:rsidR="002D3B61" w:rsidRPr="0020639F" w:rsidRDefault="002D3B61" w:rsidP="0020639F">
      <w:pPr>
        <w:spacing w:before="240" w:after="160" w:line="360" w:lineRule="auto"/>
        <w:ind w:left="720" w:hanging="720"/>
        <w:jc w:val="both"/>
        <w:textAlignment w:val="baseline"/>
        <w:rPr>
          <w:rFonts w:ascii="Times New Roman" w:hAnsi="Times New Roman" w:cs="Times New Roman"/>
          <w:sz w:val="24"/>
          <w:szCs w:val="24"/>
        </w:rPr>
      </w:pPr>
      <w:r w:rsidRPr="0020639F">
        <w:rPr>
          <w:rFonts w:ascii="Times New Roman" w:hAnsi="Times New Roman" w:cs="Times New Roman"/>
          <w:sz w:val="24"/>
          <w:szCs w:val="24"/>
        </w:rPr>
        <w:t>Jamroz D, Orda J, Kamel C, Wiliczkiewicz A, Wertelecki T, Skorupinska J. 2003. The influence of phytogenic extracts on performance, nutrient digestibility, carcass characteristics, and gut microbial status in broiler chickens. Journal of Animal and Feed Sciences. 12(3):583-96.</w:t>
      </w:r>
    </w:p>
    <w:p w:rsidR="002D3B61" w:rsidRPr="0020639F" w:rsidRDefault="002D3B61" w:rsidP="0020639F">
      <w:pPr>
        <w:spacing w:before="24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Jamroz D, Wertelecki T, Houszka M, Kamel C. 2006. Influence of diet type on the inclusion of plant origin active substances on morphological and histochemical characteristics of the stomach and jejunum walls in chicken. Journal of Animal Physiology and Animal Nutrition. 90(5‐6):255-68.</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Jang IS, Ko YH, Yang HY, Ha JS, Kim JY, Kang SY, Yoo DH, Nam DS, Kim DH, Lee CY. 2004. Influence of essential oil components on growth performance and the functional activity of the pancreas and small intestine in broiler chickens. Asian-Australasian Journal of Animal Sciences. 17(3):394-400.</w:t>
      </w:r>
    </w:p>
    <w:p w:rsidR="002D3B61" w:rsidRPr="0020639F" w:rsidRDefault="002D3B61" w:rsidP="0020639F">
      <w:pPr>
        <w:autoSpaceDE w:val="0"/>
        <w:autoSpaceDN w:val="0"/>
        <w:adjustRightInd w:val="0"/>
        <w:spacing w:before="240" w:after="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lastRenderedPageBreak/>
        <w:t xml:space="preserve">Kiarie E, Romero LF, Nyachoti CM. 2013. The role of added feed enzymes in promoting gut health in swine and poultry. </w:t>
      </w:r>
      <w:r w:rsidRPr="0020639F">
        <w:rPr>
          <w:rFonts w:ascii="Times New Roman" w:hAnsi="Times New Roman" w:cs="Times New Roman"/>
          <w:iCs/>
          <w:sz w:val="24"/>
          <w:szCs w:val="24"/>
        </w:rPr>
        <w:t>Nutrition research reviews</w:t>
      </w:r>
      <w:r w:rsidRPr="0020639F">
        <w:rPr>
          <w:rFonts w:ascii="Times New Roman" w:hAnsi="Times New Roman" w:cs="Times New Roman"/>
          <w:sz w:val="24"/>
          <w:szCs w:val="24"/>
        </w:rPr>
        <w:t xml:space="preserve">. </w:t>
      </w:r>
      <w:r w:rsidRPr="0020639F">
        <w:rPr>
          <w:rFonts w:ascii="Times New Roman" w:hAnsi="Times New Roman" w:cs="Times New Roman"/>
          <w:iCs/>
          <w:sz w:val="24"/>
          <w:szCs w:val="24"/>
        </w:rPr>
        <w:t>26</w:t>
      </w:r>
      <w:r w:rsidRPr="0020639F">
        <w:rPr>
          <w:rFonts w:ascii="Times New Roman" w:hAnsi="Times New Roman" w:cs="Times New Roman"/>
          <w:sz w:val="24"/>
          <w:szCs w:val="24"/>
        </w:rPr>
        <w:t>(1): 71-88.</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Kim SW, Fan MZ, Applegate TJ. 2008. Nonruminant nutrition symposium on natural phytobiotics for health of young animals and poultry: mechanisms and application. </w:t>
      </w:r>
      <w:r w:rsidRPr="0020639F">
        <w:rPr>
          <w:rFonts w:ascii="Times New Roman" w:eastAsia="Times New Roman" w:hAnsi="Times New Roman" w:cs="Times New Roman"/>
          <w:iCs/>
          <w:sz w:val="24"/>
          <w:szCs w:val="24"/>
        </w:rPr>
        <w:t>Journal of animal science</w:t>
      </w:r>
      <w:r w:rsidRPr="0020639F">
        <w:rPr>
          <w:rFonts w:ascii="Times New Roman" w:eastAsia="Times New Roman" w:hAnsi="Times New Roman" w:cs="Times New Roman"/>
          <w:sz w:val="24"/>
          <w:szCs w:val="24"/>
        </w:rPr>
        <w:t xml:space="preserve">, </w:t>
      </w:r>
      <w:r w:rsidRPr="0020639F">
        <w:rPr>
          <w:rFonts w:ascii="Times New Roman" w:eastAsia="Times New Roman" w:hAnsi="Times New Roman" w:cs="Times New Roman"/>
          <w:iCs/>
          <w:sz w:val="24"/>
          <w:szCs w:val="24"/>
        </w:rPr>
        <w:t>86</w:t>
      </w:r>
      <w:r w:rsidRPr="0020639F">
        <w:rPr>
          <w:rFonts w:ascii="Times New Roman" w:eastAsia="Times New Roman" w:hAnsi="Times New Roman" w:cs="Times New Roman"/>
          <w:sz w:val="24"/>
          <w:szCs w:val="24"/>
        </w:rPr>
        <w:t>(suppl_14): E138-E139.</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Kollanoor Johny A, Darre MJ, Donoghue AM, Donoghue DJ, Venkitanarayanan K. 2010. Antibacterial effect of trans-cinnamaldehyde, eugenol, carvacrol, and thymol on Salmonella Enteritidis and Campylobacter jejuni in chicken cecal contents in vitro. Journal of Applied Poultry Research. 19(3):237-44.</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Kreydiyyeh SI, Usta J, Knio K, Markossian S,  Dagher S. 2003. Aniseed oil increases glucose absorption and reduces urine output in the rat. </w:t>
      </w:r>
      <w:r w:rsidRPr="0020639F">
        <w:rPr>
          <w:rFonts w:ascii="Times New Roman" w:eastAsia="Times New Roman" w:hAnsi="Times New Roman" w:cs="Times New Roman"/>
          <w:iCs/>
          <w:sz w:val="24"/>
          <w:szCs w:val="24"/>
        </w:rPr>
        <w:t>Life sciences</w:t>
      </w:r>
      <w:r w:rsidRPr="0020639F">
        <w:rPr>
          <w:rFonts w:ascii="Times New Roman" w:eastAsia="Times New Roman" w:hAnsi="Times New Roman" w:cs="Times New Roman"/>
          <w:sz w:val="24"/>
          <w:szCs w:val="24"/>
        </w:rPr>
        <w:t xml:space="preserve">, </w:t>
      </w:r>
      <w:r w:rsidRPr="0020639F">
        <w:rPr>
          <w:rFonts w:ascii="Times New Roman" w:eastAsia="Times New Roman" w:hAnsi="Times New Roman" w:cs="Times New Roman"/>
          <w:iCs/>
          <w:sz w:val="24"/>
          <w:szCs w:val="24"/>
        </w:rPr>
        <w:t>74</w:t>
      </w:r>
      <w:r w:rsidRPr="0020639F">
        <w:rPr>
          <w:rFonts w:ascii="Times New Roman" w:eastAsia="Times New Roman" w:hAnsi="Times New Roman" w:cs="Times New Roman"/>
          <w:sz w:val="24"/>
          <w:szCs w:val="24"/>
        </w:rPr>
        <w:t>(5): 663-673.</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Kroismayr A, Sehm J, Pfaffl MW, Schedle K, Plitzner C, Windisch W.  2008. Effects of avilamycin and essential oils on mRNA expression of apoptotic and inflammatory markers and gut morphology of piglets. </w:t>
      </w:r>
      <w:r w:rsidRPr="0020639F">
        <w:rPr>
          <w:rFonts w:ascii="Times New Roman" w:eastAsia="Times New Roman" w:hAnsi="Times New Roman" w:cs="Times New Roman"/>
          <w:iCs/>
          <w:sz w:val="24"/>
          <w:szCs w:val="24"/>
        </w:rPr>
        <w:t>Czech J Anim Sci</w:t>
      </w:r>
      <w:r w:rsidRPr="0020639F">
        <w:rPr>
          <w:rFonts w:ascii="Times New Roman" w:eastAsia="Times New Roman" w:hAnsi="Times New Roman" w:cs="Times New Roman"/>
          <w:sz w:val="24"/>
          <w:szCs w:val="24"/>
        </w:rPr>
        <w:t xml:space="preserve">, </w:t>
      </w:r>
      <w:r w:rsidRPr="0020639F">
        <w:rPr>
          <w:rFonts w:ascii="Times New Roman" w:eastAsia="Times New Roman" w:hAnsi="Times New Roman" w:cs="Times New Roman"/>
          <w:iCs/>
          <w:sz w:val="24"/>
          <w:szCs w:val="24"/>
        </w:rPr>
        <w:t>53</w:t>
      </w:r>
      <w:r w:rsidRPr="0020639F">
        <w:rPr>
          <w:rFonts w:ascii="Times New Roman" w:eastAsia="Times New Roman" w:hAnsi="Times New Roman" w:cs="Times New Roman"/>
          <w:sz w:val="24"/>
          <w:szCs w:val="24"/>
        </w:rPr>
        <w:t>(53): 377-387.</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Kroismayr A, Steiner T, Zhang C. 2006.  Influence of a phytogenic feed additive on p</w:t>
      </w:r>
      <w:r w:rsidR="007C771D">
        <w:rPr>
          <w:rFonts w:ascii="Times New Roman" w:eastAsia="Times New Roman" w:hAnsi="Times New Roman" w:cs="Times New Roman"/>
          <w:sz w:val="24"/>
          <w:szCs w:val="24"/>
        </w:rPr>
        <w:t xml:space="preserve">erformance of weaner piglets. </w:t>
      </w:r>
      <w:r w:rsidR="007C771D" w:rsidRPr="0020639F">
        <w:rPr>
          <w:rFonts w:ascii="Times New Roman" w:eastAsia="Times New Roman" w:hAnsi="Times New Roman" w:cs="Times New Roman"/>
          <w:sz w:val="24"/>
          <w:szCs w:val="24"/>
        </w:rPr>
        <w:t>journal of animal scie</w:t>
      </w:r>
      <w:r w:rsidR="007C771D">
        <w:rPr>
          <w:rFonts w:ascii="Times New Roman" w:eastAsia="Times New Roman" w:hAnsi="Times New Roman" w:cs="Times New Roman"/>
          <w:sz w:val="24"/>
          <w:szCs w:val="24"/>
        </w:rPr>
        <w:t>nce (Vol. 84, pp. 270-270).</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Lee KW, Everts H, Kappert HJ, Frehner M, Losa R, Beynen AC. 2003. Effects of dietary essential oil components on growth performance, digestive enzymes and lipid metabolism in female broiler chickens. British poultry science. 44(3):450-7.</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Lee KW, Everts H, Kappert HJ, Van Der Kuilen J, Lemmens AG, Frehner M,  Beynen AC. 2004. Growth performance, intestinal viscosity, fat digestibility and plasma cholesterol in broiler chickens fed a rye-containing diet without or with essential oil components. </w:t>
      </w:r>
      <w:r w:rsidRPr="0020639F">
        <w:rPr>
          <w:rFonts w:ascii="Times New Roman" w:eastAsia="Times New Roman" w:hAnsi="Times New Roman" w:cs="Times New Roman"/>
          <w:iCs/>
          <w:sz w:val="24"/>
          <w:szCs w:val="24"/>
        </w:rPr>
        <w:t>Int. J. Poult. Sci</w:t>
      </w:r>
      <w:r w:rsidRPr="0020639F">
        <w:rPr>
          <w:rFonts w:ascii="Times New Roman" w:eastAsia="Times New Roman" w:hAnsi="Times New Roman" w:cs="Times New Roman"/>
          <w:sz w:val="24"/>
          <w:szCs w:val="24"/>
        </w:rPr>
        <w:t xml:space="preserve">, </w:t>
      </w:r>
      <w:r w:rsidRPr="0020639F">
        <w:rPr>
          <w:rFonts w:ascii="Times New Roman" w:eastAsia="Times New Roman" w:hAnsi="Times New Roman" w:cs="Times New Roman"/>
          <w:iCs/>
          <w:sz w:val="24"/>
          <w:szCs w:val="24"/>
        </w:rPr>
        <w:t>3</w:t>
      </w:r>
      <w:r w:rsidRPr="0020639F">
        <w:rPr>
          <w:rFonts w:ascii="Times New Roman" w:eastAsia="Times New Roman" w:hAnsi="Times New Roman" w:cs="Times New Roman"/>
          <w:sz w:val="24"/>
          <w:szCs w:val="24"/>
        </w:rPr>
        <w:t>(9): 613-618.</w:t>
      </w:r>
    </w:p>
    <w:p w:rsidR="002D3B61" w:rsidRPr="0020639F" w:rsidRDefault="002D3B61" w:rsidP="0020639F">
      <w:pPr>
        <w:autoSpaceDE w:val="0"/>
        <w:autoSpaceDN w:val="0"/>
        <w:adjustRightInd w:val="0"/>
        <w:spacing w:before="240" w:after="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lastRenderedPageBreak/>
        <w:t xml:space="preserve">Li P, Piao X, Ru Y, Han X, Xue L, Zhang H. 2012. Effects of adding essential oil to the diet of weaned pigs on performance, nutrient utilization, immune response and intestinal health. </w:t>
      </w:r>
      <w:r w:rsidRPr="0020639F">
        <w:rPr>
          <w:rFonts w:ascii="Times New Roman" w:hAnsi="Times New Roman" w:cs="Times New Roman"/>
          <w:iCs/>
          <w:sz w:val="24"/>
          <w:szCs w:val="24"/>
        </w:rPr>
        <w:t>Asian-Australasian journal of animal sciences</w:t>
      </w:r>
      <w:r w:rsidRPr="0020639F">
        <w:rPr>
          <w:rFonts w:ascii="Times New Roman" w:hAnsi="Times New Roman" w:cs="Times New Roman"/>
          <w:sz w:val="24"/>
          <w:szCs w:val="24"/>
        </w:rPr>
        <w:t xml:space="preserve">. </w:t>
      </w:r>
      <w:r w:rsidRPr="0020639F">
        <w:rPr>
          <w:rFonts w:ascii="Times New Roman" w:hAnsi="Times New Roman" w:cs="Times New Roman"/>
          <w:iCs/>
          <w:sz w:val="24"/>
          <w:szCs w:val="24"/>
        </w:rPr>
        <w:t>25</w:t>
      </w:r>
      <w:r w:rsidRPr="0020639F">
        <w:rPr>
          <w:rFonts w:ascii="Times New Roman" w:hAnsi="Times New Roman" w:cs="Times New Roman"/>
          <w:sz w:val="24"/>
          <w:szCs w:val="24"/>
        </w:rPr>
        <w:t>(11): 1617.</w:t>
      </w:r>
    </w:p>
    <w:p w:rsidR="002D3B61" w:rsidRPr="0020639F" w:rsidRDefault="002D3B61" w:rsidP="0020639F">
      <w:pPr>
        <w:spacing w:before="24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 xml:space="preserve">Mellor, S., 2000a. Antibiotics are not the only growth promoters. World Poultry 16 (No 1): 14-15. </w:t>
      </w:r>
    </w:p>
    <w:p w:rsidR="002D3B61" w:rsidRPr="0020639F" w:rsidRDefault="002D3B61" w:rsidP="0020639F">
      <w:pPr>
        <w:spacing w:before="24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Mellor, S., 2000b. Nutraceuticals – alternatives to antibiotics. World Poultry 16 (No 2): 30-33.</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Mitsch P, Zitterl-Eglseer K, Köhler B, Gabler C, Losa R,  Zimpernik I. 2004. The effect of two different blends of essential oil components on the proliferation of Clostridium perfringens in the intestines of broiler chickens. </w:t>
      </w:r>
      <w:r w:rsidRPr="0020639F">
        <w:rPr>
          <w:rFonts w:ascii="Times New Roman" w:eastAsia="Times New Roman" w:hAnsi="Times New Roman" w:cs="Times New Roman"/>
          <w:iCs/>
          <w:sz w:val="24"/>
          <w:szCs w:val="24"/>
        </w:rPr>
        <w:t>Poultry science</w:t>
      </w:r>
      <w:r w:rsidRPr="0020639F">
        <w:rPr>
          <w:rFonts w:ascii="Times New Roman" w:eastAsia="Times New Roman" w:hAnsi="Times New Roman" w:cs="Times New Roman"/>
          <w:sz w:val="24"/>
          <w:szCs w:val="24"/>
        </w:rPr>
        <w:t xml:space="preserve">, </w:t>
      </w:r>
      <w:r w:rsidRPr="0020639F">
        <w:rPr>
          <w:rFonts w:ascii="Times New Roman" w:eastAsia="Times New Roman" w:hAnsi="Times New Roman" w:cs="Times New Roman"/>
          <w:iCs/>
          <w:sz w:val="24"/>
          <w:szCs w:val="24"/>
        </w:rPr>
        <w:t>83</w:t>
      </w:r>
      <w:r w:rsidRPr="0020639F">
        <w:rPr>
          <w:rFonts w:ascii="Times New Roman" w:eastAsia="Times New Roman" w:hAnsi="Times New Roman" w:cs="Times New Roman"/>
          <w:sz w:val="24"/>
          <w:szCs w:val="24"/>
        </w:rPr>
        <w:t>(4): 669-675.</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Musa HH, Wu SL, Zhu CH, Seri HI, Zhu GQ. 2009. The potential benefits of probiotics in animal production and health. </w:t>
      </w:r>
      <w:r w:rsidRPr="0020639F">
        <w:rPr>
          <w:rFonts w:ascii="Times New Roman" w:eastAsia="Times New Roman" w:hAnsi="Times New Roman" w:cs="Times New Roman"/>
          <w:iCs/>
          <w:sz w:val="24"/>
          <w:szCs w:val="24"/>
        </w:rPr>
        <w:t>J. Anim. Vet. Adv</w:t>
      </w:r>
      <w:r w:rsidRPr="0020639F">
        <w:rPr>
          <w:rFonts w:ascii="Times New Roman" w:eastAsia="Times New Roman" w:hAnsi="Times New Roman" w:cs="Times New Roman"/>
          <w:sz w:val="24"/>
          <w:szCs w:val="24"/>
        </w:rPr>
        <w:t xml:space="preserve">. </w:t>
      </w:r>
      <w:r w:rsidRPr="0020639F">
        <w:rPr>
          <w:rFonts w:ascii="Times New Roman" w:eastAsia="Times New Roman" w:hAnsi="Times New Roman" w:cs="Times New Roman"/>
          <w:iCs/>
          <w:sz w:val="24"/>
          <w:szCs w:val="24"/>
        </w:rPr>
        <w:t>8</w:t>
      </w:r>
      <w:r w:rsidRPr="0020639F">
        <w:rPr>
          <w:rFonts w:ascii="Times New Roman" w:eastAsia="Times New Roman" w:hAnsi="Times New Roman" w:cs="Times New Roman"/>
          <w:sz w:val="24"/>
          <w:szCs w:val="24"/>
        </w:rPr>
        <w:t>(2): 313-321.</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Nakatani N. 2000. Phenolic antioxidants from herbs and spices. Biofactors. 13(1-4):141-6.</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Oyen, L.P.A. and Dung, N.X. 1999. </w:t>
      </w:r>
      <w:r w:rsidRPr="0020639F">
        <w:rPr>
          <w:rFonts w:ascii="Times New Roman" w:eastAsia="Times New Roman" w:hAnsi="Times New Roman" w:cs="Times New Roman"/>
          <w:iCs/>
          <w:sz w:val="24"/>
          <w:szCs w:val="24"/>
        </w:rPr>
        <w:t>Plant resources of South-East Asia</w:t>
      </w:r>
      <w:r w:rsidRPr="0020639F">
        <w:rPr>
          <w:rFonts w:ascii="Times New Roman" w:eastAsia="Times New Roman" w:hAnsi="Times New Roman" w:cs="Times New Roman"/>
          <w:sz w:val="24"/>
          <w:szCs w:val="24"/>
        </w:rPr>
        <w:t xml:space="preserve"> (Vol. 19). Backhuys Publ.</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Pereira V, Dias C, Vasconcelos MC, Rosa E, Saavedra MJ. 2014 .Antibacterial activity and synergistic effects between Eucalyptus globulus leaf residues (essential oils and extracts) and antibiotics against several isolates of respiratory tract infections (Pseudomonas aeruginosa). Industrial Crops and Products. 52:1-7.</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Perić LI, Milošević NI, Žikić DR, Bjedov SI, Cvetković DR, Markov SI, Mohnl MI, Steiner TO. 2010. Effects of probiotic and phytogenic products on performance, gut morphology and cecal microflora of broiler chickens. Archives Animal Breeding. 53(3):350-9.</w:t>
      </w:r>
    </w:p>
    <w:p w:rsidR="002D3B61" w:rsidRPr="0020639F" w:rsidRDefault="008669E6" w:rsidP="0020639F">
      <w:pPr>
        <w:spacing w:before="24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lastRenderedPageBreak/>
        <w:t xml:space="preserve">Pradeep KU and Geervani P. </w:t>
      </w:r>
      <w:r w:rsidR="002D3B61" w:rsidRPr="0020639F">
        <w:rPr>
          <w:rFonts w:ascii="Times New Roman" w:hAnsi="Times New Roman" w:cs="Times New Roman"/>
          <w:sz w:val="24"/>
          <w:szCs w:val="24"/>
        </w:rPr>
        <w:t>1994. Influence of spices on protein utilization of winged bean (Psophocarpus tetragonolobus) and horsegram (Dolichos biflorus). Plant Foods for Human Nutrition 46: 187-193.</w:t>
      </w:r>
    </w:p>
    <w:p w:rsidR="002D3B61" w:rsidRPr="0020639F" w:rsidRDefault="008669E6" w:rsidP="0020639F">
      <w:pPr>
        <w:spacing w:before="24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Pradeep KU, Geervani P and</w:t>
      </w:r>
      <w:r w:rsidR="002D3B61" w:rsidRPr="0020639F">
        <w:rPr>
          <w:rFonts w:ascii="Times New Roman" w:hAnsi="Times New Roman" w:cs="Times New Roman"/>
          <w:sz w:val="24"/>
          <w:szCs w:val="24"/>
        </w:rPr>
        <w:t xml:space="preserve"> Eggum</w:t>
      </w:r>
      <w:r w:rsidRPr="0020639F">
        <w:rPr>
          <w:rFonts w:ascii="Times New Roman" w:hAnsi="Times New Roman" w:cs="Times New Roman"/>
          <w:sz w:val="24"/>
          <w:szCs w:val="24"/>
        </w:rPr>
        <w:t xml:space="preserve"> BO.</w:t>
      </w:r>
      <w:r w:rsidR="002D3B61" w:rsidRPr="0020639F">
        <w:rPr>
          <w:rFonts w:ascii="Times New Roman" w:hAnsi="Times New Roman" w:cs="Times New Roman"/>
          <w:sz w:val="24"/>
          <w:szCs w:val="24"/>
        </w:rPr>
        <w:t xml:space="preserve"> 1991. Influence of spices on utilization of sorghum and chickpea protein. Plant Foods for Human Nutrition 41: 269-276.</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Ramezani H, Singh HP, Batish DR, Kohli RK. 2002 . Antifungal activity of the volatile oil of Eucalyptus citriodora. Fitoterapia. 73(3):261-2.</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Randrianarivelo R, Danthu P, Benoit C, Ruez P, Raherimandimby M, Sarter S. 2010. Novel alternative to antibiotics in shrimp hatchery: effects of the essential oil of Cinnamosma fragrans on survival and bacterial concentration of Penaeus monodon larvae. </w:t>
      </w:r>
      <w:r w:rsidRPr="0020639F">
        <w:rPr>
          <w:rFonts w:ascii="Times New Roman" w:eastAsia="Times New Roman" w:hAnsi="Times New Roman" w:cs="Times New Roman"/>
          <w:iCs/>
          <w:sz w:val="24"/>
          <w:szCs w:val="24"/>
        </w:rPr>
        <w:t>Journal of applied microbiology</w:t>
      </w:r>
      <w:r w:rsidRPr="0020639F">
        <w:rPr>
          <w:rFonts w:ascii="Times New Roman" w:eastAsia="Times New Roman" w:hAnsi="Times New Roman" w:cs="Times New Roman"/>
          <w:sz w:val="24"/>
          <w:szCs w:val="24"/>
        </w:rPr>
        <w:t xml:space="preserve">. </w:t>
      </w:r>
      <w:r w:rsidRPr="0020639F">
        <w:rPr>
          <w:rFonts w:ascii="Times New Roman" w:eastAsia="Times New Roman" w:hAnsi="Times New Roman" w:cs="Times New Roman"/>
          <w:iCs/>
          <w:sz w:val="24"/>
          <w:szCs w:val="24"/>
        </w:rPr>
        <w:t>109</w:t>
      </w:r>
      <w:r w:rsidRPr="0020639F">
        <w:rPr>
          <w:rFonts w:ascii="Times New Roman" w:eastAsia="Times New Roman" w:hAnsi="Times New Roman" w:cs="Times New Roman"/>
          <w:sz w:val="24"/>
          <w:szCs w:val="24"/>
        </w:rPr>
        <w:t>(2): 642-650.</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Rhodes PL, Mitchell JW, Wilson MW, Melton LD. 2006 . Antilisterial activity of grape juice and grape extracts derived from Vitis vinifera variety Ribier. International journal of food microbiology. 107(3):281-6.</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Russo M, Galletti GC, Bocchini P, Carnacini A. 1998. Essential Oil Chemical Composition of Wild Populations of Italian Oregano Spice (Origanum v ulgare ssp. h irtum (Link) Ietswaart): A Preliminary Evaluation of Their Use in Chemotaxonomy by Cluster Analysis. 1. Inflorescences. Journal of Agricultural and Food Chemistry. 46(9):3741-6.</w:t>
      </w:r>
    </w:p>
    <w:p w:rsidR="002D3B61" w:rsidRPr="0020639F" w:rsidRDefault="002D3B61" w:rsidP="0020639F">
      <w:pPr>
        <w:spacing w:before="240" w:line="360" w:lineRule="auto"/>
        <w:ind w:left="720" w:hanging="720"/>
        <w:jc w:val="both"/>
        <w:rPr>
          <w:rFonts w:ascii="Times New Roman" w:hAnsi="Times New Roman" w:cs="Times New Roman"/>
          <w:sz w:val="24"/>
          <w:szCs w:val="24"/>
        </w:rPr>
      </w:pPr>
      <w:r w:rsidRPr="0020639F">
        <w:rPr>
          <w:rFonts w:ascii="Times New Roman" w:eastAsia="Times New Roman" w:hAnsi="Times New Roman" w:cs="Times New Roman"/>
          <w:sz w:val="24"/>
          <w:szCs w:val="24"/>
        </w:rPr>
        <w:t>S, Smita V, Polly G. . To Study the Pharmacological Effect and Beneficial Effect of Eucalyptus Globulus in Different types of Diseases. International Journal of Research in Pharmacology &amp; Pharmacotherapeutics. Vol-6(1): 81-88</w:t>
      </w:r>
    </w:p>
    <w:p w:rsidR="002D3B61" w:rsidRPr="0020639F" w:rsidRDefault="002D3B61" w:rsidP="0020639F">
      <w:pPr>
        <w:spacing w:before="24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Salari MH, Amine G, Shirazi MH, Hafezi R, Mohammadypour M. 2006.Antibacterial effects of Eucalyptus globulus leaf extract on pathogenic bacteria isolated from specimens of patients with respiratory tract disorders. Clinical Microbiology and Infection.12(2):194-6.</w:t>
      </w:r>
    </w:p>
    <w:p w:rsidR="002D3B61" w:rsidRPr="0020639F" w:rsidRDefault="002D3B61" w:rsidP="0020639F">
      <w:pPr>
        <w:spacing w:before="24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Sambaiah, K., and K. Srinivasan, 1991. Secretion and composition of bile in rats fed diets containing spices. Journal of Food Science and Technology 28: 35-38.</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lastRenderedPageBreak/>
        <w:t>Senatore F. 1996 . Influence of harvesting time on yield and composition of the essential oil of a thyme (Thymus pulegioides L.) growing wild in Campania (Southern Italy). Journal of agricultural and food chemistry. 44(5):1327-32.</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Si W, Gong J, Tsao R, Zhou T, Yu H, Poppe C, Johnson R, Du Z. 2006. Antimicrobial activity of essential oils and structurally related synthetic food additives towards selected pathogenic and beneficial gut bacteria. Journal of Applied Microbiology. 100(2):296-305.</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Silva J, Abebe W, Sousa SM, Duarte VG, Machado MI, Matos FJ. 2003. Analgesic and anti-inflammatory effects of essential oils of Eucalyptus. Journal of ethnopharmacology. 89(2-3):277-83.</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Skoufos I, Giannenas I, Tontis D, Bartzanas T, Kittas C, Panagakis P, Tzora A. 2016.  Effects of oregano essential oil and attapulgite on growth performance, intestinal microbiota and morphometry in broilers. South African Journal of Animal Science. 46(1):77-88.</w:t>
      </w:r>
    </w:p>
    <w:p w:rsidR="002D3B61" w:rsidRPr="0020639F" w:rsidRDefault="002D3B61" w:rsidP="0020639F">
      <w:pPr>
        <w:spacing w:before="240" w:after="0" w:line="360" w:lineRule="auto"/>
        <w:ind w:left="540" w:hanging="540"/>
        <w:jc w:val="both"/>
        <w:rPr>
          <w:rFonts w:ascii="Times New Roman" w:hAnsi="Times New Roman" w:cs="Times New Roman"/>
          <w:sz w:val="24"/>
          <w:szCs w:val="24"/>
          <w:shd w:val="clear" w:color="auto" w:fill="FFFFFF"/>
        </w:rPr>
      </w:pPr>
      <w:r w:rsidRPr="0020639F">
        <w:rPr>
          <w:rFonts w:ascii="Times New Roman" w:hAnsi="Times New Roman" w:cs="Times New Roman"/>
          <w:sz w:val="24"/>
          <w:szCs w:val="24"/>
          <w:shd w:val="clear" w:color="auto" w:fill="FFFFFF"/>
        </w:rPr>
        <w:t>Snel J, Harmsen HJM, Van der Wielen PWJJ, Williams BA. 2002. Dietary strategies to influence the gastrointestinal microflora of young animals, and its potential to improve intestinal health. </w:t>
      </w:r>
      <w:r w:rsidRPr="0020639F">
        <w:rPr>
          <w:rFonts w:ascii="Times New Roman" w:hAnsi="Times New Roman" w:cs="Times New Roman"/>
          <w:iCs/>
          <w:sz w:val="24"/>
          <w:szCs w:val="24"/>
          <w:shd w:val="clear" w:color="auto" w:fill="FFFFFF"/>
        </w:rPr>
        <w:t>Nutrition and health on the gastrointestinal tract</w:t>
      </w:r>
      <w:r w:rsidRPr="0020639F">
        <w:rPr>
          <w:rFonts w:ascii="Times New Roman" w:hAnsi="Times New Roman" w:cs="Times New Roman"/>
          <w:sz w:val="24"/>
          <w:szCs w:val="24"/>
          <w:shd w:val="clear" w:color="auto" w:fill="FFFFFF"/>
        </w:rPr>
        <w:t>, 37-69.</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Solà-Oriol D, Roura E, Torrallardona D. 2011. Feed preference in pigs: Effect of selected protein, fat, and fiber sources at different inclusion rates. Journal of animal science. 89(10):3219-27.</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Somda I, Leth V, Sereme P. 2007. Antifungal effect of Cymbopogon citratus, Eucalyptus camaldulensis and Azadirachta indica oil extracts on sorghum seed-borne fungi. Asian Journal of Plant Sciences. 6(8):1182-9.</w:t>
      </w:r>
    </w:p>
    <w:p w:rsidR="002D3B61" w:rsidRPr="0020639F" w:rsidRDefault="002D3B61" w:rsidP="0020639F">
      <w:pPr>
        <w:spacing w:before="24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Steiner T.</w:t>
      </w:r>
      <w:r w:rsidRPr="0020639F">
        <w:rPr>
          <w:rFonts w:ascii="Times New Roman" w:hAnsi="Times New Roman" w:cs="Times New Roman"/>
          <w:sz w:val="24"/>
          <w:szCs w:val="24"/>
        </w:rPr>
        <w:t xml:space="preserve"> </w:t>
      </w:r>
      <w:r w:rsidRPr="0020639F">
        <w:rPr>
          <w:rFonts w:ascii="Times New Roman" w:eastAsia="Times New Roman" w:hAnsi="Times New Roman" w:cs="Times New Roman"/>
          <w:sz w:val="24"/>
          <w:szCs w:val="24"/>
        </w:rPr>
        <w:t>2006. Managing gut health: natural growth promoters as a key to animal performance. Nottingham university press.</w:t>
      </w:r>
    </w:p>
    <w:p w:rsidR="002D3B61" w:rsidRPr="0020639F" w:rsidRDefault="002D3B61" w:rsidP="0020639F">
      <w:pPr>
        <w:spacing w:before="24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S</w:t>
      </w:r>
      <w:r w:rsidR="008669E6" w:rsidRPr="0020639F">
        <w:rPr>
          <w:rFonts w:ascii="Times New Roman" w:eastAsia="Times New Roman" w:hAnsi="Times New Roman" w:cs="Times New Roman"/>
          <w:sz w:val="24"/>
          <w:szCs w:val="24"/>
        </w:rPr>
        <w:t>u YC, Ho CL, Wang EI, Chang S</w:t>
      </w:r>
      <w:r w:rsidRPr="0020639F">
        <w:rPr>
          <w:rFonts w:ascii="Times New Roman" w:eastAsia="Times New Roman" w:hAnsi="Times New Roman" w:cs="Times New Roman"/>
          <w:sz w:val="24"/>
          <w:szCs w:val="24"/>
        </w:rPr>
        <w:t>T. 2006. Antifungal activities and chemical compositions of essential oils from leaves of four eucalyptus. Taiwan Journal of Forest and Science, 21, 49–61.</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lastRenderedPageBreak/>
        <w:t>Takahashi T, Kokubo R, Sakaino M. 2004. Antimicrobial activities of eucalyptus leaf extracts and flavonoids from Eucalyptus maculata. Letters in applied microbiology. 39(1):60-4.</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Tyagi AK, Malik A. 2011.Antimicrobial potential and chemical composition of Eucalyptusglobulus oil in liquid and vapour phase against food spoilage microorganisms. Food Chemistry. 126(1):228-35.</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Vaara M. 1992. Agents that increase the permeability of the outer membrane. Microbiology and Molecular Biology Reviews. 56(3):395-411.</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Varel VH. 2002. Carvacrol and thymol reduce swine waste odor and pathogens: stability of oils. Current microbiology. 44(1):38-43.</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hAnsi="Times New Roman" w:cs="Times New Roman"/>
          <w:sz w:val="24"/>
          <w:szCs w:val="24"/>
        </w:rPr>
        <w:t>Vigo E, Cepeda A, Perez‐Fernandez R, Gualillo O. 2004. In‐vitro anti‐inflammatory effect of Eucalyptus globulus and Thymus vulgaris: nitric oxide inhibition in J774A. 1 murine macrophages. Journal of Pharmacy and Pharmacology. 56(2):257-63</w:t>
      </w:r>
    </w:p>
    <w:p w:rsidR="002D3B61" w:rsidRPr="0020639F" w:rsidRDefault="002D3B61" w:rsidP="0020639F">
      <w:pPr>
        <w:spacing w:before="240" w:after="0" w:line="360" w:lineRule="auto"/>
        <w:ind w:left="720" w:hanging="720"/>
        <w:jc w:val="both"/>
        <w:textAlignment w:val="baseline"/>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Wang RJ,  Li DF,  Bourne S. Can 2000 years of herbal medicine history help us solve problems in the year 2000, </w:t>
      </w:r>
      <w:r w:rsidRPr="0020639F">
        <w:rPr>
          <w:rFonts w:ascii="Times New Roman" w:eastAsia="Times New Roman" w:hAnsi="Times New Roman" w:cs="Times New Roman"/>
          <w:iCs/>
          <w:sz w:val="24"/>
          <w:szCs w:val="24"/>
        </w:rPr>
        <w:t>Biotechnology in the feed industry</w:t>
      </w:r>
      <w:r w:rsidRPr="0020639F">
        <w:rPr>
          <w:rFonts w:ascii="Times New Roman" w:eastAsia="Times New Roman" w:hAnsi="Times New Roman" w:cs="Times New Roman"/>
          <w:sz w:val="24"/>
          <w:szCs w:val="24"/>
        </w:rPr>
        <w:t> , 1998 Nottingham Proc. Alltech's Ann. Symp: 27391</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Wei A, Shibamoto T. 2007. Antioxidant activities and volatile constituents of various essential oils. Journal of agricultural and food chemistry. 55(5):1737-42.</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Wenk C. 2006. Are herbs, botanicals and other related substances adequate replacements for antimicrobial growth promoters. Antimicrobial growth promoters: 329-40.</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Williams P. 2001. The use of essential oils and their compounds in poultry nutrition. </w:t>
      </w:r>
      <w:r w:rsidRPr="0020639F">
        <w:rPr>
          <w:rFonts w:ascii="Times New Roman" w:eastAsia="Times New Roman" w:hAnsi="Times New Roman" w:cs="Times New Roman"/>
          <w:iCs/>
          <w:sz w:val="24"/>
          <w:szCs w:val="24"/>
        </w:rPr>
        <w:t>World poultry</w:t>
      </w:r>
      <w:r w:rsidRPr="0020639F">
        <w:rPr>
          <w:rFonts w:ascii="Times New Roman" w:eastAsia="Times New Roman" w:hAnsi="Times New Roman" w:cs="Times New Roman"/>
          <w:sz w:val="24"/>
          <w:szCs w:val="24"/>
        </w:rPr>
        <w:t xml:space="preserve">, </w:t>
      </w:r>
      <w:r w:rsidRPr="0020639F">
        <w:rPr>
          <w:rFonts w:ascii="Times New Roman" w:eastAsia="Times New Roman" w:hAnsi="Times New Roman" w:cs="Times New Roman"/>
          <w:iCs/>
          <w:sz w:val="24"/>
          <w:szCs w:val="24"/>
        </w:rPr>
        <w:t>17</w:t>
      </w:r>
      <w:r w:rsidRPr="0020639F">
        <w:rPr>
          <w:rFonts w:ascii="Times New Roman" w:eastAsia="Times New Roman" w:hAnsi="Times New Roman" w:cs="Times New Roman"/>
          <w:sz w:val="24"/>
          <w:szCs w:val="24"/>
        </w:rPr>
        <w:t>: 14-15.</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Windisch W, Schedle K, Plitzner C, Kroismayr A, 2008. Use of phytogenic products as feed additives for swine and poultry. </w:t>
      </w:r>
      <w:r w:rsidRPr="0020639F">
        <w:rPr>
          <w:rFonts w:ascii="Times New Roman" w:eastAsia="Times New Roman" w:hAnsi="Times New Roman" w:cs="Times New Roman"/>
          <w:iCs/>
          <w:sz w:val="24"/>
          <w:szCs w:val="24"/>
        </w:rPr>
        <w:t>Journal of animal science</w:t>
      </w:r>
      <w:r w:rsidRPr="0020639F">
        <w:rPr>
          <w:rFonts w:ascii="Times New Roman" w:eastAsia="Times New Roman" w:hAnsi="Times New Roman" w:cs="Times New Roman"/>
          <w:sz w:val="24"/>
          <w:szCs w:val="24"/>
        </w:rPr>
        <w:t xml:space="preserve">. </w:t>
      </w:r>
      <w:r w:rsidRPr="0020639F">
        <w:rPr>
          <w:rFonts w:ascii="Times New Roman" w:eastAsia="Times New Roman" w:hAnsi="Times New Roman" w:cs="Times New Roman"/>
          <w:iCs/>
          <w:sz w:val="24"/>
          <w:szCs w:val="24"/>
        </w:rPr>
        <w:t>86</w:t>
      </w:r>
      <w:r w:rsidRPr="0020639F">
        <w:rPr>
          <w:rFonts w:ascii="Times New Roman" w:eastAsia="Times New Roman" w:hAnsi="Times New Roman" w:cs="Times New Roman"/>
          <w:sz w:val="24"/>
          <w:szCs w:val="24"/>
        </w:rPr>
        <w:t>(suppl_14): E140-E148.</w:t>
      </w:r>
    </w:p>
    <w:p w:rsidR="002D3B61" w:rsidRPr="0020639F" w:rsidRDefault="002D3B61" w:rsidP="0020639F">
      <w:pPr>
        <w:spacing w:before="24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lastRenderedPageBreak/>
        <w:t xml:space="preserve"> Windisch W, Schedle K, Plitzner C, Kroismayr A. 2008. Use of phytogenic products as feed additives for swine and poultry. Journal of animal science. 86(suppl_14):E140-8.</w:t>
      </w:r>
    </w:p>
    <w:p w:rsidR="002D3B61" w:rsidRPr="0020639F" w:rsidRDefault="002D3B61" w:rsidP="0020639F">
      <w:pPr>
        <w:spacing w:before="240" w:after="0" w:line="360" w:lineRule="auto"/>
        <w:ind w:left="720" w:hanging="720"/>
        <w:jc w:val="both"/>
        <w:textAlignment w:val="baseline"/>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WindischW,  Kroismayr A. 2006. The effects of phytobiotics on performance and gut function in monogastrics. </w:t>
      </w:r>
      <w:r w:rsidRPr="0020639F">
        <w:rPr>
          <w:rFonts w:ascii="Times New Roman" w:eastAsia="Times New Roman" w:hAnsi="Times New Roman" w:cs="Times New Roman"/>
          <w:iCs/>
          <w:sz w:val="24"/>
          <w:szCs w:val="24"/>
        </w:rPr>
        <w:t>World Poult. Nutr. Forum</w:t>
      </w:r>
      <w:r w:rsidRPr="0020639F">
        <w:rPr>
          <w:rFonts w:ascii="Times New Roman" w:eastAsia="Times New Roman" w:hAnsi="Times New Roman" w:cs="Times New Roman"/>
          <w:sz w:val="24"/>
          <w:szCs w:val="24"/>
        </w:rPr>
        <w:t> , </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Yang C, Chowdhury MA, Huo Y, Gong J. 2015. Phytogenic compounds as alternatives to in-feed antibiotics: potentials and challenges in application. Pathogens. 4(1):137-56.</w:t>
      </w:r>
    </w:p>
    <w:p w:rsidR="002D3B61" w:rsidRPr="0020639F" w:rsidRDefault="002D3B61" w:rsidP="0020639F">
      <w:pPr>
        <w:autoSpaceDE w:val="0"/>
        <w:autoSpaceDN w:val="0"/>
        <w:adjustRightInd w:val="0"/>
        <w:spacing w:before="240" w:after="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 xml:space="preserve">Yang C, Chowdhury MA, Huo Y, Gong J. 2015. Phytogenic compounds as alternatives to in-feed antibiotics: potentials and challenges in application. </w:t>
      </w:r>
      <w:r w:rsidRPr="0020639F">
        <w:rPr>
          <w:rFonts w:ascii="Times New Roman" w:hAnsi="Times New Roman" w:cs="Times New Roman"/>
          <w:iCs/>
          <w:sz w:val="24"/>
          <w:szCs w:val="24"/>
        </w:rPr>
        <w:t>Pathogens</w:t>
      </w:r>
      <w:r w:rsidRPr="0020639F">
        <w:rPr>
          <w:rFonts w:ascii="Times New Roman" w:hAnsi="Times New Roman" w:cs="Times New Roman"/>
          <w:sz w:val="24"/>
          <w:szCs w:val="24"/>
        </w:rPr>
        <w:t xml:space="preserve">, </w:t>
      </w:r>
      <w:r w:rsidRPr="0020639F">
        <w:rPr>
          <w:rFonts w:ascii="Times New Roman" w:hAnsi="Times New Roman" w:cs="Times New Roman"/>
          <w:iCs/>
          <w:sz w:val="24"/>
          <w:szCs w:val="24"/>
        </w:rPr>
        <w:t>4</w:t>
      </w:r>
      <w:r w:rsidRPr="0020639F">
        <w:rPr>
          <w:rFonts w:ascii="Times New Roman" w:hAnsi="Times New Roman" w:cs="Times New Roman"/>
          <w:sz w:val="24"/>
          <w:szCs w:val="24"/>
        </w:rPr>
        <w:t xml:space="preserve">(1): 137-156. </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 xml:space="preserve">Yang C, Chowdhury MA, Huo Y, Gong J. 2015. Phytogenic compounds as alternatives to in-feed antibiotics: potentials and challenges in application. </w:t>
      </w:r>
      <w:r w:rsidRPr="0020639F">
        <w:rPr>
          <w:rFonts w:ascii="Times New Roman" w:eastAsia="Times New Roman" w:hAnsi="Times New Roman" w:cs="Times New Roman"/>
          <w:iCs/>
          <w:sz w:val="24"/>
          <w:szCs w:val="24"/>
        </w:rPr>
        <w:t>Pathogens</w:t>
      </w:r>
      <w:r w:rsidRPr="0020639F">
        <w:rPr>
          <w:rFonts w:ascii="Times New Roman" w:eastAsia="Times New Roman" w:hAnsi="Times New Roman" w:cs="Times New Roman"/>
          <w:sz w:val="24"/>
          <w:szCs w:val="24"/>
        </w:rPr>
        <w:t xml:space="preserve">, </w:t>
      </w:r>
      <w:r w:rsidRPr="0020639F">
        <w:rPr>
          <w:rFonts w:ascii="Times New Roman" w:eastAsia="Times New Roman" w:hAnsi="Times New Roman" w:cs="Times New Roman"/>
          <w:iCs/>
          <w:sz w:val="24"/>
          <w:szCs w:val="24"/>
        </w:rPr>
        <w:t>4</w:t>
      </w:r>
      <w:r w:rsidRPr="0020639F">
        <w:rPr>
          <w:rFonts w:ascii="Times New Roman" w:eastAsia="Times New Roman" w:hAnsi="Times New Roman" w:cs="Times New Roman"/>
          <w:sz w:val="24"/>
          <w:szCs w:val="24"/>
        </w:rPr>
        <w:t>(1): 137-156.</w:t>
      </w:r>
    </w:p>
    <w:p w:rsidR="002D3B61" w:rsidRPr="0020639F" w:rsidRDefault="002D3B61" w:rsidP="0020639F">
      <w:pPr>
        <w:spacing w:before="240" w:after="0" w:line="360" w:lineRule="auto"/>
        <w:ind w:left="720" w:hanging="720"/>
        <w:jc w:val="both"/>
        <w:rPr>
          <w:rFonts w:ascii="Times New Roman" w:eastAsia="Times New Roman" w:hAnsi="Times New Roman" w:cs="Times New Roman"/>
          <w:sz w:val="24"/>
          <w:szCs w:val="24"/>
        </w:rPr>
      </w:pPr>
      <w:r w:rsidRPr="0020639F">
        <w:rPr>
          <w:rFonts w:ascii="Times New Roman" w:eastAsia="Times New Roman" w:hAnsi="Times New Roman" w:cs="Times New Roman"/>
          <w:sz w:val="24"/>
          <w:szCs w:val="24"/>
        </w:rPr>
        <w:t>Yang Y, Iji PA, Choct M. 2009. Dietary modulation of gut microflora in broiler chickens: a review of the role of six kinds of alternatives to in-feed antibiotics. World's Poultry Science Journal. 65(1):97-114.</w:t>
      </w:r>
    </w:p>
    <w:p w:rsidR="002D3B61" w:rsidRPr="0020639F" w:rsidRDefault="002D3B61" w:rsidP="0020639F">
      <w:pPr>
        <w:autoSpaceDE w:val="0"/>
        <w:autoSpaceDN w:val="0"/>
        <w:adjustRightInd w:val="0"/>
        <w:spacing w:before="240" w:after="0" w:line="360" w:lineRule="auto"/>
        <w:ind w:left="720" w:hanging="720"/>
        <w:jc w:val="both"/>
        <w:rPr>
          <w:rFonts w:ascii="Times New Roman" w:hAnsi="Times New Roman" w:cs="Times New Roman"/>
          <w:sz w:val="24"/>
          <w:szCs w:val="24"/>
        </w:rPr>
      </w:pPr>
      <w:r w:rsidRPr="0020639F">
        <w:rPr>
          <w:rFonts w:ascii="Times New Roman" w:hAnsi="Times New Roman" w:cs="Times New Roman"/>
          <w:sz w:val="24"/>
          <w:szCs w:val="24"/>
        </w:rPr>
        <w:t xml:space="preserve">Zhao J, Harper AF, Estienne MJ, Webb Jr KE, McElroy AP, Denbow DM. 2007. Growth performance and intestinal morphology responses in early weaned pigs to supplementation of antibiotic-free diets with an organic copper complex and spray-dried plasma protein in sanitary and nonsanitary environments. </w:t>
      </w:r>
      <w:r w:rsidRPr="0020639F">
        <w:rPr>
          <w:rFonts w:ascii="Times New Roman" w:hAnsi="Times New Roman" w:cs="Times New Roman"/>
          <w:iCs/>
          <w:sz w:val="24"/>
          <w:szCs w:val="24"/>
        </w:rPr>
        <w:t>Journal of Animal Science</w:t>
      </w:r>
      <w:r w:rsidRPr="0020639F">
        <w:rPr>
          <w:rFonts w:ascii="Times New Roman" w:hAnsi="Times New Roman" w:cs="Times New Roman"/>
          <w:sz w:val="24"/>
          <w:szCs w:val="24"/>
        </w:rPr>
        <w:t xml:space="preserve">. </w:t>
      </w:r>
      <w:r w:rsidRPr="0020639F">
        <w:rPr>
          <w:rFonts w:ascii="Times New Roman" w:hAnsi="Times New Roman" w:cs="Times New Roman"/>
          <w:iCs/>
          <w:sz w:val="24"/>
          <w:szCs w:val="24"/>
        </w:rPr>
        <w:t>85</w:t>
      </w:r>
      <w:r w:rsidRPr="0020639F">
        <w:rPr>
          <w:rFonts w:ascii="Times New Roman" w:hAnsi="Times New Roman" w:cs="Times New Roman"/>
          <w:sz w:val="24"/>
          <w:szCs w:val="24"/>
        </w:rPr>
        <w:t>(5): 1302-1310.</w:t>
      </w:r>
    </w:p>
    <w:p w:rsidR="00683D66" w:rsidRPr="00C70E61" w:rsidRDefault="00683D66" w:rsidP="00EF23DD">
      <w:pPr>
        <w:rPr>
          <w:rFonts w:ascii="Times New Roman" w:hAnsi="Times New Roman" w:cs="Times New Roman"/>
          <w:sz w:val="24"/>
          <w:szCs w:val="24"/>
        </w:rPr>
      </w:pPr>
    </w:p>
    <w:p w:rsidR="002D3B61" w:rsidRDefault="002D3B61">
      <w:pPr>
        <w:rPr>
          <w:rFonts w:ascii="Times New Roman" w:hAnsi="Times New Roman" w:cs="Times New Roman"/>
          <w:b/>
          <w:sz w:val="24"/>
          <w:szCs w:val="24"/>
        </w:rPr>
      </w:pPr>
      <w:r>
        <w:rPr>
          <w:rFonts w:ascii="Times New Roman" w:hAnsi="Times New Roman" w:cs="Times New Roman"/>
          <w:b/>
          <w:sz w:val="24"/>
          <w:szCs w:val="24"/>
        </w:rPr>
        <w:br w:type="page"/>
      </w:r>
    </w:p>
    <w:p w:rsidR="0020639F" w:rsidRDefault="0020639F" w:rsidP="00BF0D35">
      <w:pPr>
        <w:spacing w:after="0" w:line="240" w:lineRule="auto"/>
        <w:jc w:val="center"/>
        <w:rPr>
          <w:rFonts w:ascii="Times New Roman" w:hAnsi="Times New Roman" w:cs="Times New Roman"/>
          <w:b/>
          <w:sz w:val="28"/>
          <w:szCs w:val="28"/>
        </w:rPr>
      </w:pPr>
      <w:r w:rsidRPr="0020639F">
        <w:rPr>
          <w:rFonts w:ascii="Times New Roman" w:hAnsi="Times New Roman" w:cs="Times New Roman"/>
          <w:b/>
          <w:sz w:val="28"/>
          <w:szCs w:val="28"/>
        </w:rPr>
        <w:lastRenderedPageBreak/>
        <w:t>Appendices</w:t>
      </w:r>
    </w:p>
    <w:p w:rsidR="0020639F" w:rsidRPr="0020639F" w:rsidRDefault="0020639F" w:rsidP="00BF0D35">
      <w:pPr>
        <w:spacing w:after="0" w:line="240" w:lineRule="auto"/>
        <w:jc w:val="center"/>
        <w:rPr>
          <w:rFonts w:ascii="Times New Roman" w:hAnsi="Times New Roman" w:cs="Times New Roman"/>
          <w:b/>
          <w:sz w:val="28"/>
          <w:szCs w:val="28"/>
        </w:rPr>
      </w:pPr>
    </w:p>
    <w:p w:rsidR="00BF0D35" w:rsidRPr="00BF0D35" w:rsidRDefault="00BF0D35"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hAnsi="Times New Roman" w:cs="Times New Roman"/>
          <w:b/>
          <w:sz w:val="24"/>
          <w:szCs w:val="24"/>
        </w:rPr>
        <w:t xml:space="preserve">Appendix A: </w:t>
      </w:r>
      <w:r w:rsidRPr="00BF0D35">
        <w:rPr>
          <w:rFonts w:ascii="Times New Roman" w:eastAsia="Times New Roman" w:hAnsi="Times New Roman" w:cs="Times New Roman"/>
          <w:color w:val="000000"/>
          <w:sz w:val="24"/>
          <w:szCs w:val="24"/>
        </w:rPr>
        <w:t>Carcass</w:t>
      </w:r>
      <w:r>
        <w:rPr>
          <w:rFonts w:ascii="Times New Roman" w:eastAsia="Times New Roman" w:hAnsi="Times New Roman" w:cs="Times New Roman"/>
          <w:color w:val="000000"/>
          <w:sz w:val="24"/>
          <w:szCs w:val="24"/>
        </w:rPr>
        <w:t xml:space="preserve"> </w:t>
      </w:r>
      <w:r w:rsidRPr="00BF0D35">
        <w:rPr>
          <w:rFonts w:ascii="Times New Roman" w:eastAsia="Times New Roman" w:hAnsi="Times New Roman" w:cs="Times New Roman"/>
          <w:color w:val="000000"/>
          <w:sz w:val="24"/>
          <w:szCs w:val="24"/>
        </w:rPr>
        <w:t>Characteristics</w:t>
      </w:r>
    </w:p>
    <w:tbl>
      <w:tblPr>
        <w:tblW w:w="7887" w:type="dxa"/>
        <w:tblInd w:w="93" w:type="dxa"/>
        <w:tblLook w:val="04A0" w:firstRow="1" w:lastRow="0" w:firstColumn="1" w:lastColumn="0" w:noHBand="0" w:noVBand="1"/>
      </w:tblPr>
      <w:tblGrid>
        <w:gridCol w:w="1203"/>
        <w:gridCol w:w="960"/>
        <w:gridCol w:w="960"/>
        <w:gridCol w:w="990"/>
        <w:gridCol w:w="960"/>
        <w:gridCol w:w="930"/>
        <w:gridCol w:w="960"/>
        <w:gridCol w:w="1296"/>
      </w:tblGrid>
      <w:tr w:rsidR="00BF0D35" w:rsidRPr="00BF0D35" w:rsidTr="009A607C">
        <w:trPr>
          <w:trHeight w:val="330"/>
        </w:trPr>
        <w:tc>
          <w:tcPr>
            <w:tcW w:w="1017" w:type="dxa"/>
            <w:tcBorders>
              <w:top w:val="nil"/>
              <w:left w:val="nil"/>
              <w:bottom w:val="nil"/>
              <w:right w:val="nil"/>
            </w:tcBorders>
            <w:shd w:val="clear" w:color="auto" w:fill="auto"/>
            <w:noWrap/>
            <w:vAlign w:val="bottom"/>
            <w:hideMark/>
          </w:tcPr>
          <w:p w:rsidR="00BF0D35" w:rsidRPr="00BF0D35" w:rsidRDefault="00BF0D35" w:rsidP="009A607C">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F0D35" w:rsidRPr="00BF0D35" w:rsidRDefault="00BF0D35" w:rsidP="009A607C">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F0D35" w:rsidRPr="00BF0D35" w:rsidRDefault="00BF0D35" w:rsidP="009A607C">
            <w:pPr>
              <w:spacing w:after="0" w:line="240" w:lineRule="auto"/>
              <w:rPr>
                <w:rFonts w:ascii="Calibri" w:eastAsia="Times New Roman" w:hAnsi="Calibri" w:cs="Calibri"/>
                <w:color w:val="000000"/>
              </w:rPr>
            </w:pPr>
          </w:p>
        </w:tc>
        <w:tc>
          <w:tcPr>
            <w:tcW w:w="2880" w:type="dxa"/>
            <w:gridSpan w:val="3"/>
            <w:tcBorders>
              <w:top w:val="nil"/>
              <w:left w:val="nil"/>
              <w:bottom w:val="nil"/>
              <w:right w:val="nil"/>
            </w:tcBorders>
            <w:shd w:val="clear" w:color="auto" w:fill="auto"/>
            <w:noWrap/>
            <w:vAlign w:val="bottom"/>
          </w:tcPr>
          <w:p w:rsidR="00BF0D35" w:rsidRPr="00BF0D35" w:rsidRDefault="00BF0D35" w:rsidP="009A607C">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BF0D35" w:rsidRPr="00BF0D35" w:rsidRDefault="00BF0D35" w:rsidP="009A607C">
            <w:pPr>
              <w:spacing w:after="0" w:line="240" w:lineRule="auto"/>
              <w:rPr>
                <w:rFonts w:ascii="Calibri" w:eastAsia="Times New Roman" w:hAnsi="Calibri" w:cs="Calibri"/>
                <w:color w:val="000000"/>
              </w:rPr>
            </w:pPr>
          </w:p>
        </w:tc>
        <w:tc>
          <w:tcPr>
            <w:tcW w:w="1110" w:type="dxa"/>
            <w:tcBorders>
              <w:top w:val="nil"/>
              <w:left w:val="nil"/>
              <w:bottom w:val="nil"/>
              <w:right w:val="nil"/>
            </w:tcBorders>
            <w:shd w:val="clear" w:color="auto" w:fill="auto"/>
            <w:noWrap/>
            <w:vAlign w:val="bottom"/>
            <w:hideMark/>
          </w:tcPr>
          <w:p w:rsidR="00BF0D35" w:rsidRPr="00BF0D35" w:rsidRDefault="00BF0D35" w:rsidP="009A607C">
            <w:pPr>
              <w:spacing w:after="0" w:line="240" w:lineRule="auto"/>
              <w:rPr>
                <w:rFonts w:ascii="Calibri" w:eastAsia="Times New Roman" w:hAnsi="Calibri" w:cs="Calibri"/>
                <w:color w:val="000000"/>
              </w:rPr>
            </w:pPr>
          </w:p>
        </w:tc>
      </w:tr>
      <w:tr w:rsidR="00BF0D35" w:rsidRPr="00BF0D35" w:rsidTr="009A607C">
        <w:trPr>
          <w:trHeight w:val="1275"/>
        </w:trPr>
        <w:tc>
          <w:tcPr>
            <w:tcW w:w="10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Treatment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Live weight in kg</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Kill weight in kg</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Dressed weight in g</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Liver weight in g</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Spleen weight in g</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Bursa weight in g</w:t>
            </w:r>
          </w:p>
        </w:tc>
        <w:tc>
          <w:tcPr>
            <w:tcW w:w="1110" w:type="dxa"/>
            <w:tcBorders>
              <w:top w:val="single" w:sz="8" w:space="0" w:color="auto"/>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Abdominal fat weight in g</w:t>
            </w:r>
          </w:p>
        </w:tc>
      </w:tr>
      <w:tr w:rsidR="00BF0D35" w:rsidRPr="00BF0D35" w:rsidTr="009A607C">
        <w:trPr>
          <w:trHeight w:val="330"/>
        </w:trPr>
        <w:tc>
          <w:tcPr>
            <w:tcW w:w="1017" w:type="dxa"/>
            <w:tcBorders>
              <w:top w:val="nil"/>
              <w:left w:val="single" w:sz="8" w:space="0" w:color="auto"/>
              <w:bottom w:val="single" w:sz="8" w:space="0" w:color="auto"/>
              <w:right w:val="single" w:sz="8" w:space="0" w:color="auto"/>
            </w:tcBorders>
            <w:shd w:val="clear" w:color="auto" w:fill="auto"/>
            <w:vAlign w:val="center"/>
            <w:hideMark/>
          </w:tcPr>
          <w:p w:rsidR="00BF0D35"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1.14</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1.11</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700</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35.8</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2.07</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2.61</w:t>
            </w:r>
          </w:p>
        </w:tc>
        <w:tc>
          <w:tcPr>
            <w:tcW w:w="111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18.81</w:t>
            </w:r>
          </w:p>
        </w:tc>
      </w:tr>
      <w:tr w:rsidR="00BF0D35" w:rsidRPr="00BF0D35" w:rsidTr="009A607C">
        <w:trPr>
          <w:trHeight w:val="330"/>
        </w:trPr>
        <w:tc>
          <w:tcPr>
            <w:tcW w:w="1017" w:type="dxa"/>
            <w:tcBorders>
              <w:top w:val="nil"/>
              <w:left w:val="single" w:sz="8" w:space="0" w:color="auto"/>
              <w:bottom w:val="single" w:sz="8" w:space="0" w:color="auto"/>
              <w:right w:val="single" w:sz="8" w:space="0" w:color="auto"/>
            </w:tcBorders>
            <w:shd w:val="clear" w:color="auto" w:fill="auto"/>
            <w:vAlign w:val="center"/>
          </w:tcPr>
          <w:p w:rsidR="00BF0D35"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1.37</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1.33</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710</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32.44</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3.01</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3.15</w:t>
            </w:r>
          </w:p>
        </w:tc>
        <w:tc>
          <w:tcPr>
            <w:tcW w:w="111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23.2</w:t>
            </w:r>
          </w:p>
        </w:tc>
      </w:tr>
      <w:tr w:rsidR="00BF0D35" w:rsidRPr="00BF0D35" w:rsidTr="009A607C">
        <w:trPr>
          <w:trHeight w:val="330"/>
        </w:trPr>
        <w:tc>
          <w:tcPr>
            <w:tcW w:w="1017" w:type="dxa"/>
            <w:tcBorders>
              <w:top w:val="nil"/>
              <w:left w:val="single" w:sz="8" w:space="0" w:color="auto"/>
              <w:bottom w:val="single" w:sz="8" w:space="0" w:color="auto"/>
              <w:right w:val="single" w:sz="8" w:space="0" w:color="auto"/>
            </w:tcBorders>
            <w:shd w:val="clear" w:color="auto" w:fill="auto"/>
            <w:vAlign w:val="center"/>
          </w:tcPr>
          <w:p w:rsidR="00BF0D35"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1.4</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1.35</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740</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30.41</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1.66</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1.52</w:t>
            </w:r>
          </w:p>
        </w:tc>
        <w:tc>
          <w:tcPr>
            <w:tcW w:w="111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27.84</w:t>
            </w:r>
          </w:p>
        </w:tc>
      </w:tr>
      <w:tr w:rsidR="00BF0D35" w:rsidRPr="00BF0D35" w:rsidTr="009A607C">
        <w:trPr>
          <w:trHeight w:val="330"/>
        </w:trPr>
        <w:tc>
          <w:tcPr>
            <w:tcW w:w="1017" w:type="dxa"/>
            <w:tcBorders>
              <w:top w:val="nil"/>
              <w:left w:val="single" w:sz="8" w:space="0" w:color="auto"/>
              <w:bottom w:val="single" w:sz="8" w:space="0" w:color="auto"/>
              <w:right w:val="single" w:sz="8" w:space="0" w:color="auto"/>
            </w:tcBorders>
            <w:shd w:val="clear" w:color="auto" w:fill="auto"/>
            <w:vAlign w:val="center"/>
          </w:tcPr>
          <w:p w:rsidR="00BF0D35"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1.37</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1.34</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810</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39.61</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1.65</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2.71</w:t>
            </w:r>
          </w:p>
        </w:tc>
        <w:tc>
          <w:tcPr>
            <w:tcW w:w="111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25.64</w:t>
            </w:r>
          </w:p>
        </w:tc>
      </w:tr>
      <w:tr w:rsidR="00BF0D35" w:rsidRPr="00BF0D35" w:rsidTr="009A607C">
        <w:trPr>
          <w:trHeight w:val="330"/>
        </w:trPr>
        <w:tc>
          <w:tcPr>
            <w:tcW w:w="1017" w:type="dxa"/>
            <w:tcBorders>
              <w:top w:val="nil"/>
              <w:left w:val="single" w:sz="8" w:space="0" w:color="auto"/>
              <w:bottom w:val="single" w:sz="8" w:space="0" w:color="auto"/>
              <w:right w:val="single" w:sz="8" w:space="0" w:color="auto"/>
            </w:tcBorders>
            <w:shd w:val="clear" w:color="auto" w:fill="auto"/>
            <w:vAlign w:val="center"/>
          </w:tcPr>
          <w:p w:rsidR="00BF0D35"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1.22</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1.2</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720</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35.75</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1.81</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3.02</w:t>
            </w:r>
          </w:p>
        </w:tc>
        <w:tc>
          <w:tcPr>
            <w:tcW w:w="111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9.94</w:t>
            </w:r>
          </w:p>
        </w:tc>
      </w:tr>
      <w:tr w:rsidR="00BF0D35" w:rsidRPr="00BF0D35" w:rsidTr="009A607C">
        <w:trPr>
          <w:trHeight w:val="330"/>
        </w:trPr>
        <w:tc>
          <w:tcPr>
            <w:tcW w:w="1017" w:type="dxa"/>
            <w:tcBorders>
              <w:top w:val="nil"/>
              <w:left w:val="single" w:sz="8" w:space="0" w:color="auto"/>
              <w:bottom w:val="single" w:sz="8" w:space="0" w:color="auto"/>
              <w:right w:val="single" w:sz="8" w:space="0" w:color="auto"/>
            </w:tcBorders>
            <w:shd w:val="clear" w:color="auto" w:fill="auto"/>
            <w:vAlign w:val="center"/>
          </w:tcPr>
          <w:p w:rsidR="00BF0D35"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1.46</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1.42</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840</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35.01</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1.45</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4</w:t>
            </w:r>
          </w:p>
        </w:tc>
        <w:tc>
          <w:tcPr>
            <w:tcW w:w="111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20.58</w:t>
            </w:r>
          </w:p>
        </w:tc>
      </w:tr>
      <w:tr w:rsidR="00BF0D35" w:rsidRPr="00BF0D35" w:rsidTr="009A607C">
        <w:trPr>
          <w:trHeight w:val="330"/>
        </w:trPr>
        <w:tc>
          <w:tcPr>
            <w:tcW w:w="1017" w:type="dxa"/>
            <w:tcBorders>
              <w:top w:val="nil"/>
              <w:left w:val="single" w:sz="8" w:space="0" w:color="auto"/>
              <w:bottom w:val="single" w:sz="8" w:space="0" w:color="auto"/>
              <w:right w:val="single" w:sz="8" w:space="0" w:color="auto"/>
            </w:tcBorders>
            <w:shd w:val="clear" w:color="auto" w:fill="auto"/>
            <w:vAlign w:val="center"/>
          </w:tcPr>
          <w:p w:rsidR="00BF0D35"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1.31</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1.28</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760</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30.07</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1.49</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3.79</w:t>
            </w:r>
          </w:p>
        </w:tc>
        <w:tc>
          <w:tcPr>
            <w:tcW w:w="111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20.91</w:t>
            </w:r>
          </w:p>
        </w:tc>
      </w:tr>
      <w:tr w:rsidR="00BF0D35" w:rsidRPr="00BF0D35" w:rsidTr="009A607C">
        <w:trPr>
          <w:trHeight w:val="330"/>
        </w:trPr>
        <w:tc>
          <w:tcPr>
            <w:tcW w:w="1017" w:type="dxa"/>
            <w:tcBorders>
              <w:top w:val="nil"/>
              <w:left w:val="single" w:sz="8" w:space="0" w:color="auto"/>
              <w:bottom w:val="single" w:sz="8" w:space="0" w:color="auto"/>
              <w:right w:val="single" w:sz="8" w:space="0" w:color="auto"/>
            </w:tcBorders>
            <w:shd w:val="clear" w:color="auto" w:fill="auto"/>
            <w:vAlign w:val="center"/>
          </w:tcPr>
          <w:p w:rsidR="00BF0D35"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1.34</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1.3</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800</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37.24</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1.5</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1.83</w:t>
            </w:r>
          </w:p>
        </w:tc>
        <w:tc>
          <w:tcPr>
            <w:tcW w:w="111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27.65</w:t>
            </w:r>
          </w:p>
        </w:tc>
      </w:tr>
      <w:tr w:rsidR="00BF0D35" w:rsidRPr="00BF0D35" w:rsidTr="009A607C">
        <w:trPr>
          <w:trHeight w:val="330"/>
        </w:trPr>
        <w:tc>
          <w:tcPr>
            <w:tcW w:w="1017" w:type="dxa"/>
            <w:tcBorders>
              <w:top w:val="nil"/>
              <w:left w:val="single" w:sz="8" w:space="0" w:color="auto"/>
              <w:bottom w:val="single" w:sz="8" w:space="0" w:color="auto"/>
              <w:right w:val="single" w:sz="8" w:space="0" w:color="auto"/>
            </w:tcBorders>
            <w:shd w:val="clear" w:color="auto" w:fill="auto"/>
            <w:vAlign w:val="center"/>
          </w:tcPr>
          <w:p w:rsidR="00BF0D35"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1.34</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1.29</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790</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36.79</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0.91</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2.04</w:t>
            </w:r>
          </w:p>
        </w:tc>
        <w:tc>
          <w:tcPr>
            <w:tcW w:w="111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20.01</w:t>
            </w:r>
          </w:p>
        </w:tc>
      </w:tr>
      <w:tr w:rsidR="00BF0D35" w:rsidRPr="00BF0D35" w:rsidTr="009A607C">
        <w:trPr>
          <w:trHeight w:val="330"/>
        </w:trPr>
        <w:tc>
          <w:tcPr>
            <w:tcW w:w="1017" w:type="dxa"/>
            <w:tcBorders>
              <w:top w:val="nil"/>
              <w:left w:val="single" w:sz="8" w:space="0" w:color="auto"/>
              <w:bottom w:val="single" w:sz="8" w:space="0" w:color="auto"/>
              <w:right w:val="single" w:sz="8" w:space="0" w:color="auto"/>
            </w:tcBorders>
            <w:shd w:val="clear" w:color="auto" w:fill="auto"/>
            <w:vAlign w:val="center"/>
          </w:tcPr>
          <w:p w:rsidR="00BF0D35"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1.22</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1.2</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780</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40.13</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0.96</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1.59</w:t>
            </w:r>
          </w:p>
        </w:tc>
        <w:tc>
          <w:tcPr>
            <w:tcW w:w="111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17.53</w:t>
            </w:r>
          </w:p>
        </w:tc>
      </w:tr>
      <w:tr w:rsidR="00BF0D35" w:rsidRPr="00BF0D35" w:rsidTr="009A607C">
        <w:trPr>
          <w:trHeight w:val="330"/>
        </w:trPr>
        <w:tc>
          <w:tcPr>
            <w:tcW w:w="1017" w:type="dxa"/>
            <w:tcBorders>
              <w:top w:val="nil"/>
              <w:left w:val="single" w:sz="8" w:space="0" w:color="auto"/>
              <w:bottom w:val="single" w:sz="8" w:space="0" w:color="auto"/>
              <w:right w:val="single" w:sz="8" w:space="0" w:color="auto"/>
            </w:tcBorders>
            <w:shd w:val="clear" w:color="auto" w:fill="auto"/>
            <w:vAlign w:val="center"/>
          </w:tcPr>
          <w:p w:rsidR="00BF0D35"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0.97</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0.93</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600</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24.01</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1.1</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1.4</w:t>
            </w:r>
          </w:p>
        </w:tc>
        <w:tc>
          <w:tcPr>
            <w:tcW w:w="111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11.54</w:t>
            </w:r>
          </w:p>
        </w:tc>
      </w:tr>
      <w:tr w:rsidR="00BF0D35" w:rsidRPr="00BF0D35" w:rsidTr="0020639F">
        <w:trPr>
          <w:trHeight w:val="63"/>
        </w:trPr>
        <w:tc>
          <w:tcPr>
            <w:tcW w:w="1017" w:type="dxa"/>
            <w:tcBorders>
              <w:top w:val="nil"/>
              <w:left w:val="single" w:sz="8" w:space="0" w:color="auto"/>
              <w:bottom w:val="single" w:sz="8" w:space="0" w:color="auto"/>
              <w:right w:val="single" w:sz="8" w:space="0" w:color="auto"/>
            </w:tcBorders>
            <w:shd w:val="clear" w:color="auto" w:fill="auto"/>
            <w:vAlign w:val="center"/>
          </w:tcPr>
          <w:p w:rsidR="00BF0D35"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1.28</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1.23</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740</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32.71</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1.52</w:t>
            </w:r>
          </w:p>
        </w:tc>
        <w:tc>
          <w:tcPr>
            <w:tcW w:w="96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1.79</w:t>
            </w:r>
          </w:p>
        </w:tc>
        <w:tc>
          <w:tcPr>
            <w:tcW w:w="1110" w:type="dxa"/>
            <w:tcBorders>
              <w:top w:val="nil"/>
              <w:left w:val="nil"/>
              <w:bottom w:val="single" w:sz="8" w:space="0" w:color="auto"/>
              <w:right w:val="single" w:sz="8" w:space="0" w:color="auto"/>
            </w:tcBorders>
            <w:shd w:val="clear" w:color="auto" w:fill="auto"/>
            <w:vAlign w:val="center"/>
            <w:hideMark/>
          </w:tcPr>
          <w:p w:rsidR="00BF0D35" w:rsidRPr="00BF0D35" w:rsidRDefault="00BF0D35" w:rsidP="009A607C">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15.75</w:t>
            </w:r>
          </w:p>
        </w:tc>
      </w:tr>
    </w:tbl>
    <w:p w:rsidR="001F2943" w:rsidRDefault="001F2943" w:rsidP="00C70E61">
      <w:pPr>
        <w:autoSpaceDE w:val="0"/>
        <w:autoSpaceDN w:val="0"/>
        <w:adjustRightInd w:val="0"/>
        <w:spacing w:after="0" w:line="360" w:lineRule="auto"/>
        <w:ind w:left="720" w:hanging="720"/>
        <w:jc w:val="both"/>
        <w:rPr>
          <w:rFonts w:ascii="Times New Roman" w:hAnsi="Times New Roman" w:cs="Times New Roman"/>
          <w:sz w:val="24"/>
          <w:szCs w:val="24"/>
        </w:rPr>
      </w:pPr>
    </w:p>
    <w:p w:rsidR="00BF0D35" w:rsidRDefault="00BF0D35" w:rsidP="00BF0D35">
      <w:pPr>
        <w:autoSpaceDE w:val="0"/>
        <w:autoSpaceDN w:val="0"/>
        <w:adjustRightInd w:val="0"/>
        <w:spacing w:after="0" w:line="360" w:lineRule="auto"/>
        <w:ind w:left="720" w:hanging="720"/>
        <w:jc w:val="center"/>
        <w:rPr>
          <w:rFonts w:ascii="Times New Roman" w:hAnsi="Times New Roman" w:cs="Times New Roman"/>
          <w:sz w:val="24"/>
          <w:szCs w:val="24"/>
        </w:rPr>
      </w:pPr>
      <w:r w:rsidRPr="00BF0D35">
        <w:rPr>
          <w:rFonts w:ascii="Times New Roman" w:hAnsi="Times New Roman" w:cs="Times New Roman"/>
          <w:b/>
          <w:sz w:val="24"/>
          <w:szCs w:val="24"/>
        </w:rPr>
        <w:t>Appendix B:</w:t>
      </w:r>
      <w:r w:rsidR="00C909F1">
        <w:rPr>
          <w:rFonts w:ascii="Times New Roman" w:hAnsi="Times New Roman" w:cs="Times New Roman"/>
          <w:sz w:val="24"/>
          <w:szCs w:val="24"/>
        </w:rPr>
        <w:t xml:space="preserve"> Serum pa</w:t>
      </w:r>
      <w:r w:rsidRPr="00BF0D35">
        <w:rPr>
          <w:rFonts w:ascii="Times New Roman" w:hAnsi="Times New Roman" w:cs="Times New Roman"/>
          <w:sz w:val="24"/>
          <w:szCs w:val="24"/>
        </w:rPr>
        <w:t>rameters</w:t>
      </w:r>
    </w:p>
    <w:p w:rsidR="00BF0D35" w:rsidRPr="00BF0D35" w:rsidRDefault="00BF0D35" w:rsidP="00BF0D35">
      <w:pPr>
        <w:autoSpaceDE w:val="0"/>
        <w:autoSpaceDN w:val="0"/>
        <w:adjustRightInd w:val="0"/>
        <w:spacing w:after="0" w:line="360" w:lineRule="auto"/>
        <w:ind w:left="720" w:hanging="720"/>
        <w:jc w:val="center"/>
        <w:rPr>
          <w:rFonts w:ascii="Times New Roman" w:hAnsi="Times New Roman" w:cs="Times New Roman"/>
          <w:sz w:val="24"/>
          <w:szCs w:val="24"/>
        </w:rPr>
      </w:pPr>
    </w:p>
    <w:tbl>
      <w:tblPr>
        <w:tblW w:w="8261" w:type="dxa"/>
        <w:tblInd w:w="93" w:type="dxa"/>
        <w:tblLook w:val="04A0" w:firstRow="1" w:lastRow="0" w:firstColumn="1" w:lastColumn="0" w:noHBand="0" w:noVBand="1"/>
      </w:tblPr>
      <w:tblGrid>
        <w:gridCol w:w="1529"/>
        <w:gridCol w:w="1366"/>
        <w:gridCol w:w="1350"/>
        <w:gridCol w:w="2069"/>
        <w:gridCol w:w="1947"/>
      </w:tblGrid>
      <w:tr w:rsidR="00BF0D35" w:rsidRPr="00BF0D35" w:rsidTr="0020639F">
        <w:trPr>
          <w:trHeight w:val="673"/>
        </w:trPr>
        <w:tc>
          <w:tcPr>
            <w:tcW w:w="152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F0D35" w:rsidRPr="00BF0D35" w:rsidRDefault="00BF0D35"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Treatment</w:t>
            </w:r>
          </w:p>
        </w:tc>
        <w:tc>
          <w:tcPr>
            <w:tcW w:w="1366" w:type="dxa"/>
            <w:tcBorders>
              <w:top w:val="single" w:sz="8" w:space="0" w:color="auto"/>
              <w:left w:val="nil"/>
              <w:bottom w:val="single" w:sz="8" w:space="0" w:color="auto"/>
              <w:right w:val="single" w:sz="8" w:space="0" w:color="auto"/>
            </w:tcBorders>
            <w:shd w:val="clear" w:color="auto" w:fill="auto"/>
            <w:vAlign w:val="center"/>
            <w:hideMark/>
          </w:tcPr>
          <w:p w:rsidR="00BF0D35" w:rsidRPr="00BF0D35" w:rsidRDefault="00BF0D35"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LDL</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rsidR="00BF0D35" w:rsidRPr="00BF0D35" w:rsidRDefault="00BF0D35"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HDL</w:t>
            </w:r>
          </w:p>
        </w:tc>
        <w:tc>
          <w:tcPr>
            <w:tcW w:w="2069" w:type="dxa"/>
            <w:tcBorders>
              <w:top w:val="single" w:sz="8" w:space="0" w:color="auto"/>
              <w:left w:val="nil"/>
              <w:bottom w:val="single" w:sz="8" w:space="0" w:color="auto"/>
              <w:right w:val="single" w:sz="8" w:space="0" w:color="auto"/>
            </w:tcBorders>
            <w:shd w:val="clear" w:color="auto" w:fill="auto"/>
            <w:vAlign w:val="center"/>
            <w:hideMark/>
          </w:tcPr>
          <w:p w:rsidR="00BF0D35" w:rsidRPr="00BF0D35" w:rsidRDefault="00BF0D35"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Total Cholesterol</w:t>
            </w:r>
          </w:p>
        </w:tc>
        <w:tc>
          <w:tcPr>
            <w:tcW w:w="1947" w:type="dxa"/>
            <w:tcBorders>
              <w:top w:val="single" w:sz="8" w:space="0" w:color="auto"/>
              <w:left w:val="nil"/>
              <w:bottom w:val="single" w:sz="8" w:space="0" w:color="auto"/>
              <w:right w:val="single" w:sz="8" w:space="0" w:color="auto"/>
            </w:tcBorders>
            <w:shd w:val="clear" w:color="auto" w:fill="auto"/>
            <w:vAlign w:val="center"/>
            <w:hideMark/>
          </w:tcPr>
          <w:p w:rsidR="00BF0D35" w:rsidRPr="00BF0D35" w:rsidRDefault="00BF0D35"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Triglyceride</w:t>
            </w:r>
          </w:p>
        </w:tc>
      </w:tr>
      <w:tr w:rsidR="009A607C" w:rsidRPr="00BF0D35" w:rsidTr="002B3E14">
        <w:trPr>
          <w:trHeight w:val="434"/>
        </w:trPr>
        <w:tc>
          <w:tcPr>
            <w:tcW w:w="1529" w:type="dxa"/>
            <w:tcBorders>
              <w:top w:val="nil"/>
              <w:left w:val="single" w:sz="8" w:space="0" w:color="auto"/>
              <w:bottom w:val="single" w:sz="8" w:space="0" w:color="auto"/>
              <w:right w:val="single" w:sz="8" w:space="0" w:color="auto"/>
            </w:tcBorders>
            <w:shd w:val="clear" w:color="auto" w:fill="auto"/>
            <w:vAlign w:val="center"/>
            <w:hideMark/>
          </w:tcPr>
          <w:p w:rsidR="009A607C"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366"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74.5</w:t>
            </w:r>
          </w:p>
        </w:tc>
        <w:tc>
          <w:tcPr>
            <w:tcW w:w="1350"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43.4</w:t>
            </w:r>
          </w:p>
        </w:tc>
        <w:tc>
          <w:tcPr>
            <w:tcW w:w="2069"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117.9</w:t>
            </w:r>
          </w:p>
        </w:tc>
        <w:tc>
          <w:tcPr>
            <w:tcW w:w="1947"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30.5</w:t>
            </w:r>
          </w:p>
        </w:tc>
      </w:tr>
      <w:tr w:rsidR="009A607C" w:rsidRPr="00BF0D35" w:rsidTr="002B3E14">
        <w:trPr>
          <w:trHeight w:val="434"/>
        </w:trPr>
        <w:tc>
          <w:tcPr>
            <w:tcW w:w="1529" w:type="dxa"/>
            <w:tcBorders>
              <w:top w:val="nil"/>
              <w:left w:val="single" w:sz="8" w:space="0" w:color="auto"/>
              <w:bottom w:val="single" w:sz="8" w:space="0" w:color="auto"/>
              <w:right w:val="single" w:sz="8" w:space="0" w:color="auto"/>
            </w:tcBorders>
            <w:shd w:val="clear" w:color="auto" w:fill="auto"/>
            <w:vAlign w:val="center"/>
            <w:hideMark/>
          </w:tcPr>
          <w:p w:rsidR="009A607C"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366"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79.9</w:t>
            </w:r>
          </w:p>
        </w:tc>
        <w:tc>
          <w:tcPr>
            <w:tcW w:w="1350"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44.4</w:t>
            </w:r>
          </w:p>
        </w:tc>
        <w:tc>
          <w:tcPr>
            <w:tcW w:w="2069"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124.5</w:t>
            </w:r>
          </w:p>
        </w:tc>
        <w:tc>
          <w:tcPr>
            <w:tcW w:w="1947"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21</w:t>
            </w:r>
          </w:p>
        </w:tc>
      </w:tr>
      <w:tr w:rsidR="009A607C" w:rsidRPr="00BF0D35" w:rsidTr="002B3E14">
        <w:trPr>
          <w:trHeight w:val="434"/>
        </w:trPr>
        <w:tc>
          <w:tcPr>
            <w:tcW w:w="1529" w:type="dxa"/>
            <w:tcBorders>
              <w:top w:val="nil"/>
              <w:left w:val="single" w:sz="8" w:space="0" w:color="auto"/>
              <w:bottom w:val="single" w:sz="8" w:space="0" w:color="auto"/>
              <w:right w:val="single" w:sz="8" w:space="0" w:color="auto"/>
            </w:tcBorders>
            <w:shd w:val="clear" w:color="auto" w:fill="auto"/>
            <w:vAlign w:val="center"/>
            <w:hideMark/>
          </w:tcPr>
          <w:p w:rsidR="009A607C"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366"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80.2</w:t>
            </w:r>
          </w:p>
        </w:tc>
        <w:tc>
          <w:tcPr>
            <w:tcW w:w="1350"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46.5</w:t>
            </w:r>
          </w:p>
        </w:tc>
        <w:tc>
          <w:tcPr>
            <w:tcW w:w="2069"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126.7</w:t>
            </w:r>
          </w:p>
        </w:tc>
        <w:tc>
          <w:tcPr>
            <w:tcW w:w="1947"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28.8</w:t>
            </w:r>
          </w:p>
        </w:tc>
      </w:tr>
      <w:tr w:rsidR="009A607C" w:rsidRPr="00BF0D35" w:rsidTr="0020639F">
        <w:trPr>
          <w:trHeight w:val="340"/>
        </w:trPr>
        <w:tc>
          <w:tcPr>
            <w:tcW w:w="1529" w:type="dxa"/>
            <w:tcBorders>
              <w:top w:val="nil"/>
              <w:left w:val="single" w:sz="8" w:space="0" w:color="auto"/>
              <w:bottom w:val="single" w:sz="8" w:space="0" w:color="auto"/>
              <w:right w:val="single" w:sz="8" w:space="0" w:color="auto"/>
            </w:tcBorders>
            <w:shd w:val="clear" w:color="auto" w:fill="auto"/>
            <w:vAlign w:val="center"/>
            <w:hideMark/>
          </w:tcPr>
          <w:p w:rsidR="009A607C"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366"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72.5</w:t>
            </w:r>
          </w:p>
        </w:tc>
        <w:tc>
          <w:tcPr>
            <w:tcW w:w="1350"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67</w:t>
            </w:r>
          </w:p>
        </w:tc>
        <w:tc>
          <w:tcPr>
            <w:tcW w:w="2069"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139.5</w:t>
            </w:r>
          </w:p>
        </w:tc>
        <w:tc>
          <w:tcPr>
            <w:tcW w:w="1947"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114.4</w:t>
            </w:r>
          </w:p>
        </w:tc>
      </w:tr>
      <w:tr w:rsidR="009A607C" w:rsidRPr="00BF0D35" w:rsidTr="0020639F">
        <w:trPr>
          <w:trHeight w:val="250"/>
        </w:trPr>
        <w:tc>
          <w:tcPr>
            <w:tcW w:w="1529" w:type="dxa"/>
            <w:tcBorders>
              <w:top w:val="nil"/>
              <w:left w:val="single" w:sz="8" w:space="0" w:color="auto"/>
              <w:bottom w:val="single" w:sz="8" w:space="0" w:color="auto"/>
              <w:right w:val="single" w:sz="8" w:space="0" w:color="auto"/>
            </w:tcBorders>
            <w:shd w:val="clear" w:color="auto" w:fill="auto"/>
            <w:vAlign w:val="center"/>
            <w:hideMark/>
          </w:tcPr>
          <w:p w:rsidR="009A607C"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366"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71.1</w:t>
            </w:r>
          </w:p>
        </w:tc>
        <w:tc>
          <w:tcPr>
            <w:tcW w:w="1350"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49</w:t>
            </w:r>
          </w:p>
        </w:tc>
        <w:tc>
          <w:tcPr>
            <w:tcW w:w="2069"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120.1</w:t>
            </w:r>
          </w:p>
        </w:tc>
        <w:tc>
          <w:tcPr>
            <w:tcW w:w="1947"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52.4</w:t>
            </w:r>
          </w:p>
        </w:tc>
      </w:tr>
      <w:tr w:rsidR="009A607C" w:rsidRPr="00BF0D35" w:rsidTr="002B3E14">
        <w:trPr>
          <w:trHeight w:val="434"/>
        </w:trPr>
        <w:tc>
          <w:tcPr>
            <w:tcW w:w="1529" w:type="dxa"/>
            <w:tcBorders>
              <w:top w:val="nil"/>
              <w:left w:val="single" w:sz="8" w:space="0" w:color="auto"/>
              <w:bottom w:val="single" w:sz="8" w:space="0" w:color="auto"/>
              <w:right w:val="single" w:sz="8" w:space="0" w:color="auto"/>
            </w:tcBorders>
            <w:shd w:val="clear" w:color="auto" w:fill="auto"/>
            <w:vAlign w:val="center"/>
            <w:hideMark/>
          </w:tcPr>
          <w:p w:rsidR="009A607C"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366"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70</w:t>
            </w:r>
          </w:p>
        </w:tc>
        <w:tc>
          <w:tcPr>
            <w:tcW w:w="1350"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57.6</w:t>
            </w:r>
          </w:p>
        </w:tc>
        <w:tc>
          <w:tcPr>
            <w:tcW w:w="2069"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127.6</w:t>
            </w:r>
          </w:p>
        </w:tc>
        <w:tc>
          <w:tcPr>
            <w:tcW w:w="1947"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80.2</w:t>
            </w:r>
          </w:p>
        </w:tc>
      </w:tr>
      <w:tr w:rsidR="009A607C" w:rsidRPr="00BF0D35" w:rsidTr="002B3E14">
        <w:trPr>
          <w:trHeight w:val="434"/>
        </w:trPr>
        <w:tc>
          <w:tcPr>
            <w:tcW w:w="1529" w:type="dxa"/>
            <w:tcBorders>
              <w:top w:val="nil"/>
              <w:left w:val="single" w:sz="8" w:space="0" w:color="auto"/>
              <w:bottom w:val="single" w:sz="8" w:space="0" w:color="auto"/>
              <w:right w:val="single" w:sz="8" w:space="0" w:color="auto"/>
            </w:tcBorders>
            <w:shd w:val="clear" w:color="auto" w:fill="auto"/>
            <w:vAlign w:val="center"/>
            <w:hideMark/>
          </w:tcPr>
          <w:p w:rsidR="009A607C"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366"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77.9</w:t>
            </w:r>
          </w:p>
        </w:tc>
        <w:tc>
          <w:tcPr>
            <w:tcW w:w="1350"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63.4</w:t>
            </w:r>
          </w:p>
        </w:tc>
        <w:tc>
          <w:tcPr>
            <w:tcW w:w="2069"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141.3</w:t>
            </w:r>
          </w:p>
        </w:tc>
        <w:tc>
          <w:tcPr>
            <w:tcW w:w="1947"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64.6</w:t>
            </w:r>
          </w:p>
        </w:tc>
      </w:tr>
      <w:tr w:rsidR="009A607C" w:rsidRPr="00BF0D35" w:rsidTr="002B3E14">
        <w:trPr>
          <w:trHeight w:val="434"/>
        </w:trPr>
        <w:tc>
          <w:tcPr>
            <w:tcW w:w="1529" w:type="dxa"/>
            <w:tcBorders>
              <w:top w:val="nil"/>
              <w:left w:val="single" w:sz="8" w:space="0" w:color="auto"/>
              <w:bottom w:val="single" w:sz="8" w:space="0" w:color="auto"/>
              <w:right w:val="single" w:sz="8" w:space="0" w:color="auto"/>
            </w:tcBorders>
            <w:shd w:val="clear" w:color="auto" w:fill="auto"/>
            <w:vAlign w:val="center"/>
            <w:hideMark/>
          </w:tcPr>
          <w:p w:rsidR="009A607C"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366"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84.6</w:t>
            </w:r>
          </w:p>
        </w:tc>
        <w:tc>
          <w:tcPr>
            <w:tcW w:w="1350"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69.2</w:t>
            </w:r>
          </w:p>
        </w:tc>
        <w:tc>
          <w:tcPr>
            <w:tcW w:w="2069"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153.8</w:t>
            </w:r>
          </w:p>
        </w:tc>
        <w:tc>
          <w:tcPr>
            <w:tcW w:w="1947"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62.8</w:t>
            </w:r>
          </w:p>
        </w:tc>
      </w:tr>
      <w:tr w:rsidR="009A607C" w:rsidRPr="00BF0D35" w:rsidTr="002B3E14">
        <w:trPr>
          <w:trHeight w:val="434"/>
        </w:trPr>
        <w:tc>
          <w:tcPr>
            <w:tcW w:w="1529" w:type="dxa"/>
            <w:tcBorders>
              <w:top w:val="nil"/>
              <w:left w:val="single" w:sz="8" w:space="0" w:color="auto"/>
              <w:bottom w:val="single" w:sz="8" w:space="0" w:color="auto"/>
              <w:right w:val="single" w:sz="8" w:space="0" w:color="auto"/>
            </w:tcBorders>
            <w:shd w:val="clear" w:color="auto" w:fill="auto"/>
            <w:vAlign w:val="center"/>
            <w:hideMark/>
          </w:tcPr>
          <w:p w:rsidR="009A607C"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366"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75.8</w:t>
            </w:r>
          </w:p>
        </w:tc>
        <w:tc>
          <w:tcPr>
            <w:tcW w:w="1350"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62.4</w:t>
            </w:r>
          </w:p>
        </w:tc>
        <w:tc>
          <w:tcPr>
            <w:tcW w:w="2069"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138.2</w:t>
            </w:r>
          </w:p>
        </w:tc>
        <w:tc>
          <w:tcPr>
            <w:tcW w:w="1947"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61.1</w:t>
            </w:r>
          </w:p>
        </w:tc>
      </w:tr>
      <w:tr w:rsidR="009A607C" w:rsidRPr="00BF0D35" w:rsidTr="0020639F">
        <w:trPr>
          <w:trHeight w:val="63"/>
        </w:trPr>
        <w:tc>
          <w:tcPr>
            <w:tcW w:w="1529" w:type="dxa"/>
            <w:tcBorders>
              <w:top w:val="nil"/>
              <w:left w:val="single" w:sz="8" w:space="0" w:color="auto"/>
              <w:bottom w:val="single" w:sz="8" w:space="0" w:color="auto"/>
              <w:right w:val="single" w:sz="8" w:space="0" w:color="auto"/>
            </w:tcBorders>
            <w:shd w:val="clear" w:color="auto" w:fill="auto"/>
            <w:vAlign w:val="center"/>
            <w:hideMark/>
          </w:tcPr>
          <w:p w:rsidR="009A607C"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366"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57.1</w:t>
            </w:r>
          </w:p>
        </w:tc>
        <w:tc>
          <w:tcPr>
            <w:tcW w:w="1350"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62.2</w:t>
            </w:r>
          </w:p>
        </w:tc>
        <w:tc>
          <w:tcPr>
            <w:tcW w:w="2069"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119.3</w:t>
            </w:r>
          </w:p>
        </w:tc>
        <w:tc>
          <w:tcPr>
            <w:tcW w:w="1947"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19.7</w:t>
            </w:r>
          </w:p>
        </w:tc>
      </w:tr>
      <w:tr w:rsidR="009A607C" w:rsidRPr="00BF0D35" w:rsidTr="002B3E14">
        <w:trPr>
          <w:trHeight w:val="434"/>
        </w:trPr>
        <w:tc>
          <w:tcPr>
            <w:tcW w:w="1529" w:type="dxa"/>
            <w:tcBorders>
              <w:top w:val="nil"/>
              <w:left w:val="single" w:sz="8" w:space="0" w:color="auto"/>
              <w:bottom w:val="single" w:sz="8" w:space="0" w:color="auto"/>
              <w:right w:val="single" w:sz="8" w:space="0" w:color="auto"/>
            </w:tcBorders>
            <w:shd w:val="clear" w:color="auto" w:fill="auto"/>
            <w:vAlign w:val="center"/>
            <w:hideMark/>
          </w:tcPr>
          <w:p w:rsidR="009A607C"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366"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36.1</w:t>
            </w:r>
          </w:p>
        </w:tc>
        <w:tc>
          <w:tcPr>
            <w:tcW w:w="1350"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77.9</w:t>
            </w:r>
          </w:p>
        </w:tc>
        <w:tc>
          <w:tcPr>
            <w:tcW w:w="2069"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114</w:t>
            </w:r>
          </w:p>
        </w:tc>
        <w:tc>
          <w:tcPr>
            <w:tcW w:w="1947"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15.4</w:t>
            </w:r>
          </w:p>
        </w:tc>
      </w:tr>
      <w:tr w:rsidR="009A607C" w:rsidRPr="00BF0D35" w:rsidTr="0020639F">
        <w:trPr>
          <w:trHeight w:val="63"/>
        </w:trPr>
        <w:tc>
          <w:tcPr>
            <w:tcW w:w="1529" w:type="dxa"/>
            <w:tcBorders>
              <w:top w:val="nil"/>
              <w:left w:val="single" w:sz="8" w:space="0" w:color="auto"/>
              <w:bottom w:val="single" w:sz="8" w:space="0" w:color="auto"/>
              <w:right w:val="single" w:sz="8" w:space="0" w:color="auto"/>
            </w:tcBorders>
            <w:shd w:val="clear" w:color="auto" w:fill="auto"/>
            <w:vAlign w:val="center"/>
            <w:hideMark/>
          </w:tcPr>
          <w:p w:rsidR="009A607C" w:rsidRPr="00BF0D35" w:rsidRDefault="009A607C" w:rsidP="009A607C">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366"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43.3</w:t>
            </w:r>
          </w:p>
        </w:tc>
        <w:tc>
          <w:tcPr>
            <w:tcW w:w="1350"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70.2</w:t>
            </w:r>
          </w:p>
        </w:tc>
        <w:tc>
          <w:tcPr>
            <w:tcW w:w="2069"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113.5</w:t>
            </w:r>
          </w:p>
        </w:tc>
        <w:tc>
          <w:tcPr>
            <w:tcW w:w="1947" w:type="dxa"/>
            <w:tcBorders>
              <w:top w:val="nil"/>
              <w:left w:val="nil"/>
              <w:bottom w:val="single" w:sz="8" w:space="0" w:color="auto"/>
              <w:right w:val="single" w:sz="8" w:space="0" w:color="auto"/>
            </w:tcBorders>
            <w:shd w:val="clear" w:color="auto" w:fill="auto"/>
            <w:vAlign w:val="center"/>
            <w:hideMark/>
          </w:tcPr>
          <w:p w:rsidR="009A607C" w:rsidRPr="00BF0D35" w:rsidRDefault="009A607C" w:rsidP="00BF0D35">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16.2</w:t>
            </w:r>
          </w:p>
        </w:tc>
      </w:tr>
    </w:tbl>
    <w:p w:rsidR="0020639F" w:rsidRDefault="0020639F">
      <w:pPr>
        <w:rPr>
          <w:rFonts w:ascii="Times New Roman" w:hAnsi="Times New Roman" w:cs="Times New Roman"/>
          <w:b/>
          <w:sz w:val="24"/>
          <w:szCs w:val="24"/>
        </w:rPr>
      </w:pPr>
    </w:p>
    <w:p w:rsidR="00BF0D35" w:rsidRDefault="00BF0D35" w:rsidP="009A607C">
      <w:pPr>
        <w:autoSpaceDE w:val="0"/>
        <w:autoSpaceDN w:val="0"/>
        <w:adjustRightInd w:val="0"/>
        <w:spacing w:after="0" w:line="360" w:lineRule="auto"/>
        <w:jc w:val="center"/>
        <w:rPr>
          <w:rFonts w:ascii="Times New Roman" w:hAnsi="Times New Roman" w:cs="Times New Roman"/>
          <w:sz w:val="24"/>
          <w:szCs w:val="24"/>
        </w:rPr>
      </w:pPr>
      <w:r w:rsidRPr="009A607C">
        <w:rPr>
          <w:rFonts w:ascii="Times New Roman" w:hAnsi="Times New Roman" w:cs="Times New Roman"/>
          <w:b/>
          <w:sz w:val="24"/>
          <w:szCs w:val="24"/>
        </w:rPr>
        <w:lastRenderedPageBreak/>
        <w:t>Appendix C:</w:t>
      </w:r>
      <w:r>
        <w:rPr>
          <w:rFonts w:ascii="Times New Roman" w:hAnsi="Times New Roman" w:cs="Times New Roman"/>
          <w:sz w:val="24"/>
          <w:szCs w:val="24"/>
        </w:rPr>
        <w:t xml:space="preserve"> </w:t>
      </w:r>
      <w:r w:rsidR="009A607C">
        <w:rPr>
          <w:rFonts w:ascii="Times New Roman" w:hAnsi="Times New Roman" w:cs="Times New Roman"/>
          <w:sz w:val="24"/>
          <w:szCs w:val="24"/>
        </w:rPr>
        <w:t>W</w:t>
      </w:r>
      <w:r>
        <w:rPr>
          <w:rFonts w:ascii="Times New Roman" w:hAnsi="Times New Roman" w:cs="Times New Roman"/>
          <w:sz w:val="24"/>
          <w:szCs w:val="24"/>
        </w:rPr>
        <w:t>eekly weight record</w:t>
      </w:r>
      <w:r w:rsidR="00036577">
        <w:rPr>
          <w:rFonts w:ascii="Times New Roman" w:hAnsi="Times New Roman" w:cs="Times New Roman"/>
          <w:sz w:val="24"/>
          <w:szCs w:val="24"/>
        </w:rPr>
        <w:t xml:space="preserve"> in kg</w:t>
      </w:r>
    </w:p>
    <w:p w:rsidR="00682F64" w:rsidRDefault="00682F64" w:rsidP="009A607C">
      <w:pPr>
        <w:autoSpaceDE w:val="0"/>
        <w:autoSpaceDN w:val="0"/>
        <w:adjustRightInd w:val="0"/>
        <w:spacing w:after="0" w:line="360" w:lineRule="auto"/>
        <w:jc w:val="center"/>
        <w:rPr>
          <w:rFonts w:ascii="Times New Roman" w:hAnsi="Times New Roman" w:cs="Times New Roman"/>
          <w:sz w:val="24"/>
          <w:szCs w:val="24"/>
        </w:rPr>
      </w:pPr>
    </w:p>
    <w:tbl>
      <w:tblPr>
        <w:tblW w:w="83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67"/>
        <w:gridCol w:w="1347"/>
        <w:gridCol w:w="1347"/>
        <w:gridCol w:w="1347"/>
        <w:gridCol w:w="1347"/>
      </w:tblGrid>
      <w:tr w:rsidR="00BF0D35" w:rsidRPr="00BF0D35" w:rsidTr="009A607C">
        <w:trPr>
          <w:trHeight w:val="395"/>
        </w:trPr>
        <w:tc>
          <w:tcPr>
            <w:tcW w:w="1688" w:type="dxa"/>
            <w:shd w:val="clear" w:color="auto" w:fill="auto"/>
            <w:vAlign w:val="center"/>
            <w:hideMark/>
          </w:tcPr>
          <w:p w:rsidR="00BF0D35" w:rsidRPr="002B3E14" w:rsidRDefault="00BF0D35"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Treatment</w:t>
            </w:r>
          </w:p>
        </w:tc>
        <w:tc>
          <w:tcPr>
            <w:tcW w:w="1267" w:type="dxa"/>
            <w:shd w:val="clear" w:color="auto" w:fill="auto"/>
            <w:vAlign w:val="center"/>
            <w:hideMark/>
          </w:tcPr>
          <w:p w:rsidR="00BF0D35" w:rsidRPr="002B3E14" w:rsidRDefault="00BF0D35"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Initial</w:t>
            </w:r>
          </w:p>
        </w:tc>
        <w:tc>
          <w:tcPr>
            <w:tcW w:w="1347" w:type="dxa"/>
            <w:shd w:val="clear" w:color="auto" w:fill="auto"/>
            <w:noWrap/>
            <w:vAlign w:val="bottom"/>
            <w:hideMark/>
          </w:tcPr>
          <w:p w:rsidR="00BF0D35" w:rsidRPr="002B3E14" w:rsidRDefault="00BF0D35"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1st week</w:t>
            </w:r>
          </w:p>
        </w:tc>
        <w:tc>
          <w:tcPr>
            <w:tcW w:w="1347" w:type="dxa"/>
            <w:shd w:val="clear" w:color="auto" w:fill="auto"/>
            <w:noWrap/>
            <w:vAlign w:val="bottom"/>
            <w:hideMark/>
          </w:tcPr>
          <w:p w:rsidR="00BF0D35" w:rsidRPr="002B3E14" w:rsidRDefault="00BF0D35"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2nd week</w:t>
            </w:r>
          </w:p>
        </w:tc>
        <w:tc>
          <w:tcPr>
            <w:tcW w:w="1347" w:type="dxa"/>
            <w:shd w:val="clear" w:color="auto" w:fill="auto"/>
            <w:noWrap/>
            <w:vAlign w:val="bottom"/>
            <w:hideMark/>
          </w:tcPr>
          <w:p w:rsidR="00BF0D35" w:rsidRPr="002B3E14" w:rsidRDefault="00BF0D35"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3rd week</w:t>
            </w:r>
          </w:p>
        </w:tc>
        <w:tc>
          <w:tcPr>
            <w:tcW w:w="1347" w:type="dxa"/>
            <w:shd w:val="clear" w:color="auto" w:fill="auto"/>
            <w:noWrap/>
            <w:vAlign w:val="bottom"/>
            <w:hideMark/>
          </w:tcPr>
          <w:p w:rsidR="00BF0D35" w:rsidRPr="002B3E14" w:rsidRDefault="00BF0D35"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4th week</w:t>
            </w:r>
          </w:p>
        </w:tc>
      </w:tr>
      <w:tr w:rsidR="009A607C" w:rsidRPr="00BF0D35" w:rsidTr="009A607C">
        <w:trPr>
          <w:trHeight w:val="388"/>
        </w:trPr>
        <w:tc>
          <w:tcPr>
            <w:tcW w:w="1688" w:type="dxa"/>
            <w:shd w:val="clear" w:color="auto" w:fill="auto"/>
            <w:vAlign w:val="center"/>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sidRPr="002B3E14">
              <w:rPr>
                <w:rFonts w:ascii="Times New Roman" w:eastAsia="Times New Roman" w:hAnsi="Times New Roman" w:cs="Times New Roman"/>
                <w:color w:val="000000"/>
                <w:sz w:val="24"/>
                <w:szCs w:val="24"/>
              </w:rPr>
              <w:t>T</w:t>
            </w:r>
            <w:r w:rsidRPr="002B3E14">
              <w:rPr>
                <w:rFonts w:ascii="Times New Roman" w:eastAsia="Times New Roman" w:hAnsi="Times New Roman" w:cs="Times New Roman"/>
                <w:color w:val="000000"/>
                <w:sz w:val="24"/>
                <w:szCs w:val="24"/>
                <w:vertAlign w:val="subscript"/>
              </w:rPr>
              <w:t>0</w:t>
            </w:r>
            <w:r w:rsidRPr="002B3E14">
              <w:rPr>
                <w:rFonts w:ascii="Times New Roman" w:eastAsia="Times New Roman" w:hAnsi="Times New Roman" w:cs="Times New Roman"/>
                <w:color w:val="000000"/>
                <w:sz w:val="24"/>
                <w:szCs w:val="24"/>
              </w:rPr>
              <w:t>R</w:t>
            </w:r>
            <w:r w:rsidRPr="002B3E14">
              <w:rPr>
                <w:rFonts w:ascii="Times New Roman" w:eastAsia="Times New Roman" w:hAnsi="Times New Roman" w:cs="Times New Roman"/>
                <w:color w:val="000000"/>
                <w:sz w:val="24"/>
                <w:szCs w:val="24"/>
                <w:vertAlign w:val="subscript"/>
              </w:rPr>
              <w:t>1</w:t>
            </w:r>
          </w:p>
        </w:tc>
        <w:tc>
          <w:tcPr>
            <w:tcW w:w="126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0.33</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1.41</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3.57</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5.37</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7.7</w:t>
            </w:r>
          </w:p>
        </w:tc>
      </w:tr>
      <w:tr w:rsidR="009A607C" w:rsidRPr="00BF0D35" w:rsidTr="009A607C">
        <w:trPr>
          <w:trHeight w:val="388"/>
        </w:trPr>
        <w:tc>
          <w:tcPr>
            <w:tcW w:w="1688" w:type="dxa"/>
            <w:shd w:val="clear" w:color="auto" w:fill="auto"/>
            <w:vAlign w:val="center"/>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sidRPr="002B3E14">
              <w:rPr>
                <w:rFonts w:ascii="Times New Roman" w:eastAsia="Times New Roman" w:hAnsi="Times New Roman" w:cs="Times New Roman"/>
                <w:color w:val="000000"/>
                <w:sz w:val="24"/>
                <w:szCs w:val="24"/>
              </w:rPr>
              <w:t>T</w:t>
            </w:r>
            <w:r w:rsidRPr="002B3E14">
              <w:rPr>
                <w:rFonts w:ascii="Times New Roman" w:eastAsia="Times New Roman" w:hAnsi="Times New Roman" w:cs="Times New Roman"/>
                <w:color w:val="000000"/>
                <w:sz w:val="24"/>
                <w:szCs w:val="24"/>
                <w:vertAlign w:val="subscript"/>
              </w:rPr>
              <w:t>0</w:t>
            </w:r>
            <w:r w:rsidRPr="002B3E14">
              <w:rPr>
                <w:rFonts w:ascii="Times New Roman" w:eastAsia="Times New Roman" w:hAnsi="Times New Roman" w:cs="Times New Roman"/>
                <w:color w:val="000000"/>
                <w:sz w:val="24"/>
                <w:szCs w:val="24"/>
              </w:rPr>
              <w:t>R</w:t>
            </w:r>
            <w:r w:rsidRPr="002B3E14">
              <w:rPr>
                <w:rFonts w:ascii="Times New Roman" w:eastAsia="Times New Roman" w:hAnsi="Times New Roman" w:cs="Times New Roman"/>
                <w:color w:val="000000"/>
                <w:sz w:val="24"/>
                <w:szCs w:val="24"/>
                <w:vertAlign w:val="subscript"/>
              </w:rPr>
              <w:t>2</w:t>
            </w:r>
          </w:p>
        </w:tc>
        <w:tc>
          <w:tcPr>
            <w:tcW w:w="126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0.33</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1.4</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3.69</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5.77</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7.83</w:t>
            </w:r>
          </w:p>
        </w:tc>
      </w:tr>
      <w:tr w:rsidR="009A607C" w:rsidRPr="00BF0D35" w:rsidTr="009A607C">
        <w:trPr>
          <w:trHeight w:val="388"/>
        </w:trPr>
        <w:tc>
          <w:tcPr>
            <w:tcW w:w="1688" w:type="dxa"/>
            <w:shd w:val="clear" w:color="auto" w:fill="auto"/>
            <w:vAlign w:val="center"/>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sidRPr="002B3E14">
              <w:rPr>
                <w:rFonts w:ascii="Times New Roman" w:eastAsia="Times New Roman" w:hAnsi="Times New Roman" w:cs="Times New Roman"/>
                <w:color w:val="000000"/>
                <w:sz w:val="24"/>
                <w:szCs w:val="24"/>
              </w:rPr>
              <w:t>T</w:t>
            </w:r>
            <w:r w:rsidRPr="002B3E14">
              <w:rPr>
                <w:rFonts w:ascii="Times New Roman" w:eastAsia="Times New Roman" w:hAnsi="Times New Roman" w:cs="Times New Roman"/>
                <w:color w:val="000000"/>
                <w:sz w:val="24"/>
                <w:szCs w:val="24"/>
                <w:vertAlign w:val="subscript"/>
              </w:rPr>
              <w:t>0</w:t>
            </w:r>
            <w:r w:rsidRPr="002B3E14">
              <w:rPr>
                <w:rFonts w:ascii="Times New Roman" w:eastAsia="Times New Roman" w:hAnsi="Times New Roman" w:cs="Times New Roman"/>
                <w:color w:val="000000"/>
                <w:sz w:val="24"/>
                <w:szCs w:val="24"/>
              </w:rPr>
              <w:t>R</w:t>
            </w:r>
            <w:r w:rsidRPr="002B3E14">
              <w:rPr>
                <w:rFonts w:ascii="Times New Roman" w:eastAsia="Times New Roman" w:hAnsi="Times New Roman" w:cs="Times New Roman"/>
                <w:color w:val="000000"/>
                <w:sz w:val="24"/>
                <w:szCs w:val="24"/>
                <w:vertAlign w:val="subscript"/>
              </w:rPr>
              <w:t>3</w:t>
            </w:r>
          </w:p>
        </w:tc>
        <w:tc>
          <w:tcPr>
            <w:tcW w:w="126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0.331</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1.4</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3.52</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5.37</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7.82</w:t>
            </w:r>
          </w:p>
        </w:tc>
      </w:tr>
      <w:tr w:rsidR="009A607C" w:rsidRPr="00BF0D35" w:rsidTr="009A607C">
        <w:trPr>
          <w:trHeight w:val="388"/>
        </w:trPr>
        <w:tc>
          <w:tcPr>
            <w:tcW w:w="1688" w:type="dxa"/>
            <w:shd w:val="clear" w:color="auto" w:fill="auto"/>
            <w:vAlign w:val="center"/>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sidRPr="002B3E14">
              <w:rPr>
                <w:rFonts w:ascii="Times New Roman" w:eastAsia="Times New Roman" w:hAnsi="Times New Roman" w:cs="Times New Roman"/>
                <w:color w:val="000000"/>
                <w:sz w:val="24"/>
                <w:szCs w:val="24"/>
              </w:rPr>
              <w:t>T</w:t>
            </w:r>
            <w:r w:rsidRPr="002B3E14">
              <w:rPr>
                <w:rFonts w:ascii="Times New Roman" w:eastAsia="Times New Roman" w:hAnsi="Times New Roman" w:cs="Times New Roman"/>
                <w:color w:val="000000"/>
                <w:sz w:val="24"/>
                <w:szCs w:val="24"/>
                <w:vertAlign w:val="subscript"/>
              </w:rPr>
              <w:t>1</w:t>
            </w:r>
            <w:r w:rsidRPr="002B3E14">
              <w:rPr>
                <w:rFonts w:ascii="Times New Roman" w:eastAsia="Times New Roman" w:hAnsi="Times New Roman" w:cs="Times New Roman"/>
                <w:color w:val="000000"/>
                <w:sz w:val="24"/>
                <w:szCs w:val="24"/>
              </w:rPr>
              <w:t>R</w:t>
            </w:r>
            <w:r w:rsidRPr="002B3E14">
              <w:rPr>
                <w:rFonts w:ascii="Times New Roman" w:eastAsia="Times New Roman" w:hAnsi="Times New Roman" w:cs="Times New Roman"/>
                <w:color w:val="000000"/>
                <w:sz w:val="24"/>
                <w:szCs w:val="24"/>
                <w:vertAlign w:val="subscript"/>
              </w:rPr>
              <w:t>1</w:t>
            </w:r>
          </w:p>
        </w:tc>
        <w:tc>
          <w:tcPr>
            <w:tcW w:w="126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0.331</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1.41</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3.76</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5.55</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8.12</w:t>
            </w:r>
          </w:p>
        </w:tc>
      </w:tr>
      <w:tr w:rsidR="009A607C" w:rsidRPr="00BF0D35" w:rsidTr="009A607C">
        <w:trPr>
          <w:trHeight w:val="388"/>
        </w:trPr>
        <w:tc>
          <w:tcPr>
            <w:tcW w:w="1688" w:type="dxa"/>
            <w:shd w:val="clear" w:color="auto" w:fill="auto"/>
            <w:vAlign w:val="center"/>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sidRPr="002B3E14">
              <w:rPr>
                <w:rFonts w:ascii="Times New Roman" w:eastAsia="Times New Roman" w:hAnsi="Times New Roman" w:cs="Times New Roman"/>
                <w:color w:val="000000"/>
                <w:sz w:val="24"/>
                <w:szCs w:val="24"/>
              </w:rPr>
              <w:t>T</w:t>
            </w:r>
            <w:r w:rsidRPr="002B3E14">
              <w:rPr>
                <w:rFonts w:ascii="Times New Roman" w:eastAsia="Times New Roman" w:hAnsi="Times New Roman" w:cs="Times New Roman"/>
                <w:color w:val="000000"/>
                <w:sz w:val="24"/>
                <w:szCs w:val="24"/>
                <w:vertAlign w:val="subscript"/>
              </w:rPr>
              <w:t>1</w:t>
            </w:r>
            <w:r w:rsidRPr="002B3E14">
              <w:rPr>
                <w:rFonts w:ascii="Times New Roman" w:eastAsia="Times New Roman" w:hAnsi="Times New Roman" w:cs="Times New Roman"/>
                <w:color w:val="000000"/>
                <w:sz w:val="24"/>
                <w:szCs w:val="24"/>
              </w:rPr>
              <w:t>R</w:t>
            </w:r>
            <w:r w:rsidRPr="002B3E14">
              <w:rPr>
                <w:rFonts w:ascii="Times New Roman" w:eastAsia="Times New Roman" w:hAnsi="Times New Roman" w:cs="Times New Roman"/>
                <w:color w:val="000000"/>
                <w:sz w:val="24"/>
                <w:szCs w:val="24"/>
                <w:vertAlign w:val="subscript"/>
              </w:rPr>
              <w:t>2</w:t>
            </w:r>
          </w:p>
        </w:tc>
        <w:tc>
          <w:tcPr>
            <w:tcW w:w="126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0.33</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1.39</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3.64</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5.53</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7.85</w:t>
            </w:r>
          </w:p>
        </w:tc>
      </w:tr>
      <w:tr w:rsidR="009A607C" w:rsidRPr="00BF0D35" w:rsidTr="009A607C">
        <w:trPr>
          <w:trHeight w:val="388"/>
        </w:trPr>
        <w:tc>
          <w:tcPr>
            <w:tcW w:w="1688" w:type="dxa"/>
            <w:shd w:val="clear" w:color="auto" w:fill="auto"/>
            <w:vAlign w:val="center"/>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sidRPr="002B3E14">
              <w:rPr>
                <w:rFonts w:ascii="Times New Roman" w:eastAsia="Times New Roman" w:hAnsi="Times New Roman" w:cs="Times New Roman"/>
                <w:color w:val="000000"/>
                <w:sz w:val="24"/>
                <w:szCs w:val="24"/>
              </w:rPr>
              <w:t>T</w:t>
            </w:r>
            <w:r w:rsidRPr="002B3E14">
              <w:rPr>
                <w:rFonts w:ascii="Times New Roman" w:eastAsia="Times New Roman" w:hAnsi="Times New Roman" w:cs="Times New Roman"/>
                <w:color w:val="000000"/>
                <w:sz w:val="24"/>
                <w:szCs w:val="24"/>
                <w:vertAlign w:val="subscript"/>
              </w:rPr>
              <w:t>1</w:t>
            </w:r>
            <w:r w:rsidRPr="002B3E14">
              <w:rPr>
                <w:rFonts w:ascii="Times New Roman" w:eastAsia="Times New Roman" w:hAnsi="Times New Roman" w:cs="Times New Roman"/>
                <w:color w:val="000000"/>
                <w:sz w:val="24"/>
                <w:szCs w:val="24"/>
              </w:rPr>
              <w:t>R</w:t>
            </w:r>
            <w:r w:rsidRPr="002B3E14">
              <w:rPr>
                <w:rFonts w:ascii="Times New Roman" w:eastAsia="Times New Roman" w:hAnsi="Times New Roman" w:cs="Times New Roman"/>
                <w:color w:val="000000"/>
                <w:sz w:val="24"/>
                <w:szCs w:val="24"/>
                <w:vertAlign w:val="subscript"/>
              </w:rPr>
              <w:t>3</w:t>
            </w:r>
          </w:p>
        </w:tc>
        <w:tc>
          <w:tcPr>
            <w:tcW w:w="126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0.33</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1.4</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3.52</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5.47</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7.98</w:t>
            </w:r>
          </w:p>
        </w:tc>
      </w:tr>
      <w:tr w:rsidR="009A607C" w:rsidRPr="00BF0D35" w:rsidTr="009A607C">
        <w:trPr>
          <w:trHeight w:val="388"/>
        </w:trPr>
        <w:tc>
          <w:tcPr>
            <w:tcW w:w="1688" w:type="dxa"/>
            <w:shd w:val="clear" w:color="auto" w:fill="auto"/>
            <w:vAlign w:val="center"/>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sidRPr="002B3E14">
              <w:rPr>
                <w:rFonts w:ascii="Times New Roman" w:eastAsia="Times New Roman" w:hAnsi="Times New Roman" w:cs="Times New Roman"/>
                <w:color w:val="000000"/>
                <w:sz w:val="24"/>
                <w:szCs w:val="24"/>
              </w:rPr>
              <w:t>T</w:t>
            </w:r>
            <w:r w:rsidRPr="002B3E14">
              <w:rPr>
                <w:rFonts w:ascii="Times New Roman" w:eastAsia="Times New Roman" w:hAnsi="Times New Roman" w:cs="Times New Roman"/>
                <w:color w:val="000000"/>
                <w:sz w:val="24"/>
                <w:szCs w:val="24"/>
                <w:vertAlign w:val="subscript"/>
              </w:rPr>
              <w:t>2</w:t>
            </w:r>
            <w:r w:rsidRPr="002B3E14">
              <w:rPr>
                <w:rFonts w:ascii="Times New Roman" w:eastAsia="Times New Roman" w:hAnsi="Times New Roman" w:cs="Times New Roman"/>
                <w:color w:val="000000"/>
                <w:sz w:val="24"/>
                <w:szCs w:val="24"/>
              </w:rPr>
              <w:t>R</w:t>
            </w:r>
            <w:r w:rsidRPr="002B3E14">
              <w:rPr>
                <w:rFonts w:ascii="Times New Roman" w:eastAsia="Times New Roman" w:hAnsi="Times New Roman" w:cs="Times New Roman"/>
                <w:color w:val="000000"/>
                <w:sz w:val="24"/>
                <w:szCs w:val="24"/>
                <w:vertAlign w:val="subscript"/>
              </w:rPr>
              <w:t>1</w:t>
            </w:r>
          </w:p>
        </w:tc>
        <w:tc>
          <w:tcPr>
            <w:tcW w:w="126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0.33</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1.38</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3.48</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5.28</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7.37</w:t>
            </w:r>
          </w:p>
        </w:tc>
      </w:tr>
      <w:tr w:rsidR="009A607C" w:rsidRPr="00BF0D35" w:rsidTr="009A607C">
        <w:trPr>
          <w:trHeight w:val="388"/>
        </w:trPr>
        <w:tc>
          <w:tcPr>
            <w:tcW w:w="1688" w:type="dxa"/>
            <w:shd w:val="clear" w:color="auto" w:fill="auto"/>
            <w:vAlign w:val="center"/>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sidRPr="002B3E14">
              <w:rPr>
                <w:rFonts w:ascii="Times New Roman" w:eastAsia="Times New Roman" w:hAnsi="Times New Roman" w:cs="Times New Roman"/>
                <w:color w:val="000000"/>
                <w:sz w:val="24"/>
                <w:szCs w:val="24"/>
              </w:rPr>
              <w:t>T</w:t>
            </w:r>
            <w:r w:rsidRPr="002B3E14">
              <w:rPr>
                <w:rFonts w:ascii="Times New Roman" w:eastAsia="Times New Roman" w:hAnsi="Times New Roman" w:cs="Times New Roman"/>
                <w:color w:val="000000"/>
                <w:sz w:val="24"/>
                <w:szCs w:val="24"/>
                <w:vertAlign w:val="subscript"/>
              </w:rPr>
              <w:t>2</w:t>
            </w:r>
            <w:r w:rsidRPr="002B3E14">
              <w:rPr>
                <w:rFonts w:ascii="Times New Roman" w:eastAsia="Times New Roman" w:hAnsi="Times New Roman" w:cs="Times New Roman"/>
                <w:color w:val="000000"/>
                <w:sz w:val="24"/>
                <w:szCs w:val="24"/>
              </w:rPr>
              <w:t>R</w:t>
            </w:r>
            <w:r w:rsidRPr="002B3E14">
              <w:rPr>
                <w:rFonts w:ascii="Times New Roman" w:eastAsia="Times New Roman" w:hAnsi="Times New Roman" w:cs="Times New Roman"/>
                <w:color w:val="000000"/>
                <w:sz w:val="24"/>
                <w:szCs w:val="24"/>
                <w:vertAlign w:val="subscript"/>
              </w:rPr>
              <w:t>2</w:t>
            </w:r>
          </w:p>
        </w:tc>
        <w:tc>
          <w:tcPr>
            <w:tcW w:w="126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0.33</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1.4</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3.48</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5.33</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7.48</w:t>
            </w:r>
          </w:p>
        </w:tc>
      </w:tr>
      <w:tr w:rsidR="009A607C" w:rsidRPr="00BF0D35" w:rsidTr="009A607C">
        <w:trPr>
          <w:trHeight w:val="388"/>
        </w:trPr>
        <w:tc>
          <w:tcPr>
            <w:tcW w:w="1688" w:type="dxa"/>
            <w:shd w:val="clear" w:color="auto" w:fill="auto"/>
            <w:vAlign w:val="center"/>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sidRPr="002B3E14">
              <w:rPr>
                <w:rFonts w:ascii="Times New Roman" w:eastAsia="Times New Roman" w:hAnsi="Times New Roman" w:cs="Times New Roman"/>
                <w:color w:val="000000"/>
                <w:sz w:val="24"/>
                <w:szCs w:val="24"/>
              </w:rPr>
              <w:t>T</w:t>
            </w:r>
            <w:r w:rsidRPr="002B3E14">
              <w:rPr>
                <w:rFonts w:ascii="Times New Roman" w:eastAsia="Times New Roman" w:hAnsi="Times New Roman" w:cs="Times New Roman"/>
                <w:color w:val="000000"/>
                <w:sz w:val="24"/>
                <w:szCs w:val="24"/>
                <w:vertAlign w:val="subscript"/>
              </w:rPr>
              <w:t>2</w:t>
            </w:r>
            <w:r w:rsidRPr="002B3E14">
              <w:rPr>
                <w:rFonts w:ascii="Times New Roman" w:eastAsia="Times New Roman" w:hAnsi="Times New Roman" w:cs="Times New Roman"/>
                <w:color w:val="000000"/>
                <w:sz w:val="24"/>
                <w:szCs w:val="24"/>
              </w:rPr>
              <w:t>R</w:t>
            </w:r>
            <w:r w:rsidRPr="002B3E14">
              <w:rPr>
                <w:rFonts w:ascii="Times New Roman" w:eastAsia="Times New Roman" w:hAnsi="Times New Roman" w:cs="Times New Roman"/>
                <w:color w:val="000000"/>
                <w:sz w:val="24"/>
                <w:szCs w:val="24"/>
                <w:vertAlign w:val="subscript"/>
              </w:rPr>
              <w:t>3</w:t>
            </w:r>
          </w:p>
        </w:tc>
        <w:tc>
          <w:tcPr>
            <w:tcW w:w="126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0.33</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1.38</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3.35</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5.16</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7.17</w:t>
            </w:r>
          </w:p>
        </w:tc>
      </w:tr>
      <w:tr w:rsidR="009A607C" w:rsidRPr="00BF0D35" w:rsidTr="009A607C">
        <w:trPr>
          <w:trHeight w:val="388"/>
        </w:trPr>
        <w:tc>
          <w:tcPr>
            <w:tcW w:w="1688" w:type="dxa"/>
            <w:shd w:val="clear" w:color="auto" w:fill="auto"/>
            <w:vAlign w:val="center"/>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sidRPr="002B3E14">
              <w:rPr>
                <w:rFonts w:ascii="Times New Roman" w:eastAsia="Times New Roman" w:hAnsi="Times New Roman" w:cs="Times New Roman"/>
                <w:color w:val="000000"/>
                <w:sz w:val="24"/>
                <w:szCs w:val="24"/>
              </w:rPr>
              <w:t>T</w:t>
            </w:r>
            <w:r w:rsidRPr="002B3E14">
              <w:rPr>
                <w:rFonts w:ascii="Times New Roman" w:eastAsia="Times New Roman" w:hAnsi="Times New Roman" w:cs="Times New Roman"/>
                <w:color w:val="000000"/>
                <w:sz w:val="24"/>
                <w:szCs w:val="24"/>
                <w:vertAlign w:val="subscript"/>
              </w:rPr>
              <w:t>3</w:t>
            </w:r>
            <w:r w:rsidRPr="002B3E14">
              <w:rPr>
                <w:rFonts w:ascii="Times New Roman" w:eastAsia="Times New Roman" w:hAnsi="Times New Roman" w:cs="Times New Roman"/>
                <w:color w:val="000000"/>
                <w:sz w:val="24"/>
                <w:szCs w:val="24"/>
              </w:rPr>
              <w:t>R</w:t>
            </w:r>
            <w:r w:rsidRPr="002B3E14">
              <w:rPr>
                <w:rFonts w:ascii="Times New Roman" w:eastAsia="Times New Roman" w:hAnsi="Times New Roman" w:cs="Times New Roman"/>
                <w:color w:val="000000"/>
                <w:sz w:val="24"/>
                <w:szCs w:val="24"/>
                <w:vertAlign w:val="subscript"/>
              </w:rPr>
              <w:t>1</w:t>
            </w:r>
          </w:p>
        </w:tc>
        <w:tc>
          <w:tcPr>
            <w:tcW w:w="126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0.33</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1.39</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3.42</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5.24</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7.07</w:t>
            </w:r>
          </w:p>
        </w:tc>
      </w:tr>
      <w:tr w:rsidR="009A607C" w:rsidRPr="00BF0D35" w:rsidTr="009A607C">
        <w:trPr>
          <w:trHeight w:val="388"/>
        </w:trPr>
        <w:tc>
          <w:tcPr>
            <w:tcW w:w="1688" w:type="dxa"/>
            <w:shd w:val="clear" w:color="auto" w:fill="auto"/>
            <w:vAlign w:val="center"/>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sidRPr="002B3E14">
              <w:rPr>
                <w:rFonts w:ascii="Times New Roman" w:eastAsia="Times New Roman" w:hAnsi="Times New Roman" w:cs="Times New Roman"/>
                <w:color w:val="000000"/>
                <w:sz w:val="24"/>
                <w:szCs w:val="24"/>
              </w:rPr>
              <w:t>T</w:t>
            </w:r>
            <w:r w:rsidRPr="002B3E14">
              <w:rPr>
                <w:rFonts w:ascii="Times New Roman" w:eastAsia="Times New Roman" w:hAnsi="Times New Roman" w:cs="Times New Roman"/>
                <w:color w:val="000000"/>
                <w:sz w:val="24"/>
                <w:szCs w:val="24"/>
                <w:vertAlign w:val="subscript"/>
              </w:rPr>
              <w:t>3</w:t>
            </w:r>
            <w:r w:rsidRPr="002B3E14">
              <w:rPr>
                <w:rFonts w:ascii="Times New Roman" w:eastAsia="Times New Roman" w:hAnsi="Times New Roman" w:cs="Times New Roman"/>
                <w:color w:val="000000"/>
                <w:sz w:val="24"/>
                <w:szCs w:val="24"/>
              </w:rPr>
              <w:t>R</w:t>
            </w:r>
            <w:r w:rsidRPr="002B3E14">
              <w:rPr>
                <w:rFonts w:ascii="Times New Roman" w:eastAsia="Times New Roman" w:hAnsi="Times New Roman" w:cs="Times New Roman"/>
                <w:color w:val="000000"/>
                <w:sz w:val="24"/>
                <w:szCs w:val="24"/>
                <w:vertAlign w:val="subscript"/>
              </w:rPr>
              <w:t>2</w:t>
            </w:r>
          </w:p>
        </w:tc>
        <w:tc>
          <w:tcPr>
            <w:tcW w:w="126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0.331</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1.38</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3.36</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5.26</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7.16</w:t>
            </w:r>
          </w:p>
        </w:tc>
      </w:tr>
      <w:tr w:rsidR="009A607C" w:rsidRPr="00BF0D35" w:rsidTr="009A607C">
        <w:trPr>
          <w:trHeight w:val="388"/>
        </w:trPr>
        <w:tc>
          <w:tcPr>
            <w:tcW w:w="1688" w:type="dxa"/>
            <w:shd w:val="clear" w:color="auto" w:fill="auto"/>
            <w:vAlign w:val="center"/>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sidRPr="002B3E14">
              <w:rPr>
                <w:rFonts w:ascii="Times New Roman" w:eastAsia="Times New Roman" w:hAnsi="Times New Roman" w:cs="Times New Roman"/>
                <w:color w:val="000000"/>
                <w:sz w:val="24"/>
                <w:szCs w:val="24"/>
              </w:rPr>
              <w:t>T</w:t>
            </w:r>
            <w:r w:rsidRPr="002B3E14">
              <w:rPr>
                <w:rFonts w:ascii="Times New Roman" w:eastAsia="Times New Roman" w:hAnsi="Times New Roman" w:cs="Times New Roman"/>
                <w:color w:val="000000"/>
                <w:sz w:val="24"/>
                <w:szCs w:val="24"/>
                <w:vertAlign w:val="subscript"/>
              </w:rPr>
              <w:t>3</w:t>
            </w:r>
            <w:r w:rsidRPr="002B3E14">
              <w:rPr>
                <w:rFonts w:ascii="Times New Roman" w:eastAsia="Times New Roman" w:hAnsi="Times New Roman" w:cs="Times New Roman"/>
                <w:color w:val="000000"/>
                <w:sz w:val="24"/>
                <w:szCs w:val="24"/>
              </w:rPr>
              <w:t>R</w:t>
            </w:r>
            <w:r w:rsidRPr="002B3E14">
              <w:rPr>
                <w:rFonts w:ascii="Times New Roman" w:eastAsia="Times New Roman" w:hAnsi="Times New Roman" w:cs="Times New Roman"/>
                <w:color w:val="000000"/>
                <w:sz w:val="24"/>
                <w:szCs w:val="24"/>
                <w:vertAlign w:val="subscript"/>
              </w:rPr>
              <w:t>3</w:t>
            </w:r>
          </w:p>
        </w:tc>
        <w:tc>
          <w:tcPr>
            <w:tcW w:w="126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0.331</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1.38</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3.47</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5.25</w:t>
            </w:r>
          </w:p>
        </w:tc>
        <w:tc>
          <w:tcPr>
            <w:tcW w:w="1347" w:type="dxa"/>
            <w:shd w:val="clear" w:color="auto" w:fill="auto"/>
            <w:noWrap/>
            <w:vAlign w:val="bottom"/>
            <w:hideMark/>
          </w:tcPr>
          <w:p w:rsidR="009A607C" w:rsidRPr="002B3E14" w:rsidRDefault="009A607C" w:rsidP="002B3E14">
            <w:pPr>
              <w:spacing w:after="0" w:line="240" w:lineRule="auto"/>
              <w:jc w:val="center"/>
              <w:rPr>
                <w:rFonts w:ascii="Times New Roman" w:eastAsia="Times New Roman" w:hAnsi="Times New Roman" w:cs="Times New Roman"/>
                <w:color w:val="000000"/>
                <w:sz w:val="24"/>
                <w:szCs w:val="24"/>
              </w:rPr>
            </w:pPr>
            <w:r w:rsidRPr="002B3E14">
              <w:rPr>
                <w:rFonts w:ascii="Times New Roman" w:eastAsia="Times New Roman" w:hAnsi="Times New Roman" w:cs="Times New Roman"/>
                <w:color w:val="000000"/>
                <w:sz w:val="24"/>
                <w:szCs w:val="24"/>
              </w:rPr>
              <w:t>6.95</w:t>
            </w:r>
          </w:p>
        </w:tc>
      </w:tr>
    </w:tbl>
    <w:p w:rsidR="009A607C" w:rsidRDefault="009A607C" w:rsidP="009A607C">
      <w:pPr>
        <w:autoSpaceDE w:val="0"/>
        <w:autoSpaceDN w:val="0"/>
        <w:adjustRightInd w:val="0"/>
        <w:spacing w:after="0" w:line="360" w:lineRule="auto"/>
        <w:jc w:val="center"/>
        <w:rPr>
          <w:rFonts w:ascii="Times New Roman" w:hAnsi="Times New Roman" w:cs="Times New Roman"/>
          <w:b/>
          <w:sz w:val="24"/>
          <w:szCs w:val="24"/>
        </w:rPr>
      </w:pPr>
    </w:p>
    <w:p w:rsidR="00BF0D35" w:rsidRDefault="009A607C" w:rsidP="009A607C">
      <w:pPr>
        <w:autoSpaceDE w:val="0"/>
        <w:autoSpaceDN w:val="0"/>
        <w:adjustRightInd w:val="0"/>
        <w:spacing w:after="0" w:line="360" w:lineRule="auto"/>
        <w:jc w:val="center"/>
        <w:rPr>
          <w:rFonts w:ascii="Times New Roman" w:hAnsi="Times New Roman" w:cs="Times New Roman"/>
          <w:sz w:val="24"/>
          <w:szCs w:val="24"/>
        </w:rPr>
      </w:pPr>
      <w:r w:rsidRPr="009A607C">
        <w:rPr>
          <w:rFonts w:ascii="Times New Roman" w:hAnsi="Times New Roman" w:cs="Times New Roman"/>
          <w:b/>
          <w:sz w:val="24"/>
          <w:szCs w:val="24"/>
        </w:rPr>
        <w:t>Appendix D:</w:t>
      </w:r>
      <w:r>
        <w:rPr>
          <w:rFonts w:ascii="Times New Roman" w:hAnsi="Times New Roman" w:cs="Times New Roman"/>
          <w:sz w:val="24"/>
          <w:szCs w:val="24"/>
        </w:rPr>
        <w:t xml:space="preserve"> weekly weight gain</w:t>
      </w:r>
      <w:r w:rsidR="00036577">
        <w:rPr>
          <w:rFonts w:ascii="Times New Roman" w:hAnsi="Times New Roman" w:cs="Times New Roman"/>
          <w:sz w:val="24"/>
          <w:szCs w:val="24"/>
        </w:rPr>
        <w:t xml:space="preserve"> in kg</w:t>
      </w:r>
    </w:p>
    <w:p w:rsidR="00682F64" w:rsidRDefault="00682F64" w:rsidP="009A607C">
      <w:pPr>
        <w:autoSpaceDE w:val="0"/>
        <w:autoSpaceDN w:val="0"/>
        <w:adjustRightInd w:val="0"/>
        <w:spacing w:after="0" w:line="360" w:lineRule="auto"/>
        <w:jc w:val="center"/>
        <w:rPr>
          <w:rFonts w:ascii="Times New Roman" w:hAnsi="Times New Roman" w:cs="Times New Roman"/>
          <w:sz w:val="24"/>
          <w:szCs w:val="24"/>
        </w:rPr>
      </w:pPr>
    </w:p>
    <w:tbl>
      <w:tblPr>
        <w:tblW w:w="83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772"/>
        <w:gridCol w:w="1772"/>
        <w:gridCol w:w="1772"/>
        <w:gridCol w:w="1772"/>
      </w:tblGrid>
      <w:tr w:rsidR="009A607C" w:rsidRPr="009A607C" w:rsidTr="0069035F">
        <w:trPr>
          <w:trHeight w:val="682"/>
        </w:trPr>
        <w:tc>
          <w:tcPr>
            <w:tcW w:w="1220" w:type="dxa"/>
            <w:vAlign w:val="center"/>
          </w:tcPr>
          <w:p w:rsidR="009A607C" w:rsidRPr="00BF0D35" w:rsidRDefault="009A607C" w:rsidP="002B3E14">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Treatment</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1st week</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2nd week</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3rd week</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4th week</w:t>
            </w:r>
          </w:p>
        </w:tc>
      </w:tr>
      <w:tr w:rsidR="009A607C" w:rsidRPr="009A607C" w:rsidTr="0069035F">
        <w:trPr>
          <w:trHeight w:val="349"/>
        </w:trPr>
        <w:tc>
          <w:tcPr>
            <w:tcW w:w="1220" w:type="dxa"/>
            <w:vAlign w:val="center"/>
          </w:tcPr>
          <w:p w:rsidR="009A607C" w:rsidRPr="00BF0D35"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1.08</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2.16</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1.8</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2.33</w:t>
            </w:r>
          </w:p>
        </w:tc>
      </w:tr>
      <w:tr w:rsidR="009A607C" w:rsidRPr="009A607C" w:rsidTr="0069035F">
        <w:trPr>
          <w:trHeight w:val="349"/>
        </w:trPr>
        <w:tc>
          <w:tcPr>
            <w:tcW w:w="1220" w:type="dxa"/>
            <w:vAlign w:val="center"/>
          </w:tcPr>
          <w:p w:rsidR="009A607C" w:rsidRPr="00BF0D35"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1.07</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2.29</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2.08</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2.06</w:t>
            </w:r>
          </w:p>
        </w:tc>
      </w:tr>
      <w:tr w:rsidR="009A607C" w:rsidRPr="009A607C" w:rsidTr="0069035F">
        <w:trPr>
          <w:trHeight w:val="349"/>
        </w:trPr>
        <w:tc>
          <w:tcPr>
            <w:tcW w:w="1220" w:type="dxa"/>
            <w:vAlign w:val="center"/>
          </w:tcPr>
          <w:p w:rsidR="009A607C" w:rsidRPr="00BF0D35"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1.069</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2.12</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1.85</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2.45</w:t>
            </w:r>
          </w:p>
        </w:tc>
      </w:tr>
      <w:tr w:rsidR="009A607C" w:rsidRPr="009A607C" w:rsidTr="0069035F">
        <w:trPr>
          <w:trHeight w:val="349"/>
        </w:trPr>
        <w:tc>
          <w:tcPr>
            <w:tcW w:w="1220" w:type="dxa"/>
            <w:vAlign w:val="center"/>
          </w:tcPr>
          <w:p w:rsidR="009A607C" w:rsidRPr="00BF0D35"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1.079</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2.35</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1.79</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2.57</w:t>
            </w:r>
          </w:p>
        </w:tc>
      </w:tr>
      <w:tr w:rsidR="009A607C" w:rsidRPr="009A607C" w:rsidTr="0069035F">
        <w:trPr>
          <w:trHeight w:val="349"/>
        </w:trPr>
        <w:tc>
          <w:tcPr>
            <w:tcW w:w="1220" w:type="dxa"/>
            <w:vAlign w:val="center"/>
          </w:tcPr>
          <w:p w:rsidR="009A607C" w:rsidRPr="00BF0D35"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1.06</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2.25</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1.89</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2.32</w:t>
            </w:r>
          </w:p>
        </w:tc>
      </w:tr>
      <w:tr w:rsidR="009A607C" w:rsidRPr="009A607C" w:rsidTr="0069035F">
        <w:trPr>
          <w:trHeight w:val="349"/>
        </w:trPr>
        <w:tc>
          <w:tcPr>
            <w:tcW w:w="1220" w:type="dxa"/>
            <w:vAlign w:val="center"/>
          </w:tcPr>
          <w:p w:rsidR="009A607C" w:rsidRPr="00BF0D35"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1.07</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2.12</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1.95</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2.51</w:t>
            </w:r>
          </w:p>
        </w:tc>
      </w:tr>
      <w:tr w:rsidR="009A607C" w:rsidRPr="009A607C" w:rsidTr="0069035F">
        <w:trPr>
          <w:trHeight w:val="349"/>
        </w:trPr>
        <w:tc>
          <w:tcPr>
            <w:tcW w:w="1220" w:type="dxa"/>
            <w:vAlign w:val="center"/>
          </w:tcPr>
          <w:p w:rsidR="009A607C" w:rsidRPr="00BF0D35"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1.05</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2.1</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1.8</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2.09</w:t>
            </w:r>
          </w:p>
        </w:tc>
      </w:tr>
      <w:tr w:rsidR="009A607C" w:rsidRPr="009A607C" w:rsidTr="0069035F">
        <w:trPr>
          <w:trHeight w:val="349"/>
        </w:trPr>
        <w:tc>
          <w:tcPr>
            <w:tcW w:w="1220" w:type="dxa"/>
            <w:vAlign w:val="center"/>
          </w:tcPr>
          <w:p w:rsidR="009A607C" w:rsidRPr="00BF0D35"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1.07</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2.08</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1.85</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2.15</w:t>
            </w:r>
          </w:p>
        </w:tc>
      </w:tr>
      <w:tr w:rsidR="009A607C" w:rsidRPr="009A607C" w:rsidTr="0069035F">
        <w:trPr>
          <w:trHeight w:val="349"/>
        </w:trPr>
        <w:tc>
          <w:tcPr>
            <w:tcW w:w="1220" w:type="dxa"/>
            <w:vAlign w:val="center"/>
          </w:tcPr>
          <w:p w:rsidR="009A607C" w:rsidRPr="00BF0D35"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1.05</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1.97</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1.81</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2.01</w:t>
            </w:r>
          </w:p>
        </w:tc>
      </w:tr>
      <w:tr w:rsidR="009A607C" w:rsidRPr="009A607C" w:rsidTr="0069035F">
        <w:trPr>
          <w:trHeight w:val="349"/>
        </w:trPr>
        <w:tc>
          <w:tcPr>
            <w:tcW w:w="1220" w:type="dxa"/>
            <w:vAlign w:val="center"/>
          </w:tcPr>
          <w:p w:rsidR="009A607C" w:rsidRPr="00BF0D35"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1.06</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2.03</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1.82</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1.83</w:t>
            </w:r>
          </w:p>
        </w:tc>
      </w:tr>
      <w:tr w:rsidR="009A607C" w:rsidRPr="009A607C" w:rsidTr="0069035F">
        <w:trPr>
          <w:trHeight w:val="349"/>
        </w:trPr>
        <w:tc>
          <w:tcPr>
            <w:tcW w:w="1220" w:type="dxa"/>
            <w:vAlign w:val="center"/>
          </w:tcPr>
          <w:p w:rsidR="009A607C" w:rsidRPr="00BF0D35"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1.049</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1.98</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1.9</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1.9</w:t>
            </w:r>
          </w:p>
        </w:tc>
      </w:tr>
      <w:tr w:rsidR="009A607C" w:rsidRPr="009A607C" w:rsidTr="0069035F">
        <w:trPr>
          <w:trHeight w:val="349"/>
        </w:trPr>
        <w:tc>
          <w:tcPr>
            <w:tcW w:w="1220" w:type="dxa"/>
            <w:vAlign w:val="center"/>
          </w:tcPr>
          <w:p w:rsidR="009A607C" w:rsidRPr="00BF0D35" w:rsidRDefault="009A607C" w:rsidP="002B3E14">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1.049</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2.09</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1.78</w:t>
            </w:r>
          </w:p>
        </w:tc>
        <w:tc>
          <w:tcPr>
            <w:tcW w:w="1772" w:type="dxa"/>
            <w:shd w:val="clear" w:color="auto" w:fill="auto"/>
            <w:noWrap/>
            <w:vAlign w:val="bottom"/>
            <w:hideMark/>
          </w:tcPr>
          <w:p w:rsidR="009A607C" w:rsidRPr="009A607C" w:rsidRDefault="009A607C" w:rsidP="002B3E14">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1.7</w:t>
            </w:r>
          </w:p>
        </w:tc>
      </w:tr>
    </w:tbl>
    <w:p w:rsidR="009A607C" w:rsidRDefault="009A607C" w:rsidP="00BF0D35">
      <w:pPr>
        <w:autoSpaceDE w:val="0"/>
        <w:autoSpaceDN w:val="0"/>
        <w:adjustRightInd w:val="0"/>
        <w:spacing w:after="0" w:line="360" w:lineRule="auto"/>
        <w:jc w:val="both"/>
        <w:rPr>
          <w:rFonts w:ascii="Times New Roman" w:hAnsi="Times New Roman" w:cs="Times New Roman"/>
          <w:sz w:val="24"/>
          <w:szCs w:val="24"/>
        </w:rPr>
      </w:pPr>
    </w:p>
    <w:p w:rsidR="009A607C" w:rsidRDefault="009A607C">
      <w:pPr>
        <w:rPr>
          <w:rFonts w:ascii="Times New Roman" w:hAnsi="Times New Roman" w:cs="Times New Roman"/>
          <w:sz w:val="24"/>
          <w:szCs w:val="24"/>
        </w:rPr>
      </w:pPr>
      <w:r>
        <w:rPr>
          <w:rFonts w:ascii="Times New Roman" w:hAnsi="Times New Roman" w:cs="Times New Roman"/>
          <w:sz w:val="24"/>
          <w:szCs w:val="24"/>
        </w:rPr>
        <w:br w:type="page"/>
      </w:r>
    </w:p>
    <w:p w:rsidR="009A607C" w:rsidRDefault="009A607C" w:rsidP="009A607C">
      <w:pPr>
        <w:autoSpaceDE w:val="0"/>
        <w:autoSpaceDN w:val="0"/>
        <w:adjustRightInd w:val="0"/>
        <w:spacing w:after="0" w:line="360" w:lineRule="auto"/>
        <w:jc w:val="center"/>
        <w:rPr>
          <w:rFonts w:ascii="Times New Roman" w:hAnsi="Times New Roman" w:cs="Times New Roman"/>
          <w:sz w:val="24"/>
          <w:szCs w:val="24"/>
        </w:rPr>
      </w:pPr>
      <w:r w:rsidRPr="009A607C">
        <w:rPr>
          <w:rFonts w:ascii="Times New Roman" w:hAnsi="Times New Roman" w:cs="Times New Roman"/>
          <w:b/>
          <w:sz w:val="24"/>
          <w:szCs w:val="24"/>
        </w:rPr>
        <w:lastRenderedPageBreak/>
        <w:t>Appendix E:</w:t>
      </w:r>
      <w:r w:rsidR="00036577">
        <w:rPr>
          <w:rFonts w:ascii="Times New Roman" w:hAnsi="Times New Roman" w:cs="Times New Roman"/>
          <w:sz w:val="24"/>
          <w:szCs w:val="24"/>
        </w:rPr>
        <w:t xml:space="preserve"> Weekly feed intake in kg</w:t>
      </w:r>
    </w:p>
    <w:p w:rsidR="00682F64" w:rsidRDefault="00682F64" w:rsidP="009A607C">
      <w:pPr>
        <w:autoSpaceDE w:val="0"/>
        <w:autoSpaceDN w:val="0"/>
        <w:adjustRightInd w:val="0"/>
        <w:spacing w:after="0" w:line="360" w:lineRule="auto"/>
        <w:jc w:val="center"/>
        <w:rPr>
          <w:rFonts w:ascii="Times New Roman" w:hAnsi="Times New Roman" w:cs="Times New Roman"/>
          <w:sz w:val="24"/>
          <w:szCs w:val="24"/>
        </w:rPr>
      </w:pPr>
    </w:p>
    <w:tbl>
      <w:tblPr>
        <w:tblW w:w="8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750"/>
        <w:gridCol w:w="1686"/>
        <w:gridCol w:w="1686"/>
        <w:gridCol w:w="1686"/>
      </w:tblGrid>
      <w:tr w:rsidR="00A272C6" w:rsidRPr="009A607C" w:rsidTr="0069035F">
        <w:trPr>
          <w:trHeight w:val="403"/>
          <w:jc w:val="center"/>
        </w:trPr>
        <w:tc>
          <w:tcPr>
            <w:tcW w:w="1750" w:type="dxa"/>
            <w:vAlign w:val="center"/>
          </w:tcPr>
          <w:p w:rsidR="00A272C6" w:rsidRPr="00BF0D35" w:rsidRDefault="00A272C6" w:rsidP="006E3930">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Treatment</w:t>
            </w:r>
          </w:p>
        </w:tc>
        <w:tc>
          <w:tcPr>
            <w:tcW w:w="1750"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1st week</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2nd week</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3rd week</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4th week</w:t>
            </w:r>
          </w:p>
        </w:tc>
      </w:tr>
      <w:tr w:rsidR="00A272C6" w:rsidRPr="009A607C" w:rsidTr="0069035F">
        <w:trPr>
          <w:trHeight w:val="334"/>
          <w:jc w:val="center"/>
        </w:trPr>
        <w:tc>
          <w:tcPr>
            <w:tcW w:w="1750" w:type="dxa"/>
            <w:vAlign w:val="center"/>
          </w:tcPr>
          <w:p w:rsidR="00A272C6" w:rsidRPr="00BF0D35" w:rsidRDefault="00A272C6" w:rsidP="006E3930">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750"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1.4148</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2.8728</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2.502</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3.262</w:t>
            </w:r>
          </w:p>
        </w:tc>
      </w:tr>
      <w:tr w:rsidR="00A272C6" w:rsidRPr="009A607C" w:rsidTr="0069035F">
        <w:trPr>
          <w:trHeight w:val="334"/>
          <w:jc w:val="center"/>
        </w:trPr>
        <w:tc>
          <w:tcPr>
            <w:tcW w:w="1750" w:type="dxa"/>
            <w:vAlign w:val="center"/>
          </w:tcPr>
          <w:p w:rsidR="00A272C6" w:rsidRPr="00BF0D35" w:rsidRDefault="00A272C6" w:rsidP="006E3930">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750"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1.4338</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3.1602</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2.9328</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2.9252</w:t>
            </w:r>
          </w:p>
        </w:tc>
      </w:tr>
      <w:tr w:rsidR="00A272C6" w:rsidRPr="009A607C" w:rsidTr="0069035F">
        <w:trPr>
          <w:trHeight w:val="334"/>
          <w:jc w:val="center"/>
        </w:trPr>
        <w:tc>
          <w:tcPr>
            <w:tcW w:w="1750" w:type="dxa"/>
            <w:vAlign w:val="center"/>
          </w:tcPr>
          <w:p w:rsidR="00A272C6" w:rsidRPr="00BF0D35" w:rsidRDefault="00A272C6" w:rsidP="006E3930">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750"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1.37901</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2.8408</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2.5715</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3.43</w:t>
            </w:r>
          </w:p>
        </w:tc>
      </w:tr>
      <w:tr w:rsidR="00A272C6" w:rsidRPr="009A607C" w:rsidTr="0069035F">
        <w:trPr>
          <w:trHeight w:val="334"/>
          <w:jc w:val="center"/>
        </w:trPr>
        <w:tc>
          <w:tcPr>
            <w:tcW w:w="1750" w:type="dxa"/>
            <w:vAlign w:val="center"/>
          </w:tcPr>
          <w:p w:rsidR="00A272C6" w:rsidRPr="00BF0D35" w:rsidRDefault="00A272C6" w:rsidP="006E3930">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750"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1.5106</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3.337</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2.5418</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3.855</w:t>
            </w:r>
          </w:p>
        </w:tc>
      </w:tr>
      <w:tr w:rsidR="00A272C6" w:rsidRPr="009A607C" w:rsidTr="0069035F">
        <w:trPr>
          <w:trHeight w:val="334"/>
          <w:jc w:val="center"/>
        </w:trPr>
        <w:tc>
          <w:tcPr>
            <w:tcW w:w="1750" w:type="dxa"/>
            <w:vAlign w:val="center"/>
          </w:tcPr>
          <w:p w:rsidR="00A272C6" w:rsidRPr="00BF0D35" w:rsidRDefault="00A272C6" w:rsidP="006E3930">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750"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1.4734</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3.2175</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2.7405</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3.5032</w:t>
            </w:r>
          </w:p>
        </w:tc>
      </w:tr>
      <w:tr w:rsidR="00A272C6" w:rsidRPr="009A607C" w:rsidTr="0069035F">
        <w:trPr>
          <w:trHeight w:val="334"/>
          <w:jc w:val="center"/>
        </w:trPr>
        <w:tc>
          <w:tcPr>
            <w:tcW w:w="1750" w:type="dxa"/>
            <w:vAlign w:val="center"/>
          </w:tcPr>
          <w:p w:rsidR="00A272C6" w:rsidRPr="00BF0D35" w:rsidRDefault="00A272C6" w:rsidP="006E3930">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750"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1.4659</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3.074</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2.8665</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3.7148</w:t>
            </w:r>
          </w:p>
        </w:tc>
      </w:tr>
      <w:tr w:rsidR="00A272C6" w:rsidRPr="009A607C" w:rsidTr="0069035F">
        <w:trPr>
          <w:trHeight w:val="334"/>
          <w:jc w:val="center"/>
        </w:trPr>
        <w:tc>
          <w:tcPr>
            <w:tcW w:w="1750" w:type="dxa"/>
            <w:vAlign w:val="center"/>
          </w:tcPr>
          <w:p w:rsidR="00A272C6" w:rsidRPr="00BF0D35" w:rsidRDefault="00A272C6" w:rsidP="006E3930">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750"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1.281</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2.583</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2.25</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2.6543</w:t>
            </w:r>
          </w:p>
        </w:tc>
      </w:tr>
      <w:tr w:rsidR="00A272C6" w:rsidRPr="009A607C" w:rsidTr="0069035F">
        <w:trPr>
          <w:trHeight w:val="334"/>
          <w:jc w:val="center"/>
        </w:trPr>
        <w:tc>
          <w:tcPr>
            <w:tcW w:w="1750" w:type="dxa"/>
            <w:vAlign w:val="center"/>
          </w:tcPr>
          <w:p w:rsidR="00A272C6" w:rsidRPr="00BF0D35" w:rsidRDefault="00A272C6" w:rsidP="006E3930">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750"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1.3375</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2.6624</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2.2755</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2.709</w:t>
            </w:r>
          </w:p>
        </w:tc>
      </w:tr>
      <w:tr w:rsidR="00A272C6" w:rsidRPr="009A607C" w:rsidTr="0069035F">
        <w:trPr>
          <w:trHeight w:val="334"/>
          <w:jc w:val="center"/>
        </w:trPr>
        <w:tc>
          <w:tcPr>
            <w:tcW w:w="1750" w:type="dxa"/>
            <w:vAlign w:val="center"/>
          </w:tcPr>
          <w:p w:rsidR="00A272C6" w:rsidRPr="00BF0D35" w:rsidRDefault="00A272C6" w:rsidP="006E3930">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750"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1.2705</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2.4822</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2.2806</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2.5527</w:t>
            </w:r>
          </w:p>
        </w:tc>
      </w:tr>
      <w:tr w:rsidR="00A272C6" w:rsidRPr="009A607C" w:rsidTr="0069035F">
        <w:trPr>
          <w:trHeight w:val="334"/>
          <w:jc w:val="center"/>
        </w:trPr>
        <w:tc>
          <w:tcPr>
            <w:tcW w:w="1750" w:type="dxa"/>
            <w:vAlign w:val="center"/>
          </w:tcPr>
          <w:p w:rsidR="00A272C6" w:rsidRPr="00BF0D35" w:rsidRDefault="00A272C6" w:rsidP="006E3930">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750"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1.2826</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2.4969</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2.1658</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2.2692</w:t>
            </w:r>
          </w:p>
        </w:tc>
      </w:tr>
      <w:tr w:rsidR="00A272C6" w:rsidRPr="009A607C" w:rsidTr="0069035F">
        <w:trPr>
          <w:trHeight w:val="334"/>
          <w:jc w:val="center"/>
        </w:trPr>
        <w:tc>
          <w:tcPr>
            <w:tcW w:w="1750" w:type="dxa"/>
            <w:vAlign w:val="center"/>
          </w:tcPr>
          <w:p w:rsidR="00A272C6" w:rsidRPr="00BF0D35" w:rsidRDefault="00A272C6" w:rsidP="006E3930">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750"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1.29027</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2.4552</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2.28</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2.337</w:t>
            </w:r>
          </w:p>
        </w:tc>
      </w:tr>
      <w:tr w:rsidR="00A272C6" w:rsidRPr="009A607C" w:rsidTr="0069035F">
        <w:trPr>
          <w:trHeight w:val="334"/>
          <w:jc w:val="center"/>
        </w:trPr>
        <w:tc>
          <w:tcPr>
            <w:tcW w:w="1750" w:type="dxa"/>
            <w:vAlign w:val="center"/>
          </w:tcPr>
          <w:p w:rsidR="00A272C6" w:rsidRPr="00BF0D35" w:rsidRDefault="00A272C6" w:rsidP="006E3930">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750"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1.2588</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2.5916</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2.1894</w:t>
            </w:r>
          </w:p>
        </w:tc>
        <w:tc>
          <w:tcPr>
            <w:tcW w:w="1686" w:type="dxa"/>
            <w:shd w:val="clear" w:color="auto" w:fill="auto"/>
            <w:noWrap/>
            <w:vAlign w:val="bottom"/>
            <w:hideMark/>
          </w:tcPr>
          <w:p w:rsidR="00A272C6" w:rsidRPr="009A607C" w:rsidRDefault="00A272C6" w:rsidP="00A272C6">
            <w:pPr>
              <w:spacing w:after="0" w:line="240" w:lineRule="auto"/>
              <w:jc w:val="center"/>
              <w:rPr>
                <w:rFonts w:ascii="Times New Roman" w:eastAsia="Times New Roman" w:hAnsi="Times New Roman" w:cs="Times New Roman"/>
                <w:color w:val="000000"/>
                <w:sz w:val="24"/>
                <w:szCs w:val="24"/>
              </w:rPr>
            </w:pPr>
            <w:r w:rsidRPr="009A607C">
              <w:rPr>
                <w:rFonts w:ascii="Times New Roman" w:eastAsia="Times New Roman" w:hAnsi="Times New Roman" w:cs="Times New Roman"/>
                <w:color w:val="000000"/>
                <w:sz w:val="24"/>
                <w:szCs w:val="24"/>
              </w:rPr>
              <w:t>2.057</w:t>
            </w:r>
          </w:p>
        </w:tc>
      </w:tr>
    </w:tbl>
    <w:p w:rsidR="00A272C6" w:rsidRDefault="00A272C6" w:rsidP="00BF0D35">
      <w:pPr>
        <w:autoSpaceDE w:val="0"/>
        <w:autoSpaceDN w:val="0"/>
        <w:adjustRightInd w:val="0"/>
        <w:spacing w:after="0" w:line="360" w:lineRule="auto"/>
        <w:jc w:val="both"/>
        <w:rPr>
          <w:rFonts w:ascii="Times New Roman" w:hAnsi="Times New Roman" w:cs="Times New Roman"/>
          <w:sz w:val="24"/>
          <w:szCs w:val="24"/>
        </w:rPr>
      </w:pPr>
    </w:p>
    <w:p w:rsidR="009A607C" w:rsidRDefault="00A272C6" w:rsidP="00A272C6">
      <w:pPr>
        <w:autoSpaceDE w:val="0"/>
        <w:autoSpaceDN w:val="0"/>
        <w:adjustRightInd w:val="0"/>
        <w:spacing w:after="0" w:line="360" w:lineRule="auto"/>
        <w:jc w:val="center"/>
        <w:rPr>
          <w:rFonts w:ascii="Times New Roman" w:hAnsi="Times New Roman" w:cs="Times New Roman"/>
          <w:sz w:val="24"/>
          <w:szCs w:val="24"/>
        </w:rPr>
      </w:pPr>
      <w:r w:rsidRPr="00A272C6">
        <w:rPr>
          <w:rFonts w:ascii="Times New Roman" w:hAnsi="Times New Roman" w:cs="Times New Roman"/>
          <w:b/>
          <w:sz w:val="24"/>
          <w:szCs w:val="24"/>
        </w:rPr>
        <w:t xml:space="preserve">Appendix F: </w:t>
      </w:r>
      <w:r w:rsidRPr="00A272C6">
        <w:rPr>
          <w:rFonts w:ascii="Times New Roman" w:hAnsi="Times New Roman" w:cs="Times New Roman"/>
          <w:sz w:val="24"/>
          <w:szCs w:val="24"/>
        </w:rPr>
        <w:t>Feed conversion ratio</w:t>
      </w:r>
    </w:p>
    <w:p w:rsidR="00682F64" w:rsidRDefault="00682F64" w:rsidP="00A272C6">
      <w:pPr>
        <w:autoSpaceDE w:val="0"/>
        <w:autoSpaceDN w:val="0"/>
        <w:adjustRightInd w:val="0"/>
        <w:spacing w:after="0" w:line="360" w:lineRule="auto"/>
        <w:jc w:val="center"/>
        <w:rPr>
          <w:rFonts w:ascii="Times New Roman" w:hAnsi="Times New Roman" w:cs="Times New Roman"/>
          <w:sz w:val="24"/>
          <w:szCs w:val="24"/>
        </w:rPr>
      </w:pPr>
    </w:p>
    <w:tbl>
      <w:tblPr>
        <w:tblW w:w="8942" w:type="dxa"/>
        <w:tblInd w:w="-342" w:type="dxa"/>
        <w:tblLook w:val="04A0" w:firstRow="1" w:lastRow="0" w:firstColumn="1" w:lastColumn="0" w:noHBand="0" w:noVBand="1"/>
      </w:tblPr>
      <w:tblGrid>
        <w:gridCol w:w="2458"/>
        <w:gridCol w:w="1621"/>
        <w:gridCol w:w="1621"/>
        <w:gridCol w:w="1621"/>
        <w:gridCol w:w="1621"/>
      </w:tblGrid>
      <w:tr w:rsidR="00A272C6" w:rsidRPr="00A272C6" w:rsidTr="0069035F">
        <w:trPr>
          <w:trHeight w:val="351"/>
        </w:trPr>
        <w:tc>
          <w:tcPr>
            <w:tcW w:w="2458" w:type="dxa"/>
            <w:tcBorders>
              <w:top w:val="single" w:sz="4" w:space="0" w:color="auto"/>
              <w:left w:val="single" w:sz="4" w:space="0" w:color="auto"/>
              <w:bottom w:val="single" w:sz="4" w:space="0" w:color="auto"/>
              <w:right w:val="single" w:sz="4" w:space="0" w:color="auto"/>
            </w:tcBorders>
            <w:vAlign w:val="center"/>
          </w:tcPr>
          <w:p w:rsidR="00A272C6" w:rsidRPr="00BF0D35" w:rsidRDefault="00A272C6" w:rsidP="00A272C6">
            <w:pPr>
              <w:spacing w:after="0" w:line="240" w:lineRule="auto"/>
              <w:jc w:val="center"/>
              <w:rPr>
                <w:rFonts w:ascii="Times New Roman" w:eastAsia="Times New Roman" w:hAnsi="Times New Roman" w:cs="Times New Roman"/>
                <w:color w:val="000000"/>
                <w:sz w:val="24"/>
                <w:szCs w:val="24"/>
              </w:rPr>
            </w:pPr>
            <w:r w:rsidRPr="00BF0D35">
              <w:rPr>
                <w:rFonts w:ascii="Times New Roman" w:eastAsia="Times New Roman" w:hAnsi="Times New Roman" w:cs="Times New Roman"/>
                <w:color w:val="000000"/>
                <w:sz w:val="24"/>
                <w:szCs w:val="24"/>
              </w:rPr>
              <w:t>Treatment</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1st week</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2nd week</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3rd week</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4th week</w:t>
            </w:r>
          </w:p>
        </w:tc>
      </w:tr>
      <w:tr w:rsidR="00A272C6" w:rsidRPr="00A272C6" w:rsidTr="0069035F">
        <w:trPr>
          <w:trHeight w:val="341"/>
        </w:trPr>
        <w:tc>
          <w:tcPr>
            <w:tcW w:w="2458" w:type="dxa"/>
            <w:tcBorders>
              <w:top w:val="single" w:sz="4" w:space="0" w:color="auto"/>
              <w:left w:val="single" w:sz="4" w:space="0" w:color="auto"/>
              <w:bottom w:val="single" w:sz="4" w:space="0" w:color="auto"/>
              <w:right w:val="single" w:sz="4" w:space="0" w:color="auto"/>
            </w:tcBorders>
            <w:vAlign w:val="center"/>
          </w:tcPr>
          <w:p w:rsidR="00A272C6" w:rsidRPr="00BF0D35" w:rsidRDefault="00A272C6" w:rsidP="00A272C6">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1.31</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1.33</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1.39</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1.4</w:t>
            </w:r>
          </w:p>
        </w:tc>
      </w:tr>
      <w:tr w:rsidR="00A272C6" w:rsidRPr="00A272C6" w:rsidTr="0069035F">
        <w:trPr>
          <w:trHeight w:val="341"/>
        </w:trPr>
        <w:tc>
          <w:tcPr>
            <w:tcW w:w="2458" w:type="dxa"/>
            <w:tcBorders>
              <w:top w:val="single" w:sz="4" w:space="0" w:color="auto"/>
              <w:left w:val="single" w:sz="4" w:space="0" w:color="auto"/>
              <w:bottom w:val="single" w:sz="4" w:space="0" w:color="auto"/>
              <w:right w:val="single" w:sz="4" w:space="0" w:color="auto"/>
            </w:tcBorders>
            <w:vAlign w:val="center"/>
          </w:tcPr>
          <w:p w:rsidR="00A272C6" w:rsidRPr="00BF0D35" w:rsidRDefault="00A272C6" w:rsidP="00A272C6">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1.34</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1.38</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1.41</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1.42</w:t>
            </w:r>
          </w:p>
        </w:tc>
      </w:tr>
      <w:tr w:rsidR="00A272C6" w:rsidRPr="00A272C6" w:rsidTr="0069035F">
        <w:trPr>
          <w:trHeight w:val="341"/>
        </w:trPr>
        <w:tc>
          <w:tcPr>
            <w:tcW w:w="2458" w:type="dxa"/>
            <w:tcBorders>
              <w:top w:val="single" w:sz="4" w:space="0" w:color="auto"/>
              <w:left w:val="single" w:sz="4" w:space="0" w:color="auto"/>
              <w:bottom w:val="single" w:sz="4" w:space="0" w:color="auto"/>
              <w:right w:val="single" w:sz="4" w:space="0" w:color="auto"/>
            </w:tcBorders>
            <w:vAlign w:val="center"/>
          </w:tcPr>
          <w:p w:rsidR="00A272C6" w:rsidRPr="00BF0D35" w:rsidRDefault="00A272C6" w:rsidP="00A272C6">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1.29</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1.34</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1.39</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1.4</w:t>
            </w:r>
          </w:p>
        </w:tc>
      </w:tr>
      <w:tr w:rsidR="00A272C6" w:rsidRPr="00A272C6" w:rsidTr="0069035F">
        <w:trPr>
          <w:trHeight w:val="341"/>
        </w:trPr>
        <w:tc>
          <w:tcPr>
            <w:tcW w:w="2458" w:type="dxa"/>
            <w:tcBorders>
              <w:top w:val="single" w:sz="4" w:space="0" w:color="auto"/>
              <w:left w:val="single" w:sz="4" w:space="0" w:color="auto"/>
              <w:bottom w:val="single" w:sz="4" w:space="0" w:color="auto"/>
              <w:right w:val="single" w:sz="4" w:space="0" w:color="auto"/>
            </w:tcBorders>
            <w:vAlign w:val="center"/>
          </w:tcPr>
          <w:p w:rsidR="00A272C6" w:rsidRPr="00BF0D35" w:rsidRDefault="00A272C6" w:rsidP="00A272C6">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1.4</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1.42</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1.42</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1.5</w:t>
            </w:r>
          </w:p>
        </w:tc>
      </w:tr>
      <w:tr w:rsidR="00A272C6" w:rsidRPr="00A272C6" w:rsidTr="0069035F">
        <w:trPr>
          <w:trHeight w:val="341"/>
        </w:trPr>
        <w:tc>
          <w:tcPr>
            <w:tcW w:w="2458" w:type="dxa"/>
            <w:tcBorders>
              <w:top w:val="single" w:sz="4" w:space="0" w:color="auto"/>
              <w:left w:val="single" w:sz="4" w:space="0" w:color="auto"/>
              <w:bottom w:val="single" w:sz="4" w:space="0" w:color="auto"/>
              <w:right w:val="single" w:sz="4" w:space="0" w:color="auto"/>
            </w:tcBorders>
            <w:vAlign w:val="center"/>
          </w:tcPr>
          <w:p w:rsidR="00A272C6" w:rsidRPr="00BF0D35" w:rsidRDefault="00A272C6" w:rsidP="00A272C6">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1.39</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1.43</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1.45</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1.51</w:t>
            </w:r>
          </w:p>
        </w:tc>
      </w:tr>
      <w:tr w:rsidR="00A272C6" w:rsidRPr="00A272C6" w:rsidTr="0069035F">
        <w:trPr>
          <w:trHeight w:val="341"/>
        </w:trPr>
        <w:tc>
          <w:tcPr>
            <w:tcW w:w="2458" w:type="dxa"/>
            <w:tcBorders>
              <w:top w:val="single" w:sz="4" w:space="0" w:color="auto"/>
              <w:left w:val="single" w:sz="4" w:space="0" w:color="auto"/>
              <w:bottom w:val="single" w:sz="4" w:space="0" w:color="auto"/>
              <w:right w:val="single" w:sz="4" w:space="0" w:color="auto"/>
            </w:tcBorders>
            <w:vAlign w:val="center"/>
          </w:tcPr>
          <w:p w:rsidR="00A272C6" w:rsidRPr="00BF0D35" w:rsidRDefault="00A272C6" w:rsidP="00A272C6">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1.37</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1.45</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1.47</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1.48</w:t>
            </w:r>
          </w:p>
        </w:tc>
      </w:tr>
      <w:tr w:rsidR="00A272C6" w:rsidRPr="00A272C6" w:rsidTr="0069035F">
        <w:trPr>
          <w:trHeight w:val="341"/>
        </w:trPr>
        <w:tc>
          <w:tcPr>
            <w:tcW w:w="2458" w:type="dxa"/>
            <w:tcBorders>
              <w:top w:val="single" w:sz="4" w:space="0" w:color="auto"/>
              <w:left w:val="single" w:sz="4" w:space="0" w:color="auto"/>
              <w:bottom w:val="single" w:sz="4" w:space="0" w:color="auto"/>
              <w:right w:val="single" w:sz="4" w:space="0" w:color="auto"/>
            </w:tcBorders>
            <w:vAlign w:val="center"/>
          </w:tcPr>
          <w:p w:rsidR="00A272C6" w:rsidRPr="00BF0D35" w:rsidRDefault="00A272C6" w:rsidP="00A272C6">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1.22</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1.23</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1.25</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1.27</w:t>
            </w:r>
          </w:p>
        </w:tc>
      </w:tr>
      <w:tr w:rsidR="00A272C6" w:rsidRPr="00A272C6" w:rsidTr="0069035F">
        <w:trPr>
          <w:trHeight w:val="341"/>
        </w:trPr>
        <w:tc>
          <w:tcPr>
            <w:tcW w:w="2458" w:type="dxa"/>
            <w:tcBorders>
              <w:top w:val="single" w:sz="4" w:space="0" w:color="auto"/>
              <w:left w:val="single" w:sz="4" w:space="0" w:color="auto"/>
              <w:bottom w:val="single" w:sz="4" w:space="0" w:color="auto"/>
              <w:right w:val="single" w:sz="4" w:space="0" w:color="auto"/>
            </w:tcBorders>
            <w:vAlign w:val="center"/>
          </w:tcPr>
          <w:p w:rsidR="00A272C6" w:rsidRPr="00BF0D35" w:rsidRDefault="00A272C6" w:rsidP="00A272C6">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1.25</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1.28</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1.23</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1.26</w:t>
            </w:r>
          </w:p>
        </w:tc>
      </w:tr>
      <w:tr w:rsidR="00A272C6" w:rsidRPr="00A272C6" w:rsidTr="0069035F">
        <w:trPr>
          <w:trHeight w:val="341"/>
        </w:trPr>
        <w:tc>
          <w:tcPr>
            <w:tcW w:w="2458" w:type="dxa"/>
            <w:tcBorders>
              <w:top w:val="single" w:sz="4" w:space="0" w:color="auto"/>
              <w:left w:val="single" w:sz="4" w:space="0" w:color="auto"/>
              <w:bottom w:val="single" w:sz="4" w:space="0" w:color="auto"/>
              <w:right w:val="single" w:sz="4" w:space="0" w:color="auto"/>
            </w:tcBorders>
            <w:vAlign w:val="center"/>
          </w:tcPr>
          <w:p w:rsidR="00A272C6" w:rsidRPr="00BF0D35" w:rsidRDefault="00A272C6" w:rsidP="00A272C6">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1.21</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1.26</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1.26</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1.27</w:t>
            </w:r>
          </w:p>
        </w:tc>
      </w:tr>
      <w:tr w:rsidR="00A272C6" w:rsidRPr="00A272C6" w:rsidTr="0069035F">
        <w:trPr>
          <w:trHeight w:val="341"/>
        </w:trPr>
        <w:tc>
          <w:tcPr>
            <w:tcW w:w="2458" w:type="dxa"/>
            <w:tcBorders>
              <w:top w:val="single" w:sz="4" w:space="0" w:color="auto"/>
              <w:left w:val="single" w:sz="4" w:space="0" w:color="auto"/>
              <w:bottom w:val="single" w:sz="4" w:space="0" w:color="auto"/>
              <w:right w:val="single" w:sz="4" w:space="0" w:color="auto"/>
            </w:tcBorders>
            <w:vAlign w:val="center"/>
          </w:tcPr>
          <w:p w:rsidR="00A272C6" w:rsidRPr="00BF0D35" w:rsidRDefault="00A272C6" w:rsidP="00A272C6">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1</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1.21</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1.23</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1.19</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1.24</w:t>
            </w:r>
          </w:p>
        </w:tc>
      </w:tr>
      <w:tr w:rsidR="00A272C6" w:rsidRPr="00A272C6" w:rsidTr="0069035F">
        <w:trPr>
          <w:trHeight w:val="341"/>
        </w:trPr>
        <w:tc>
          <w:tcPr>
            <w:tcW w:w="2458" w:type="dxa"/>
            <w:tcBorders>
              <w:top w:val="single" w:sz="4" w:space="0" w:color="auto"/>
              <w:left w:val="single" w:sz="4" w:space="0" w:color="auto"/>
              <w:bottom w:val="single" w:sz="4" w:space="0" w:color="auto"/>
              <w:right w:val="single" w:sz="4" w:space="0" w:color="auto"/>
            </w:tcBorders>
            <w:vAlign w:val="center"/>
          </w:tcPr>
          <w:p w:rsidR="00A272C6" w:rsidRPr="00BF0D35" w:rsidRDefault="00A272C6" w:rsidP="00A272C6">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2</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1.23</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1.24</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1.23</w:t>
            </w:r>
          </w:p>
        </w:tc>
      </w:tr>
      <w:tr w:rsidR="00A272C6" w:rsidRPr="00A272C6" w:rsidTr="0069035F">
        <w:trPr>
          <w:trHeight w:val="341"/>
        </w:trPr>
        <w:tc>
          <w:tcPr>
            <w:tcW w:w="2458" w:type="dxa"/>
            <w:tcBorders>
              <w:top w:val="single" w:sz="4" w:space="0" w:color="auto"/>
              <w:left w:val="single" w:sz="4" w:space="0" w:color="auto"/>
              <w:bottom w:val="single" w:sz="4" w:space="0" w:color="auto"/>
              <w:right w:val="single" w:sz="4" w:space="0" w:color="auto"/>
            </w:tcBorders>
            <w:vAlign w:val="center"/>
          </w:tcPr>
          <w:p w:rsidR="00A272C6" w:rsidRPr="00BF0D35" w:rsidRDefault="00A272C6" w:rsidP="00A272C6">
            <w:pPr>
              <w:spacing w:after="0" w:line="240" w:lineRule="auto"/>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bscript"/>
              </w:rPr>
              <w:t>3</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1.24</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1.23</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72C6" w:rsidRPr="00A272C6" w:rsidRDefault="00A272C6" w:rsidP="00A272C6">
            <w:pPr>
              <w:spacing w:after="0" w:line="240" w:lineRule="auto"/>
              <w:jc w:val="center"/>
              <w:rPr>
                <w:rFonts w:ascii="Times New Roman" w:eastAsia="Times New Roman" w:hAnsi="Times New Roman" w:cs="Times New Roman"/>
                <w:color w:val="000000"/>
                <w:sz w:val="24"/>
                <w:szCs w:val="24"/>
              </w:rPr>
            </w:pPr>
            <w:r w:rsidRPr="00A272C6">
              <w:rPr>
                <w:rFonts w:ascii="Times New Roman" w:eastAsia="Times New Roman" w:hAnsi="Times New Roman" w:cs="Times New Roman"/>
                <w:color w:val="000000"/>
                <w:sz w:val="24"/>
                <w:szCs w:val="24"/>
              </w:rPr>
              <w:t>1.21</w:t>
            </w:r>
          </w:p>
        </w:tc>
      </w:tr>
    </w:tbl>
    <w:p w:rsidR="00A272C6" w:rsidRDefault="00A272C6" w:rsidP="00BF0D35">
      <w:pPr>
        <w:autoSpaceDE w:val="0"/>
        <w:autoSpaceDN w:val="0"/>
        <w:adjustRightInd w:val="0"/>
        <w:spacing w:after="0" w:line="360" w:lineRule="auto"/>
        <w:jc w:val="both"/>
        <w:rPr>
          <w:rFonts w:ascii="Times New Roman" w:hAnsi="Times New Roman" w:cs="Times New Roman"/>
          <w:b/>
          <w:sz w:val="24"/>
          <w:szCs w:val="24"/>
        </w:rPr>
      </w:pPr>
    </w:p>
    <w:p w:rsidR="009B52D4" w:rsidRDefault="006E3930">
      <w:pPr>
        <w:rPr>
          <w:rFonts w:ascii="Times New Roman" w:hAnsi="Times New Roman" w:cs="Times New Roman"/>
          <w:b/>
          <w:sz w:val="24"/>
          <w:szCs w:val="24"/>
        </w:rPr>
      </w:pPr>
      <w:r>
        <w:rPr>
          <w:rFonts w:ascii="Times New Roman" w:hAnsi="Times New Roman" w:cs="Times New Roman"/>
          <w:b/>
          <w:sz w:val="24"/>
          <w:szCs w:val="24"/>
        </w:rPr>
        <w:br w:type="page"/>
      </w:r>
    </w:p>
    <w:p w:rsidR="009B52D4" w:rsidRDefault="009B52D4" w:rsidP="009B52D4">
      <w:pPr>
        <w:jc w:val="center"/>
        <w:rPr>
          <w:rFonts w:ascii="Times New Roman" w:hAnsi="Times New Roman" w:cs="Times New Roman"/>
          <w:sz w:val="24"/>
          <w:szCs w:val="24"/>
        </w:rPr>
      </w:pPr>
      <w:r>
        <w:rPr>
          <w:rFonts w:ascii="Times New Roman" w:hAnsi="Times New Roman" w:cs="Times New Roman"/>
          <w:b/>
          <w:sz w:val="24"/>
          <w:szCs w:val="24"/>
        </w:rPr>
        <w:lastRenderedPageBreak/>
        <w:t xml:space="preserve">Appendix G: </w:t>
      </w:r>
      <w:r w:rsidRPr="003701D1">
        <w:rPr>
          <w:rFonts w:ascii="Times New Roman" w:hAnsi="Times New Roman" w:cs="Times New Roman"/>
          <w:sz w:val="24"/>
          <w:szCs w:val="24"/>
        </w:rPr>
        <w:t>Meat quality analysis</w:t>
      </w:r>
    </w:p>
    <w:p w:rsidR="009B52D4" w:rsidRDefault="009B52D4" w:rsidP="009B52D4">
      <w:pPr>
        <w:jc w:val="center"/>
        <w:rPr>
          <w:rFonts w:ascii="Times New Roman" w:hAnsi="Times New Roman" w:cs="Times New Roman"/>
          <w:b/>
          <w:sz w:val="24"/>
          <w:szCs w:val="24"/>
        </w:rPr>
      </w:pPr>
    </w:p>
    <w:tbl>
      <w:tblPr>
        <w:tblW w:w="82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1210"/>
        <w:gridCol w:w="867"/>
        <w:gridCol w:w="1210"/>
        <w:gridCol w:w="1440"/>
        <w:gridCol w:w="1130"/>
        <w:gridCol w:w="951"/>
      </w:tblGrid>
      <w:tr w:rsidR="009B52D4" w:rsidRPr="006E3930" w:rsidTr="00B6584B">
        <w:trPr>
          <w:trHeight w:val="548"/>
        </w:trPr>
        <w:tc>
          <w:tcPr>
            <w:tcW w:w="1485"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p>
        </w:tc>
        <w:tc>
          <w:tcPr>
            <w:tcW w:w="4727" w:type="dxa"/>
            <w:gridSpan w:val="4"/>
            <w:shd w:val="clear" w:color="auto" w:fill="auto"/>
            <w:vAlign w:val="center"/>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moisture (Sample 10g)</w:t>
            </w:r>
          </w:p>
        </w:tc>
        <w:tc>
          <w:tcPr>
            <w:tcW w:w="2081" w:type="dxa"/>
            <w:gridSpan w:val="2"/>
          </w:tcPr>
          <w:p w:rsidR="009B52D4" w:rsidRPr="00682F64" w:rsidRDefault="009B52D4" w:rsidP="00B6584B">
            <w:pPr>
              <w:jc w:val="center"/>
              <w:rPr>
                <w:rFonts w:ascii="Times New Roman" w:hAnsi="Times New Roman" w:cs="Times New Roman"/>
                <w:color w:val="000000"/>
                <w:sz w:val="24"/>
                <w:szCs w:val="24"/>
              </w:rPr>
            </w:pPr>
            <w:r w:rsidRPr="00682F64">
              <w:rPr>
                <w:rFonts w:ascii="Times New Roman" w:hAnsi="Times New Roman" w:cs="Times New Roman"/>
                <w:color w:val="000000"/>
                <w:sz w:val="24"/>
                <w:szCs w:val="24"/>
              </w:rPr>
              <w:t>Protein (Sample 0.5g)</w:t>
            </w:r>
          </w:p>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p>
        </w:tc>
      </w:tr>
      <w:tr w:rsidR="009B52D4" w:rsidRPr="006E3930" w:rsidTr="00B6584B">
        <w:trPr>
          <w:trHeight w:val="791"/>
        </w:trPr>
        <w:tc>
          <w:tcPr>
            <w:tcW w:w="1485"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Treatments</w:t>
            </w:r>
          </w:p>
        </w:tc>
        <w:tc>
          <w:tcPr>
            <w:tcW w:w="1210"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Wt of petridish</w:t>
            </w:r>
          </w:p>
        </w:tc>
        <w:tc>
          <w:tcPr>
            <w:tcW w:w="867"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Final wt</w:t>
            </w:r>
          </w:p>
        </w:tc>
        <w:tc>
          <w:tcPr>
            <w:tcW w:w="1210"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Moisture %</w:t>
            </w:r>
          </w:p>
        </w:tc>
        <w:tc>
          <w:tcPr>
            <w:tcW w:w="1440"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dry matter</w:t>
            </w:r>
          </w:p>
        </w:tc>
        <w:tc>
          <w:tcPr>
            <w:tcW w:w="1130"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p>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p>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p>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Titration value</w:t>
            </w:r>
          </w:p>
        </w:tc>
        <w:tc>
          <w:tcPr>
            <w:tcW w:w="951"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Cp%</w:t>
            </w:r>
          </w:p>
        </w:tc>
      </w:tr>
      <w:tr w:rsidR="009B52D4" w:rsidRPr="006E3930" w:rsidTr="00B6584B">
        <w:trPr>
          <w:trHeight w:val="355"/>
        </w:trPr>
        <w:tc>
          <w:tcPr>
            <w:tcW w:w="1485" w:type="dxa"/>
            <w:vAlign w:val="center"/>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vertAlign w:val="subscript"/>
              </w:rPr>
            </w:pPr>
            <w:r w:rsidRPr="00682F64">
              <w:rPr>
                <w:rFonts w:ascii="Times New Roman" w:eastAsia="Times New Roman" w:hAnsi="Times New Roman" w:cs="Times New Roman"/>
                <w:color w:val="000000"/>
                <w:sz w:val="24"/>
                <w:szCs w:val="24"/>
              </w:rPr>
              <w:t>T</w:t>
            </w:r>
            <w:r w:rsidRPr="00682F64">
              <w:rPr>
                <w:rFonts w:ascii="Times New Roman" w:eastAsia="Times New Roman" w:hAnsi="Times New Roman" w:cs="Times New Roman"/>
                <w:color w:val="000000"/>
                <w:sz w:val="24"/>
                <w:szCs w:val="24"/>
                <w:vertAlign w:val="subscript"/>
              </w:rPr>
              <w:t>0</w:t>
            </w:r>
            <w:r w:rsidRPr="00682F64">
              <w:rPr>
                <w:rFonts w:ascii="Times New Roman" w:eastAsia="Times New Roman" w:hAnsi="Times New Roman" w:cs="Times New Roman"/>
                <w:color w:val="000000"/>
                <w:sz w:val="24"/>
                <w:szCs w:val="24"/>
              </w:rPr>
              <w:t>R</w:t>
            </w:r>
            <w:r w:rsidRPr="00682F64">
              <w:rPr>
                <w:rFonts w:ascii="Times New Roman" w:eastAsia="Times New Roman" w:hAnsi="Times New Roman" w:cs="Times New Roman"/>
                <w:color w:val="000000"/>
                <w:sz w:val="24"/>
                <w:szCs w:val="24"/>
                <w:vertAlign w:val="subscript"/>
              </w:rPr>
              <w:t>1</w:t>
            </w:r>
          </w:p>
        </w:tc>
        <w:tc>
          <w:tcPr>
            <w:tcW w:w="1210"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39.9</w:t>
            </w:r>
          </w:p>
        </w:tc>
        <w:tc>
          <w:tcPr>
            <w:tcW w:w="867"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42.38</w:t>
            </w:r>
          </w:p>
        </w:tc>
        <w:tc>
          <w:tcPr>
            <w:tcW w:w="121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24.8</w:t>
            </w:r>
          </w:p>
        </w:tc>
        <w:tc>
          <w:tcPr>
            <w:tcW w:w="144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75.2</w:t>
            </w:r>
          </w:p>
        </w:tc>
        <w:tc>
          <w:tcPr>
            <w:tcW w:w="1130"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15.1</w:t>
            </w:r>
          </w:p>
        </w:tc>
        <w:tc>
          <w:tcPr>
            <w:tcW w:w="951" w:type="dxa"/>
            <w:vAlign w:val="bottom"/>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26.425</w:t>
            </w:r>
          </w:p>
        </w:tc>
      </w:tr>
      <w:tr w:rsidR="009B52D4" w:rsidRPr="006E3930" w:rsidTr="00B6584B">
        <w:trPr>
          <w:trHeight w:val="355"/>
        </w:trPr>
        <w:tc>
          <w:tcPr>
            <w:tcW w:w="1485" w:type="dxa"/>
            <w:vAlign w:val="center"/>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vertAlign w:val="subscript"/>
              </w:rPr>
            </w:pPr>
            <w:r w:rsidRPr="00682F64">
              <w:rPr>
                <w:rFonts w:ascii="Times New Roman" w:eastAsia="Times New Roman" w:hAnsi="Times New Roman" w:cs="Times New Roman"/>
                <w:color w:val="000000"/>
                <w:sz w:val="24"/>
                <w:szCs w:val="24"/>
              </w:rPr>
              <w:t>T</w:t>
            </w:r>
            <w:r w:rsidRPr="00682F64">
              <w:rPr>
                <w:rFonts w:ascii="Times New Roman" w:eastAsia="Times New Roman" w:hAnsi="Times New Roman" w:cs="Times New Roman"/>
                <w:color w:val="000000"/>
                <w:sz w:val="24"/>
                <w:szCs w:val="24"/>
                <w:vertAlign w:val="subscript"/>
              </w:rPr>
              <w:t>0</w:t>
            </w:r>
            <w:r w:rsidRPr="00682F64">
              <w:rPr>
                <w:rFonts w:ascii="Times New Roman" w:eastAsia="Times New Roman" w:hAnsi="Times New Roman" w:cs="Times New Roman"/>
                <w:color w:val="000000"/>
                <w:sz w:val="24"/>
                <w:szCs w:val="24"/>
              </w:rPr>
              <w:t>R</w:t>
            </w:r>
            <w:r w:rsidRPr="00682F64">
              <w:rPr>
                <w:rFonts w:ascii="Times New Roman" w:eastAsia="Times New Roman" w:hAnsi="Times New Roman" w:cs="Times New Roman"/>
                <w:color w:val="000000"/>
                <w:sz w:val="24"/>
                <w:szCs w:val="24"/>
                <w:vertAlign w:val="subscript"/>
              </w:rPr>
              <w:t>2</w:t>
            </w:r>
          </w:p>
        </w:tc>
        <w:tc>
          <w:tcPr>
            <w:tcW w:w="1210"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35.95</w:t>
            </w:r>
          </w:p>
        </w:tc>
        <w:tc>
          <w:tcPr>
            <w:tcW w:w="867"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38.47</w:t>
            </w:r>
          </w:p>
        </w:tc>
        <w:tc>
          <w:tcPr>
            <w:tcW w:w="121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25.2</w:t>
            </w:r>
          </w:p>
        </w:tc>
        <w:tc>
          <w:tcPr>
            <w:tcW w:w="144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74.8</w:t>
            </w:r>
          </w:p>
        </w:tc>
        <w:tc>
          <w:tcPr>
            <w:tcW w:w="1130"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15</w:t>
            </w:r>
          </w:p>
        </w:tc>
        <w:tc>
          <w:tcPr>
            <w:tcW w:w="951" w:type="dxa"/>
            <w:vAlign w:val="bottom"/>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26.25</w:t>
            </w:r>
          </w:p>
        </w:tc>
      </w:tr>
      <w:tr w:rsidR="009B52D4" w:rsidRPr="006E3930" w:rsidTr="00B6584B">
        <w:trPr>
          <w:trHeight w:val="355"/>
        </w:trPr>
        <w:tc>
          <w:tcPr>
            <w:tcW w:w="1485" w:type="dxa"/>
            <w:vAlign w:val="center"/>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vertAlign w:val="subscript"/>
              </w:rPr>
            </w:pPr>
            <w:r w:rsidRPr="00682F64">
              <w:rPr>
                <w:rFonts w:ascii="Times New Roman" w:eastAsia="Times New Roman" w:hAnsi="Times New Roman" w:cs="Times New Roman"/>
                <w:color w:val="000000"/>
                <w:sz w:val="24"/>
                <w:szCs w:val="24"/>
              </w:rPr>
              <w:t>T</w:t>
            </w:r>
            <w:r w:rsidRPr="00682F64">
              <w:rPr>
                <w:rFonts w:ascii="Times New Roman" w:eastAsia="Times New Roman" w:hAnsi="Times New Roman" w:cs="Times New Roman"/>
                <w:color w:val="000000"/>
                <w:sz w:val="24"/>
                <w:szCs w:val="24"/>
                <w:vertAlign w:val="subscript"/>
              </w:rPr>
              <w:t>0</w:t>
            </w:r>
            <w:r w:rsidRPr="00682F64">
              <w:rPr>
                <w:rFonts w:ascii="Times New Roman" w:eastAsia="Times New Roman" w:hAnsi="Times New Roman" w:cs="Times New Roman"/>
                <w:color w:val="000000"/>
                <w:sz w:val="24"/>
                <w:szCs w:val="24"/>
              </w:rPr>
              <w:t>R</w:t>
            </w:r>
            <w:r w:rsidRPr="00682F64">
              <w:rPr>
                <w:rFonts w:ascii="Times New Roman" w:eastAsia="Times New Roman" w:hAnsi="Times New Roman" w:cs="Times New Roman"/>
                <w:color w:val="000000"/>
                <w:sz w:val="24"/>
                <w:szCs w:val="24"/>
                <w:vertAlign w:val="subscript"/>
              </w:rPr>
              <w:t>3</w:t>
            </w:r>
          </w:p>
        </w:tc>
        <w:tc>
          <w:tcPr>
            <w:tcW w:w="1210"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37.7</w:t>
            </w:r>
          </w:p>
        </w:tc>
        <w:tc>
          <w:tcPr>
            <w:tcW w:w="867"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40.18</w:t>
            </w:r>
          </w:p>
        </w:tc>
        <w:tc>
          <w:tcPr>
            <w:tcW w:w="121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24.8</w:t>
            </w:r>
          </w:p>
        </w:tc>
        <w:tc>
          <w:tcPr>
            <w:tcW w:w="144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75.2</w:t>
            </w:r>
          </w:p>
        </w:tc>
        <w:tc>
          <w:tcPr>
            <w:tcW w:w="1130"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14.8</w:t>
            </w:r>
          </w:p>
        </w:tc>
        <w:tc>
          <w:tcPr>
            <w:tcW w:w="951" w:type="dxa"/>
            <w:vAlign w:val="bottom"/>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25.9</w:t>
            </w:r>
          </w:p>
        </w:tc>
      </w:tr>
      <w:tr w:rsidR="009B52D4" w:rsidRPr="006E3930" w:rsidTr="00B6584B">
        <w:trPr>
          <w:trHeight w:val="355"/>
        </w:trPr>
        <w:tc>
          <w:tcPr>
            <w:tcW w:w="1485" w:type="dxa"/>
            <w:vAlign w:val="center"/>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vertAlign w:val="subscript"/>
              </w:rPr>
            </w:pPr>
            <w:r w:rsidRPr="00682F64">
              <w:rPr>
                <w:rFonts w:ascii="Times New Roman" w:eastAsia="Times New Roman" w:hAnsi="Times New Roman" w:cs="Times New Roman"/>
                <w:color w:val="000000"/>
                <w:sz w:val="24"/>
                <w:szCs w:val="24"/>
              </w:rPr>
              <w:t>T</w:t>
            </w:r>
            <w:r w:rsidRPr="00682F64">
              <w:rPr>
                <w:rFonts w:ascii="Times New Roman" w:eastAsia="Times New Roman" w:hAnsi="Times New Roman" w:cs="Times New Roman"/>
                <w:color w:val="000000"/>
                <w:sz w:val="24"/>
                <w:szCs w:val="24"/>
                <w:vertAlign w:val="subscript"/>
              </w:rPr>
              <w:t>1</w:t>
            </w:r>
            <w:r w:rsidRPr="00682F64">
              <w:rPr>
                <w:rFonts w:ascii="Times New Roman" w:eastAsia="Times New Roman" w:hAnsi="Times New Roman" w:cs="Times New Roman"/>
                <w:color w:val="000000"/>
                <w:sz w:val="24"/>
                <w:szCs w:val="24"/>
              </w:rPr>
              <w:t>R</w:t>
            </w:r>
            <w:r w:rsidRPr="00682F64">
              <w:rPr>
                <w:rFonts w:ascii="Times New Roman" w:eastAsia="Times New Roman" w:hAnsi="Times New Roman" w:cs="Times New Roman"/>
                <w:color w:val="000000"/>
                <w:sz w:val="24"/>
                <w:szCs w:val="24"/>
                <w:vertAlign w:val="subscript"/>
              </w:rPr>
              <w:t>1</w:t>
            </w:r>
          </w:p>
        </w:tc>
        <w:tc>
          <w:tcPr>
            <w:tcW w:w="1210"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34.05</w:t>
            </w:r>
          </w:p>
        </w:tc>
        <w:tc>
          <w:tcPr>
            <w:tcW w:w="867"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36.56</w:t>
            </w:r>
          </w:p>
        </w:tc>
        <w:tc>
          <w:tcPr>
            <w:tcW w:w="121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25.1</w:t>
            </w:r>
          </w:p>
        </w:tc>
        <w:tc>
          <w:tcPr>
            <w:tcW w:w="144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74.9</w:t>
            </w:r>
          </w:p>
        </w:tc>
        <w:tc>
          <w:tcPr>
            <w:tcW w:w="1130"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15.3</w:t>
            </w:r>
          </w:p>
        </w:tc>
        <w:tc>
          <w:tcPr>
            <w:tcW w:w="951" w:type="dxa"/>
            <w:vAlign w:val="bottom"/>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26.775</w:t>
            </w:r>
          </w:p>
        </w:tc>
      </w:tr>
      <w:tr w:rsidR="009B52D4" w:rsidRPr="006E3930" w:rsidTr="00B6584B">
        <w:trPr>
          <w:trHeight w:val="355"/>
        </w:trPr>
        <w:tc>
          <w:tcPr>
            <w:tcW w:w="1485" w:type="dxa"/>
            <w:vAlign w:val="center"/>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vertAlign w:val="subscript"/>
              </w:rPr>
            </w:pPr>
            <w:r w:rsidRPr="00682F64">
              <w:rPr>
                <w:rFonts w:ascii="Times New Roman" w:eastAsia="Times New Roman" w:hAnsi="Times New Roman" w:cs="Times New Roman"/>
                <w:color w:val="000000"/>
                <w:sz w:val="24"/>
                <w:szCs w:val="24"/>
              </w:rPr>
              <w:t>T</w:t>
            </w:r>
            <w:r w:rsidRPr="00682F64">
              <w:rPr>
                <w:rFonts w:ascii="Times New Roman" w:eastAsia="Times New Roman" w:hAnsi="Times New Roman" w:cs="Times New Roman"/>
                <w:color w:val="000000"/>
                <w:sz w:val="24"/>
                <w:szCs w:val="24"/>
                <w:vertAlign w:val="subscript"/>
              </w:rPr>
              <w:t>1</w:t>
            </w:r>
            <w:r w:rsidRPr="00682F64">
              <w:rPr>
                <w:rFonts w:ascii="Times New Roman" w:eastAsia="Times New Roman" w:hAnsi="Times New Roman" w:cs="Times New Roman"/>
                <w:color w:val="000000"/>
                <w:sz w:val="24"/>
                <w:szCs w:val="24"/>
              </w:rPr>
              <w:t>R</w:t>
            </w:r>
            <w:r w:rsidRPr="00682F64">
              <w:rPr>
                <w:rFonts w:ascii="Times New Roman" w:eastAsia="Times New Roman" w:hAnsi="Times New Roman" w:cs="Times New Roman"/>
                <w:color w:val="000000"/>
                <w:sz w:val="24"/>
                <w:szCs w:val="24"/>
                <w:vertAlign w:val="subscript"/>
              </w:rPr>
              <w:t>2</w:t>
            </w:r>
          </w:p>
        </w:tc>
        <w:tc>
          <w:tcPr>
            <w:tcW w:w="1210"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38.59</w:t>
            </w:r>
          </w:p>
        </w:tc>
        <w:tc>
          <w:tcPr>
            <w:tcW w:w="867"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41.08</w:t>
            </w:r>
          </w:p>
        </w:tc>
        <w:tc>
          <w:tcPr>
            <w:tcW w:w="121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24.9</w:t>
            </w:r>
          </w:p>
        </w:tc>
        <w:tc>
          <w:tcPr>
            <w:tcW w:w="144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75.1</w:t>
            </w:r>
          </w:p>
        </w:tc>
        <w:tc>
          <w:tcPr>
            <w:tcW w:w="1130"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15.3</w:t>
            </w:r>
          </w:p>
        </w:tc>
        <w:tc>
          <w:tcPr>
            <w:tcW w:w="951" w:type="dxa"/>
            <w:vAlign w:val="bottom"/>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26.775</w:t>
            </w:r>
          </w:p>
        </w:tc>
      </w:tr>
      <w:tr w:rsidR="009B52D4" w:rsidRPr="006E3930" w:rsidTr="00B6584B">
        <w:trPr>
          <w:trHeight w:val="355"/>
        </w:trPr>
        <w:tc>
          <w:tcPr>
            <w:tcW w:w="1485" w:type="dxa"/>
            <w:vAlign w:val="center"/>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vertAlign w:val="subscript"/>
              </w:rPr>
            </w:pPr>
            <w:r w:rsidRPr="00682F64">
              <w:rPr>
                <w:rFonts w:ascii="Times New Roman" w:eastAsia="Times New Roman" w:hAnsi="Times New Roman" w:cs="Times New Roman"/>
                <w:color w:val="000000"/>
                <w:sz w:val="24"/>
                <w:szCs w:val="24"/>
              </w:rPr>
              <w:t>T</w:t>
            </w:r>
            <w:r w:rsidRPr="00682F64">
              <w:rPr>
                <w:rFonts w:ascii="Times New Roman" w:eastAsia="Times New Roman" w:hAnsi="Times New Roman" w:cs="Times New Roman"/>
                <w:color w:val="000000"/>
                <w:sz w:val="24"/>
                <w:szCs w:val="24"/>
                <w:vertAlign w:val="subscript"/>
              </w:rPr>
              <w:t>1</w:t>
            </w:r>
            <w:r w:rsidRPr="00682F64">
              <w:rPr>
                <w:rFonts w:ascii="Times New Roman" w:eastAsia="Times New Roman" w:hAnsi="Times New Roman" w:cs="Times New Roman"/>
                <w:color w:val="000000"/>
                <w:sz w:val="24"/>
                <w:szCs w:val="24"/>
              </w:rPr>
              <w:t>R</w:t>
            </w:r>
            <w:r w:rsidRPr="00682F64">
              <w:rPr>
                <w:rFonts w:ascii="Times New Roman" w:eastAsia="Times New Roman" w:hAnsi="Times New Roman" w:cs="Times New Roman"/>
                <w:color w:val="000000"/>
                <w:sz w:val="24"/>
                <w:szCs w:val="24"/>
                <w:vertAlign w:val="subscript"/>
              </w:rPr>
              <w:t>3</w:t>
            </w:r>
          </w:p>
        </w:tc>
        <w:tc>
          <w:tcPr>
            <w:tcW w:w="1210"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36.4</w:t>
            </w:r>
          </w:p>
        </w:tc>
        <w:tc>
          <w:tcPr>
            <w:tcW w:w="867"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38.8</w:t>
            </w:r>
          </w:p>
        </w:tc>
        <w:tc>
          <w:tcPr>
            <w:tcW w:w="121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24</w:t>
            </w:r>
          </w:p>
        </w:tc>
        <w:tc>
          <w:tcPr>
            <w:tcW w:w="144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76</w:t>
            </w:r>
          </w:p>
        </w:tc>
        <w:tc>
          <w:tcPr>
            <w:tcW w:w="1130"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15.1</w:t>
            </w:r>
          </w:p>
        </w:tc>
        <w:tc>
          <w:tcPr>
            <w:tcW w:w="951" w:type="dxa"/>
            <w:vAlign w:val="bottom"/>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26.425</w:t>
            </w:r>
          </w:p>
        </w:tc>
      </w:tr>
      <w:tr w:rsidR="009B52D4" w:rsidRPr="006E3930" w:rsidTr="00B6584B">
        <w:trPr>
          <w:trHeight w:val="355"/>
        </w:trPr>
        <w:tc>
          <w:tcPr>
            <w:tcW w:w="1485" w:type="dxa"/>
            <w:vAlign w:val="center"/>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vertAlign w:val="subscript"/>
              </w:rPr>
            </w:pPr>
            <w:r w:rsidRPr="00682F64">
              <w:rPr>
                <w:rFonts w:ascii="Times New Roman" w:eastAsia="Times New Roman" w:hAnsi="Times New Roman" w:cs="Times New Roman"/>
                <w:color w:val="000000"/>
                <w:sz w:val="24"/>
                <w:szCs w:val="24"/>
              </w:rPr>
              <w:t>T</w:t>
            </w:r>
            <w:r w:rsidRPr="00682F64">
              <w:rPr>
                <w:rFonts w:ascii="Times New Roman" w:eastAsia="Times New Roman" w:hAnsi="Times New Roman" w:cs="Times New Roman"/>
                <w:color w:val="000000"/>
                <w:sz w:val="24"/>
                <w:szCs w:val="24"/>
                <w:vertAlign w:val="subscript"/>
              </w:rPr>
              <w:t>2</w:t>
            </w:r>
            <w:r w:rsidRPr="00682F64">
              <w:rPr>
                <w:rFonts w:ascii="Times New Roman" w:eastAsia="Times New Roman" w:hAnsi="Times New Roman" w:cs="Times New Roman"/>
                <w:color w:val="000000"/>
                <w:sz w:val="24"/>
                <w:szCs w:val="24"/>
              </w:rPr>
              <w:t>R</w:t>
            </w:r>
            <w:r w:rsidRPr="00682F64">
              <w:rPr>
                <w:rFonts w:ascii="Times New Roman" w:eastAsia="Times New Roman" w:hAnsi="Times New Roman" w:cs="Times New Roman"/>
                <w:color w:val="000000"/>
                <w:sz w:val="24"/>
                <w:szCs w:val="24"/>
                <w:vertAlign w:val="subscript"/>
              </w:rPr>
              <w:t>1</w:t>
            </w:r>
          </w:p>
        </w:tc>
        <w:tc>
          <w:tcPr>
            <w:tcW w:w="1210"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36.66</w:t>
            </w:r>
          </w:p>
        </w:tc>
        <w:tc>
          <w:tcPr>
            <w:tcW w:w="867"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39.05</w:t>
            </w:r>
          </w:p>
        </w:tc>
        <w:tc>
          <w:tcPr>
            <w:tcW w:w="121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23.9</w:t>
            </w:r>
          </w:p>
        </w:tc>
        <w:tc>
          <w:tcPr>
            <w:tcW w:w="144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76.1</w:t>
            </w:r>
          </w:p>
        </w:tc>
        <w:tc>
          <w:tcPr>
            <w:tcW w:w="1130"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14.2</w:t>
            </w:r>
          </w:p>
        </w:tc>
        <w:tc>
          <w:tcPr>
            <w:tcW w:w="951" w:type="dxa"/>
            <w:vAlign w:val="bottom"/>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24.85</w:t>
            </w:r>
          </w:p>
        </w:tc>
      </w:tr>
      <w:tr w:rsidR="009B52D4" w:rsidRPr="006E3930" w:rsidTr="00B6584B">
        <w:trPr>
          <w:trHeight w:val="355"/>
        </w:trPr>
        <w:tc>
          <w:tcPr>
            <w:tcW w:w="1485" w:type="dxa"/>
            <w:vAlign w:val="center"/>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vertAlign w:val="subscript"/>
              </w:rPr>
            </w:pPr>
            <w:r w:rsidRPr="00682F64">
              <w:rPr>
                <w:rFonts w:ascii="Times New Roman" w:eastAsia="Times New Roman" w:hAnsi="Times New Roman" w:cs="Times New Roman"/>
                <w:color w:val="000000"/>
                <w:sz w:val="24"/>
                <w:szCs w:val="24"/>
              </w:rPr>
              <w:t>T</w:t>
            </w:r>
            <w:r w:rsidRPr="00682F64">
              <w:rPr>
                <w:rFonts w:ascii="Times New Roman" w:eastAsia="Times New Roman" w:hAnsi="Times New Roman" w:cs="Times New Roman"/>
                <w:color w:val="000000"/>
                <w:sz w:val="24"/>
                <w:szCs w:val="24"/>
                <w:vertAlign w:val="subscript"/>
              </w:rPr>
              <w:t>2</w:t>
            </w:r>
            <w:r w:rsidRPr="00682F64">
              <w:rPr>
                <w:rFonts w:ascii="Times New Roman" w:eastAsia="Times New Roman" w:hAnsi="Times New Roman" w:cs="Times New Roman"/>
                <w:color w:val="000000"/>
                <w:sz w:val="24"/>
                <w:szCs w:val="24"/>
              </w:rPr>
              <w:t>R</w:t>
            </w:r>
            <w:r w:rsidRPr="00682F64">
              <w:rPr>
                <w:rFonts w:ascii="Times New Roman" w:eastAsia="Times New Roman" w:hAnsi="Times New Roman" w:cs="Times New Roman"/>
                <w:color w:val="000000"/>
                <w:sz w:val="24"/>
                <w:szCs w:val="24"/>
                <w:vertAlign w:val="subscript"/>
              </w:rPr>
              <w:t>2</w:t>
            </w:r>
          </w:p>
        </w:tc>
        <w:tc>
          <w:tcPr>
            <w:tcW w:w="1210"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36.07</w:t>
            </w:r>
          </w:p>
        </w:tc>
        <w:tc>
          <w:tcPr>
            <w:tcW w:w="867"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38.44</w:t>
            </w:r>
          </w:p>
        </w:tc>
        <w:tc>
          <w:tcPr>
            <w:tcW w:w="121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23.7</w:t>
            </w:r>
          </w:p>
        </w:tc>
        <w:tc>
          <w:tcPr>
            <w:tcW w:w="144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76.3</w:t>
            </w:r>
          </w:p>
        </w:tc>
        <w:tc>
          <w:tcPr>
            <w:tcW w:w="1130"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13.9</w:t>
            </w:r>
          </w:p>
        </w:tc>
        <w:tc>
          <w:tcPr>
            <w:tcW w:w="951" w:type="dxa"/>
            <w:vAlign w:val="bottom"/>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24.325</w:t>
            </w:r>
          </w:p>
        </w:tc>
      </w:tr>
      <w:tr w:rsidR="009B52D4" w:rsidRPr="006E3930" w:rsidTr="00B6584B">
        <w:trPr>
          <w:trHeight w:val="355"/>
        </w:trPr>
        <w:tc>
          <w:tcPr>
            <w:tcW w:w="1485" w:type="dxa"/>
            <w:vAlign w:val="center"/>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vertAlign w:val="subscript"/>
              </w:rPr>
            </w:pPr>
            <w:r w:rsidRPr="00682F64">
              <w:rPr>
                <w:rFonts w:ascii="Times New Roman" w:eastAsia="Times New Roman" w:hAnsi="Times New Roman" w:cs="Times New Roman"/>
                <w:color w:val="000000"/>
                <w:sz w:val="24"/>
                <w:szCs w:val="24"/>
              </w:rPr>
              <w:t>T</w:t>
            </w:r>
            <w:r w:rsidRPr="00682F64">
              <w:rPr>
                <w:rFonts w:ascii="Times New Roman" w:eastAsia="Times New Roman" w:hAnsi="Times New Roman" w:cs="Times New Roman"/>
                <w:color w:val="000000"/>
                <w:sz w:val="24"/>
                <w:szCs w:val="24"/>
                <w:vertAlign w:val="subscript"/>
              </w:rPr>
              <w:t>2</w:t>
            </w:r>
            <w:r w:rsidRPr="00682F64">
              <w:rPr>
                <w:rFonts w:ascii="Times New Roman" w:eastAsia="Times New Roman" w:hAnsi="Times New Roman" w:cs="Times New Roman"/>
                <w:color w:val="000000"/>
                <w:sz w:val="24"/>
                <w:szCs w:val="24"/>
              </w:rPr>
              <w:t>R</w:t>
            </w:r>
            <w:r w:rsidRPr="00682F64">
              <w:rPr>
                <w:rFonts w:ascii="Times New Roman" w:eastAsia="Times New Roman" w:hAnsi="Times New Roman" w:cs="Times New Roman"/>
                <w:color w:val="000000"/>
                <w:sz w:val="24"/>
                <w:szCs w:val="24"/>
                <w:vertAlign w:val="subscript"/>
              </w:rPr>
              <w:t>3</w:t>
            </w:r>
          </w:p>
        </w:tc>
        <w:tc>
          <w:tcPr>
            <w:tcW w:w="1210"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36.06</w:t>
            </w:r>
          </w:p>
        </w:tc>
        <w:tc>
          <w:tcPr>
            <w:tcW w:w="867"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38.43</w:t>
            </w:r>
          </w:p>
        </w:tc>
        <w:tc>
          <w:tcPr>
            <w:tcW w:w="121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23.7</w:t>
            </w:r>
          </w:p>
        </w:tc>
        <w:tc>
          <w:tcPr>
            <w:tcW w:w="144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76.3</w:t>
            </w:r>
          </w:p>
        </w:tc>
        <w:tc>
          <w:tcPr>
            <w:tcW w:w="1130"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14.3</w:t>
            </w:r>
          </w:p>
        </w:tc>
        <w:tc>
          <w:tcPr>
            <w:tcW w:w="951"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24.75</w:t>
            </w:r>
          </w:p>
        </w:tc>
      </w:tr>
      <w:tr w:rsidR="009B52D4" w:rsidRPr="006E3930" w:rsidTr="00B6584B">
        <w:trPr>
          <w:trHeight w:val="355"/>
        </w:trPr>
        <w:tc>
          <w:tcPr>
            <w:tcW w:w="1485" w:type="dxa"/>
            <w:vAlign w:val="center"/>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vertAlign w:val="subscript"/>
              </w:rPr>
            </w:pPr>
            <w:r w:rsidRPr="00682F64">
              <w:rPr>
                <w:rFonts w:ascii="Times New Roman" w:eastAsia="Times New Roman" w:hAnsi="Times New Roman" w:cs="Times New Roman"/>
                <w:color w:val="000000"/>
                <w:sz w:val="24"/>
                <w:szCs w:val="24"/>
              </w:rPr>
              <w:t>T</w:t>
            </w:r>
            <w:r w:rsidRPr="00682F64">
              <w:rPr>
                <w:rFonts w:ascii="Times New Roman" w:eastAsia="Times New Roman" w:hAnsi="Times New Roman" w:cs="Times New Roman"/>
                <w:color w:val="000000"/>
                <w:sz w:val="24"/>
                <w:szCs w:val="24"/>
                <w:vertAlign w:val="subscript"/>
              </w:rPr>
              <w:t>3</w:t>
            </w:r>
            <w:r w:rsidRPr="00682F64">
              <w:rPr>
                <w:rFonts w:ascii="Times New Roman" w:eastAsia="Times New Roman" w:hAnsi="Times New Roman" w:cs="Times New Roman"/>
                <w:color w:val="000000"/>
                <w:sz w:val="24"/>
                <w:szCs w:val="24"/>
              </w:rPr>
              <w:t>R</w:t>
            </w:r>
            <w:r w:rsidRPr="00682F64">
              <w:rPr>
                <w:rFonts w:ascii="Times New Roman" w:eastAsia="Times New Roman" w:hAnsi="Times New Roman" w:cs="Times New Roman"/>
                <w:color w:val="000000"/>
                <w:sz w:val="24"/>
                <w:szCs w:val="24"/>
                <w:vertAlign w:val="subscript"/>
              </w:rPr>
              <w:t>1</w:t>
            </w:r>
          </w:p>
        </w:tc>
        <w:tc>
          <w:tcPr>
            <w:tcW w:w="1210"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36.02</w:t>
            </w:r>
          </w:p>
        </w:tc>
        <w:tc>
          <w:tcPr>
            <w:tcW w:w="867"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38.45</w:t>
            </w:r>
          </w:p>
        </w:tc>
        <w:tc>
          <w:tcPr>
            <w:tcW w:w="121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24.3</w:t>
            </w:r>
          </w:p>
        </w:tc>
        <w:tc>
          <w:tcPr>
            <w:tcW w:w="144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75.7</w:t>
            </w:r>
          </w:p>
        </w:tc>
        <w:tc>
          <w:tcPr>
            <w:tcW w:w="1130"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15</w:t>
            </w:r>
          </w:p>
        </w:tc>
        <w:tc>
          <w:tcPr>
            <w:tcW w:w="951"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26.25</w:t>
            </w:r>
          </w:p>
        </w:tc>
      </w:tr>
      <w:tr w:rsidR="009B52D4" w:rsidRPr="006E3930" w:rsidTr="00B6584B">
        <w:trPr>
          <w:trHeight w:val="355"/>
        </w:trPr>
        <w:tc>
          <w:tcPr>
            <w:tcW w:w="1485" w:type="dxa"/>
            <w:vAlign w:val="center"/>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vertAlign w:val="subscript"/>
              </w:rPr>
            </w:pPr>
            <w:r w:rsidRPr="00682F64">
              <w:rPr>
                <w:rFonts w:ascii="Times New Roman" w:eastAsia="Times New Roman" w:hAnsi="Times New Roman" w:cs="Times New Roman"/>
                <w:color w:val="000000"/>
                <w:sz w:val="24"/>
                <w:szCs w:val="24"/>
              </w:rPr>
              <w:t>T</w:t>
            </w:r>
            <w:r w:rsidRPr="00682F64">
              <w:rPr>
                <w:rFonts w:ascii="Times New Roman" w:eastAsia="Times New Roman" w:hAnsi="Times New Roman" w:cs="Times New Roman"/>
                <w:color w:val="000000"/>
                <w:sz w:val="24"/>
                <w:szCs w:val="24"/>
                <w:vertAlign w:val="subscript"/>
              </w:rPr>
              <w:t>3</w:t>
            </w:r>
            <w:r w:rsidRPr="00682F64">
              <w:rPr>
                <w:rFonts w:ascii="Times New Roman" w:eastAsia="Times New Roman" w:hAnsi="Times New Roman" w:cs="Times New Roman"/>
                <w:color w:val="000000"/>
                <w:sz w:val="24"/>
                <w:szCs w:val="24"/>
              </w:rPr>
              <w:t>R</w:t>
            </w:r>
            <w:r w:rsidRPr="00682F64">
              <w:rPr>
                <w:rFonts w:ascii="Times New Roman" w:eastAsia="Times New Roman" w:hAnsi="Times New Roman" w:cs="Times New Roman"/>
                <w:color w:val="000000"/>
                <w:sz w:val="24"/>
                <w:szCs w:val="24"/>
                <w:vertAlign w:val="subscript"/>
              </w:rPr>
              <w:t>2</w:t>
            </w:r>
          </w:p>
        </w:tc>
        <w:tc>
          <w:tcPr>
            <w:tcW w:w="1210"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34.2</w:t>
            </w:r>
          </w:p>
        </w:tc>
        <w:tc>
          <w:tcPr>
            <w:tcW w:w="867"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37.1</w:t>
            </w:r>
          </w:p>
        </w:tc>
        <w:tc>
          <w:tcPr>
            <w:tcW w:w="121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29</w:t>
            </w:r>
          </w:p>
        </w:tc>
        <w:tc>
          <w:tcPr>
            <w:tcW w:w="144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71</w:t>
            </w:r>
          </w:p>
        </w:tc>
        <w:tc>
          <w:tcPr>
            <w:tcW w:w="1130"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15.2</w:t>
            </w:r>
          </w:p>
        </w:tc>
        <w:tc>
          <w:tcPr>
            <w:tcW w:w="951"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26.763</w:t>
            </w:r>
          </w:p>
        </w:tc>
      </w:tr>
      <w:tr w:rsidR="009B52D4" w:rsidRPr="006E3930" w:rsidTr="00B6584B">
        <w:trPr>
          <w:trHeight w:val="355"/>
        </w:trPr>
        <w:tc>
          <w:tcPr>
            <w:tcW w:w="1485" w:type="dxa"/>
            <w:vAlign w:val="center"/>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vertAlign w:val="subscript"/>
              </w:rPr>
            </w:pPr>
            <w:r w:rsidRPr="00682F64">
              <w:rPr>
                <w:rFonts w:ascii="Times New Roman" w:eastAsia="Times New Roman" w:hAnsi="Times New Roman" w:cs="Times New Roman"/>
                <w:color w:val="000000"/>
                <w:sz w:val="24"/>
                <w:szCs w:val="24"/>
              </w:rPr>
              <w:t>T</w:t>
            </w:r>
            <w:r w:rsidRPr="00682F64">
              <w:rPr>
                <w:rFonts w:ascii="Times New Roman" w:eastAsia="Times New Roman" w:hAnsi="Times New Roman" w:cs="Times New Roman"/>
                <w:color w:val="000000"/>
                <w:sz w:val="24"/>
                <w:szCs w:val="24"/>
                <w:vertAlign w:val="subscript"/>
              </w:rPr>
              <w:t>3</w:t>
            </w:r>
            <w:r w:rsidRPr="00682F64">
              <w:rPr>
                <w:rFonts w:ascii="Times New Roman" w:eastAsia="Times New Roman" w:hAnsi="Times New Roman" w:cs="Times New Roman"/>
                <w:color w:val="000000"/>
                <w:sz w:val="24"/>
                <w:szCs w:val="24"/>
              </w:rPr>
              <w:t>R</w:t>
            </w:r>
            <w:r w:rsidRPr="00682F64">
              <w:rPr>
                <w:rFonts w:ascii="Times New Roman" w:eastAsia="Times New Roman" w:hAnsi="Times New Roman" w:cs="Times New Roman"/>
                <w:color w:val="000000"/>
                <w:sz w:val="24"/>
                <w:szCs w:val="24"/>
                <w:vertAlign w:val="subscript"/>
              </w:rPr>
              <w:t>3</w:t>
            </w:r>
          </w:p>
        </w:tc>
        <w:tc>
          <w:tcPr>
            <w:tcW w:w="1210"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34.1</w:t>
            </w:r>
          </w:p>
        </w:tc>
        <w:tc>
          <w:tcPr>
            <w:tcW w:w="867" w:type="dxa"/>
            <w:shd w:val="clear" w:color="auto" w:fill="auto"/>
            <w:vAlign w:val="center"/>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37</w:t>
            </w:r>
          </w:p>
        </w:tc>
        <w:tc>
          <w:tcPr>
            <w:tcW w:w="121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29</w:t>
            </w:r>
          </w:p>
        </w:tc>
        <w:tc>
          <w:tcPr>
            <w:tcW w:w="1440" w:type="dxa"/>
            <w:shd w:val="clear" w:color="auto" w:fill="auto"/>
            <w:noWrap/>
            <w:vAlign w:val="bottom"/>
            <w:hideMark/>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71</w:t>
            </w:r>
          </w:p>
        </w:tc>
        <w:tc>
          <w:tcPr>
            <w:tcW w:w="1130"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13.8</w:t>
            </w:r>
          </w:p>
        </w:tc>
        <w:tc>
          <w:tcPr>
            <w:tcW w:w="951" w:type="dxa"/>
          </w:tcPr>
          <w:p w:rsidR="009B52D4" w:rsidRPr="00682F64" w:rsidRDefault="009B52D4" w:rsidP="00B6584B">
            <w:pPr>
              <w:spacing w:after="0" w:line="240" w:lineRule="auto"/>
              <w:jc w:val="center"/>
              <w:rPr>
                <w:rFonts w:ascii="Times New Roman" w:eastAsia="Times New Roman" w:hAnsi="Times New Roman" w:cs="Times New Roman"/>
                <w:color w:val="000000"/>
                <w:sz w:val="24"/>
                <w:szCs w:val="24"/>
              </w:rPr>
            </w:pPr>
            <w:r w:rsidRPr="00682F64">
              <w:rPr>
                <w:rFonts w:ascii="Times New Roman" w:eastAsia="Times New Roman" w:hAnsi="Times New Roman" w:cs="Times New Roman"/>
                <w:color w:val="000000"/>
                <w:sz w:val="24"/>
                <w:szCs w:val="24"/>
              </w:rPr>
              <w:t>24.102</w:t>
            </w:r>
          </w:p>
        </w:tc>
      </w:tr>
    </w:tbl>
    <w:p w:rsidR="009B52D4" w:rsidRDefault="009B52D4" w:rsidP="00C909F1">
      <w:pPr>
        <w:rPr>
          <w:rFonts w:ascii="Times New Roman" w:hAnsi="Times New Roman" w:cs="Times New Roman"/>
          <w:b/>
          <w:sz w:val="24"/>
          <w:szCs w:val="24"/>
        </w:rPr>
      </w:pPr>
    </w:p>
    <w:p w:rsidR="009B52D4" w:rsidRDefault="009B52D4">
      <w:pPr>
        <w:rPr>
          <w:rFonts w:ascii="Times New Roman" w:hAnsi="Times New Roman" w:cs="Times New Roman"/>
          <w:b/>
          <w:sz w:val="28"/>
          <w:szCs w:val="28"/>
        </w:rPr>
      </w:pPr>
      <w:r>
        <w:rPr>
          <w:rFonts w:ascii="Times New Roman" w:hAnsi="Times New Roman" w:cs="Times New Roman"/>
          <w:b/>
          <w:sz w:val="28"/>
          <w:szCs w:val="28"/>
        </w:rPr>
        <w:br w:type="page"/>
      </w:r>
    </w:p>
    <w:p w:rsidR="009B52D4" w:rsidRDefault="009B52D4" w:rsidP="009B52D4">
      <w:pPr>
        <w:jc w:val="center"/>
        <w:rPr>
          <w:rFonts w:ascii="Times New Roman" w:hAnsi="Times New Roman" w:cs="Times New Roman"/>
          <w:b/>
          <w:sz w:val="28"/>
          <w:szCs w:val="28"/>
        </w:rPr>
      </w:pPr>
      <w:r w:rsidRPr="00D7363B">
        <w:rPr>
          <w:rFonts w:ascii="Times New Roman" w:hAnsi="Times New Roman" w:cs="Times New Roman"/>
          <w:b/>
          <w:sz w:val="28"/>
          <w:szCs w:val="28"/>
        </w:rPr>
        <w:lastRenderedPageBreak/>
        <w:t>Brief Biography</w:t>
      </w:r>
    </w:p>
    <w:p w:rsidR="009B52D4" w:rsidRPr="00D7363B" w:rsidRDefault="009B52D4" w:rsidP="009B52D4">
      <w:pPr>
        <w:autoSpaceDE w:val="0"/>
        <w:autoSpaceDN w:val="0"/>
        <w:adjustRightInd w:val="0"/>
        <w:spacing w:after="0" w:line="360" w:lineRule="auto"/>
        <w:jc w:val="both"/>
        <w:rPr>
          <w:rFonts w:ascii="Times New Roman" w:hAnsi="Times New Roman" w:cs="Times New Roman"/>
          <w:b/>
          <w:bCs/>
          <w:color w:val="365F91" w:themeColor="accent1" w:themeShade="BF"/>
          <w:sz w:val="24"/>
          <w:szCs w:val="24"/>
        </w:rPr>
      </w:pPr>
      <w:r>
        <w:rPr>
          <w:rFonts w:ascii="Times New Roman" w:hAnsi="Times New Roman" w:cs="Times New Roman"/>
          <w:color w:val="000000" w:themeColor="text1"/>
          <w:sz w:val="24"/>
          <w:szCs w:val="24"/>
        </w:rPr>
        <w:t>Md. Ariful Hasan</w:t>
      </w:r>
      <w:r w:rsidRPr="003C08EB">
        <w:rPr>
          <w:rFonts w:ascii="Times New Roman" w:hAnsi="Times New Roman" w:cs="Times New Roman"/>
          <w:color w:val="000000" w:themeColor="text1"/>
          <w:sz w:val="24"/>
          <w:szCs w:val="24"/>
        </w:rPr>
        <w:t xml:space="preserve"> completed B.Sc. (Hon’s) in Food Science and Technology from the Faculty of Food Science and Technology of </w:t>
      </w:r>
      <w:r>
        <w:rPr>
          <w:rFonts w:ascii="Times New Roman" w:hAnsi="Times New Roman" w:cs="Times New Roman"/>
          <w:color w:val="000000" w:themeColor="text1"/>
          <w:sz w:val="24"/>
          <w:szCs w:val="24"/>
        </w:rPr>
        <w:t>Chattogram</w:t>
      </w:r>
      <w:r w:rsidRPr="003C08EB">
        <w:rPr>
          <w:rFonts w:ascii="Times New Roman" w:hAnsi="Times New Roman" w:cs="Times New Roman"/>
          <w:color w:val="000000" w:themeColor="text1"/>
          <w:sz w:val="24"/>
          <w:szCs w:val="24"/>
        </w:rPr>
        <w:t xml:space="preserve"> Veterinary and Animal Sciences University (CVASU), </w:t>
      </w:r>
      <w:r>
        <w:rPr>
          <w:rFonts w:ascii="Times New Roman" w:hAnsi="Times New Roman" w:cs="Times New Roman"/>
          <w:color w:val="000000" w:themeColor="text1"/>
          <w:sz w:val="24"/>
          <w:szCs w:val="24"/>
        </w:rPr>
        <w:t>Chattogram</w:t>
      </w:r>
      <w:r w:rsidRPr="003C08EB">
        <w:rPr>
          <w:rFonts w:ascii="Times New Roman" w:hAnsi="Times New Roman" w:cs="Times New Roman"/>
          <w:color w:val="000000" w:themeColor="text1"/>
          <w:sz w:val="24"/>
          <w:szCs w:val="24"/>
        </w:rPr>
        <w:t xml:space="preserve">, Bangladesh </w:t>
      </w:r>
      <w:r>
        <w:rPr>
          <w:rFonts w:ascii="Times New Roman" w:hAnsi="Times New Roman" w:cs="Times New Roman"/>
          <w:color w:val="000000" w:themeColor="text1"/>
          <w:sz w:val="24"/>
          <w:szCs w:val="24"/>
        </w:rPr>
        <w:t>with CGPA 3.52 (</w:t>
      </w:r>
      <w:r w:rsidRPr="003C08EB">
        <w:rPr>
          <w:rFonts w:ascii="Times New Roman" w:hAnsi="Times New Roman" w:cs="Times New Roman"/>
          <w:color w:val="000000" w:themeColor="text1"/>
          <w:sz w:val="24"/>
          <w:szCs w:val="24"/>
        </w:rPr>
        <w:t>out of 4.00</w:t>
      </w:r>
      <w:r>
        <w:rPr>
          <w:rFonts w:ascii="Times New Roman" w:hAnsi="Times New Roman" w:cs="Times New Roman"/>
          <w:color w:val="000000" w:themeColor="text1"/>
          <w:sz w:val="24"/>
          <w:szCs w:val="24"/>
        </w:rPr>
        <w:t>).</w:t>
      </w:r>
      <w:r w:rsidRPr="003C08EB">
        <w:rPr>
          <w:rFonts w:ascii="Times New Roman" w:hAnsi="Times New Roman" w:cs="Times New Roman"/>
          <w:color w:val="000000" w:themeColor="text1"/>
          <w:sz w:val="24"/>
          <w:szCs w:val="24"/>
        </w:rPr>
        <w:t xml:space="preserve"> Now, he is a candidate for the degree of MS</w:t>
      </w:r>
      <w:r>
        <w:rPr>
          <w:rFonts w:ascii="Times New Roman" w:hAnsi="Times New Roman" w:cs="Times New Roman"/>
          <w:color w:val="000000" w:themeColor="text1"/>
          <w:sz w:val="24"/>
          <w:szCs w:val="24"/>
        </w:rPr>
        <w:t xml:space="preserve"> </w:t>
      </w:r>
      <w:r w:rsidRPr="001E0075">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 xml:space="preserve">Human Nutrition and Dietetics </w:t>
      </w:r>
      <w:r w:rsidRPr="003C08EB">
        <w:rPr>
          <w:rFonts w:ascii="Times New Roman" w:hAnsi="Times New Roman" w:cs="Times New Roman"/>
          <w:color w:val="000000" w:themeColor="text1"/>
          <w:sz w:val="24"/>
          <w:szCs w:val="24"/>
        </w:rPr>
        <w:t xml:space="preserve">under the </w:t>
      </w:r>
      <w:r w:rsidRPr="00D7363B">
        <w:rPr>
          <w:rFonts w:ascii="Times New Roman" w:hAnsi="Times New Roman" w:cs="Times New Roman"/>
          <w:bCs/>
          <w:sz w:val="24"/>
          <w:szCs w:val="24"/>
        </w:rPr>
        <w:t>Department of Applied Food Science &amp; Nutrition</w:t>
      </w:r>
      <w:r w:rsidRPr="003C08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Chattogram</w:t>
      </w:r>
      <w:r w:rsidRPr="003C08EB">
        <w:rPr>
          <w:rFonts w:ascii="Times New Roman" w:hAnsi="Times New Roman" w:cs="Times New Roman"/>
          <w:color w:val="000000" w:themeColor="text1"/>
          <w:sz w:val="24"/>
          <w:szCs w:val="24"/>
        </w:rPr>
        <w:t xml:space="preserve"> Veterinary and Animal Sciences University (CVASU).</w:t>
      </w:r>
      <w:r>
        <w:rPr>
          <w:rFonts w:ascii="Times New Roman" w:hAnsi="Times New Roman" w:cs="Times New Roman"/>
          <w:color w:val="000000" w:themeColor="text1"/>
          <w:sz w:val="24"/>
          <w:szCs w:val="24"/>
        </w:rPr>
        <w:t xml:space="preserve"> </w:t>
      </w:r>
      <w:r w:rsidRPr="0067463A">
        <w:rPr>
          <w:rFonts w:ascii="Times New Roman" w:hAnsi="Times New Roman" w:cs="Times New Roman"/>
          <w:sz w:val="24"/>
          <w:szCs w:val="24"/>
        </w:rPr>
        <w:t>He has immense interest to work in</w:t>
      </w:r>
      <w:r>
        <w:rPr>
          <w:rFonts w:ascii="Times New Roman" w:hAnsi="Times New Roman" w:cs="Times New Roman"/>
          <w:sz w:val="24"/>
          <w:szCs w:val="24"/>
        </w:rPr>
        <w:t xml:space="preserve"> public health perspective like</w:t>
      </w:r>
      <w:r w:rsidRPr="0067463A">
        <w:rPr>
          <w:rFonts w:ascii="Times New Roman" w:hAnsi="Times New Roman" w:cs="Times New Roman"/>
          <w:sz w:val="24"/>
          <w:szCs w:val="24"/>
        </w:rPr>
        <w:t xml:space="preserve"> </w:t>
      </w:r>
      <w:r>
        <w:rPr>
          <w:rFonts w:ascii="Times New Roman" w:hAnsi="Times New Roman" w:cs="Times New Roman"/>
          <w:sz w:val="24"/>
          <w:szCs w:val="24"/>
        </w:rPr>
        <w:t>production of antibiotic residue</w:t>
      </w:r>
      <w:r w:rsidRPr="0067463A">
        <w:rPr>
          <w:rFonts w:ascii="Times New Roman" w:hAnsi="Times New Roman" w:cs="Times New Roman"/>
          <w:sz w:val="24"/>
          <w:szCs w:val="24"/>
        </w:rPr>
        <w:t xml:space="preserve"> </w:t>
      </w:r>
      <w:r>
        <w:rPr>
          <w:rFonts w:ascii="Times New Roman" w:hAnsi="Times New Roman" w:cs="Times New Roman"/>
          <w:sz w:val="24"/>
          <w:szCs w:val="24"/>
        </w:rPr>
        <w:t>free</w:t>
      </w:r>
      <w:r w:rsidRPr="0067463A">
        <w:rPr>
          <w:rFonts w:ascii="Times New Roman" w:hAnsi="Times New Roman" w:cs="Times New Roman"/>
          <w:sz w:val="24"/>
          <w:szCs w:val="24"/>
        </w:rPr>
        <w:t xml:space="preserve"> egg, meat, meat products</w:t>
      </w:r>
      <w:r>
        <w:rPr>
          <w:rFonts w:ascii="Times New Roman" w:hAnsi="Times New Roman" w:cs="Times New Roman"/>
          <w:sz w:val="24"/>
          <w:szCs w:val="24"/>
        </w:rPr>
        <w:t xml:space="preserve"> and milk. He has also interest in</w:t>
      </w:r>
      <w:r>
        <w:rPr>
          <w:rFonts w:ascii="Times New Roman" w:eastAsia="Times New Roman" w:hAnsi="Times New Roman" w:cs="Times New Roman"/>
          <w:position w:val="-1"/>
          <w:sz w:val="24"/>
          <w:szCs w:val="24"/>
        </w:rPr>
        <w:t xml:space="preserve"> 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tu</w:t>
      </w:r>
      <w:r>
        <w:rPr>
          <w:rFonts w:ascii="Times New Roman" w:eastAsia="Times New Roman" w:hAnsi="Times New Roman" w:cs="Times New Roman"/>
          <w:spacing w:val="-1"/>
          <w:position w:val="-1"/>
          <w:sz w:val="24"/>
          <w:szCs w:val="24"/>
        </w:rPr>
        <w:t>ra</w:t>
      </w:r>
      <w:r>
        <w:rPr>
          <w:rFonts w:ascii="Times New Roman" w:eastAsia="Times New Roman" w:hAnsi="Times New Roman" w:cs="Times New Roman"/>
          <w:position w:val="-1"/>
          <w:sz w:val="24"/>
          <w:szCs w:val="24"/>
        </w:rPr>
        <w:t>l p</w:t>
      </w:r>
      <w:r>
        <w:rPr>
          <w:rFonts w:ascii="Times New Roman" w:eastAsia="Times New Roman" w:hAnsi="Times New Roman" w:cs="Times New Roman"/>
          <w:spacing w:val="-1"/>
          <w:position w:val="-1"/>
          <w:sz w:val="24"/>
          <w:szCs w:val="24"/>
        </w:rPr>
        <w:t>re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v</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tiv</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2"/>
          <w:position w:val="-1"/>
          <w:sz w:val="24"/>
          <w:szCs w:val="24"/>
        </w:rPr>
        <w:t>B</w:t>
      </w:r>
      <w:r>
        <w:rPr>
          <w:rFonts w:ascii="Times New Roman" w:eastAsia="Times New Roman" w:hAnsi="Times New Roman" w:cs="Times New Roman"/>
          <w:position w:val="-1"/>
          <w:sz w:val="24"/>
          <w:szCs w:val="24"/>
        </w:rPr>
        <w:t>io p</w:t>
      </w:r>
      <w:r>
        <w:rPr>
          <w:rFonts w:ascii="Times New Roman" w:eastAsia="Times New Roman" w:hAnsi="Times New Roman" w:cs="Times New Roman"/>
          <w:spacing w:val="-1"/>
          <w:position w:val="-1"/>
          <w:sz w:val="24"/>
          <w:szCs w:val="24"/>
        </w:rPr>
        <w:t>re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er</w:t>
      </w:r>
      <w:r>
        <w:rPr>
          <w:rFonts w:ascii="Times New Roman" w:eastAsia="Times New Roman" w:hAnsi="Times New Roman" w:cs="Times New Roman"/>
          <w:spacing w:val="2"/>
          <w:position w:val="-1"/>
          <w:sz w:val="24"/>
          <w:szCs w:val="24"/>
        </w:rPr>
        <w:t>v</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tion of</w:t>
      </w:r>
      <w:r>
        <w:rPr>
          <w:rFonts w:ascii="Times New Roman" w:eastAsia="Times New Roman" w:hAnsi="Times New Roman" w:cs="Times New Roman"/>
          <w:spacing w:val="-1"/>
          <w:position w:val="-1"/>
          <w:sz w:val="24"/>
          <w:szCs w:val="24"/>
        </w:rPr>
        <w:t xml:space="preserve"> f</w:t>
      </w:r>
      <w:r>
        <w:rPr>
          <w:rFonts w:ascii="Times New Roman" w:eastAsia="Times New Roman" w:hAnsi="Times New Roman" w:cs="Times New Roman"/>
          <w:position w:val="-1"/>
          <w:sz w:val="24"/>
          <w:szCs w:val="24"/>
        </w:rPr>
        <w:t>ood, functional</w:t>
      </w:r>
      <w:r w:rsidRPr="003C08EB">
        <w:rPr>
          <w:rFonts w:ascii="Times New Roman" w:hAnsi="Times New Roman" w:cs="Times New Roman"/>
          <w:color w:val="000000" w:themeColor="text1"/>
          <w:sz w:val="24"/>
          <w:szCs w:val="24"/>
        </w:rPr>
        <w:t xml:space="preserve"> food product development</w:t>
      </w:r>
      <w:r>
        <w:rPr>
          <w:rFonts w:ascii="Times New Roman" w:hAnsi="Times New Roman" w:cs="Times New Roman"/>
          <w:color w:val="000000" w:themeColor="text1"/>
          <w:sz w:val="24"/>
          <w:szCs w:val="24"/>
        </w:rPr>
        <w:t>, phytobiotics, essential oils</w:t>
      </w:r>
      <w:r w:rsidRPr="003C08EB">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their use in human welfare.</w:t>
      </w:r>
    </w:p>
    <w:p w:rsidR="009B52D4" w:rsidRDefault="009B52D4" w:rsidP="009B52D4">
      <w:pPr>
        <w:rPr>
          <w:rFonts w:ascii="Times New Roman" w:hAnsi="Times New Roman" w:cs="Times New Roman"/>
          <w:b/>
          <w:sz w:val="28"/>
          <w:szCs w:val="28"/>
        </w:rPr>
      </w:pPr>
    </w:p>
    <w:p w:rsidR="006E3930" w:rsidRPr="009B52D4" w:rsidRDefault="009B52D4" w:rsidP="009B52D4">
      <w:pPr>
        <w:jc w:val="center"/>
        <w:rPr>
          <w:rFonts w:ascii="Times New Roman" w:hAnsi="Times New Roman" w:cs="Times New Roman"/>
          <w:b/>
          <w:sz w:val="28"/>
          <w:szCs w:val="28"/>
        </w:rPr>
        <w:sectPr w:rsidR="006E3930" w:rsidRPr="009B52D4" w:rsidSect="0077202D">
          <w:pgSz w:w="11907" w:h="16839" w:code="9"/>
          <w:pgMar w:top="1440" w:right="1080" w:bottom="1440" w:left="2520" w:header="720" w:footer="720" w:gutter="0"/>
          <w:pgNumType w:start="1"/>
          <w:cols w:space="720"/>
          <w:docGrid w:linePitch="360"/>
        </w:sectPr>
      </w:pPr>
      <w:r>
        <w:rPr>
          <w:rFonts w:ascii="Times New Roman" w:hAnsi="Times New Roman" w:cs="Times New Roman"/>
          <w:b/>
          <w:noProof/>
          <w:sz w:val="28"/>
          <w:szCs w:val="28"/>
        </w:rPr>
        <w:drawing>
          <wp:inline distT="0" distB="0" distL="0" distR="0" wp14:anchorId="669B2B27" wp14:editId="69D36AB5">
            <wp:extent cx="3238959" cy="3238959"/>
            <wp:effectExtent l="19050" t="19050" r="19050" b="19050"/>
            <wp:docPr id="2" name="Picture 2" descr="C:\Users\Abid\Downloads\ARIF PHOTO 56 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d\Downloads\ARIF PHOTO 56 K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959" cy="3238959"/>
                    </a:xfrm>
                    <a:prstGeom prst="rect">
                      <a:avLst/>
                    </a:prstGeom>
                    <a:noFill/>
                    <a:ln>
                      <a:solidFill>
                        <a:schemeClr val="tx1"/>
                      </a:solidFill>
                    </a:ln>
                  </pic:spPr>
                </pic:pic>
              </a:graphicData>
            </a:graphic>
          </wp:inline>
        </w:drawing>
      </w:r>
    </w:p>
    <w:p w:rsidR="009B6CF1" w:rsidRPr="00D7363B" w:rsidRDefault="009B6CF1" w:rsidP="009B6CF1">
      <w:pPr>
        <w:rPr>
          <w:rFonts w:ascii="Times New Roman" w:hAnsi="Times New Roman" w:cs="Times New Roman"/>
          <w:b/>
          <w:sz w:val="28"/>
          <w:szCs w:val="28"/>
        </w:rPr>
      </w:pPr>
      <w:r w:rsidRPr="009B6CF1">
        <w:rPr>
          <w:rFonts w:ascii="Times New Roman" w:hAnsi="Times New Roman" w:cs="Times New Roman"/>
          <w:b/>
          <w:noProof/>
          <w:sz w:val="28"/>
          <w:szCs w:val="28"/>
        </w:rPr>
        <w:lastRenderedPageBreak/>
        <mc:AlternateContent>
          <mc:Choice Requires="wps">
            <w:drawing>
              <wp:anchor distT="0" distB="0" distL="114300" distR="114300" simplePos="0" relativeHeight="251661312" behindDoc="0" locked="0" layoutInCell="1" allowOverlap="1" wp14:editId="36B11C9B">
                <wp:simplePos x="0" y="0"/>
                <wp:positionH relativeFrom="column">
                  <wp:posOffset>-805069</wp:posOffset>
                </wp:positionH>
                <wp:positionV relativeFrom="paragraph">
                  <wp:posOffset>8806070</wp:posOffset>
                </wp:positionV>
                <wp:extent cx="6380784" cy="1403985"/>
                <wp:effectExtent l="0" t="0" r="127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784" cy="1403985"/>
                        </a:xfrm>
                        <a:prstGeom prst="rect">
                          <a:avLst/>
                        </a:prstGeom>
                        <a:solidFill>
                          <a:srgbClr val="FFFFFF"/>
                        </a:solidFill>
                        <a:ln w="9525">
                          <a:noFill/>
                          <a:miter lim="800000"/>
                          <a:headEnd/>
                          <a:tailEnd/>
                        </a:ln>
                      </wps:spPr>
                      <wps:txbx>
                        <w:txbxContent>
                          <w:p w:rsidR="00D25766" w:rsidRDefault="00D25766">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63.4pt;margin-top:693.4pt;width:502.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" stroked="f">
                <v:textbox style="mso-fit-shape-to-text:t">
                  <w:txbxContent>
                    <w:p w:rsidR="00D25766" w:rsidRDefault="00D25766">
                      <w:r>
                        <w:t xml:space="preserve"> </w:t>
                      </w:r>
                    </w:p>
                  </w:txbxContent>
                </v:textbox>
              </v:shape>
            </w:pict>
          </mc:Fallback>
        </mc:AlternateContent>
      </w:r>
    </w:p>
    <w:sectPr w:rsidR="009B6CF1" w:rsidRPr="00D7363B" w:rsidSect="009B6CF1">
      <w:pgSz w:w="11907" w:h="16839" w:code="9"/>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4BC" w:rsidRDefault="009734BC" w:rsidP="00396121">
      <w:pPr>
        <w:spacing w:after="0" w:line="240" w:lineRule="auto"/>
      </w:pPr>
      <w:r>
        <w:separator/>
      </w:r>
    </w:p>
  </w:endnote>
  <w:endnote w:type="continuationSeparator" w:id="0">
    <w:p w:rsidR="009734BC" w:rsidRDefault="009734BC" w:rsidP="00396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imesLTStd-Roman">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248703"/>
      <w:docPartObj>
        <w:docPartGallery w:val="Page Numbers (Bottom of Page)"/>
        <w:docPartUnique/>
      </w:docPartObj>
    </w:sdtPr>
    <w:sdtEndPr>
      <w:rPr>
        <w:color w:val="808080" w:themeColor="background1" w:themeShade="80"/>
        <w:spacing w:val="60"/>
      </w:rPr>
    </w:sdtEndPr>
    <w:sdtContent>
      <w:p w:rsidR="00D25766" w:rsidRDefault="00D25766">
        <w:pPr>
          <w:pStyle w:val="Footer"/>
          <w:pBdr>
            <w:top w:val="single" w:sz="4" w:space="1" w:color="D9D9D9" w:themeColor="background1" w:themeShade="D9"/>
          </w:pBdr>
          <w:jc w:val="right"/>
        </w:pPr>
        <w:r>
          <w:fldChar w:fldCharType="begin"/>
        </w:r>
        <w:r>
          <w:instrText xml:space="preserve"> PAGE   \* MERGEFORMAT </w:instrText>
        </w:r>
        <w:r>
          <w:fldChar w:fldCharType="separate"/>
        </w:r>
        <w:r w:rsidR="0025135A">
          <w:rPr>
            <w:noProof/>
          </w:rPr>
          <w:t>30</w:t>
        </w:r>
        <w:r>
          <w:rPr>
            <w:noProof/>
          </w:rPr>
          <w:fldChar w:fldCharType="end"/>
        </w:r>
        <w:r>
          <w:t xml:space="preserve"> | </w:t>
        </w:r>
        <w:r>
          <w:rPr>
            <w:color w:val="808080" w:themeColor="background1" w:themeShade="80"/>
            <w:spacing w:val="60"/>
          </w:rPr>
          <w:t>Page</w:t>
        </w:r>
      </w:p>
    </w:sdtContent>
  </w:sdt>
  <w:p w:rsidR="00D25766" w:rsidRDefault="00D257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4BC" w:rsidRDefault="009734BC" w:rsidP="00396121">
      <w:pPr>
        <w:spacing w:after="0" w:line="240" w:lineRule="auto"/>
      </w:pPr>
      <w:r>
        <w:separator/>
      </w:r>
    </w:p>
  </w:footnote>
  <w:footnote w:type="continuationSeparator" w:id="0">
    <w:p w:rsidR="009734BC" w:rsidRDefault="009734BC" w:rsidP="003961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554589"/>
    <w:multiLevelType w:val="hybridMultilevel"/>
    <w:tmpl w:val="BA76E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CB645F"/>
    <w:multiLevelType w:val="multilevel"/>
    <w:tmpl w:val="DD6E6D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516"/>
    <w:rsid w:val="00003458"/>
    <w:rsid w:val="000069E4"/>
    <w:rsid w:val="00036577"/>
    <w:rsid w:val="000434EC"/>
    <w:rsid w:val="00043EB7"/>
    <w:rsid w:val="0007021A"/>
    <w:rsid w:val="00091B4F"/>
    <w:rsid w:val="000941F9"/>
    <w:rsid w:val="000A319C"/>
    <w:rsid w:val="000B52B7"/>
    <w:rsid w:val="000B6A0F"/>
    <w:rsid w:val="000C6770"/>
    <w:rsid w:val="000C7589"/>
    <w:rsid w:val="000D0226"/>
    <w:rsid w:val="000D5247"/>
    <w:rsid w:val="000D6567"/>
    <w:rsid w:val="000E2749"/>
    <w:rsid w:val="000E3D23"/>
    <w:rsid w:val="00110B9E"/>
    <w:rsid w:val="00115C9C"/>
    <w:rsid w:val="00116354"/>
    <w:rsid w:val="00131017"/>
    <w:rsid w:val="00132678"/>
    <w:rsid w:val="0014421D"/>
    <w:rsid w:val="00152FF3"/>
    <w:rsid w:val="00155D89"/>
    <w:rsid w:val="0015662A"/>
    <w:rsid w:val="00163A52"/>
    <w:rsid w:val="0018025C"/>
    <w:rsid w:val="00194A03"/>
    <w:rsid w:val="00197070"/>
    <w:rsid w:val="001A166A"/>
    <w:rsid w:val="001B3C05"/>
    <w:rsid w:val="001C3C0B"/>
    <w:rsid w:val="001C6398"/>
    <w:rsid w:val="001D1516"/>
    <w:rsid w:val="001D6B27"/>
    <w:rsid w:val="001E0F4F"/>
    <w:rsid w:val="001E6F76"/>
    <w:rsid w:val="001F2943"/>
    <w:rsid w:val="0020639F"/>
    <w:rsid w:val="00216ED9"/>
    <w:rsid w:val="00226C10"/>
    <w:rsid w:val="00230DB8"/>
    <w:rsid w:val="002346B0"/>
    <w:rsid w:val="002360D5"/>
    <w:rsid w:val="00237AB2"/>
    <w:rsid w:val="0025135A"/>
    <w:rsid w:val="002A1111"/>
    <w:rsid w:val="002B3E14"/>
    <w:rsid w:val="002D3B61"/>
    <w:rsid w:val="002D6CFC"/>
    <w:rsid w:val="002F49B4"/>
    <w:rsid w:val="00323273"/>
    <w:rsid w:val="00324CE2"/>
    <w:rsid w:val="00325EDC"/>
    <w:rsid w:val="00330972"/>
    <w:rsid w:val="00332493"/>
    <w:rsid w:val="00336207"/>
    <w:rsid w:val="00344B7A"/>
    <w:rsid w:val="00355362"/>
    <w:rsid w:val="003701D1"/>
    <w:rsid w:val="00381774"/>
    <w:rsid w:val="003858BD"/>
    <w:rsid w:val="00396121"/>
    <w:rsid w:val="004250FF"/>
    <w:rsid w:val="004278F8"/>
    <w:rsid w:val="00443974"/>
    <w:rsid w:val="00450EAB"/>
    <w:rsid w:val="0045237B"/>
    <w:rsid w:val="004527AC"/>
    <w:rsid w:val="00484CD6"/>
    <w:rsid w:val="00485C84"/>
    <w:rsid w:val="004870AC"/>
    <w:rsid w:val="00490224"/>
    <w:rsid w:val="00491E7A"/>
    <w:rsid w:val="004A6F16"/>
    <w:rsid w:val="004B09C4"/>
    <w:rsid w:val="004C36DF"/>
    <w:rsid w:val="004C7104"/>
    <w:rsid w:val="004D465C"/>
    <w:rsid w:val="004D6027"/>
    <w:rsid w:val="00505015"/>
    <w:rsid w:val="00547308"/>
    <w:rsid w:val="005665D5"/>
    <w:rsid w:val="0057020B"/>
    <w:rsid w:val="0057138F"/>
    <w:rsid w:val="005A7754"/>
    <w:rsid w:val="005B171E"/>
    <w:rsid w:val="005B5590"/>
    <w:rsid w:val="005C32E9"/>
    <w:rsid w:val="005C47BD"/>
    <w:rsid w:val="005D0302"/>
    <w:rsid w:val="005D2E5E"/>
    <w:rsid w:val="005D4051"/>
    <w:rsid w:val="005D7A1A"/>
    <w:rsid w:val="005E022D"/>
    <w:rsid w:val="005F798A"/>
    <w:rsid w:val="0060478A"/>
    <w:rsid w:val="0061246E"/>
    <w:rsid w:val="00627725"/>
    <w:rsid w:val="00636F00"/>
    <w:rsid w:val="00640C94"/>
    <w:rsid w:val="00641FAA"/>
    <w:rsid w:val="00644676"/>
    <w:rsid w:val="006459D8"/>
    <w:rsid w:val="006466FA"/>
    <w:rsid w:val="00652F76"/>
    <w:rsid w:val="006744E9"/>
    <w:rsid w:val="00675C38"/>
    <w:rsid w:val="00682F64"/>
    <w:rsid w:val="00683D66"/>
    <w:rsid w:val="0069035F"/>
    <w:rsid w:val="00696913"/>
    <w:rsid w:val="006A2167"/>
    <w:rsid w:val="006A45AC"/>
    <w:rsid w:val="006A512C"/>
    <w:rsid w:val="006A60E4"/>
    <w:rsid w:val="006B08BB"/>
    <w:rsid w:val="006B1773"/>
    <w:rsid w:val="006C3521"/>
    <w:rsid w:val="006C3CEE"/>
    <w:rsid w:val="006C4BB2"/>
    <w:rsid w:val="006D5497"/>
    <w:rsid w:val="006E3930"/>
    <w:rsid w:val="006E75B4"/>
    <w:rsid w:val="006F10CD"/>
    <w:rsid w:val="00704CFC"/>
    <w:rsid w:val="00710598"/>
    <w:rsid w:val="007173DE"/>
    <w:rsid w:val="00755D9C"/>
    <w:rsid w:val="00761D67"/>
    <w:rsid w:val="0077202D"/>
    <w:rsid w:val="00773CFC"/>
    <w:rsid w:val="007B74BE"/>
    <w:rsid w:val="007C771D"/>
    <w:rsid w:val="007D1935"/>
    <w:rsid w:val="007E01C4"/>
    <w:rsid w:val="007E1381"/>
    <w:rsid w:val="007F0084"/>
    <w:rsid w:val="0080298A"/>
    <w:rsid w:val="00803D8D"/>
    <w:rsid w:val="008045F3"/>
    <w:rsid w:val="00826A7C"/>
    <w:rsid w:val="008301CE"/>
    <w:rsid w:val="008301F5"/>
    <w:rsid w:val="00830C0B"/>
    <w:rsid w:val="00854226"/>
    <w:rsid w:val="008669E6"/>
    <w:rsid w:val="00872D33"/>
    <w:rsid w:val="008906CF"/>
    <w:rsid w:val="00891131"/>
    <w:rsid w:val="008A33E6"/>
    <w:rsid w:val="008B0E1E"/>
    <w:rsid w:val="008C7C78"/>
    <w:rsid w:val="008D0868"/>
    <w:rsid w:val="008E04AE"/>
    <w:rsid w:val="008F6F6F"/>
    <w:rsid w:val="00912EBA"/>
    <w:rsid w:val="00925D9F"/>
    <w:rsid w:val="00937E51"/>
    <w:rsid w:val="00945805"/>
    <w:rsid w:val="009734BC"/>
    <w:rsid w:val="009A607C"/>
    <w:rsid w:val="009B177E"/>
    <w:rsid w:val="009B30E0"/>
    <w:rsid w:val="009B52D4"/>
    <w:rsid w:val="009B6C1A"/>
    <w:rsid w:val="009B6CF1"/>
    <w:rsid w:val="009E4891"/>
    <w:rsid w:val="009E6EE8"/>
    <w:rsid w:val="009F1EB2"/>
    <w:rsid w:val="009F4357"/>
    <w:rsid w:val="009F4F8E"/>
    <w:rsid w:val="00A06EAB"/>
    <w:rsid w:val="00A07116"/>
    <w:rsid w:val="00A1070D"/>
    <w:rsid w:val="00A15C8F"/>
    <w:rsid w:val="00A272C6"/>
    <w:rsid w:val="00A31D84"/>
    <w:rsid w:val="00A3305B"/>
    <w:rsid w:val="00A33DC9"/>
    <w:rsid w:val="00A366BA"/>
    <w:rsid w:val="00A4529B"/>
    <w:rsid w:val="00A45D53"/>
    <w:rsid w:val="00A50F9C"/>
    <w:rsid w:val="00AB4677"/>
    <w:rsid w:val="00AB57E7"/>
    <w:rsid w:val="00AD100D"/>
    <w:rsid w:val="00AE697E"/>
    <w:rsid w:val="00B06A54"/>
    <w:rsid w:val="00B0778B"/>
    <w:rsid w:val="00B10FEA"/>
    <w:rsid w:val="00B121C4"/>
    <w:rsid w:val="00B326D5"/>
    <w:rsid w:val="00B50DC9"/>
    <w:rsid w:val="00B6584B"/>
    <w:rsid w:val="00B65B3E"/>
    <w:rsid w:val="00B6702A"/>
    <w:rsid w:val="00B83CF5"/>
    <w:rsid w:val="00BA40BA"/>
    <w:rsid w:val="00BA7951"/>
    <w:rsid w:val="00BB1C09"/>
    <w:rsid w:val="00BB3A9C"/>
    <w:rsid w:val="00BB7B80"/>
    <w:rsid w:val="00BC24C0"/>
    <w:rsid w:val="00BC44E4"/>
    <w:rsid w:val="00BC458F"/>
    <w:rsid w:val="00BE23A6"/>
    <w:rsid w:val="00BF0D35"/>
    <w:rsid w:val="00C057A8"/>
    <w:rsid w:val="00C057EE"/>
    <w:rsid w:val="00C12A4E"/>
    <w:rsid w:val="00C22885"/>
    <w:rsid w:val="00C2370C"/>
    <w:rsid w:val="00C24359"/>
    <w:rsid w:val="00C45B42"/>
    <w:rsid w:val="00C54451"/>
    <w:rsid w:val="00C70E61"/>
    <w:rsid w:val="00C87E72"/>
    <w:rsid w:val="00C909F1"/>
    <w:rsid w:val="00C94324"/>
    <w:rsid w:val="00CA51F6"/>
    <w:rsid w:val="00CB1325"/>
    <w:rsid w:val="00CB1500"/>
    <w:rsid w:val="00CB5BD8"/>
    <w:rsid w:val="00CB67FB"/>
    <w:rsid w:val="00CC2B4E"/>
    <w:rsid w:val="00CF46B4"/>
    <w:rsid w:val="00D00B72"/>
    <w:rsid w:val="00D163B2"/>
    <w:rsid w:val="00D25766"/>
    <w:rsid w:val="00D431A1"/>
    <w:rsid w:val="00D63DEA"/>
    <w:rsid w:val="00D67D86"/>
    <w:rsid w:val="00D72746"/>
    <w:rsid w:val="00D7363B"/>
    <w:rsid w:val="00D91CF7"/>
    <w:rsid w:val="00DC24E6"/>
    <w:rsid w:val="00DE211D"/>
    <w:rsid w:val="00DF37A7"/>
    <w:rsid w:val="00E034B2"/>
    <w:rsid w:val="00E1685D"/>
    <w:rsid w:val="00E3766D"/>
    <w:rsid w:val="00E40538"/>
    <w:rsid w:val="00E52A39"/>
    <w:rsid w:val="00E654FB"/>
    <w:rsid w:val="00E93FA2"/>
    <w:rsid w:val="00E969FD"/>
    <w:rsid w:val="00EA76C3"/>
    <w:rsid w:val="00EB742C"/>
    <w:rsid w:val="00EF23DD"/>
    <w:rsid w:val="00F11A50"/>
    <w:rsid w:val="00F16360"/>
    <w:rsid w:val="00F221F4"/>
    <w:rsid w:val="00F32422"/>
    <w:rsid w:val="00F45B96"/>
    <w:rsid w:val="00F46486"/>
    <w:rsid w:val="00F5345E"/>
    <w:rsid w:val="00F76A71"/>
    <w:rsid w:val="00F839C4"/>
    <w:rsid w:val="00F85F76"/>
    <w:rsid w:val="00F96CD5"/>
    <w:rsid w:val="00FA050A"/>
    <w:rsid w:val="00FA3CCF"/>
    <w:rsid w:val="00FB610B"/>
    <w:rsid w:val="00FD3D70"/>
    <w:rsid w:val="00FE35D5"/>
    <w:rsid w:val="00FE5DAB"/>
    <w:rsid w:val="00FE7C10"/>
    <w:rsid w:val="00FF6001"/>
    <w:rsid w:val="00FF7ED5"/>
    <w:rsid w:val="00FF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2D446184"/>
  <w15:docId w15:val="{51244D1A-3FE7-40E0-9946-9AC00CEE1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C84"/>
    <w:rPr>
      <w:rFonts w:eastAsiaTheme="minorEastAsia"/>
    </w:rPr>
  </w:style>
  <w:style w:type="paragraph" w:styleId="Heading1">
    <w:name w:val="heading 1"/>
    <w:basedOn w:val="Normal"/>
    <w:next w:val="Normal"/>
    <w:link w:val="Heading1Char"/>
    <w:uiPriority w:val="9"/>
    <w:qFormat/>
    <w:rsid w:val="00485C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5C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5C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C84"/>
    <w:pPr>
      <w:ind w:left="720"/>
      <w:contextualSpacing/>
    </w:pPr>
    <w:rPr>
      <w:rFonts w:eastAsiaTheme="minorHAnsi"/>
    </w:rPr>
  </w:style>
  <w:style w:type="character" w:styleId="Strong">
    <w:name w:val="Strong"/>
    <w:basedOn w:val="DefaultParagraphFont"/>
    <w:uiPriority w:val="22"/>
    <w:qFormat/>
    <w:rsid w:val="00485C84"/>
    <w:rPr>
      <w:b/>
      <w:bCs/>
    </w:rPr>
  </w:style>
  <w:style w:type="paragraph" w:styleId="NormalWeb">
    <w:name w:val="Normal (Web)"/>
    <w:basedOn w:val="Normal"/>
    <w:uiPriority w:val="99"/>
    <w:unhideWhenUsed/>
    <w:rsid w:val="00485C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85C8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485C84"/>
    <w:rPr>
      <w:color w:val="0000FF" w:themeColor="hyperlink"/>
      <w:u w:val="single"/>
    </w:rPr>
  </w:style>
  <w:style w:type="character" w:styleId="Emphasis">
    <w:name w:val="Emphasis"/>
    <w:basedOn w:val="DefaultParagraphFont"/>
    <w:uiPriority w:val="20"/>
    <w:qFormat/>
    <w:rsid w:val="00485C84"/>
    <w:rPr>
      <w:i/>
      <w:iCs/>
    </w:rPr>
  </w:style>
  <w:style w:type="table" w:styleId="TableGrid">
    <w:name w:val="Table Grid"/>
    <w:basedOn w:val="TableNormal"/>
    <w:uiPriority w:val="39"/>
    <w:rsid w:val="00485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5C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5C84"/>
    <w:rPr>
      <w:rFonts w:asciiTheme="majorHAnsi" w:eastAsiaTheme="majorEastAsia" w:hAnsiTheme="majorHAnsi" w:cstheme="majorBidi"/>
      <w:b/>
      <w:bCs/>
      <w:color w:val="4F81BD" w:themeColor="accent1"/>
    </w:rPr>
  </w:style>
  <w:style w:type="paragraph" w:customStyle="1" w:styleId="Default">
    <w:name w:val="Default"/>
    <w:rsid w:val="00485C84"/>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Caption">
    <w:name w:val="caption"/>
    <w:basedOn w:val="Normal"/>
    <w:next w:val="Normal"/>
    <w:uiPriority w:val="35"/>
    <w:unhideWhenUsed/>
    <w:qFormat/>
    <w:rsid w:val="00485C84"/>
    <w:pPr>
      <w:spacing w:line="240" w:lineRule="auto"/>
    </w:pPr>
    <w:rPr>
      <w:rFonts w:eastAsiaTheme="minorHAnsi"/>
      <w:b/>
      <w:bCs/>
      <w:color w:val="4F81BD" w:themeColor="accent1"/>
      <w:sz w:val="18"/>
      <w:szCs w:val="18"/>
    </w:rPr>
  </w:style>
  <w:style w:type="paragraph" w:styleId="BalloonText">
    <w:name w:val="Balloon Text"/>
    <w:basedOn w:val="Normal"/>
    <w:link w:val="BalloonTextChar"/>
    <w:uiPriority w:val="99"/>
    <w:semiHidden/>
    <w:unhideWhenUsed/>
    <w:rsid w:val="00485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C84"/>
    <w:rPr>
      <w:rFonts w:ascii="Tahoma" w:eastAsiaTheme="minorEastAsia" w:hAnsi="Tahoma" w:cs="Tahoma"/>
      <w:sz w:val="16"/>
      <w:szCs w:val="16"/>
    </w:rPr>
  </w:style>
  <w:style w:type="paragraph" w:styleId="NoSpacing">
    <w:name w:val="No Spacing"/>
    <w:autoRedefine/>
    <w:uiPriority w:val="1"/>
    <w:qFormat/>
    <w:rsid w:val="00945805"/>
    <w:pPr>
      <w:spacing w:after="120" w:line="240" w:lineRule="auto"/>
      <w:ind w:left="720" w:hanging="720"/>
      <w:jc w:val="both"/>
    </w:pPr>
    <w:rPr>
      <w:rFonts w:ascii="Times New Roman" w:eastAsia="Calibri" w:hAnsi="Times New Roman" w:cs="Times New Roman"/>
      <w:b/>
      <w:sz w:val="24"/>
      <w:szCs w:val="24"/>
    </w:rPr>
  </w:style>
  <w:style w:type="table" w:customStyle="1" w:styleId="TableGrid3">
    <w:name w:val="Table Grid3"/>
    <w:basedOn w:val="TableNormal"/>
    <w:uiPriority w:val="59"/>
    <w:rsid w:val="00683D6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396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121"/>
    <w:rPr>
      <w:rFonts w:eastAsiaTheme="minorEastAsia"/>
    </w:rPr>
  </w:style>
  <w:style w:type="paragraph" w:styleId="Footer">
    <w:name w:val="footer"/>
    <w:basedOn w:val="Normal"/>
    <w:link w:val="FooterChar"/>
    <w:uiPriority w:val="99"/>
    <w:unhideWhenUsed/>
    <w:rsid w:val="003961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121"/>
    <w:rPr>
      <w:rFonts w:eastAsiaTheme="minorEastAsia"/>
    </w:rPr>
  </w:style>
  <w:style w:type="paragraph" w:customStyle="1" w:styleId="css-1cr3nkl">
    <w:name w:val="css-1cr3nkl"/>
    <w:basedOn w:val="Normal"/>
    <w:rsid w:val="002346B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373170">
      <w:bodyDiv w:val="1"/>
      <w:marLeft w:val="0"/>
      <w:marRight w:val="0"/>
      <w:marTop w:val="0"/>
      <w:marBottom w:val="0"/>
      <w:divBdr>
        <w:top w:val="none" w:sz="0" w:space="0" w:color="auto"/>
        <w:left w:val="none" w:sz="0" w:space="0" w:color="auto"/>
        <w:bottom w:val="none" w:sz="0" w:space="0" w:color="auto"/>
        <w:right w:val="none" w:sz="0" w:space="0" w:color="auto"/>
      </w:divBdr>
      <w:divsChild>
        <w:div w:id="47580227">
          <w:marLeft w:val="0"/>
          <w:marRight w:val="0"/>
          <w:marTop w:val="0"/>
          <w:marBottom w:val="0"/>
          <w:divBdr>
            <w:top w:val="none" w:sz="0" w:space="0" w:color="auto"/>
            <w:left w:val="none" w:sz="0" w:space="0" w:color="auto"/>
            <w:bottom w:val="none" w:sz="0" w:space="0" w:color="auto"/>
            <w:right w:val="none" w:sz="0" w:space="0" w:color="auto"/>
          </w:divBdr>
        </w:div>
      </w:divsChild>
    </w:div>
    <w:div w:id="575745277">
      <w:bodyDiv w:val="1"/>
      <w:marLeft w:val="0"/>
      <w:marRight w:val="0"/>
      <w:marTop w:val="0"/>
      <w:marBottom w:val="0"/>
      <w:divBdr>
        <w:top w:val="none" w:sz="0" w:space="0" w:color="auto"/>
        <w:left w:val="none" w:sz="0" w:space="0" w:color="auto"/>
        <w:bottom w:val="none" w:sz="0" w:space="0" w:color="auto"/>
        <w:right w:val="none" w:sz="0" w:space="0" w:color="auto"/>
      </w:divBdr>
    </w:div>
    <w:div w:id="804154477">
      <w:bodyDiv w:val="1"/>
      <w:marLeft w:val="0"/>
      <w:marRight w:val="0"/>
      <w:marTop w:val="0"/>
      <w:marBottom w:val="0"/>
      <w:divBdr>
        <w:top w:val="none" w:sz="0" w:space="0" w:color="auto"/>
        <w:left w:val="none" w:sz="0" w:space="0" w:color="auto"/>
        <w:bottom w:val="none" w:sz="0" w:space="0" w:color="auto"/>
        <w:right w:val="none" w:sz="0" w:space="0" w:color="auto"/>
      </w:divBdr>
    </w:div>
    <w:div w:id="818421709">
      <w:bodyDiv w:val="1"/>
      <w:marLeft w:val="0"/>
      <w:marRight w:val="0"/>
      <w:marTop w:val="0"/>
      <w:marBottom w:val="0"/>
      <w:divBdr>
        <w:top w:val="none" w:sz="0" w:space="0" w:color="auto"/>
        <w:left w:val="none" w:sz="0" w:space="0" w:color="auto"/>
        <w:bottom w:val="none" w:sz="0" w:space="0" w:color="auto"/>
        <w:right w:val="none" w:sz="0" w:space="0" w:color="auto"/>
      </w:divBdr>
    </w:div>
    <w:div w:id="850729047">
      <w:bodyDiv w:val="1"/>
      <w:marLeft w:val="0"/>
      <w:marRight w:val="0"/>
      <w:marTop w:val="0"/>
      <w:marBottom w:val="0"/>
      <w:divBdr>
        <w:top w:val="none" w:sz="0" w:space="0" w:color="auto"/>
        <w:left w:val="none" w:sz="0" w:space="0" w:color="auto"/>
        <w:bottom w:val="none" w:sz="0" w:space="0" w:color="auto"/>
        <w:right w:val="none" w:sz="0" w:space="0" w:color="auto"/>
      </w:divBdr>
    </w:div>
    <w:div w:id="907690025">
      <w:bodyDiv w:val="1"/>
      <w:marLeft w:val="0"/>
      <w:marRight w:val="0"/>
      <w:marTop w:val="0"/>
      <w:marBottom w:val="0"/>
      <w:divBdr>
        <w:top w:val="none" w:sz="0" w:space="0" w:color="auto"/>
        <w:left w:val="none" w:sz="0" w:space="0" w:color="auto"/>
        <w:bottom w:val="none" w:sz="0" w:space="0" w:color="auto"/>
        <w:right w:val="none" w:sz="0" w:space="0" w:color="auto"/>
      </w:divBdr>
    </w:div>
    <w:div w:id="1196314452">
      <w:bodyDiv w:val="1"/>
      <w:marLeft w:val="0"/>
      <w:marRight w:val="0"/>
      <w:marTop w:val="0"/>
      <w:marBottom w:val="0"/>
      <w:divBdr>
        <w:top w:val="none" w:sz="0" w:space="0" w:color="auto"/>
        <w:left w:val="none" w:sz="0" w:space="0" w:color="auto"/>
        <w:bottom w:val="none" w:sz="0" w:space="0" w:color="auto"/>
        <w:right w:val="none" w:sz="0" w:space="0" w:color="auto"/>
      </w:divBdr>
      <w:divsChild>
        <w:div w:id="267389871">
          <w:marLeft w:val="0"/>
          <w:marRight w:val="0"/>
          <w:marTop w:val="0"/>
          <w:marBottom w:val="0"/>
          <w:divBdr>
            <w:top w:val="none" w:sz="0" w:space="0" w:color="auto"/>
            <w:left w:val="none" w:sz="0" w:space="0" w:color="auto"/>
            <w:bottom w:val="none" w:sz="0" w:space="0" w:color="auto"/>
            <w:right w:val="none" w:sz="0" w:space="0" w:color="auto"/>
          </w:divBdr>
        </w:div>
        <w:div w:id="963464432">
          <w:marLeft w:val="0"/>
          <w:marRight w:val="0"/>
          <w:marTop w:val="0"/>
          <w:marBottom w:val="0"/>
          <w:divBdr>
            <w:top w:val="none" w:sz="0" w:space="0" w:color="auto"/>
            <w:left w:val="none" w:sz="0" w:space="0" w:color="auto"/>
            <w:bottom w:val="none" w:sz="0" w:space="0" w:color="auto"/>
            <w:right w:val="none" w:sz="0" w:space="0" w:color="auto"/>
          </w:divBdr>
        </w:div>
        <w:div w:id="1819301853">
          <w:marLeft w:val="0"/>
          <w:marRight w:val="0"/>
          <w:marTop w:val="0"/>
          <w:marBottom w:val="0"/>
          <w:divBdr>
            <w:top w:val="none" w:sz="0" w:space="0" w:color="auto"/>
            <w:left w:val="none" w:sz="0" w:space="0" w:color="auto"/>
            <w:bottom w:val="none" w:sz="0" w:space="0" w:color="auto"/>
            <w:right w:val="none" w:sz="0" w:space="0" w:color="auto"/>
          </w:divBdr>
          <w:divsChild>
            <w:div w:id="998266982">
              <w:marLeft w:val="0"/>
              <w:marRight w:val="0"/>
              <w:marTop w:val="0"/>
              <w:marBottom w:val="0"/>
              <w:divBdr>
                <w:top w:val="none" w:sz="0" w:space="0" w:color="auto"/>
                <w:left w:val="none" w:sz="0" w:space="0" w:color="auto"/>
                <w:bottom w:val="none" w:sz="0" w:space="0" w:color="auto"/>
                <w:right w:val="none" w:sz="0" w:space="0" w:color="auto"/>
              </w:divBdr>
            </w:div>
          </w:divsChild>
        </w:div>
        <w:div w:id="307901300">
          <w:marLeft w:val="0"/>
          <w:marRight w:val="0"/>
          <w:marTop w:val="0"/>
          <w:marBottom w:val="0"/>
          <w:divBdr>
            <w:top w:val="none" w:sz="0" w:space="0" w:color="auto"/>
            <w:left w:val="none" w:sz="0" w:space="0" w:color="auto"/>
            <w:bottom w:val="none" w:sz="0" w:space="0" w:color="auto"/>
            <w:right w:val="none" w:sz="0" w:space="0" w:color="auto"/>
          </w:divBdr>
          <w:divsChild>
            <w:div w:id="1705324674">
              <w:marLeft w:val="0"/>
              <w:marRight w:val="0"/>
              <w:marTop w:val="0"/>
              <w:marBottom w:val="0"/>
              <w:divBdr>
                <w:top w:val="none" w:sz="0" w:space="0" w:color="auto"/>
                <w:left w:val="none" w:sz="0" w:space="0" w:color="auto"/>
                <w:bottom w:val="none" w:sz="0" w:space="0" w:color="auto"/>
                <w:right w:val="none" w:sz="0" w:space="0" w:color="auto"/>
              </w:divBdr>
            </w:div>
          </w:divsChild>
        </w:div>
        <w:div w:id="1361466001">
          <w:marLeft w:val="0"/>
          <w:marRight w:val="0"/>
          <w:marTop w:val="0"/>
          <w:marBottom w:val="0"/>
          <w:divBdr>
            <w:top w:val="none" w:sz="0" w:space="0" w:color="auto"/>
            <w:left w:val="none" w:sz="0" w:space="0" w:color="auto"/>
            <w:bottom w:val="none" w:sz="0" w:space="0" w:color="auto"/>
            <w:right w:val="none" w:sz="0" w:space="0" w:color="auto"/>
          </w:divBdr>
          <w:divsChild>
            <w:div w:id="79761238">
              <w:marLeft w:val="0"/>
              <w:marRight w:val="0"/>
              <w:marTop w:val="0"/>
              <w:marBottom w:val="0"/>
              <w:divBdr>
                <w:top w:val="none" w:sz="0" w:space="0" w:color="auto"/>
                <w:left w:val="none" w:sz="0" w:space="0" w:color="auto"/>
                <w:bottom w:val="none" w:sz="0" w:space="0" w:color="auto"/>
                <w:right w:val="none" w:sz="0" w:space="0" w:color="auto"/>
              </w:divBdr>
            </w:div>
          </w:divsChild>
        </w:div>
        <w:div w:id="832524387">
          <w:marLeft w:val="0"/>
          <w:marRight w:val="0"/>
          <w:marTop w:val="0"/>
          <w:marBottom w:val="0"/>
          <w:divBdr>
            <w:top w:val="none" w:sz="0" w:space="0" w:color="auto"/>
            <w:left w:val="none" w:sz="0" w:space="0" w:color="auto"/>
            <w:bottom w:val="none" w:sz="0" w:space="0" w:color="auto"/>
            <w:right w:val="none" w:sz="0" w:space="0" w:color="auto"/>
          </w:divBdr>
        </w:div>
        <w:div w:id="2015767760">
          <w:marLeft w:val="0"/>
          <w:marRight w:val="0"/>
          <w:marTop w:val="0"/>
          <w:marBottom w:val="0"/>
          <w:divBdr>
            <w:top w:val="none" w:sz="0" w:space="0" w:color="auto"/>
            <w:left w:val="none" w:sz="0" w:space="0" w:color="auto"/>
            <w:bottom w:val="none" w:sz="0" w:space="0" w:color="auto"/>
            <w:right w:val="none" w:sz="0" w:space="0" w:color="auto"/>
          </w:divBdr>
          <w:divsChild>
            <w:div w:id="276177555">
              <w:marLeft w:val="0"/>
              <w:marRight w:val="0"/>
              <w:marTop w:val="0"/>
              <w:marBottom w:val="0"/>
              <w:divBdr>
                <w:top w:val="none" w:sz="0" w:space="0" w:color="auto"/>
                <w:left w:val="none" w:sz="0" w:space="0" w:color="auto"/>
                <w:bottom w:val="none" w:sz="0" w:space="0" w:color="auto"/>
                <w:right w:val="none" w:sz="0" w:space="0" w:color="auto"/>
              </w:divBdr>
            </w:div>
          </w:divsChild>
        </w:div>
        <w:div w:id="1804344501">
          <w:marLeft w:val="0"/>
          <w:marRight w:val="0"/>
          <w:marTop w:val="0"/>
          <w:marBottom w:val="0"/>
          <w:divBdr>
            <w:top w:val="none" w:sz="0" w:space="0" w:color="auto"/>
            <w:left w:val="none" w:sz="0" w:space="0" w:color="auto"/>
            <w:bottom w:val="none" w:sz="0" w:space="0" w:color="auto"/>
            <w:right w:val="none" w:sz="0" w:space="0" w:color="auto"/>
          </w:divBdr>
          <w:divsChild>
            <w:div w:id="745804567">
              <w:marLeft w:val="0"/>
              <w:marRight w:val="0"/>
              <w:marTop w:val="0"/>
              <w:marBottom w:val="0"/>
              <w:divBdr>
                <w:top w:val="none" w:sz="0" w:space="0" w:color="auto"/>
                <w:left w:val="none" w:sz="0" w:space="0" w:color="auto"/>
                <w:bottom w:val="none" w:sz="0" w:space="0" w:color="auto"/>
                <w:right w:val="none" w:sz="0" w:space="0" w:color="auto"/>
              </w:divBdr>
            </w:div>
          </w:divsChild>
        </w:div>
        <w:div w:id="2065911989">
          <w:marLeft w:val="0"/>
          <w:marRight w:val="0"/>
          <w:marTop w:val="0"/>
          <w:marBottom w:val="0"/>
          <w:divBdr>
            <w:top w:val="none" w:sz="0" w:space="0" w:color="auto"/>
            <w:left w:val="none" w:sz="0" w:space="0" w:color="auto"/>
            <w:bottom w:val="none" w:sz="0" w:space="0" w:color="auto"/>
            <w:right w:val="none" w:sz="0" w:space="0" w:color="auto"/>
          </w:divBdr>
          <w:divsChild>
            <w:div w:id="1647321147">
              <w:marLeft w:val="0"/>
              <w:marRight w:val="0"/>
              <w:marTop w:val="0"/>
              <w:marBottom w:val="0"/>
              <w:divBdr>
                <w:top w:val="none" w:sz="0" w:space="0" w:color="auto"/>
                <w:left w:val="none" w:sz="0" w:space="0" w:color="auto"/>
                <w:bottom w:val="none" w:sz="0" w:space="0" w:color="auto"/>
                <w:right w:val="none" w:sz="0" w:space="0" w:color="auto"/>
              </w:divBdr>
            </w:div>
          </w:divsChild>
        </w:div>
        <w:div w:id="1029841189">
          <w:marLeft w:val="0"/>
          <w:marRight w:val="0"/>
          <w:marTop w:val="0"/>
          <w:marBottom w:val="0"/>
          <w:divBdr>
            <w:top w:val="none" w:sz="0" w:space="0" w:color="auto"/>
            <w:left w:val="none" w:sz="0" w:space="0" w:color="auto"/>
            <w:bottom w:val="none" w:sz="0" w:space="0" w:color="auto"/>
            <w:right w:val="none" w:sz="0" w:space="0" w:color="auto"/>
          </w:divBdr>
        </w:div>
        <w:div w:id="1621955922">
          <w:marLeft w:val="0"/>
          <w:marRight w:val="0"/>
          <w:marTop w:val="0"/>
          <w:marBottom w:val="0"/>
          <w:divBdr>
            <w:top w:val="none" w:sz="0" w:space="0" w:color="auto"/>
            <w:left w:val="none" w:sz="0" w:space="0" w:color="auto"/>
            <w:bottom w:val="none" w:sz="0" w:space="0" w:color="auto"/>
            <w:right w:val="none" w:sz="0" w:space="0" w:color="auto"/>
          </w:divBdr>
          <w:divsChild>
            <w:div w:id="489978771">
              <w:marLeft w:val="0"/>
              <w:marRight w:val="0"/>
              <w:marTop w:val="0"/>
              <w:marBottom w:val="0"/>
              <w:divBdr>
                <w:top w:val="none" w:sz="0" w:space="0" w:color="auto"/>
                <w:left w:val="none" w:sz="0" w:space="0" w:color="auto"/>
                <w:bottom w:val="none" w:sz="0" w:space="0" w:color="auto"/>
                <w:right w:val="none" w:sz="0" w:space="0" w:color="auto"/>
              </w:divBdr>
            </w:div>
          </w:divsChild>
        </w:div>
        <w:div w:id="1998219187">
          <w:marLeft w:val="0"/>
          <w:marRight w:val="0"/>
          <w:marTop w:val="0"/>
          <w:marBottom w:val="0"/>
          <w:divBdr>
            <w:top w:val="none" w:sz="0" w:space="0" w:color="auto"/>
            <w:left w:val="none" w:sz="0" w:space="0" w:color="auto"/>
            <w:bottom w:val="none" w:sz="0" w:space="0" w:color="auto"/>
            <w:right w:val="none" w:sz="0" w:space="0" w:color="auto"/>
          </w:divBdr>
        </w:div>
        <w:div w:id="218245118">
          <w:marLeft w:val="0"/>
          <w:marRight w:val="0"/>
          <w:marTop w:val="0"/>
          <w:marBottom w:val="0"/>
          <w:divBdr>
            <w:top w:val="none" w:sz="0" w:space="0" w:color="auto"/>
            <w:left w:val="none" w:sz="0" w:space="0" w:color="auto"/>
            <w:bottom w:val="none" w:sz="0" w:space="0" w:color="auto"/>
            <w:right w:val="none" w:sz="0" w:space="0" w:color="auto"/>
          </w:divBdr>
          <w:divsChild>
            <w:div w:id="1609894993">
              <w:marLeft w:val="0"/>
              <w:marRight w:val="0"/>
              <w:marTop w:val="0"/>
              <w:marBottom w:val="0"/>
              <w:divBdr>
                <w:top w:val="none" w:sz="0" w:space="0" w:color="auto"/>
                <w:left w:val="none" w:sz="0" w:space="0" w:color="auto"/>
                <w:bottom w:val="none" w:sz="0" w:space="0" w:color="auto"/>
                <w:right w:val="none" w:sz="0" w:space="0" w:color="auto"/>
              </w:divBdr>
            </w:div>
          </w:divsChild>
        </w:div>
        <w:div w:id="1395203176">
          <w:marLeft w:val="0"/>
          <w:marRight w:val="0"/>
          <w:marTop w:val="0"/>
          <w:marBottom w:val="0"/>
          <w:divBdr>
            <w:top w:val="none" w:sz="0" w:space="0" w:color="auto"/>
            <w:left w:val="none" w:sz="0" w:space="0" w:color="auto"/>
            <w:bottom w:val="none" w:sz="0" w:space="0" w:color="auto"/>
            <w:right w:val="none" w:sz="0" w:space="0" w:color="auto"/>
          </w:divBdr>
          <w:divsChild>
            <w:div w:id="162203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8235">
      <w:bodyDiv w:val="1"/>
      <w:marLeft w:val="0"/>
      <w:marRight w:val="0"/>
      <w:marTop w:val="0"/>
      <w:marBottom w:val="0"/>
      <w:divBdr>
        <w:top w:val="none" w:sz="0" w:space="0" w:color="auto"/>
        <w:left w:val="none" w:sz="0" w:space="0" w:color="auto"/>
        <w:bottom w:val="none" w:sz="0" w:space="0" w:color="auto"/>
        <w:right w:val="none" w:sz="0" w:space="0" w:color="auto"/>
      </w:divBdr>
    </w:div>
    <w:div w:id="1282683057">
      <w:bodyDiv w:val="1"/>
      <w:marLeft w:val="0"/>
      <w:marRight w:val="0"/>
      <w:marTop w:val="0"/>
      <w:marBottom w:val="0"/>
      <w:divBdr>
        <w:top w:val="none" w:sz="0" w:space="0" w:color="auto"/>
        <w:left w:val="none" w:sz="0" w:space="0" w:color="auto"/>
        <w:bottom w:val="none" w:sz="0" w:space="0" w:color="auto"/>
        <w:right w:val="none" w:sz="0" w:space="0" w:color="auto"/>
      </w:divBdr>
    </w:div>
    <w:div w:id="1634867784">
      <w:bodyDiv w:val="1"/>
      <w:marLeft w:val="0"/>
      <w:marRight w:val="0"/>
      <w:marTop w:val="0"/>
      <w:marBottom w:val="0"/>
      <w:divBdr>
        <w:top w:val="none" w:sz="0" w:space="0" w:color="auto"/>
        <w:left w:val="none" w:sz="0" w:space="0" w:color="auto"/>
        <w:bottom w:val="none" w:sz="0" w:space="0" w:color="auto"/>
        <w:right w:val="none" w:sz="0" w:space="0" w:color="auto"/>
      </w:divBdr>
    </w:div>
    <w:div w:id="1649168833">
      <w:bodyDiv w:val="1"/>
      <w:marLeft w:val="0"/>
      <w:marRight w:val="0"/>
      <w:marTop w:val="0"/>
      <w:marBottom w:val="0"/>
      <w:divBdr>
        <w:top w:val="none" w:sz="0" w:space="0" w:color="auto"/>
        <w:left w:val="none" w:sz="0" w:space="0" w:color="auto"/>
        <w:bottom w:val="none" w:sz="0" w:space="0" w:color="auto"/>
        <w:right w:val="none" w:sz="0" w:space="0" w:color="auto"/>
      </w:divBdr>
    </w:div>
    <w:div w:id="1972247749">
      <w:bodyDiv w:val="1"/>
      <w:marLeft w:val="0"/>
      <w:marRight w:val="0"/>
      <w:marTop w:val="0"/>
      <w:marBottom w:val="0"/>
      <w:divBdr>
        <w:top w:val="none" w:sz="0" w:space="0" w:color="auto"/>
        <w:left w:val="none" w:sz="0" w:space="0" w:color="auto"/>
        <w:bottom w:val="none" w:sz="0" w:space="0" w:color="auto"/>
        <w:right w:val="none" w:sz="0" w:space="0" w:color="auto"/>
      </w:divBdr>
    </w:div>
    <w:div w:id="1994915996">
      <w:bodyDiv w:val="1"/>
      <w:marLeft w:val="0"/>
      <w:marRight w:val="0"/>
      <w:marTop w:val="0"/>
      <w:marBottom w:val="0"/>
      <w:divBdr>
        <w:top w:val="none" w:sz="0" w:space="0" w:color="auto"/>
        <w:left w:val="none" w:sz="0" w:space="0" w:color="auto"/>
        <w:bottom w:val="none" w:sz="0" w:space="0" w:color="auto"/>
        <w:right w:val="none" w:sz="0" w:space="0" w:color="auto"/>
      </w:divBdr>
      <w:divsChild>
        <w:div w:id="1537310582">
          <w:marLeft w:val="0"/>
          <w:marRight w:val="0"/>
          <w:marTop w:val="0"/>
          <w:marBottom w:val="0"/>
          <w:divBdr>
            <w:top w:val="none" w:sz="0" w:space="0" w:color="auto"/>
            <w:left w:val="none" w:sz="0" w:space="0" w:color="auto"/>
            <w:bottom w:val="none" w:sz="0" w:space="0" w:color="auto"/>
            <w:right w:val="none" w:sz="0" w:space="0" w:color="auto"/>
          </w:divBdr>
        </w:div>
      </w:divsChild>
    </w:div>
    <w:div w:id="2012442873">
      <w:bodyDiv w:val="1"/>
      <w:marLeft w:val="0"/>
      <w:marRight w:val="0"/>
      <w:marTop w:val="0"/>
      <w:marBottom w:val="0"/>
      <w:divBdr>
        <w:top w:val="none" w:sz="0" w:space="0" w:color="auto"/>
        <w:left w:val="none" w:sz="0" w:space="0" w:color="auto"/>
        <w:bottom w:val="none" w:sz="0" w:space="0" w:color="auto"/>
        <w:right w:val="none" w:sz="0" w:space="0" w:color="auto"/>
      </w:divBdr>
    </w:div>
    <w:div w:id="210017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ielo.br/scielo.php?script=sci_arttext&amp;pid=S1516-635X2017000500015"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cielo.br/scielo.php?script=sci_arttext&amp;pid=S1516-635X2017000500015"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scielo.br/scielo.php?script=sci_arttext&amp;pid=S1516-635X2017000500015"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ielo.br/scielo.php?script=sci_arttext&amp;pid=S1516-635X2017000500015"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www.scielo.br/scielo.php?script=sci_arttext&amp;pid=S1516-635X2017000500015" TargetMode="External"/><Relationship Id="rId23" Type="http://schemas.openxmlformats.org/officeDocument/2006/relationships/image" Target="media/image8.gif"/><Relationship Id="rId28" Type="http://schemas.openxmlformats.org/officeDocument/2006/relationships/image" Target="media/image13.jpg"/><Relationship Id="rId36" Type="http://schemas.openxmlformats.org/officeDocument/2006/relationships/image" Target="media/image21.jpeg"/><Relationship Id="rId10" Type="http://schemas.openxmlformats.org/officeDocument/2006/relationships/hyperlink" Target="http://www.scielo.br/scielo.php?script=sci_arttext&amp;pid=S1516-635X2017000500015"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cielo.br/scielo.php?script=sci_arttext&amp;pid=S1516-635X2017000500015"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bid\Desktop\thesis\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Sheet1!$D$50:$G$50</c:f>
              <c:strCache>
                <c:ptCount val="4"/>
                <c:pt idx="0">
                  <c:v>T0</c:v>
                </c:pt>
                <c:pt idx="1">
                  <c:v>T1</c:v>
                </c:pt>
                <c:pt idx="2">
                  <c:v>T2</c:v>
                </c:pt>
                <c:pt idx="3">
                  <c:v>T3</c:v>
                </c:pt>
              </c:strCache>
            </c:strRef>
          </c:cat>
          <c:val>
            <c:numRef>
              <c:f>Sheet1!$D$51:$G$51</c:f>
              <c:numCache>
                <c:formatCode>General</c:formatCode>
                <c:ptCount val="4"/>
                <c:pt idx="0">
                  <c:v>6</c:v>
                </c:pt>
                <c:pt idx="1">
                  <c:v>4</c:v>
                </c:pt>
                <c:pt idx="2">
                  <c:v>1</c:v>
                </c:pt>
                <c:pt idx="3">
                  <c:v>0</c:v>
                </c:pt>
              </c:numCache>
            </c:numRef>
          </c:val>
          <c:extLst>
            <c:ext xmlns:c16="http://schemas.microsoft.com/office/drawing/2014/chart" uri="{C3380CC4-5D6E-409C-BE32-E72D297353CC}">
              <c16:uniqueId val="{00000000-7CA6-4208-B325-08F35F651340}"/>
            </c:ext>
          </c:extLst>
        </c:ser>
        <c:dLbls>
          <c:showLegendKey val="0"/>
          <c:showVal val="0"/>
          <c:showCatName val="0"/>
          <c:showSerName val="0"/>
          <c:showPercent val="0"/>
          <c:showBubbleSize val="0"/>
        </c:dLbls>
        <c:gapWidth val="150"/>
        <c:shape val="box"/>
        <c:axId val="298378368"/>
        <c:axId val="303838720"/>
        <c:axId val="0"/>
      </c:bar3DChart>
      <c:catAx>
        <c:axId val="298378368"/>
        <c:scaling>
          <c:orientation val="minMax"/>
        </c:scaling>
        <c:delete val="0"/>
        <c:axPos val="b"/>
        <c:numFmt formatCode="General" sourceLinked="1"/>
        <c:majorTickMark val="out"/>
        <c:minorTickMark val="none"/>
        <c:tickLblPos val="nextTo"/>
        <c:crossAx val="303838720"/>
        <c:crosses val="autoZero"/>
        <c:auto val="1"/>
        <c:lblAlgn val="ctr"/>
        <c:lblOffset val="100"/>
        <c:noMultiLvlLbl val="0"/>
      </c:catAx>
      <c:valAx>
        <c:axId val="303838720"/>
        <c:scaling>
          <c:orientation val="minMax"/>
        </c:scaling>
        <c:delete val="0"/>
        <c:axPos val="l"/>
        <c:majorGridlines/>
        <c:numFmt formatCode="General" sourceLinked="1"/>
        <c:majorTickMark val="out"/>
        <c:minorTickMark val="none"/>
        <c:tickLblPos val="nextTo"/>
        <c:crossAx val="2983783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9BAF2-F977-487B-A316-A35460137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60</Pages>
  <Words>12301</Words>
  <Characters>70116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Abidul Hasan</dc:creator>
  <cp:lastModifiedBy>Abidul Hasan</cp:lastModifiedBy>
  <cp:revision>21</cp:revision>
  <cp:lastPrinted>2019-10-13T04:47:00Z</cp:lastPrinted>
  <dcterms:created xsi:type="dcterms:W3CDTF">2019-10-12T06:51:00Z</dcterms:created>
  <dcterms:modified xsi:type="dcterms:W3CDTF">2019-11-22T17:12:00Z</dcterms:modified>
</cp:coreProperties>
</file>