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8F" w:rsidRPr="00DF4B8F" w:rsidRDefault="00DF4B8F" w:rsidP="00DF4B8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TABLE OF CONTENT</w:t>
      </w:r>
    </w:p>
    <w:tbl>
      <w:tblPr>
        <w:tblStyle w:val="TableGrid"/>
        <w:tblW w:w="8388" w:type="dxa"/>
        <w:tblLook w:val="04A0"/>
      </w:tblPr>
      <w:tblGrid>
        <w:gridCol w:w="1647"/>
        <w:gridCol w:w="3447"/>
        <w:gridCol w:w="3294"/>
      </w:tblGrid>
      <w:tr w:rsidR="00DF4B8F" w:rsidRPr="00EF1E33" w:rsidTr="00056B21">
        <w:tc>
          <w:tcPr>
            <w:tcW w:w="1647" w:type="dxa"/>
            <w:vAlign w:val="center"/>
          </w:tcPr>
          <w:p w:rsidR="00DF4B8F" w:rsidRPr="004A770C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0C">
              <w:rPr>
                <w:rFonts w:ascii="Times New Roman" w:hAnsi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3447" w:type="dxa"/>
            <w:vAlign w:val="center"/>
          </w:tcPr>
          <w:p w:rsidR="00DF4B8F" w:rsidRPr="004A770C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3294" w:type="dxa"/>
            <w:vAlign w:val="center"/>
          </w:tcPr>
          <w:p w:rsidR="00DF4B8F" w:rsidRPr="004A770C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0C">
              <w:rPr>
                <w:rFonts w:ascii="Times New Roman" w:hAnsi="Times New Roman"/>
                <w:b/>
                <w:sz w:val="24"/>
                <w:szCs w:val="24"/>
              </w:rPr>
              <w:t>Page no</w:t>
            </w:r>
          </w:p>
        </w:tc>
      </w:tr>
      <w:tr w:rsidR="00DF4B8F" w:rsidRPr="00EF1E33" w:rsidTr="00056B21">
        <w:trPr>
          <w:trHeight w:val="454"/>
        </w:trPr>
        <w:tc>
          <w:tcPr>
            <w:tcW w:w="1647" w:type="dxa"/>
            <w:vMerge w:val="restart"/>
            <w:vAlign w:val="center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DF4B8F" w:rsidRPr="00EF1E33" w:rsidRDefault="00DF4B8F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Table of contents</w:t>
            </w:r>
          </w:p>
        </w:tc>
        <w:tc>
          <w:tcPr>
            <w:tcW w:w="3294" w:type="dxa"/>
            <w:vAlign w:val="center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DF4B8F" w:rsidRPr="00EF1E33" w:rsidTr="00056B21">
        <w:trPr>
          <w:trHeight w:val="231"/>
        </w:trPr>
        <w:tc>
          <w:tcPr>
            <w:tcW w:w="1647" w:type="dxa"/>
            <w:vMerge/>
            <w:vAlign w:val="center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DF4B8F" w:rsidRPr="00EF1E33" w:rsidRDefault="00DF4B8F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of tables</w:t>
            </w:r>
          </w:p>
        </w:tc>
        <w:tc>
          <w:tcPr>
            <w:tcW w:w="3294" w:type="dxa"/>
            <w:vAlign w:val="center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DF4B8F" w:rsidRPr="00EF1E33" w:rsidTr="00056B21">
        <w:trPr>
          <w:trHeight w:val="166"/>
        </w:trPr>
        <w:tc>
          <w:tcPr>
            <w:tcW w:w="1647" w:type="dxa"/>
            <w:vMerge/>
            <w:vAlign w:val="center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DF4B8F" w:rsidRDefault="00DF4B8F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of figures</w:t>
            </w:r>
          </w:p>
        </w:tc>
        <w:tc>
          <w:tcPr>
            <w:tcW w:w="3294" w:type="dxa"/>
            <w:vAlign w:val="center"/>
          </w:tcPr>
          <w:p w:rsidR="00DF4B8F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DF4B8F" w:rsidRPr="00EF1E33" w:rsidTr="00056B21">
        <w:trPr>
          <w:trHeight w:val="149"/>
        </w:trPr>
        <w:tc>
          <w:tcPr>
            <w:tcW w:w="1647" w:type="dxa"/>
            <w:vMerge/>
            <w:vAlign w:val="center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DF4B8F" w:rsidRPr="00EF1E33" w:rsidRDefault="00DF4B8F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Abstract</w:t>
            </w:r>
          </w:p>
        </w:tc>
        <w:tc>
          <w:tcPr>
            <w:tcW w:w="3294" w:type="dxa"/>
            <w:vAlign w:val="center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DF4B8F" w:rsidRPr="00EF1E33" w:rsidTr="00056B21">
        <w:trPr>
          <w:trHeight w:val="701"/>
        </w:trPr>
        <w:tc>
          <w:tcPr>
            <w:tcW w:w="1647" w:type="dxa"/>
            <w:vAlign w:val="center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447" w:type="dxa"/>
            <w:vAlign w:val="center"/>
          </w:tcPr>
          <w:p w:rsidR="00DF4B8F" w:rsidRPr="00EF1E33" w:rsidRDefault="00DF4B8F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Introduction</w:t>
            </w:r>
          </w:p>
        </w:tc>
        <w:tc>
          <w:tcPr>
            <w:tcW w:w="3294" w:type="dxa"/>
            <w:vAlign w:val="center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DF4B8F" w:rsidRPr="00EF1E33" w:rsidTr="00056B21">
        <w:trPr>
          <w:trHeight w:val="2348"/>
        </w:trPr>
        <w:tc>
          <w:tcPr>
            <w:tcW w:w="1647" w:type="dxa"/>
            <w:vAlign w:val="center"/>
          </w:tcPr>
          <w:p w:rsidR="00DF4B8F" w:rsidRPr="00EF1E33" w:rsidRDefault="00DF4B8F" w:rsidP="006B37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Chapter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447" w:type="dxa"/>
            <w:vAlign w:val="center"/>
          </w:tcPr>
          <w:p w:rsidR="00DF4B8F" w:rsidRPr="009E212D" w:rsidRDefault="00DF4B8F" w:rsidP="00552A1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12D">
              <w:rPr>
                <w:rFonts w:ascii="Times New Roman" w:hAnsi="Times New Roman"/>
                <w:b/>
                <w:sz w:val="24"/>
                <w:szCs w:val="24"/>
              </w:rPr>
              <w:t>Materials &amp; Methods</w:t>
            </w:r>
          </w:p>
          <w:p w:rsidR="00DF4B8F" w:rsidRPr="00EF1E33" w:rsidRDefault="00DF4B8F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="00C05569">
              <w:rPr>
                <w:rFonts w:ascii="Times New Roman" w:hAnsi="Times New Roman"/>
                <w:sz w:val="24"/>
                <w:szCs w:val="24"/>
              </w:rPr>
              <w:t>Selection of s</w:t>
            </w:r>
            <w:r w:rsidRPr="00EF1E33">
              <w:rPr>
                <w:rFonts w:ascii="Times New Roman" w:hAnsi="Times New Roman"/>
                <w:sz w:val="24"/>
                <w:szCs w:val="24"/>
              </w:rPr>
              <w:t>tudy area</w:t>
            </w:r>
          </w:p>
          <w:p w:rsidR="00DF4B8F" w:rsidRPr="00EF1E33" w:rsidRDefault="00C05569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 Population</w:t>
            </w:r>
          </w:p>
          <w:p w:rsidR="00DF4B8F" w:rsidRPr="00EF1E33" w:rsidRDefault="00DF4B8F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  <w:r w:rsidR="00C05569">
              <w:rPr>
                <w:rFonts w:ascii="Times New Roman" w:hAnsi="Times New Roman"/>
                <w:sz w:val="24"/>
                <w:szCs w:val="24"/>
              </w:rPr>
              <w:t>Data collection</w:t>
            </w:r>
          </w:p>
          <w:p w:rsidR="00DF4B8F" w:rsidRDefault="00DF4B8F" w:rsidP="00C055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 w:rsidR="00C05569">
              <w:rPr>
                <w:rFonts w:ascii="Times New Roman" w:hAnsi="Times New Roman"/>
                <w:sz w:val="24"/>
                <w:szCs w:val="24"/>
              </w:rPr>
              <w:t xml:space="preserve"> Transportation system</w:t>
            </w:r>
            <w:r w:rsidR="00D472F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9E212D" w:rsidRPr="00EF1E33" w:rsidRDefault="009E212D" w:rsidP="00C055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Examination of different types of injury</w:t>
            </w:r>
          </w:p>
        </w:tc>
        <w:tc>
          <w:tcPr>
            <w:tcW w:w="3294" w:type="dxa"/>
            <w:vAlign w:val="center"/>
          </w:tcPr>
          <w:p w:rsidR="00DF4B8F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B8F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B8F" w:rsidRDefault="00D472F4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9E212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F4B8F" w:rsidRPr="00EF1E33" w:rsidRDefault="00DF4B8F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8F" w:rsidRPr="00EF1E33" w:rsidTr="00056B21">
        <w:tblPrEx>
          <w:tblLook w:val="0000"/>
        </w:tblPrEx>
        <w:trPr>
          <w:trHeight w:val="530"/>
        </w:trPr>
        <w:tc>
          <w:tcPr>
            <w:tcW w:w="1647" w:type="dxa"/>
            <w:vAlign w:val="center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Chapter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9E212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447" w:type="dxa"/>
            <w:vAlign w:val="center"/>
          </w:tcPr>
          <w:p w:rsidR="00DF4B8F" w:rsidRPr="00EF1E33" w:rsidRDefault="00DF4B8F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Results and d</w:t>
            </w:r>
            <w:r w:rsidRPr="00EF1E33">
              <w:rPr>
                <w:rFonts w:ascii="Times New Roman" w:hAnsi="Times New Roman"/>
                <w:sz w:val="24"/>
                <w:szCs w:val="24"/>
              </w:rPr>
              <w:t>iscussion</w:t>
            </w:r>
          </w:p>
        </w:tc>
        <w:tc>
          <w:tcPr>
            <w:tcW w:w="3294" w:type="dxa"/>
            <w:vAlign w:val="center"/>
          </w:tcPr>
          <w:p w:rsidR="00DF4B8F" w:rsidRPr="00EF1E33" w:rsidRDefault="009E212D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F4B8F">
              <w:rPr>
                <w:rFonts w:ascii="Times New Roman" w:hAnsi="Times New Roman"/>
                <w:sz w:val="24"/>
                <w:szCs w:val="24"/>
              </w:rPr>
              <w:t>-1</w:t>
            </w:r>
            <w:r w:rsidR="001B62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4B8F" w:rsidRPr="00EF1E33" w:rsidTr="00056B21">
        <w:tblPrEx>
          <w:tblLook w:val="0000"/>
        </w:tblPrEx>
        <w:trPr>
          <w:trHeight w:val="350"/>
        </w:trPr>
        <w:tc>
          <w:tcPr>
            <w:tcW w:w="1647" w:type="dxa"/>
            <w:vAlign w:val="center"/>
          </w:tcPr>
          <w:p w:rsidR="00DF4B8F" w:rsidRPr="00EF1E33" w:rsidRDefault="00DF4B8F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Chapter </w:t>
            </w:r>
            <w:r w:rsidR="009E212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447" w:type="dxa"/>
            <w:vAlign w:val="center"/>
          </w:tcPr>
          <w:p w:rsidR="00DF4B8F" w:rsidRPr="00EF1E33" w:rsidRDefault="00DF4B8F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Conclusion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294" w:type="dxa"/>
            <w:vAlign w:val="center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2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5B72" w:rsidRPr="00EF1E33" w:rsidTr="001B629E">
        <w:tblPrEx>
          <w:tblLook w:val="0000"/>
        </w:tblPrEx>
        <w:trPr>
          <w:trHeight w:val="107"/>
        </w:trPr>
        <w:tc>
          <w:tcPr>
            <w:tcW w:w="1647" w:type="dxa"/>
            <w:vMerge w:val="restart"/>
            <w:vAlign w:val="center"/>
          </w:tcPr>
          <w:p w:rsidR="006C5B72" w:rsidRPr="00EF1E33" w:rsidRDefault="006C5B72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6C5B72" w:rsidRPr="00EF1E33" w:rsidRDefault="001B629E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Recommendation</w:t>
            </w:r>
          </w:p>
        </w:tc>
        <w:tc>
          <w:tcPr>
            <w:tcW w:w="3294" w:type="dxa"/>
            <w:vAlign w:val="center"/>
          </w:tcPr>
          <w:p w:rsidR="006C5B72" w:rsidRPr="00EF1E33" w:rsidRDefault="001B629E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B629E" w:rsidRPr="00EF1E33" w:rsidTr="00056B21">
        <w:tblPrEx>
          <w:tblLook w:val="0000"/>
        </w:tblPrEx>
        <w:trPr>
          <w:trHeight w:val="291"/>
        </w:trPr>
        <w:tc>
          <w:tcPr>
            <w:tcW w:w="1647" w:type="dxa"/>
            <w:vMerge/>
            <w:vAlign w:val="center"/>
          </w:tcPr>
          <w:p w:rsidR="001B629E" w:rsidRPr="00EF1E33" w:rsidRDefault="001B629E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1B629E" w:rsidRPr="00EF1E33" w:rsidRDefault="001B629E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Reference</w:t>
            </w:r>
          </w:p>
        </w:tc>
        <w:tc>
          <w:tcPr>
            <w:tcW w:w="3294" w:type="dxa"/>
            <w:vAlign w:val="center"/>
          </w:tcPr>
          <w:p w:rsidR="001B629E" w:rsidRDefault="001B629E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</w:tr>
      <w:tr w:rsidR="006C5B72" w:rsidRPr="00EF1E33" w:rsidTr="006C5B72">
        <w:tblPrEx>
          <w:tblLook w:val="0000"/>
        </w:tblPrEx>
        <w:trPr>
          <w:trHeight w:val="194"/>
        </w:trPr>
        <w:tc>
          <w:tcPr>
            <w:tcW w:w="1647" w:type="dxa"/>
            <w:vMerge/>
            <w:vAlign w:val="center"/>
          </w:tcPr>
          <w:p w:rsidR="006C5B72" w:rsidRPr="00EF1E33" w:rsidRDefault="006C5B72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6C5B72" w:rsidRPr="00EF1E33" w:rsidRDefault="006C5B72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Appendix</w:t>
            </w:r>
          </w:p>
        </w:tc>
        <w:tc>
          <w:tcPr>
            <w:tcW w:w="3294" w:type="dxa"/>
            <w:vAlign w:val="center"/>
          </w:tcPr>
          <w:p w:rsidR="006C5B72" w:rsidRPr="00EF1E33" w:rsidRDefault="001B629E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C5B72" w:rsidRPr="00EF1E33" w:rsidTr="006C5B72">
        <w:tblPrEx>
          <w:tblLook w:val="0000"/>
        </w:tblPrEx>
        <w:trPr>
          <w:trHeight w:val="211"/>
        </w:trPr>
        <w:tc>
          <w:tcPr>
            <w:tcW w:w="1647" w:type="dxa"/>
            <w:vMerge/>
            <w:vAlign w:val="center"/>
          </w:tcPr>
          <w:p w:rsidR="006C5B72" w:rsidRPr="00EF1E33" w:rsidRDefault="006C5B72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6C5B72" w:rsidRPr="00EF1E33" w:rsidRDefault="006C5B72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Acknowledgements</w:t>
            </w:r>
          </w:p>
        </w:tc>
        <w:tc>
          <w:tcPr>
            <w:tcW w:w="3294" w:type="dxa"/>
            <w:vAlign w:val="center"/>
          </w:tcPr>
          <w:p w:rsidR="006C5B72" w:rsidRDefault="001B629E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DF4B8F" w:rsidRDefault="00DF4B8F" w:rsidP="00DF4B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345D" w:rsidRDefault="00D7345D" w:rsidP="00DF4B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45D" w:rsidRDefault="00D7345D" w:rsidP="00DF4B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45D" w:rsidRDefault="00D7345D" w:rsidP="00DF4B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45D" w:rsidRDefault="00D7345D" w:rsidP="00DF4B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45D" w:rsidRDefault="00D7345D" w:rsidP="00DF4B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B8F" w:rsidRPr="00EF1E33" w:rsidRDefault="00DF4B8F" w:rsidP="00DF4B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E33">
        <w:rPr>
          <w:rFonts w:ascii="Times New Roman" w:hAnsi="Times New Roman"/>
          <w:b/>
          <w:sz w:val="24"/>
          <w:szCs w:val="24"/>
        </w:rPr>
        <w:lastRenderedPageBreak/>
        <w:t>LIST OF TABLES</w:t>
      </w:r>
    </w:p>
    <w:tbl>
      <w:tblPr>
        <w:tblStyle w:val="TableGrid"/>
        <w:tblW w:w="8388" w:type="dxa"/>
        <w:tblLook w:val="04A0"/>
      </w:tblPr>
      <w:tblGrid>
        <w:gridCol w:w="1537"/>
        <w:gridCol w:w="5321"/>
        <w:gridCol w:w="1530"/>
      </w:tblGrid>
      <w:tr w:rsidR="00DF4B8F" w:rsidRPr="00EF1E33" w:rsidTr="00552A15">
        <w:tc>
          <w:tcPr>
            <w:tcW w:w="1537" w:type="dxa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321" w:type="dxa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3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530" w:type="dxa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3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</w:tr>
      <w:tr w:rsidR="00DF4B8F" w:rsidRPr="00EF1E33" w:rsidTr="00552A15">
        <w:trPr>
          <w:trHeight w:val="665"/>
        </w:trPr>
        <w:tc>
          <w:tcPr>
            <w:tcW w:w="1537" w:type="dxa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21" w:type="dxa"/>
          </w:tcPr>
          <w:p w:rsidR="00DF4B8F" w:rsidRPr="00EF1E33" w:rsidRDefault="00DD58E9" w:rsidP="00DD58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number of injured and dead birds during transportation to the market</w:t>
            </w:r>
          </w:p>
        </w:tc>
        <w:tc>
          <w:tcPr>
            <w:tcW w:w="1530" w:type="dxa"/>
          </w:tcPr>
          <w:p w:rsidR="00DF4B8F" w:rsidRPr="005300DA" w:rsidRDefault="00175189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4B8F" w:rsidRPr="00EF1E33" w:rsidTr="00552A15">
        <w:trPr>
          <w:trHeight w:val="638"/>
        </w:trPr>
        <w:tc>
          <w:tcPr>
            <w:tcW w:w="1537" w:type="dxa"/>
          </w:tcPr>
          <w:p w:rsidR="00DF4B8F" w:rsidRPr="00EF1E33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21" w:type="dxa"/>
          </w:tcPr>
          <w:p w:rsidR="00DF4B8F" w:rsidRPr="00EF1E33" w:rsidRDefault="00DD58E9" w:rsidP="00552A1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injuries and total number of DOA with percentage</w:t>
            </w:r>
            <w:r w:rsidR="00DF4B8F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F4B8F" w:rsidRPr="005300DA" w:rsidRDefault="006C5B72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58E9" w:rsidTr="001E3577">
        <w:trPr>
          <w:trHeight w:val="242"/>
        </w:trPr>
        <w:tc>
          <w:tcPr>
            <w:tcW w:w="1537" w:type="dxa"/>
          </w:tcPr>
          <w:p w:rsidR="00DD58E9" w:rsidRPr="00DD58E9" w:rsidRDefault="00DD58E9" w:rsidP="00DD58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321" w:type="dxa"/>
          </w:tcPr>
          <w:p w:rsidR="00DD58E9" w:rsidRPr="00DD58E9" w:rsidRDefault="00DD58E9" w:rsidP="00552A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During transportation loss of mean body weight</w:t>
            </w:r>
          </w:p>
        </w:tc>
        <w:tc>
          <w:tcPr>
            <w:tcW w:w="1530" w:type="dxa"/>
          </w:tcPr>
          <w:p w:rsidR="00DD58E9" w:rsidRDefault="00F73D3C" w:rsidP="00F73D3C">
            <w:pPr>
              <w:jc w:val="center"/>
            </w:pPr>
            <w:r>
              <w:t>1</w:t>
            </w:r>
            <w:r w:rsidR="006C5B72">
              <w:t>1</w:t>
            </w:r>
          </w:p>
        </w:tc>
      </w:tr>
      <w:tr w:rsidR="00552A15" w:rsidTr="00552A15">
        <w:trPr>
          <w:trHeight w:val="593"/>
        </w:trPr>
        <w:tc>
          <w:tcPr>
            <w:tcW w:w="1537" w:type="dxa"/>
          </w:tcPr>
          <w:p w:rsidR="00552A15" w:rsidRPr="00552A15" w:rsidRDefault="00552A15" w:rsidP="00552A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A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21" w:type="dxa"/>
          </w:tcPr>
          <w:p w:rsidR="00552A15" w:rsidRPr="00552A15" w:rsidRDefault="00552A15" w:rsidP="00552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A15">
              <w:rPr>
                <w:rFonts w:ascii="Times New Roman" w:hAnsi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ocking density during transportation</w:t>
            </w:r>
          </w:p>
        </w:tc>
        <w:tc>
          <w:tcPr>
            <w:tcW w:w="1530" w:type="dxa"/>
          </w:tcPr>
          <w:p w:rsidR="00552A15" w:rsidRDefault="00552A15" w:rsidP="00552A15">
            <w:pPr>
              <w:jc w:val="center"/>
            </w:pPr>
            <w:r>
              <w:t>1</w:t>
            </w:r>
            <w:r w:rsidR="006C5B72">
              <w:t>3</w:t>
            </w:r>
          </w:p>
        </w:tc>
      </w:tr>
    </w:tbl>
    <w:p w:rsidR="00DF4B8F" w:rsidRDefault="00DF4B8F" w:rsidP="00DF4B8F"/>
    <w:p w:rsidR="00DF4B8F" w:rsidRDefault="00DF4B8F" w:rsidP="00DF4B8F"/>
    <w:p w:rsidR="00DF4B8F" w:rsidRPr="00D87D6A" w:rsidRDefault="00DF4B8F" w:rsidP="00DF4B8F">
      <w:pPr>
        <w:jc w:val="center"/>
        <w:rPr>
          <w:rFonts w:ascii="Times New Roman" w:hAnsi="Times New Roman"/>
          <w:b/>
          <w:sz w:val="32"/>
          <w:szCs w:val="32"/>
        </w:rPr>
      </w:pPr>
      <w:r w:rsidRPr="00D87D6A">
        <w:rPr>
          <w:rFonts w:ascii="Times New Roman" w:hAnsi="Times New Roman"/>
          <w:b/>
          <w:sz w:val="32"/>
          <w:szCs w:val="32"/>
        </w:rPr>
        <w:t xml:space="preserve">List of </w:t>
      </w:r>
      <w:r w:rsidR="005B1863">
        <w:rPr>
          <w:rFonts w:ascii="Times New Roman" w:hAnsi="Times New Roman"/>
          <w:b/>
          <w:sz w:val="32"/>
          <w:szCs w:val="32"/>
        </w:rPr>
        <w:t>graph</w:t>
      </w:r>
    </w:p>
    <w:tbl>
      <w:tblPr>
        <w:tblStyle w:val="TableGrid"/>
        <w:tblW w:w="0" w:type="auto"/>
        <w:tblLook w:val="04A0"/>
      </w:tblPr>
      <w:tblGrid>
        <w:gridCol w:w="2935"/>
        <w:gridCol w:w="3905"/>
        <w:gridCol w:w="2016"/>
      </w:tblGrid>
      <w:tr w:rsidR="00DF4B8F" w:rsidTr="00552A15">
        <w:tc>
          <w:tcPr>
            <w:tcW w:w="3192" w:type="dxa"/>
          </w:tcPr>
          <w:p w:rsidR="00DF4B8F" w:rsidRPr="00D87D6A" w:rsidRDefault="005B1863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Graph</w:t>
            </w:r>
          </w:p>
        </w:tc>
        <w:tc>
          <w:tcPr>
            <w:tcW w:w="4206" w:type="dxa"/>
          </w:tcPr>
          <w:p w:rsidR="00DF4B8F" w:rsidRPr="00D87D6A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Contents</w:t>
            </w:r>
          </w:p>
        </w:tc>
        <w:tc>
          <w:tcPr>
            <w:tcW w:w="2178" w:type="dxa"/>
          </w:tcPr>
          <w:p w:rsidR="00DF4B8F" w:rsidRPr="00D87D6A" w:rsidRDefault="00DF4B8F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Page</w:t>
            </w:r>
          </w:p>
        </w:tc>
      </w:tr>
      <w:tr w:rsidR="00DF4B8F" w:rsidRPr="00D87D6A" w:rsidTr="00552A15">
        <w:tc>
          <w:tcPr>
            <w:tcW w:w="3192" w:type="dxa"/>
          </w:tcPr>
          <w:p w:rsidR="00DF4B8F" w:rsidRPr="00D87D6A" w:rsidRDefault="005B1863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Graph</w:t>
            </w:r>
            <w:r w:rsidRPr="00D87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F4B8F" w:rsidRPr="00D87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DF4B8F" w:rsidRPr="00D87D6A" w:rsidRDefault="005B1863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  <w:lang w:val="en-GB"/>
              </w:rPr>
              <w:t>Frequency of injury in relation of journey distance</w:t>
            </w:r>
          </w:p>
        </w:tc>
        <w:tc>
          <w:tcPr>
            <w:tcW w:w="2178" w:type="dxa"/>
          </w:tcPr>
          <w:p w:rsidR="00DF4B8F" w:rsidRPr="00D87D6A" w:rsidRDefault="005B1863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DF4B8F" w:rsidRPr="00D87D6A" w:rsidTr="00552A15">
        <w:tc>
          <w:tcPr>
            <w:tcW w:w="3192" w:type="dxa"/>
          </w:tcPr>
          <w:p w:rsidR="00DF4B8F" w:rsidRPr="00D87D6A" w:rsidRDefault="005B1863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Graph</w:t>
            </w:r>
            <w:r w:rsidRPr="00D87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F4B8F" w:rsidRPr="00D87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DF4B8F" w:rsidRPr="00D87D6A" w:rsidRDefault="005B1863" w:rsidP="00552A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521">
              <w:rPr>
                <w:rFonts w:ascii="Times New Roman" w:hAnsi="Times New Roman"/>
                <w:sz w:val="24"/>
                <w:szCs w:val="24"/>
                <w:lang w:val="en-GB"/>
              </w:rPr>
              <w:t>Relationship between journey time and live weight loss</w:t>
            </w:r>
          </w:p>
        </w:tc>
        <w:tc>
          <w:tcPr>
            <w:tcW w:w="2178" w:type="dxa"/>
          </w:tcPr>
          <w:p w:rsidR="00DF4B8F" w:rsidRPr="00D87D6A" w:rsidRDefault="005B1863" w:rsidP="00552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7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5539A" w:rsidRDefault="0065539A" w:rsidP="0065539A">
      <w:pPr>
        <w:spacing w:line="360" w:lineRule="auto"/>
        <w:rPr>
          <w:rFonts w:ascii="Times New Roman" w:hAnsi="Times New Roman"/>
        </w:rPr>
      </w:pPr>
    </w:p>
    <w:p w:rsidR="0065539A" w:rsidRPr="0065539A" w:rsidRDefault="0065539A" w:rsidP="006553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39A">
        <w:rPr>
          <w:rFonts w:ascii="Times New Roman" w:hAnsi="Times New Roman"/>
          <w:b/>
          <w:sz w:val="28"/>
          <w:szCs w:val="28"/>
        </w:rPr>
        <w:t>List of figures</w:t>
      </w:r>
    </w:p>
    <w:tbl>
      <w:tblPr>
        <w:tblStyle w:val="TableGrid"/>
        <w:tblW w:w="0" w:type="auto"/>
        <w:tblLook w:val="04A0"/>
      </w:tblPr>
      <w:tblGrid>
        <w:gridCol w:w="2932"/>
        <w:gridCol w:w="3913"/>
        <w:gridCol w:w="2011"/>
      </w:tblGrid>
      <w:tr w:rsidR="0065539A" w:rsidTr="0065539A">
        <w:tc>
          <w:tcPr>
            <w:tcW w:w="3192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Figure</w:t>
            </w:r>
          </w:p>
        </w:tc>
        <w:tc>
          <w:tcPr>
            <w:tcW w:w="4206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contents</w:t>
            </w:r>
          </w:p>
        </w:tc>
        <w:tc>
          <w:tcPr>
            <w:tcW w:w="2178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Page no</w:t>
            </w:r>
          </w:p>
        </w:tc>
      </w:tr>
      <w:tr w:rsidR="0065539A" w:rsidTr="0065539A">
        <w:tc>
          <w:tcPr>
            <w:tcW w:w="3192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Figure -1</w:t>
            </w:r>
          </w:p>
        </w:tc>
        <w:tc>
          <w:tcPr>
            <w:tcW w:w="4206" w:type="dxa"/>
          </w:tcPr>
          <w:p w:rsidR="0065539A" w:rsidRDefault="0065539A" w:rsidP="0065539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 old chick transportation at night</w:t>
            </w:r>
          </w:p>
        </w:tc>
        <w:tc>
          <w:tcPr>
            <w:tcW w:w="2178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3CC6">
              <w:rPr>
                <w:rFonts w:ascii="Times New Roman" w:hAnsi="Times New Roman"/>
              </w:rPr>
              <w:t>4</w:t>
            </w:r>
          </w:p>
        </w:tc>
      </w:tr>
      <w:tr w:rsidR="0065539A" w:rsidTr="0065539A">
        <w:tc>
          <w:tcPr>
            <w:tcW w:w="3192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Figure -2</w:t>
            </w:r>
          </w:p>
        </w:tc>
        <w:tc>
          <w:tcPr>
            <w:tcW w:w="4206" w:type="dxa"/>
          </w:tcPr>
          <w:p w:rsidR="0065539A" w:rsidRDefault="0065539A" w:rsidP="0065539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Vehicles use for transportation</w:t>
            </w:r>
          </w:p>
        </w:tc>
        <w:tc>
          <w:tcPr>
            <w:tcW w:w="2178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3CC6">
              <w:rPr>
                <w:rFonts w:ascii="Times New Roman" w:hAnsi="Times New Roman"/>
              </w:rPr>
              <w:t>4</w:t>
            </w:r>
          </w:p>
        </w:tc>
      </w:tr>
      <w:tr w:rsidR="0065539A" w:rsidTr="0065539A">
        <w:tc>
          <w:tcPr>
            <w:tcW w:w="3192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Figure -3</w:t>
            </w:r>
          </w:p>
        </w:tc>
        <w:tc>
          <w:tcPr>
            <w:tcW w:w="4206" w:type="dxa"/>
          </w:tcPr>
          <w:p w:rsidR="0065539A" w:rsidRDefault="0065539A" w:rsidP="0065539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Carrying them in bunches on hand</w:t>
            </w:r>
          </w:p>
        </w:tc>
        <w:tc>
          <w:tcPr>
            <w:tcW w:w="2178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3CC6">
              <w:rPr>
                <w:rFonts w:ascii="Times New Roman" w:hAnsi="Times New Roman"/>
              </w:rPr>
              <w:t>4</w:t>
            </w:r>
          </w:p>
        </w:tc>
      </w:tr>
      <w:tr w:rsidR="0065539A" w:rsidTr="0065539A">
        <w:tc>
          <w:tcPr>
            <w:tcW w:w="3192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Figure -4</w:t>
            </w:r>
          </w:p>
        </w:tc>
        <w:tc>
          <w:tcPr>
            <w:tcW w:w="4206" w:type="dxa"/>
          </w:tcPr>
          <w:p w:rsidR="0065539A" w:rsidRDefault="0065539A" w:rsidP="0065539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Dislocation of leg</w:t>
            </w:r>
          </w:p>
        </w:tc>
        <w:tc>
          <w:tcPr>
            <w:tcW w:w="2178" w:type="dxa"/>
          </w:tcPr>
          <w:p w:rsidR="0065539A" w:rsidRDefault="009F3CC6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5539A" w:rsidTr="0065539A">
        <w:tc>
          <w:tcPr>
            <w:tcW w:w="3192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Figure -5</w:t>
            </w:r>
          </w:p>
        </w:tc>
        <w:tc>
          <w:tcPr>
            <w:tcW w:w="4206" w:type="dxa"/>
          </w:tcPr>
          <w:p w:rsidR="0065539A" w:rsidRDefault="0065539A" w:rsidP="0065539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Dislocation of leg</w:t>
            </w:r>
          </w:p>
        </w:tc>
        <w:tc>
          <w:tcPr>
            <w:tcW w:w="2178" w:type="dxa"/>
          </w:tcPr>
          <w:p w:rsidR="0065539A" w:rsidRDefault="009F3CC6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5539A" w:rsidTr="0065539A">
        <w:tc>
          <w:tcPr>
            <w:tcW w:w="3192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Figure -6</w:t>
            </w:r>
          </w:p>
        </w:tc>
        <w:tc>
          <w:tcPr>
            <w:tcW w:w="4206" w:type="dxa"/>
          </w:tcPr>
          <w:p w:rsidR="0065539A" w:rsidRDefault="0065539A" w:rsidP="0065539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Dislocation of leg &amp; wings</w:t>
            </w:r>
          </w:p>
        </w:tc>
        <w:tc>
          <w:tcPr>
            <w:tcW w:w="2178" w:type="dxa"/>
          </w:tcPr>
          <w:p w:rsidR="0065539A" w:rsidRDefault="009F3CC6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5539A" w:rsidTr="0065539A">
        <w:tc>
          <w:tcPr>
            <w:tcW w:w="3192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Figure -7</w:t>
            </w:r>
          </w:p>
        </w:tc>
        <w:tc>
          <w:tcPr>
            <w:tcW w:w="4206" w:type="dxa"/>
          </w:tcPr>
          <w:p w:rsidR="0065539A" w:rsidRDefault="0065539A" w:rsidP="0065539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Swelling of wings</w:t>
            </w:r>
          </w:p>
        </w:tc>
        <w:tc>
          <w:tcPr>
            <w:tcW w:w="2178" w:type="dxa"/>
          </w:tcPr>
          <w:p w:rsidR="0065539A" w:rsidRDefault="009F3CC6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5539A" w:rsidTr="0065539A">
        <w:tc>
          <w:tcPr>
            <w:tcW w:w="3192" w:type="dxa"/>
          </w:tcPr>
          <w:p w:rsidR="0065539A" w:rsidRDefault="0065539A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Figure -8</w:t>
            </w:r>
          </w:p>
        </w:tc>
        <w:tc>
          <w:tcPr>
            <w:tcW w:w="4206" w:type="dxa"/>
          </w:tcPr>
          <w:p w:rsidR="0065539A" w:rsidRDefault="0065539A" w:rsidP="0065539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Transportation of broiler at mid day leads to mortality</w:t>
            </w:r>
          </w:p>
        </w:tc>
        <w:tc>
          <w:tcPr>
            <w:tcW w:w="2178" w:type="dxa"/>
          </w:tcPr>
          <w:p w:rsidR="0065539A" w:rsidRDefault="009F3CC6" w:rsidP="006553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D7345D" w:rsidRDefault="00D7345D" w:rsidP="00D7345D">
      <w:pPr>
        <w:rPr>
          <w:rFonts w:ascii="Times New Roman" w:hAnsi="Times New Roman"/>
        </w:rPr>
      </w:pPr>
    </w:p>
    <w:p w:rsidR="00164706" w:rsidRDefault="00371FD5" w:rsidP="00D7345D">
      <w:pPr>
        <w:jc w:val="center"/>
        <w:rPr>
          <w:rFonts w:ascii="Times New Roman" w:hAnsi="Times New Roman"/>
          <w:b/>
          <w:sz w:val="32"/>
          <w:szCs w:val="32"/>
        </w:rPr>
      </w:pPr>
      <w:r w:rsidRPr="0027561F">
        <w:rPr>
          <w:rFonts w:ascii="Times New Roman" w:hAnsi="Times New Roman"/>
          <w:b/>
          <w:sz w:val="32"/>
          <w:szCs w:val="32"/>
        </w:rPr>
        <w:lastRenderedPageBreak/>
        <w:t>Abstract</w:t>
      </w:r>
    </w:p>
    <w:p w:rsidR="00371FD5" w:rsidRPr="00D7345D" w:rsidRDefault="008A35B4" w:rsidP="00D7345D">
      <w:pPr>
        <w:jc w:val="center"/>
        <w:rPr>
          <w:rFonts w:ascii="Times New Roman" w:hAnsi="Times New Roman"/>
        </w:rPr>
      </w:pPr>
      <w:r w:rsidRPr="008A35B4">
        <w:rPr>
          <w:rFonts w:ascii="Times New Roman" w:hAnsi="Times New Roman"/>
          <w:b/>
          <w:sz w:val="24"/>
          <w:szCs w:val="24"/>
        </w:rPr>
        <w:pict>
          <v:rect id="_x0000_i1025" style="width:0;height:1.5pt" o:hrstd="t" o:hr="t" fillcolor="#a0a0a0" stroked="f"/>
        </w:pict>
      </w:r>
    </w:p>
    <w:p w:rsidR="00164706" w:rsidRDefault="00164706" w:rsidP="001647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F4B8F" w:rsidRPr="00164706" w:rsidRDefault="00164706" w:rsidP="0016470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Transportation stress is a burning issue of modern time. </w:t>
      </w:r>
      <w:r w:rsidR="00512B58">
        <w:rPr>
          <w:rFonts w:ascii="Times New Roman" w:hAnsi="Times New Roman"/>
          <w:sz w:val="24"/>
          <w:szCs w:val="24"/>
        </w:rPr>
        <w:t>A field</w:t>
      </w:r>
      <w:r w:rsidR="00371FD5" w:rsidRPr="007B52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study was conducted</w:t>
      </w:r>
      <w:r w:rsidR="005E2491">
        <w:rPr>
          <w:rFonts w:ascii="Times New Roman" w:hAnsi="Times New Roman"/>
          <w:sz w:val="24"/>
          <w:szCs w:val="24"/>
        </w:rPr>
        <w:t xml:space="preserve"> in broiler</w:t>
      </w:r>
      <w:r>
        <w:rPr>
          <w:rFonts w:ascii="Times New Roman" w:hAnsi="Times New Roman"/>
          <w:sz w:val="24"/>
          <w:szCs w:val="24"/>
        </w:rPr>
        <w:t xml:space="preserve"> to </w:t>
      </w:r>
      <w:r w:rsidR="00512B58">
        <w:rPr>
          <w:rFonts w:ascii="Times New Roman" w:hAnsi="Times New Roman"/>
          <w:sz w:val="24"/>
          <w:szCs w:val="24"/>
        </w:rPr>
        <w:t>evaluate</w:t>
      </w:r>
      <w:r w:rsidR="00371FD5" w:rsidRPr="007B526F">
        <w:rPr>
          <w:rFonts w:ascii="Times New Roman" w:hAnsi="Times New Roman"/>
          <w:sz w:val="24"/>
          <w:szCs w:val="24"/>
        </w:rPr>
        <w:t xml:space="preserve"> </w:t>
      </w:r>
      <w:r w:rsidR="00371FD5">
        <w:rPr>
          <w:rFonts w:ascii="Times New Roman" w:hAnsi="Times New Roman"/>
          <w:sz w:val="24"/>
          <w:szCs w:val="24"/>
        </w:rPr>
        <w:t>t</w:t>
      </w:r>
      <w:r w:rsidR="00371FD5" w:rsidRPr="007B526F">
        <w:rPr>
          <w:rFonts w:ascii="Times New Roman" w:hAnsi="Times New Roman"/>
          <w:sz w:val="24"/>
          <w:szCs w:val="24"/>
        </w:rPr>
        <w:t>he</w:t>
      </w:r>
      <w:r w:rsidR="00512B58">
        <w:rPr>
          <w:rFonts w:ascii="Times New Roman" w:hAnsi="Times New Roman"/>
          <w:sz w:val="24"/>
          <w:szCs w:val="24"/>
        </w:rPr>
        <w:t xml:space="preserve"> stressor as journey time, stocking density, lairage tim</w:t>
      </w:r>
      <w:r w:rsidR="005E2491">
        <w:rPr>
          <w:rFonts w:ascii="Times New Roman" w:hAnsi="Times New Roman"/>
          <w:sz w:val="24"/>
          <w:szCs w:val="24"/>
        </w:rPr>
        <w:t xml:space="preserve">e </w:t>
      </w:r>
      <w:r w:rsidR="00512B58">
        <w:rPr>
          <w:rFonts w:ascii="Times New Roman" w:hAnsi="Times New Roman"/>
          <w:sz w:val="24"/>
          <w:szCs w:val="24"/>
        </w:rPr>
        <w:t>that</w:t>
      </w:r>
      <w:r w:rsidR="005E2491">
        <w:rPr>
          <w:rFonts w:ascii="Times New Roman" w:hAnsi="Times New Roman"/>
          <w:sz w:val="24"/>
          <w:szCs w:val="24"/>
        </w:rPr>
        <w:t xml:space="preserve"> cause</w:t>
      </w:r>
      <w:r w:rsidR="00371FD5">
        <w:rPr>
          <w:rFonts w:ascii="Times New Roman" w:hAnsi="Times New Roman"/>
          <w:sz w:val="24"/>
          <w:szCs w:val="24"/>
        </w:rPr>
        <w:t xml:space="preserve"> stress during broiler transportation</w:t>
      </w:r>
      <w:r w:rsidR="008B734B">
        <w:rPr>
          <w:rFonts w:ascii="Times New Roman" w:hAnsi="Times New Roman"/>
          <w:sz w:val="24"/>
          <w:szCs w:val="24"/>
        </w:rPr>
        <w:t>.</w:t>
      </w:r>
      <w:r w:rsidR="00201418">
        <w:rPr>
          <w:rFonts w:ascii="Times New Roman" w:hAnsi="Times New Roman"/>
          <w:sz w:val="24"/>
          <w:szCs w:val="24"/>
        </w:rPr>
        <w:t xml:space="preserve"> Two</w:t>
      </w:r>
      <w:r w:rsidR="00371FD5">
        <w:rPr>
          <w:rFonts w:ascii="Times New Roman" w:hAnsi="Times New Roman"/>
          <w:sz w:val="24"/>
          <w:szCs w:val="24"/>
        </w:rPr>
        <w:t xml:space="preserve"> </w:t>
      </w:r>
      <w:r w:rsidR="00512B58">
        <w:rPr>
          <w:rFonts w:ascii="Times New Roman" w:hAnsi="Times New Roman"/>
          <w:sz w:val="24"/>
          <w:szCs w:val="24"/>
        </w:rPr>
        <w:t>flocks having 795</w:t>
      </w:r>
      <w:r w:rsidR="00371FD5" w:rsidRPr="007B526F">
        <w:rPr>
          <w:rFonts w:ascii="Times New Roman" w:hAnsi="Times New Roman"/>
          <w:sz w:val="24"/>
          <w:szCs w:val="24"/>
        </w:rPr>
        <w:t xml:space="preserve"> an</w:t>
      </w:r>
      <w:r w:rsidR="00371FD5">
        <w:rPr>
          <w:rFonts w:ascii="Times New Roman" w:hAnsi="Times New Roman"/>
          <w:sz w:val="24"/>
          <w:szCs w:val="24"/>
        </w:rPr>
        <w:t>d 1000 broiler</w:t>
      </w:r>
      <w:r>
        <w:rPr>
          <w:rFonts w:ascii="Times New Roman" w:hAnsi="Times New Roman"/>
          <w:sz w:val="24"/>
          <w:szCs w:val="24"/>
        </w:rPr>
        <w:t>s</w:t>
      </w:r>
      <w:r w:rsidR="00371FD5">
        <w:rPr>
          <w:rFonts w:ascii="Times New Roman" w:hAnsi="Times New Roman"/>
          <w:sz w:val="24"/>
          <w:szCs w:val="24"/>
        </w:rPr>
        <w:t xml:space="preserve"> were weighted to detect </w:t>
      </w:r>
      <w:r w:rsidR="008B734B">
        <w:rPr>
          <w:rFonts w:ascii="Times New Roman" w:hAnsi="Times New Roman"/>
          <w:sz w:val="24"/>
          <w:szCs w:val="24"/>
        </w:rPr>
        <w:t xml:space="preserve">body </w:t>
      </w:r>
      <w:r w:rsidR="00371FD5">
        <w:rPr>
          <w:rFonts w:ascii="Times New Roman" w:hAnsi="Times New Roman"/>
          <w:sz w:val="24"/>
          <w:szCs w:val="24"/>
        </w:rPr>
        <w:t xml:space="preserve">weight loss and examined to detect the </w:t>
      </w:r>
      <w:r w:rsidR="00371FD5" w:rsidRPr="007B526F">
        <w:rPr>
          <w:rFonts w:ascii="Times New Roman" w:hAnsi="Times New Roman"/>
          <w:sz w:val="24"/>
          <w:szCs w:val="24"/>
        </w:rPr>
        <w:t>different types of injuries</w:t>
      </w:r>
      <w:r>
        <w:rPr>
          <w:rFonts w:ascii="Times New Roman" w:hAnsi="Times New Roman"/>
          <w:sz w:val="24"/>
          <w:szCs w:val="24"/>
        </w:rPr>
        <w:t xml:space="preserve"> that might cause</w:t>
      </w:r>
      <w:r w:rsidR="00371FD5">
        <w:rPr>
          <w:rFonts w:ascii="Times New Roman" w:hAnsi="Times New Roman"/>
          <w:sz w:val="24"/>
          <w:szCs w:val="24"/>
        </w:rPr>
        <w:t xml:space="preserve"> stress in broiler</w:t>
      </w:r>
      <w:r w:rsidR="00371FD5" w:rsidRPr="007B526F">
        <w:rPr>
          <w:rFonts w:ascii="Times New Roman" w:hAnsi="Times New Roman"/>
          <w:sz w:val="24"/>
          <w:szCs w:val="24"/>
        </w:rPr>
        <w:t xml:space="preserve">. </w:t>
      </w:r>
      <w:r w:rsidR="00371FD5">
        <w:rPr>
          <w:rFonts w:ascii="Times New Roman" w:hAnsi="Times New Roman"/>
          <w:sz w:val="24"/>
          <w:szCs w:val="24"/>
        </w:rPr>
        <w:t>Injuries during transportation were</w:t>
      </w:r>
      <w:r w:rsidR="00371FD5" w:rsidRPr="007B526F">
        <w:rPr>
          <w:rFonts w:ascii="Times New Roman" w:hAnsi="Times New Roman"/>
          <w:sz w:val="24"/>
          <w:szCs w:val="24"/>
        </w:rPr>
        <w:t xml:space="preserve"> identified by visual observation and palpation. T</w:t>
      </w:r>
      <w:r w:rsidR="00201418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observed parameters were ro</w:t>
      </w:r>
      <w:r w:rsidR="005E2491">
        <w:rPr>
          <w:rFonts w:ascii="Times New Roman" w:hAnsi="Times New Roman"/>
          <w:sz w:val="24"/>
          <w:szCs w:val="24"/>
        </w:rPr>
        <w:t xml:space="preserve">ugh handling during loading and </w:t>
      </w:r>
      <w:r w:rsidR="00371FD5" w:rsidRPr="007B526F">
        <w:rPr>
          <w:rFonts w:ascii="Times New Roman" w:hAnsi="Times New Roman"/>
          <w:sz w:val="24"/>
          <w:szCs w:val="24"/>
        </w:rPr>
        <w:t>unloading,</w:t>
      </w:r>
      <w:r w:rsidR="00371FD5">
        <w:rPr>
          <w:rFonts w:ascii="Times New Roman" w:hAnsi="Times New Roman"/>
          <w:sz w:val="24"/>
          <w:szCs w:val="24"/>
        </w:rPr>
        <w:t xml:space="preserve"> less</w:t>
      </w:r>
      <w:r w:rsidR="00371FD5" w:rsidRPr="007B526F">
        <w:rPr>
          <w:rFonts w:ascii="Times New Roman" w:hAnsi="Times New Roman"/>
          <w:sz w:val="24"/>
          <w:szCs w:val="24"/>
        </w:rPr>
        <w:t xml:space="preserve"> space allowance in crates, ambient temperature, f</w:t>
      </w:r>
      <w:r w:rsidR="005E2491">
        <w:rPr>
          <w:rFonts w:ascii="Times New Roman" w:hAnsi="Times New Roman"/>
          <w:sz w:val="24"/>
          <w:szCs w:val="24"/>
        </w:rPr>
        <w:t>eed withdrawal time, transport and time of distance,</w:t>
      </w:r>
      <w:r w:rsidR="00371FD5">
        <w:rPr>
          <w:rFonts w:ascii="Times New Roman" w:hAnsi="Times New Roman"/>
          <w:sz w:val="24"/>
          <w:szCs w:val="24"/>
        </w:rPr>
        <w:t xml:space="preserve"> mortality rate, loss </w:t>
      </w:r>
      <w:r w:rsidR="00371FD5" w:rsidRPr="007B526F">
        <w:rPr>
          <w:rFonts w:ascii="Times New Roman" w:hAnsi="Times New Roman"/>
          <w:sz w:val="24"/>
          <w:szCs w:val="24"/>
        </w:rPr>
        <w:t>of</w:t>
      </w:r>
      <w:r w:rsidR="00371FD5">
        <w:rPr>
          <w:rFonts w:ascii="Times New Roman" w:hAnsi="Times New Roman"/>
          <w:sz w:val="24"/>
          <w:szCs w:val="24"/>
        </w:rPr>
        <w:t xml:space="preserve"> </w:t>
      </w:r>
      <w:r w:rsidR="00371FD5" w:rsidRPr="007B526F">
        <w:rPr>
          <w:rFonts w:ascii="Times New Roman" w:hAnsi="Times New Roman"/>
          <w:sz w:val="24"/>
          <w:szCs w:val="24"/>
        </w:rPr>
        <w:t xml:space="preserve">body weight &amp; </w:t>
      </w:r>
      <w:r w:rsidR="00371FD5">
        <w:rPr>
          <w:rFonts w:ascii="Times New Roman" w:hAnsi="Times New Roman"/>
          <w:sz w:val="24"/>
          <w:szCs w:val="24"/>
        </w:rPr>
        <w:t xml:space="preserve">struck of </w:t>
      </w:r>
      <w:r w:rsidR="00371FD5" w:rsidRPr="007B526F">
        <w:rPr>
          <w:rFonts w:ascii="Times New Roman" w:hAnsi="Times New Roman"/>
          <w:sz w:val="24"/>
          <w:szCs w:val="24"/>
        </w:rPr>
        <w:t>welfare. For identification of risk factor</w:t>
      </w:r>
      <w:r w:rsidR="00371FD5">
        <w:rPr>
          <w:rFonts w:ascii="Times New Roman" w:hAnsi="Times New Roman"/>
          <w:sz w:val="24"/>
          <w:szCs w:val="24"/>
        </w:rPr>
        <w:t>s</w:t>
      </w:r>
      <w:r w:rsidR="00371FD5" w:rsidRPr="007B526F">
        <w:rPr>
          <w:rFonts w:ascii="Times New Roman" w:hAnsi="Times New Roman"/>
          <w:sz w:val="24"/>
          <w:szCs w:val="24"/>
        </w:rPr>
        <w:t xml:space="preserve"> </w:t>
      </w:r>
      <w:r w:rsidR="00371FD5">
        <w:rPr>
          <w:rFonts w:ascii="Times New Roman" w:hAnsi="Times New Roman"/>
          <w:sz w:val="24"/>
          <w:szCs w:val="24"/>
        </w:rPr>
        <w:t>those farm chic</w:t>
      </w:r>
      <w:r w:rsidR="00227540">
        <w:rPr>
          <w:rFonts w:ascii="Times New Roman" w:hAnsi="Times New Roman"/>
          <w:sz w:val="24"/>
          <w:szCs w:val="24"/>
        </w:rPr>
        <w:t>kens were followed up during</w:t>
      </w:r>
      <w:r w:rsidR="00371FD5">
        <w:rPr>
          <w:rFonts w:ascii="Times New Roman" w:hAnsi="Times New Roman"/>
          <w:sz w:val="24"/>
          <w:szCs w:val="24"/>
        </w:rPr>
        <w:t xml:space="preserve"> </w:t>
      </w:r>
      <w:r w:rsidR="00227540">
        <w:rPr>
          <w:rFonts w:ascii="Times New Roman" w:hAnsi="Times New Roman"/>
          <w:sz w:val="24"/>
          <w:szCs w:val="24"/>
        </w:rPr>
        <w:t>transportation</w:t>
      </w:r>
      <w:r w:rsidR="00105142">
        <w:rPr>
          <w:rFonts w:ascii="Times New Roman" w:hAnsi="Times New Roman"/>
          <w:sz w:val="24"/>
          <w:szCs w:val="24"/>
        </w:rPr>
        <w:t xml:space="preserve"> from farm</w:t>
      </w:r>
      <w:r w:rsidR="00371FD5" w:rsidRPr="007B526F">
        <w:rPr>
          <w:rFonts w:ascii="Times New Roman" w:hAnsi="Times New Roman"/>
          <w:sz w:val="24"/>
          <w:szCs w:val="24"/>
        </w:rPr>
        <w:t xml:space="preserve"> to market for sale. The data of different type of injuries (e.g. dislocation of wing, dis</w:t>
      </w:r>
      <w:r w:rsidR="00371FD5">
        <w:rPr>
          <w:rFonts w:ascii="Times New Roman" w:hAnsi="Times New Roman"/>
          <w:sz w:val="24"/>
          <w:szCs w:val="24"/>
        </w:rPr>
        <w:t xml:space="preserve">location of leg, </w:t>
      </w:r>
      <w:r w:rsidR="00371FD5" w:rsidRPr="007B526F">
        <w:rPr>
          <w:rFonts w:ascii="Times New Roman" w:hAnsi="Times New Roman"/>
          <w:sz w:val="24"/>
          <w:szCs w:val="24"/>
        </w:rPr>
        <w:t>laceration of wing &amp; leg) collected.</w:t>
      </w:r>
      <w:r w:rsidR="00371FD5" w:rsidRPr="007B526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</w:t>
      </w:r>
      <w:r w:rsidR="00371FD5" w:rsidRPr="007B526F">
        <w:rPr>
          <w:rFonts w:ascii="Times New Roman" w:hAnsi="Times New Roman"/>
          <w:sz w:val="24"/>
          <w:szCs w:val="24"/>
        </w:rPr>
        <w:t>Results with respect to the frequency of weight loss, dislocation of wing, dislocation of leg, laceration of wing</w:t>
      </w:r>
      <w:r w:rsidR="00BA33D5">
        <w:rPr>
          <w:rFonts w:ascii="Times New Roman" w:hAnsi="Times New Roman"/>
          <w:sz w:val="24"/>
          <w:szCs w:val="24"/>
        </w:rPr>
        <w:t xml:space="preserve"> &amp; leg were,</w:t>
      </w:r>
      <w:r w:rsidR="00512B58">
        <w:rPr>
          <w:rFonts w:ascii="Times New Roman" w:hAnsi="Times New Roman"/>
          <w:sz w:val="24"/>
          <w:szCs w:val="24"/>
        </w:rPr>
        <w:t xml:space="preserve"> were approximately 7%, 14.5%, 12.3%, 5</w:t>
      </w:r>
      <w:r w:rsidR="001D61C2">
        <w:rPr>
          <w:rFonts w:ascii="Times New Roman" w:hAnsi="Times New Roman"/>
          <w:sz w:val="24"/>
          <w:szCs w:val="24"/>
        </w:rPr>
        <w:t xml:space="preserve">.3% &amp; 2.2%, </w:t>
      </w:r>
      <w:r w:rsidR="00371FD5" w:rsidRPr="007B526F">
        <w:rPr>
          <w:rFonts w:ascii="Times New Roman" w:hAnsi="Times New Roman"/>
          <w:sz w:val="24"/>
          <w:szCs w:val="24"/>
        </w:rPr>
        <w:t>respectively. On the other hand</w:t>
      </w:r>
      <w:r w:rsidR="00BA33D5">
        <w:rPr>
          <w:rFonts w:ascii="Times New Roman" w:hAnsi="Times New Roman"/>
          <w:sz w:val="24"/>
          <w:szCs w:val="24"/>
        </w:rPr>
        <w:t>,</w:t>
      </w:r>
      <w:r w:rsidR="00371FD5" w:rsidRPr="007B526F">
        <w:rPr>
          <w:rFonts w:ascii="Times New Roman" w:hAnsi="Times New Roman"/>
          <w:sz w:val="24"/>
          <w:szCs w:val="24"/>
        </w:rPr>
        <w:t xml:space="preserve"> mortality percentag</w:t>
      </w:r>
      <w:r w:rsidR="00BA33D5">
        <w:rPr>
          <w:rFonts w:ascii="Times New Roman" w:hAnsi="Times New Roman"/>
          <w:sz w:val="24"/>
          <w:szCs w:val="24"/>
        </w:rPr>
        <w:t>e of adult chicken was found 0.17</w:t>
      </w:r>
      <w:r>
        <w:rPr>
          <w:rFonts w:ascii="Times New Roman" w:hAnsi="Times New Roman"/>
          <w:sz w:val="24"/>
          <w:szCs w:val="24"/>
        </w:rPr>
        <w:t>%</w:t>
      </w:r>
      <w:r w:rsidR="00371FD5" w:rsidRPr="007B526F">
        <w:rPr>
          <w:rFonts w:ascii="Times New Roman" w:hAnsi="Times New Roman"/>
          <w:sz w:val="24"/>
          <w:szCs w:val="24"/>
        </w:rPr>
        <w:t>.</w:t>
      </w:r>
      <w:r w:rsidR="00371FD5" w:rsidRPr="007B526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</w:t>
      </w:r>
      <w:r w:rsidR="00371FD5" w:rsidRPr="007B526F">
        <w:rPr>
          <w:rFonts w:ascii="Times New Roman" w:hAnsi="Times New Roman"/>
          <w:sz w:val="24"/>
          <w:szCs w:val="24"/>
        </w:rPr>
        <w:t xml:space="preserve"> From these findings it can be concluded that chicken are facing a great number of serious injuries</w:t>
      </w:r>
      <w:r>
        <w:rPr>
          <w:rFonts w:ascii="Times New Roman" w:hAnsi="Times New Roman"/>
          <w:sz w:val="24"/>
          <w:szCs w:val="24"/>
        </w:rPr>
        <w:t xml:space="preserve"> during transportation </w:t>
      </w:r>
      <w:r w:rsidR="00371FD5" w:rsidRPr="007B526F">
        <w:rPr>
          <w:rFonts w:ascii="Times New Roman" w:hAnsi="Times New Roman"/>
          <w:sz w:val="24"/>
          <w:szCs w:val="24"/>
        </w:rPr>
        <w:t xml:space="preserve"> </w:t>
      </w:r>
      <w:r w:rsidR="00E74399">
        <w:rPr>
          <w:rFonts w:ascii="Times New Roman" w:hAnsi="Times New Roman"/>
          <w:sz w:val="24"/>
          <w:szCs w:val="24"/>
        </w:rPr>
        <w:t xml:space="preserve">due to long journey time, stocking density that affect mortality rate </w:t>
      </w:r>
      <w:r>
        <w:rPr>
          <w:rFonts w:ascii="Times New Roman" w:hAnsi="Times New Roman"/>
          <w:sz w:val="24"/>
          <w:szCs w:val="24"/>
        </w:rPr>
        <w:t>and production of birds</w:t>
      </w:r>
      <w:r w:rsidR="00227540">
        <w:rPr>
          <w:rFonts w:ascii="Times New Roman" w:hAnsi="Times New Roman"/>
          <w:sz w:val="24"/>
          <w:szCs w:val="24"/>
        </w:rPr>
        <w:t>.</w:t>
      </w:r>
    </w:p>
    <w:p w:rsidR="00DF4B8F" w:rsidRDefault="008A35B4" w:rsidP="0016470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A35B4">
        <w:rPr>
          <w:rFonts w:ascii="Times New Roman" w:hAnsi="Times New Roman"/>
          <w:b/>
          <w:sz w:val="24"/>
          <w:szCs w:val="24"/>
        </w:rPr>
        <w:pict>
          <v:rect id="_x0000_i1026" style="width:0;height:1.5pt" o:hrstd="t" o:hr="t" fillcolor="#a0a0a0" stroked="f"/>
        </w:pict>
      </w:r>
    </w:p>
    <w:p w:rsidR="00DF4B8F" w:rsidRPr="00E51D52" w:rsidRDefault="00DF4B8F" w:rsidP="001647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D52">
        <w:rPr>
          <w:rFonts w:ascii="Times New Roman" w:hAnsi="Times New Roman"/>
          <w:b/>
          <w:sz w:val="24"/>
          <w:szCs w:val="24"/>
        </w:rPr>
        <w:t>Key words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6B3725">
        <w:rPr>
          <w:rFonts w:ascii="Times New Roman" w:hAnsi="Times New Roman"/>
          <w:sz w:val="24"/>
          <w:szCs w:val="24"/>
        </w:rPr>
        <w:t>broiler, transport stress, dislocation, laceration, l</w:t>
      </w:r>
      <w:r w:rsidR="00D831B7">
        <w:rPr>
          <w:rFonts w:ascii="Times New Roman" w:hAnsi="Times New Roman"/>
          <w:sz w:val="24"/>
          <w:szCs w:val="24"/>
        </w:rPr>
        <w:t>oss of body weight</w:t>
      </w:r>
    </w:p>
    <w:p w:rsidR="00DF4B8F" w:rsidRDefault="00DF4B8F" w:rsidP="00164706">
      <w:pPr>
        <w:jc w:val="both"/>
      </w:pPr>
    </w:p>
    <w:p w:rsidR="00DF4B8F" w:rsidRDefault="00D831B7" w:rsidP="00164706">
      <w:pPr>
        <w:tabs>
          <w:tab w:val="left" w:pos="652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71FD5" w:rsidRDefault="00371FD5" w:rsidP="00371FD5"/>
    <w:p w:rsidR="00371FD5" w:rsidRDefault="00371FD5" w:rsidP="00371FD5"/>
    <w:p w:rsidR="00371FD5" w:rsidRDefault="00371FD5" w:rsidP="00371FD5"/>
    <w:p w:rsidR="00371FD5" w:rsidRDefault="00371FD5" w:rsidP="00371FD5"/>
    <w:p w:rsidR="00371FD5" w:rsidRDefault="00371FD5" w:rsidP="00371F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1FD5" w:rsidRDefault="00371FD5" w:rsidP="00371F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7B7F3E" w:rsidRDefault="007B7F3E"/>
    <w:sectPr w:rsidR="007B7F3E" w:rsidSect="00056B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216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B2" w:rsidRDefault="00D932B2" w:rsidP="0008128C">
      <w:pPr>
        <w:spacing w:after="0" w:line="240" w:lineRule="auto"/>
      </w:pPr>
      <w:r>
        <w:separator/>
      </w:r>
    </w:p>
  </w:endnote>
  <w:endnote w:type="continuationSeparator" w:id="1">
    <w:p w:rsidR="00D932B2" w:rsidRDefault="00D932B2" w:rsidP="0008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15" w:rsidRDefault="00552A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66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52A15" w:rsidRDefault="008A35B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7A7AD8">
            <w:rPr>
              <w:noProof/>
            </w:rPr>
            <w:t>iv</w:t>
          </w:r>
        </w:fldSimple>
        <w:r w:rsidR="00552A15">
          <w:t xml:space="preserve"> | </w:t>
        </w:r>
        <w:r w:rsidR="00552A15">
          <w:rPr>
            <w:color w:val="7F7F7F" w:themeColor="background1" w:themeShade="7F"/>
            <w:spacing w:val="60"/>
          </w:rPr>
          <w:t>Page</w:t>
        </w:r>
      </w:p>
    </w:sdtContent>
  </w:sdt>
  <w:p w:rsidR="00552A15" w:rsidRDefault="00552A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15" w:rsidRDefault="00552A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B2" w:rsidRDefault="00D932B2" w:rsidP="0008128C">
      <w:pPr>
        <w:spacing w:after="0" w:line="240" w:lineRule="auto"/>
      </w:pPr>
      <w:r>
        <w:separator/>
      </w:r>
    </w:p>
  </w:footnote>
  <w:footnote w:type="continuationSeparator" w:id="1">
    <w:p w:rsidR="00D932B2" w:rsidRDefault="00D932B2" w:rsidP="0008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15" w:rsidRDefault="00552A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15" w:rsidRDefault="00552A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15" w:rsidRDefault="00552A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FD5"/>
    <w:rsid w:val="00056B21"/>
    <w:rsid w:val="0008128C"/>
    <w:rsid w:val="000B3592"/>
    <w:rsid w:val="000F33D1"/>
    <w:rsid w:val="00100BF1"/>
    <w:rsid w:val="00105142"/>
    <w:rsid w:val="00164706"/>
    <w:rsid w:val="00175189"/>
    <w:rsid w:val="001B29CF"/>
    <w:rsid w:val="001B629E"/>
    <w:rsid w:val="001D61C2"/>
    <w:rsid w:val="001E3577"/>
    <w:rsid w:val="00201418"/>
    <w:rsid w:val="00227540"/>
    <w:rsid w:val="0024540E"/>
    <w:rsid w:val="002A735A"/>
    <w:rsid w:val="002C4E7D"/>
    <w:rsid w:val="002F399E"/>
    <w:rsid w:val="00371FD5"/>
    <w:rsid w:val="00381175"/>
    <w:rsid w:val="003C7A06"/>
    <w:rsid w:val="003D13EF"/>
    <w:rsid w:val="003E2928"/>
    <w:rsid w:val="00407080"/>
    <w:rsid w:val="00481809"/>
    <w:rsid w:val="004E2FCA"/>
    <w:rsid w:val="005005EC"/>
    <w:rsid w:val="0050126C"/>
    <w:rsid w:val="005120A1"/>
    <w:rsid w:val="00512B58"/>
    <w:rsid w:val="00552A15"/>
    <w:rsid w:val="005B1863"/>
    <w:rsid w:val="005E2491"/>
    <w:rsid w:val="005F414C"/>
    <w:rsid w:val="0065539A"/>
    <w:rsid w:val="0065794B"/>
    <w:rsid w:val="006A5FC7"/>
    <w:rsid w:val="006B3725"/>
    <w:rsid w:val="006C5B72"/>
    <w:rsid w:val="006D0D95"/>
    <w:rsid w:val="00716A53"/>
    <w:rsid w:val="007A7AD8"/>
    <w:rsid w:val="007B7F3E"/>
    <w:rsid w:val="00843AB7"/>
    <w:rsid w:val="008A35B4"/>
    <w:rsid w:val="008A44BE"/>
    <w:rsid w:val="008B734B"/>
    <w:rsid w:val="00910CAE"/>
    <w:rsid w:val="0095033B"/>
    <w:rsid w:val="00995C16"/>
    <w:rsid w:val="009A79E3"/>
    <w:rsid w:val="009C758F"/>
    <w:rsid w:val="009E212D"/>
    <w:rsid w:val="009F3CC6"/>
    <w:rsid w:val="00AC7E78"/>
    <w:rsid w:val="00AD4969"/>
    <w:rsid w:val="00B27962"/>
    <w:rsid w:val="00B726E6"/>
    <w:rsid w:val="00B86A3F"/>
    <w:rsid w:val="00BA33D5"/>
    <w:rsid w:val="00BC6060"/>
    <w:rsid w:val="00BF2A98"/>
    <w:rsid w:val="00C05569"/>
    <w:rsid w:val="00CD7585"/>
    <w:rsid w:val="00D472F4"/>
    <w:rsid w:val="00D7345D"/>
    <w:rsid w:val="00D8310B"/>
    <w:rsid w:val="00D831B7"/>
    <w:rsid w:val="00D932B2"/>
    <w:rsid w:val="00DD58E9"/>
    <w:rsid w:val="00DF4B8F"/>
    <w:rsid w:val="00E524CA"/>
    <w:rsid w:val="00E74399"/>
    <w:rsid w:val="00EA212B"/>
    <w:rsid w:val="00F66829"/>
    <w:rsid w:val="00F73D3C"/>
    <w:rsid w:val="00F7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F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8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F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6C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Sahabuddin</dc:creator>
  <cp:lastModifiedBy>Sahabuddin</cp:lastModifiedBy>
  <cp:revision>275</cp:revision>
  <dcterms:created xsi:type="dcterms:W3CDTF">2017-11-27T08:44:00Z</dcterms:created>
  <dcterms:modified xsi:type="dcterms:W3CDTF">2017-12-05T06:01:00Z</dcterms:modified>
</cp:coreProperties>
</file>