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78E9" w:rsidRPr="002D137F" w:rsidRDefault="00473143" w:rsidP="00473143">
      <w:pPr>
        <w:spacing w:after="0"/>
        <w:jc w:val="center"/>
        <w:rPr>
          <w:rFonts w:ascii="Times New Roman" w:hAnsi="Times New Roman" w:cs="Times New Roman"/>
          <w:sz w:val="24"/>
          <w:szCs w:val="24"/>
        </w:rPr>
      </w:pPr>
      <w:r w:rsidRPr="002D137F">
        <w:rPr>
          <w:rFonts w:ascii="Times New Roman" w:hAnsi="Times New Roman" w:cs="Times New Roman"/>
          <w:b/>
          <w:sz w:val="24"/>
          <w:szCs w:val="24"/>
        </w:rPr>
        <w:t>CHAPTER 1: INTRODUCTION</w:t>
      </w:r>
    </w:p>
    <w:p w:rsidR="00C15DFF" w:rsidRPr="002D137F" w:rsidRDefault="00C15DFF" w:rsidP="00C15DFF">
      <w:pPr>
        <w:spacing w:after="0"/>
        <w:jc w:val="both"/>
        <w:rPr>
          <w:rFonts w:ascii="Times New Roman" w:hAnsi="Times New Roman" w:cs="Times New Roman"/>
          <w:sz w:val="24"/>
          <w:szCs w:val="24"/>
        </w:rPr>
      </w:pPr>
    </w:p>
    <w:p w:rsidR="00C15DFF" w:rsidRPr="002D137F" w:rsidRDefault="00C15DFF" w:rsidP="00C15DFF">
      <w:pPr>
        <w:spacing w:after="0"/>
        <w:jc w:val="both"/>
        <w:rPr>
          <w:rFonts w:ascii="Times New Roman" w:hAnsi="Times New Roman" w:cs="Times New Roman"/>
          <w:sz w:val="24"/>
          <w:szCs w:val="24"/>
        </w:rPr>
      </w:pPr>
      <w:r w:rsidRPr="002D137F">
        <w:rPr>
          <w:rFonts w:ascii="Times New Roman" w:hAnsi="Times New Roman" w:cs="Times New Roman"/>
          <w:sz w:val="24"/>
          <w:szCs w:val="24"/>
        </w:rPr>
        <w:t>Livestock is the second enterprise after traditional crop agriculture in Bangladesh.  About 36% of protein requirement of the people of Bangla</w:t>
      </w:r>
      <w:r w:rsidR="00A27CF4">
        <w:rPr>
          <w:rFonts w:ascii="Times New Roman" w:hAnsi="Times New Roman" w:cs="Times New Roman"/>
          <w:sz w:val="24"/>
          <w:szCs w:val="24"/>
        </w:rPr>
        <w:t xml:space="preserve">desh is fulfilled by livestock </w:t>
      </w:r>
      <w:r w:rsidRPr="002D137F">
        <w:rPr>
          <w:rFonts w:ascii="Times New Roman" w:hAnsi="Times New Roman" w:cs="Times New Roman"/>
          <w:sz w:val="24"/>
          <w:szCs w:val="24"/>
        </w:rPr>
        <w:t>(Ali  et al., 2011).</w:t>
      </w:r>
      <w:r w:rsidR="008B1952" w:rsidRPr="002D137F">
        <w:rPr>
          <w:rFonts w:ascii="Times New Roman" w:hAnsi="Times New Roman" w:cs="Times New Roman"/>
          <w:sz w:val="24"/>
          <w:szCs w:val="24"/>
        </w:rPr>
        <w:t xml:space="preserve"> </w:t>
      </w:r>
      <w:r w:rsidR="00AA6156" w:rsidRPr="002D137F">
        <w:rPr>
          <w:rFonts w:ascii="Times New Roman" w:hAnsi="Times New Roman" w:cs="Times New Roman"/>
          <w:sz w:val="24"/>
          <w:szCs w:val="24"/>
        </w:rPr>
        <w:t>There are about 23.8 million cattle, 1.47 million buffaloes and 25.7</w:t>
      </w:r>
      <w:r w:rsidRPr="002D137F">
        <w:rPr>
          <w:rFonts w:ascii="Times New Roman" w:hAnsi="Times New Roman" w:cs="Times New Roman"/>
          <w:sz w:val="24"/>
          <w:szCs w:val="24"/>
        </w:rPr>
        <w:t xml:space="preserve"> million goats in Bangladesh (D</w:t>
      </w:r>
      <w:r w:rsidR="00AA6156" w:rsidRPr="002D137F">
        <w:rPr>
          <w:rFonts w:ascii="Times New Roman" w:hAnsi="Times New Roman" w:cs="Times New Roman"/>
          <w:sz w:val="24"/>
          <w:szCs w:val="24"/>
        </w:rPr>
        <w:t>LS 2015-16</w:t>
      </w:r>
      <w:r w:rsidRPr="002D137F">
        <w:rPr>
          <w:rFonts w:ascii="Times New Roman" w:hAnsi="Times New Roman" w:cs="Times New Roman"/>
          <w:sz w:val="24"/>
          <w:szCs w:val="24"/>
        </w:rPr>
        <w:t xml:space="preserve">).  These animals are important for good quality meat, milk, leathers and a source of income to farmers. Livestock is an integrated part of our farming system and plays an important role in the traditional economy of Bangladesh. </w:t>
      </w:r>
      <w:r w:rsidR="00AA6156" w:rsidRPr="002D137F">
        <w:rPr>
          <w:rFonts w:ascii="Times New Roman" w:hAnsi="Times New Roman" w:cs="Times New Roman"/>
          <w:sz w:val="24"/>
          <w:szCs w:val="24"/>
        </w:rPr>
        <w:t xml:space="preserve">Contribution of Livestock </w:t>
      </w:r>
      <w:r w:rsidR="00233316" w:rsidRPr="002D137F">
        <w:rPr>
          <w:rFonts w:ascii="Times New Roman" w:hAnsi="Times New Roman" w:cs="Times New Roman"/>
          <w:sz w:val="24"/>
          <w:szCs w:val="24"/>
        </w:rPr>
        <w:t xml:space="preserve">in Gross Domestic Product (GDP) is 1.66% </w:t>
      </w:r>
      <w:r w:rsidR="00AA6156" w:rsidRPr="002D137F">
        <w:rPr>
          <w:rFonts w:ascii="Times New Roman" w:hAnsi="Times New Roman" w:cs="Times New Roman"/>
          <w:sz w:val="24"/>
          <w:szCs w:val="24"/>
        </w:rPr>
        <w:t xml:space="preserve">(DLS 2015-16). </w:t>
      </w:r>
    </w:p>
    <w:p w:rsidR="00AA6156" w:rsidRPr="002D137F" w:rsidRDefault="00AA6156" w:rsidP="00C15DFF">
      <w:pPr>
        <w:spacing w:after="0"/>
        <w:jc w:val="both"/>
        <w:rPr>
          <w:rFonts w:ascii="Times New Roman" w:hAnsi="Times New Roman" w:cs="Times New Roman"/>
          <w:sz w:val="24"/>
          <w:szCs w:val="24"/>
        </w:rPr>
      </w:pPr>
    </w:p>
    <w:p w:rsidR="00E66A79" w:rsidRPr="002D137F" w:rsidRDefault="00C15DFF" w:rsidP="00060DE1">
      <w:pPr>
        <w:spacing w:after="0"/>
        <w:jc w:val="both"/>
        <w:rPr>
          <w:rFonts w:ascii="Times New Roman" w:hAnsi="Times New Roman" w:cs="Times New Roman"/>
          <w:sz w:val="24"/>
          <w:szCs w:val="24"/>
        </w:rPr>
      </w:pPr>
      <w:r w:rsidRPr="002D137F">
        <w:rPr>
          <w:rFonts w:ascii="Times New Roman" w:hAnsi="Times New Roman" w:cs="Times New Roman"/>
          <w:sz w:val="24"/>
          <w:szCs w:val="24"/>
        </w:rPr>
        <w:t>Among the various constraints to cattle, buffaloes and goats production, diseases are the most important which degraded the product</w:t>
      </w:r>
      <w:r w:rsidR="00B24F34" w:rsidRPr="002D137F">
        <w:rPr>
          <w:rFonts w:ascii="Times New Roman" w:hAnsi="Times New Roman" w:cs="Times New Roman"/>
          <w:sz w:val="24"/>
          <w:szCs w:val="24"/>
        </w:rPr>
        <w:t>ivity of these animals (Sarker et al.,</w:t>
      </w:r>
      <w:r w:rsidRPr="002D137F">
        <w:rPr>
          <w:rFonts w:ascii="Times New Roman" w:hAnsi="Times New Roman" w:cs="Times New Roman"/>
          <w:sz w:val="24"/>
          <w:szCs w:val="24"/>
        </w:rPr>
        <w:t>1999).</w:t>
      </w:r>
      <w:r w:rsidR="00B24F34" w:rsidRPr="002D137F">
        <w:rPr>
          <w:rFonts w:ascii="Times New Roman" w:hAnsi="Times New Roman" w:cs="Times New Roman"/>
          <w:sz w:val="24"/>
          <w:szCs w:val="24"/>
        </w:rPr>
        <w:t xml:space="preserve"> </w:t>
      </w:r>
      <w:r w:rsidR="00313AA1" w:rsidRPr="002D137F">
        <w:rPr>
          <w:rFonts w:ascii="Times New Roman" w:hAnsi="Times New Roman" w:cs="Times New Roman"/>
          <w:sz w:val="24"/>
          <w:szCs w:val="24"/>
        </w:rPr>
        <w:t>Surgical disorders are serious abnormal condition in animals and  may cause fatality if not treated in time. Various violences and accidents hinder  growth, performance and economic value (Hossain</w:t>
      </w:r>
      <w:r w:rsidR="00A9631A">
        <w:rPr>
          <w:rFonts w:ascii="Times New Roman" w:hAnsi="Times New Roman" w:cs="Times New Roman"/>
          <w:sz w:val="24"/>
          <w:szCs w:val="24"/>
        </w:rPr>
        <w:t>.;</w:t>
      </w:r>
      <w:r w:rsidR="00313AA1" w:rsidRPr="002D137F">
        <w:rPr>
          <w:rFonts w:ascii="Times New Roman" w:hAnsi="Times New Roman" w:cs="Times New Roman"/>
          <w:sz w:val="24"/>
          <w:szCs w:val="24"/>
        </w:rPr>
        <w:t xml:space="preserve"> et al., 1986). Surgical affection like </w:t>
      </w:r>
      <w:r w:rsidR="00134048" w:rsidRPr="002D137F">
        <w:rPr>
          <w:rFonts w:ascii="Times New Roman" w:hAnsi="Times New Roman" w:cs="Times New Roman"/>
          <w:sz w:val="24"/>
          <w:szCs w:val="24"/>
        </w:rPr>
        <w:t xml:space="preserve">umbilical </w:t>
      </w:r>
      <w:r w:rsidR="00313AA1" w:rsidRPr="002D137F">
        <w:rPr>
          <w:rFonts w:ascii="Times New Roman" w:hAnsi="Times New Roman" w:cs="Times New Roman"/>
          <w:sz w:val="24"/>
          <w:szCs w:val="24"/>
        </w:rPr>
        <w:t>hernia, atresia ani, navel ill</w:t>
      </w:r>
      <w:r w:rsidR="00546B9B" w:rsidRPr="002D137F">
        <w:rPr>
          <w:rFonts w:ascii="Times New Roman" w:hAnsi="Times New Roman" w:cs="Times New Roman"/>
          <w:sz w:val="24"/>
          <w:szCs w:val="24"/>
        </w:rPr>
        <w:t>, myiasis, dog bite wound</w:t>
      </w:r>
      <w:r w:rsidR="00134048" w:rsidRPr="002D137F">
        <w:rPr>
          <w:rFonts w:ascii="Times New Roman" w:hAnsi="Times New Roman" w:cs="Times New Roman"/>
          <w:sz w:val="24"/>
          <w:szCs w:val="24"/>
        </w:rPr>
        <w:t>, abscess</w:t>
      </w:r>
      <w:r w:rsidR="0062622E">
        <w:rPr>
          <w:rFonts w:ascii="Times New Roman" w:hAnsi="Times New Roman" w:cs="Times New Roman"/>
          <w:sz w:val="24"/>
          <w:szCs w:val="24"/>
        </w:rPr>
        <w:t xml:space="preserve"> cause great loss to the </w:t>
      </w:r>
      <w:r w:rsidR="00313AA1" w:rsidRPr="002D137F">
        <w:rPr>
          <w:rFonts w:ascii="Times New Roman" w:hAnsi="Times New Roman" w:cs="Times New Roman"/>
          <w:sz w:val="24"/>
          <w:szCs w:val="24"/>
        </w:rPr>
        <w:t xml:space="preserve">farmers of Bangladesh (Hossain et al., 1986). External violence produces open wounds in the skin and the incidence is common </w:t>
      </w:r>
      <w:r w:rsidR="00A9631A">
        <w:rPr>
          <w:rFonts w:ascii="Times New Roman" w:hAnsi="Times New Roman" w:cs="Times New Roman"/>
          <w:sz w:val="24"/>
          <w:szCs w:val="24"/>
        </w:rPr>
        <w:t>in ruminants (Nooruddin and Dey.;</w:t>
      </w:r>
      <w:r w:rsidR="00313AA1" w:rsidRPr="002D137F">
        <w:rPr>
          <w:rFonts w:ascii="Times New Roman" w:hAnsi="Times New Roman" w:cs="Times New Roman"/>
          <w:sz w:val="24"/>
          <w:szCs w:val="24"/>
        </w:rPr>
        <w:t xml:space="preserve"> 1990).  </w:t>
      </w:r>
    </w:p>
    <w:p w:rsidR="00134048" w:rsidRPr="002D137F" w:rsidRDefault="00134048" w:rsidP="00060DE1">
      <w:pPr>
        <w:spacing w:after="0"/>
        <w:jc w:val="both"/>
        <w:rPr>
          <w:rFonts w:ascii="Times New Roman" w:hAnsi="Times New Roman" w:cs="Times New Roman"/>
          <w:sz w:val="24"/>
          <w:szCs w:val="24"/>
        </w:rPr>
      </w:pPr>
    </w:p>
    <w:p w:rsidR="002C37A5" w:rsidRDefault="00060DE1" w:rsidP="00060DE1">
      <w:pPr>
        <w:spacing w:after="0"/>
        <w:jc w:val="both"/>
        <w:rPr>
          <w:rFonts w:ascii="Times New Roman" w:hAnsi="Times New Roman" w:cs="Times New Roman"/>
          <w:sz w:val="24"/>
          <w:szCs w:val="24"/>
        </w:rPr>
      </w:pPr>
      <w:r w:rsidRPr="002D137F">
        <w:rPr>
          <w:rFonts w:ascii="Times New Roman" w:hAnsi="Times New Roman" w:cs="Times New Roman"/>
          <w:sz w:val="24"/>
          <w:szCs w:val="24"/>
        </w:rPr>
        <w:t xml:space="preserve">Healing of wound is one of the most complex biological events in living </w:t>
      </w:r>
      <w:r w:rsidR="00A9631A">
        <w:rPr>
          <w:rFonts w:ascii="Times New Roman" w:hAnsi="Times New Roman" w:cs="Times New Roman"/>
          <w:sz w:val="24"/>
          <w:szCs w:val="24"/>
        </w:rPr>
        <w:t>objects (Gillitzer and Goebeler.;</w:t>
      </w:r>
      <w:r w:rsidRPr="002D137F">
        <w:rPr>
          <w:rFonts w:ascii="Times New Roman" w:hAnsi="Times New Roman" w:cs="Times New Roman"/>
          <w:sz w:val="24"/>
          <w:szCs w:val="24"/>
        </w:rPr>
        <w:t xml:space="preserve"> 2001) and wound may lead to serious consequences</w:t>
      </w:r>
      <w:r w:rsidR="0037115F">
        <w:rPr>
          <w:rFonts w:ascii="Times New Roman" w:hAnsi="Times New Roman" w:cs="Times New Roman"/>
          <w:sz w:val="24"/>
          <w:szCs w:val="24"/>
        </w:rPr>
        <w:t xml:space="preserve"> </w:t>
      </w:r>
      <w:r w:rsidRPr="002D137F">
        <w:rPr>
          <w:rFonts w:ascii="Times New Roman" w:hAnsi="Times New Roman" w:cs="Times New Roman"/>
          <w:sz w:val="24"/>
          <w:szCs w:val="24"/>
        </w:rPr>
        <w:t xml:space="preserve"> (Mashhood et al., 2006). </w:t>
      </w:r>
    </w:p>
    <w:p w:rsidR="001B72BD" w:rsidRDefault="001B72BD" w:rsidP="00060DE1">
      <w:pPr>
        <w:spacing w:after="0"/>
        <w:jc w:val="both"/>
        <w:rPr>
          <w:rFonts w:ascii="Times New Roman" w:hAnsi="Times New Roman" w:cs="Times New Roman"/>
          <w:sz w:val="24"/>
          <w:szCs w:val="24"/>
        </w:rPr>
      </w:pPr>
    </w:p>
    <w:p w:rsidR="001B72BD" w:rsidRDefault="001B72BD" w:rsidP="001B72BD">
      <w:pPr>
        <w:spacing w:after="0"/>
        <w:jc w:val="both"/>
        <w:rPr>
          <w:rFonts w:ascii="Times New Roman" w:hAnsi="Times New Roman" w:cs="Times New Roman"/>
          <w:sz w:val="24"/>
          <w:szCs w:val="24"/>
        </w:rPr>
      </w:pPr>
      <w:r w:rsidRPr="001B72BD">
        <w:rPr>
          <w:rFonts w:ascii="Times New Roman" w:hAnsi="Times New Roman" w:cs="Times New Roman"/>
          <w:sz w:val="24"/>
          <w:szCs w:val="24"/>
        </w:rPr>
        <w:t>Wounds due to dog bite in d</w:t>
      </w:r>
      <w:r>
        <w:rPr>
          <w:rFonts w:ascii="Times New Roman" w:hAnsi="Times New Roman" w:cs="Times New Roman"/>
          <w:sz w:val="24"/>
          <w:szCs w:val="24"/>
        </w:rPr>
        <w:t xml:space="preserve">ifferent livestock species are </w:t>
      </w:r>
      <w:r w:rsidRPr="001B72BD">
        <w:rPr>
          <w:rFonts w:ascii="Times New Roman" w:hAnsi="Times New Roman" w:cs="Times New Roman"/>
          <w:sz w:val="24"/>
          <w:szCs w:val="24"/>
        </w:rPr>
        <w:t>one of the most commo</w:t>
      </w:r>
      <w:r>
        <w:rPr>
          <w:rFonts w:ascii="Times New Roman" w:hAnsi="Times New Roman" w:cs="Times New Roman"/>
          <w:sz w:val="24"/>
          <w:szCs w:val="24"/>
        </w:rPr>
        <w:t xml:space="preserve">n types of traumatic injuries. </w:t>
      </w:r>
      <w:r w:rsidRPr="001B72BD">
        <w:rPr>
          <w:rFonts w:ascii="Times New Roman" w:hAnsi="Times New Roman" w:cs="Times New Roman"/>
          <w:sz w:val="24"/>
          <w:szCs w:val="24"/>
        </w:rPr>
        <w:t>Most cases are commonly</w:t>
      </w:r>
      <w:r>
        <w:rPr>
          <w:rFonts w:ascii="Times New Roman" w:hAnsi="Times New Roman" w:cs="Times New Roman"/>
          <w:sz w:val="24"/>
          <w:szCs w:val="24"/>
        </w:rPr>
        <w:t xml:space="preserve"> occurring in domestic animals </w:t>
      </w:r>
      <w:r w:rsidRPr="001B72BD">
        <w:rPr>
          <w:rFonts w:ascii="Times New Roman" w:hAnsi="Times New Roman" w:cs="Times New Roman"/>
          <w:sz w:val="24"/>
          <w:szCs w:val="24"/>
        </w:rPr>
        <w:t>like cattle, sheep and goats</w:t>
      </w:r>
      <w:r>
        <w:rPr>
          <w:rFonts w:ascii="Times New Roman" w:hAnsi="Times New Roman" w:cs="Times New Roman"/>
          <w:sz w:val="24"/>
          <w:szCs w:val="24"/>
        </w:rPr>
        <w:t xml:space="preserve"> even in dogs and cats. Female </w:t>
      </w:r>
      <w:r w:rsidRPr="001B72BD">
        <w:rPr>
          <w:rFonts w:ascii="Times New Roman" w:hAnsi="Times New Roman" w:cs="Times New Roman"/>
          <w:sz w:val="24"/>
          <w:szCs w:val="24"/>
        </w:rPr>
        <w:t>and younger animals are the frequent victims of dog bite</w:t>
      </w:r>
      <w:r>
        <w:rPr>
          <w:rFonts w:ascii="Times New Roman" w:hAnsi="Times New Roman" w:cs="Times New Roman"/>
          <w:sz w:val="24"/>
          <w:szCs w:val="24"/>
        </w:rPr>
        <w:t xml:space="preserve"> (</w:t>
      </w:r>
      <w:r w:rsidRPr="001B72BD">
        <w:rPr>
          <w:rFonts w:ascii="Times New Roman" w:hAnsi="Times New Roman" w:cs="Times New Roman"/>
          <w:sz w:val="24"/>
          <w:szCs w:val="24"/>
        </w:rPr>
        <w:t>Islam</w:t>
      </w:r>
      <w:r>
        <w:rPr>
          <w:rFonts w:ascii="Times New Roman" w:hAnsi="Times New Roman" w:cs="Times New Roman"/>
          <w:sz w:val="24"/>
          <w:szCs w:val="24"/>
        </w:rPr>
        <w:t xml:space="preserve"> et al.; 2016) </w:t>
      </w:r>
    </w:p>
    <w:p w:rsidR="002C37A5" w:rsidRDefault="002C37A5" w:rsidP="00060DE1">
      <w:pPr>
        <w:spacing w:after="0"/>
        <w:jc w:val="both"/>
        <w:rPr>
          <w:rFonts w:ascii="Times New Roman" w:hAnsi="Times New Roman" w:cs="Times New Roman"/>
          <w:sz w:val="24"/>
          <w:szCs w:val="24"/>
        </w:rPr>
      </w:pPr>
    </w:p>
    <w:p w:rsidR="002C37A5" w:rsidRDefault="0037115F" w:rsidP="0037115F">
      <w:pPr>
        <w:spacing w:after="0"/>
        <w:jc w:val="both"/>
        <w:rPr>
          <w:rFonts w:ascii="Times New Roman" w:hAnsi="Times New Roman" w:cs="Times New Roman"/>
          <w:sz w:val="24"/>
          <w:szCs w:val="24"/>
        </w:rPr>
      </w:pPr>
      <w:r w:rsidRPr="0037115F">
        <w:rPr>
          <w:rFonts w:ascii="Times New Roman" w:hAnsi="Times New Roman" w:cs="Times New Roman"/>
          <w:sz w:val="24"/>
          <w:szCs w:val="24"/>
        </w:rPr>
        <w:t>Myiasis is a condition where open wounds are infested with larvae of diptera flies</w:t>
      </w:r>
      <w:r>
        <w:rPr>
          <w:rFonts w:ascii="Times New Roman" w:hAnsi="Times New Roman" w:cs="Times New Roman"/>
          <w:sz w:val="24"/>
          <w:szCs w:val="24"/>
        </w:rPr>
        <w:t xml:space="preserve">. These infestations may cause </w:t>
      </w:r>
      <w:r w:rsidRPr="0037115F">
        <w:rPr>
          <w:rFonts w:ascii="Times New Roman" w:hAnsi="Times New Roman" w:cs="Times New Roman"/>
          <w:sz w:val="24"/>
          <w:szCs w:val="24"/>
        </w:rPr>
        <w:t>annoyance to animals and disruption of normal habits including feeding and resting</w:t>
      </w:r>
      <w:r>
        <w:rPr>
          <w:rFonts w:ascii="Times New Roman" w:hAnsi="Times New Roman" w:cs="Times New Roman"/>
          <w:sz w:val="24"/>
          <w:szCs w:val="24"/>
        </w:rPr>
        <w:t xml:space="preserve">. The condition may cause loss </w:t>
      </w:r>
      <w:r w:rsidRPr="0037115F">
        <w:rPr>
          <w:rFonts w:ascii="Times New Roman" w:hAnsi="Times New Roman" w:cs="Times New Roman"/>
          <w:sz w:val="24"/>
          <w:szCs w:val="24"/>
        </w:rPr>
        <w:t>of milk, meat and wool production. Myiasis also affects the quality of hides (Mc</w:t>
      </w:r>
      <w:r w:rsidR="00AD63FC">
        <w:rPr>
          <w:rFonts w:ascii="Times New Roman" w:hAnsi="Times New Roman" w:cs="Times New Roman"/>
          <w:sz w:val="24"/>
          <w:szCs w:val="24"/>
        </w:rPr>
        <w:t xml:space="preserve"> </w:t>
      </w:r>
      <w:r w:rsidRPr="0037115F">
        <w:rPr>
          <w:rFonts w:ascii="Times New Roman" w:hAnsi="Times New Roman" w:cs="Times New Roman"/>
          <w:sz w:val="24"/>
          <w:szCs w:val="24"/>
        </w:rPr>
        <w:t>Kelvie et al., 1993)</w:t>
      </w:r>
    </w:p>
    <w:p w:rsidR="002559AB" w:rsidRDefault="002559AB" w:rsidP="002559AB">
      <w:pPr>
        <w:spacing w:after="0"/>
        <w:jc w:val="both"/>
        <w:rPr>
          <w:rFonts w:ascii="Times New Roman" w:hAnsi="Times New Roman" w:cs="Times New Roman"/>
          <w:sz w:val="24"/>
          <w:szCs w:val="24"/>
        </w:rPr>
      </w:pPr>
    </w:p>
    <w:p w:rsidR="002C37A5" w:rsidRDefault="002A1B9D" w:rsidP="002559AB">
      <w:pPr>
        <w:spacing w:after="0"/>
        <w:jc w:val="both"/>
        <w:rPr>
          <w:rFonts w:ascii="Times New Roman" w:hAnsi="Times New Roman" w:cs="Times New Roman"/>
          <w:sz w:val="24"/>
          <w:szCs w:val="24"/>
        </w:rPr>
      </w:pPr>
      <w:r>
        <w:rPr>
          <w:rFonts w:ascii="Times New Roman" w:hAnsi="Times New Roman" w:cs="Times New Roman"/>
          <w:sz w:val="24"/>
          <w:szCs w:val="24"/>
        </w:rPr>
        <w:t xml:space="preserve">Fracture of bones is a feature of </w:t>
      </w:r>
      <w:r w:rsidR="002559AB" w:rsidRPr="002559AB">
        <w:rPr>
          <w:rFonts w:ascii="Times New Roman" w:hAnsi="Times New Roman" w:cs="Times New Roman"/>
          <w:sz w:val="24"/>
          <w:szCs w:val="24"/>
        </w:rPr>
        <w:t>accidental surgical</w:t>
      </w:r>
      <w:r>
        <w:rPr>
          <w:rFonts w:ascii="Times New Roman" w:hAnsi="Times New Roman" w:cs="Times New Roman"/>
          <w:sz w:val="24"/>
          <w:szCs w:val="24"/>
        </w:rPr>
        <w:t xml:space="preserve"> affection where ribs are more </w:t>
      </w:r>
      <w:r w:rsidR="002559AB" w:rsidRPr="002559AB">
        <w:rPr>
          <w:rFonts w:ascii="Times New Roman" w:hAnsi="Times New Roman" w:cs="Times New Roman"/>
          <w:sz w:val="24"/>
          <w:szCs w:val="24"/>
        </w:rPr>
        <w:t>vulnerable</w:t>
      </w:r>
      <w:r w:rsidR="002559AB">
        <w:rPr>
          <w:rFonts w:ascii="Times New Roman" w:hAnsi="Times New Roman" w:cs="Times New Roman"/>
          <w:sz w:val="24"/>
          <w:szCs w:val="24"/>
        </w:rPr>
        <w:t xml:space="preserve">. Falling from high altitudes, external violence, road accident, fighting are common causes of  </w:t>
      </w:r>
      <w:r>
        <w:rPr>
          <w:rFonts w:ascii="Times New Roman" w:hAnsi="Times New Roman" w:cs="Times New Roman"/>
          <w:sz w:val="24"/>
          <w:szCs w:val="24"/>
        </w:rPr>
        <w:t xml:space="preserve"> (Duan et al., 2013). </w:t>
      </w:r>
    </w:p>
    <w:p w:rsidR="002559AB" w:rsidRDefault="002559AB" w:rsidP="002559AB">
      <w:pPr>
        <w:spacing w:after="0"/>
        <w:jc w:val="both"/>
        <w:rPr>
          <w:rFonts w:ascii="Times New Roman" w:hAnsi="Times New Roman" w:cs="Times New Roman"/>
          <w:sz w:val="24"/>
          <w:szCs w:val="24"/>
        </w:rPr>
      </w:pPr>
    </w:p>
    <w:p w:rsidR="00B07E4F" w:rsidRDefault="00B07E4F" w:rsidP="00A9631A">
      <w:pPr>
        <w:spacing w:after="0"/>
        <w:jc w:val="both"/>
        <w:rPr>
          <w:rFonts w:ascii="Times New Roman" w:hAnsi="Times New Roman" w:cs="Times New Roman"/>
          <w:sz w:val="24"/>
          <w:szCs w:val="24"/>
        </w:rPr>
      </w:pPr>
      <w:r w:rsidRPr="00B07E4F">
        <w:rPr>
          <w:rFonts w:ascii="Times New Roman" w:hAnsi="Times New Roman" w:cs="Times New Roman"/>
          <w:sz w:val="24"/>
          <w:szCs w:val="24"/>
        </w:rPr>
        <w:t>Atresia ani  is the failure of the anal membrane to break down to make an anal o</w:t>
      </w:r>
      <w:r>
        <w:rPr>
          <w:rFonts w:ascii="Times New Roman" w:hAnsi="Times New Roman" w:cs="Times New Roman"/>
          <w:sz w:val="24"/>
          <w:szCs w:val="24"/>
        </w:rPr>
        <w:t xml:space="preserve">rifice. It has been reported a </w:t>
      </w:r>
      <w:r w:rsidRPr="00B07E4F">
        <w:rPr>
          <w:rFonts w:ascii="Times New Roman" w:hAnsi="Times New Roman" w:cs="Times New Roman"/>
          <w:sz w:val="24"/>
          <w:szCs w:val="24"/>
        </w:rPr>
        <w:t>most frequently encountered surgical affection in calves (Hossain et al., 1986</w:t>
      </w:r>
      <w:r w:rsidR="00D73EE1">
        <w:rPr>
          <w:rFonts w:ascii="Times New Roman" w:hAnsi="Times New Roman" w:cs="Times New Roman"/>
          <w:sz w:val="24"/>
          <w:szCs w:val="24"/>
        </w:rPr>
        <w:t>; Das and Hashim, 1996; Samad.;</w:t>
      </w:r>
      <w:r>
        <w:rPr>
          <w:rFonts w:ascii="Times New Roman" w:hAnsi="Times New Roman" w:cs="Times New Roman"/>
          <w:sz w:val="24"/>
          <w:szCs w:val="24"/>
        </w:rPr>
        <w:t xml:space="preserve"> </w:t>
      </w:r>
      <w:r w:rsidR="00D73EE1">
        <w:rPr>
          <w:rFonts w:ascii="Times New Roman" w:hAnsi="Times New Roman" w:cs="Times New Roman"/>
          <w:sz w:val="24"/>
          <w:szCs w:val="24"/>
        </w:rPr>
        <w:t xml:space="preserve">2008). </w:t>
      </w:r>
      <w:r w:rsidRPr="00B07E4F">
        <w:rPr>
          <w:rFonts w:ascii="Times New Roman" w:hAnsi="Times New Roman" w:cs="Times New Roman"/>
          <w:sz w:val="24"/>
          <w:szCs w:val="24"/>
        </w:rPr>
        <w:t>Anal atresia affects males and females with equal frequency (Das and Hash</w:t>
      </w:r>
      <w:r w:rsidR="00D73EE1">
        <w:rPr>
          <w:rFonts w:ascii="Times New Roman" w:hAnsi="Times New Roman" w:cs="Times New Roman"/>
          <w:sz w:val="24"/>
          <w:szCs w:val="24"/>
        </w:rPr>
        <w:t>im.;</w:t>
      </w:r>
      <w:r>
        <w:rPr>
          <w:rFonts w:ascii="Times New Roman" w:hAnsi="Times New Roman" w:cs="Times New Roman"/>
          <w:sz w:val="24"/>
          <w:szCs w:val="24"/>
        </w:rPr>
        <w:t xml:space="preserve"> 1996). Perineal inspection </w:t>
      </w:r>
      <w:r w:rsidRPr="00B07E4F">
        <w:rPr>
          <w:rFonts w:ascii="Times New Roman" w:hAnsi="Times New Roman" w:cs="Times New Roman"/>
          <w:sz w:val="24"/>
          <w:szCs w:val="24"/>
        </w:rPr>
        <w:t xml:space="preserve">reveals the absence of anus. Clinical </w:t>
      </w:r>
      <w:r w:rsidRPr="00B07E4F">
        <w:rPr>
          <w:rFonts w:ascii="Times New Roman" w:hAnsi="Times New Roman" w:cs="Times New Roman"/>
          <w:sz w:val="24"/>
          <w:szCs w:val="24"/>
        </w:rPr>
        <w:lastRenderedPageBreak/>
        <w:t>study suggests that along with indigenous calves, a c</w:t>
      </w:r>
      <w:r>
        <w:rPr>
          <w:rFonts w:ascii="Times New Roman" w:hAnsi="Times New Roman" w:cs="Times New Roman"/>
          <w:sz w:val="24"/>
          <w:szCs w:val="24"/>
        </w:rPr>
        <w:t xml:space="preserve">onsiderable number of crossbred </w:t>
      </w:r>
      <w:r w:rsidRPr="00B07E4F">
        <w:rPr>
          <w:rFonts w:ascii="Times New Roman" w:hAnsi="Times New Roman" w:cs="Times New Roman"/>
          <w:sz w:val="24"/>
          <w:szCs w:val="24"/>
        </w:rPr>
        <w:t>calves  also suffer from various congenital diseases like</w:t>
      </w:r>
      <w:r w:rsidR="00D73EE1">
        <w:rPr>
          <w:rFonts w:ascii="Times New Roman" w:hAnsi="Times New Roman" w:cs="Times New Roman"/>
          <w:sz w:val="24"/>
          <w:szCs w:val="24"/>
        </w:rPr>
        <w:t xml:space="preserve">  atresia ani  (Das  and Hashim.;</w:t>
      </w:r>
      <w:r w:rsidRPr="00B07E4F">
        <w:rPr>
          <w:rFonts w:ascii="Times New Roman" w:hAnsi="Times New Roman" w:cs="Times New Roman"/>
          <w:sz w:val="24"/>
          <w:szCs w:val="24"/>
        </w:rPr>
        <w:t xml:space="preserve">  1996). </w:t>
      </w:r>
    </w:p>
    <w:p w:rsidR="00B07E4F" w:rsidRDefault="00B07E4F" w:rsidP="00A9631A">
      <w:pPr>
        <w:spacing w:after="0"/>
        <w:jc w:val="both"/>
        <w:rPr>
          <w:rFonts w:ascii="Times New Roman" w:hAnsi="Times New Roman" w:cs="Times New Roman"/>
          <w:sz w:val="24"/>
          <w:szCs w:val="24"/>
        </w:rPr>
      </w:pPr>
    </w:p>
    <w:p w:rsidR="002C37A5" w:rsidRDefault="00B07E4F" w:rsidP="00A9631A">
      <w:pPr>
        <w:spacing w:after="0"/>
        <w:jc w:val="both"/>
        <w:rPr>
          <w:rFonts w:ascii="Times New Roman" w:hAnsi="Times New Roman" w:cs="Times New Roman"/>
          <w:sz w:val="24"/>
          <w:szCs w:val="24"/>
        </w:rPr>
      </w:pPr>
      <w:r w:rsidRPr="00B07E4F">
        <w:rPr>
          <w:rFonts w:ascii="Times New Roman" w:hAnsi="Times New Roman" w:cs="Times New Roman"/>
          <w:sz w:val="24"/>
          <w:szCs w:val="24"/>
        </w:rPr>
        <w:t xml:space="preserve"> </w:t>
      </w:r>
      <w:r w:rsidR="00A9631A" w:rsidRPr="00A9631A">
        <w:rPr>
          <w:rFonts w:ascii="Times New Roman" w:hAnsi="Times New Roman" w:cs="Times New Roman"/>
          <w:sz w:val="24"/>
          <w:szCs w:val="24"/>
        </w:rPr>
        <w:t>Navel ill is a condit</w:t>
      </w:r>
      <w:r w:rsidR="00A9631A">
        <w:rPr>
          <w:rFonts w:ascii="Times New Roman" w:hAnsi="Times New Roman" w:cs="Times New Roman"/>
          <w:sz w:val="24"/>
          <w:szCs w:val="24"/>
        </w:rPr>
        <w:t xml:space="preserve">ion in which the Navel portion </w:t>
      </w:r>
      <w:r w:rsidR="006D2AFB">
        <w:rPr>
          <w:rFonts w:ascii="Times New Roman" w:hAnsi="Times New Roman" w:cs="Times New Roman"/>
          <w:sz w:val="24"/>
          <w:szCs w:val="24"/>
        </w:rPr>
        <w:t>of the calf is infected</w:t>
      </w:r>
      <w:r w:rsidR="00A9631A" w:rsidRPr="00A9631A">
        <w:rPr>
          <w:rFonts w:ascii="Times New Roman" w:hAnsi="Times New Roman" w:cs="Times New Roman"/>
          <w:sz w:val="24"/>
          <w:szCs w:val="24"/>
        </w:rPr>
        <w:t xml:space="preserve"> </w:t>
      </w:r>
      <w:r w:rsidR="00A9631A">
        <w:rPr>
          <w:rFonts w:ascii="Times New Roman" w:hAnsi="Times New Roman" w:cs="Times New Roman"/>
          <w:sz w:val="24"/>
          <w:szCs w:val="24"/>
        </w:rPr>
        <w:t xml:space="preserve">by bacteria's contamination of  </w:t>
      </w:r>
      <w:r w:rsidR="00A9631A" w:rsidRPr="00A9631A">
        <w:rPr>
          <w:rFonts w:ascii="Times New Roman" w:hAnsi="Times New Roman" w:cs="Times New Roman"/>
          <w:sz w:val="24"/>
          <w:szCs w:val="24"/>
        </w:rPr>
        <w:t>umbilicus following partu</w:t>
      </w:r>
      <w:r w:rsidR="0036443B">
        <w:rPr>
          <w:rFonts w:ascii="Times New Roman" w:hAnsi="Times New Roman" w:cs="Times New Roman"/>
          <w:sz w:val="24"/>
          <w:szCs w:val="24"/>
        </w:rPr>
        <w:t xml:space="preserve">rition. The </w:t>
      </w:r>
      <w:r w:rsidR="00A9631A">
        <w:rPr>
          <w:rFonts w:ascii="Times New Roman" w:hAnsi="Times New Roman" w:cs="Times New Roman"/>
          <w:sz w:val="24"/>
          <w:szCs w:val="24"/>
        </w:rPr>
        <w:t xml:space="preserve">infection spreads </w:t>
      </w:r>
      <w:r w:rsidR="00A9631A" w:rsidRPr="00A9631A">
        <w:rPr>
          <w:rFonts w:ascii="Times New Roman" w:hAnsi="Times New Roman" w:cs="Times New Roman"/>
          <w:sz w:val="24"/>
          <w:szCs w:val="24"/>
        </w:rPr>
        <w:t>via  the  umbilical  cord</w:t>
      </w:r>
      <w:r w:rsidR="00A9631A">
        <w:rPr>
          <w:rFonts w:ascii="Times New Roman" w:hAnsi="Times New Roman" w:cs="Times New Roman"/>
          <w:sz w:val="24"/>
          <w:szCs w:val="24"/>
        </w:rPr>
        <w:t xml:space="preserve">.  </w:t>
      </w:r>
      <w:r w:rsidR="006D2AFB">
        <w:rPr>
          <w:rFonts w:ascii="Times New Roman" w:hAnsi="Times New Roman" w:cs="Times New Roman"/>
          <w:sz w:val="24"/>
          <w:szCs w:val="24"/>
        </w:rPr>
        <w:t>(</w:t>
      </w:r>
      <w:r w:rsidR="006D2AFB" w:rsidRPr="006D2AFB">
        <w:rPr>
          <w:rFonts w:ascii="Times New Roman" w:hAnsi="Times New Roman" w:cs="Times New Roman"/>
          <w:sz w:val="24"/>
          <w:szCs w:val="24"/>
        </w:rPr>
        <w:t>Ganga Naik</w:t>
      </w:r>
      <w:r w:rsidR="006D2AFB">
        <w:rPr>
          <w:rFonts w:ascii="Times New Roman" w:hAnsi="Times New Roman" w:cs="Times New Roman"/>
          <w:sz w:val="24"/>
          <w:szCs w:val="24"/>
        </w:rPr>
        <w:t xml:space="preserve"> et al.; </w:t>
      </w:r>
      <w:r w:rsidR="006D2AFB" w:rsidRPr="006D2AFB">
        <w:rPr>
          <w:rFonts w:ascii="Times New Roman" w:hAnsi="Times New Roman" w:cs="Times New Roman"/>
          <w:sz w:val="24"/>
          <w:szCs w:val="24"/>
        </w:rPr>
        <w:t>2011</w:t>
      </w:r>
      <w:r w:rsidR="006D2AFB">
        <w:rPr>
          <w:rFonts w:ascii="Times New Roman" w:hAnsi="Times New Roman" w:cs="Times New Roman"/>
          <w:sz w:val="24"/>
          <w:szCs w:val="24"/>
        </w:rPr>
        <w:t>)</w:t>
      </w:r>
    </w:p>
    <w:p w:rsidR="00A9631A" w:rsidRDefault="00A9631A" w:rsidP="00A9631A">
      <w:pPr>
        <w:spacing w:after="0"/>
        <w:jc w:val="both"/>
        <w:rPr>
          <w:rFonts w:ascii="Times New Roman" w:hAnsi="Times New Roman" w:cs="Times New Roman"/>
          <w:sz w:val="24"/>
          <w:szCs w:val="24"/>
        </w:rPr>
      </w:pPr>
    </w:p>
    <w:p w:rsidR="0037115F" w:rsidRDefault="0037115F" w:rsidP="00060DE1">
      <w:pPr>
        <w:spacing w:after="0"/>
        <w:jc w:val="both"/>
        <w:rPr>
          <w:rFonts w:ascii="Times New Roman" w:hAnsi="Times New Roman" w:cs="Times New Roman"/>
          <w:sz w:val="24"/>
          <w:szCs w:val="24"/>
        </w:rPr>
      </w:pPr>
    </w:p>
    <w:p w:rsidR="00134048" w:rsidRPr="002D137F" w:rsidRDefault="0037115F" w:rsidP="00060DE1">
      <w:pPr>
        <w:spacing w:after="0"/>
        <w:jc w:val="both"/>
        <w:rPr>
          <w:rFonts w:ascii="Times New Roman" w:hAnsi="Times New Roman" w:cs="Times New Roman"/>
          <w:sz w:val="24"/>
          <w:szCs w:val="24"/>
        </w:rPr>
      </w:pPr>
      <w:r w:rsidRPr="0037115F">
        <w:rPr>
          <w:rFonts w:ascii="Times New Roman" w:hAnsi="Times New Roman" w:cs="Times New Roman"/>
          <w:sz w:val="24"/>
          <w:szCs w:val="24"/>
        </w:rPr>
        <w:t>The predisposition to obstructive urolithiasis in male ruminants involves a combination of anatomic and dietary factors. Uroliths in male ruminants most frequently lodge in the distal sigmoid flexure, near the insertion of the retractor penis muscle, or in the vermiform appendage (urethral process) of small ruminants.</w:t>
      </w:r>
      <w:r w:rsidRPr="0037115F">
        <w:rPr>
          <w:rStyle w:val="bibref"/>
          <w:rFonts w:ascii="Times New Roman" w:hAnsi="Times New Roman" w:cs="Times New Roman"/>
          <w:sz w:val="24"/>
          <w:szCs w:val="24"/>
          <w:vertAlign w:val="superscript"/>
        </w:rPr>
        <w:t>1</w:t>
      </w:r>
      <w:r w:rsidRPr="0037115F">
        <w:rPr>
          <w:rFonts w:ascii="Times New Roman" w:hAnsi="Times New Roman" w:cs="Times New Roman"/>
          <w:sz w:val="24"/>
          <w:szCs w:val="24"/>
        </w:rPr>
        <w:t xml:space="preserve"> Both of these are areas of narrowed urethral diameter. Urethral obstruction at these sites may result in local rupture of the urethra or urinary bladder rupture</w:t>
      </w:r>
      <w:r>
        <w:t xml:space="preserve">. </w:t>
      </w:r>
      <w:r w:rsidR="00060DE1" w:rsidRPr="002D137F">
        <w:rPr>
          <w:rFonts w:ascii="Times New Roman" w:hAnsi="Times New Roman" w:cs="Times New Roman"/>
          <w:sz w:val="24"/>
          <w:szCs w:val="24"/>
        </w:rPr>
        <w:t>Urolithiasis can also cause significant economic losses due to urethral obstruction; rupture of  the uret</w:t>
      </w:r>
      <w:r w:rsidR="00A9631A">
        <w:rPr>
          <w:rFonts w:ascii="Times New Roman" w:hAnsi="Times New Roman" w:cs="Times New Roman"/>
          <w:sz w:val="24"/>
          <w:szCs w:val="24"/>
        </w:rPr>
        <w:t>hra or bladder or death (Parker.;</w:t>
      </w:r>
      <w:r w:rsidR="00060DE1" w:rsidRPr="002D137F">
        <w:rPr>
          <w:rFonts w:ascii="Times New Roman" w:hAnsi="Times New Roman" w:cs="Times New Roman"/>
          <w:sz w:val="24"/>
          <w:szCs w:val="24"/>
        </w:rPr>
        <w:t xml:space="preserve"> 1981). </w:t>
      </w:r>
    </w:p>
    <w:p w:rsidR="00134048" w:rsidRPr="002D137F" w:rsidRDefault="00134048" w:rsidP="00060DE1">
      <w:pPr>
        <w:spacing w:after="0"/>
        <w:jc w:val="both"/>
        <w:rPr>
          <w:rFonts w:ascii="Times New Roman" w:hAnsi="Times New Roman" w:cs="Times New Roman"/>
          <w:sz w:val="24"/>
          <w:szCs w:val="24"/>
        </w:rPr>
      </w:pPr>
    </w:p>
    <w:p w:rsidR="00AA6156" w:rsidRPr="002D137F" w:rsidRDefault="00060DE1" w:rsidP="00AA6156">
      <w:pPr>
        <w:spacing w:after="0"/>
        <w:jc w:val="both"/>
        <w:rPr>
          <w:rFonts w:ascii="Times New Roman" w:hAnsi="Times New Roman" w:cs="Times New Roman"/>
          <w:sz w:val="24"/>
          <w:szCs w:val="24"/>
        </w:rPr>
      </w:pPr>
      <w:r w:rsidRPr="002D137F">
        <w:rPr>
          <w:rFonts w:ascii="Times New Roman" w:hAnsi="Times New Roman" w:cs="Times New Roman"/>
          <w:sz w:val="24"/>
          <w:szCs w:val="24"/>
        </w:rPr>
        <w:t>However</w:t>
      </w:r>
      <w:r w:rsidR="00D35866" w:rsidRPr="002D137F">
        <w:rPr>
          <w:rFonts w:ascii="Times New Roman" w:hAnsi="Times New Roman" w:cs="Times New Roman"/>
          <w:sz w:val="24"/>
          <w:szCs w:val="24"/>
        </w:rPr>
        <w:t xml:space="preserve">, </w:t>
      </w:r>
      <w:r w:rsidRPr="002D137F">
        <w:rPr>
          <w:rFonts w:ascii="Times New Roman" w:hAnsi="Times New Roman" w:cs="Times New Roman"/>
          <w:sz w:val="24"/>
          <w:szCs w:val="24"/>
        </w:rPr>
        <w:t xml:space="preserve">the database information on occurrence of various surgical disorders in animal is not well organized in different geographic locations. A comprehensive database survey is necessary to establish a base line information for future study of the surgical disorders in animal at hill tracts. </w:t>
      </w:r>
      <w:r w:rsidR="00DB4A1F" w:rsidRPr="002D137F">
        <w:rPr>
          <w:rFonts w:ascii="Times New Roman" w:hAnsi="Times New Roman"/>
          <w:sz w:val="24"/>
          <w:szCs w:val="24"/>
        </w:rPr>
        <w:t xml:space="preserve">Besides this as a part of internship placement at </w:t>
      </w:r>
      <w:r w:rsidR="00C15DFF" w:rsidRPr="002D137F">
        <w:rPr>
          <w:rFonts w:ascii="Times New Roman" w:hAnsi="Times New Roman"/>
          <w:sz w:val="24"/>
          <w:szCs w:val="24"/>
        </w:rPr>
        <w:t>Faridpur Sadar</w:t>
      </w:r>
      <w:r w:rsidR="00DB4A1F" w:rsidRPr="002D137F">
        <w:rPr>
          <w:rFonts w:ascii="Times New Roman" w:hAnsi="Times New Roman"/>
          <w:sz w:val="24"/>
          <w:szCs w:val="24"/>
        </w:rPr>
        <w:t xml:space="preserve"> upazila a wide range of surgical affections occur in this area. </w:t>
      </w:r>
      <w:r w:rsidR="00AA6156" w:rsidRPr="002D137F">
        <w:rPr>
          <w:rFonts w:ascii="Times New Roman" w:hAnsi="Times New Roman" w:cs="Times New Roman"/>
          <w:sz w:val="24"/>
          <w:szCs w:val="24"/>
        </w:rPr>
        <w:t>Upazila Veterinary Hospital (UVH) in Faridpur sadar, Faridpur is one of the most important and reliable source of information about the various surgical affections in goats and cattle in the study area.</w:t>
      </w:r>
    </w:p>
    <w:p w:rsidR="00AA6156" w:rsidRPr="002D137F" w:rsidRDefault="00AA6156" w:rsidP="00D35866">
      <w:pPr>
        <w:spacing w:after="0"/>
        <w:jc w:val="both"/>
        <w:rPr>
          <w:rFonts w:ascii="Times New Roman" w:hAnsi="Times New Roman"/>
          <w:sz w:val="24"/>
          <w:szCs w:val="24"/>
        </w:rPr>
      </w:pPr>
    </w:p>
    <w:p w:rsidR="00B24F34" w:rsidRPr="002D137F" w:rsidRDefault="00DB4A1F" w:rsidP="00D35866">
      <w:pPr>
        <w:spacing w:after="0"/>
        <w:jc w:val="both"/>
        <w:rPr>
          <w:rFonts w:ascii="Times New Roman" w:hAnsi="Times New Roman"/>
          <w:sz w:val="24"/>
          <w:szCs w:val="24"/>
        </w:rPr>
      </w:pPr>
      <w:r w:rsidRPr="002D137F">
        <w:rPr>
          <w:rFonts w:ascii="Times New Roman" w:hAnsi="Times New Roman"/>
          <w:sz w:val="24"/>
          <w:szCs w:val="24"/>
        </w:rPr>
        <w:t>There</w:t>
      </w:r>
      <w:r w:rsidR="00087069" w:rsidRPr="002D137F">
        <w:rPr>
          <w:rFonts w:ascii="Times New Roman" w:hAnsi="Times New Roman"/>
          <w:sz w:val="24"/>
          <w:szCs w:val="24"/>
        </w:rPr>
        <w:t>fore as a prevalence</w:t>
      </w:r>
      <w:r w:rsidR="003B1DE0">
        <w:rPr>
          <w:rFonts w:ascii="Times New Roman" w:hAnsi="Times New Roman"/>
          <w:sz w:val="24"/>
          <w:szCs w:val="24"/>
        </w:rPr>
        <w:t xml:space="preserve"> </w:t>
      </w:r>
      <w:r w:rsidR="00174AB5">
        <w:rPr>
          <w:rFonts w:ascii="Times New Roman" w:hAnsi="Times New Roman"/>
          <w:sz w:val="24"/>
          <w:szCs w:val="24"/>
        </w:rPr>
        <w:t xml:space="preserve">of </w:t>
      </w:r>
      <w:r w:rsidR="009C5BDC">
        <w:rPr>
          <w:rFonts w:ascii="Times New Roman" w:hAnsi="Times New Roman"/>
          <w:sz w:val="24"/>
          <w:szCs w:val="24"/>
        </w:rPr>
        <w:t>surgical affections</w:t>
      </w:r>
      <w:r w:rsidRPr="002D137F">
        <w:rPr>
          <w:rFonts w:ascii="Times New Roman" w:hAnsi="Times New Roman"/>
          <w:sz w:val="24"/>
          <w:szCs w:val="24"/>
        </w:rPr>
        <w:t xml:space="preserve"> have been realized. Considering </w:t>
      </w:r>
      <w:r w:rsidR="00174AB5">
        <w:rPr>
          <w:rFonts w:ascii="Times New Roman" w:hAnsi="Times New Roman"/>
          <w:sz w:val="24"/>
          <w:szCs w:val="24"/>
        </w:rPr>
        <w:t>these important</w:t>
      </w:r>
      <w:r w:rsidRPr="002D137F">
        <w:rPr>
          <w:rFonts w:ascii="Times New Roman" w:hAnsi="Times New Roman"/>
          <w:sz w:val="24"/>
          <w:szCs w:val="24"/>
        </w:rPr>
        <w:t xml:space="preserve"> surgical demands the present study was undertaken and designe</w:t>
      </w:r>
      <w:r w:rsidR="00D35866" w:rsidRPr="002D137F">
        <w:rPr>
          <w:rFonts w:ascii="Times New Roman" w:hAnsi="Times New Roman"/>
          <w:sz w:val="24"/>
          <w:szCs w:val="24"/>
        </w:rPr>
        <w:t>d with the following objective:</w:t>
      </w:r>
      <w:r w:rsidRPr="002D137F">
        <w:rPr>
          <w:rFonts w:ascii="Times New Roman" w:hAnsi="Times New Roman"/>
          <w:sz w:val="24"/>
          <w:szCs w:val="24"/>
        </w:rPr>
        <w:t xml:space="preserve"> </w:t>
      </w:r>
    </w:p>
    <w:p w:rsidR="00B24F34" w:rsidRPr="002D137F" w:rsidRDefault="00B24F34" w:rsidP="00D35866">
      <w:pPr>
        <w:spacing w:after="0"/>
        <w:jc w:val="both"/>
        <w:rPr>
          <w:rFonts w:ascii="Times New Roman" w:hAnsi="Times New Roman"/>
          <w:sz w:val="24"/>
          <w:szCs w:val="24"/>
        </w:rPr>
      </w:pPr>
    </w:p>
    <w:p w:rsidR="00B24F34" w:rsidRPr="002D137F" w:rsidRDefault="00160B64" w:rsidP="00B24F34">
      <w:pPr>
        <w:spacing w:after="0"/>
        <w:jc w:val="both"/>
        <w:rPr>
          <w:rFonts w:ascii="Times New Roman" w:hAnsi="Times New Roman" w:cs="Times New Roman"/>
          <w:sz w:val="24"/>
          <w:szCs w:val="24"/>
        </w:rPr>
      </w:pPr>
      <w:r>
        <w:rPr>
          <w:rFonts w:ascii="Times New Roman" w:hAnsi="Times New Roman" w:cs="Times New Roman"/>
          <w:sz w:val="24"/>
          <w:szCs w:val="24"/>
        </w:rPr>
        <w:t xml:space="preserve">1. To estimate </w:t>
      </w:r>
      <w:r w:rsidR="00B24F34" w:rsidRPr="002D137F">
        <w:rPr>
          <w:rFonts w:ascii="Times New Roman" w:hAnsi="Times New Roman" w:cs="Times New Roman"/>
          <w:sz w:val="24"/>
          <w:szCs w:val="24"/>
        </w:rPr>
        <w:t xml:space="preserve">prevalence of surgical affections in Cattle &amp; Goat at Faridpur sadar upazila veterinary hospital, Faridpur. </w:t>
      </w:r>
    </w:p>
    <w:p w:rsidR="00B24F34" w:rsidRPr="002D137F" w:rsidRDefault="00B24F34" w:rsidP="00B24F34">
      <w:pPr>
        <w:spacing w:after="0"/>
        <w:jc w:val="both"/>
        <w:rPr>
          <w:rFonts w:ascii="Times New Roman" w:hAnsi="Times New Roman" w:cs="Times New Roman"/>
          <w:sz w:val="24"/>
          <w:szCs w:val="24"/>
        </w:rPr>
      </w:pPr>
    </w:p>
    <w:p w:rsidR="00B24F34" w:rsidRPr="002D137F" w:rsidRDefault="00B24F34" w:rsidP="00B24F34">
      <w:pPr>
        <w:spacing w:after="0"/>
        <w:jc w:val="both"/>
        <w:rPr>
          <w:rFonts w:ascii="Times New Roman" w:hAnsi="Times New Roman" w:cs="Times New Roman"/>
          <w:sz w:val="24"/>
          <w:szCs w:val="24"/>
        </w:rPr>
      </w:pPr>
      <w:r w:rsidRPr="002D137F">
        <w:rPr>
          <w:rFonts w:ascii="Times New Roman" w:hAnsi="Times New Roman" w:cs="Times New Roman"/>
          <w:sz w:val="24"/>
          <w:szCs w:val="24"/>
        </w:rPr>
        <w:t>2. To investigate the distribution of different surgical affections according to  age, sex and breed of cattle</w:t>
      </w:r>
    </w:p>
    <w:p w:rsidR="00B24F34" w:rsidRPr="002D137F" w:rsidRDefault="00B24F34" w:rsidP="00B24F34">
      <w:pPr>
        <w:spacing w:after="0"/>
        <w:jc w:val="both"/>
        <w:rPr>
          <w:rFonts w:ascii="Times New Roman" w:hAnsi="Times New Roman" w:cs="Times New Roman"/>
          <w:sz w:val="24"/>
          <w:szCs w:val="24"/>
        </w:rPr>
      </w:pPr>
    </w:p>
    <w:p w:rsidR="00C15DFF" w:rsidRDefault="00C15DFF" w:rsidP="00D35866">
      <w:pPr>
        <w:spacing w:after="0"/>
        <w:jc w:val="both"/>
        <w:rPr>
          <w:rFonts w:ascii="Times New Roman" w:hAnsi="Times New Roman" w:cs="Times New Roman"/>
          <w:sz w:val="24"/>
          <w:szCs w:val="24"/>
        </w:rPr>
      </w:pPr>
    </w:p>
    <w:p w:rsidR="00A9099A" w:rsidRDefault="00A9099A" w:rsidP="00D35866">
      <w:pPr>
        <w:spacing w:after="0"/>
        <w:jc w:val="both"/>
        <w:rPr>
          <w:rFonts w:ascii="Times New Roman" w:hAnsi="Times New Roman" w:cs="Times New Roman"/>
          <w:sz w:val="24"/>
          <w:szCs w:val="24"/>
        </w:rPr>
      </w:pPr>
    </w:p>
    <w:p w:rsidR="00A9099A" w:rsidRDefault="00A9099A" w:rsidP="00D35866">
      <w:pPr>
        <w:spacing w:after="0"/>
        <w:jc w:val="both"/>
        <w:rPr>
          <w:rFonts w:ascii="Times New Roman" w:hAnsi="Times New Roman" w:cs="Times New Roman"/>
          <w:sz w:val="24"/>
          <w:szCs w:val="24"/>
        </w:rPr>
      </w:pPr>
    </w:p>
    <w:p w:rsidR="00A9099A" w:rsidRDefault="00A9099A" w:rsidP="00D35866">
      <w:pPr>
        <w:spacing w:after="0"/>
        <w:jc w:val="both"/>
        <w:rPr>
          <w:rFonts w:ascii="Times New Roman" w:hAnsi="Times New Roman" w:cs="Times New Roman"/>
          <w:sz w:val="24"/>
          <w:szCs w:val="24"/>
        </w:rPr>
      </w:pPr>
    </w:p>
    <w:p w:rsidR="00A9099A" w:rsidRDefault="00A9099A" w:rsidP="00D35866">
      <w:pPr>
        <w:spacing w:after="0"/>
        <w:jc w:val="both"/>
        <w:rPr>
          <w:rFonts w:ascii="Times New Roman" w:hAnsi="Times New Roman" w:cs="Times New Roman"/>
          <w:sz w:val="24"/>
          <w:szCs w:val="24"/>
        </w:rPr>
      </w:pPr>
    </w:p>
    <w:p w:rsidR="00A9099A" w:rsidRDefault="00A9099A" w:rsidP="00D35866">
      <w:pPr>
        <w:spacing w:after="0"/>
        <w:jc w:val="both"/>
        <w:rPr>
          <w:rFonts w:ascii="Times New Roman" w:hAnsi="Times New Roman" w:cs="Times New Roman"/>
          <w:sz w:val="24"/>
          <w:szCs w:val="24"/>
        </w:rPr>
      </w:pPr>
    </w:p>
    <w:p w:rsidR="00A9099A" w:rsidRDefault="00A9099A" w:rsidP="00D35866">
      <w:pPr>
        <w:spacing w:after="0"/>
        <w:jc w:val="both"/>
        <w:rPr>
          <w:rFonts w:ascii="Times New Roman" w:hAnsi="Times New Roman" w:cs="Times New Roman"/>
          <w:sz w:val="24"/>
          <w:szCs w:val="24"/>
        </w:rPr>
      </w:pPr>
    </w:p>
    <w:p w:rsidR="00ED1E72" w:rsidRPr="00943AE6" w:rsidRDefault="00ED1E72" w:rsidP="00ED1E72">
      <w:pPr>
        <w:jc w:val="center"/>
        <w:rPr>
          <w:rFonts w:ascii="Times New Roman" w:hAnsi="Times New Roman" w:cs="Times New Roman"/>
          <w:b/>
          <w:sz w:val="24"/>
          <w:szCs w:val="24"/>
        </w:rPr>
      </w:pPr>
      <w:r w:rsidRPr="00943AE6">
        <w:rPr>
          <w:rFonts w:ascii="Times New Roman" w:hAnsi="Times New Roman" w:cs="Times New Roman"/>
          <w:b/>
          <w:sz w:val="24"/>
          <w:szCs w:val="24"/>
        </w:rPr>
        <w:lastRenderedPageBreak/>
        <w:t>CHAPTER 2: MATERIALS AND METHODS</w:t>
      </w:r>
    </w:p>
    <w:p w:rsidR="00ED1E72" w:rsidRPr="00943AE6" w:rsidRDefault="00ED1E72" w:rsidP="00ED1E72">
      <w:pPr>
        <w:rPr>
          <w:rFonts w:ascii="Times New Roman" w:hAnsi="Times New Roman" w:cs="Times New Roman"/>
          <w:sz w:val="24"/>
          <w:szCs w:val="24"/>
        </w:rPr>
      </w:pPr>
    </w:p>
    <w:p w:rsidR="00ED1E72" w:rsidRPr="00943AE6" w:rsidRDefault="00ED1E72" w:rsidP="00ED1E72">
      <w:pPr>
        <w:rPr>
          <w:rFonts w:ascii="Times New Roman" w:hAnsi="Times New Roman" w:cs="Times New Roman"/>
          <w:b/>
          <w:sz w:val="24"/>
          <w:szCs w:val="24"/>
        </w:rPr>
      </w:pPr>
      <w:r w:rsidRPr="00943AE6">
        <w:rPr>
          <w:rFonts w:ascii="Times New Roman" w:hAnsi="Times New Roman" w:cs="Times New Roman"/>
          <w:b/>
          <w:sz w:val="24"/>
          <w:szCs w:val="24"/>
        </w:rPr>
        <w:t>2.1 Study area and duration</w:t>
      </w:r>
    </w:p>
    <w:p w:rsidR="00ED1E72" w:rsidRPr="00943AE6" w:rsidRDefault="00ED1E72" w:rsidP="00ED1E72">
      <w:pPr>
        <w:rPr>
          <w:rFonts w:ascii="Times New Roman" w:hAnsi="Times New Roman" w:cs="Times New Roman"/>
          <w:sz w:val="24"/>
          <w:szCs w:val="24"/>
        </w:rPr>
      </w:pPr>
      <w:r w:rsidRPr="00943AE6">
        <w:rPr>
          <w:rFonts w:ascii="Times New Roman" w:hAnsi="Times New Roman" w:cs="Times New Roman"/>
          <w:sz w:val="24"/>
          <w:szCs w:val="24"/>
        </w:rPr>
        <w:t>The study was conducted in Faridpur Sadar upazila of  Faridpur district from 2</w:t>
      </w:r>
      <w:r w:rsidRPr="00943AE6">
        <w:rPr>
          <w:rFonts w:ascii="Times New Roman" w:hAnsi="Times New Roman" w:cs="Times New Roman"/>
          <w:sz w:val="24"/>
          <w:szCs w:val="24"/>
          <w:vertAlign w:val="superscript"/>
        </w:rPr>
        <w:t>nd</w:t>
      </w:r>
      <w:r w:rsidRPr="00943AE6">
        <w:rPr>
          <w:rFonts w:ascii="Times New Roman" w:hAnsi="Times New Roman" w:cs="Times New Roman"/>
          <w:sz w:val="24"/>
          <w:szCs w:val="24"/>
        </w:rPr>
        <w:t xml:space="preserve"> March 2017 to 6</w:t>
      </w:r>
      <w:r w:rsidRPr="00943AE6">
        <w:rPr>
          <w:rFonts w:ascii="Times New Roman" w:hAnsi="Times New Roman" w:cs="Times New Roman"/>
          <w:sz w:val="24"/>
          <w:szCs w:val="24"/>
          <w:vertAlign w:val="superscript"/>
        </w:rPr>
        <w:t>th</w:t>
      </w:r>
      <w:r w:rsidRPr="00943AE6">
        <w:rPr>
          <w:rFonts w:ascii="Times New Roman" w:hAnsi="Times New Roman" w:cs="Times New Roman"/>
          <w:sz w:val="24"/>
          <w:szCs w:val="24"/>
        </w:rPr>
        <w:t xml:space="preserve"> April 2017 and 5 July 2017 to 4 August 2017.</w:t>
      </w:r>
    </w:p>
    <w:p w:rsidR="00ED1E72" w:rsidRPr="00943AE6" w:rsidRDefault="00ED1E72" w:rsidP="00ED1E72">
      <w:pPr>
        <w:rPr>
          <w:rFonts w:ascii="Times New Roman" w:hAnsi="Times New Roman" w:cs="Times New Roman"/>
          <w:b/>
          <w:sz w:val="24"/>
          <w:szCs w:val="24"/>
        </w:rPr>
      </w:pPr>
      <w:r w:rsidRPr="00943AE6">
        <w:rPr>
          <w:rFonts w:ascii="Times New Roman" w:hAnsi="Times New Roman" w:cs="Times New Roman"/>
          <w:b/>
          <w:sz w:val="24"/>
          <w:szCs w:val="24"/>
        </w:rPr>
        <w:t>2.2 Study population and case classification</w:t>
      </w:r>
    </w:p>
    <w:p w:rsidR="00ED1E72" w:rsidRPr="00943AE6" w:rsidRDefault="00ED1E72" w:rsidP="00ED1E72">
      <w:pPr>
        <w:rPr>
          <w:rFonts w:ascii="Times New Roman" w:hAnsi="Times New Roman" w:cs="Times New Roman"/>
          <w:sz w:val="24"/>
          <w:szCs w:val="24"/>
        </w:rPr>
      </w:pPr>
      <w:r w:rsidRPr="00943AE6">
        <w:rPr>
          <w:rFonts w:ascii="Times New Roman" w:hAnsi="Times New Roman" w:cs="Times New Roman"/>
          <w:sz w:val="24"/>
          <w:szCs w:val="24"/>
        </w:rPr>
        <w:t xml:space="preserve"> The clinical study was the epidemiological investigation of different types of surgical affections  in cattle and goats. A total number of  79 cattle and 117 goats of various ages, sexes and breeds were examined clinically for identifying of different types of surgical affections. The data about the species, age, sex, breed etc were recorded from examination of each animal and history taken from the owner of animal. </w:t>
      </w:r>
    </w:p>
    <w:p w:rsidR="00ED1E72" w:rsidRPr="00943AE6" w:rsidRDefault="00ED1E72" w:rsidP="00ED1E72">
      <w:pPr>
        <w:rPr>
          <w:rFonts w:ascii="Times New Roman" w:hAnsi="Times New Roman" w:cs="Times New Roman"/>
          <w:b/>
          <w:sz w:val="24"/>
          <w:szCs w:val="24"/>
        </w:rPr>
      </w:pPr>
      <w:r w:rsidRPr="00943AE6">
        <w:rPr>
          <w:rFonts w:ascii="Times New Roman" w:hAnsi="Times New Roman" w:cs="Times New Roman"/>
          <w:b/>
          <w:sz w:val="24"/>
          <w:szCs w:val="24"/>
        </w:rPr>
        <w:t>2.3 Data collection and case identification</w:t>
      </w:r>
    </w:p>
    <w:p w:rsidR="00ED1E72" w:rsidRPr="00943AE6" w:rsidRDefault="00ED1E72" w:rsidP="00ED1E72">
      <w:pPr>
        <w:rPr>
          <w:rFonts w:ascii="Times New Roman" w:hAnsi="Times New Roman" w:cs="Times New Roman"/>
          <w:sz w:val="24"/>
          <w:szCs w:val="24"/>
        </w:rPr>
      </w:pPr>
      <w:r w:rsidRPr="00943AE6">
        <w:rPr>
          <w:rFonts w:ascii="Times New Roman" w:hAnsi="Times New Roman" w:cs="Times New Roman"/>
          <w:sz w:val="24"/>
          <w:szCs w:val="24"/>
        </w:rPr>
        <w:t xml:space="preserve">The data were collected in preformed questionnaire . Owner of the patient were asked to know the history of  surgical affections and the affected and non-affected animals examined to confirm the  affections. The clinical examination was done by visual inspection of gait, posture of cattle, and palpation of the affected area, needle pricking and percussion of the organs. Sex, breed and age were considered as variables for analyzing data. Distribution of surgical affections among variable was done by history and clinical examination. Following criteria are observed to detect various surgical affections in cattle and goat:       </w:t>
      </w:r>
      <w:r w:rsidRPr="00943AE6">
        <w:rPr>
          <w:rFonts w:ascii="Times New Roman" w:hAnsi="Times New Roman" w:cs="Times New Roman"/>
          <w:b/>
          <w:sz w:val="24"/>
          <w:szCs w:val="24"/>
        </w:rPr>
        <w:t xml:space="preserve">                                                       </w:t>
      </w:r>
    </w:p>
    <w:p w:rsidR="00ED1E72" w:rsidRPr="00943AE6" w:rsidRDefault="00ED1E72" w:rsidP="00ED1E72">
      <w:pPr>
        <w:spacing w:after="0"/>
        <w:rPr>
          <w:rFonts w:ascii="Times New Roman" w:hAnsi="Times New Roman" w:cs="Times New Roman"/>
          <w:b/>
          <w:sz w:val="24"/>
          <w:szCs w:val="24"/>
        </w:rPr>
      </w:pPr>
      <w:r w:rsidRPr="00943AE6">
        <w:rPr>
          <w:rFonts w:ascii="Times New Roman" w:hAnsi="Times New Roman" w:cs="Times New Roman"/>
          <w:b/>
          <w:sz w:val="24"/>
          <w:szCs w:val="24"/>
        </w:rPr>
        <w:t xml:space="preserve"> 2.3A. Detection of abscess in the study area: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In general the clinical case of abscess in the study area was detected by observing the following clinical findings: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1. Presence of  localized painful inflammatory swelling at the1st stage.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2. Pus may discharge if the abscess is ruptured or after exploratory  needle puncture at the later stage. </w:t>
      </w:r>
    </w:p>
    <w:p w:rsidR="00ED1E72" w:rsidRPr="00943AE6" w:rsidRDefault="00ED1E72" w:rsidP="00ED1E72">
      <w:pPr>
        <w:spacing w:after="0"/>
        <w:rPr>
          <w:rFonts w:ascii="Times New Roman" w:hAnsi="Times New Roman" w:cs="Times New Roman"/>
          <w:sz w:val="24"/>
          <w:szCs w:val="24"/>
        </w:rPr>
      </w:pP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b/>
          <w:sz w:val="24"/>
          <w:szCs w:val="24"/>
        </w:rPr>
        <w:t>2.3B. Detection of navel ill in the study area:</w:t>
      </w:r>
      <w:r w:rsidRPr="00943AE6">
        <w:rPr>
          <w:rFonts w:ascii="Times New Roman" w:hAnsi="Times New Roman" w:cs="Times New Roman"/>
          <w:sz w:val="24"/>
          <w:szCs w:val="24"/>
        </w:rPr>
        <w:t xml:space="preserve">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In general the clinical case of navel ill in the study area was identified by observing the following clinical findings.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Presence of painful inflammatory swelling and discharge of pus from the umbilicus. </w:t>
      </w:r>
    </w:p>
    <w:p w:rsidR="00ED1E72" w:rsidRPr="00943AE6" w:rsidRDefault="00ED1E72" w:rsidP="00ED1E72">
      <w:pPr>
        <w:spacing w:after="0"/>
        <w:rPr>
          <w:rFonts w:ascii="Times New Roman" w:hAnsi="Times New Roman" w:cs="Times New Roman"/>
          <w:sz w:val="24"/>
          <w:szCs w:val="24"/>
        </w:rPr>
      </w:pPr>
    </w:p>
    <w:p w:rsidR="00ED1E72" w:rsidRPr="00943AE6" w:rsidRDefault="00ED1E72" w:rsidP="00ED1E72">
      <w:pPr>
        <w:spacing w:after="0"/>
        <w:rPr>
          <w:rFonts w:ascii="Times New Roman" w:hAnsi="Times New Roman" w:cs="Times New Roman"/>
          <w:b/>
          <w:sz w:val="24"/>
          <w:szCs w:val="24"/>
        </w:rPr>
      </w:pPr>
      <w:r w:rsidRPr="00943AE6">
        <w:rPr>
          <w:rFonts w:ascii="Times New Roman" w:hAnsi="Times New Roman" w:cs="Times New Roman"/>
          <w:b/>
          <w:sz w:val="24"/>
          <w:szCs w:val="24"/>
        </w:rPr>
        <w:t xml:space="preserve">2.3C. Detection of myiasis wound in study area: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In general the clinical case of myiasis wound</w:t>
      </w:r>
      <w:r w:rsidRPr="00943AE6">
        <w:rPr>
          <w:rFonts w:ascii="Times New Roman" w:hAnsi="Times New Roman" w:cs="Times New Roman"/>
          <w:b/>
          <w:sz w:val="24"/>
          <w:szCs w:val="24"/>
        </w:rPr>
        <w:t xml:space="preserve"> </w:t>
      </w:r>
      <w:r w:rsidRPr="00943AE6">
        <w:rPr>
          <w:rFonts w:ascii="Times New Roman" w:hAnsi="Times New Roman" w:cs="Times New Roman"/>
          <w:sz w:val="24"/>
          <w:szCs w:val="24"/>
        </w:rPr>
        <w:t xml:space="preserve"> in the study area was identified by observing the following clinical findings.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1. Presence of hole/ cavity within the skin  membrane / organ surface.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lastRenderedPageBreak/>
        <w:t xml:space="preserve">2. Presence of maggots within the wound cavity. </w:t>
      </w:r>
    </w:p>
    <w:p w:rsidR="00ED1E72" w:rsidRPr="00943AE6" w:rsidRDefault="00ED1E72" w:rsidP="00ED1E72">
      <w:pPr>
        <w:spacing w:after="0"/>
        <w:rPr>
          <w:rFonts w:ascii="Times New Roman" w:hAnsi="Times New Roman" w:cs="Times New Roman"/>
          <w:sz w:val="24"/>
          <w:szCs w:val="24"/>
        </w:rPr>
      </w:pPr>
    </w:p>
    <w:p w:rsidR="00ED1E72" w:rsidRPr="00943AE6" w:rsidRDefault="00ED1E72" w:rsidP="00ED1E72">
      <w:pPr>
        <w:spacing w:after="0"/>
        <w:rPr>
          <w:rFonts w:ascii="Times New Roman" w:hAnsi="Times New Roman" w:cs="Times New Roman"/>
          <w:b/>
          <w:sz w:val="24"/>
          <w:szCs w:val="24"/>
        </w:rPr>
      </w:pPr>
      <w:r w:rsidRPr="00943AE6">
        <w:rPr>
          <w:rFonts w:ascii="Times New Roman" w:hAnsi="Times New Roman" w:cs="Times New Roman"/>
          <w:b/>
          <w:sz w:val="24"/>
          <w:szCs w:val="24"/>
        </w:rPr>
        <w:t xml:space="preserve">2.3D. Detection of dog bite wound in study area: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In general the clinical case of dog bite wound</w:t>
      </w:r>
      <w:r w:rsidRPr="00943AE6">
        <w:rPr>
          <w:rFonts w:ascii="Times New Roman" w:hAnsi="Times New Roman" w:cs="Times New Roman"/>
          <w:b/>
          <w:sz w:val="24"/>
          <w:szCs w:val="24"/>
        </w:rPr>
        <w:t xml:space="preserve"> </w:t>
      </w:r>
      <w:r w:rsidRPr="00943AE6">
        <w:rPr>
          <w:rFonts w:ascii="Times New Roman" w:hAnsi="Times New Roman" w:cs="Times New Roman"/>
          <w:sz w:val="24"/>
          <w:szCs w:val="24"/>
        </w:rPr>
        <w:t xml:space="preserve"> in the study area was identified by observing the following clinical findings.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1. History of dog bite.</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2. Lacerated and deep wound in the bite area. </w:t>
      </w:r>
    </w:p>
    <w:p w:rsidR="00ED1E72" w:rsidRPr="00943AE6" w:rsidRDefault="00ED1E72" w:rsidP="00ED1E72">
      <w:pPr>
        <w:spacing w:after="0"/>
        <w:rPr>
          <w:rFonts w:ascii="Times New Roman" w:hAnsi="Times New Roman" w:cs="Times New Roman"/>
          <w:sz w:val="24"/>
          <w:szCs w:val="24"/>
        </w:rPr>
      </w:pP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b/>
          <w:sz w:val="24"/>
          <w:szCs w:val="24"/>
        </w:rPr>
        <w:t>2.3E. Detection of reducible umbilical hernia in study area</w:t>
      </w:r>
      <w:r w:rsidRPr="00943AE6">
        <w:rPr>
          <w:rFonts w:ascii="Times New Roman" w:hAnsi="Times New Roman" w:cs="Times New Roman"/>
          <w:sz w:val="24"/>
          <w:szCs w:val="24"/>
        </w:rPr>
        <w:t xml:space="preserve"> :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In general the clinical case of umbilical hernia in the study area was diagnosed by observing the following clinical findings: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1. Presence of  hernial ring on palpation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2. Persence of  hernial content.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3. Reducible and no inflammatory sings. </w:t>
      </w:r>
    </w:p>
    <w:p w:rsidR="00ED1E72" w:rsidRPr="00943AE6" w:rsidRDefault="00ED1E72" w:rsidP="00ED1E72">
      <w:pPr>
        <w:spacing w:after="0"/>
        <w:rPr>
          <w:rFonts w:ascii="Times New Roman" w:hAnsi="Times New Roman" w:cs="Times New Roman"/>
          <w:sz w:val="24"/>
          <w:szCs w:val="24"/>
        </w:rPr>
      </w:pP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b/>
          <w:sz w:val="24"/>
          <w:szCs w:val="24"/>
        </w:rPr>
        <w:t xml:space="preserve"> 2.3F</w:t>
      </w:r>
      <w:r>
        <w:rPr>
          <w:rFonts w:ascii="Times New Roman" w:hAnsi="Times New Roman" w:cs="Times New Roman"/>
          <w:b/>
          <w:sz w:val="24"/>
          <w:szCs w:val="24"/>
        </w:rPr>
        <w:t>. Detection of  Fracture</w:t>
      </w:r>
      <w:r w:rsidRPr="00943AE6">
        <w:rPr>
          <w:rFonts w:ascii="Times New Roman" w:hAnsi="Times New Roman" w:cs="Times New Roman"/>
          <w:b/>
          <w:sz w:val="24"/>
          <w:szCs w:val="24"/>
        </w:rPr>
        <w:t xml:space="preserve"> in study area:</w:t>
      </w:r>
      <w:r w:rsidRPr="00943AE6">
        <w:rPr>
          <w:rFonts w:ascii="Times New Roman" w:hAnsi="Times New Roman" w:cs="Times New Roman"/>
          <w:sz w:val="24"/>
          <w:szCs w:val="24"/>
        </w:rPr>
        <w:t xml:space="preserve">  In general the clinical case of </w:t>
      </w:r>
      <w:r w:rsidRPr="0028291F">
        <w:rPr>
          <w:rFonts w:ascii="Times New Roman" w:hAnsi="Times New Roman" w:cs="Times New Roman"/>
          <w:sz w:val="24"/>
          <w:szCs w:val="24"/>
        </w:rPr>
        <w:t>Fracture</w:t>
      </w:r>
      <w:r w:rsidRPr="00943AE6">
        <w:rPr>
          <w:rFonts w:ascii="Times New Roman" w:hAnsi="Times New Roman" w:cs="Times New Roman"/>
          <w:sz w:val="24"/>
          <w:szCs w:val="24"/>
        </w:rPr>
        <w:t xml:space="preserve"> in the study area was identified by observing the following clinical findings: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1. Presence of </w:t>
      </w:r>
      <w:r>
        <w:rPr>
          <w:rFonts w:ascii="Times New Roman" w:hAnsi="Times New Roman" w:cs="Times New Roman"/>
          <w:sz w:val="24"/>
          <w:szCs w:val="24"/>
        </w:rPr>
        <w:t>severe pain</w:t>
      </w:r>
      <w:r w:rsidRPr="00943AE6">
        <w:rPr>
          <w:rFonts w:ascii="Times New Roman" w:hAnsi="Times New Roman" w:cs="Times New Roman"/>
          <w:sz w:val="24"/>
          <w:szCs w:val="24"/>
        </w:rPr>
        <w:t xml:space="preserve"> on palpation.</w:t>
      </w:r>
      <w:r>
        <w:rPr>
          <w:rFonts w:ascii="Times New Roman" w:hAnsi="Times New Roman" w:cs="Times New Roman"/>
          <w:sz w:val="24"/>
          <w:szCs w:val="24"/>
        </w:rPr>
        <w:t xml:space="preserve"> Crepitus sound produced during manipulation.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2. </w:t>
      </w:r>
      <w:r>
        <w:rPr>
          <w:rFonts w:ascii="Times New Roman" w:hAnsi="Times New Roman" w:cs="Times New Roman"/>
          <w:sz w:val="24"/>
          <w:szCs w:val="24"/>
        </w:rPr>
        <w:t xml:space="preserve">Lameness detected. </w:t>
      </w:r>
      <w:r w:rsidRPr="00943AE6">
        <w:rPr>
          <w:rFonts w:ascii="Times New Roman" w:hAnsi="Times New Roman" w:cs="Times New Roman"/>
          <w:sz w:val="24"/>
          <w:szCs w:val="24"/>
        </w:rPr>
        <w:t xml:space="preserve"> </w:t>
      </w:r>
    </w:p>
    <w:p w:rsidR="00ED1E72" w:rsidRPr="00943AE6" w:rsidRDefault="00ED1E72" w:rsidP="00ED1E72">
      <w:pPr>
        <w:spacing w:after="0"/>
        <w:rPr>
          <w:rFonts w:ascii="Times New Roman" w:hAnsi="Times New Roman" w:cs="Times New Roman"/>
          <w:sz w:val="24"/>
          <w:szCs w:val="24"/>
        </w:rPr>
      </w:pP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b/>
          <w:sz w:val="24"/>
          <w:szCs w:val="24"/>
        </w:rPr>
        <w:t>2.3G.  Detection of Atresia ani</w:t>
      </w:r>
      <w:r w:rsidRPr="00943AE6">
        <w:rPr>
          <w:rFonts w:ascii="Times New Roman" w:hAnsi="Times New Roman" w:cs="Times New Roman"/>
          <w:sz w:val="24"/>
          <w:szCs w:val="24"/>
        </w:rPr>
        <w:t xml:space="preserve">: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In general the clinical case of Atresia ani in the study area was identified by observing the following clinical findings:</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1. Abscent of anal opening.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2. Exploratory puncture in the anal area revealed early feces. </w:t>
      </w:r>
    </w:p>
    <w:p w:rsidR="00ED1E72" w:rsidRPr="00943AE6" w:rsidRDefault="00ED1E72" w:rsidP="00ED1E72">
      <w:pPr>
        <w:spacing w:after="0"/>
        <w:rPr>
          <w:rFonts w:ascii="Times New Roman" w:hAnsi="Times New Roman" w:cs="Times New Roman"/>
          <w:sz w:val="24"/>
          <w:szCs w:val="24"/>
        </w:rPr>
      </w:pP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b/>
          <w:sz w:val="24"/>
          <w:szCs w:val="24"/>
        </w:rPr>
        <w:t>2.3H. Detection of Urolithiasis:</w:t>
      </w:r>
      <w:r w:rsidRPr="00943AE6">
        <w:rPr>
          <w:rFonts w:ascii="Times New Roman" w:hAnsi="Times New Roman" w:cs="Times New Roman"/>
          <w:sz w:val="24"/>
          <w:szCs w:val="24"/>
        </w:rPr>
        <w:t xml:space="preserve"> In general the clinical case of  Urolithiasis  in the study area was identified by observing the following clinical findings: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1. Dysuria, dribbling during urination.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2. Pain on palpation.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3. Presence of blood in urine. </w:t>
      </w:r>
    </w:p>
    <w:p w:rsidR="00ED1E72" w:rsidRPr="00943AE6" w:rsidRDefault="00ED1E72" w:rsidP="00ED1E72">
      <w:pPr>
        <w:spacing w:after="0"/>
        <w:rPr>
          <w:rFonts w:ascii="Times New Roman" w:hAnsi="Times New Roman" w:cs="Times New Roman"/>
          <w:sz w:val="24"/>
          <w:szCs w:val="24"/>
        </w:rPr>
      </w:pPr>
    </w:p>
    <w:p w:rsidR="00ED1E72" w:rsidRPr="00943AE6" w:rsidRDefault="00ED1E72" w:rsidP="00ED1E72">
      <w:pPr>
        <w:spacing w:after="0"/>
        <w:rPr>
          <w:rFonts w:ascii="Times New Roman" w:hAnsi="Times New Roman" w:cs="Times New Roman"/>
          <w:b/>
          <w:sz w:val="24"/>
          <w:szCs w:val="24"/>
        </w:rPr>
      </w:pPr>
      <w:r w:rsidRPr="00943AE6">
        <w:rPr>
          <w:rFonts w:ascii="Times New Roman" w:hAnsi="Times New Roman" w:cs="Times New Roman"/>
          <w:b/>
          <w:sz w:val="24"/>
          <w:szCs w:val="24"/>
        </w:rPr>
        <w:t>2.4 Data analysis</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The prevalence of surgical affections in the affected area was calculated by following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Formula:     </w:t>
      </w:r>
    </w:p>
    <w:p w:rsidR="00ED1E72" w:rsidRPr="00943AE6" w:rsidRDefault="00ED1E72" w:rsidP="00ED1E72">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ED1E72" w:rsidRPr="00943AE6" w:rsidRDefault="00ED1E72" w:rsidP="00ED1E72">
      <w:pPr>
        <w:spacing w:after="0"/>
        <w:rPr>
          <w:rFonts w:ascii="Times New Roman" w:hAnsi="Times New Roman" w:cs="Times New Roman"/>
          <w:sz w:val="24"/>
          <w:szCs w:val="24"/>
        </w:rPr>
      </w:pPr>
      <w:r w:rsidRPr="00943AE6">
        <w:rPr>
          <w:rFonts w:ascii="Times New Roman" w:hAnsi="Times New Roman" w:cs="Times New Roman"/>
          <w:b/>
          <w:sz w:val="24"/>
          <w:szCs w:val="24"/>
        </w:rPr>
        <w:t xml:space="preserve">                   Prevalence</w:t>
      </w:r>
      <w:r w:rsidRPr="00943AE6">
        <w:rPr>
          <w:rFonts w:ascii="Times New Roman" w:hAnsi="Times New Roman" w:cs="Times New Roman"/>
          <w:sz w:val="24"/>
          <w:szCs w:val="24"/>
        </w:rPr>
        <w:t xml:space="preserve"> = (Number of surgical affected animal ÷ Total examined animal) × 100</w:t>
      </w:r>
      <w:r w:rsidRPr="00943AE6">
        <w:rPr>
          <w:rFonts w:ascii="Times New Roman" w:hAnsi="Times New Roman" w:cs="Times New Roman"/>
          <w:sz w:val="24"/>
          <w:szCs w:val="24"/>
        </w:rPr>
        <w:br/>
      </w:r>
    </w:p>
    <w:p w:rsidR="00ED1E72" w:rsidRPr="00ED1E72" w:rsidRDefault="00ED1E72" w:rsidP="00ED1E72">
      <w:pPr>
        <w:spacing w:after="0"/>
        <w:rPr>
          <w:rFonts w:ascii="Times New Roman" w:hAnsi="Times New Roman" w:cs="Times New Roman"/>
          <w:sz w:val="24"/>
          <w:szCs w:val="24"/>
        </w:rPr>
      </w:pPr>
      <w:r w:rsidRPr="00943AE6">
        <w:rPr>
          <w:rFonts w:ascii="Times New Roman" w:hAnsi="Times New Roman" w:cs="Times New Roman"/>
          <w:sz w:val="24"/>
          <w:szCs w:val="24"/>
        </w:rPr>
        <w:t xml:space="preserve">The data collected from each patient were entered into MS excel (Microsoft office excel-2007, USA). Data management and descriptive analysis was done in Excel. </w:t>
      </w:r>
    </w:p>
    <w:p w:rsidR="00ED1E72" w:rsidRPr="00934056" w:rsidRDefault="00ED1E72" w:rsidP="00ED1E72">
      <w:pPr>
        <w:spacing w:after="0"/>
        <w:jc w:val="center"/>
        <w:rPr>
          <w:rFonts w:ascii="Times New Roman" w:hAnsi="Times New Roman" w:cs="Times New Roman"/>
          <w:b/>
          <w:sz w:val="24"/>
        </w:rPr>
      </w:pPr>
      <w:r w:rsidRPr="00934056">
        <w:rPr>
          <w:rFonts w:ascii="Times New Roman" w:hAnsi="Times New Roman" w:cs="Times New Roman"/>
          <w:b/>
          <w:sz w:val="24"/>
        </w:rPr>
        <w:lastRenderedPageBreak/>
        <w:t>CHAPTER 3: RESULTS</w:t>
      </w:r>
    </w:p>
    <w:p w:rsidR="00ED1E72" w:rsidRDefault="00ED1E72" w:rsidP="00ED1E72">
      <w:pPr>
        <w:spacing w:after="0"/>
        <w:rPr>
          <w:rFonts w:ascii="Times New Roman" w:hAnsi="Times New Roman" w:cs="Times New Roman"/>
        </w:rPr>
      </w:pPr>
    </w:p>
    <w:p w:rsidR="00ED1E72" w:rsidRDefault="00ED1E72" w:rsidP="00ED1E72">
      <w:pPr>
        <w:spacing w:after="0"/>
        <w:jc w:val="both"/>
        <w:rPr>
          <w:rFonts w:ascii="Times New Roman" w:hAnsi="Times New Roman" w:cs="Times New Roman"/>
        </w:rPr>
      </w:pPr>
    </w:p>
    <w:p w:rsidR="00ED1E72" w:rsidRPr="00934056" w:rsidRDefault="00ED1E72" w:rsidP="00ED1E72">
      <w:pPr>
        <w:spacing w:after="0"/>
        <w:jc w:val="both"/>
        <w:rPr>
          <w:rFonts w:ascii="Times New Roman" w:hAnsi="Times New Roman" w:cs="Times New Roman"/>
          <w:sz w:val="24"/>
        </w:rPr>
      </w:pPr>
      <w:r w:rsidRPr="00934056">
        <w:rPr>
          <w:rFonts w:ascii="Times New Roman" w:hAnsi="Times New Roman" w:cs="Times New Roman"/>
          <w:sz w:val="24"/>
        </w:rPr>
        <w:t>The clinical study was conducted with 79 Cattle and 117 goats affected with various types of surgical affections. The result of the study was presented in the table- 1, 2, 3, 4, 5, 6 &amp; 7</w:t>
      </w:r>
    </w:p>
    <w:p w:rsidR="00ED1E72" w:rsidRPr="00934056" w:rsidRDefault="00ED1E72" w:rsidP="00ED1E72">
      <w:pPr>
        <w:spacing w:after="0"/>
        <w:rPr>
          <w:rFonts w:ascii="Times New Roman" w:hAnsi="Times New Roman" w:cs="Times New Roman"/>
          <w:b/>
          <w:sz w:val="24"/>
        </w:rPr>
      </w:pPr>
    </w:p>
    <w:p w:rsidR="00ED1E72" w:rsidRPr="00934056" w:rsidRDefault="00ED1E72" w:rsidP="00ED1E72">
      <w:pPr>
        <w:spacing w:after="0"/>
        <w:rPr>
          <w:rFonts w:ascii="Times New Roman" w:hAnsi="Times New Roman" w:cs="Times New Roman"/>
          <w:b/>
          <w:sz w:val="24"/>
        </w:rPr>
      </w:pPr>
      <w:r w:rsidRPr="00934056">
        <w:rPr>
          <w:rFonts w:ascii="Times New Roman" w:hAnsi="Times New Roman" w:cs="Times New Roman"/>
          <w:b/>
          <w:sz w:val="24"/>
        </w:rPr>
        <w:t xml:space="preserve">Table-1: The overall Prevalence of various  surgical affections  in cattle &amp; goat: </w:t>
      </w:r>
    </w:p>
    <w:p w:rsidR="00ED1E72" w:rsidRPr="00DC4C11" w:rsidRDefault="00ED1E72" w:rsidP="00ED1E72">
      <w:pPr>
        <w:spacing w:after="0"/>
        <w:rPr>
          <w:rFonts w:ascii="Times New Roman" w:hAnsi="Times New Roman" w:cs="Times New Roman"/>
        </w:rPr>
      </w:pPr>
    </w:p>
    <w:tbl>
      <w:tblPr>
        <w:tblStyle w:val="LightShading1"/>
        <w:tblW w:w="9439" w:type="dxa"/>
        <w:tblLook w:val="04A0"/>
      </w:tblPr>
      <w:tblGrid>
        <w:gridCol w:w="2359"/>
        <w:gridCol w:w="2360"/>
        <w:gridCol w:w="2360"/>
        <w:gridCol w:w="2360"/>
      </w:tblGrid>
      <w:tr w:rsidR="00ED1E72" w:rsidRPr="00DC4C11" w:rsidTr="00DC0F04">
        <w:trPr>
          <w:cnfStyle w:val="100000000000"/>
          <w:trHeight w:val="575"/>
        </w:trPr>
        <w:tc>
          <w:tcPr>
            <w:cnfStyle w:val="001000000000"/>
            <w:tcW w:w="2359" w:type="dxa"/>
            <w:shd w:val="clear" w:color="auto" w:fill="auto"/>
          </w:tcPr>
          <w:p w:rsidR="00ED1E72" w:rsidRPr="00DC4C11" w:rsidRDefault="00ED1E72" w:rsidP="00DC0F04">
            <w:pPr>
              <w:rPr>
                <w:rFonts w:ascii="Times New Roman" w:hAnsi="Times New Roman" w:cs="Times New Roman"/>
                <w:b w:val="0"/>
              </w:rPr>
            </w:pPr>
            <w:r w:rsidRPr="00DC4C11">
              <w:rPr>
                <w:rFonts w:ascii="Times New Roman" w:hAnsi="Times New Roman" w:cs="Times New Roman"/>
              </w:rPr>
              <w:t>Species</w:t>
            </w:r>
          </w:p>
        </w:tc>
        <w:tc>
          <w:tcPr>
            <w:tcW w:w="2360"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animal examined</w:t>
            </w:r>
          </w:p>
        </w:tc>
        <w:tc>
          <w:tcPr>
            <w:tcW w:w="2360"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affected animals</w:t>
            </w:r>
          </w:p>
        </w:tc>
        <w:tc>
          <w:tcPr>
            <w:tcW w:w="2360" w:type="dxa"/>
            <w:shd w:val="clear" w:color="auto" w:fill="auto"/>
          </w:tcPr>
          <w:p w:rsidR="00ED1E72" w:rsidRPr="00DC4C11" w:rsidRDefault="00ED1E72" w:rsidP="00DC0F04">
            <w:pPr>
              <w:cnfStyle w:val="100000000000"/>
              <w:rPr>
                <w:rFonts w:ascii="Times New Roman" w:hAnsi="Times New Roman" w:cs="Times New Roman"/>
                <w:b w:val="0"/>
              </w:rPr>
            </w:pPr>
            <w:r>
              <w:rPr>
                <w:rFonts w:ascii="Times New Roman" w:hAnsi="Times New Roman" w:cs="Times New Roman"/>
              </w:rPr>
              <w:t>Prevalence</w:t>
            </w:r>
            <w:r w:rsidRPr="00DC4C11">
              <w:rPr>
                <w:rFonts w:ascii="Times New Roman" w:hAnsi="Times New Roman" w:cs="Times New Roman"/>
              </w:rPr>
              <w:t xml:space="preserve"> %</w:t>
            </w:r>
          </w:p>
        </w:tc>
      </w:tr>
      <w:tr w:rsidR="00ED1E72" w:rsidRPr="00DC4C11" w:rsidTr="00DC0F04">
        <w:trPr>
          <w:cnfStyle w:val="000000100000"/>
          <w:trHeight w:val="350"/>
        </w:trPr>
        <w:tc>
          <w:tcPr>
            <w:cnfStyle w:val="001000000000"/>
            <w:tcW w:w="2359" w:type="dxa"/>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Cattle</w:t>
            </w:r>
          </w:p>
        </w:tc>
        <w:tc>
          <w:tcPr>
            <w:tcW w:w="23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79</w:t>
            </w:r>
          </w:p>
        </w:tc>
        <w:tc>
          <w:tcPr>
            <w:tcW w:w="23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22</w:t>
            </w:r>
          </w:p>
        </w:tc>
        <w:tc>
          <w:tcPr>
            <w:tcW w:w="23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27.84</w:t>
            </w:r>
          </w:p>
        </w:tc>
      </w:tr>
      <w:tr w:rsidR="00ED1E72" w:rsidRPr="00DC4C11" w:rsidTr="00DC0F04">
        <w:trPr>
          <w:trHeight w:val="260"/>
        </w:trPr>
        <w:tc>
          <w:tcPr>
            <w:cnfStyle w:val="001000000000"/>
            <w:tcW w:w="2359" w:type="dxa"/>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Goat</w:t>
            </w:r>
          </w:p>
        </w:tc>
        <w:tc>
          <w:tcPr>
            <w:tcW w:w="2360"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117</w:t>
            </w:r>
          </w:p>
        </w:tc>
        <w:tc>
          <w:tcPr>
            <w:tcW w:w="2360"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63</w:t>
            </w:r>
          </w:p>
        </w:tc>
        <w:tc>
          <w:tcPr>
            <w:tcW w:w="2360"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53.85</w:t>
            </w:r>
          </w:p>
        </w:tc>
      </w:tr>
    </w:tbl>
    <w:p w:rsidR="00ED1E72" w:rsidRPr="00DC4C11" w:rsidRDefault="00ED1E72" w:rsidP="00ED1E72">
      <w:pPr>
        <w:spacing w:after="0"/>
        <w:rPr>
          <w:rFonts w:ascii="Times New Roman" w:hAnsi="Times New Roman" w:cs="Times New Roman"/>
        </w:rPr>
      </w:pPr>
    </w:p>
    <w:p w:rsidR="00ED1E72" w:rsidRPr="00934056" w:rsidRDefault="00ED1E72" w:rsidP="00ED1E72">
      <w:pPr>
        <w:spacing w:after="0"/>
        <w:jc w:val="both"/>
        <w:rPr>
          <w:rFonts w:ascii="Times New Roman" w:hAnsi="Times New Roman" w:cs="Times New Roman"/>
          <w:sz w:val="24"/>
        </w:rPr>
      </w:pPr>
      <w:r w:rsidRPr="00035820">
        <w:rPr>
          <w:rFonts w:ascii="Times New Roman" w:hAnsi="Times New Roman" w:cs="Times New Roman"/>
          <w:b/>
          <w:sz w:val="24"/>
        </w:rPr>
        <w:t>Table-1</w:t>
      </w:r>
      <w:r w:rsidRPr="00934056">
        <w:rPr>
          <w:rFonts w:ascii="Times New Roman" w:hAnsi="Times New Roman" w:cs="Times New Roman"/>
          <w:sz w:val="24"/>
        </w:rPr>
        <w:t xml:space="preserve"> represented that the overall Prevalence of different types of surgical affections was 27.84 % in cattle out 22 surgical cases and 53.85 % in goat out of 63 surgical cases respectively, under Faridpur sadar upazila. </w:t>
      </w:r>
    </w:p>
    <w:p w:rsidR="00ED1E72" w:rsidRPr="00DC4C11" w:rsidRDefault="00ED1E72" w:rsidP="00ED1E72">
      <w:pPr>
        <w:spacing w:after="0"/>
        <w:rPr>
          <w:rFonts w:ascii="Times New Roman" w:hAnsi="Times New Roman" w:cs="Times New Roman"/>
        </w:rPr>
      </w:pPr>
    </w:p>
    <w:p w:rsidR="00ED1E72" w:rsidRPr="00E70D0C" w:rsidRDefault="00ED1E72" w:rsidP="00ED1E72">
      <w:pPr>
        <w:spacing w:after="0"/>
        <w:rPr>
          <w:rFonts w:ascii="Times New Roman" w:hAnsi="Times New Roman" w:cs="Times New Roman"/>
          <w:b/>
        </w:rPr>
      </w:pPr>
      <w:r w:rsidRPr="00E70D0C">
        <w:rPr>
          <w:rFonts w:ascii="Times New Roman" w:hAnsi="Times New Roman" w:cs="Times New Roman"/>
          <w:b/>
        </w:rPr>
        <w:t>Table-2: The overall</w:t>
      </w:r>
      <w:r>
        <w:rPr>
          <w:rFonts w:ascii="Times New Roman" w:hAnsi="Times New Roman" w:cs="Times New Roman"/>
          <w:b/>
        </w:rPr>
        <w:t xml:space="preserve"> </w:t>
      </w:r>
      <w:r w:rsidRPr="00E70D0C">
        <w:rPr>
          <w:rFonts w:ascii="Times New Roman" w:hAnsi="Times New Roman" w:cs="Times New Roman"/>
          <w:b/>
        </w:rPr>
        <w:t xml:space="preserve"> </w:t>
      </w:r>
      <w:r>
        <w:rPr>
          <w:rFonts w:ascii="Times New Roman" w:hAnsi="Times New Roman" w:cs="Times New Roman"/>
          <w:b/>
        </w:rPr>
        <w:t>Prevalence</w:t>
      </w:r>
      <w:r w:rsidRPr="00E70D0C">
        <w:rPr>
          <w:rFonts w:ascii="Times New Roman" w:hAnsi="Times New Roman" w:cs="Times New Roman"/>
          <w:b/>
        </w:rPr>
        <w:t xml:space="preserve"> of  surgical affections based </w:t>
      </w:r>
      <w:r>
        <w:rPr>
          <w:rFonts w:ascii="Times New Roman" w:hAnsi="Times New Roman" w:cs="Times New Roman"/>
          <w:b/>
        </w:rPr>
        <w:t>on age, sex and breed in Cattle:</w:t>
      </w:r>
    </w:p>
    <w:p w:rsidR="00ED1E72" w:rsidRPr="00DC4C11" w:rsidRDefault="00ED1E72" w:rsidP="00ED1E72">
      <w:pPr>
        <w:spacing w:after="0"/>
        <w:rPr>
          <w:rFonts w:ascii="Times New Roman" w:hAnsi="Times New Roman" w:cs="Times New Roman"/>
        </w:rPr>
      </w:pPr>
    </w:p>
    <w:tbl>
      <w:tblPr>
        <w:tblStyle w:val="LightShading1"/>
        <w:tblW w:w="9466" w:type="dxa"/>
        <w:tblLook w:val="04A0"/>
      </w:tblPr>
      <w:tblGrid>
        <w:gridCol w:w="901"/>
        <w:gridCol w:w="962"/>
        <w:gridCol w:w="844"/>
        <w:gridCol w:w="776"/>
        <w:gridCol w:w="799"/>
        <w:gridCol w:w="864"/>
        <w:gridCol w:w="776"/>
        <w:gridCol w:w="799"/>
        <w:gridCol w:w="1194"/>
        <w:gridCol w:w="751"/>
        <w:gridCol w:w="800"/>
      </w:tblGrid>
      <w:tr w:rsidR="00ED1E72" w:rsidRPr="00DC4C11" w:rsidTr="00DC0F04">
        <w:trPr>
          <w:cnfStyle w:val="100000000000"/>
          <w:trHeight w:val="1205"/>
        </w:trPr>
        <w:tc>
          <w:tcPr>
            <w:cnfStyle w:val="001000000000"/>
            <w:tcW w:w="890" w:type="dxa"/>
            <w:shd w:val="clear" w:color="auto" w:fill="auto"/>
          </w:tcPr>
          <w:p w:rsidR="00ED1E72" w:rsidRPr="00DC4C11" w:rsidRDefault="00ED1E72" w:rsidP="00DC0F04">
            <w:pPr>
              <w:rPr>
                <w:rFonts w:ascii="Times New Roman" w:hAnsi="Times New Roman" w:cs="Times New Roman"/>
                <w:b w:val="0"/>
              </w:rPr>
            </w:pPr>
            <w:r w:rsidRPr="00DC4C11">
              <w:rPr>
                <w:rFonts w:ascii="Times New Roman" w:hAnsi="Times New Roman" w:cs="Times New Roman"/>
              </w:rPr>
              <w:t>Species</w:t>
            </w:r>
          </w:p>
        </w:tc>
        <w:tc>
          <w:tcPr>
            <w:tcW w:w="925"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Total no of affected animal</w:t>
            </w:r>
          </w:p>
        </w:tc>
        <w:tc>
          <w:tcPr>
            <w:tcW w:w="856"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Age (Year)</w:t>
            </w:r>
          </w:p>
        </w:tc>
        <w:tc>
          <w:tcPr>
            <w:tcW w:w="848"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Case</w:t>
            </w:r>
          </w:p>
        </w:tc>
        <w:tc>
          <w:tcPr>
            <w:tcW w:w="850"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Freq. %</w:t>
            </w:r>
          </w:p>
        </w:tc>
        <w:tc>
          <w:tcPr>
            <w:tcW w:w="843"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Sex</w:t>
            </w:r>
          </w:p>
        </w:tc>
        <w:tc>
          <w:tcPr>
            <w:tcW w:w="848"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Case</w:t>
            </w:r>
          </w:p>
        </w:tc>
        <w:tc>
          <w:tcPr>
            <w:tcW w:w="850"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Freq. %</w:t>
            </w:r>
          </w:p>
        </w:tc>
        <w:tc>
          <w:tcPr>
            <w:tcW w:w="856"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Breed</w:t>
            </w:r>
          </w:p>
        </w:tc>
        <w:tc>
          <w:tcPr>
            <w:tcW w:w="848"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case</w:t>
            </w:r>
          </w:p>
        </w:tc>
        <w:tc>
          <w:tcPr>
            <w:tcW w:w="852"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Freq. %</w:t>
            </w:r>
          </w:p>
        </w:tc>
      </w:tr>
      <w:tr w:rsidR="00ED1E72" w:rsidRPr="00DC4C11" w:rsidTr="00DC0F04">
        <w:trPr>
          <w:cnfStyle w:val="000000100000"/>
          <w:trHeight w:val="545"/>
        </w:trPr>
        <w:tc>
          <w:tcPr>
            <w:cnfStyle w:val="001000000000"/>
            <w:tcW w:w="890" w:type="dxa"/>
            <w:vMerge w:val="restart"/>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Cattle</w:t>
            </w:r>
          </w:p>
        </w:tc>
        <w:tc>
          <w:tcPr>
            <w:tcW w:w="925" w:type="dxa"/>
            <w:vMerge w:val="restart"/>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22</w:t>
            </w:r>
          </w:p>
        </w:tc>
        <w:tc>
          <w:tcPr>
            <w:tcW w:w="8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 to 1</w:t>
            </w:r>
          </w:p>
        </w:tc>
        <w:tc>
          <w:tcPr>
            <w:tcW w:w="848"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13</w:t>
            </w:r>
          </w:p>
        </w:tc>
        <w:tc>
          <w:tcPr>
            <w:tcW w:w="85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59.10</w:t>
            </w:r>
          </w:p>
        </w:tc>
        <w:tc>
          <w:tcPr>
            <w:tcW w:w="843"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 xml:space="preserve">Male </w:t>
            </w:r>
          </w:p>
        </w:tc>
        <w:tc>
          <w:tcPr>
            <w:tcW w:w="848"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13</w:t>
            </w:r>
          </w:p>
        </w:tc>
        <w:tc>
          <w:tcPr>
            <w:tcW w:w="85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59.0</w:t>
            </w:r>
          </w:p>
        </w:tc>
        <w:tc>
          <w:tcPr>
            <w:tcW w:w="8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Indigenous</w:t>
            </w:r>
          </w:p>
        </w:tc>
        <w:tc>
          <w:tcPr>
            <w:tcW w:w="848"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16</w:t>
            </w:r>
          </w:p>
        </w:tc>
        <w:tc>
          <w:tcPr>
            <w:tcW w:w="852"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72.72</w:t>
            </w:r>
          </w:p>
        </w:tc>
      </w:tr>
      <w:tr w:rsidR="00ED1E72" w:rsidRPr="00DC4C11" w:rsidTr="00DC0F04">
        <w:trPr>
          <w:trHeight w:val="395"/>
        </w:trPr>
        <w:tc>
          <w:tcPr>
            <w:cnfStyle w:val="001000000000"/>
            <w:tcW w:w="890" w:type="dxa"/>
            <w:vMerge/>
            <w:shd w:val="clear" w:color="auto" w:fill="auto"/>
          </w:tcPr>
          <w:p w:rsidR="00ED1E72" w:rsidRPr="00DC4C11" w:rsidRDefault="00ED1E72" w:rsidP="00DC0F04">
            <w:pPr>
              <w:rPr>
                <w:rFonts w:ascii="Times New Roman" w:hAnsi="Times New Roman" w:cs="Times New Roman"/>
              </w:rPr>
            </w:pPr>
          </w:p>
        </w:tc>
        <w:tc>
          <w:tcPr>
            <w:tcW w:w="925" w:type="dxa"/>
            <w:vMerge/>
            <w:shd w:val="clear" w:color="auto" w:fill="auto"/>
          </w:tcPr>
          <w:p w:rsidR="00ED1E72" w:rsidRPr="00DC4C11" w:rsidRDefault="00ED1E72" w:rsidP="00DC0F04">
            <w:pPr>
              <w:cnfStyle w:val="000000000000"/>
              <w:rPr>
                <w:rFonts w:ascii="Times New Roman" w:hAnsi="Times New Roman" w:cs="Times New Roman"/>
              </w:rPr>
            </w:pPr>
          </w:p>
        </w:tc>
        <w:tc>
          <w:tcPr>
            <w:tcW w:w="8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1 to 2</w:t>
            </w:r>
          </w:p>
        </w:tc>
        <w:tc>
          <w:tcPr>
            <w:tcW w:w="848"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09</w:t>
            </w:r>
          </w:p>
        </w:tc>
        <w:tc>
          <w:tcPr>
            <w:tcW w:w="850"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40.90</w:t>
            </w:r>
          </w:p>
        </w:tc>
        <w:tc>
          <w:tcPr>
            <w:tcW w:w="843"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Female</w:t>
            </w:r>
          </w:p>
        </w:tc>
        <w:tc>
          <w:tcPr>
            <w:tcW w:w="848"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09</w:t>
            </w:r>
          </w:p>
        </w:tc>
        <w:tc>
          <w:tcPr>
            <w:tcW w:w="850"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40.90</w:t>
            </w:r>
          </w:p>
        </w:tc>
        <w:tc>
          <w:tcPr>
            <w:tcW w:w="8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Cross</w:t>
            </w:r>
          </w:p>
        </w:tc>
        <w:tc>
          <w:tcPr>
            <w:tcW w:w="848"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06</w:t>
            </w:r>
          </w:p>
        </w:tc>
        <w:tc>
          <w:tcPr>
            <w:tcW w:w="852"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27.27</w:t>
            </w:r>
          </w:p>
        </w:tc>
      </w:tr>
    </w:tbl>
    <w:p w:rsidR="00ED1E72" w:rsidRPr="00DC4C11" w:rsidRDefault="00ED1E72" w:rsidP="00ED1E72">
      <w:pPr>
        <w:spacing w:after="0"/>
        <w:rPr>
          <w:rFonts w:ascii="Times New Roman" w:hAnsi="Times New Roman" w:cs="Times New Roman"/>
        </w:rPr>
      </w:pPr>
    </w:p>
    <w:p w:rsidR="00ED1E72" w:rsidRPr="00934056" w:rsidRDefault="00ED1E72" w:rsidP="00ED1E72">
      <w:pPr>
        <w:spacing w:after="0"/>
        <w:jc w:val="both"/>
        <w:rPr>
          <w:rFonts w:ascii="Times New Roman" w:hAnsi="Times New Roman" w:cs="Times New Roman"/>
          <w:sz w:val="24"/>
        </w:rPr>
      </w:pPr>
      <w:r w:rsidRPr="0047797A">
        <w:rPr>
          <w:rFonts w:ascii="Times New Roman" w:hAnsi="Times New Roman" w:cs="Times New Roman"/>
          <w:b/>
          <w:sz w:val="24"/>
        </w:rPr>
        <w:t>Table-2</w:t>
      </w:r>
      <w:r w:rsidRPr="00934056">
        <w:rPr>
          <w:rFonts w:ascii="Times New Roman" w:hAnsi="Times New Roman" w:cs="Times New Roman"/>
          <w:sz w:val="24"/>
        </w:rPr>
        <w:t xml:space="preserve"> represented that among all surgical affections cattle recorded on the basis of sex, breed and age. The highest Prevalence was 59.0% in male, 72.72 % in indigenous and 59.10% at the age of 0 to 1 year respectively under Faridpur sadar upazila. </w:t>
      </w:r>
    </w:p>
    <w:p w:rsidR="00ED1E72" w:rsidRPr="00DC4C11" w:rsidRDefault="00ED1E72" w:rsidP="00ED1E72">
      <w:pPr>
        <w:spacing w:after="0"/>
        <w:rPr>
          <w:rFonts w:ascii="Times New Roman" w:hAnsi="Times New Roman" w:cs="Times New Roman"/>
        </w:rPr>
      </w:pPr>
    </w:p>
    <w:p w:rsidR="00ED1E72" w:rsidRPr="00E70D0C" w:rsidRDefault="00ED1E72" w:rsidP="00ED1E72">
      <w:pPr>
        <w:spacing w:after="0"/>
        <w:rPr>
          <w:rFonts w:ascii="Times New Roman" w:hAnsi="Times New Roman" w:cs="Times New Roman"/>
          <w:b/>
        </w:rPr>
      </w:pPr>
      <w:r w:rsidRPr="00E70D0C">
        <w:rPr>
          <w:rFonts w:ascii="Times New Roman" w:hAnsi="Times New Roman" w:cs="Times New Roman"/>
          <w:b/>
        </w:rPr>
        <w:t>Table-3</w:t>
      </w:r>
      <w:r>
        <w:rPr>
          <w:rFonts w:ascii="Times New Roman" w:hAnsi="Times New Roman" w:cs="Times New Roman"/>
          <w:b/>
        </w:rPr>
        <w:t xml:space="preserve">: The overall Prevalence of </w:t>
      </w:r>
      <w:r w:rsidRPr="00E70D0C">
        <w:rPr>
          <w:rFonts w:ascii="Times New Roman" w:hAnsi="Times New Roman" w:cs="Times New Roman"/>
          <w:b/>
        </w:rPr>
        <w:t xml:space="preserve">surgical affections based on age, sex and breed in goat: </w:t>
      </w:r>
    </w:p>
    <w:p w:rsidR="00ED1E72" w:rsidRPr="00DC4C11" w:rsidRDefault="00ED1E72" w:rsidP="00ED1E72">
      <w:pPr>
        <w:spacing w:after="0"/>
        <w:rPr>
          <w:rFonts w:ascii="Times New Roman" w:hAnsi="Times New Roman" w:cs="Times New Roman"/>
        </w:rPr>
      </w:pPr>
    </w:p>
    <w:tbl>
      <w:tblPr>
        <w:tblStyle w:val="LightShading1"/>
        <w:tblW w:w="9466" w:type="dxa"/>
        <w:tblLook w:val="04A0"/>
      </w:tblPr>
      <w:tblGrid>
        <w:gridCol w:w="902"/>
        <w:gridCol w:w="962"/>
        <w:gridCol w:w="843"/>
        <w:gridCol w:w="769"/>
        <w:gridCol w:w="794"/>
        <w:gridCol w:w="864"/>
        <w:gridCol w:w="769"/>
        <w:gridCol w:w="794"/>
        <w:gridCol w:w="1231"/>
        <w:gridCol w:w="742"/>
        <w:gridCol w:w="796"/>
      </w:tblGrid>
      <w:tr w:rsidR="00ED1E72" w:rsidRPr="00DC4C11" w:rsidTr="00DC0F04">
        <w:trPr>
          <w:cnfStyle w:val="100000000000"/>
          <w:trHeight w:val="1205"/>
        </w:trPr>
        <w:tc>
          <w:tcPr>
            <w:cnfStyle w:val="001000000000"/>
            <w:tcW w:w="890" w:type="dxa"/>
            <w:shd w:val="clear" w:color="auto" w:fill="auto"/>
          </w:tcPr>
          <w:p w:rsidR="00ED1E72" w:rsidRPr="00DC4C11" w:rsidRDefault="00ED1E72" w:rsidP="00DC0F04">
            <w:pPr>
              <w:rPr>
                <w:rFonts w:ascii="Times New Roman" w:hAnsi="Times New Roman" w:cs="Times New Roman"/>
                <w:b w:val="0"/>
              </w:rPr>
            </w:pPr>
            <w:r w:rsidRPr="00DC4C11">
              <w:rPr>
                <w:rFonts w:ascii="Times New Roman" w:hAnsi="Times New Roman" w:cs="Times New Roman"/>
              </w:rPr>
              <w:t>Species</w:t>
            </w:r>
          </w:p>
        </w:tc>
        <w:tc>
          <w:tcPr>
            <w:tcW w:w="925"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Total no of affected animal</w:t>
            </w:r>
          </w:p>
        </w:tc>
        <w:tc>
          <w:tcPr>
            <w:tcW w:w="856"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Age (Year)</w:t>
            </w:r>
          </w:p>
        </w:tc>
        <w:tc>
          <w:tcPr>
            <w:tcW w:w="848"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Case</w:t>
            </w:r>
          </w:p>
        </w:tc>
        <w:tc>
          <w:tcPr>
            <w:tcW w:w="850"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Freq. %</w:t>
            </w:r>
          </w:p>
        </w:tc>
        <w:tc>
          <w:tcPr>
            <w:tcW w:w="843"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Sex</w:t>
            </w:r>
          </w:p>
        </w:tc>
        <w:tc>
          <w:tcPr>
            <w:tcW w:w="848"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Case</w:t>
            </w:r>
          </w:p>
        </w:tc>
        <w:tc>
          <w:tcPr>
            <w:tcW w:w="850"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Freq. %</w:t>
            </w:r>
          </w:p>
        </w:tc>
        <w:tc>
          <w:tcPr>
            <w:tcW w:w="856"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Breed</w:t>
            </w:r>
          </w:p>
        </w:tc>
        <w:tc>
          <w:tcPr>
            <w:tcW w:w="848"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case</w:t>
            </w:r>
          </w:p>
        </w:tc>
        <w:tc>
          <w:tcPr>
            <w:tcW w:w="852"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Freq. %</w:t>
            </w:r>
          </w:p>
        </w:tc>
      </w:tr>
      <w:tr w:rsidR="00ED1E72" w:rsidRPr="00DC4C11" w:rsidTr="00DC0F04">
        <w:trPr>
          <w:cnfStyle w:val="000000100000"/>
          <w:trHeight w:val="545"/>
        </w:trPr>
        <w:tc>
          <w:tcPr>
            <w:cnfStyle w:val="001000000000"/>
            <w:tcW w:w="890" w:type="dxa"/>
            <w:vMerge w:val="restart"/>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Goat</w:t>
            </w:r>
          </w:p>
        </w:tc>
        <w:tc>
          <w:tcPr>
            <w:tcW w:w="925" w:type="dxa"/>
            <w:vMerge w:val="restart"/>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63</w:t>
            </w:r>
          </w:p>
        </w:tc>
        <w:tc>
          <w:tcPr>
            <w:tcW w:w="8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0-1</w:t>
            </w:r>
          </w:p>
        </w:tc>
        <w:tc>
          <w:tcPr>
            <w:tcW w:w="848"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36</w:t>
            </w:r>
          </w:p>
        </w:tc>
        <w:tc>
          <w:tcPr>
            <w:tcW w:w="85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57.14</w:t>
            </w:r>
          </w:p>
        </w:tc>
        <w:tc>
          <w:tcPr>
            <w:tcW w:w="843"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Male</w:t>
            </w:r>
          </w:p>
        </w:tc>
        <w:tc>
          <w:tcPr>
            <w:tcW w:w="848"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53</w:t>
            </w:r>
          </w:p>
        </w:tc>
        <w:tc>
          <w:tcPr>
            <w:tcW w:w="85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84.12</w:t>
            </w:r>
          </w:p>
        </w:tc>
        <w:tc>
          <w:tcPr>
            <w:tcW w:w="8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Black Bengal</w:t>
            </w:r>
          </w:p>
        </w:tc>
        <w:tc>
          <w:tcPr>
            <w:tcW w:w="848"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48</w:t>
            </w:r>
          </w:p>
        </w:tc>
        <w:tc>
          <w:tcPr>
            <w:tcW w:w="852"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76.19</w:t>
            </w:r>
          </w:p>
        </w:tc>
      </w:tr>
      <w:tr w:rsidR="00ED1E72" w:rsidRPr="00DC4C11" w:rsidTr="00DC0F04">
        <w:trPr>
          <w:trHeight w:val="345"/>
        </w:trPr>
        <w:tc>
          <w:tcPr>
            <w:cnfStyle w:val="001000000000"/>
            <w:tcW w:w="890" w:type="dxa"/>
            <w:vMerge/>
            <w:shd w:val="clear" w:color="auto" w:fill="auto"/>
          </w:tcPr>
          <w:p w:rsidR="00ED1E72" w:rsidRPr="00DC4C11" w:rsidRDefault="00ED1E72" w:rsidP="00DC0F04">
            <w:pPr>
              <w:rPr>
                <w:rFonts w:ascii="Times New Roman" w:hAnsi="Times New Roman" w:cs="Times New Roman"/>
              </w:rPr>
            </w:pPr>
          </w:p>
        </w:tc>
        <w:tc>
          <w:tcPr>
            <w:tcW w:w="925" w:type="dxa"/>
            <w:vMerge/>
            <w:shd w:val="clear" w:color="auto" w:fill="auto"/>
          </w:tcPr>
          <w:p w:rsidR="00ED1E72" w:rsidRPr="00DC4C11" w:rsidRDefault="00ED1E72" w:rsidP="00DC0F04">
            <w:pPr>
              <w:cnfStyle w:val="000000000000"/>
              <w:rPr>
                <w:rFonts w:ascii="Times New Roman" w:hAnsi="Times New Roman" w:cs="Times New Roman"/>
              </w:rPr>
            </w:pPr>
          </w:p>
        </w:tc>
        <w:tc>
          <w:tcPr>
            <w:tcW w:w="8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1-2</w:t>
            </w:r>
          </w:p>
        </w:tc>
        <w:tc>
          <w:tcPr>
            <w:tcW w:w="848"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18</w:t>
            </w:r>
          </w:p>
        </w:tc>
        <w:tc>
          <w:tcPr>
            <w:tcW w:w="850"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28.57</w:t>
            </w:r>
          </w:p>
        </w:tc>
        <w:tc>
          <w:tcPr>
            <w:tcW w:w="843" w:type="dxa"/>
            <w:vMerge w:val="restart"/>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Female</w:t>
            </w:r>
          </w:p>
        </w:tc>
        <w:tc>
          <w:tcPr>
            <w:tcW w:w="848" w:type="dxa"/>
            <w:vMerge w:val="restart"/>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10</w:t>
            </w:r>
          </w:p>
        </w:tc>
        <w:tc>
          <w:tcPr>
            <w:tcW w:w="850" w:type="dxa"/>
            <w:vMerge w:val="restart"/>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15.87</w:t>
            </w:r>
          </w:p>
        </w:tc>
        <w:tc>
          <w:tcPr>
            <w:tcW w:w="856" w:type="dxa"/>
            <w:vMerge w:val="restart"/>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Jamunapari</w:t>
            </w:r>
          </w:p>
        </w:tc>
        <w:tc>
          <w:tcPr>
            <w:tcW w:w="848" w:type="dxa"/>
            <w:vMerge w:val="restart"/>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15</w:t>
            </w:r>
          </w:p>
        </w:tc>
        <w:tc>
          <w:tcPr>
            <w:tcW w:w="852" w:type="dxa"/>
            <w:vMerge w:val="restart"/>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23.80</w:t>
            </w:r>
          </w:p>
        </w:tc>
      </w:tr>
      <w:tr w:rsidR="00ED1E72" w:rsidRPr="00DC4C11" w:rsidTr="00DC0F04">
        <w:trPr>
          <w:cnfStyle w:val="000000100000"/>
          <w:trHeight w:val="360"/>
        </w:trPr>
        <w:tc>
          <w:tcPr>
            <w:cnfStyle w:val="001000000000"/>
            <w:tcW w:w="890" w:type="dxa"/>
            <w:vMerge/>
            <w:shd w:val="clear" w:color="auto" w:fill="auto"/>
          </w:tcPr>
          <w:p w:rsidR="00ED1E72" w:rsidRPr="00DC4C11" w:rsidRDefault="00ED1E72" w:rsidP="00DC0F04">
            <w:pPr>
              <w:rPr>
                <w:rFonts w:ascii="Times New Roman" w:hAnsi="Times New Roman" w:cs="Times New Roman"/>
              </w:rPr>
            </w:pPr>
          </w:p>
        </w:tc>
        <w:tc>
          <w:tcPr>
            <w:tcW w:w="925" w:type="dxa"/>
            <w:vMerge/>
            <w:shd w:val="clear" w:color="auto" w:fill="auto"/>
          </w:tcPr>
          <w:p w:rsidR="00ED1E72" w:rsidRPr="00DC4C11" w:rsidRDefault="00ED1E72" w:rsidP="00DC0F04">
            <w:pPr>
              <w:cnfStyle w:val="000000100000"/>
              <w:rPr>
                <w:rFonts w:ascii="Times New Roman" w:hAnsi="Times New Roman" w:cs="Times New Roman"/>
              </w:rPr>
            </w:pPr>
          </w:p>
        </w:tc>
        <w:tc>
          <w:tcPr>
            <w:tcW w:w="8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2-3</w:t>
            </w:r>
          </w:p>
        </w:tc>
        <w:tc>
          <w:tcPr>
            <w:tcW w:w="848"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09</w:t>
            </w:r>
          </w:p>
        </w:tc>
        <w:tc>
          <w:tcPr>
            <w:tcW w:w="85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14.28</w:t>
            </w:r>
          </w:p>
        </w:tc>
        <w:tc>
          <w:tcPr>
            <w:tcW w:w="843" w:type="dxa"/>
            <w:vMerge/>
            <w:shd w:val="clear" w:color="auto" w:fill="auto"/>
          </w:tcPr>
          <w:p w:rsidR="00ED1E72" w:rsidRPr="00DC4C11" w:rsidRDefault="00ED1E72" w:rsidP="00DC0F04">
            <w:pPr>
              <w:cnfStyle w:val="000000100000"/>
              <w:rPr>
                <w:rFonts w:ascii="Times New Roman" w:hAnsi="Times New Roman" w:cs="Times New Roman"/>
              </w:rPr>
            </w:pPr>
          </w:p>
        </w:tc>
        <w:tc>
          <w:tcPr>
            <w:tcW w:w="848" w:type="dxa"/>
            <w:vMerge/>
            <w:shd w:val="clear" w:color="auto" w:fill="auto"/>
          </w:tcPr>
          <w:p w:rsidR="00ED1E72" w:rsidRPr="00DC4C11" w:rsidRDefault="00ED1E72" w:rsidP="00DC0F04">
            <w:pPr>
              <w:cnfStyle w:val="000000100000"/>
              <w:rPr>
                <w:rFonts w:ascii="Times New Roman" w:hAnsi="Times New Roman" w:cs="Times New Roman"/>
              </w:rPr>
            </w:pPr>
          </w:p>
        </w:tc>
        <w:tc>
          <w:tcPr>
            <w:tcW w:w="850" w:type="dxa"/>
            <w:vMerge/>
            <w:shd w:val="clear" w:color="auto" w:fill="auto"/>
          </w:tcPr>
          <w:p w:rsidR="00ED1E72" w:rsidRPr="00DC4C11" w:rsidRDefault="00ED1E72" w:rsidP="00DC0F04">
            <w:pPr>
              <w:cnfStyle w:val="000000100000"/>
              <w:rPr>
                <w:rFonts w:ascii="Times New Roman" w:hAnsi="Times New Roman" w:cs="Times New Roman"/>
              </w:rPr>
            </w:pPr>
          </w:p>
        </w:tc>
        <w:tc>
          <w:tcPr>
            <w:tcW w:w="856" w:type="dxa"/>
            <w:vMerge/>
            <w:shd w:val="clear" w:color="auto" w:fill="auto"/>
          </w:tcPr>
          <w:p w:rsidR="00ED1E72" w:rsidRPr="00DC4C11" w:rsidRDefault="00ED1E72" w:rsidP="00DC0F04">
            <w:pPr>
              <w:cnfStyle w:val="000000100000"/>
              <w:rPr>
                <w:rFonts w:ascii="Times New Roman" w:hAnsi="Times New Roman" w:cs="Times New Roman"/>
              </w:rPr>
            </w:pPr>
          </w:p>
        </w:tc>
        <w:tc>
          <w:tcPr>
            <w:tcW w:w="848" w:type="dxa"/>
            <w:vMerge/>
            <w:shd w:val="clear" w:color="auto" w:fill="auto"/>
          </w:tcPr>
          <w:p w:rsidR="00ED1E72" w:rsidRPr="00DC4C11" w:rsidRDefault="00ED1E72" w:rsidP="00DC0F04">
            <w:pPr>
              <w:cnfStyle w:val="000000100000"/>
              <w:rPr>
                <w:rFonts w:ascii="Times New Roman" w:hAnsi="Times New Roman" w:cs="Times New Roman"/>
              </w:rPr>
            </w:pPr>
          </w:p>
        </w:tc>
        <w:tc>
          <w:tcPr>
            <w:tcW w:w="852" w:type="dxa"/>
            <w:vMerge/>
            <w:shd w:val="clear" w:color="auto" w:fill="auto"/>
          </w:tcPr>
          <w:p w:rsidR="00ED1E72" w:rsidRPr="00DC4C11" w:rsidRDefault="00ED1E72" w:rsidP="00DC0F04">
            <w:pPr>
              <w:cnfStyle w:val="000000100000"/>
              <w:rPr>
                <w:rFonts w:ascii="Times New Roman" w:hAnsi="Times New Roman" w:cs="Times New Roman"/>
              </w:rPr>
            </w:pPr>
          </w:p>
        </w:tc>
      </w:tr>
    </w:tbl>
    <w:p w:rsidR="00ED1E72" w:rsidRDefault="00ED1E72" w:rsidP="00ED1E72">
      <w:pPr>
        <w:spacing w:after="0"/>
        <w:rPr>
          <w:rFonts w:ascii="Times New Roman" w:hAnsi="Times New Roman" w:cs="Times New Roman"/>
        </w:rPr>
      </w:pPr>
    </w:p>
    <w:p w:rsidR="00ED1E72" w:rsidRPr="00934056" w:rsidRDefault="00ED1E72" w:rsidP="00ED1E72">
      <w:pPr>
        <w:spacing w:after="0"/>
        <w:jc w:val="both"/>
        <w:rPr>
          <w:rFonts w:ascii="Times New Roman" w:hAnsi="Times New Roman" w:cs="Times New Roman"/>
          <w:sz w:val="24"/>
        </w:rPr>
      </w:pPr>
      <w:r w:rsidRPr="0047797A">
        <w:rPr>
          <w:rFonts w:ascii="Times New Roman" w:hAnsi="Times New Roman" w:cs="Times New Roman"/>
          <w:b/>
          <w:sz w:val="24"/>
        </w:rPr>
        <w:lastRenderedPageBreak/>
        <w:t>Table-3</w:t>
      </w:r>
      <w:r w:rsidRPr="00934056">
        <w:rPr>
          <w:rFonts w:ascii="Times New Roman" w:hAnsi="Times New Roman" w:cs="Times New Roman"/>
          <w:sz w:val="24"/>
        </w:rPr>
        <w:t xml:space="preserve"> represented that among all surgical affections in goat recorded on the basis of sex, breed and age. The highest Prevalence was 84.12% in male, 76.19 % in Black Bengal and 57.14 % at the age of  0 to 1 year respectively under Faridpur sadar upazila. </w:t>
      </w:r>
    </w:p>
    <w:p w:rsidR="00ED1E72" w:rsidRDefault="00ED1E72" w:rsidP="00ED1E72">
      <w:pPr>
        <w:spacing w:after="0"/>
        <w:rPr>
          <w:rFonts w:ascii="Times New Roman" w:hAnsi="Times New Roman" w:cs="Times New Roman"/>
        </w:rPr>
      </w:pPr>
    </w:p>
    <w:p w:rsidR="00ED1E72" w:rsidRPr="004020F5" w:rsidRDefault="00ED1E72" w:rsidP="00ED1E72">
      <w:pPr>
        <w:spacing w:after="0"/>
        <w:rPr>
          <w:rFonts w:ascii="Times New Roman" w:hAnsi="Times New Roman" w:cs="Times New Roman"/>
          <w:b/>
        </w:rPr>
      </w:pPr>
      <w:r w:rsidRPr="004020F5">
        <w:rPr>
          <w:rFonts w:ascii="Times New Roman" w:hAnsi="Times New Roman" w:cs="Times New Roman"/>
          <w:b/>
        </w:rPr>
        <w:t>Table-4: Clinical occurrence of different types of  surgical affections in Cattle:</w:t>
      </w:r>
    </w:p>
    <w:p w:rsidR="00ED1E72" w:rsidRPr="00DC4C11" w:rsidRDefault="00ED1E72" w:rsidP="00ED1E72">
      <w:pPr>
        <w:spacing w:after="0"/>
        <w:rPr>
          <w:rFonts w:ascii="Times New Roman" w:hAnsi="Times New Roman" w:cs="Times New Roman"/>
        </w:rPr>
      </w:pPr>
    </w:p>
    <w:tbl>
      <w:tblPr>
        <w:tblStyle w:val="LightShading1"/>
        <w:tblW w:w="9090" w:type="dxa"/>
        <w:tblLook w:val="04A0"/>
      </w:tblPr>
      <w:tblGrid>
        <w:gridCol w:w="2272"/>
        <w:gridCol w:w="2381"/>
        <w:gridCol w:w="2381"/>
        <w:gridCol w:w="2056"/>
      </w:tblGrid>
      <w:tr w:rsidR="00ED1E72" w:rsidRPr="00DC4C11" w:rsidTr="00DC0F04">
        <w:trPr>
          <w:cnfStyle w:val="100000000000"/>
          <w:trHeight w:val="477"/>
        </w:trPr>
        <w:tc>
          <w:tcPr>
            <w:cnfStyle w:val="001000000000"/>
            <w:tcW w:w="2272" w:type="dxa"/>
            <w:shd w:val="clear" w:color="auto" w:fill="auto"/>
          </w:tcPr>
          <w:p w:rsidR="00ED1E72" w:rsidRPr="00DC4C11" w:rsidRDefault="00ED1E72" w:rsidP="00DC0F04">
            <w:pPr>
              <w:rPr>
                <w:rFonts w:ascii="Times New Roman" w:hAnsi="Times New Roman" w:cs="Times New Roman"/>
                <w:b w:val="0"/>
              </w:rPr>
            </w:pPr>
            <w:r w:rsidRPr="00DC4C11">
              <w:rPr>
                <w:rFonts w:ascii="Times New Roman" w:hAnsi="Times New Roman" w:cs="Times New Roman"/>
              </w:rPr>
              <w:t>Species</w:t>
            </w:r>
          </w:p>
        </w:tc>
        <w:tc>
          <w:tcPr>
            <w:tcW w:w="2381"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Name of  surgical affection</w:t>
            </w:r>
          </w:p>
        </w:tc>
        <w:tc>
          <w:tcPr>
            <w:tcW w:w="2381"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affected cases</w:t>
            </w:r>
          </w:p>
        </w:tc>
        <w:tc>
          <w:tcPr>
            <w:tcW w:w="2056" w:type="dxa"/>
            <w:shd w:val="clear" w:color="auto" w:fill="auto"/>
          </w:tcPr>
          <w:p w:rsidR="00ED1E72" w:rsidRPr="00DC4C11" w:rsidRDefault="00ED1E72" w:rsidP="00DC0F04">
            <w:pPr>
              <w:cnfStyle w:val="100000000000"/>
              <w:rPr>
                <w:rFonts w:ascii="Times New Roman" w:hAnsi="Times New Roman" w:cs="Times New Roman"/>
                <w:b w:val="0"/>
              </w:rPr>
            </w:pPr>
            <w:r>
              <w:rPr>
                <w:rFonts w:ascii="Times New Roman" w:hAnsi="Times New Roman" w:cs="Times New Roman"/>
              </w:rPr>
              <w:t>Prevalence</w:t>
            </w:r>
            <w:r w:rsidRPr="00DC4C11">
              <w:rPr>
                <w:rFonts w:ascii="Times New Roman" w:hAnsi="Times New Roman" w:cs="Times New Roman"/>
              </w:rPr>
              <w:t xml:space="preserve"> %</w:t>
            </w:r>
          </w:p>
        </w:tc>
      </w:tr>
      <w:tr w:rsidR="00ED1E72" w:rsidRPr="00DC4C11" w:rsidTr="00DC0F04">
        <w:trPr>
          <w:cnfStyle w:val="000000100000"/>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Cattle</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Dog bite wound</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4</w:t>
            </w:r>
          </w:p>
        </w:tc>
        <w:tc>
          <w:tcPr>
            <w:tcW w:w="20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18.18</w:t>
            </w:r>
          </w:p>
        </w:tc>
      </w:tr>
      <w:tr w:rsidR="00ED1E72" w:rsidRPr="00DC4C11" w:rsidTr="00DC0F04">
        <w:trPr>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Abcess</w:t>
            </w: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2</w:t>
            </w:r>
          </w:p>
        </w:tc>
        <w:tc>
          <w:tcPr>
            <w:tcW w:w="20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9.09</w:t>
            </w:r>
          </w:p>
        </w:tc>
      </w:tr>
      <w:tr w:rsidR="00ED1E72" w:rsidRPr="00DC4C11" w:rsidTr="00DC0F04">
        <w:trPr>
          <w:cnfStyle w:val="000000100000"/>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Myiasis wound</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4</w:t>
            </w:r>
          </w:p>
        </w:tc>
        <w:tc>
          <w:tcPr>
            <w:tcW w:w="20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18.18</w:t>
            </w:r>
          </w:p>
        </w:tc>
      </w:tr>
      <w:tr w:rsidR="00ED1E72" w:rsidRPr="00DC4C11" w:rsidTr="00DC0F04">
        <w:trPr>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Navel ill</w:t>
            </w: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7</w:t>
            </w:r>
          </w:p>
        </w:tc>
        <w:tc>
          <w:tcPr>
            <w:tcW w:w="20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31.81</w:t>
            </w:r>
          </w:p>
        </w:tc>
      </w:tr>
      <w:tr w:rsidR="00ED1E72" w:rsidRPr="00DC4C11" w:rsidTr="00DC0F04">
        <w:trPr>
          <w:cnfStyle w:val="000000100000"/>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Umbilical hernia</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w:t>
            </w:r>
          </w:p>
        </w:tc>
        <w:tc>
          <w:tcPr>
            <w:tcW w:w="20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9.09</w:t>
            </w:r>
          </w:p>
        </w:tc>
      </w:tr>
      <w:tr w:rsidR="00ED1E72" w:rsidRPr="00DC4C11" w:rsidTr="00DC0F04">
        <w:trPr>
          <w:trHeight w:val="26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000000"/>
              <w:rPr>
                <w:rFonts w:ascii="Times New Roman" w:hAnsi="Times New Roman" w:cs="Times New Roman"/>
              </w:rPr>
            </w:pPr>
            <w:r>
              <w:rPr>
                <w:rFonts w:ascii="Times New Roman" w:hAnsi="Times New Roman" w:cs="Times New Roman"/>
              </w:rPr>
              <w:t>Fracture</w:t>
            </w: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1</w:t>
            </w:r>
          </w:p>
        </w:tc>
        <w:tc>
          <w:tcPr>
            <w:tcW w:w="20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4.45</w:t>
            </w:r>
          </w:p>
        </w:tc>
      </w:tr>
      <w:tr w:rsidR="00ED1E72" w:rsidRPr="00DC4C11" w:rsidTr="00DC0F04">
        <w:trPr>
          <w:cnfStyle w:val="000000100000"/>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Atresia ani</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w:t>
            </w:r>
          </w:p>
        </w:tc>
        <w:tc>
          <w:tcPr>
            <w:tcW w:w="20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9.09</w:t>
            </w:r>
          </w:p>
        </w:tc>
      </w:tr>
      <w:tr w:rsidR="00ED1E72" w:rsidRPr="00DC4C11" w:rsidTr="00DC0F04">
        <w:trPr>
          <w:trHeight w:val="350"/>
        </w:trPr>
        <w:tc>
          <w:tcPr>
            <w:cnfStyle w:val="001000000000"/>
            <w:tcW w:w="2272" w:type="dxa"/>
            <w:shd w:val="clear" w:color="auto" w:fill="auto"/>
          </w:tcPr>
          <w:p w:rsidR="00ED1E72" w:rsidRPr="00DC4C11" w:rsidRDefault="00ED1E72" w:rsidP="00DC0F04">
            <w:pPr>
              <w:rPr>
                <w:rFonts w:ascii="Times New Roman" w:hAnsi="Times New Roman" w:cs="Times New Roman"/>
                <w:b w:val="0"/>
              </w:rPr>
            </w:pPr>
            <w:r w:rsidRPr="00DC4C11">
              <w:rPr>
                <w:rFonts w:ascii="Times New Roman" w:hAnsi="Times New Roman" w:cs="Times New Roman"/>
              </w:rPr>
              <w:t>Total</w:t>
            </w:r>
          </w:p>
        </w:tc>
        <w:tc>
          <w:tcPr>
            <w:tcW w:w="2381" w:type="dxa"/>
            <w:shd w:val="clear" w:color="auto" w:fill="auto"/>
          </w:tcPr>
          <w:p w:rsidR="00ED1E72" w:rsidRPr="00DC4C11" w:rsidRDefault="00ED1E72" w:rsidP="00DC0F04">
            <w:pPr>
              <w:cnfStyle w:val="000000000000"/>
              <w:rPr>
                <w:rFonts w:ascii="Times New Roman" w:hAnsi="Times New Roman" w:cs="Times New Roman"/>
                <w:b/>
              </w:rPr>
            </w:pPr>
          </w:p>
        </w:tc>
        <w:tc>
          <w:tcPr>
            <w:tcW w:w="2381" w:type="dxa"/>
            <w:shd w:val="clear" w:color="auto" w:fill="auto"/>
          </w:tcPr>
          <w:p w:rsidR="00ED1E72" w:rsidRPr="00DC4C11" w:rsidRDefault="00ED1E72" w:rsidP="00DC0F04">
            <w:pPr>
              <w:cnfStyle w:val="000000000000"/>
              <w:rPr>
                <w:rFonts w:ascii="Times New Roman" w:hAnsi="Times New Roman" w:cs="Times New Roman"/>
                <w:b/>
              </w:rPr>
            </w:pPr>
            <w:r w:rsidRPr="00DC4C11">
              <w:rPr>
                <w:rFonts w:ascii="Times New Roman" w:hAnsi="Times New Roman" w:cs="Times New Roman"/>
                <w:b/>
              </w:rPr>
              <w:t>22</w:t>
            </w:r>
          </w:p>
        </w:tc>
        <w:tc>
          <w:tcPr>
            <w:tcW w:w="2056" w:type="dxa"/>
            <w:shd w:val="clear" w:color="auto" w:fill="auto"/>
          </w:tcPr>
          <w:p w:rsidR="00ED1E72" w:rsidRPr="00DC4C11" w:rsidRDefault="00ED1E72" w:rsidP="00DC0F04">
            <w:pPr>
              <w:cnfStyle w:val="000000000000"/>
              <w:rPr>
                <w:rFonts w:ascii="Times New Roman" w:hAnsi="Times New Roman" w:cs="Times New Roman"/>
                <w:b/>
              </w:rPr>
            </w:pPr>
            <w:r w:rsidRPr="00DC4C11">
              <w:rPr>
                <w:rFonts w:ascii="Times New Roman" w:hAnsi="Times New Roman" w:cs="Times New Roman"/>
                <w:b/>
              </w:rPr>
              <w:t>100</w:t>
            </w:r>
          </w:p>
        </w:tc>
      </w:tr>
    </w:tbl>
    <w:p w:rsidR="00ED1E72" w:rsidRDefault="00ED1E72" w:rsidP="00ED1E72">
      <w:pPr>
        <w:spacing w:after="0"/>
        <w:rPr>
          <w:rFonts w:ascii="Times New Roman" w:hAnsi="Times New Roman" w:cs="Times New Roman"/>
        </w:rPr>
      </w:pPr>
    </w:p>
    <w:p w:rsidR="00ED1E72" w:rsidRPr="00934056" w:rsidRDefault="00ED1E72" w:rsidP="00ED1E72">
      <w:pPr>
        <w:spacing w:after="0"/>
        <w:jc w:val="both"/>
        <w:rPr>
          <w:rFonts w:ascii="Times New Roman" w:hAnsi="Times New Roman" w:cs="Times New Roman"/>
          <w:sz w:val="24"/>
        </w:rPr>
      </w:pPr>
      <w:r w:rsidRPr="0047797A">
        <w:rPr>
          <w:rFonts w:ascii="Times New Roman" w:hAnsi="Times New Roman" w:cs="Times New Roman"/>
          <w:b/>
          <w:sz w:val="24"/>
        </w:rPr>
        <w:t>Table-4</w:t>
      </w:r>
      <w:r w:rsidRPr="00934056">
        <w:rPr>
          <w:rFonts w:ascii="Times New Roman" w:hAnsi="Times New Roman" w:cs="Times New Roman"/>
          <w:sz w:val="24"/>
        </w:rPr>
        <w:t xml:space="preserve"> represented that the highest Prevalence of surgical </w:t>
      </w:r>
      <w:r>
        <w:rPr>
          <w:rFonts w:ascii="Times New Roman" w:hAnsi="Times New Roman" w:cs="Times New Roman"/>
          <w:sz w:val="24"/>
        </w:rPr>
        <w:t xml:space="preserve">affections was recorded </w:t>
      </w:r>
      <w:r w:rsidRPr="00934056">
        <w:rPr>
          <w:rFonts w:ascii="Times New Roman" w:hAnsi="Times New Roman" w:cs="Times New Roman"/>
          <w:sz w:val="24"/>
        </w:rPr>
        <w:t xml:space="preserve"> Navel ill 31.81% in cattle,  followed by Myiasis wound, Dog bite wound 18.18% in cattle, Umbilical </w:t>
      </w:r>
      <w:r>
        <w:rPr>
          <w:rFonts w:ascii="Times New Roman" w:hAnsi="Times New Roman" w:cs="Times New Roman"/>
          <w:sz w:val="24"/>
        </w:rPr>
        <w:t>hernia, Abcess, Atresia ani 9.0</w:t>
      </w:r>
      <w:r w:rsidRPr="00934056">
        <w:rPr>
          <w:rFonts w:ascii="Times New Roman" w:hAnsi="Times New Roman" w:cs="Times New Roman"/>
          <w:sz w:val="24"/>
        </w:rPr>
        <w:t xml:space="preserve">9%, </w:t>
      </w:r>
      <w:r>
        <w:rPr>
          <w:rFonts w:ascii="Times New Roman" w:hAnsi="Times New Roman" w:cs="Times New Roman"/>
          <w:sz w:val="24"/>
        </w:rPr>
        <w:t>Fracture 4.45%.</w:t>
      </w:r>
    </w:p>
    <w:p w:rsidR="00ED1E72" w:rsidRDefault="00ED1E72" w:rsidP="00ED1E72">
      <w:pPr>
        <w:spacing w:after="0"/>
        <w:rPr>
          <w:rFonts w:ascii="Times New Roman" w:hAnsi="Times New Roman" w:cs="Times New Roman"/>
        </w:rPr>
      </w:pPr>
    </w:p>
    <w:p w:rsidR="00ED1E72" w:rsidRPr="00934056" w:rsidRDefault="00ED1E72" w:rsidP="00ED1E72">
      <w:pPr>
        <w:spacing w:after="0"/>
        <w:rPr>
          <w:rFonts w:ascii="Times New Roman" w:hAnsi="Times New Roman" w:cs="Times New Roman"/>
          <w:b/>
          <w:sz w:val="24"/>
        </w:rPr>
      </w:pPr>
      <w:r w:rsidRPr="00934056">
        <w:rPr>
          <w:rFonts w:ascii="Times New Roman" w:hAnsi="Times New Roman" w:cs="Times New Roman"/>
          <w:b/>
          <w:sz w:val="24"/>
        </w:rPr>
        <w:t>Table-5: Clinical occurrence of different types of surgical affections in goat:</w:t>
      </w:r>
    </w:p>
    <w:p w:rsidR="00ED1E72" w:rsidRPr="00DC4C11" w:rsidRDefault="00ED1E72" w:rsidP="00ED1E72">
      <w:pPr>
        <w:spacing w:after="0"/>
        <w:rPr>
          <w:rFonts w:ascii="Times New Roman" w:hAnsi="Times New Roman" w:cs="Times New Roman"/>
        </w:rPr>
      </w:pPr>
    </w:p>
    <w:tbl>
      <w:tblPr>
        <w:tblStyle w:val="LightShading1"/>
        <w:tblW w:w="9090" w:type="dxa"/>
        <w:tblLook w:val="04A0"/>
      </w:tblPr>
      <w:tblGrid>
        <w:gridCol w:w="2272"/>
        <w:gridCol w:w="2381"/>
        <w:gridCol w:w="2381"/>
        <w:gridCol w:w="2056"/>
      </w:tblGrid>
      <w:tr w:rsidR="00ED1E72" w:rsidRPr="00DC4C11" w:rsidTr="00DC0F04">
        <w:trPr>
          <w:cnfStyle w:val="100000000000"/>
          <w:trHeight w:val="593"/>
        </w:trPr>
        <w:tc>
          <w:tcPr>
            <w:cnfStyle w:val="001000000000"/>
            <w:tcW w:w="2272" w:type="dxa"/>
            <w:shd w:val="clear" w:color="auto" w:fill="auto"/>
          </w:tcPr>
          <w:p w:rsidR="00ED1E72" w:rsidRPr="00DC4C11" w:rsidRDefault="00ED1E72" w:rsidP="00DC0F04">
            <w:pPr>
              <w:rPr>
                <w:rFonts w:ascii="Times New Roman" w:hAnsi="Times New Roman" w:cs="Times New Roman"/>
                <w:b w:val="0"/>
              </w:rPr>
            </w:pPr>
            <w:r w:rsidRPr="00DC4C11">
              <w:rPr>
                <w:rFonts w:ascii="Times New Roman" w:hAnsi="Times New Roman" w:cs="Times New Roman"/>
              </w:rPr>
              <w:t>Species</w:t>
            </w:r>
          </w:p>
        </w:tc>
        <w:tc>
          <w:tcPr>
            <w:tcW w:w="2381"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Name of  surgical affection</w:t>
            </w:r>
          </w:p>
        </w:tc>
        <w:tc>
          <w:tcPr>
            <w:tcW w:w="2381" w:type="dxa"/>
            <w:shd w:val="clear" w:color="auto" w:fill="auto"/>
          </w:tcPr>
          <w:p w:rsidR="00ED1E72" w:rsidRPr="00DC4C11" w:rsidRDefault="00ED1E72" w:rsidP="00DC0F04">
            <w:pPr>
              <w:cnfStyle w:val="100000000000"/>
              <w:rPr>
                <w:rFonts w:ascii="Times New Roman" w:hAnsi="Times New Roman" w:cs="Times New Roman"/>
                <w:b w:val="0"/>
              </w:rPr>
            </w:pPr>
            <w:r w:rsidRPr="00DC4C11">
              <w:rPr>
                <w:rFonts w:ascii="Times New Roman" w:hAnsi="Times New Roman" w:cs="Times New Roman"/>
              </w:rPr>
              <w:t>No of affected cases</w:t>
            </w:r>
          </w:p>
        </w:tc>
        <w:tc>
          <w:tcPr>
            <w:tcW w:w="2056" w:type="dxa"/>
            <w:shd w:val="clear" w:color="auto" w:fill="auto"/>
          </w:tcPr>
          <w:p w:rsidR="00ED1E72" w:rsidRPr="00DC4C11" w:rsidRDefault="00ED1E72" w:rsidP="00DC0F04">
            <w:pPr>
              <w:cnfStyle w:val="100000000000"/>
              <w:rPr>
                <w:rFonts w:ascii="Times New Roman" w:hAnsi="Times New Roman" w:cs="Times New Roman"/>
                <w:b w:val="0"/>
              </w:rPr>
            </w:pPr>
            <w:r>
              <w:rPr>
                <w:rFonts w:ascii="Times New Roman" w:hAnsi="Times New Roman" w:cs="Times New Roman"/>
              </w:rPr>
              <w:t>Prevalence</w:t>
            </w:r>
            <w:r w:rsidRPr="00DC4C11">
              <w:rPr>
                <w:rFonts w:ascii="Times New Roman" w:hAnsi="Times New Roman" w:cs="Times New Roman"/>
              </w:rPr>
              <w:t xml:space="preserve"> %</w:t>
            </w:r>
          </w:p>
        </w:tc>
      </w:tr>
      <w:tr w:rsidR="00ED1E72" w:rsidRPr="00DC4C11" w:rsidTr="00DC0F04">
        <w:trPr>
          <w:cnfStyle w:val="000000100000"/>
          <w:trHeight w:val="305"/>
        </w:trPr>
        <w:tc>
          <w:tcPr>
            <w:cnfStyle w:val="001000000000"/>
            <w:tcW w:w="2272" w:type="dxa"/>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Goat</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Dog bite wound</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11</w:t>
            </w:r>
          </w:p>
        </w:tc>
        <w:tc>
          <w:tcPr>
            <w:tcW w:w="20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17.45</w:t>
            </w:r>
          </w:p>
        </w:tc>
      </w:tr>
      <w:tr w:rsidR="00ED1E72" w:rsidRPr="00DC4C11" w:rsidTr="00DC0F04">
        <w:trPr>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Abcess</w:t>
            </w: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4</w:t>
            </w:r>
          </w:p>
        </w:tc>
        <w:tc>
          <w:tcPr>
            <w:tcW w:w="20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6.36</w:t>
            </w:r>
          </w:p>
        </w:tc>
      </w:tr>
      <w:tr w:rsidR="00ED1E72" w:rsidRPr="00DC4C11" w:rsidTr="00DC0F04">
        <w:trPr>
          <w:cnfStyle w:val="000000100000"/>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Myiasis wound</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w:t>
            </w:r>
          </w:p>
        </w:tc>
        <w:tc>
          <w:tcPr>
            <w:tcW w:w="20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11.1</w:t>
            </w:r>
          </w:p>
        </w:tc>
      </w:tr>
      <w:tr w:rsidR="00ED1E72" w:rsidRPr="00DC4C11" w:rsidTr="00DC0F04">
        <w:trPr>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Castration</w:t>
            </w: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24</w:t>
            </w:r>
          </w:p>
        </w:tc>
        <w:tc>
          <w:tcPr>
            <w:tcW w:w="20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38.0</w:t>
            </w:r>
          </w:p>
        </w:tc>
      </w:tr>
      <w:tr w:rsidR="00ED1E72" w:rsidRPr="00DC4C11" w:rsidTr="00DC0F04">
        <w:trPr>
          <w:cnfStyle w:val="000000100000"/>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Urolithiasis</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13</w:t>
            </w:r>
          </w:p>
        </w:tc>
        <w:tc>
          <w:tcPr>
            <w:tcW w:w="20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20.63</w:t>
            </w:r>
          </w:p>
        </w:tc>
      </w:tr>
      <w:tr w:rsidR="00ED1E72" w:rsidRPr="00DC4C11" w:rsidTr="00DC0F04">
        <w:trPr>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000000"/>
              <w:rPr>
                <w:rFonts w:ascii="Times New Roman" w:hAnsi="Times New Roman" w:cs="Times New Roman"/>
              </w:rPr>
            </w:pPr>
            <w:r>
              <w:rPr>
                <w:rFonts w:ascii="Times New Roman" w:hAnsi="Times New Roman" w:cs="Times New Roman"/>
              </w:rPr>
              <w:t>Fracture</w:t>
            </w:r>
          </w:p>
        </w:tc>
        <w:tc>
          <w:tcPr>
            <w:tcW w:w="2381"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3</w:t>
            </w:r>
          </w:p>
        </w:tc>
        <w:tc>
          <w:tcPr>
            <w:tcW w:w="2056" w:type="dxa"/>
            <w:shd w:val="clear" w:color="auto" w:fill="auto"/>
          </w:tcPr>
          <w:p w:rsidR="00ED1E72" w:rsidRPr="00DC4C11" w:rsidRDefault="00ED1E72" w:rsidP="00DC0F04">
            <w:pPr>
              <w:cnfStyle w:val="000000000000"/>
              <w:rPr>
                <w:rFonts w:ascii="Times New Roman" w:hAnsi="Times New Roman" w:cs="Times New Roman"/>
              </w:rPr>
            </w:pPr>
            <w:r w:rsidRPr="00DC4C11">
              <w:rPr>
                <w:rFonts w:ascii="Times New Roman" w:hAnsi="Times New Roman" w:cs="Times New Roman"/>
              </w:rPr>
              <w:t>4.76</w:t>
            </w:r>
          </w:p>
        </w:tc>
      </w:tr>
      <w:tr w:rsidR="00ED1E72" w:rsidRPr="00DC4C11" w:rsidTr="00DC0F04">
        <w:trPr>
          <w:cnfStyle w:val="000000100000"/>
          <w:trHeight w:val="350"/>
        </w:trPr>
        <w:tc>
          <w:tcPr>
            <w:cnfStyle w:val="001000000000"/>
            <w:tcW w:w="2272" w:type="dxa"/>
            <w:shd w:val="clear" w:color="auto" w:fill="auto"/>
          </w:tcPr>
          <w:p w:rsidR="00ED1E72" w:rsidRPr="00DC4C11" w:rsidRDefault="00ED1E72" w:rsidP="00DC0F04">
            <w:pPr>
              <w:rPr>
                <w:rFonts w:ascii="Times New Roman" w:hAnsi="Times New Roman" w:cs="Times New Roman"/>
              </w:rPr>
            </w:pP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Atresia ani</w:t>
            </w:r>
          </w:p>
        </w:tc>
        <w:tc>
          <w:tcPr>
            <w:tcW w:w="2381"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w:t>
            </w:r>
          </w:p>
        </w:tc>
        <w:tc>
          <w:tcPr>
            <w:tcW w:w="2056"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1.58</w:t>
            </w:r>
          </w:p>
        </w:tc>
      </w:tr>
      <w:tr w:rsidR="00ED1E72" w:rsidRPr="00DC4C11" w:rsidTr="00DC0F04">
        <w:trPr>
          <w:trHeight w:val="350"/>
        </w:trPr>
        <w:tc>
          <w:tcPr>
            <w:cnfStyle w:val="001000000000"/>
            <w:tcW w:w="2272" w:type="dxa"/>
            <w:shd w:val="clear" w:color="auto" w:fill="auto"/>
          </w:tcPr>
          <w:p w:rsidR="00ED1E72" w:rsidRPr="00E70D0C" w:rsidRDefault="00ED1E72" w:rsidP="00DC0F04">
            <w:pPr>
              <w:rPr>
                <w:rFonts w:ascii="Times New Roman" w:hAnsi="Times New Roman" w:cs="Times New Roman"/>
                <w:b w:val="0"/>
              </w:rPr>
            </w:pPr>
            <w:r w:rsidRPr="00E70D0C">
              <w:rPr>
                <w:rFonts w:ascii="Times New Roman" w:hAnsi="Times New Roman" w:cs="Times New Roman"/>
              </w:rPr>
              <w:t>Total</w:t>
            </w:r>
          </w:p>
        </w:tc>
        <w:tc>
          <w:tcPr>
            <w:tcW w:w="2381" w:type="dxa"/>
            <w:shd w:val="clear" w:color="auto" w:fill="auto"/>
          </w:tcPr>
          <w:p w:rsidR="00ED1E72" w:rsidRPr="00E70D0C" w:rsidRDefault="00ED1E72" w:rsidP="00DC0F04">
            <w:pPr>
              <w:cnfStyle w:val="000000000000"/>
              <w:rPr>
                <w:rFonts w:ascii="Times New Roman" w:hAnsi="Times New Roman" w:cs="Times New Roman"/>
                <w:b/>
              </w:rPr>
            </w:pPr>
          </w:p>
        </w:tc>
        <w:tc>
          <w:tcPr>
            <w:tcW w:w="2381" w:type="dxa"/>
            <w:shd w:val="clear" w:color="auto" w:fill="auto"/>
          </w:tcPr>
          <w:p w:rsidR="00ED1E72" w:rsidRPr="00E70D0C" w:rsidRDefault="00ED1E72" w:rsidP="00DC0F04">
            <w:pPr>
              <w:cnfStyle w:val="000000000000"/>
              <w:rPr>
                <w:rFonts w:ascii="Times New Roman" w:hAnsi="Times New Roman" w:cs="Times New Roman"/>
                <w:b/>
              </w:rPr>
            </w:pPr>
            <w:r w:rsidRPr="00E70D0C">
              <w:rPr>
                <w:rFonts w:ascii="Times New Roman" w:hAnsi="Times New Roman" w:cs="Times New Roman"/>
                <w:b/>
              </w:rPr>
              <w:t>63</w:t>
            </w:r>
          </w:p>
        </w:tc>
        <w:tc>
          <w:tcPr>
            <w:tcW w:w="2056" w:type="dxa"/>
            <w:shd w:val="clear" w:color="auto" w:fill="auto"/>
          </w:tcPr>
          <w:p w:rsidR="00ED1E72" w:rsidRPr="00E70D0C" w:rsidRDefault="00ED1E72" w:rsidP="00DC0F04">
            <w:pPr>
              <w:cnfStyle w:val="000000000000"/>
              <w:rPr>
                <w:rFonts w:ascii="Times New Roman" w:hAnsi="Times New Roman" w:cs="Times New Roman"/>
                <w:b/>
              </w:rPr>
            </w:pPr>
            <w:r w:rsidRPr="00E70D0C">
              <w:rPr>
                <w:rFonts w:ascii="Times New Roman" w:hAnsi="Times New Roman" w:cs="Times New Roman"/>
                <w:b/>
              </w:rPr>
              <w:t>100</w:t>
            </w:r>
          </w:p>
        </w:tc>
      </w:tr>
    </w:tbl>
    <w:p w:rsidR="00ED1E72" w:rsidRPr="00DC4C11" w:rsidRDefault="00ED1E72" w:rsidP="00ED1E72">
      <w:pPr>
        <w:spacing w:after="0"/>
        <w:rPr>
          <w:rFonts w:ascii="Times New Roman" w:hAnsi="Times New Roman" w:cs="Times New Roman"/>
        </w:rPr>
      </w:pPr>
    </w:p>
    <w:p w:rsidR="00ED1E72" w:rsidRPr="00DC4C11" w:rsidRDefault="00ED1E72" w:rsidP="00ED1E72">
      <w:pPr>
        <w:spacing w:after="0"/>
        <w:rPr>
          <w:rFonts w:ascii="Times New Roman" w:hAnsi="Times New Roman" w:cs="Times New Roman"/>
        </w:rPr>
      </w:pPr>
    </w:p>
    <w:p w:rsidR="00ED1E72" w:rsidRDefault="00ED1E72" w:rsidP="00ED1E72">
      <w:pPr>
        <w:spacing w:after="0"/>
        <w:jc w:val="both"/>
        <w:rPr>
          <w:rFonts w:ascii="Times New Roman" w:hAnsi="Times New Roman" w:cs="Times New Roman"/>
          <w:sz w:val="24"/>
        </w:rPr>
      </w:pPr>
      <w:r w:rsidRPr="0047797A">
        <w:rPr>
          <w:rFonts w:ascii="Times New Roman" w:hAnsi="Times New Roman" w:cs="Times New Roman"/>
          <w:b/>
          <w:sz w:val="24"/>
        </w:rPr>
        <w:t>Table-5</w:t>
      </w:r>
      <w:r w:rsidRPr="00934056">
        <w:rPr>
          <w:rFonts w:ascii="Times New Roman" w:hAnsi="Times New Roman" w:cs="Times New Roman"/>
          <w:sz w:val="24"/>
        </w:rPr>
        <w:t xml:space="preserve"> represented that the highest Prevalence of surgical </w:t>
      </w:r>
      <w:r>
        <w:rPr>
          <w:rFonts w:ascii="Times New Roman" w:hAnsi="Times New Roman" w:cs="Times New Roman"/>
          <w:sz w:val="24"/>
        </w:rPr>
        <w:t xml:space="preserve">affections was recorded </w:t>
      </w:r>
      <w:r w:rsidRPr="00934056">
        <w:rPr>
          <w:rFonts w:ascii="Times New Roman" w:hAnsi="Times New Roman" w:cs="Times New Roman"/>
          <w:sz w:val="24"/>
        </w:rPr>
        <w:t xml:space="preserve">Castration 24% in goat, followed by Urolithiasis 20.63%, Dog bite wound 17.45%, Myiasis wound 11.1%,   abscess 6.36%, </w:t>
      </w:r>
      <w:r>
        <w:rPr>
          <w:rFonts w:ascii="Times New Roman" w:hAnsi="Times New Roman" w:cs="Times New Roman"/>
          <w:sz w:val="24"/>
        </w:rPr>
        <w:t>Fracture</w:t>
      </w:r>
      <w:r w:rsidRPr="00934056">
        <w:rPr>
          <w:rFonts w:ascii="Times New Roman" w:hAnsi="Times New Roman" w:cs="Times New Roman"/>
          <w:sz w:val="24"/>
        </w:rPr>
        <w:t xml:space="preserve"> 4.76%, Atresia ani 1.58%. </w:t>
      </w: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26" style="position:absolute;left:0;text-align:left;margin-left:7.5pt;margin-top:19.4pt;width:3in;height:150.75pt;z-index:251658240">
            <v:textbox>
              <w:txbxContent>
                <w:p w:rsidR="00707056" w:rsidRDefault="00707056" w:rsidP="00707056">
                  <w:r w:rsidRPr="00DC0F81">
                    <w:rPr>
                      <w:noProof/>
                    </w:rPr>
                    <w:drawing>
                      <wp:inline distT="0" distB="0" distL="0" distR="0">
                        <wp:extent cx="2484120" cy="1902369"/>
                        <wp:effectExtent l="19050" t="0" r="0" b="0"/>
                        <wp:docPr id="1"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
                                <a:srcRect l="8915" r="17636"/>
                                <a:stretch>
                                  <a:fillRect/>
                                </a:stretch>
                              </pic:blipFill>
                              <pic:spPr bwMode="auto">
                                <a:xfrm>
                                  <a:off x="0" y="0"/>
                                  <a:ext cx="2484120" cy="1902369"/>
                                </a:xfrm>
                                <a:prstGeom prst="rect">
                                  <a:avLst/>
                                </a:prstGeom>
                                <a:noFill/>
                                <a:ln w="9525">
                                  <a:noFill/>
                                  <a:miter lim="800000"/>
                                  <a:headEnd/>
                                  <a:tailEnd/>
                                </a:ln>
                                <a:effectLst/>
                              </pic:spPr>
                            </pic:pic>
                          </a:graphicData>
                        </a:graphic>
                      </wp:inline>
                    </w:drawing>
                  </w:r>
                </w:p>
              </w:txbxContent>
            </v:textbox>
          </v:rect>
        </w:pict>
      </w:r>
    </w:p>
    <w:p w:rsidR="007A1411" w:rsidRDefault="007A1411" w:rsidP="00ED1E72">
      <w:pPr>
        <w:spacing w:after="0"/>
        <w:jc w:val="both"/>
        <w:rPr>
          <w:rFonts w:ascii="Times New Roman" w:hAnsi="Times New Roman" w:cs="Times New Roman"/>
          <w:sz w:val="24"/>
        </w:rPr>
      </w:pP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28" style="position:absolute;left:0;text-align:left;margin-left:258pt;margin-top:-12.35pt;width:210.75pt;height:150.75pt;z-index:251660288">
            <v:textbox>
              <w:txbxContent>
                <w:p w:rsidR="00707056" w:rsidRDefault="00707056" w:rsidP="00707056">
                  <w:r w:rsidRPr="00DC0F81">
                    <w:rPr>
                      <w:noProof/>
                    </w:rPr>
                    <w:drawing>
                      <wp:inline distT="0" distB="0" distL="0" distR="0">
                        <wp:extent cx="2484120" cy="1774447"/>
                        <wp:effectExtent l="19050" t="0" r="0" b="0"/>
                        <wp:docPr id="5" name="Picture 3" descr="H:\A\IMG_20170312_103038548.jpg"/>
                        <wp:cNvGraphicFramePr/>
                        <a:graphic xmlns:a="http://schemas.openxmlformats.org/drawingml/2006/main">
                          <a:graphicData uri="http://schemas.openxmlformats.org/drawingml/2006/picture">
                            <pic:pic xmlns:pic="http://schemas.openxmlformats.org/drawingml/2006/picture">
                              <pic:nvPicPr>
                                <pic:cNvPr id="1028" name="Picture 4" descr="H:\A\IMG_20170312_103038548.jpg"/>
                                <pic:cNvPicPr>
                                  <a:picLocks noChangeAspect="1" noChangeArrowheads="1"/>
                                </pic:cNvPicPr>
                              </pic:nvPicPr>
                              <pic:blipFill>
                                <a:blip r:embed="rId7"/>
                                <a:srcRect l="8333" t="16666" r="15833" b="11111"/>
                                <a:stretch>
                                  <a:fillRect/>
                                </a:stretch>
                              </pic:blipFill>
                              <pic:spPr bwMode="auto">
                                <a:xfrm>
                                  <a:off x="0" y="0"/>
                                  <a:ext cx="2484120" cy="1774447"/>
                                </a:xfrm>
                                <a:prstGeom prst="rect">
                                  <a:avLst/>
                                </a:prstGeom>
                                <a:noFill/>
                              </pic:spPr>
                            </pic:pic>
                          </a:graphicData>
                        </a:graphic>
                      </wp:inline>
                    </w:drawing>
                  </w:r>
                </w:p>
              </w:txbxContent>
            </v:textbox>
          </v:rect>
        </w:pict>
      </w: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29" style="position:absolute;left:0;text-align:left;margin-left:258pt;margin-top:-12.8pt;width:210.75pt;height:23.25pt;z-index:251661312">
            <v:textbox>
              <w:txbxContent>
                <w:p w:rsidR="00707056" w:rsidRPr="00E01E14" w:rsidRDefault="00707056" w:rsidP="00707056">
                  <w:pPr>
                    <w:rPr>
                      <w:rFonts w:ascii="Times New Roman" w:hAnsi="Times New Roman" w:cs="Times New Roman"/>
                      <w:b/>
                      <w:bCs/>
                    </w:rPr>
                  </w:pPr>
                  <w:r w:rsidRPr="00E01E14">
                    <w:rPr>
                      <w:rFonts w:ascii="Times New Roman" w:hAnsi="Times New Roman" w:cs="Times New Roman"/>
                      <w:b/>
                      <w:bCs/>
                    </w:rPr>
                    <w:t>Fig.2 Dog bite wound in Black Bengal goat</w:t>
                  </w:r>
                </w:p>
              </w:txbxContent>
            </v:textbox>
          </v:rect>
        </w:pict>
      </w:r>
      <w:r>
        <w:rPr>
          <w:rFonts w:ascii="Times New Roman" w:hAnsi="Times New Roman" w:cs="Times New Roman"/>
          <w:noProof/>
          <w:sz w:val="24"/>
          <w:lang w:bidi="bn-BD"/>
        </w:rPr>
        <w:pict>
          <v:rect id="_x0000_s1027" style="position:absolute;left:0;text-align:left;margin-left:7.5pt;margin-top:-12.8pt;width:3in;height:23.25pt;z-index:251659264">
            <v:textbox>
              <w:txbxContent>
                <w:p w:rsidR="00707056" w:rsidRPr="00E01E14" w:rsidRDefault="00707056" w:rsidP="00707056">
                  <w:pPr>
                    <w:rPr>
                      <w:rFonts w:ascii="Times New Roman" w:hAnsi="Times New Roman" w:cs="Times New Roman"/>
                      <w:b/>
                      <w:bCs/>
                    </w:rPr>
                  </w:pPr>
                  <w:r w:rsidRPr="00E01E14">
                    <w:rPr>
                      <w:rFonts w:ascii="Times New Roman" w:hAnsi="Times New Roman" w:cs="Times New Roman"/>
                      <w:b/>
                      <w:bCs/>
                    </w:rPr>
                    <w:t>Fig.1 Myiasis wound in umbilicus of a calf</w:t>
                  </w:r>
                </w:p>
                <w:p w:rsidR="00707056" w:rsidRDefault="00707056" w:rsidP="00707056"/>
              </w:txbxContent>
            </v:textbox>
          </v:rect>
        </w:pict>
      </w: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30" style="position:absolute;left:0;text-align:left;margin-left:7.5pt;margin-top:-26pt;width:3in;height:150.75pt;z-index:251662336">
            <v:textbox>
              <w:txbxContent>
                <w:p w:rsidR="00707056" w:rsidRDefault="00707056" w:rsidP="00707056">
                  <w:r w:rsidRPr="00DC0F81">
                    <w:rPr>
                      <w:noProof/>
                    </w:rPr>
                    <w:drawing>
                      <wp:inline distT="0" distB="0" distL="0" distR="0">
                        <wp:extent cx="2543175" cy="1762125"/>
                        <wp:effectExtent l="19050" t="0" r="9525" b="0"/>
                        <wp:docPr id="9" name="Picture 4" descr="H:\A\20170321_100739.jpg"/>
                        <wp:cNvGraphicFramePr/>
                        <a:graphic xmlns:a="http://schemas.openxmlformats.org/drawingml/2006/main">
                          <a:graphicData uri="http://schemas.openxmlformats.org/drawingml/2006/picture">
                            <pic:pic xmlns:pic="http://schemas.openxmlformats.org/drawingml/2006/picture">
                              <pic:nvPicPr>
                                <pic:cNvPr id="1029" name="Picture 5" descr="H:\A\20170321_100739.jpg"/>
                                <pic:cNvPicPr>
                                  <a:picLocks noChangeAspect="1" noChangeArrowheads="1"/>
                                </pic:cNvPicPr>
                              </pic:nvPicPr>
                              <pic:blipFill>
                                <a:blip r:embed="rId8"/>
                                <a:srcRect l="27500" t="4074" r="6667" b="12963"/>
                                <a:stretch>
                                  <a:fillRect/>
                                </a:stretch>
                              </pic:blipFill>
                              <pic:spPr bwMode="auto">
                                <a:xfrm>
                                  <a:off x="0" y="0"/>
                                  <a:ext cx="2541424" cy="1760912"/>
                                </a:xfrm>
                                <a:prstGeom prst="rect">
                                  <a:avLst/>
                                </a:prstGeom>
                                <a:noFill/>
                              </pic:spPr>
                            </pic:pic>
                          </a:graphicData>
                        </a:graphic>
                      </wp:inline>
                    </w:drawing>
                  </w:r>
                </w:p>
              </w:txbxContent>
            </v:textbox>
          </v:rect>
        </w:pict>
      </w: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31" style="position:absolute;left:0;text-align:left;margin-left:7.5pt;margin-top:119.35pt;width:210.75pt;height:23.25pt;z-index:251663360">
            <v:textbox>
              <w:txbxContent>
                <w:p w:rsidR="00707056" w:rsidRPr="00E01E14" w:rsidRDefault="00707056" w:rsidP="00707056">
                  <w:pPr>
                    <w:jc w:val="center"/>
                    <w:rPr>
                      <w:rFonts w:ascii="Times New Roman" w:hAnsi="Times New Roman" w:cs="Times New Roman"/>
                      <w:b/>
                      <w:bCs/>
                    </w:rPr>
                  </w:pPr>
                  <w:r w:rsidRPr="00E01E14">
                    <w:rPr>
                      <w:rFonts w:ascii="Times New Roman" w:hAnsi="Times New Roman" w:cs="Times New Roman"/>
                      <w:b/>
                      <w:bCs/>
                    </w:rPr>
                    <w:t>Fig.3 Navel ill in calf</w:t>
                  </w:r>
                </w:p>
              </w:txbxContent>
            </v:textbox>
          </v:rect>
        </w:pict>
      </w: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32" style="position:absolute;left:0;text-align:left;margin-left:258pt;margin-top:-54pt;width:210.75pt;height:147pt;z-index:251664384">
            <v:textbox>
              <w:txbxContent>
                <w:p w:rsidR="00707056" w:rsidRDefault="00707056" w:rsidP="00707056">
                  <w:r>
                    <w:rPr>
                      <w:noProof/>
                    </w:rPr>
                    <w:drawing>
                      <wp:inline distT="0" distB="0" distL="0" distR="0">
                        <wp:extent cx="2484120" cy="1863090"/>
                        <wp:effectExtent l="19050" t="0" r="0" b="0"/>
                        <wp:docPr id="16" name="Picture 11" descr="H:\A\IMG_20170309_120715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IMG_20170309_120715737.jpg"/>
                                <pic:cNvPicPr>
                                  <a:picLocks noChangeAspect="1" noChangeArrowheads="1"/>
                                </pic:cNvPicPr>
                              </pic:nvPicPr>
                              <pic:blipFill>
                                <a:blip r:embed="rId9"/>
                                <a:srcRect/>
                                <a:stretch>
                                  <a:fillRect/>
                                </a:stretch>
                              </pic:blipFill>
                              <pic:spPr bwMode="auto">
                                <a:xfrm>
                                  <a:off x="0" y="0"/>
                                  <a:ext cx="2484120" cy="1863090"/>
                                </a:xfrm>
                                <a:prstGeom prst="rect">
                                  <a:avLst/>
                                </a:prstGeom>
                                <a:noFill/>
                                <a:ln w="9525">
                                  <a:noFill/>
                                  <a:miter lim="800000"/>
                                  <a:headEnd/>
                                  <a:tailEnd/>
                                </a:ln>
                              </pic:spPr>
                            </pic:pic>
                          </a:graphicData>
                        </a:graphic>
                      </wp:inline>
                    </w:drawing>
                  </w:r>
                </w:p>
              </w:txbxContent>
            </v:textbox>
          </v:rect>
        </w:pict>
      </w: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33" style="position:absolute;left:0;text-align:left;margin-left:261.75pt;margin-top:-23.45pt;width:210.75pt;height:23.25pt;z-index:251665408">
            <v:textbox>
              <w:txbxContent>
                <w:p w:rsidR="00707056" w:rsidRPr="004A7233" w:rsidRDefault="00707056" w:rsidP="00707056">
                  <w:pPr>
                    <w:jc w:val="center"/>
                    <w:rPr>
                      <w:rFonts w:ascii="Times New Roman" w:hAnsi="Times New Roman" w:cs="Times New Roman"/>
                      <w:b/>
                      <w:bCs/>
                    </w:rPr>
                  </w:pPr>
                  <w:r w:rsidRPr="004A7233">
                    <w:rPr>
                      <w:rFonts w:ascii="Times New Roman" w:hAnsi="Times New Roman" w:cs="Times New Roman"/>
                      <w:b/>
                      <w:bCs/>
                    </w:rPr>
                    <w:t>Fig.4 Urolithiasis in goat</w:t>
                  </w:r>
                </w:p>
              </w:txbxContent>
            </v:textbox>
          </v:rect>
        </w:pict>
      </w:r>
    </w:p>
    <w:p w:rsidR="007A1411" w:rsidRDefault="007A1411" w:rsidP="00ED1E72">
      <w:pPr>
        <w:spacing w:after="0"/>
        <w:jc w:val="both"/>
        <w:rPr>
          <w:rFonts w:ascii="Times New Roman" w:hAnsi="Times New Roman" w:cs="Times New Roman"/>
          <w:sz w:val="24"/>
        </w:rPr>
      </w:pP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34" style="position:absolute;left:0;text-align:left;margin-left:7.5pt;margin-top:-4.2pt;width:210.75pt;height:135pt;z-index:251666432">
            <v:textbox>
              <w:txbxContent>
                <w:p w:rsidR="00707056" w:rsidRDefault="00707056" w:rsidP="00707056">
                  <w:r w:rsidRPr="00E01E14">
                    <w:rPr>
                      <w:noProof/>
                    </w:rPr>
                    <w:drawing>
                      <wp:inline distT="0" distB="0" distL="0" distR="0">
                        <wp:extent cx="2484120" cy="1575665"/>
                        <wp:effectExtent l="19050" t="0" r="0" b="0"/>
                        <wp:docPr id="25" name="Picture 5" descr="H:\A\umblical henia\IMG_20170717_112518.jpg"/>
                        <wp:cNvGraphicFramePr/>
                        <a:graphic xmlns:a="http://schemas.openxmlformats.org/drawingml/2006/main">
                          <a:graphicData uri="http://schemas.openxmlformats.org/drawingml/2006/picture">
                            <pic:pic xmlns:pic="http://schemas.openxmlformats.org/drawingml/2006/picture">
                              <pic:nvPicPr>
                                <pic:cNvPr id="1030" name="Picture 6" descr="H:\A\umblical henia\IMG_20170717_112518.jpg"/>
                                <pic:cNvPicPr>
                                  <a:picLocks noChangeAspect="1" noChangeArrowheads="1"/>
                                </pic:cNvPicPr>
                              </pic:nvPicPr>
                              <pic:blipFill>
                                <a:blip r:embed="rId10"/>
                                <a:srcRect t="-1482" r="10000"/>
                                <a:stretch>
                                  <a:fillRect/>
                                </a:stretch>
                              </pic:blipFill>
                              <pic:spPr bwMode="auto">
                                <a:xfrm>
                                  <a:off x="0" y="0"/>
                                  <a:ext cx="2484120" cy="1575665"/>
                                </a:xfrm>
                                <a:prstGeom prst="rect">
                                  <a:avLst/>
                                </a:prstGeom>
                                <a:noFill/>
                              </pic:spPr>
                            </pic:pic>
                          </a:graphicData>
                        </a:graphic>
                      </wp:inline>
                    </w:drawing>
                  </w:r>
                </w:p>
              </w:txbxContent>
            </v:textbox>
          </v:rect>
        </w:pict>
      </w:r>
    </w:p>
    <w:p w:rsidR="007A1411" w:rsidRDefault="007A1411" w:rsidP="00ED1E72">
      <w:pPr>
        <w:spacing w:after="0"/>
        <w:jc w:val="both"/>
        <w:rPr>
          <w:rFonts w:ascii="Times New Roman" w:hAnsi="Times New Roman" w:cs="Times New Roman"/>
          <w:sz w:val="24"/>
        </w:rPr>
      </w:pP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36" style="position:absolute;left:0;text-align:left;margin-left:258pt;margin-top:-35.95pt;width:210.75pt;height:135pt;z-index:251668480">
            <v:textbox>
              <w:txbxContent>
                <w:p w:rsidR="00707056" w:rsidRDefault="00707056" w:rsidP="00707056">
                  <w:r w:rsidRPr="00EA26FE">
                    <w:rPr>
                      <w:noProof/>
                    </w:rPr>
                    <w:drawing>
                      <wp:inline distT="0" distB="0" distL="0" distR="0">
                        <wp:extent cx="2484120" cy="1780286"/>
                        <wp:effectExtent l="19050" t="0" r="0" b="0"/>
                        <wp:docPr id="36" name="Picture 6" descr="H:\A\20170307_101129.jpg"/>
                        <wp:cNvGraphicFramePr/>
                        <a:graphic xmlns:a="http://schemas.openxmlformats.org/drawingml/2006/main">
                          <a:graphicData uri="http://schemas.openxmlformats.org/drawingml/2006/picture">
                            <pic:pic xmlns:pic="http://schemas.openxmlformats.org/drawingml/2006/picture">
                              <pic:nvPicPr>
                                <pic:cNvPr id="1031" name="Picture 7" descr="H:\A\20170307_101129.jpg"/>
                                <pic:cNvPicPr>
                                  <a:picLocks noChangeAspect="1" noChangeArrowheads="1"/>
                                </pic:cNvPicPr>
                              </pic:nvPicPr>
                              <pic:blipFill>
                                <a:blip r:embed="rId11"/>
                                <a:srcRect l="10833" t="20370" r="39167" b="15926"/>
                                <a:stretch>
                                  <a:fillRect/>
                                </a:stretch>
                              </pic:blipFill>
                              <pic:spPr bwMode="auto">
                                <a:xfrm>
                                  <a:off x="0" y="0"/>
                                  <a:ext cx="2484120" cy="1780286"/>
                                </a:xfrm>
                                <a:prstGeom prst="rect">
                                  <a:avLst/>
                                </a:prstGeom>
                                <a:noFill/>
                              </pic:spPr>
                            </pic:pic>
                          </a:graphicData>
                        </a:graphic>
                      </wp:inline>
                    </w:drawing>
                  </w:r>
                </w:p>
              </w:txbxContent>
            </v:textbox>
          </v:rect>
        </w:pict>
      </w:r>
    </w:p>
    <w:p w:rsidR="007A1411" w:rsidRDefault="007A1411" w:rsidP="00ED1E72">
      <w:pPr>
        <w:spacing w:after="0"/>
        <w:jc w:val="both"/>
        <w:rPr>
          <w:rFonts w:ascii="Times New Roman" w:hAnsi="Times New Roman" w:cs="Times New Roman"/>
          <w:sz w:val="24"/>
        </w:rPr>
      </w:pPr>
    </w:p>
    <w:p w:rsidR="007A1411" w:rsidRDefault="004E0338" w:rsidP="00ED1E72">
      <w:pPr>
        <w:spacing w:after="0"/>
        <w:jc w:val="both"/>
        <w:rPr>
          <w:rFonts w:ascii="Times New Roman" w:hAnsi="Times New Roman" w:cs="Times New Roman"/>
          <w:sz w:val="24"/>
        </w:rPr>
      </w:pPr>
      <w:r>
        <w:rPr>
          <w:rFonts w:ascii="Times New Roman" w:hAnsi="Times New Roman" w:cs="Times New Roman"/>
          <w:noProof/>
          <w:sz w:val="24"/>
          <w:lang w:bidi="bn-BD"/>
        </w:rPr>
        <w:pict>
          <v:rect id="_x0000_s1035" style="position:absolute;left:0;text-align:left;margin-left:7.5pt;margin-top:78.6pt;width:210.75pt;height:23.25pt;z-index:251667456">
            <v:textbox>
              <w:txbxContent>
                <w:p w:rsidR="00707056" w:rsidRPr="004A7233" w:rsidRDefault="00707056" w:rsidP="00707056">
                  <w:pPr>
                    <w:jc w:val="center"/>
                    <w:rPr>
                      <w:rFonts w:ascii="Times New Roman" w:hAnsi="Times New Roman" w:cs="Times New Roman"/>
                      <w:b/>
                      <w:bCs/>
                    </w:rPr>
                  </w:pPr>
                  <w:r w:rsidRPr="004A7233">
                    <w:rPr>
                      <w:rFonts w:ascii="Times New Roman" w:hAnsi="Times New Roman" w:cs="Times New Roman"/>
                      <w:b/>
                      <w:bCs/>
                    </w:rPr>
                    <w:t>Fig.5 Umbilical hernia in Calf</w:t>
                  </w:r>
                </w:p>
              </w:txbxContent>
            </v:textbox>
          </v:rect>
        </w:pict>
      </w: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Default="007A1411" w:rsidP="00ED1E72">
      <w:pPr>
        <w:spacing w:after="0"/>
        <w:jc w:val="both"/>
        <w:rPr>
          <w:rFonts w:ascii="Times New Roman" w:hAnsi="Times New Roman" w:cs="Times New Roman"/>
          <w:sz w:val="24"/>
        </w:rPr>
      </w:pPr>
    </w:p>
    <w:p w:rsidR="007A1411" w:rsidRPr="00934056" w:rsidRDefault="007A1411" w:rsidP="00ED1E72">
      <w:pPr>
        <w:spacing w:after="0"/>
        <w:jc w:val="both"/>
        <w:rPr>
          <w:rFonts w:ascii="Times New Roman" w:hAnsi="Times New Roman" w:cs="Times New Roman"/>
          <w:sz w:val="24"/>
        </w:rPr>
      </w:pPr>
    </w:p>
    <w:p w:rsidR="00ED1E72" w:rsidRDefault="00ED1E72" w:rsidP="00ED1E72">
      <w:pPr>
        <w:spacing w:after="0"/>
        <w:jc w:val="both"/>
        <w:rPr>
          <w:rFonts w:ascii="Times New Roman" w:hAnsi="Times New Roman" w:cs="Times New Roman"/>
        </w:rPr>
      </w:pPr>
    </w:p>
    <w:p w:rsidR="00ED1E72" w:rsidRDefault="004E0338" w:rsidP="00ED1E72">
      <w:pPr>
        <w:spacing w:after="0"/>
        <w:rPr>
          <w:rFonts w:ascii="Times New Roman" w:hAnsi="Times New Roman" w:cs="Times New Roman"/>
        </w:rPr>
      </w:pPr>
      <w:r>
        <w:rPr>
          <w:rFonts w:ascii="Times New Roman" w:hAnsi="Times New Roman" w:cs="Times New Roman"/>
          <w:noProof/>
          <w:lang w:bidi="bn-BD"/>
        </w:rPr>
        <w:pict>
          <v:rect id="_x0000_s1037" style="position:absolute;margin-left:258pt;margin-top:-15.3pt;width:210.75pt;height:23.25pt;z-index:251669504">
            <v:textbox>
              <w:txbxContent>
                <w:p w:rsidR="00707056" w:rsidRPr="00EA26FE" w:rsidRDefault="00707056" w:rsidP="00707056">
                  <w:pPr>
                    <w:jc w:val="center"/>
                    <w:rPr>
                      <w:rFonts w:ascii="Times New Roman" w:hAnsi="Times New Roman" w:cs="Times New Roman"/>
                      <w:b/>
                      <w:bCs/>
                    </w:rPr>
                  </w:pPr>
                  <w:r w:rsidRPr="00EA26FE">
                    <w:rPr>
                      <w:rFonts w:ascii="Times New Roman" w:hAnsi="Times New Roman" w:cs="Times New Roman"/>
                      <w:b/>
                      <w:bCs/>
                    </w:rPr>
                    <w:t>Fig</w:t>
                  </w:r>
                  <w:r>
                    <w:rPr>
                      <w:rFonts w:ascii="Times New Roman" w:hAnsi="Times New Roman" w:cs="Times New Roman"/>
                      <w:b/>
                      <w:bCs/>
                    </w:rPr>
                    <w:t>.6</w:t>
                  </w:r>
                  <w:r w:rsidRPr="00EA26FE">
                    <w:rPr>
                      <w:rFonts w:ascii="Times New Roman" w:hAnsi="Times New Roman" w:cs="Times New Roman"/>
                      <w:b/>
                      <w:bCs/>
                    </w:rPr>
                    <w:t xml:space="preserve"> Atresia ani calf</w:t>
                  </w:r>
                </w:p>
              </w:txbxContent>
            </v:textbox>
          </v:rect>
        </w:pict>
      </w:r>
    </w:p>
    <w:p w:rsidR="00ED1E72" w:rsidRPr="00934056" w:rsidRDefault="00ED1E72" w:rsidP="00ED1E72">
      <w:pPr>
        <w:spacing w:after="0"/>
        <w:rPr>
          <w:rFonts w:ascii="Times New Roman" w:hAnsi="Times New Roman" w:cs="Times New Roman"/>
          <w:b/>
          <w:sz w:val="24"/>
        </w:rPr>
      </w:pPr>
      <w:r w:rsidRPr="00934056">
        <w:rPr>
          <w:rFonts w:ascii="Times New Roman" w:hAnsi="Times New Roman" w:cs="Times New Roman"/>
          <w:b/>
          <w:sz w:val="24"/>
        </w:rPr>
        <w:lastRenderedPageBreak/>
        <w:t xml:space="preserve">Table-6: Frequency of different variables (Age, sex, breed) with their different surgical affections in Cattle. </w:t>
      </w:r>
    </w:p>
    <w:p w:rsidR="00ED1E72" w:rsidRPr="00DC4C11" w:rsidRDefault="00ED1E72" w:rsidP="00ED1E72">
      <w:pPr>
        <w:spacing w:after="0"/>
        <w:rPr>
          <w:rFonts w:ascii="Times New Roman" w:hAnsi="Times New Roman" w:cs="Times New Roman"/>
        </w:rPr>
      </w:pPr>
    </w:p>
    <w:tbl>
      <w:tblPr>
        <w:tblStyle w:val="MediumShading11"/>
        <w:tblW w:w="9871" w:type="dxa"/>
        <w:tblLayout w:type="fixed"/>
        <w:tblLook w:val="04A0"/>
      </w:tblPr>
      <w:tblGrid>
        <w:gridCol w:w="1491"/>
        <w:gridCol w:w="759"/>
        <w:gridCol w:w="900"/>
        <w:gridCol w:w="900"/>
        <w:gridCol w:w="236"/>
        <w:gridCol w:w="1260"/>
        <w:gridCol w:w="810"/>
        <w:gridCol w:w="772"/>
        <w:gridCol w:w="972"/>
        <w:gridCol w:w="724"/>
        <w:gridCol w:w="1047"/>
      </w:tblGrid>
      <w:tr w:rsidR="00ED1E72" w:rsidRPr="00DC4C11" w:rsidTr="00DC0F04">
        <w:trPr>
          <w:cnfStyle w:val="100000000000"/>
          <w:trHeight w:val="1354"/>
        </w:trPr>
        <w:tc>
          <w:tcPr>
            <w:cnfStyle w:val="001000000000"/>
            <w:tcW w:w="1491" w:type="dxa"/>
            <w:shd w:val="clear" w:color="auto" w:fill="auto"/>
          </w:tcPr>
          <w:p w:rsidR="00ED1E72" w:rsidRPr="0016651F" w:rsidRDefault="00ED1E72" w:rsidP="00DC0F04">
            <w:pPr>
              <w:rPr>
                <w:rFonts w:ascii="Times New Roman" w:hAnsi="Times New Roman" w:cs="Times New Roman"/>
                <w:b w:val="0"/>
                <w:color w:val="auto"/>
              </w:rPr>
            </w:pPr>
            <w:r w:rsidRPr="0016651F">
              <w:rPr>
                <w:rFonts w:ascii="Times New Roman" w:hAnsi="Times New Roman" w:cs="Times New Roman"/>
                <w:color w:val="auto"/>
              </w:rPr>
              <w:t xml:space="preserve">Name of the surgical affection with total no. </w:t>
            </w:r>
          </w:p>
        </w:tc>
        <w:tc>
          <w:tcPr>
            <w:tcW w:w="759"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Age (yrs)</w:t>
            </w:r>
          </w:p>
        </w:tc>
        <w:tc>
          <w:tcPr>
            <w:tcW w:w="900"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No. of cases</w:t>
            </w:r>
          </w:p>
        </w:tc>
        <w:tc>
          <w:tcPr>
            <w:tcW w:w="900" w:type="dxa"/>
            <w:tcBorders>
              <w:right w:val="single" w:sz="4" w:space="0" w:color="auto"/>
            </w:tcBorders>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Frequency</w:t>
            </w:r>
          </w:p>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w:t>
            </w:r>
          </w:p>
        </w:tc>
        <w:tc>
          <w:tcPr>
            <w:tcW w:w="236" w:type="dxa"/>
            <w:tcBorders>
              <w:left w:val="single" w:sz="4" w:space="0" w:color="auto"/>
            </w:tcBorders>
            <w:shd w:val="clear" w:color="auto" w:fill="auto"/>
          </w:tcPr>
          <w:p w:rsidR="00ED1E72" w:rsidRDefault="00ED1E72" w:rsidP="00DC0F04">
            <w:pPr>
              <w:cnfStyle w:val="100000000000"/>
              <w:rPr>
                <w:rFonts w:ascii="Times New Roman" w:hAnsi="Times New Roman" w:cs="Times New Roman"/>
                <w:b w:val="0"/>
              </w:rPr>
            </w:pPr>
          </w:p>
          <w:p w:rsidR="00ED1E72" w:rsidRDefault="00ED1E72" w:rsidP="00DC0F04">
            <w:pPr>
              <w:cnfStyle w:val="100000000000"/>
              <w:rPr>
                <w:rFonts w:ascii="Times New Roman" w:hAnsi="Times New Roman" w:cs="Times New Roman"/>
                <w:b w:val="0"/>
              </w:rPr>
            </w:pPr>
          </w:p>
          <w:p w:rsidR="00ED1E72" w:rsidRPr="0016651F" w:rsidRDefault="00ED1E72" w:rsidP="00DC0F04">
            <w:pPr>
              <w:cnfStyle w:val="100000000000"/>
              <w:rPr>
                <w:rFonts w:ascii="Times New Roman" w:hAnsi="Times New Roman" w:cs="Times New Roman"/>
                <w:bCs w:val="0"/>
              </w:rPr>
            </w:pPr>
          </w:p>
        </w:tc>
        <w:tc>
          <w:tcPr>
            <w:tcW w:w="1260"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Breed</w:t>
            </w:r>
          </w:p>
        </w:tc>
        <w:tc>
          <w:tcPr>
            <w:tcW w:w="810"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No. of cases</w:t>
            </w:r>
          </w:p>
        </w:tc>
        <w:tc>
          <w:tcPr>
            <w:tcW w:w="772" w:type="dxa"/>
            <w:tcBorders>
              <w:right w:val="single" w:sz="4" w:space="0" w:color="auto"/>
            </w:tcBorders>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Frequency %</w:t>
            </w:r>
          </w:p>
        </w:tc>
        <w:tc>
          <w:tcPr>
            <w:tcW w:w="972" w:type="dxa"/>
            <w:tcBorders>
              <w:left w:val="single" w:sz="4" w:space="0" w:color="auto"/>
            </w:tcBorders>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Sex</w:t>
            </w:r>
          </w:p>
        </w:tc>
        <w:tc>
          <w:tcPr>
            <w:tcW w:w="724"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No. of cases</w:t>
            </w:r>
          </w:p>
        </w:tc>
        <w:tc>
          <w:tcPr>
            <w:tcW w:w="1047"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Frequncy %</w:t>
            </w:r>
          </w:p>
        </w:tc>
      </w:tr>
      <w:tr w:rsidR="00ED1E72" w:rsidRPr="00DC4C11" w:rsidTr="00DC0F04">
        <w:trPr>
          <w:cnfStyle w:val="000000100000"/>
          <w:trHeight w:val="422"/>
        </w:trPr>
        <w:tc>
          <w:tcPr>
            <w:cnfStyle w:val="001000000000"/>
            <w:tcW w:w="1491" w:type="dxa"/>
            <w:vMerge w:val="restart"/>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Dog bite wound</w:t>
            </w:r>
          </w:p>
          <w:p w:rsidR="00ED1E72" w:rsidRPr="00DC4C11" w:rsidRDefault="00ED1E72" w:rsidP="00DC0F04">
            <w:pPr>
              <w:rPr>
                <w:rFonts w:ascii="Times New Roman" w:hAnsi="Times New Roman" w:cs="Times New Roman"/>
              </w:rPr>
            </w:pPr>
            <w:r w:rsidRPr="00DC4C11">
              <w:rPr>
                <w:rFonts w:ascii="Times New Roman" w:hAnsi="Times New Roman" w:cs="Times New Roman"/>
              </w:rPr>
              <w:t>(n = 4)</w:t>
            </w:r>
          </w:p>
        </w:tc>
        <w:tc>
          <w:tcPr>
            <w:tcW w:w="759"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 to 1</w:t>
            </w:r>
          </w:p>
        </w:tc>
        <w:tc>
          <w:tcPr>
            <w:tcW w:w="90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3</w:t>
            </w:r>
          </w:p>
        </w:tc>
        <w:tc>
          <w:tcPr>
            <w:tcW w:w="900"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75.00</w:t>
            </w:r>
          </w:p>
        </w:tc>
        <w:tc>
          <w:tcPr>
            <w:tcW w:w="236"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p>
        </w:tc>
        <w:tc>
          <w:tcPr>
            <w:tcW w:w="12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Indigenous</w:t>
            </w:r>
          </w:p>
        </w:tc>
        <w:tc>
          <w:tcPr>
            <w:tcW w:w="81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3</w:t>
            </w:r>
          </w:p>
        </w:tc>
        <w:tc>
          <w:tcPr>
            <w:tcW w:w="772"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75.00</w:t>
            </w:r>
          </w:p>
        </w:tc>
        <w:tc>
          <w:tcPr>
            <w:tcW w:w="972"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Male</w:t>
            </w:r>
          </w:p>
        </w:tc>
        <w:tc>
          <w:tcPr>
            <w:tcW w:w="724"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w:t>
            </w:r>
          </w:p>
        </w:tc>
        <w:tc>
          <w:tcPr>
            <w:tcW w:w="1047"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50</w:t>
            </w:r>
          </w:p>
        </w:tc>
      </w:tr>
      <w:tr w:rsidR="00ED1E72" w:rsidRPr="00DC4C11" w:rsidTr="00DC0F04">
        <w:trPr>
          <w:cnfStyle w:val="000000010000"/>
          <w:trHeight w:val="350"/>
        </w:trPr>
        <w:tc>
          <w:tcPr>
            <w:cnfStyle w:val="001000000000"/>
            <w:tcW w:w="1491" w:type="dxa"/>
            <w:vMerge/>
            <w:shd w:val="clear" w:color="auto" w:fill="auto"/>
          </w:tcPr>
          <w:p w:rsidR="00ED1E72" w:rsidRPr="00DC4C11" w:rsidRDefault="00ED1E72" w:rsidP="00DC0F04">
            <w:pPr>
              <w:rPr>
                <w:rFonts w:ascii="Times New Roman" w:hAnsi="Times New Roman" w:cs="Times New Roman"/>
              </w:rPr>
            </w:pPr>
          </w:p>
        </w:tc>
        <w:tc>
          <w:tcPr>
            <w:tcW w:w="759"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 to 2</w:t>
            </w:r>
          </w:p>
        </w:tc>
        <w:tc>
          <w:tcPr>
            <w:tcW w:w="90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900"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25.00</w:t>
            </w:r>
          </w:p>
        </w:tc>
        <w:tc>
          <w:tcPr>
            <w:tcW w:w="236"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p>
        </w:tc>
        <w:tc>
          <w:tcPr>
            <w:tcW w:w="126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Cross</w:t>
            </w:r>
          </w:p>
        </w:tc>
        <w:tc>
          <w:tcPr>
            <w:tcW w:w="81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772"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25.00</w:t>
            </w:r>
          </w:p>
        </w:tc>
        <w:tc>
          <w:tcPr>
            <w:tcW w:w="972"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Female</w:t>
            </w:r>
          </w:p>
        </w:tc>
        <w:tc>
          <w:tcPr>
            <w:tcW w:w="724"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2</w:t>
            </w:r>
          </w:p>
        </w:tc>
        <w:tc>
          <w:tcPr>
            <w:tcW w:w="1047"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50</w:t>
            </w:r>
          </w:p>
        </w:tc>
      </w:tr>
      <w:tr w:rsidR="00ED1E72" w:rsidRPr="00DC4C11" w:rsidTr="00DC0F04">
        <w:trPr>
          <w:cnfStyle w:val="000000100000"/>
          <w:trHeight w:val="350"/>
        </w:trPr>
        <w:tc>
          <w:tcPr>
            <w:cnfStyle w:val="001000000000"/>
            <w:tcW w:w="1491" w:type="dxa"/>
            <w:vMerge w:val="restart"/>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Abcess</w:t>
            </w:r>
          </w:p>
          <w:p w:rsidR="00ED1E72" w:rsidRPr="00DC4C11" w:rsidRDefault="00ED1E72" w:rsidP="00DC0F04">
            <w:pPr>
              <w:rPr>
                <w:rFonts w:ascii="Times New Roman" w:hAnsi="Times New Roman" w:cs="Times New Roman"/>
              </w:rPr>
            </w:pPr>
            <w:r w:rsidRPr="00DC4C11">
              <w:rPr>
                <w:rFonts w:ascii="Times New Roman" w:hAnsi="Times New Roman" w:cs="Times New Roman"/>
              </w:rPr>
              <w:t>(n = 2)</w:t>
            </w:r>
          </w:p>
        </w:tc>
        <w:tc>
          <w:tcPr>
            <w:tcW w:w="759"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 to 1</w:t>
            </w:r>
          </w:p>
        </w:tc>
        <w:tc>
          <w:tcPr>
            <w:tcW w:w="90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w:t>
            </w:r>
          </w:p>
        </w:tc>
        <w:tc>
          <w:tcPr>
            <w:tcW w:w="900"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50.00</w:t>
            </w:r>
          </w:p>
        </w:tc>
        <w:tc>
          <w:tcPr>
            <w:tcW w:w="236"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p>
        </w:tc>
        <w:tc>
          <w:tcPr>
            <w:tcW w:w="12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Indigenous</w:t>
            </w:r>
          </w:p>
        </w:tc>
        <w:tc>
          <w:tcPr>
            <w:tcW w:w="81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w:t>
            </w:r>
          </w:p>
        </w:tc>
        <w:tc>
          <w:tcPr>
            <w:tcW w:w="772"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50.00</w:t>
            </w:r>
          </w:p>
        </w:tc>
        <w:tc>
          <w:tcPr>
            <w:tcW w:w="972"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Male</w:t>
            </w:r>
          </w:p>
        </w:tc>
        <w:tc>
          <w:tcPr>
            <w:tcW w:w="724"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w:t>
            </w:r>
          </w:p>
        </w:tc>
        <w:tc>
          <w:tcPr>
            <w:tcW w:w="1047"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50</w:t>
            </w:r>
          </w:p>
        </w:tc>
      </w:tr>
      <w:tr w:rsidR="00ED1E72" w:rsidRPr="00DC4C11" w:rsidTr="00DC0F04">
        <w:trPr>
          <w:cnfStyle w:val="000000010000"/>
          <w:trHeight w:val="368"/>
        </w:trPr>
        <w:tc>
          <w:tcPr>
            <w:cnfStyle w:val="001000000000"/>
            <w:tcW w:w="1491" w:type="dxa"/>
            <w:vMerge/>
            <w:shd w:val="clear" w:color="auto" w:fill="auto"/>
          </w:tcPr>
          <w:p w:rsidR="00ED1E72" w:rsidRPr="00DC4C11" w:rsidRDefault="00ED1E72" w:rsidP="00DC0F04">
            <w:pPr>
              <w:rPr>
                <w:rFonts w:ascii="Times New Roman" w:hAnsi="Times New Roman" w:cs="Times New Roman"/>
              </w:rPr>
            </w:pPr>
          </w:p>
        </w:tc>
        <w:tc>
          <w:tcPr>
            <w:tcW w:w="759"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 to 2</w:t>
            </w:r>
          </w:p>
        </w:tc>
        <w:tc>
          <w:tcPr>
            <w:tcW w:w="90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900"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50.00</w:t>
            </w:r>
          </w:p>
        </w:tc>
        <w:tc>
          <w:tcPr>
            <w:tcW w:w="236"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p>
        </w:tc>
        <w:tc>
          <w:tcPr>
            <w:tcW w:w="126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Cross</w:t>
            </w:r>
          </w:p>
        </w:tc>
        <w:tc>
          <w:tcPr>
            <w:tcW w:w="81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772"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50.0</w:t>
            </w:r>
          </w:p>
        </w:tc>
        <w:tc>
          <w:tcPr>
            <w:tcW w:w="972"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Female</w:t>
            </w:r>
          </w:p>
        </w:tc>
        <w:tc>
          <w:tcPr>
            <w:tcW w:w="724"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1047"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50</w:t>
            </w:r>
          </w:p>
        </w:tc>
      </w:tr>
      <w:tr w:rsidR="00ED1E72" w:rsidRPr="00DC4C11" w:rsidTr="00DC0F04">
        <w:trPr>
          <w:cnfStyle w:val="000000100000"/>
          <w:trHeight w:val="332"/>
        </w:trPr>
        <w:tc>
          <w:tcPr>
            <w:cnfStyle w:val="001000000000"/>
            <w:tcW w:w="1491" w:type="dxa"/>
            <w:vMerge w:val="restart"/>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 xml:space="preserve">Myiasis wound </w:t>
            </w:r>
          </w:p>
          <w:p w:rsidR="00ED1E72" w:rsidRPr="00DC4C11" w:rsidRDefault="00ED1E72" w:rsidP="00DC0F04">
            <w:pPr>
              <w:rPr>
                <w:rFonts w:ascii="Times New Roman" w:hAnsi="Times New Roman" w:cs="Times New Roman"/>
              </w:rPr>
            </w:pPr>
            <w:r w:rsidRPr="00DC4C11">
              <w:rPr>
                <w:rFonts w:ascii="Times New Roman" w:hAnsi="Times New Roman" w:cs="Times New Roman"/>
              </w:rPr>
              <w:t>(n = 4)</w:t>
            </w:r>
          </w:p>
        </w:tc>
        <w:tc>
          <w:tcPr>
            <w:tcW w:w="759"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 to 1</w:t>
            </w:r>
          </w:p>
        </w:tc>
        <w:tc>
          <w:tcPr>
            <w:tcW w:w="90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3</w:t>
            </w:r>
          </w:p>
        </w:tc>
        <w:tc>
          <w:tcPr>
            <w:tcW w:w="900"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75.00</w:t>
            </w:r>
          </w:p>
        </w:tc>
        <w:tc>
          <w:tcPr>
            <w:tcW w:w="236"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p>
        </w:tc>
        <w:tc>
          <w:tcPr>
            <w:tcW w:w="12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Indigenous</w:t>
            </w:r>
          </w:p>
        </w:tc>
        <w:tc>
          <w:tcPr>
            <w:tcW w:w="81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3</w:t>
            </w:r>
          </w:p>
        </w:tc>
        <w:tc>
          <w:tcPr>
            <w:tcW w:w="772"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75.00</w:t>
            </w:r>
          </w:p>
        </w:tc>
        <w:tc>
          <w:tcPr>
            <w:tcW w:w="972"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Male</w:t>
            </w:r>
          </w:p>
        </w:tc>
        <w:tc>
          <w:tcPr>
            <w:tcW w:w="724"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w:t>
            </w:r>
          </w:p>
        </w:tc>
        <w:tc>
          <w:tcPr>
            <w:tcW w:w="1047"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25</w:t>
            </w:r>
          </w:p>
        </w:tc>
      </w:tr>
      <w:tr w:rsidR="00ED1E72" w:rsidRPr="00DC4C11" w:rsidTr="00DC0F04">
        <w:trPr>
          <w:cnfStyle w:val="000000010000"/>
          <w:trHeight w:val="350"/>
        </w:trPr>
        <w:tc>
          <w:tcPr>
            <w:cnfStyle w:val="001000000000"/>
            <w:tcW w:w="1491" w:type="dxa"/>
            <w:vMerge/>
            <w:shd w:val="clear" w:color="auto" w:fill="auto"/>
          </w:tcPr>
          <w:p w:rsidR="00ED1E72" w:rsidRPr="00DC4C11" w:rsidRDefault="00ED1E72" w:rsidP="00DC0F04">
            <w:pPr>
              <w:rPr>
                <w:rFonts w:ascii="Times New Roman" w:hAnsi="Times New Roman" w:cs="Times New Roman"/>
              </w:rPr>
            </w:pPr>
          </w:p>
        </w:tc>
        <w:tc>
          <w:tcPr>
            <w:tcW w:w="759"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 to 2</w:t>
            </w:r>
          </w:p>
        </w:tc>
        <w:tc>
          <w:tcPr>
            <w:tcW w:w="90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900"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25.0</w:t>
            </w:r>
          </w:p>
        </w:tc>
        <w:tc>
          <w:tcPr>
            <w:tcW w:w="236"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p>
        </w:tc>
        <w:tc>
          <w:tcPr>
            <w:tcW w:w="126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Cross</w:t>
            </w:r>
          </w:p>
        </w:tc>
        <w:tc>
          <w:tcPr>
            <w:tcW w:w="81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772"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25.00</w:t>
            </w:r>
          </w:p>
        </w:tc>
        <w:tc>
          <w:tcPr>
            <w:tcW w:w="972"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Female</w:t>
            </w:r>
          </w:p>
        </w:tc>
        <w:tc>
          <w:tcPr>
            <w:tcW w:w="724"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3</w:t>
            </w:r>
          </w:p>
        </w:tc>
        <w:tc>
          <w:tcPr>
            <w:tcW w:w="1047"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75</w:t>
            </w:r>
          </w:p>
        </w:tc>
      </w:tr>
      <w:tr w:rsidR="00ED1E72" w:rsidRPr="00DC4C11" w:rsidTr="00DC0F04">
        <w:trPr>
          <w:cnfStyle w:val="000000100000"/>
          <w:trHeight w:val="368"/>
        </w:trPr>
        <w:tc>
          <w:tcPr>
            <w:cnfStyle w:val="001000000000"/>
            <w:tcW w:w="1491" w:type="dxa"/>
            <w:vMerge w:val="restart"/>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 xml:space="preserve">Navel ill </w:t>
            </w:r>
          </w:p>
          <w:p w:rsidR="00ED1E72" w:rsidRPr="00DC4C11" w:rsidRDefault="00ED1E72" w:rsidP="00DC0F04">
            <w:pPr>
              <w:rPr>
                <w:rFonts w:ascii="Times New Roman" w:hAnsi="Times New Roman" w:cs="Times New Roman"/>
              </w:rPr>
            </w:pPr>
            <w:r w:rsidRPr="00DC4C11">
              <w:rPr>
                <w:rFonts w:ascii="Times New Roman" w:hAnsi="Times New Roman" w:cs="Times New Roman"/>
              </w:rPr>
              <w:t>(n = 7)</w:t>
            </w:r>
          </w:p>
        </w:tc>
        <w:tc>
          <w:tcPr>
            <w:tcW w:w="759"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 to 1</w:t>
            </w:r>
          </w:p>
        </w:tc>
        <w:tc>
          <w:tcPr>
            <w:tcW w:w="90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w:t>
            </w:r>
          </w:p>
        </w:tc>
        <w:tc>
          <w:tcPr>
            <w:tcW w:w="900"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100</w:t>
            </w:r>
          </w:p>
        </w:tc>
        <w:tc>
          <w:tcPr>
            <w:tcW w:w="236"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p>
        </w:tc>
        <w:tc>
          <w:tcPr>
            <w:tcW w:w="12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Indigenous</w:t>
            </w:r>
          </w:p>
        </w:tc>
        <w:tc>
          <w:tcPr>
            <w:tcW w:w="81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4</w:t>
            </w:r>
          </w:p>
        </w:tc>
        <w:tc>
          <w:tcPr>
            <w:tcW w:w="772"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57.14</w:t>
            </w:r>
          </w:p>
        </w:tc>
        <w:tc>
          <w:tcPr>
            <w:tcW w:w="972"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Male</w:t>
            </w:r>
          </w:p>
        </w:tc>
        <w:tc>
          <w:tcPr>
            <w:tcW w:w="724"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w:t>
            </w:r>
          </w:p>
        </w:tc>
        <w:tc>
          <w:tcPr>
            <w:tcW w:w="1047"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71.42</w:t>
            </w:r>
          </w:p>
        </w:tc>
      </w:tr>
      <w:tr w:rsidR="00ED1E72" w:rsidRPr="00DC4C11" w:rsidTr="00DC0F04">
        <w:trPr>
          <w:cnfStyle w:val="000000010000"/>
          <w:trHeight w:val="332"/>
        </w:trPr>
        <w:tc>
          <w:tcPr>
            <w:cnfStyle w:val="001000000000"/>
            <w:tcW w:w="1491" w:type="dxa"/>
            <w:vMerge/>
            <w:shd w:val="clear" w:color="auto" w:fill="auto"/>
          </w:tcPr>
          <w:p w:rsidR="00ED1E72" w:rsidRPr="00DC4C11" w:rsidRDefault="00ED1E72" w:rsidP="00DC0F04">
            <w:pPr>
              <w:rPr>
                <w:rFonts w:ascii="Times New Roman" w:hAnsi="Times New Roman" w:cs="Times New Roman"/>
              </w:rPr>
            </w:pPr>
          </w:p>
        </w:tc>
        <w:tc>
          <w:tcPr>
            <w:tcW w:w="759"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 to 2</w:t>
            </w:r>
          </w:p>
        </w:tc>
        <w:tc>
          <w:tcPr>
            <w:tcW w:w="90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900"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236"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p>
        </w:tc>
        <w:tc>
          <w:tcPr>
            <w:tcW w:w="126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Cross</w:t>
            </w:r>
          </w:p>
        </w:tc>
        <w:tc>
          <w:tcPr>
            <w:tcW w:w="81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3</w:t>
            </w:r>
          </w:p>
        </w:tc>
        <w:tc>
          <w:tcPr>
            <w:tcW w:w="772"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42.85</w:t>
            </w:r>
          </w:p>
        </w:tc>
        <w:tc>
          <w:tcPr>
            <w:tcW w:w="972"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Female</w:t>
            </w:r>
          </w:p>
        </w:tc>
        <w:tc>
          <w:tcPr>
            <w:tcW w:w="724"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2</w:t>
            </w:r>
          </w:p>
        </w:tc>
        <w:tc>
          <w:tcPr>
            <w:tcW w:w="1047"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28.57</w:t>
            </w:r>
          </w:p>
        </w:tc>
      </w:tr>
      <w:tr w:rsidR="00ED1E72" w:rsidRPr="00DC4C11" w:rsidTr="00DC0F04">
        <w:trPr>
          <w:cnfStyle w:val="000000100000"/>
          <w:trHeight w:val="287"/>
        </w:trPr>
        <w:tc>
          <w:tcPr>
            <w:cnfStyle w:val="001000000000"/>
            <w:tcW w:w="1491" w:type="dxa"/>
            <w:vMerge w:val="restart"/>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Umbilical hernia(n= 2)</w:t>
            </w:r>
          </w:p>
        </w:tc>
        <w:tc>
          <w:tcPr>
            <w:tcW w:w="759"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 to 1</w:t>
            </w:r>
          </w:p>
        </w:tc>
        <w:tc>
          <w:tcPr>
            <w:tcW w:w="90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w:t>
            </w:r>
          </w:p>
        </w:tc>
        <w:tc>
          <w:tcPr>
            <w:tcW w:w="900"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w:t>
            </w:r>
          </w:p>
        </w:tc>
        <w:tc>
          <w:tcPr>
            <w:tcW w:w="236"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p>
        </w:tc>
        <w:tc>
          <w:tcPr>
            <w:tcW w:w="12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Indigenous</w:t>
            </w:r>
          </w:p>
        </w:tc>
        <w:tc>
          <w:tcPr>
            <w:tcW w:w="81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w:t>
            </w:r>
          </w:p>
        </w:tc>
        <w:tc>
          <w:tcPr>
            <w:tcW w:w="772"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100</w:t>
            </w:r>
          </w:p>
        </w:tc>
        <w:tc>
          <w:tcPr>
            <w:tcW w:w="972"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Male</w:t>
            </w:r>
          </w:p>
        </w:tc>
        <w:tc>
          <w:tcPr>
            <w:tcW w:w="724"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w:t>
            </w:r>
          </w:p>
        </w:tc>
        <w:tc>
          <w:tcPr>
            <w:tcW w:w="1047"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100</w:t>
            </w:r>
          </w:p>
        </w:tc>
      </w:tr>
      <w:tr w:rsidR="00ED1E72" w:rsidRPr="00DC4C11" w:rsidTr="00DC0F04">
        <w:trPr>
          <w:cnfStyle w:val="000000010000"/>
          <w:trHeight w:val="332"/>
        </w:trPr>
        <w:tc>
          <w:tcPr>
            <w:cnfStyle w:val="001000000000"/>
            <w:tcW w:w="1491" w:type="dxa"/>
            <w:vMerge/>
            <w:shd w:val="clear" w:color="auto" w:fill="auto"/>
          </w:tcPr>
          <w:p w:rsidR="00ED1E72" w:rsidRPr="00DC4C11" w:rsidRDefault="00ED1E72" w:rsidP="00DC0F04">
            <w:pPr>
              <w:rPr>
                <w:rFonts w:ascii="Times New Roman" w:hAnsi="Times New Roman" w:cs="Times New Roman"/>
              </w:rPr>
            </w:pPr>
          </w:p>
        </w:tc>
        <w:tc>
          <w:tcPr>
            <w:tcW w:w="759"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 to 2</w:t>
            </w:r>
          </w:p>
        </w:tc>
        <w:tc>
          <w:tcPr>
            <w:tcW w:w="90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2</w:t>
            </w:r>
          </w:p>
        </w:tc>
        <w:tc>
          <w:tcPr>
            <w:tcW w:w="900"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100</w:t>
            </w:r>
          </w:p>
        </w:tc>
        <w:tc>
          <w:tcPr>
            <w:tcW w:w="236"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p>
        </w:tc>
        <w:tc>
          <w:tcPr>
            <w:tcW w:w="126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Cross</w:t>
            </w:r>
          </w:p>
        </w:tc>
        <w:tc>
          <w:tcPr>
            <w:tcW w:w="81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772"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972"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Female</w:t>
            </w:r>
          </w:p>
        </w:tc>
        <w:tc>
          <w:tcPr>
            <w:tcW w:w="724"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1047"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r>
      <w:tr w:rsidR="00ED1E72" w:rsidRPr="00DC4C11" w:rsidTr="00DC0F04">
        <w:trPr>
          <w:cnfStyle w:val="000000100000"/>
          <w:trHeight w:val="375"/>
        </w:trPr>
        <w:tc>
          <w:tcPr>
            <w:cnfStyle w:val="001000000000"/>
            <w:tcW w:w="1491" w:type="dxa"/>
            <w:vMerge w:val="restart"/>
            <w:shd w:val="clear" w:color="auto" w:fill="auto"/>
          </w:tcPr>
          <w:p w:rsidR="00ED1E72" w:rsidRPr="00DC4C11" w:rsidRDefault="00ED1E72" w:rsidP="00DC0F04">
            <w:pPr>
              <w:rPr>
                <w:rFonts w:ascii="Times New Roman" w:hAnsi="Times New Roman" w:cs="Times New Roman"/>
              </w:rPr>
            </w:pPr>
            <w:r>
              <w:rPr>
                <w:rFonts w:ascii="Times New Roman" w:hAnsi="Times New Roman" w:cs="Times New Roman"/>
              </w:rPr>
              <w:t>Fracture</w:t>
            </w:r>
          </w:p>
          <w:p w:rsidR="00ED1E72" w:rsidRPr="00DC4C11" w:rsidRDefault="00ED1E72" w:rsidP="00DC0F04">
            <w:pPr>
              <w:rPr>
                <w:rFonts w:ascii="Times New Roman" w:hAnsi="Times New Roman" w:cs="Times New Roman"/>
              </w:rPr>
            </w:pPr>
            <w:r w:rsidRPr="00DC4C11">
              <w:rPr>
                <w:rFonts w:ascii="Times New Roman" w:hAnsi="Times New Roman" w:cs="Times New Roman"/>
              </w:rPr>
              <w:t xml:space="preserve">(n = 1) </w:t>
            </w:r>
          </w:p>
        </w:tc>
        <w:tc>
          <w:tcPr>
            <w:tcW w:w="759"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 to 1</w:t>
            </w:r>
          </w:p>
        </w:tc>
        <w:tc>
          <w:tcPr>
            <w:tcW w:w="90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w:t>
            </w:r>
          </w:p>
        </w:tc>
        <w:tc>
          <w:tcPr>
            <w:tcW w:w="900"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w:t>
            </w:r>
          </w:p>
        </w:tc>
        <w:tc>
          <w:tcPr>
            <w:tcW w:w="236"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p>
        </w:tc>
        <w:tc>
          <w:tcPr>
            <w:tcW w:w="12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Indigenous</w:t>
            </w:r>
          </w:p>
        </w:tc>
        <w:tc>
          <w:tcPr>
            <w:tcW w:w="81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w:t>
            </w:r>
          </w:p>
        </w:tc>
        <w:tc>
          <w:tcPr>
            <w:tcW w:w="772"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100</w:t>
            </w:r>
          </w:p>
        </w:tc>
        <w:tc>
          <w:tcPr>
            <w:tcW w:w="972"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Male</w:t>
            </w:r>
          </w:p>
        </w:tc>
        <w:tc>
          <w:tcPr>
            <w:tcW w:w="724"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w:t>
            </w:r>
          </w:p>
        </w:tc>
        <w:tc>
          <w:tcPr>
            <w:tcW w:w="1047"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100</w:t>
            </w:r>
          </w:p>
        </w:tc>
      </w:tr>
      <w:tr w:rsidR="00ED1E72" w:rsidRPr="00DC4C11" w:rsidTr="00DC0F04">
        <w:trPr>
          <w:cnfStyle w:val="000000010000"/>
          <w:trHeight w:val="375"/>
        </w:trPr>
        <w:tc>
          <w:tcPr>
            <w:cnfStyle w:val="001000000000"/>
            <w:tcW w:w="1491" w:type="dxa"/>
            <w:vMerge/>
            <w:shd w:val="clear" w:color="auto" w:fill="auto"/>
          </w:tcPr>
          <w:p w:rsidR="00ED1E72" w:rsidRPr="00DC4C11" w:rsidRDefault="00ED1E72" w:rsidP="00DC0F04">
            <w:pPr>
              <w:rPr>
                <w:rFonts w:ascii="Times New Roman" w:hAnsi="Times New Roman" w:cs="Times New Roman"/>
              </w:rPr>
            </w:pPr>
          </w:p>
        </w:tc>
        <w:tc>
          <w:tcPr>
            <w:tcW w:w="759"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 to 2</w:t>
            </w:r>
          </w:p>
        </w:tc>
        <w:tc>
          <w:tcPr>
            <w:tcW w:w="90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900"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100</w:t>
            </w:r>
          </w:p>
        </w:tc>
        <w:tc>
          <w:tcPr>
            <w:tcW w:w="236"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p>
        </w:tc>
        <w:tc>
          <w:tcPr>
            <w:tcW w:w="126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Cross</w:t>
            </w:r>
          </w:p>
        </w:tc>
        <w:tc>
          <w:tcPr>
            <w:tcW w:w="81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772"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972"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Female</w:t>
            </w:r>
          </w:p>
        </w:tc>
        <w:tc>
          <w:tcPr>
            <w:tcW w:w="724"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1047"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r>
      <w:tr w:rsidR="00ED1E72" w:rsidRPr="00DC4C11" w:rsidTr="00DC0F04">
        <w:trPr>
          <w:cnfStyle w:val="000000100000"/>
          <w:trHeight w:val="395"/>
        </w:trPr>
        <w:tc>
          <w:tcPr>
            <w:cnfStyle w:val="001000000000"/>
            <w:tcW w:w="1491" w:type="dxa"/>
            <w:vMerge w:val="restart"/>
            <w:shd w:val="clear" w:color="auto" w:fill="auto"/>
          </w:tcPr>
          <w:p w:rsidR="00ED1E72" w:rsidRPr="00DC4C11" w:rsidRDefault="00ED1E72" w:rsidP="00DC0F04">
            <w:pPr>
              <w:rPr>
                <w:rFonts w:ascii="Times New Roman" w:hAnsi="Times New Roman" w:cs="Times New Roman"/>
              </w:rPr>
            </w:pPr>
            <w:r w:rsidRPr="00DC4C11">
              <w:rPr>
                <w:rFonts w:ascii="Times New Roman" w:hAnsi="Times New Roman" w:cs="Times New Roman"/>
              </w:rPr>
              <w:t>Atresia ani</w:t>
            </w:r>
          </w:p>
          <w:p w:rsidR="00ED1E72" w:rsidRPr="00DC4C11" w:rsidRDefault="00ED1E72" w:rsidP="00DC0F04">
            <w:pPr>
              <w:rPr>
                <w:rFonts w:ascii="Times New Roman" w:hAnsi="Times New Roman" w:cs="Times New Roman"/>
              </w:rPr>
            </w:pPr>
            <w:r w:rsidRPr="00DC4C11">
              <w:rPr>
                <w:rFonts w:ascii="Times New Roman" w:hAnsi="Times New Roman" w:cs="Times New Roman"/>
              </w:rPr>
              <w:t>(n = 2)</w:t>
            </w:r>
          </w:p>
        </w:tc>
        <w:tc>
          <w:tcPr>
            <w:tcW w:w="759"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0 to 1</w:t>
            </w:r>
          </w:p>
        </w:tc>
        <w:tc>
          <w:tcPr>
            <w:tcW w:w="90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w:t>
            </w:r>
          </w:p>
        </w:tc>
        <w:tc>
          <w:tcPr>
            <w:tcW w:w="900"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100</w:t>
            </w:r>
          </w:p>
        </w:tc>
        <w:tc>
          <w:tcPr>
            <w:tcW w:w="236"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p>
        </w:tc>
        <w:tc>
          <w:tcPr>
            <w:tcW w:w="126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Indigenous</w:t>
            </w:r>
          </w:p>
        </w:tc>
        <w:tc>
          <w:tcPr>
            <w:tcW w:w="810"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2</w:t>
            </w:r>
          </w:p>
        </w:tc>
        <w:tc>
          <w:tcPr>
            <w:tcW w:w="772" w:type="dxa"/>
            <w:tcBorders>
              <w:righ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100</w:t>
            </w:r>
          </w:p>
        </w:tc>
        <w:tc>
          <w:tcPr>
            <w:tcW w:w="972" w:type="dxa"/>
            <w:tcBorders>
              <w:left w:val="single" w:sz="4" w:space="0" w:color="auto"/>
            </w:tcBorders>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Male</w:t>
            </w:r>
          </w:p>
        </w:tc>
        <w:tc>
          <w:tcPr>
            <w:tcW w:w="724"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1</w:t>
            </w:r>
          </w:p>
        </w:tc>
        <w:tc>
          <w:tcPr>
            <w:tcW w:w="1047" w:type="dxa"/>
            <w:shd w:val="clear" w:color="auto" w:fill="auto"/>
          </w:tcPr>
          <w:p w:rsidR="00ED1E72" w:rsidRPr="00DC4C11" w:rsidRDefault="00ED1E72" w:rsidP="00DC0F04">
            <w:pPr>
              <w:cnfStyle w:val="000000100000"/>
              <w:rPr>
                <w:rFonts w:ascii="Times New Roman" w:hAnsi="Times New Roman" w:cs="Times New Roman"/>
              </w:rPr>
            </w:pPr>
            <w:r w:rsidRPr="00DC4C11">
              <w:rPr>
                <w:rFonts w:ascii="Times New Roman" w:hAnsi="Times New Roman" w:cs="Times New Roman"/>
              </w:rPr>
              <w:t>50</w:t>
            </w:r>
          </w:p>
        </w:tc>
      </w:tr>
      <w:tr w:rsidR="00ED1E72" w:rsidRPr="00DC4C11" w:rsidTr="00DC0F04">
        <w:trPr>
          <w:cnfStyle w:val="000000010000"/>
          <w:trHeight w:val="368"/>
        </w:trPr>
        <w:tc>
          <w:tcPr>
            <w:cnfStyle w:val="001000000000"/>
            <w:tcW w:w="1491" w:type="dxa"/>
            <w:vMerge/>
            <w:shd w:val="clear" w:color="auto" w:fill="auto"/>
          </w:tcPr>
          <w:p w:rsidR="00ED1E72" w:rsidRPr="00DC4C11" w:rsidRDefault="00ED1E72" w:rsidP="00DC0F04">
            <w:pPr>
              <w:rPr>
                <w:rFonts w:ascii="Times New Roman" w:hAnsi="Times New Roman" w:cs="Times New Roman"/>
              </w:rPr>
            </w:pPr>
          </w:p>
        </w:tc>
        <w:tc>
          <w:tcPr>
            <w:tcW w:w="759"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 to 2</w:t>
            </w:r>
          </w:p>
        </w:tc>
        <w:tc>
          <w:tcPr>
            <w:tcW w:w="90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900"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236"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p>
        </w:tc>
        <w:tc>
          <w:tcPr>
            <w:tcW w:w="126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Cross</w:t>
            </w:r>
          </w:p>
        </w:tc>
        <w:tc>
          <w:tcPr>
            <w:tcW w:w="810"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772" w:type="dxa"/>
            <w:tcBorders>
              <w:righ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0</w:t>
            </w:r>
          </w:p>
        </w:tc>
        <w:tc>
          <w:tcPr>
            <w:tcW w:w="972" w:type="dxa"/>
            <w:tcBorders>
              <w:left w:val="single" w:sz="4" w:space="0" w:color="auto"/>
            </w:tcBorders>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Female</w:t>
            </w:r>
          </w:p>
        </w:tc>
        <w:tc>
          <w:tcPr>
            <w:tcW w:w="724"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1</w:t>
            </w:r>
          </w:p>
        </w:tc>
        <w:tc>
          <w:tcPr>
            <w:tcW w:w="1047" w:type="dxa"/>
            <w:shd w:val="clear" w:color="auto" w:fill="auto"/>
          </w:tcPr>
          <w:p w:rsidR="00ED1E72" w:rsidRPr="00DC4C11" w:rsidRDefault="00ED1E72" w:rsidP="00DC0F04">
            <w:pPr>
              <w:cnfStyle w:val="000000010000"/>
              <w:rPr>
                <w:rFonts w:ascii="Times New Roman" w:hAnsi="Times New Roman" w:cs="Times New Roman"/>
              </w:rPr>
            </w:pPr>
            <w:r w:rsidRPr="00DC4C11">
              <w:rPr>
                <w:rFonts w:ascii="Times New Roman" w:hAnsi="Times New Roman" w:cs="Times New Roman"/>
              </w:rPr>
              <w:t>50</w:t>
            </w:r>
          </w:p>
        </w:tc>
      </w:tr>
    </w:tbl>
    <w:p w:rsidR="00ED1E72" w:rsidRDefault="00ED1E72" w:rsidP="00ED1E72">
      <w:pPr>
        <w:spacing w:after="0"/>
        <w:rPr>
          <w:rFonts w:ascii="Times New Roman" w:hAnsi="Times New Roman" w:cs="Times New Roman"/>
        </w:rPr>
      </w:pPr>
    </w:p>
    <w:p w:rsidR="00ED1E72" w:rsidRPr="00934056" w:rsidRDefault="00ED1E72" w:rsidP="00ED1E72">
      <w:pPr>
        <w:jc w:val="both"/>
        <w:rPr>
          <w:rFonts w:ascii="Times New Roman" w:hAnsi="Times New Roman" w:cs="Times New Roman"/>
          <w:sz w:val="24"/>
        </w:rPr>
      </w:pPr>
      <w:r w:rsidRPr="00250D82">
        <w:rPr>
          <w:rFonts w:ascii="Times New Roman" w:hAnsi="Times New Roman" w:cs="Times New Roman"/>
          <w:b/>
          <w:sz w:val="24"/>
        </w:rPr>
        <w:t>Table-6:</w:t>
      </w:r>
      <w:r w:rsidRPr="00934056">
        <w:rPr>
          <w:rFonts w:ascii="Times New Roman" w:hAnsi="Times New Roman" w:cs="Times New Roman"/>
          <w:sz w:val="24"/>
        </w:rPr>
        <w:t xml:space="preserve"> Represented that out of 7 cases of Navel ill, the highest Prevalence was recorded in male 50%, 75.00% in 0 to1 years and 75% in indigenous breed respectively on the basis of sex, age,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4 cases of Myiasis wound, the highest Prevalence was recorded in female 75%, 75.00% in 0 to 1 years and 75% in indigenous breed respectively on the basis of sex,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4 cases of Dog bite wound, the highest Prevalence was recorded in in 0 to 1 years, 75.00% in indigenous breed and 50% in  male  respectively on the basis of sex,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2 cases of Abcess, the highest Prevalence was recorded 50% %  in  0 to 1 years, 50%  in indigenous breed  and 50%  in  female  respectively on the basis of sex,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2 cases of Umbilical hernia, the highest Prevalence was recorded 100%  in 1 to 2 years, 100%  in indigenous breed  and 100% in male  respectively on the basis of sex,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lastRenderedPageBreak/>
        <w:t>Out of 2 cases of Atresia ani, the highest Prevalence</w:t>
      </w:r>
      <w:r>
        <w:rPr>
          <w:rFonts w:ascii="Times New Roman" w:hAnsi="Times New Roman" w:cs="Times New Roman"/>
          <w:sz w:val="24"/>
        </w:rPr>
        <w:t xml:space="preserve"> was recorded Atresia ani </w:t>
      </w:r>
      <w:r w:rsidRPr="00934056">
        <w:rPr>
          <w:rFonts w:ascii="Times New Roman" w:hAnsi="Times New Roman" w:cs="Times New Roman"/>
          <w:sz w:val="24"/>
        </w:rPr>
        <w:t>in 0 to 1 years,</w:t>
      </w:r>
      <w:r>
        <w:rPr>
          <w:rFonts w:ascii="Times New Roman" w:hAnsi="Times New Roman" w:cs="Times New Roman"/>
          <w:sz w:val="24"/>
        </w:rPr>
        <w:t xml:space="preserve"> 100% </w:t>
      </w:r>
      <w:r w:rsidRPr="00934056">
        <w:rPr>
          <w:rFonts w:ascii="Times New Roman" w:hAnsi="Times New Roman" w:cs="Times New Roman"/>
          <w:sz w:val="24"/>
        </w:rPr>
        <w:t xml:space="preserve"> in indigenous breed  and 50%  in male  respectively on the basis of sex,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1 cases of </w:t>
      </w:r>
      <w:r>
        <w:rPr>
          <w:rFonts w:ascii="Times New Roman" w:hAnsi="Times New Roman" w:cs="Times New Roman"/>
          <w:sz w:val="24"/>
        </w:rPr>
        <w:t>fracture</w:t>
      </w:r>
      <w:r w:rsidRPr="00934056">
        <w:rPr>
          <w:rFonts w:ascii="Times New Roman" w:hAnsi="Times New Roman" w:cs="Times New Roman"/>
          <w:sz w:val="24"/>
        </w:rPr>
        <w:t>, the highest Prevalence was recorded 100%  in 1 to 2 years, 100% in indigenous breed  and  100%  in male  respectively on the basis of sex, age and breed.</w:t>
      </w:r>
    </w:p>
    <w:p w:rsidR="00ED1E72" w:rsidRPr="00934056" w:rsidRDefault="00ED1E72" w:rsidP="00ED1E72">
      <w:pPr>
        <w:spacing w:after="0"/>
        <w:rPr>
          <w:rFonts w:ascii="Times New Roman" w:hAnsi="Times New Roman" w:cs="Times New Roman"/>
          <w:b/>
          <w:sz w:val="24"/>
        </w:rPr>
      </w:pPr>
      <w:r w:rsidRPr="00934056">
        <w:rPr>
          <w:rFonts w:ascii="Times New Roman" w:hAnsi="Times New Roman" w:cs="Times New Roman"/>
          <w:b/>
          <w:sz w:val="24"/>
        </w:rPr>
        <w:t xml:space="preserve">Table-7: Frequency of different variables (Age, sex, breed) with their different surgical affections in Goat. </w:t>
      </w:r>
    </w:p>
    <w:p w:rsidR="00ED1E72" w:rsidRPr="00DC4C11" w:rsidRDefault="00ED1E72" w:rsidP="00ED1E72">
      <w:pPr>
        <w:spacing w:after="0"/>
        <w:rPr>
          <w:rFonts w:ascii="Times New Roman" w:hAnsi="Times New Roman" w:cs="Times New Roman"/>
        </w:rPr>
      </w:pPr>
    </w:p>
    <w:tbl>
      <w:tblPr>
        <w:tblStyle w:val="LightList1"/>
        <w:tblW w:w="9684" w:type="dxa"/>
        <w:tblLayout w:type="fixed"/>
        <w:tblLook w:val="04A0"/>
      </w:tblPr>
      <w:tblGrid>
        <w:gridCol w:w="1329"/>
        <w:gridCol w:w="759"/>
        <w:gridCol w:w="900"/>
        <w:gridCol w:w="990"/>
        <w:gridCol w:w="1260"/>
        <w:gridCol w:w="720"/>
        <w:gridCol w:w="855"/>
        <w:gridCol w:w="236"/>
        <w:gridCol w:w="864"/>
        <w:gridCol w:w="724"/>
        <w:gridCol w:w="1047"/>
      </w:tblGrid>
      <w:tr w:rsidR="00ED1E72" w:rsidRPr="0016651F" w:rsidTr="00DC0F04">
        <w:trPr>
          <w:cnfStyle w:val="100000000000"/>
          <w:trHeight w:val="1354"/>
        </w:trPr>
        <w:tc>
          <w:tcPr>
            <w:cnfStyle w:val="001000000000"/>
            <w:tcW w:w="1329" w:type="dxa"/>
            <w:shd w:val="clear" w:color="auto" w:fill="auto"/>
          </w:tcPr>
          <w:p w:rsidR="00ED1E72" w:rsidRPr="0016651F" w:rsidRDefault="00ED1E72" w:rsidP="00DC0F04">
            <w:pPr>
              <w:rPr>
                <w:rFonts w:ascii="Times New Roman" w:hAnsi="Times New Roman" w:cs="Times New Roman"/>
                <w:b w:val="0"/>
                <w:color w:val="auto"/>
              </w:rPr>
            </w:pPr>
            <w:r w:rsidRPr="0016651F">
              <w:rPr>
                <w:rFonts w:ascii="Times New Roman" w:hAnsi="Times New Roman" w:cs="Times New Roman"/>
                <w:color w:val="auto"/>
              </w:rPr>
              <w:t xml:space="preserve">Name of the surgical affection with total no. </w:t>
            </w:r>
          </w:p>
        </w:tc>
        <w:tc>
          <w:tcPr>
            <w:tcW w:w="759"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Age (yrs)</w:t>
            </w:r>
          </w:p>
        </w:tc>
        <w:tc>
          <w:tcPr>
            <w:tcW w:w="900"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No. of cases</w:t>
            </w:r>
          </w:p>
        </w:tc>
        <w:tc>
          <w:tcPr>
            <w:tcW w:w="990" w:type="dxa"/>
            <w:tcBorders>
              <w:right w:val="single" w:sz="4" w:space="0" w:color="auto"/>
            </w:tcBorders>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Freq.</w:t>
            </w:r>
          </w:p>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w:t>
            </w:r>
          </w:p>
        </w:tc>
        <w:tc>
          <w:tcPr>
            <w:tcW w:w="1260" w:type="dxa"/>
            <w:tcBorders>
              <w:left w:val="single" w:sz="4" w:space="0" w:color="auto"/>
            </w:tcBorders>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Breed</w:t>
            </w:r>
          </w:p>
        </w:tc>
        <w:tc>
          <w:tcPr>
            <w:tcW w:w="720"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No. of cases</w:t>
            </w:r>
          </w:p>
        </w:tc>
        <w:tc>
          <w:tcPr>
            <w:tcW w:w="855" w:type="dxa"/>
            <w:tcBorders>
              <w:right w:val="single" w:sz="4" w:space="0" w:color="auto"/>
            </w:tcBorders>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Freq. %</w:t>
            </w:r>
          </w:p>
        </w:tc>
        <w:tc>
          <w:tcPr>
            <w:tcW w:w="236" w:type="dxa"/>
            <w:tcBorders>
              <w:left w:val="single" w:sz="4" w:space="0" w:color="auto"/>
            </w:tcBorders>
            <w:shd w:val="clear" w:color="auto" w:fill="auto"/>
          </w:tcPr>
          <w:p w:rsidR="00ED1E72" w:rsidRDefault="00ED1E72" w:rsidP="00DC0F04">
            <w:pPr>
              <w:cnfStyle w:val="100000000000"/>
              <w:rPr>
                <w:rFonts w:ascii="Times New Roman" w:hAnsi="Times New Roman" w:cs="Times New Roman"/>
                <w:b w:val="0"/>
              </w:rPr>
            </w:pPr>
          </w:p>
          <w:p w:rsidR="00ED1E72" w:rsidRPr="0016651F" w:rsidRDefault="00ED1E72" w:rsidP="00DC0F04">
            <w:pPr>
              <w:cnfStyle w:val="100000000000"/>
              <w:rPr>
                <w:rFonts w:ascii="Times New Roman" w:hAnsi="Times New Roman" w:cs="Times New Roman"/>
                <w:bCs w:val="0"/>
              </w:rPr>
            </w:pPr>
          </w:p>
        </w:tc>
        <w:tc>
          <w:tcPr>
            <w:tcW w:w="864"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Sex</w:t>
            </w:r>
          </w:p>
        </w:tc>
        <w:tc>
          <w:tcPr>
            <w:tcW w:w="724" w:type="dxa"/>
            <w:shd w:val="clear" w:color="auto" w:fill="auto"/>
          </w:tcPr>
          <w:p w:rsidR="00ED1E72" w:rsidRPr="0016651F" w:rsidRDefault="00ED1E72" w:rsidP="00DC0F04">
            <w:pPr>
              <w:cnfStyle w:val="100000000000"/>
              <w:rPr>
                <w:rFonts w:ascii="Times New Roman" w:hAnsi="Times New Roman" w:cs="Times New Roman"/>
                <w:b w:val="0"/>
                <w:color w:val="auto"/>
              </w:rPr>
            </w:pPr>
            <w:r w:rsidRPr="0016651F">
              <w:rPr>
                <w:rFonts w:ascii="Times New Roman" w:hAnsi="Times New Roman" w:cs="Times New Roman"/>
                <w:color w:val="auto"/>
              </w:rPr>
              <w:t>No. of cases</w:t>
            </w:r>
          </w:p>
        </w:tc>
        <w:tc>
          <w:tcPr>
            <w:tcW w:w="1047" w:type="dxa"/>
            <w:shd w:val="clear" w:color="auto" w:fill="auto"/>
          </w:tcPr>
          <w:p w:rsidR="00ED1E72" w:rsidRPr="0016651F" w:rsidRDefault="00ED1E72" w:rsidP="00DC0F04">
            <w:pPr>
              <w:cnfStyle w:val="100000000000"/>
              <w:rPr>
                <w:rFonts w:ascii="Times New Roman" w:hAnsi="Times New Roman" w:cs="Times New Roman"/>
                <w:b w:val="0"/>
                <w:color w:val="auto"/>
              </w:rPr>
            </w:pPr>
            <w:r>
              <w:rPr>
                <w:rFonts w:ascii="Times New Roman" w:hAnsi="Times New Roman" w:cs="Times New Roman"/>
                <w:color w:val="auto"/>
              </w:rPr>
              <w:t>Freq.</w:t>
            </w:r>
            <w:r w:rsidRPr="0016651F">
              <w:rPr>
                <w:rFonts w:ascii="Times New Roman" w:hAnsi="Times New Roman" w:cs="Times New Roman"/>
                <w:color w:val="auto"/>
              </w:rPr>
              <w:t xml:space="preserve"> %</w:t>
            </w:r>
          </w:p>
        </w:tc>
      </w:tr>
      <w:tr w:rsidR="00ED1E72" w:rsidRPr="0016651F" w:rsidTr="00DC0F04">
        <w:trPr>
          <w:cnfStyle w:val="000000100000"/>
          <w:trHeight w:val="332"/>
        </w:trPr>
        <w:tc>
          <w:tcPr>
            <w:cnfStyle w:val="001000000000"/>
            <w:tcW w:w="1329" w:type="dxa"/>
            <w:vMerge w:val="restart"/>
            <w:shd w:val="clear" w:color="auto" w:fill="auto"/>
          </w:tcPr>
          <w:p w:rsidR="00ED1E72" w:rsidRPr="0016651F" w:rsidRDefault="00ED1E72" w:rsidP="00DC0F04">
            <w:pPr>
              <w:rPr>
                <w:rFonts w:ascii="Times New Roman" w:hAnsi="Times New Roman" w:cs="Times New Roman"/>
              </w:rPr>
            </w:pPr>
            <w:r w:rsidRPr="0016651F">
              <w:rPr>
                <w:rFonts w:ascii="Times New Roman" w:hAnsi="Times New Roman" w:cs="Times New Roman"/>
              </w:rPr>
              <w:t>Dog bite wound</w:t>
            </w:r>
          </w:p>
          <w:p w:rsidR="00ED1E72" w:rsidRPr="0016651F" w:rsidRDefault="00ED1E72" w:rsidP="00DC0F04">
            <w:pPr>
              <w:rPr>
                <w:rFonts w:ascii="Times New Roman" w:hAnsi="Times New Roman" w:cs="Times New Roman"/>
              </w:rPr>
            </w:pPr>
            <w:r w:rsidRPr="0016651F">
              <w:rPr>
                <w:rFonts w:ascii="Times New Roman" w:hAnsi="Times New Roman" w:cs="Times New Roman"/>
              </w:rPr>
              <w:t>(n = 11)</w:t>
            </w: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 to 1</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3</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27.27</w:t>
            </w:r>
          </w:p>
        </w:tc>
        <w:tc>
          <w:tcPr>
            <w:tcW w:w="1260" w:type="dxa"/>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Black Bengal</w:t>
            </w:r>
          </w:p>
        </w:tc>
        <w:tc>
          <w:tcPr>
            <w:tcW w:w="72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9</w:t>
            </w:r>
          </w:p>
        </w:tc>
        <w:tc>
          <w:tcPr>
            <w:tcW w:w="855"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81.81</w:t>
            </w:r>
          </w:p>
        </w:tc>
        <w:tc>
          <w:tcPr>
            <w:tcW w:w="236" w:type="dxa"/>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Male</w:t>
            </w:r>
          </w:p>
        </w:tc>
        <w:tc>
          <w:tcPr>
            <w:tcW w:w="724"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7</w:t>
            </w:r>
          </w:p>
        </w:tc>
        <w:tc>
          <w:tcPr>
            <w:tcW w:w="1047"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63.63</w:t>
            </w:r>
          </w:p>
        </w:tc>
      </w:tr>
      <w:tr w:rsidR="00ED1E72" w:rsidRPr="0016651F" w:rsidTr="00DC0F04">
        <w:trPr>
          <w:trHeight w:val="350"/>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 to 2</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6</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54.54</w:t>
            </w:r>
          </w:p>
        </w:tc>
        <w:tc>
          <w:tcPr>
            <w:tcW w:w="1260" w:type="dxa"/>
            <w:vMerge w:val="restart"/>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Jamunapari</w:t>
            </w:r>
          </w:p>
        </w:tc>
        <w:tc>
          <w:tcPr>
            <w:tcW w:w="720"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w:t>
            </w:r>
          </w:p>
        </w:tc>
        <w:tc>
          <w:tcPr>
            <w:tcW w:w="855" w:type="dxa"/>
            <w:vMerge w:val="restart"/>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18.18</w:t>
            </w:r>
          </w:p>
        </w:tc>
        <w:tc>
          <w:tcPr>
            <w:tcW w:w="236" w:type="dxa"/>
            <w:vMerge w:val="restart"/>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Female</w:t>
            </w:r>
          </w:p>
        </w:tc>
        <w:tc>
          <w:tcPr>
            <w:tcW w:w="724"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4</w:t>
            </w:r>
          </w:p>
        </w:tc>
        <w:tc>
          <w:tcPr>
            <w:tcW w:w="1047"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36.36</w:t>
            </w:r>
          </w:p>
        </w:tc>
      </w:tr>
      <w:tr w:rsidR="00ED1E72" w:rsidRPr="0016651F" w:rsidTr="00DC0F04">
        <w:trPr>
          <w:cnfStyle w:val="000000100000"/>
          <w:trHeight w:val="405"/>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 to 3</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18.18</w:t>
            </w:r>
          </w:p>
        </w:tc>
        <w:tc>
          <w:tcPr>
            <w:tcW w:w="1260" w:type="dxa"/>
            <w:vMerge/>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720" w:type="dxa"/>
            <w:vMerge/>
            <w:shd w:val="clear" w:color="auto" w:fill="auto"/>
          </w:tcPr>
          <w:p w:rsidR="00ED1E72" w:rsidRPr="0016651F" w:rsidRDefault="00ED1E72" w:rsidP="00DC0F04">
            <w:pPr>
              <w:cnfStyle w:val="000000100000"/>
              <w:rPr>
                <w:rFonts w:ascii="Times New Roman" w:hAnsi="Times New Roman" w:cs="Times New Roman"/>
              </w:rPr>
            </w:pPr>
          </w:p>
        </w:tc>
        <w:tc>
          <w:tcPr>
            <w:tcW w:w="855" w:type="dxa"/>
            <w:vMerge/>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236" w:type="dxa"/>
            <w:vMerge/>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vMerge/>
            <w:shd w:val="clear" w:color="auto" w:fill="auto"/>
          </w:tcPr>
          <w:p w:rsidR="00ED1E72" w:rsidRPr="0016651F" w:rsidRDefault="00ED1E72" w:rsidP="00DC0F04">
            <w:pPr>
              <w:cnfStyle w:val="000000100000"/>
              <w:rPr>
                <w:rFonts w:ascii="Times New Roman" w:hAnsi="Times New Roman" w:cs="Times New Roman"/>
              </w:rPr>
            </w:pPr>
          </w:p>
        </w:tc>
        <w:tc>
          <w:tcPr>
            <w:tcW w:w="724" w:type="dxa"/>
            <w:vMerge/>
            <w:shd w:val="clear" w:color="auto" w:fill="auto"/>
          </w:tcPr>
          <w:p w:rsidR="00ED1E72" w:rsidRPr="0016651F" w:rsidRDefault="00ED1E72" w:rsidP="00DC0F04">
            <w:pPr>
              <w:cnfStyle w:val="000000100000"/>
              <w:rPr>
                <w:rFonts w:ascii="Times New Roman" w:hAnsi="Times New Roman" w:cs="Times New Roman"/>
              </w:rPr>
            </w:pPr>
          </w:p>
        </w:tc>
        <w:tc>
          <w:tcPr>
            <w:tcW w:w="1047" w:type="dxa"/>
            <w:vMerge/>
            <w:shd w:val="clear" w:color="auto" w:fill="auto"/>
          </w:tcPr>
          <w:p w:rsidR="00ED1E72" w:rsidRPr="0016651F" w:rsidRDefault="00ED1E72" w:rsidP="00DC0F04">
            <w:pPr>
              <w:cnfStyle w:val="000000100000"/>
              <w:rPr>
                <w:rFonts w:ascii="Times New Roman" w:hAnsi="Times New Roman" w:cs="Times New Roman"/>
              </w:rPr>
            </w:pPr>
          </w:p>
        </w:tc>
      </w:tr>
      <w:tr w:rsidR="00ED1E72" w:rsidRPr="0016651F" w:rsidTr="00DC0F04">
        <w:trPr>
          <w:trHeight w:val="350"/>
        </w:trPr>
        <w:tc>
          <w:tcPr>
            <w:cnfStyle w:val="001000000000"/>
            <w:tcW w:w="1329" w:type="dxa"/>
            <w:vMerge w:val="restart"/>
            <w:shd w:val="clear" w:color="auto" w:fill="auto"/>
          </w:tcPr>
          <w:p w:rsidR="00ED1E72" w:rsidRPr="0016651F" w:rsidRDefault="00ED1E72" w:rsidP="00DC0F04">
            <w:pPr>
              <w:rPr>
                <w:rFonts w:ascii="Times New Roman" w:hAnsi="Times New Roman" w:cs="Times New Roman"/>
              </w:rPr>
            </w:pPr>
            <w:r w:rsidRPr="0016651F">
              <w:rPr>
                <w:rFonts w:ascii="Times New Roman" w:hAnsi="Times New Roman" w:cs="Times New Roman"/>
              </w:rPr>
              <w:t>Abcess</w:t>
            </w:r>
          </w:p>
          <w:p w:rsidR="00ED1E72" w:rsidRPr="0016651F" w:rsidRDefault="00ED1E72" w:rsidP="00DC0F04">
            <w:pPr>
              <w:rPr>
                <w:rFonts w:ascii="Times New Roman" w:hAnsi="Times New Roman" w:cs="Times New Roman"/>
              </w:rPr>
            </w:pPr>
            <w:r w:rsidRPr="0016651F">
              <w:rPr>
                <w:rFonts w:ascii="Times New Roman" w:hAnsi="Times New Roman" w:cs="Times New Roman"/>
              </w:rPr>
              <w:t>(n = 4)</w:t>
            </w: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 to 1</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25</w:t>
            </w:r>
          </w:p>
        </w:tc>
        <w:tc>
          <w:tcPr>
            <w:tcW w:w="1260" w:type="dxa"/>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Black Bengal</w:t>
            </w:r>
          </w:p>
        </w:tc>
        <w:tc>
          <w:tcPr>
            <w:tcW w:w="72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3</w:t>
            </w:r>
          </w:p>
        </w:tc>
        <w:tc>
          <w:tcPr>
            <w:tcW w:w="855"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75</w:t>
            </w:r>
          </w:p>
        </w:tc>
        <w:tc>
          <w:tcPr>
            <w:tcW w:w="236" w:type="dxa"/>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Male</w:t>
            </w:r>
          </w:p>
        </w:tc>
        <w:tc>
          <w:tcPr>
            <w:tcW w:w="724"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w:t>
            </w:r>
          </w:p>
        </w:tc>
        <w:tc>
          <w:tcPr>
            <w:tcW w:w="1047"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50</w:t>
            </w:r>
          </w:p>
        </w:tc>
      </w:tr>
      <w:tr w:rsidR="00ED1E72" w:rsidRPr="0016651F" w:rsidTr="00DC0F04">
        <w:trPr>
          <w:cnfStyle w:val="000000100000"/>
          <w:trHeight w:val="375"/>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 to 2</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50</w:t>
            </w:r>
          </w:p>
        </w:tc>
        <w:tc>
          <w:tcPr>
            <w:tcW w:w="1260" w:type="dxa"/>
            <w:vMerge w:val="restart"/>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Jamunapari</w:t>
            </w:r>
          </w:p>
        </w:tc>
        <w:tc>
          <w:tcPr>
            <w:tcW w:w="720"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w:t>
            </w:r>
          </w:p>
        </w:tc>
        <w:tc>
          <w:tcPr>
            <w:tcW w:w="855" w:type="dxa"/>
            <w:vMerge w:val="restart"/>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25</w:t>
            </w:r>
          </w:p>
        </w:tc>
        <w:tc>
          <w:tcPr>
            <w:tcW w:w="236" w:type="dxa"/>
            <w:vMerge w:val="restart"/>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Female</w:t>
            </w:r>
          </w:p>
        </w:tc>
        <w:tc>
          <w:tcPr>
            <w:tcW w:w="724"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w:t>
            </w:r>
          </w:p>
        </w:tc>
        <w:tc>
          <w:tcPr>
            <w:tcW w:w="1047"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50</w:t>
            </w:r>
          </w:p>
        </w:tc>
      </w:tr>
      <w:tr w:rsidR="00ED1E72" w:rsidRPr="0016651F" w:rsidTr="00DC0F04">
        <w:trPr>
          <w:trHeight w:val="255"/>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 to 3</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25</w:t>
            </w:r>
          </w:p>
        </w:tc>
        <w:tc>
          <w:tcPr>
            <w:tcW w:w="1260" w:type="dxa"/>
            <w:vMerge/>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720" w:type="dxa"/>
            <w:vMerge/>
            <w:shd w:val="clear" w:color="auto" w:fill="auto"/>
          </w:tcPr>
          <w:p w:rsidR="00ED1E72" w:rsidRPr="0016651F" w:rsidRDefault="00ED1E72" w:rsidP="00DC0F04">
            <w:pPr>
              <w:cnfStyle w:val="000000000000"/>
              <w:rPr>
                <w:rFonts w:ascii="Times New Roman" w:hAnsi="Times New Roman" w:cs="Times New Roman"/>
              </w:rPr>
            </w:pPr>
          </w:p>
        </w:tc>
        <w:tc>
          <w:tcPr>
            <w:tcW w:w="855" w:type="dxa"/>
            <w:vMerge/>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236" w:type="dxa"/>
            <w:vMerge/>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vMerge/>
            <w:shd w:val="clear" w:color="auto" w:fill="auto"/>
          </w:tcPr>
          <w:p w:rsidR="00ED1E72" w:rsidRPr="0016651F" w:rsidRDefault="00ED1E72" w:rsidP="00DC0F04">
            <w:pPr>
              <w:cnfStyle w:val="000000000000"/>
              <w:rPr>
                <w:rFonts w:ascii="Times New Roman" w:hAnsi="Times New Roman" w:cs="Times New Roman"/>
              </w:rPr>
            </w:pPr>
          </w:p>
        </w:tc>
        <w:tc>
          <w:tcPr>
            <w:tcW w:w="724" w:type="dxa"/>
            <w:vMerge/>
            <w:shd w:val="clear" w:color="auto" w:fill="auto"/>
          </w:tcPr>
          <w:p w:rsidR="00ED1E72" w:rsidRPr="0016651F" w:rsidRDefault="00ED1E72" w:rsidP="00DC0F04">
            <w:pPr>
              <w:cnfStyle w:val="000000000000"/>
              <w:rPr>
                <w:rFonts w:ascii="Times New Roman" w:hAnsi="Times New Roman" w:cs="Times New Roman"/>
              </w:rPr>
            </w:pPr>
          </w:p>
        </w:tc>
        <w:tc>
          <w:tcPr>
            <w:tcW w:w="1047" w:type="dxa"/>
            <w:vMerge/>
            <w:shd w:val="clear" w:color="auto" w:fill="auto"/>
          </w:tcPr>
          <w:p w:rsidR="00ED1E72" w:rsidRPr="0016651F" w:rsidRDefault="00ED1E72" w:rsidP="00DC0F04">
            <w:pPr>
              <w:cnfStyle w:val="000000000000"/>
              <w:rPr>
                <w:rFonts w:ascii="Times New Roman" w:hAnsi="Times New Roman" w:cs="Times New Roman"/>
              </w:rPr>
            </w:pPr>
          </w:p>
        </w:tc>
      </w:tr>
      <w:tr w:rsidR="00ED1E72" w:rsidRPr="0016651F" w:rsidTr="00DC0F04">
        <w:trPr>
          <w:cnfStyle w:val="000000100000"/>
          <w:trHeight w:val="332"/>
        </w:trPr>
        <w:tc>
          <w:tcPr>
            <w:cnfStyle w:val="001000000000"/>
            <w:tcW w:w="1329" w:type="dxa"/>
            <w:vMerge w:val="restart"/>
            <w:shd w:val="clear" w:color="auto" w:fill="auto"/>
          </w:tcPr>
          <w:p w:rsidR="00ED1E72" w:rsidRPr="0016651F" w:rsidRDefault="00ED1E72" w:rsidP="00DC0F04">
            <w:pPr>
              <w:rPr>
                <w:rFonts w:ascii="Times New Roman" w:hAnsi="Times New Roman" w:cs="Times New Roman"/>
              </w:rPr>
            </w:pPr>
            <w:r w:rsidRPr="0016651F">
              <w:rPr>
                <w:rFonts w:ascii="Times New Roman" w:hAnsi="Times New Roman" w:cs="Times New Roman"/>
              </w:rPr>
              <w:t xml:space="preserve">Myiasis wound </w:t>
            </w:r>
          </w:p>
          <w:p w:rsidR="00ED1E72" w:rsidRPr="0016651F" w:rsidRDefault="00ED1E72" w:rsidP="00DC0F04">
            <w:pPr>
              <w:rPr>
                <w:rFonts w:ascii="Times New Roman" w:hAnsi="Times New Roman" w:cs="Times New Roman"/>
              </w:rPr>
            </w:pPr>
            <w:r w:rsidRPr="0016651F">
              <w:rPr>
                <w:rFonts w:ascii="Times New Roman" w:hAnsi="Times New Roman" w:cs="Times New Roman"/>
              </w:rPr>
              <w:t>(n = 7)</w:t>
            </w: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 to 1</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3</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42.85</w:t>
            </w:r>
          </w:p>
        </w:tc>
        <w:tc>
          <w:tcPr>
            <w:tcW w:w="1260" w:type="dxa"/>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Black Bengal</w:t>
            </w:r>
          </w:p>
        </w:tc>
        <w:tc>
          <w:tcPr>
            <w:tcW w:w="72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5</w:t>
            </w:r>
          </w:p>
        </w:tc>
        <w:tc>
          <w:tcPr>
            <w:tcW w:w="855"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71.42</w:t>
            </w:r>
          </w:p>
        </w:tc>
        <w:tc>
          <w:tcPr>
            <w:tcW w:w="236" w:type="dxa"/>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Male</w:t>
            </w:r>
          </w:p>
        </w:tc>
        <w:tc>
          <w:tcPr>
            <w:tcW w:w="724"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3</w:t>
            </w:r>
          </w:p>
        </w:tc>
        <w:tc>
          <w:tcPr>
            <w:tcW w:w="1047"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42.85</w:t>
            </w:r>
          </w:p>
        </w:tc>
      </w:tr>
      <w:tr w:rsidR="00ED1E72" w:rsidRPr="0016651F" w:rsidTr="00DC0F04">
        <w:trPr>
          <w:trHeight w:val="330"/>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 to 2</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28.57</w:t>
            </w:r>
          </w:p>
        </w:tc>
        <w:tc>
          <w:tcPr>
            <w:tcW w:w="1260" w:type="dxa"/>
            <w:vMerge w:val="restart"/>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Jamunapari</w:t>
            </w:r>
          </w:p>
        </w:tc>
        <w:tc>
          <w:tcPr>
            <w:tcW w:w="720"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w:t>
            </w:r>
          </w:p>
        </w:tc>
        <w:tc>
          <w:tcPr>
            <w:tcW w:w="855" w:type="dxa"/>
            <w:vMerge w:val="restart"/>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28.57</w:t>
            </w:r>
          </w:p>
        </w:tc>
        <w:tc>
          <w:tcPr>
            <w:tcW w:w="236" w:type="dxa"/>
            <w:vMerge w:val="restart"/>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Female</w:t>
            </w:r>
          </w:p>
        </w:tc>
        <w:tc>
          <w:tcPr>
            <w:tcW w:w="724"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4</w:t>
            </w:r>
          </w:p>
        </w:tc>
        <w:tc>
          <w:tcPr>
            <w:tcW w:w="1047"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57.14</w:t>
            </w:r>
          </w:p>
        </w:tc>
      </w:tr>
      <w:tr w:rsidR="00ED1E72" w:rsidRPr="0016651F" w:rsidTr="00DC0F04">
        <w:trPr>
          <w:cnfStyle w:val="000000100000"/>
          <w:trHeight w:val="319"/>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 to 3</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28.57</w:t>
            </w:r>
          </w:p>
        </w:tc>
        <w:tc>
          <w:tcPr>
            <w:tcW w:w="1260" w:type="dxa"/>
            <w:vMerge/>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720" w:type="dxa"/>
            <w:vMerge/>
            <w:shd w:val="clear" w:color="auto" w:fill="auto"/>
          </w:tcPr>
          <w:p w:rsidR="00ED1E72" w:rsidRPr="0016651F" w:rsidRDefault="00ED1E72" w:rsidP="00DC0F04">
            <w:pPr>
              <w:cnfStyle w:val="000000100000"/>
              <w:rPr>
                <w:rFonts w:ascii="Times New Roman" w:hAnsi="Times New Roman" w:cs="Times New Roman"/>
              </w:rPr>
            </w:pPr>
          </w:p>
        </w:tc>
        <w:tc>
          <w:tcPr>
            <w:tcW w:w="855" w:type="dxa"/>
            <w:vMerge/>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236" w:type="dxa"/>
            <w:vMerge/>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vMerge/>
            <w:shd w:val="clear" w:color="auto" w:fill="auto"/>
          </w:tcPr>
          <w:p w:rsidR="00ED1E72" w:rsidRPr="0016651F" w:rsidRDefault="00ED1E72" w:rsidP="00DC0F04">
            <w:pPr>
              <w:cnfStyle w:val="000000100000"/>
              <w:rPr>
                <w:rFonts w:ascii="Times New Roman" w:hAnsi="Times New Roman" w:cs="Times New Roman"/>
              </w:rPr>
            </w:pPr>
          </w:p>
        </w:tc>
        <w:tc>
          <w:tcPr>
            <w:tcW w:w="724" w:type="dxa"/>
            <w:vMerge/>
            <w:shd w:val="clear" w:color="auto" w:fill="auto"/>
          </w:tcPr>
          <w:p w:rsidR="00ED1E72" w:rsidRPr="0016651F" w:rsidRDefault="00ED1E72" w:rsidP="00DC0F04">
            <w:pPr>
              <w:cnfStyle w:val="000000100000"/>
              <w:rPr>
                <w:rFonts w:ascii="Times New Roman" w:hAnsi="Times New Roman" w:cs="Times New Roman"/>
              </w:rPr>
            </w:pPr>
          </w:p>
        </w:tc>
        <w:tc>
          <w:tcPr>
            <w:tcW w:w="1047" w:type="dxa"/>
            <w:vMerge/>
            <w:shd w:val="clear" w:color="auto" w:fill="auto"/>
          </w:tcPr>
          <w:p w:rsidR="00ED1E72" w:rsidRPr="0016651F" w:rsidRDefault="00ED1E72" w:rsidP="00DC0F04">
            <w:pPr>
              <w:cnfStyle w:val="000000100000"/>
              <w:rPr>
                <w:rFonts w:ascii="Times New Roman" w:hAnsi="Times New Roman" w:cs="Times New Roman"/>
              </w:rPr>
            </w:pPr>
          </w:p>
        </w:tc>
      </w:tr>
      <w:tr w:rsidR="00ED1E72" w:rsidRPr="0016651F" w:rsidTr="00DC0F04">
        <w:trPr>
          <w:trHeight w:val="332"/>
        </w:trPr>
        <w:tc>
          <w:tcPr>
            <w:cnfStyle w:val="001000000000"/>
            <w:tcW w:w="1329" w:type="dxa"/>
            <w:vMerge w:val="restart"/>
            <w:shd w:val="clear" w:color="auto" w:fill="auto"/>
          </w:tcPr>
          <w:p w:rsidR="00ED1E72" w:rsidRPr="0016651F" w:rsidRDefault="00ED1E72" w:rsidP="00DC0F04">
            <w:pPr>
              <w:rPr>
                <w:rFonts w:ascii="Times New Roman" w:hAnsi="Times New Roman" w:cs="Times New Roman"/>
              </w:rPr>
            </w:pPr>
            <w:r w:rsidRPr="0016651F">
              <w:rPr>
                <w:rFonts w:ascii="Times New Roman" w:hAnsi="Times New Roman" w:cs="Times New Roman"/>
              </w:rPr>
              <w:t xml:space="preserve">Castration </w:t>
            </w:r>
          </w:p>
          <w:p w:rsidR="00ED1E72" w:rsidRPr="0016651F" w:rsidRDefault="00ED1E72" w:rsidP="00DC0F04">
            <w:pPr>
              <w:rPr>
                <w:rFonts w:ascii="Times New Roman" w:hAnsi="Times New Roman" w:cs="Times New Roman"/>
              </w:rPr>
            </w:pPr>
            <w:r w:rsidRPr="0016651F">
              <w:rPr>
                <w:rFonts w:ascii="Times New Roman" w:hAnsi="Times New Roman" w:cs="Times New Roman"/>
              </w:rPr>
              <w:t>(n = 24)</w:t>
            </w: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 to 1</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24</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100</w:t>
            </w:r>
          </w:p>
        </w:tc>
        <w:tc>
          <w:tcPr>
            <w:tcW w:w="1260" w:type="dxa"/>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Black Bengal</w:t>
            </w:r>
          </w:p>
        </w:tc>
        <w:tc>
          <w:tcPr>
            <w:tcW w:w="72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19</w:t>
            </w:r>
          </w:p>
        </w:tc>
        <w:tc>
          <w:tcPr>
            <w:tcW w:w="855"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79.16</w:t>
            </w:r>
          </w:p>
        </w:tc>
        <w:tc>
          <w:tcPr>
            <w:tcW w:w="236" w:type="dxa"/>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Male</w:t>
            </w:r>
          </w:p>
        </w:tc>
        <w:tc>
          <w:tcPr>
            <w:tcW w:w="724"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24</w:t>
            </w:r>
          </w:p>
        </w:tc>
        <w:tc>
          <w:tcPr>
            <w:tcW w:w="1047"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100</w:t>
            </w:r>
          </w:p>
        </w:tc>
      </w:tr>
      <w:tr w:rsidR="00ED1E72" w:rsidRPr="0016651F" w:rsidTr="00DC0F04">
        <w:trPr>
          <w:cnfStyle w:val="000000100000"/>
          <w:trHeight w:val="350"/>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 to 2</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w:t>
            </w:r>
          </w:p>
        </w:tc>
        <w:tc>
          <w:tcPr>
            <w:tcW w:w="1260" w:type="dxa"/>
            <w:vMerge w:val="restart"/>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Jamunapari</w:t>
            </w:r>
          </w:p>
        </w:tc>
        <w:tc>
          <w:tcPr>
            <w:tcW w:w="720"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5</w:t>
            </w:r>
          </w:p>
        </w:tc>
        <w:tc>
          <w:tcPr>
            <w:tcW w:w="855" w:type="dxa"/>
            <w:vMerge w:val="restart"/>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20.83</w:t>
            </w:r>
          </w:p>
        </w:tc>
        <w:tc>
          <w:tcPr>
            <w:tcW w:w="236" w:type="dxa"/>
            <w:vMerge w:val="restart"/>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Female</w:t>
            </w:r>
          </w:p>
        </w:tc>
        <w:tc>
          <w:tcPr>
            <w:tcW w:w="724"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w:t>
            </w:r>
          </w:p>
        </w:tc>
        <w:tc>
          <w:tcPr>
            <w:tcW w:w="1047"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w:t>
            </w:r>
          </w:p>
        </w:tc>
      </w:tr>
      <w:tr w:rsidR="00ED1E72" w:rsidRPr="0016651F" w:rsidTr="00DC0F04">
        <w:trPr>
          <w:trHeight w:val="422"/>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 to 3</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1260" w:type="dxa"/>
            <w:vMerge/>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720" w:type="dxa"/>
            <w:vMerge/>
            <w:shd w:val="clear" w:color="auto" w:fill="auto"/>
          </w:tcPr>
          <w:p w:rsidR="00ED1E72" w:rsidRPr="0016651F" w:rsidRDefault="00ED1E72" w:rsidP="00DC0F04">
            <w:pPr>
              <w:cnfStyle w:val="000000000000"/>
              <w:rPr>
                <w:rFonts w:ascii="Times New Roman" w:hAnsi="Times New Roman" w:cs="Times New Roman"/>
              </w:rPr>
            </w:pPr>
          </w:p>
        </w:tc>
        <w:tc>
          <w:tcPr>
            <w:tcW w:w="855" w:type="dxa"/>
            <w:vMerge/>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236" w:type="dxa"/>
            <w:vMerge/>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vMerge/>
            <w:shd w:val="clear" w:color="auto" w:fill="auto"/>
          </w:tcPr>
          <w:p w:rsidR="00ED1E72" w:rsidRPr="0016651F" w:rsidRDefault="00ED1E72" w:rsidP="00DC0F04">
            <w:pPr>
              <w:cnfStyle w:val="000000000000"/>
              <w:rPr>
                <w:rFonts w:ascii="Times New Roman" w:hAnsi="Times New Roman" w:cs="Times New Roman"/>
              </w:rPr>
            </w:pPr>
          </w:p>
        </w:tc>
        <w:tc>
          <w:tcPr>
            <w:tcW w:w="724" w:type="dxa"/>
            <w:vMerge/>
            <w:shd w:val="clear" w:color="auto" w:fill="auto"/>
          </w:tcPr>
          <w:p w:rsidR="00ED1E72" w:rsidRPr="0016651F" w:rsidRDefault="00ED1E72" w:rsidP="00DC0F04">
            <w:pPr>
              <w:cnfStyle w:val="000000000000"/>
              <w:rPr>
                <w:rFonts w:ascii="Times New Roman" w:hAnsi="Times New Roman" w:cs="Times New Roman"/>
              </w:rPr>
            </w:pPr>
          </w:p>
        </w:tc>
        <w:tc>
          <w:tcPr>
            <w:tcW w:w="1047" w:type="dxa"/>
            <w:vMerge/>
            <w:shd w:val="clear" w:color="auto" w:fill="auto"/>
          </w:tcPr>
          <w:p w:rsidR="00ED1E72" w:rsidRPr="0016651F" w:rsidRDefault="00ED1E72" w:rsidP="00DC0F04">
            <w:pPr>
              <w:cnfStyle w:val="000000000000"/>
              <w:rPr>
                <w:rFonts w:ascii="Times New Roman" w:hAnsi="Times New Roman" w:cs="Times New Roman"/>
              </w:rPr>
            </w:pPr>
          </w:p>
        </w:tc>
      </w:tr>
      <w:tr w:rsidR="00ED1E72" w:rsidRPr="0016651F" w:rsidTr="00DC0F04">
        <w:trPr>
          <w:cnfStyle w:val="000000100000"/>
          <w:trHeight w:val="413"/>
        </w:trPr>
        <w:tc>
          <w:tcPr>
            <w:cnfStyle w:val="001000000000"/>
            <w:tcW w:w="1329" w:type="dxa"/>
            <w:vMerge w:val="restart"/>
            <w:shd w:val="clear" w:color="auto" w:fill="auto"/>
          </w:tcPr>
          <w:p w:rsidR="00ED1E72" w:rsidRPr="0016651F" w:rsidRDefault="00ED1E72" w:rsidP="00DC0F04">
            <w:pPr>
              <w:rPr>
                <w:rFonts w:ascii="Times New Roman" w:hAnsi="Times New Roman" w:cs="Times New Roman"/>
              </w:rPr>
            </w:pPr>
            <w:r w:rsidRPr="0016651F">
              <w:rPr>
                <w:rFonts w:ascii="Times New Roman" w:hAnsi="Times New Roman" w:cs="Times New Roman"/>
              </w:rPr>
              <w:t>Urolithiasis</w:t>
            </w:r>
          </w:p>
          <w:p w:rsidR="00ED1E72" w:rsidRPr="0016651F" w:rsidRDefault="00ED1E72" w:rsidP="00DC0F04">
            <w:pPr>
              <w:rPr>
                <w:rFonts w:ascii="Times New Roman" w:hAnsi="Times New Roman" w:cs="Times New Roman"/>
              </w:rPr>
            </w:pPr>
            <w:r w:rsidRPr="0016651F">
              <w:rPr>
                <w:rFonts w:ascii="Times New Roman" w:hAnsi="Times New Roman" w:cs="Times New Roman"/>
              </w:rPr>
              <w:t>(n= 13)</w:t>
            </w:r>
          </w:p>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 to 1</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3</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23.07</w:t>
            </w:r>
          </w:p>
        </w:tc>
        <w:tc>
          <w:tcPr>
            <w:tcW w:w="1260" w:type="dxa"/>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Black Bengal</w:t>
            </w:r>
          </w:p>
        </w:tc>
        <w:tc>
          <w:tcPr>
            <w:tcW w:w="72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9</w:t>
            </w:r>
          </w:p>
        </w:tc>
        <w:tc>
          <w:tcPr>
            <w:tcW w:w="855"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69.23</w:t>
            </w:r>
          </w:p>
        </w:tc>
        <w:tc>
          <w:tcPr>
            <w:tcW w:w="236" w:type="dxa"/>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Male</w:t>
            </w:r>
          </w:p>
        </w:tc>
        <w:tc>
          <w:tcPr>
            <w:tcW w:w="724"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13</w:t>
            </w:r>
          </w:p>
        </w:tc>
        <w:tc>
          <w:tcPr>
            <w:tcW w:w="1047"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100</w:t>
            </w:r>
          </w:p>
        </w:tc>
      </w:tr>
      <w:tr w:rsidR="00ED1E72" w:rsidRPr="0016651F" w:rsidTr="00DC0F04">
        <w:trPr>
          <w:trHeight w:val="350"/>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 to 2</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6</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46.15</w:t>
            </w:r>
          </w:p>
        </w:tc>
        <w:tc>
          <w:tcPr>
            <w:tcW w:w="1260" w:type="dxa"/>
            <w:vMerge w:val="restart"/>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Jamunapari</w:t>
            </w:r>
          </w:p>
        </w:tc>
        <w:tc>
          <w:tcPr>
            <w:tcW w:w="720"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4</w:t>
            </w:r>
          </w:p>
        </w:tc>
        <w:tc>
          <w:tcPr>
            <w:tcW w:w="855" w:type="dxa"/>
            <w:vMerge w:val="restart"/>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30.76</w:t>
            </w:r>
          </w:p>
        </w:tc>
        <w:tc>
          <w:tcPr>
            <w:tcW w:w="236" w:type="dxa"/>
            <w:vMerge w:val="restart"/>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Female</w:t>
            </w:r>
          </w:p>
        </w:tc>
        <w:tc>
          <w:tcPr>
            <w:tcW w:w="724"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1047"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r>
      <w:tr w:rsidR="00ED1E72" w:rsidRPr="0016651F" w:rsidTr="00DC0F04">
        <w:trPr>
          <w:cnfStyle w:val="000000100000"/>
          <w:trHeight w:val="350"/>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 xml:space="preserve">2 to 3 </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4</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30.76</w:t>
            </w:r>
          </w:p>
        </w:tc>
        <w:tc>
          <w:tcPr>
            <w:tcW w:w="1260" w:type="dxa"/>
            <w:vMerge/>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720" w:type="dxa"/>
            <w:vMerge/>
            <w:shd w:val="clear" w:color="auto" w:fill="auto"/>
          </w:tcPr>
          <w:p w:rsidR="00ED1E72" w:rsidRPr="0016651F" w:rsidRDefault="00ED1E72" w:rsidP="00DC0F04">
            <w:pPr>
              <w:cnfStyle w:val="000000100000"/>
              <w:rPr>
                <w:rFonts w:ascii="Times New Roman" w:hAnsi="Times New Roman" w:cs="Times New Roman"/>
              </w:rPr>
            </w:pPr>
          </w:p>
        </w:tc>
        <w:tc>
          <w:tcPr>
            <w:tcW w:w="855" w:type="dxa"/>
            <w:vMerge/>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236" w:type="dxa"/>
            <w:vMerge/>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vMerge/>
            <w:shd w:val="clear" w:color="auto" w:fill="auto"/>
          </w:tcPr>
          <w:p w:rsidR="00ED1E72" w:rsidRPr="0016651F" w:rsidRDefault="00ED1E72" w:rsidP="00DC0F04">
            <w:pPr>
              <w:cnfStyle w:val="000000100000"/>
              <w:rPr>
                <w:rFonts w:ascii="Times New Roman" w:hAnsi="Times New Roman" w:cs="Times New Roman"/>
              </w:rPr>
            </w:pPr>
          </w:p>
        </w:tc>
        <w:tc>
          <w:tcPr>
            <w:tcW w:w="724" w:type="dxa"/>
            <w:vMerge/>
            <w:shd w:val="clear" w:color="auto" w:fill="auto"/>
          </w:tcPr>
          <w:p w:rsidR="00ED1E72" w:rsidRPr="0016651F" w:rsidRDefault="00ED1E72" w:rsidP="00DC0F04">
            <w:pPr>
              <w:cnfStyle w:val="000000100000"/>
              <w:rPr>
                <w:rFonts w:ascii="Times New Roman" w:hAnsi="Times New Roman" w:cs="Times New Roman"/>
              </w:rPr>
            </w:pPr>
          </w:p>
        </w:tc>
        <w:tc>
          <w:tcPr>
            <w:tcW w:w="1047" w:type="dxa"/>
            <w:vMerge/>
            <w:shd w:val="clear" w:color="auto" w:fill="auto"/>
          </w:tcPr>
          <w:p w:rsidR="00ED1E72" w:rsidRPr="0016651F" w:rsidRDefault="00ED1E72" w:rsidP="00DC0F04">
            <w:pPr>
              <w:cnfStyle w:val="000000100000"/>
              <w:rPr>
                <w:rFonts w:ascii="Times New Roman" w:hAnsi="Times New Roman" w:cs="Times New Roman"/>
              </w:rPr>
            </w:pPr>
          </w:p>
        </w:tc>
      </w:tr>
      <w:tr w:rsidR="00ED1E72" w:rsidRPr="0016651F" w:rsidTr="00DC0F04">
        <w:trPr>
          <w:trHeight w:val="375"/>
        </w:trPr>
        <w:tc>
          <w:tcPr>
            <w:cnfStyle w:val="001000000000"/>
            <w:tcW w:w="1329" w:type="dxa"/>
            <w:vMerge w:val="restart"/>
            <w:shd w:val="clear" w:color="auto" w:fill="auto"/>
          </w:tcPr>
          <w:p w:rsidR="00ED1E72" w:rsidRPr="0016651F" w:rsidRDefault="00ED1E72" w:rsidP="00DC0F04">
            <w:pPr>
              <w:rPr>
                <w:rFonts w:ascii="Times New Roman" w:hAnsi="Times New Roman" w:cs="Times New Roman"/>
              </w:rPr>
            </w:pPr>
            <w:r>
              <w:rPr>
                <w:rFonts w:ascii="Times New Roman" w:hAnsi="Times New Roman" w:cs="Times New Roman"/>
              </w:rPr>
              <w:t>Fracture</w:t>
            </w:r>
          </w:p>
          <w:p w:rsidR="00ED1E72" w:rsidRPr="0016651F" w:rsidRDefault="00ED1E72" w:rsidP="00DC0F04">
            <w:pPr>
              <w:rPr>
                <w:rFonts w:ascii="Times New Roman" w:hAnsi="Times New Roman" w:cs="Times New Roman"/>
              </w:rPr>
            </w:pPr>
            <w:r w:rsidRPr="0016651F">
              <w:rPr>
                <w:rFonts w:ascii="Times New Roman" w:hAnsi="Times New Roman" w:cs="Times New Roman"/>
              </w:rPr>
              <w:t xml:space="preserve">(n = 3) </w:t>
            </w: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 to 1</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33.33</w:t>
            </w:r>
          </w:p>
        </w:tc>
        <w:tc>
          <w:tcPr>
            <w:tcW w:w="1260" w:type="dxa"/>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Black Bengal</w:t>
            </w:r>
          </w:p>
        </w:tc>
        <w:tc>
          <w:tcPr>
            <w:tcW w:w="72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w:t>
            </w:r>
          </w:p>
        </w:tc>
        <w:tc>
          <w:tcPr>
            <w:tcW w:w="855"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66.66</w:t>
            </w:r>
          </w:p>
        </w:tc>
        <w:tc>
          <w:tcPr>
            <w:tcW w:w="236" w:type="dxa"/>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Male</w:t>
            </w:r>
          </w:p>
        </w:tc>
        <w:tc>
          <w:tcPr>
            <w:tcW w:w="724"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3</w:t>
            </w:r>
          </w:p>
        </w:tc>
        <w:tc>
          <w:tcPr>
            <w:tcW w:w="1047"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100</w:t>
            </w:r>
          </w:p>
        </w:tc>
      </w:tr>
      <w:tr w:rsidR="00ED1E72" w:rsidRPr="0016651F" w:rsidTr="00DC0F04">
        <w:trPr>
          <w:cnfStyle w:val="000000100000"/>
          <w:trHeight w:val="332"/>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 to 2</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66.66</w:t>
            </w:r>
          </w:p>
        </w:tc>
        <w:tc>
          <w:tcPr>
            <w:tcW w:w="1260" w:type="dxa"/>
            <w:vMerge w:val="restart"/>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Jamunapari</w:t>
            </w:r>
          </w:p>
        </w:tc>
        <w:tc>
          <w:tcPr>
            <w:tcW w:w="720"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w:t>
            </w:r>
          </w:p>
        </w:tc>
        <w:tc>
          <w:tcPr>
            <w:tcW w:w="855" w:type="dxa"/>
            <w:vMerge w:val="restart"/>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33.33</w:t>
            </w:r>
          </w:p>
        </w:tc>
        <w:tc>
          <w:tcPr>
            <w:tcW w:w="236" w:type="dxa"/>
            <w:vMerge w:val="restart"/>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Female</w:t>
            </w:r>
          </w:p>
        </w:tc>
        <w:tc>
          <w:tcPr>
            <w:tcW w:w="724"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w:t>
            </w:r>
          </w:p>
        </w:tc>
        <w:tc>
          <w:tcPr>
            <w:tcW w:w="1047" w:type="dxa"/>
            <w:vMerge w:val="restart"/>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w:t>
            </w:r>
          </w:p>
        </w:tc>
      </w:tr>
      <w:tr w:rsidR="00ED1E72" w:rsidRPr="0016651F" w:rsidTr="00DC0F04">
        <w:trPr>
          <w:trHeight w:val="332"/>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2 to 3</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1260" w:type="dxa"/>
            <w:vMerge/>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720" w:type="dxa"/>
            <w:vMerge/>
            <w:shd w:val="clear" w:color="auto" w:fill="auto"/>
          </w:tcPr>
          <w:p w:rsidR="00ED1E72" w:rsidRPr="0016651F" w:rsidRDefault="00ED1E72" w:rsidP="00DC0F04">
            <w:pPr>
              <w:cnfStyle w:val="000000000000"/>
              <w:rPr>
                <w:rFonts w:ascii="Times New Roman" w:hAnsi="Times New Roman" w:cs="Times New Roman"/>
              </w:rPr>
            </w:pPr>
          </w:p>
        </w:tc>
        <w:tc>
          <w:tcPr>
            <w:tcW w:w="855" w:type="dxa"/>
            <w:vMerge/>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236" w:type="dxa"/>
            <w:vMerge/>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vMerge/>
            <w:shd w:val="clear" w:color="auto" w:fill="auto"/>
          </w:tcPr>
          <w:p w:rsidR="00ED1E72" w:rsidRPr="0016651F" w:rsidRDefault="00ED1E72" w:rsidP="00DC0F04">
            <w:pPr>
              <w:cnfStyle w:val="000000000000"/>
              <w:rPr>
                <w:rFonts w:ascii="Times New Roman" w:hAnsi="Times New Roman" w:cs="Times New Roman"/>
              </w:rPr>
            </w:pPr>
          </w:p>
        </w:tc>
        <w:tc>
          <w:tcPr>
            <w:tcW w:w="724" w:type="dxa"/>
            <w:vMerge/>
            <w:shd w:val="clear" w:color="auto" w:fill="auto"/>
          </w:tcPr>
          <w:p w:rsidR="00ED1E72" w:rsidRPr="0016651F" w:rsidRDefault="00ED1E72" w:rsidP="00DC0F04">
            <w:pPr>
              <w:cnfStyle w:val="000000000000"/>
              <w:rPr>
                <w:rFonts w:ascii="Times New Roman" w:hAnsi="Times New Roman" w:cs="Times New Roman"/>
              </w:rPr>
            </w:pPr>
          </w:p>
        </w:tc>
        <w:tc>
          <w:tcPr>
            <w:tcW w:w="1047" w:type="dxa"/>
            <w:vMerge/>
            <w:shd w:val="clear" w:color="auto" w:fill="auto"/>
          </w:tcPr>
          <w:p w:rsidR="00ED1E72" w:rsidRPr="0016651F" w:rsidRDefault="00ED1E72" w:rsidP="00DC0F04">
            <w:pPr>
              <w:cnfStyle w:val="000000000000"/>
              <w:rPr>
                <w:rFonts w:ascii="Times New Roman" w:hAnsi="Times New Roman" w:cs="Times New Roman"/>
              </w:rPr>
            </w:pPr>
          </w:p>
        </w:tc>
      </w:tr>
      <w:tr w:rsidR="00ED1E72" w:rsidRPr="0016651F" w:rsidTr="00DC0F04">
        <w:trPr>
          <w:cnfStyle w:val="000000100000"/>
          <w:trHeight w:val="377"/>
        </w:trPr>
        <w:tc>
          <w:tcPr>
            <w:cnfStyle w:val="001000000000"/>
            <w:tcW w:w="1329" w:type="dxa"/>
            <w:vMerge w:val="restart"/>
            <w:shd w:val="clear" w:color="auto" w:fill="auto"/>
          </w:tcPr>
          <w:p w:rsidR="00ED1E72" w:rsidRPr="0016651F" w:rsidRDefault="00ED1E72" w:rsidP="00DC0F04">
            <w:pPr>
              <w:rPr>
                <w:rFonts w:ascii="Times New Roman" w:hAnsi="Times New Roman" w:cs="Times New Roman"/>
              </w:rPr>
            </w:pPr>
            <w:r w:rsidRPr="0016651F">
              <w:rPr>
                <w:rFonts w:ascii="Times New Roman" w:hAnsi="Times New Roman" w:cs="Times New Roman"/>
              </w:rPr>
              <w:t>Atresia ani</w:t>
            </w:r>
          </w:p>
          <w:p w:rsidR="00ED1E72" w:rsidRPr="0016651F" w:rsidRDefault="00ED1E72" w:rsidP="00DC0F04">
            <w:pPr>
              <w:rPr>
                <w:rFonts w:ascii="Times New Roman" w:hAnsi="Times New Roman" w:cs="Times New Roman"/>
              </w:rPr>
            </w:pPr>
            <w:r w:rsidRPr="0016651F">
              <w:rPr>
                <w:rFonts w:ascii="Times New Roman" w:hAnsi="Times New Roman" w:cs="Times New Roman"/>
              </w:rPr>
              <w:t>(n = 1)</w:t>
            </w: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 to 1</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100</w:t>
            </w:r>
          </w:p>
        </w:tc>
        <w:tc>
          <w:tcPr>
            <w:tcW w:w="1260" w:type="dxa"/>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Black Bengal</w:t>
            </w:r>
          </w:p>
        </w:tc>
        <w:tc>
          <w:tcPr>
            <w:tcW w:w="72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w:t>
            </w:r>
          </w:p>
        </w:tc>
        <w:tc>
          <w:tcPr>
            <w:tcW w:w="855"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100</w:t>
            </w:r>
          </w:p>
        </w:tc>
        <w:tc>
          <w:tcPr>
            <w:tcW w:w="236" w:type="dxa"/>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Male</w:t>
            </w:r>
          </w:p>
        </w:tc>
        <w:tc>
          <w:tcPr>
            <w:tcW w:w="724"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w:t>
            </w:r>
          </w:p>
        </w:tc>
        <w:tc>
          <w:tcPr>
            <w:tcW w:w="1047"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100</w:t>
            </w:r>
          </w:p>
        </w:tc>
      </w:tr>
      <w:tr w:rsidR="00ED1E72" w:rsidRPr="0016651F" w:rsidTr="00DC0F04">
        <w:trPr>
          <w:trHeight w:val="360"/>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1 to 2</w:t>
            </w:r>
          </w:p>
        </w:tc>
        <w:tc>
          <w:tcPr>
            <w:tcW w:w="900" w:type="dxa"/>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990" w:type="dxa"/>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1260" w:type="dxa"/>
            <w:vMerge w:val="restart"/>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Jamunapari</w:t>
            </w:r>
          </w:p>
        </w:tc>
        <w:tc>
          <w:tcPr>
            <w:tcW w:w="720"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855" w:type="dxa"/>
            <w:vMerge w:val="restart"/>
            <w:tcBorders>
              <w:righ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236" w:type="dxa"/>
            <w:vMerge w:val="restart"/>
            <w:tcBorders>
              <w:left w:val="single" w:sz="4" w:space="0" w:color="auto"/>
            </w:tcBorders>
            <w:shd w:val="clear" w:color="auto" w:fill="auto"/>
          </w:tcPr>
          <w:p w:rsidR="00ED1E72" w:rsidRPr="0016651F" w:rsidRDefault="00ED1E72" w:rsidP="00DC0F04">
            <w:pPr>
              <w:cnfStyle w:val="000000000000"/>
              <w:rPr>
                <w:rFonts w:ascii="Times New Roman" w:hAnsi="Times New Roman" w:cs="Times New Roman"/>
              </w:rPr>
            </w:pPr>
          </w:p>
        </w:tc>
        <w:tc>
          <w:tcPr>
            <w:tcW w:w="864"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Female</w:t>
            </w:r>
          </w:p>
        </w:tc>
        <w:tc>
          <w:tcPr>
            <w:tcW w:w="724"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c>
          <w:tcPr>
            <w:tcW w:w="1047" w:type="dxa"/>
            <w:vMerge w:val="restart"/>
            <w:shd w:val="clear" w:color="auto" w:fill="auto"/>
          </w:tcPr>
          <w:p w:rsidR="00ED1E72" w:rsidRPr="0016651F" w:rsidRDefault="00ED1E72" w:rsidP="00DC0F04">
            <w:pPr>
              <w:cnfStyle w:val="000000000000"/>
              <w:rPr>
                <w:rFonts w:ascii="Times New Roman" w:hAnsi="Times New Roman" w:cs="Times New Roman"/>
              </w:rPr>
            </w:pPr>
            <w:r w:rsidRPr="0016651F">
              <w:rPr>
                <w:rFonts w:ascii="Times New Roman" w:hAnsi="Times New Roman" w:cs="Times New Roman"/>
              </w:rPr>
              <w:t>0</w:t>
            </w:r>
          </w:p>
        </w:tc>
      </w:tr>
      <w:tr w:rsidR="00ED1E72" w:rsidRPr="0016651F" w:rsidTr="00DC0F04">
        <w:trPr>
          <w:cnfStyle w:val="000000100000"/>
          <w:trHeight w:val="315"/>
        </w:trPr>
        <w:tc>
          <w:tcPr>
            <w:cnfStyle w:val="001000000000"/>
            <w:tcW w:w="1329" w:type="dxa"/>
            <w:vMerge/>
            <w:shd w:val="clear" w:color="auto" w:fill="auto"/>
          </w:tcPr>
          <w:p w:rsidR="00ED1E72" w:rsidRPr="0016651F" w:rsidRDefault="00ED1E72" w:rsidP="00DC0F04">
            <w:pPr>
              <w:rPr>
                <w:rFonts w:ascii="Times New Roman" w:hAnsi="Times New Roman" w:cs="Times New Roman"/>
              </w:rPr>
            </w:pPr>
          </w:p>
        </w:tc>
        <w:tc>
          <w:tcPr>
            <w:tcW w:w="759"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2 to 3</w:t>
            </w:r>
          </w:p>
        </w:tc>
        <w:tc>
          <w:tcPr>
            <w:tcW w:w="900" w:type="dxa"/>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w:t>
            </w:r>
          </w:p>
        </w:tc>
        <w:tc>
          <w:tcPr>
            <w:tcW w:w="990" w:type="dxa"/>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r w:rsidRPr="0016651F">
              <w:rPr>
                <w:rFonts w:ascii="Times New Roman" w:hAnsi="Times New Roman" w:cs="Times New Roman"/>
              </w:rPr>
              <w:t>0</w:t>
            </w:r>
          </w:p>
        </w:tc>
        <w:tc>
          <w:tcPr>
            <w:tcW w:w="1260" w:type="dxa"/>
            <w:vMerge/>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720" w:type="dxa"/>
            <w:vMerge/>
            <w:shd w:val="clear" w:color="auto" w:fill="auto"/>
          </w:tcPr>
          <w:p w:rsidR="00ED1E72" w:rsidRPr="0016651F" w:rsidRDefault="00ED1E72" w:rsidP="00DC0F04">
            <w:pPr>
              <w:cnfStyle w:val="000000100000"/>
              <w:rPr>
                <w:rFonts w:ascii="Times New Roman" w:hAnsi="Times New Roman" w:cs="Times New Roman"/>
              </w:rPr>
            </w:pPr>
          </w:p>
        </w:tc>
        <w:tc>
          <w:tcPr>
            <w:tcW w:w="855" w:type="dxa"/>
            <w:vMerge/>
            <w:tcBorders>
              <w:righ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236" w:type="dxa"/>
            <w:vMerge/>
            <w:tcBorders>
              <w:left w:val="single" w:sz="4" w:space="0" w:color="auto"/>
            </w:tcBorders>
            <w:shd w:val="clear" w:color="auto" w:fill="auto"/>
          </w:tcPr>
          <w:p w:rsidR="00ED1E72" w:rsidRPr="0016651F" w:rsidRDefault="00ED1E72" w:rsidP="00DC0F04">
            <w:pPr>
              <w:cnfStyle w:val="000000100000"/>
              <w:rPr>
                <w:rFonts w:ascii="Times New Roman" w:hAnsi="Times New Roman" w:cs="Times New Roman"/>
              </w:rPr>
            </w:pPr>
          </w:p>
        </w:tc>
        <w:tc>
          <w:tcPr>
            <w:tcW w:w="864" w:type="dxa"/>
            <w:vMerge/>
            <w:shd w:val="clear" w:color="auto" w:fill="auto"/>
          </w:tcPr>
          <w:p w:rsidR="00ED1E72" w:rsidRPr="0016651F" w:rsidRDefault="00ED1E72" w:rsidP="00DC0F04">
            <w:pPr>
              <w:cnfStyle w:val="000000100000"/>
              <w:rPr>
                <w:rFonts w:ascii="Times New Roman" w:hAnsi="Times New Roman" w:cs="Times New Roman"/>
              </w:rPr>
            </w:pPr>
          </w:p>
        </w:tc>
        <w:tc>
          <w:tcPr>
            <w:tcW w:w="724" w:type="dxa"/>
            <w:vMerge/>
            <w:shd w:val="clear" w:color="auto" w:fill="auto"/>
          </w:tcPr>
          <w:p w:rsidR="00ED1E72" w:rsidRPr="0016651F" w:rsidRDefault="00ED1E72" w:rsidP="00DC0F04">
            <w:pPr>
              <w:cnfStyle w:val="000000100000"/>
              <w:rPr>
                <w:rFonts w:ascii="Times New Roman" w:hAnsi="Times New Roman" w:cs="Times New Roman"/>
              </w:rPr>
            </w:pPr>
          </w:p>
        </w:tc>
        <w:tc>
          <w:tcPr>
            <w:tcW w:w="1047" w:type="dxa"/>
            <w:vMerge/>
            <w:shd w:val="clear" w:color="auto" w:fill="auto"/>
          </w:tcPr>
          <w:p w:rsidR="00ED1E72" w:rsidRPr="0016651F" w:rsidRDefault="00ED1E72" w:rsidP="00DC0F04">
            <w:pPr>
              <w:cnfStyle w:val="000000100000"/>
              <w:rPr>
                <w:rFonts w:ascii="Times New Roman" w:hAnsi="Times New Roman" w:cs="Times New Roman"/>
              </w:rPr>
            </w:pPr>
          </w:p>
        </w:tc>
      </w:tr>
    </w:tbl>
    <w:p w:rsidR="00ED1E72" w:rsidRPr="00DC4C11" w:rsidRDefault="00ED1E72" w:rsidP="00ED1E72">
      <w:pPr>
        <w:spacing w:after="0"/>
        <w:rPr>
          <w:rFonts w:ascii="Times New Roman" w:hAnsi="Times New Roman" w:cs="Times New Roman"/>
        </w:rPr>
      </w:pPr>
    </w:p>
    <w:p w:rsidR="00ED1E72" w:rsidRPr="00DC4C11" w:rsidRDefault="00ED1E72" w:rsidP="00ED1E72">
      <w:pPr>
        <w:spacing w:after="0"/>
        <w:rPr>
          <w:rFonts w:ascii="Times New Roman" w:hAnsi="Times New Roman" w:cs="Times New Roman"/>
        </w:rPr>
      </w:pPr>
    </w:p>
    <w:p w:rsidR="00ED1E72" w:rsidRPr="00934056" w:rsidRDefault="00ED1E72" w:rsidP="00ED1E72">
      <w:pPr>
        <w:jc w:val="both"/>
        <w:rPr>
          <w:rFonts w:ascii="Times New Roman" w:hAnsi="Times New Roman" w:cs="Times New Roman"/>
          <w:sz w:val="24"/>
        </w:rPr>
      </w:pPr>
      <w:r w:rsidRPr="00250D82">
        <w:rPr>
          <w:rFonts w:ascii="Times New Roman" w:hAnsi="Times New Roman" w:cs="Times New Roman"/>
          <w:b/>
          <w:sz w:val="24"/>
        </w:rPr>
        <w:t>Table-7:</w:t>
      </w:r>
      <w:r w:rsidRPr="00934056">
        <w:rPr>
          <w:rFonts w:ascii="Times New Roman" w:hAnsi="Times New Roman" w:cs="Times New Roman"/>
          <w:sz w:val="24"/>
        </w:rPr>
        <w:t xml:space="preserve"> Represented that Out of  24 cases of Castration  is the highest Prevalence was recorded 100%  in 0 to 1 years, 79.16%  in black Bengal goat respectively on the basis of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13 cases of  Urolithiasis, the highest Prevalence was recorded 46.15% in 1 to 2 years, 69.23% in black Bengal goat and 100%  in male  respectively on the basis of sex,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11 cases of  Dog bite wound, the  highest Prevalence was recorded 54.54%  in 1 to 2 years, 81.81%  in black Bengal goat and 63.63%  in male  respectively on the basis of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7 cases of   Myiasis wound, the highest Prevalence was recorded 42.85 %  in 0 to 1 years, 71.42%  in black Bengal goat and  57.14 %  in female  respectively on the basis of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4 cases of   abscess, the highest Prevalence was recorded 50 %  in 1 to 2 years, 75%  in black Bengal goat and  50 %  in male  respectively on the basis of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3 cases of  </w:t>
      </w:r>
      <w:r>
        <w:rPr>
          <w:rFonts w:ascii="Times New Roman" w:hAnsi="Times New Roman" w:cs="Times New Roman"/>
          <w:sz w:val="24"/>
        </w:rPr>
        <w:t>Fracture</w:t>
      </w:r>
      <w:r w:rsidRPr="00934056">
        <w:rPr>
          <w:rFonts w:ascii="Times New Roman" w:hAnsi="Times New Roman" w:cs="Times New Roman"/>
          <w:sz w:val="24"/>
        </w:rPr>
        <w:t xml:space="preserve"> , the highest Prevalence was recorded 66.66%  in 1 to 2 years, 66.66%  in black Bengal goat and  100 %  in male  respectively on the basis of  age and breed. </w:t>
      </w:r>
    </w:p>
    <w:p w:rsidR="00ED1E72" w:rsidRPr="00934056" w:rsidRDefault="00ED1E72" w:rsidP="00ED1E72">
      <w:pPr>
        <w:jc w:val="both"/>
        <w:rPr>
          <w:rFonts w:ascii="Times New Roman" w:hAnsi="Times New Roman" w:cs="Times New Roman"/>
          <w:sz w:val="24"/>
        </w:rPr>
      </w:pPr>
      <w:r w:rsidRPr="00934056">
        <w:rPr>
          <w:rFonts w:ascii="Times New Roman" w:hAnsi="Times New Roman" w:cs="Times New Roman"/>
          <w:sz w:val="24"/>
        </w:rPr>
        <w:t xml:space="preserve">Out of  1 cases of  Atresia ani, the highest Prevalence was recorded 100%  in 0 to 1 years, 100%  in black Bengal goat and  100 %  in male  respectively on the basis of  age and breed. </w:t>
      </w:r>
    </w:p>
    <w:p w:rsidR="00ED1E72" w:rsidRPr="00DC4C11" w:rsidRDefault="00ED1E72" w:rsidP="00ED1E72">
      <w:pPr>
        <w:spacing w:after="0"/>
        <w:rPr>
          <w:rFonts w:ascii="Times New Roman" w:hAnsi="Times New Roman" w:cs="Times New Roman"/>
        </w:rPr>
      </w:pPr>
    </w:p>
    <w:p w:rsidR="00ED1E72" w:rsidRPr="00DC4C11" w:rsidRDefault="00ED1E72" w:rsidP="00ED1E72">
      <w:pPr>
        <w:spacing w:after="0"/>
        <w:rPr>
          <w:rFonts w:ascii="Times New Roman" w:hAnsi="Times New Roman" w:cs="Times New Roman"/>
        </w:rPr>
      </w:pPr>
    </w:p>
    <w:p w:rsidR="00ED1E72" w:rsidRPr="00DC4C11" w:rsidRDefault="00ED1E72" w:rsidP="00ED1E72">
      <w:pPr>
        <w:spacing w:after="0"/>
        <w:rPr>
          <w:rFonts w:ascii="Times New Roman" w:hAnsi="Times New Roman" w:cs="Times New Roman"/>
        </w:rPr>
      </w:pPr>
    </w:p>
    <w:p w:rsidR="00ED1E72" w:rsidRPr="00DC4C11" w:rsidRDefault="00ED1E72" w:rsidP="00ED1E72">
      <w:pPr>
        <w:spacing w:after="0"/>
        <w:rPr>
          <w:rFonts w:ascii="Times New Roman" w:hAnsi="Times New Roman" w:cs="Times New Roman"/>
        </w:rPr>
      </w:pPr>
    </w:p>
    <w:p w:rsidR="00ED1E72" w:rsidRPr="00DC4C11" w:rsidRDefault="00ED1E72" w:rsidP="00ED1E72">
      <w:pPr>
        <w:spacing w:after="0"/>
        <w:rPr>
          <w:rFonts w:ascii="Times New Roman" w:hAnsi="Times New Roman" w:cs="Times New Roman"/>
        </w:rPr>
      </w:pPr>
    </w:p>
    <w:p w:rsidR="00ED1E72" w:rsidRPr="00DC4C11" w:rsidRDefault="00ED1E72" w:rsidP="00ED1E72">
      <w:pPr>
        <w:spacing w:after="0"/>
        <w:rPr>
          <w:rFonts w:ascii="Times New Roman" w:hAnsi="Times New Roman" w:cs="Times New Roman"/>
        </w:rPr>
      </w:pPr>
    </w:p>
    <w:p w:rsidR="00ED1E72" w:rsidRPr="00DC4C11" w:rsidRDefault="00ED1E72" w:rsidP="00ED1E72">
      <w:pPr>
        <w:spacing w:after="0"/>
        <w:rPr>
          <w:rFonts w:ascii="Times New Roman" w:hAnsi="Times New Roman" w:cs="Times New Roman"/>
        </w:rPr>
      </w:pPr>
    </w:p>
    <w:p w:rsidR="00A9099A" w:rsidRDefault="00A9099A"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7A1411" w:rsidRDefault="007A1411"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ED1E72">
      <w:pPr>
        <w:jc w:val="center"/>
        <w:rPr>
          <w:rFonts w:ascii="Times New Roman" w:hAnsi="Times New Roman"/>
          <w:b/>
          <w:sz w:val="24"/>
          <w:szCs w:val="24"/>
        </w:rPr>
      </w:pPr>
      <w:r w:rsidRPr="001509DA">
        <w:rPr>
          <w:rFonts w:ascii="Times New Roman" w:hAnsi="Times New Roman"/>
          <w:b/>
          <w:sz w:val="24"/>
          <w:szCs w:val="24"/>
        </w:rPr>
        <w:lastRenderedPageBreak/>
        <w:t>CHAPTER 4: DISCUSSION</w:t>
      </w:r>
    </w:p>
    <w:p w:rsidR="00ED1E72" w:rsidRDefault="00ED1E72" w:rsidP="00ED1E72">
      <w:pPr>
        <w:spacing w:after="0"/>
        <w:jc w:val="center"/>
        <w:rPr>
          <w:rFonts w:ascii="Times New Roman" w:hAnsi="Times New Roman"/>
          <w:sz w:val="24"/>
          <w:szCs w:val="24"/>
        </w:rPr>
      </w:pPr>
    </w:p>
    <w:p w:rsidR="00ED1E72" w:rsidRPr="003B179B" w:rsidRDefault="00ED1E72" w:rsidP="00ED1E72">
      <w:pPr>
        <w:spacing w:after="0"/>
        <w:jc w:val="both"/>
        <w:rPr>
          <w:rFonts w:ascii="Times New Roman" w:hAnsi="Times New Roman"/>
          <w:sz w:val="24"/>
          <w:szCs w:val="24"/>
        </w:rPr>
      </w:pPr>
      <w:r>
        <w:rPr>
          <w:rFonts w:ascii="Times New Roman" w:hAnsi="Times New Roman"/>
          <w:sz w:val="24"/>
          <w:szCs w:val="24"/>
        </w:rPr>
        <w:t>The status of animal</w:t>
      </w:r>
      <w:r w:rsidRPr="003B179B">
        <w:rPr>
          <w:rFonts w:ascii="Times New Roman" w:hAnsi="Times New Roman"/>
          <w:sz w:val="24"/>
          <w:szCs w:val="24"/>
        </w:rPr>
        <w:t xml:space="preserve"> health depends on surgical affections, infectious diseases, gynaecological </w:t>
      </w:r>
    </w:p>
    <w:p w:rsidR="00ED1E72" w:rsidRDefault="00ED1E72" w:rsidP="00ED1E72">
      <w:pPr>
        <w:spacing w:after="0"/>
        <w:jc w:val="both"/>
        <w:rPr>
          <w:rFonts w:ascii="Times New Roman" w:hAnsi="Times New Roman"/>
          <w:sz w:val="24"/>
          <w:szCs w:val="24"/>
        </w:rPr>
      </w:pPr>
      <w:r>
        <w:rPr>
          <w:rFonts w:ascii="Times New Roman" w:hAnsi="Times New Roman"/>
          <w:sz w:val="24"/>
          <w:szCs w:val="24"/>
        </w:rPr>
        <w:t>affairs and so on.</w:t>
      </w:r>
      <w:r w:rsidRPr="003B179B">
        <w:rPr>
          <w:rFonts w:ascii="Times New Roman" w:hAnsi="Times New Roman"/>
          <w:sz w:val="24"/>
          <w:szCs w:val="24"/>
        </w:rPr>
        <w:t xml:space="preserve"> Among them surgical affections are the front line problems of farmers</w:t>
      </w:r>
      <w:r>
        <w:rPr>
          <w:rFonts w:ascii="Times New Roman" w:hAnsi="Times New Roman"/>
          <w:sz w:val="24"/>
          <w:szCs w:val="24"/>
        </w:rPr>
        <w:t xml:space="preserve"> (Samad, 1998). </w:t>
      </w:r>
      <w:r w:rsidRPr="00365FB9">
        <w:rPr>
          <w:rFonts w:ascii="Times New Roman" w:hAnsi="Times New Roman"/>
          <w:sz w:val="24"/>
          <w:szCs w:val="24"/>
        </w:rPr>
        <w:t>There is indeed a need for identification of common surgical problems that reduce the fitness and efficiency of cattle and</w:t>
      </w:r>
      <w:r>
        <w:rPr>
          <w:rFonts w:ascii="Times New Roman" w:hAnsi="Times New Roman"/>
          <w:sz w:val="24"/>
          <w:szCs w:val="24"/>
        </w:rPr>
        <w:t xml:space="preserve"> goat</w:t>
      </w:r>
      <w:r w:rsidRPr="00365FB9">
        <w:rPr>
          <w:rFonts w:ascii="Times New Roman" w:hAnsi="Times New Roman"/>
          <w:sz w:val="24"/>
          <w:szCs w:val="24"/>
        </w:rPr>
        <w:t xml:space="preserve"> hi</w:t>
      </w:r>
      <w:r>
        <w:rPr>
          <w:rFonts w:ascii="Times New Roman" w:hAnsi="Times New Roman"/>
          <w:sz w:val="24"/>
          <w:szCs w:val="24"/>
        </w:rPr>
        <w:t xml:space="preserve">nder profitability of poor farmers. </w:t>
      </w:r>
      <w:r w:rsidRPr="00365FB9">
        <w:rPr>
          <w:rFonts w:ascii="Times New Roman" w:hAnsi="Times New Roman"/>
          <w:sz w:val="24"/>
          <w:szCs w:val="24"/>
        </w:rPr>
        <w:t>Therefore, the study was aimed to find out the prevalence of surgical problems</w:t>
      </w:r>
      <w:r>
        <w:rPr>
          <w:rFonts w:ascii="Times New Roman" w:hAnsi="Times New Roman"/>
          <w:sz w:val="24"/>
          <w:szCs w:val="24"/>
        </w:rPr>
        <w:t>.</w:t>
      </w:r>
    </w:p>
    <w:p w:rsidR="00ED1E72" w:rsidRDefault="00ED1E72" w:rsidP="00ED1E72">
      <w:pPr>
        <w:spacing w:after="0"/>
        <w:jc w:val="both"/>
        <w:rPr>
          <w:rFonts w:ascii="Times New Roman" w:hAnsi="Times New Roman"/>
          <w:sz w:val="24"/>
          <w:szCs w:val="24"/>
        </w:rPr>
      </w:pPr>
    </w:p>
    <w:p w:rsidR="00ED1E72" w:rsidRPr="003D269C" w:rsidRDefault="00ED1E72" w:rsidP="00ED1E72">
      <w:pPr>
        <w:jc w:val="both"/>
        <w:rPr>
          <w:rFonts w:ascii="Times New Roman" w:hAnsi="Times New Roman"/>
        </w:rPr>
      </w:pPr>
      <w:r w:rsidRPr="001509DA">
        <w:rPr>
          <w:rFonts w:ascii="Times New Roman" w:hAnsi="Times New Roman"/>
          <w:sz w:val="24"/>
          <w:szCs w:val="24"/>
        </w:rPr>
        <w:t xml:space="preserve">In this study the </w:t>
      </w:r>
      <w:r>
        <w:rPr>
          <w:rFonts w:ascii="Times New Roman" w:hAnsi="Times New Roman"/>
          <w:sz w:val="24"/>
          <w:szCs w:val="24"/>
        </w:rPr>
        <w:t>prevalence</w:t>
      </w:r>
      <w:r w:rsidRPr="001509DA">
        <w:rPr>
          <w:rFonts w:ascii="Times New Roman" w:hAnsi="Times New Roman"/>
          <w:sz w:val="24"/>
          <w:szCs w:val="24"/>
        </w:rPr>
        <w:t xml:space="preserve"> of navel ill was 31.81% in cattle which represented the highest occurrence among the surgical affections. </w:t>
      </w:r>
      <w:r w:rsidRPr="00A17628">
        <w:rPr>
          <w:rFonts w:ascii="Times New Roman" w:hAnsi="Times New Roman"/>
        </w:rPr>
        <w:t>These finding were more than the earlier repo</w:t>
      </w:r>
      <w:r>
        <w:rPr>
          <w:rFonts w:ascii="Times New Roman" w:hAnsi="Times New Roman"/>
        </w:rPr>
        <w:t>rt of (</w:t>
      </w:r>
      <w:r w:rsidRPr="00D637F2">
        <w:rPr>
          <w:rFonts w:ascii="Times New Roman" w:hAnsi="Times New Roman"/>
        </w:rPr>
        <w:t>Noman</w:t>
      </w:r>
      <w:r>
        <w:rPr>
          <w:rFonts w:ascii="Times New Roman" w:hAnsi="Times New Roman"/>
        </w:rPr>
        <w:t xml:space="preserve"> et. al 2013) who reported 6.3% in faridpur area and  (</w:t>
      </w:r>
      <w:r w:rsidRPr="00D637F2">
        <w:rPr>
          <w:rFonts w:ascii="Times New Roman" w:hAnsi="Times New Roman"/>
        </w:rPr>
        <w:t>Rahman</w:t>
      </w:r>
      <w:r>
        <w:rPr>
          <w:rFonts w:ascii="Times New Roman" w:hAnsi="Times New Roman"/>
        </w:rPr>
        <w:t xml:space="preserve">.; et al 1972) reported 9.5% in Mymensingh area. Navel ill is </w:t>
      </w:r>
      <w:r w:rsidRPr="003D269C">
        <w:rPr>
          <w:rFonts w:ascii="Times New Roman" w:hAnsi="Times New Roman"/>
        </w:rPr>
        <w:t>found to be higher in male cattle</w:t>
      </w:r>
      <w:r>
        <w:rPr>
          <w:rFonts w:ascii="Times New Roman" w:hAnsi="Times New Roman"/>
        </w:rPr>
        <w:t xml:space="preserve"> (</w:t>
      </w:r>
      <w:r w:rsidRPr="00DC4C11">
        <w:rPr>
          <w:rFonts w:ascii="Times New Roman" w:hAnsi="Times New Roman"/>
        </w:rPr>
        <w:t>71.42</w:t>
      </w:r>
      <w:r>
        <w:rPr>
          <w:rFonts w:ascii="Times New Roman" w:hAnsi="Times New Roman"/>
        </w:rPr>
        <w:t>%)</w:t>
      </w:r>
      <w:r w:rsidRPr="003D269C">
        <w:rPr>
          <w:rFonts w:ascii="Times New Roman" w:hAnsi="Times New Roman"/>
        </w:rPr>
        <w:t xml:space="preserve"> compared to that in females. This fin</w:t>
      </w:r>
      <w:r>
        <w:rPr>
          <w:rFonts w:ascii="Times New Roman" w:hAnsi="Times New Roman"/>
        </w:rPr>
        <w:t xml:space="preserve">ding is in more than  the </w:t>
      </w:r>
      <w:r w:rsidRPr="003D269C">
        <w:rPr>
          <w:rFonts w:ascii="Times New Roman" w:hAnsi="Times New Roman"/>
        </w:rPr>
        <w:t>previous work of Sarkar (2012), who reported 15.07% pr</w:t>
      </w:r>
      <w:r>
        <w:rPr>
          <w:rFonts w:ascii="Times New Roman" w:hAnsi="Times New Roman"/>
        </w:rPr>
        <w:t xml:space="preserve">evalence of navel ill in Pabna- </w:t>
      </w:r>
      <w:r w:rsidRPr="003D269C">
        <w:rPr>
          <w:rFonts w:ascii="Times New Roman" w:hAnsi="Times New Roman"/>
        </w:rPr>
        <w:t>Sirajgonj.</w:t>
      </w:r>
    </w:p>
    <w:p w:rsidR="00ED1E72" w:rsidRPr="00737789" w:rsidRDefault="00ED1E72" w:rsidP="00ED1E72">
      <w:pPr>
        <w:jc w:val="both"/>
        <w:rPr>
          <w:rFonts w:ascii="Times New Roman" w:hAnsi="Times New Roman"/>
        </w:rPr>
      </w:pPr>
      <w:r>
        <w:rPr>
          <w:rFonts w:ascii="Times New Roman" w:hAnsi="Times New Roman"/>
          <w:sz w:val="24"/>
          <w:szCs w:val="24"/>
        </w:rPr>
        <w:t>T</w:t>
      </w:r>
      <w:r w:rsidRPr="001509DA">
        <w:rPr>
          <w:rFonts w:ascii="Times New Roman" w:hAnsi="Times New Roman"/>
          <w:sz w:val="24"/>
          <w:szCs w:val="24"/>
        </w:rPr>
        <w:t xml:space="preserve">he </w:t>
      </w:r>
      <w:r>
        <w:rPr>
          <w:rFonts w:ascii="Times New Roman" w:hAnsi="Times New Roman"/>
          <w:sz w:val="24"/>
          <w:szCs w:val="24"/>
        </w:rPr>
        <w:t>prevalence</w:t>
      </w:r>
      <w:r w:rsidRPr="001509DA">
        <w:rPr>
          <w:rFonts w:ascii="Times New Roman" w:hAnsi="Times New Roman"/>
          <w:sz w:val="24"/>
          <w:szCs w:val="24"/>
        </w:rPr>
        <w:t xml:space="preserve"> of</w:t>
      </w:r>
      <w:r>
        <w:rPr>
          <w:rFonts w:ascii="Times New Roman" w:hAnsi="Times New Roman"/>
          <w:sz w:val="24"/>
          <w:szCs w:val="24"/>
        </w:rPr>
        <w:t xml:space="preserve"> </w:t>
      </w:r>
      <w:r w:rsidRPr="001509DA">
        <w:rPr>
          <w:rFonts w:ascii="Times New Roman" w:hAnsi="Times New Roman"/>
          <w:sz w:val="24"/>
          <w:szCs w:val="24"/>
        </w:rPr>
        <w:t>U</w:t>
      </w:r>
      <w:r>
        <w:rPr>
          <w:rFonts w:ascii="Times New Roman" w:hAnsi="Times New Roman"/>
          <w:sz w:val="24"/>
          <w:szCs w:val="24"/>
        </w:rPr>
        <w:t xml:space="preserve">rolithiasis was 20.63% in goat which is higher than </w:t>
      </w:r>
      <w:r w:rsidRPr="00A17628">
        <w:rPr>
          <w:rFonts w:ascii="Times New Roman" w:hAnsi="Times New Roman"/>
        </w:rPr>
        <w:t>the earlier repo</w:t>
      </w:r>
      <w:r>
        <w:rPr>
          <w:rFonts w:ascii="Times New Roman" w:hAnsi="Times New Roman"/>
        </w:rPr>
        <w:t>rt of (</w:t>
      </w:r>
      <w:r w:rsidRPr="00671F7D">
        <w:rPr>
          <w:rFonts w:ascii="Times New Roman" w:hAnsi="Times New Roman"/>
        </w:rPr>
        <w:t>Alam</w:t>
      </w:r>
      <w:r>
        <w:rPr>
          <w:rFonts w:ascii="Times New Roman" w:hAnsi="Times New Roman"/>
        </w:rPr>
        <w:t xml:space="preserve"> et. al 2015) who </w:t>
      </w:r>
      <w:r>
        <w:rPr>
          <w:rFonts w:ascii="Times New Roman" w:hAnsi="Times New Roman"/>
          <w:sz w:val="24"/>
          <w:szCs w:val="24"/>
        </w:rPr>
        <w:t xml:space="preserve"> recorded in 1.02%  in Gazipur area and </w:t>
      </w:r>
      <w:r>
        <w:rPr>
          <w:rFonts w:ascii="Times New Roman" w:hAnsi="Times New Roman"/>
        </w:rPr>
        <w:t>(</w:t>
      </w:r>
      <w:r w:rsidRPr="00D637F2">
        <w:rPr>
          <w:rFonts w:ascii="Times New Roman" w:hAnsi="Times New Roman"/>
        </w:rPr>
        <w:t>Noman</w:t>
      </w:r>
      <w:r>
        <w:rPr>
          <w:rFonts w:ascii="Times New Roman" w:hAnsi="Times New Roman"/>
        </w:rPr>
        <w:t xml:space="preserve"> et. al 2013) who reported 0.5%  in faridpur area. The prevalence of Urolithiasis is higher due to insufficient </w:t>
      </w:r>
      <w:r w:rsidRPr="006F6112">
        <w:rPr>
          <w:rFonts w:ascii="Times New Roman" w:hAnsi="Times New Roman"/>
        </w:rPr>
        <w:t>green grass with too much concentrate is provided</w:t>
      </w:r>
      <w:r>
        <w:rPr>
          <w:rFonts w:ascii="Times New Roman" w:hAnsi="Times New Roman"/>
        </w:rPr>
        <w:t xml:space="preserve">. Vitamin A </w:t>
      </w:r>
      <w:r w:rsidRPr="006F6112">
        <w:rPr>
          <w:rFonts w:ascii="Times New Roman" w:hAnsi="Times New Roman"/>
        </w:rPr>
        <w:t>deficiency and concentrate diet predispose to urolithiasi</w:t>
      </w:r>
      <w:r>
        <w:rPr>
          <w:rFonts w:ascii="Times New Roman" w:hAnsi="Times New Roman"/>
        </w:rPr>
        <w:t xml:space="preserve">s (Singh  et al., 1980; Ahmed  </w:t>
      </w:r>
      <w:r w:rsidRPr="006F6112">
        <w:rPr>
          <w:rFonts w:ascii="Times New Roman" w:hAnsi="Times New Roman"/>
        </w:rPr>
        <w:t xml:space="preserve">et al., 1990).  </w:t>
      </w:r>
    </w:p>
    <w:p w:rsidR="00ED1E72" w:rsidRPr="001509DA" w:rsidRDefault="00ED1E72" w:rsidP="00ED1E72">
      <w:pPr>
        <w:jc w:val="both"/>
        <w:rPr>
          <w:rFonts w:ascii="Times New Roman" w:hAnsi="Times New Roman"/>
          <w:sz w:val="24"/>
          <w:szCs w:val="24"/>
        </w:rPr>
      </w:pPr>
      <w:r>
        <w:rPr>
          <w:rFonts w:ascii="Times New Roman" w:hAnsi="Times New Roman"/>
          <w:sz w:val="24"/>
          <w:szCs w:val="24"/>
        </w:rPr>
        <w:t>T</w:t>
      </w:r>
      <w:r w:rsidRPr="001509DA">
        <w:rPr>
          <w:rFonts w:ascii="Times New Roman" w:hAnsi="Times New Roman"/>
          <w:sz w:val="24"/>
          <w:szCs w:val="24"/>
        </w:rPr>
        <w:t xml:space="preserve">he </w:t>
      </w:r>
      <w:r>
        <w:rPr>
          <w:rFonts w:ascii="Times New Roman" w:hAnsi="Times New Roman"/>
          <w:sz w:val="24"/>
          <w:szCs w:val="24"/>
        </w:rPr>
        <w:t>prevalence</w:t>
      </w:r>
      <w:r w:rsidRPr="001509DA">
        <w:rPr>
          <w:rFonts w:ascii="Times New Roman" w:hAnsi="Times New Roman"/>
          <w:sz w:val="24"/>
          <w:szCs w:val="24"/>
        </w:rPr>
        <w:t xml:space="preserve"> of dog bite wound was 18.1</w:t>
      </w:r>
      <w:r>
        <w:rPr>
          <w:rFonts w:ascii="Times New Roman" w:hAnsi="Times New Roman"/>
          <w:sz w:val="24"/>
          <w:szCs w:val="24"/>
        </w:rPr>
        <w:t>8% in cattle and 17.45% in goat.</w:t>
      </w:r>
      <w:r w:rsidRPr="007173DE">
        <w:t xml:space="preserve"> </w:t>
      </w:r>
      <w:r w:rsidRPr="007173DE">
        <w:rPr>
          <w:rFonts w:ascii="Times New Roman" w:hAnsi="Times New Roman"/>
          <w:sz w:val="24"/>
          <w:szCs w:val="24"/>
        </w:rPr>
        <w:t>This observation supports the report of</w:t>
      </w:r>
      <w:r>
        <w:rPr>
          <w:rFonts w:ascii="Times New Roman" w:hAnsi="Times New Roman"/>
          <w:sz w:val="24"/>
          <w:szCs w:val="24"/>
        </w:rPr>
        <w:t xml:space="preserve"> (</w:t>
      </w:r>
      <w:r w:rsidRPr="001B72BD">
        <w:rPr>
          <w:rFonts w:ascii="Times New Roman" w:hAnsi="Times New Roman"/>
          <w:sz w:val="24"/>
          <w:szCs w:val="24"/>
        </w:rPr>
        <w:t>Islam</w:t>
      </w:r>
      <w:r>
        <w:rPr>
          <w:rFonts w:ascii="Times New Roman" w:hAnsi="Times New Roman"/>
          <w:sz w:val="24"/>
          <w:szCs w:val="24"/>
        </w:rPr>
        <w:t xml:space="preserve"> et al.; 2016) </w:t>
      </w:r>
      <w:r w:rsidRPr="007173DE">
        <w:rPr>
          <w:rFonts w:ascii="Times New Roman" w:hAnsi="Times New Roman"/>
          <w:sz w:val="24"/>
          <w:szCs w:val="24"/>
        </w:rPr>
        <w:t xml:space="preserve"> recorded</w:t>
      </w:r>
      <w:r>
        <w:rPr>
          <w:rFonts w:ascii="Times New Roman" w:hAnsi="Times New Roman"/>
          <w:sz w:val="24"/>
          <w:szCs w:val="24"/>
        </w:rPr>
        <w:t xml:space="preserve"> </w:t>
      </w:r>
      <w:r w:rsidRPr="001509DA">
        <w:rPr>
          <w:rFonts w:ascii="Times New Roman" w:hAnsi="Times New Roman"/>
          <w:sz w:val="24"/>
          <w:szCs w:val="24"/>
        </w:rPr>
        <w:t xml:space="preserve"> </w:t>
      </w:r>
      <w:r w:rsidRPr="007173DE">
        <w:rPr>
          <w:rFonts w:ascii="Times New Roman" w:hAnsi="Times New Roman"/>
          <w:sz w:val="24"/>
          <w:szCs w:val="24"/>
        </w:rPr>
        <w:t xml:space="preserve"> 14%</w:t>
      </w:r>
      <w:r>
        <w:rPr>
          <w:rFonts w:ascii="Times New Roman" w:hAnsi="Times New Roman"/>
          <w:sz w:val="24"/>
          <w:szCs w:val="24"/>
        </w:rPr>
        <w:t xml:space="preserve"> in cattle </w:t>
      </w:r>
      <w:r w:rsidRPr="007173DE">
        <w:rPr>
          <w:rFonts w:ascii="Times New Roman" w:hAnsi="Times New Roman"/>
          <w:sz w:val="24"/>
          <w:szCs w:val="24"/>
        </w:rPr>
        <w:t>, 25.7%</w:t>
      </w:r>
      <w:r>
        <w:rPr>
          <w:rFonts w:ascii="Times New Roman" w:hAnsi="Times New Roman"/>
          <w:sz w:val="24"/>
          <w:szCs w:val="24"/>
        </w:rPr>
        <w:t xml:space="preserve"> in goat. </w:t>
      </w:r>
      <w:r>
        <w:rPr>
          <w:rFonts w:ascii="Times New Roman" w:hAnsi="Times New Roman"/>
        </w:rPr>
        <w:t xml:space="preserve">Dog bite wound is higher in female animals than male, this observation supported by the report of </w:t>
      </w:r>
      <w:r>
        <w:rPr>
          <w:rFonts w:ascii="Times New Roman" w:hAnsi="Times New Roman"/>
          <w:sz w:val="24"/>
          <w:szCs w:val="24"/>
        </w:rPr>
        <w:t>(</w:t>
      </w:r>
      <w:r w:rsidRPr="001B72BD">
        <w:rPr>
          <w:rFonts w:ascii="Times New Roman" w:hAnsi="Times New Roman"/>
          <w:sz w:val="24"/>
          <w:szCs w:val="24"/>
        </w:rPr>
        <w:t>Islam</w:t>
      </w:r>
      <w:r>
        <w:rPr>
          <w:rFonts w:ascii="Times New Roman" w:hAnsi="Times New Roman"/>
          <w:sz w:val="24"/>
          <w:szCs w:val="24"/>
        </w:rPr>
        <w:t xml:space="preserve"> et al.; 2016) recorded 14.2% in female goat. </w:t>
      </w:r>
    </w:p>
    <w:p w:rsidR="00ED1E72" w:rsidRPr="00D6052F" w:rsidRDefault="00ED1E72" w:rsidP="00ED1E72">
      <w:pPr>
        <w:jc w:val="both"/>
        <w:rPr>
          <w:rFonts w:ascii="Times New Roman" w:hAnsi="Times New Roman"/>
        </w:rPr>
      </w:pPr>
      <w:r w:rsidRPr="001509DA">
        <w:rPr>
          <w:rFonts w:ascii="Times New Roman" w:hAnsi="Times New Roman"/>
          <w:sz w:val="24"/>
          <w:szCs w:val="24"/>
        </w:rPr>
        <w:t xml:space="preserve">In this study the </w:t>
      </w:r>
      <w:r>
        <w:rPr>
          <w:rFonts w:ascii="Times New Roman" w:hAnsi="Times New Roman"/>
          <w:sz w:val="24"/>
          <w:szCs w:val="24"/>
        </w:rPr>
        <w:t>prevalence</w:t>
      </w:r>
      <w:r w:rsidRPr="001509DA">
        <w:rPr>
          <w:rFonts w:ascii="Times New Roman" w:hAnsi="Times New Roman"/>
          <w:sz w:val="24"/>
          <w:szCs w:val="24"/>
        </w:rPr>
        <w:t xml:space="preserve"> of myiasis wound was 18.18% in cattle and 11.1% in goat. </w:t>
      </w:r>
      <w:r w:rsidRPr="00A17628">
        <w:rPr>
          <w:rFonts w:ascii="Times New Roman" w:hAnsi="Times New Roman"/>
        </w:rPr>
        <w:t>These finding were more than the earlier repo</w:t>
      </w:r>
      <w:r>
        <w:rPr>
          <w:rFonts w:ascii="Times New Roman" w:hAnsi="Times New Roman"/>
        </w:rPr>
        <w:t>rt of (</w:t>
      </w:r>
      <w:r w:rsidRPr="00D637F2">
        <w:rPr>
          <w:rFonts w:ascii="Times New Roman" w:hAnsi="Times New Roman"/>
        </w:rPr>
        <w:t>Noman</w:t>
      </w:r>
      <w:r>
        <w:rPr>
          <w:rFonts w:ascii="Times New Roman" w:hAnsi="Times New Roman"/>
        </w:rPr>
        <w:t xml:space="preserve"> et. al 2013) who reported 3.4%  in cattle and (</w:t>
      </w:r>
      <w:r w:rsidRPr="00671F7D">
        <w:rPr>
          <w:rFonts w:ascii="Times New Roman" w:hAnsi="Times New Roman"/>
        </w:rPr>
        <w:t>Alam</w:t>
      </w:r>
      <w:r>
        <w:rPr>
          <w:rFonts w:ascii="Times New Roman" w:hAnsi="Times New Roman"/>
        </w:rPr>
        <w:t xml:space="preserve"> et. al 2015) reported </w:t>
      </w:r>
      <w:r w:rsidRPr="004B0D5E">
        <w:rPr>
          <w:rFonts w:ascii="Times New Roman" w:hAnsi="Times New Roman"/>
        </w:rPr>
        <w:t>2.05</w:t>
      </w:r>
      <w:r>
        <w:rPr>
          <w:rFonts w:ascii="Times New Roman" w:hAnsi="Times New Roman"/>
        </w:rPr>
        <w:t xml:space="preserve">% in goat. </w:t>
      </w:r>
      <w:r w:rsidRPr="00E26655">
        <w:rPr>
          <w:rFonts w:ascii="Times New Roman" w:hAnsi="Times New Roman"/>
        </w:rPr>
        <w:t>the prevalence of myiasis  was found to be higher in females.</w:t>
      </w:r>
      <w:r>
        <w:rPr>
          <w:rFonts w:ascii="Times New Roman" w:hAnsi="Times New Roman"/>
        </w:rPr>
        <w:t xml:space="preserve"> </w:t>
      </w:r>
      <w:r w:rsidRPr="00E26655">
        <w:rPr>
          <w:rFonts w:ascii="Times New Roman" w:hAnsi="Times New Roman"/>
        </w:rPr>
        <w:t xml:space="preserve">It is important to mention that vulva and perineal region </w:t>
      </w:r>
      <w:r>
        <w:rPr>
          <w:rFonts w:ascii="Times New Roman" w:hAnsi="Times New Roman"/>
        </w:rPr>
        <w:t xml:space="preserve"> </w:t>
      </w:r>
      <w:r w:rsidRPr="00E26655">
        <w:rPr>
          <w:rFonts w:ascii="Times New Roman" w:hAnsi="Times New Roman"/>
        </w:rPr>
        <w:t>become traumatized d</w:t>
      </w:r>
      <w:r>
        <w:rPr>
          <w:rFonts w:ascii="Times New Roman" w:hAnsi="Times New Roman"/>
        </w:rPr>
        <w:t xml:space="preserve">uring parturition and appear to </w:t>
      </w:r>
      <w:r w:rsidRPr="00E26655">
        <w:rPr>
          <w:rFonts w:ascii="Times New Roman" w:hAnsi="Times New Roman"/>
        </w:rPr>
        <w:t xml:space="preserve">be common sites for maggot </w:t>
      </w:r>
      <w:r>
        <w:rPr>
          <w:rFonts w:ascii="Times New Roman" w:hAnsi="Times New Roman"/>
        </w:rPr>
        <w:t xml:space="preserve"> </w:t>
      </w:r>
      <w:r w:rsidRPr="00E26655">
        <w:rPr>
          <w:rFonts w:ascii="Times New Roman" w:hAnsi="Times New Roman"/>
        </w:rPr>
        <w:t>infestation in female animals</w:t>
      </w:r>
      <w:r>
        <w:rPr>
          <w:rFonts w:ascii="Times New Roman" w:hAnsi="Times New Roman"/>
        </w:rPr>
        <w:t xml:space="preserve"> </w:t>
      </w:r>
      <w:r w:rsidRPr="00E26655">
        <w:rPr>
          <w:rFonts w:ascii="Times New Roman" w:hAnsi="Times New Roman"/>
        </w:rPr>
        <w:t>(Sarkar, 2012).</w:t>
      </w:r>
      <w:r>
        <w:rPr>
          <w:rFonts w:ascii="Times New Roman" w:hAnsi="Times New Roman"/>
        </w:rPr>
        <w:t xml:space="preserve"> </w:t>
      </w:r>
    </w:p>
    <w:p w:rsidR="00ED1E72" w:rsidRDefault="00ED1E72" w:rsidP="00ED1E72">
      <w:pPr>
        <w:spacing w:after="0"/>
        <w:jc w:val="both"/>
        <w:rPr>
          <w:rFonts w:ascii="Times New Roman" w:hAnsi="Times New Roman"/>
          <w:sz w:val="24"/>
          <w:szCs w:val="24"/>
        </w:rPr>
      </w:pPr>
      <w:r>
        <w:rPr>
          <w:rFonts w:ascii="Times New Roman" w:hAnsi="Times New Roman"/>
          <w:sz w:val="24"/>
          <w:szCs w:val="24"/>
        </w:rPr>
        <w:t>T</w:t>
      </w:r>
      <w:r w:rsidRPr="001509DA">
        <w:rPr>
          <w:rFonts w:ascii="Times New Roman" w:hAnsi="Times New Roman"/>
          <w:sz w:val="24"/>
          <w:szCs w:val="24"/>
        </w:rPr>
        <w:t xml:space="preserve">he </w:t>
      </w:r>
      <w:r>
        <w:rPr>
          <w:rFonts w:ascii="Times New Roman" w:hAnsi="Times New Roman"/>
          <w:sz w:val="24"/>
          <w:szCs w:val="24"/>
        </w:rPr>
        <w:t>prevalence</w:t>
      </w:r>
      <w:r w:rsidRPr="001509DA">
        <w:rPr>
          <w:rFonts w:ascii="Times New Roman" w:hAnsi="Times New Roman"/>
          <w:sz w:val="24"/>
          <w:szCs w:val="24"/>
        </w:rPr>
        <w:t xml:space="preserve"> of abscess was 9.0 9% in cattle and 6.36% in goat.</w:t>
      </w:r>
      <w:r>
        <w:rPr>
          <w:rFonts w:ascii="Times New Roman" w:hAnsi="Times New Roman"/>
          <w:sz w:val="24"/>
          <w:szCs w:val="24"/>
        </w:rPr>
        <w:t xml:space="preserve"> </w:t>
      </w:r>
      <w:r w:rsidRPr="00A17628">
        <w:rPr>
          <w:rFonts w:ascii="Times New Roman" w:hAnsi="Times New Roman"/>
        </w:rPr>
        <w:t>These finding were more than the</w:t>
      </w:r>
      <w:r>
        <w:rPr>
          <w:rFonts w:ascii="Times New Roman" w:hAnsi="Times New Roman"/>
        </w:rPr>
        <w:t xml:space="preserve"> </w:t>
      </w:r>
      <w:r w:rsidRPr="00A17628">
        <w:rPr>
          <w:rFonts w:ascii="Times New Roman" w:hAnsi="Times New Roman"/>
        </w:rPr>
        <w:t>earlier repo</w:t>
      </w:r>
      <w:r>
        <w:rPr>
          <w:rFonts w:ascii="Times New Roman" w:hAnsi="Times New Roman"/>
        </w:rPr>
        <w:t>rt of (</w:t>
      </w:r>
      <w:r w:rsidRPr="001F6C6A">
        <w:rPr>
          <w:rFonts w:ascii="Times New Roman" w:hAnsi="Times New Roman"/>
          <w:sz w:val="24"/>
          <w:szCs w:val="24"/>
        </w:rPr>
        <w:t>Samaddar</w:t>
      </w:r>
      <w:r>
        <w:rPr>
          <w:rFonts w:ascii="Times New Roman" w:hAnsi="Times New Roman"/>
          <w:sz w:val="24"/>
          <w:szCs w:val="24"/>
        </w:rPr>
        <w:t xml:space="preserve"> </w:t>
      </w:r>
      <w:r w:rsidRPr="001F6C6A">
        <w:rPr>
          <w:rFonts w:ascii="Times New Roman" w:hAnsi="Times New Roman"/>
          <w:i/>
          <w:sz w:val="24"/>
          <w:szCs w:val="24"/>
        </w:rPr>
        <w:t>et al</w:t>
      </w:r>
      <w:r>
        <w:rPr>
          <w:rFonts w:ascii="Times New Roman" w:hAnsi="Times New Roman"/>
          <w:sz w:val="24"/>
          <w:szCs w:val="24"/>
        </w:rPr>
        <w:t xml:space="preserve">.; 2016) </w:t>
      </w:r>
      <w:r>
        <w:rPr>
          <w:rFonts w:ascii="Times New Roman" w:hAnsi="Times New Roman"/>
        </w:rPr>
        <w:t xml:space="preserve">who reported </w:t>
      </w:r>
      <w:r w:rsidRPr="001F6C6A">
        <w:rPr>
          <w:rFonts w:ascii="Times New Roman" w:hAnsi="Times New Roman"/>
          <w:sz w:val="24"/>
          <w:szCs w:val="24"/>
        </w:rPr>
        <w:t>0.83%</w:t>
      </w:r>
      <w:r>
        <w:rPr>
          <w:rFonts w:ascii="Times New Roman" w:hAnsi="Times New Roman"/>
          <w:sz w:val="24"/>
          <w:szCs w:val="24"/>
        </w:rPr>
        <w:t xml:space="preserve">  </w:t>
      </w:r>
      <w:r>
        <w:rPr>
          <w:rFonts w:ascii="Times New Roman" w:hAnsi="Times New Roman"/>
        </w:rPr>
        <w:t xml:space="preserve">in cattle and  </w:t>
      </w:r>
      <w:r w:rsidRPr="001F6C6A">
        <w:rPr>
          <w:rFonts w:ascii="Times New Roman" w:hAnsi="Times New Roman"/>
          <w:sz w:val="24"/>
          <w:szCs w:val="24"/>
        </w:rPr>
        <w:t>0.95%</w:t>
      </w:r>
      <w:r>
        <w:rPr>
          <w:rFonts w:ascii="Times New Roman" w:hAnsi="Times New Roman"/>
          <w:sz w:val="24"/>
          <w:szCs w:val="24"/>
        </w:rPr>
        <w:t xml:space="preserve">   </w:t>
      </w:r>
    </w:p>
    <w:p w:rsidR="00ED1E72" w:rsidRDefault="00ED1E72" w:rsidP="00ED1E72">
      <w:pPr>
        <w:spacing w:after="0"/>
        <w:jc w:val="both"/>
        <w:rPr>
          <w:rFonts w:ascii="Times New Roman" w:hAnsi="Times New Roman"/>
          <w:sz w:val="24"/>
          <w:szCs w:val="24"/>
        </w:rPr>
      </w:pPr>
      <w:r>
        <w:rPr>
          <w:rFonts w:ascii="Times New Roman" w:hAnsi="Times New Roman"/>
        </w:rPr>
        <w:t>in goat and where (</w:t>
      </w:r>
      <w:r w:rsidRPr="00B24930">
        <w:rPr>
          <w:rFonts w:ascii="Times New Roman" w:hAnsi="Times New Roman"/>
        </w:rPr>
        <w:t>Arju</w:t>
      </w:r>
      <w:r>
        <w:rPr>
          <w:rFonts w:ascii="Times New Roman" w:hAnsi="Times New Roman"/>
        </w:rPr>
        <w:t xml:space="preserve"> et al.; 2014) reported </w:t>
      </w:r>
      <w:r w:rsidRPr="00B24930">
        <w:rPr>
          <w:rFonts w:ascii="Times New Roman" w:hAnsi="Times New Roman"/>
        </w:rPr>
        <w:t>0.32%</w:t>
      </w:r>
      <w:r>
        <w:rPr>
          <w:rFonts w:ascii="Times New Roman" w:hAnsi="Times New Roman"/>
        </w:rPr>
        <w:t xml:space="preserve"> in Cattle. </w:t>
      </w:r>
    </w:p>
    <w:p w:rsidR="00ED1E72" w:rsidRDefault="00ED1E72" w:rsidP="00ED1E72">
      <w:pPr>
        <w:spacing w:after="0"/>
        <w:jc w:val="both"/>
        <w:rPr>
          <w:rFonts w:ascii="Times New Roman" w:hAnsi="Times New Roman"/>
          <w:sz w:val="24"/>
          <w:szCs w:val="24"/>
        </w:rPr>
      </w:pPr>
    </w:p>
    <w:p w:rsidR="00ED1E72" w:rsidRPr="001509DA" w:rsidRDefault="00ED1E72" w:rsidP="00ED1E72">
      <w:pPr>
        <w:spacing w:line="360" w:lineRule="auto"/>
        <w:jc w:val="both"/>
        <w:rPr>
          <w:rFonts w:ascii="Times New Roman" w:hAnsi="Times New Roman"/>
          <w:sz w:val="24"/>
          <w:szCs w:val="24"/>
        </w:rPr>
      </w:pPr>
      <w:r w:rsidRPr="001509DA">
        <w:rPr>
          <w:rFonts w:ascii="Times New Roman" w:hAnsi="Times New Roman"/>
          <w:sz w:val="24"/>
          <w:szCs w:val="24"/>
        </w:rPr>
        <w:t xml:space="preserve">In this study the </w:t>
      </w:r>
      <w:r>
        <w:rPr>
          <w:rFonts w:ascii="Times New Roman" w:hAnsi="Times New Roman"/>
          <w:sz w:val="24"/>
          <w:szCs w:val="24"/>
        </w:rPr>
        <w:t>prevalence</w:t>
      </w:r>
      <w:r w:rsidRPr="001509DA">
        <w:rPr>
          <w:rFonts w:ascii="Times New Roman" w:hAnsi="Times New Roman"/>
          <w:sz w:val="24"/>
          <w:szCs w:val="24"/>
        </w:rPr>
        <w:t xml:space="preserve"> of umbilical hernia was 9.0 9% in cattle</w:t>
      </w:r>
      <w:r>
        <w:rPr>
          <w:rFonts w:ascii="Times New Roman" w:hAnsi="Times New Roman"/>
          <w:sz w:val="24"/>
          <w:szCs w:val="24"/>
        </w:rPr>
        <w:t xml:space="preserve">, which is supported by the findings of </w:t>
      </w:r>
      <w:r>
        <w:rPr>
          <w:rFonts w:ascii="Times New Roman" w:hAnsi="Times New Roman"/>
        </w:rPr>
        <w:t>(</w:t>
      </w:r>
      <w:r w:rsidRPr="00D637F2">
        <w:rPr>
          <w:rFonts w:ascii="Times New Roman" w:hAnsi="Times New Roman"/>
        </w:rPr>
        <w:t>Noman</w:t>
      </w:r>
      <w:r>
        <w:rPr>
          <w:rFonts w:ascii="Times New Roman" w:hAnsi="Times New Roman"/>
        </w:rPr>
        <w:t xml:space="preserve"> </w:t>
      </w:r>
      <w:r w:rsidRPr="006F4C80">
        <w:rPr>
          <w:rFonts w:ascii="Times New Roman" w:hAnsi="Times New Roman"/>
          <w:i/>
        </w:rPr>
        <w:t>et. al</w:t>
      </w:r>
      <w:r w:rsidRPr="006F4C80">
        <w:rPr>
          <w:rFonts w:ascii="Times New Roman" w:hAnsi="Times New Roman"/>
        </w:rPr>
        <w:t>.;</w:t>
      </w:r>
      <w:r>
        <w:rPr>
          <w:rFonts w:ascii="Times New Roman" w:hAnsi="Times New Roman"/>
        </w:rPr>
        <w:t xml:space="preserve"> 2013) who reported 3.7% in faridpur area, while (Sarker et al.; 2013) reported that 2.4% in Cattle. </w:t>
      </w:r>
    </w:p>
    <w:p w:rsidR="00ED1E72" w:rsidRPr="001509DA" w:rsidRDefault="00ED1E72" w:rsidP="00ED1E72">
      <w:pPr>
        <w:jc w:val="both"/>
        <w:rPr>
          <w:rFonts w:ascii="Times New Roman" w:hAnsi="Times New Roman"/>
          <w:sz w:val="24"/>
          <w:szCs w:val="24"/>
        </w:rPr>
      </w:pPr>
      <w:r w:rsidRPr="001509DA">
        <w:rPr>
          <w:rFonts w:ascii="Times New Roman" w:hAnsi="Times New Roman"/>
          <w:sz w:val="24"/>
          <w:szCs w:val="24"/>
        </w:rPr>
        <w:lastRenderedPageBreak/>
        <w:t xml:space="preserve">In this study the </w:t>
      </w:r>
      <w:r>
        <w:rPr>
          <w:rFonts w:ascii="Times New Roman" w:hAnsi="Times New Roman"/>
          <w:sz w:val="24"/>
          <w:szCs w:val="24"/>
        </w:rPr>
        <w:t>prevalence</w:t>
      </w:r>
      <w:r w:rsidRPr="001509DA">
        <w:rPr>
          <w:rFonts w:ascii="Times New Roman" w:hAnsi="Times New Roman"/>
          <w:sz w:val="24"/>
          <w:szCs w:val="24"/>
        </w:rPr>
        <w:t xml:space="preserve"> of Atresia ani was 9.0 9% in cattle and 1.58% in goat. </w:t>
      </w:r>
      <w:r w:rsidRPr="00A17628">
        <w:rPr>
          <w:rFonts w:ascii="Times New Roman" w:hAnsi="Times New Roman"/>
        </w:rPr>
        <w:t>These finding were more than the</w:t>
      </w:r>
      <w:r>
        <w:rPr>
          <w:rFonts w:ascii="Times New Roman" w:hAnsi="Times New Roman"/>
        </w:rPr>
        <w:t xml:space="preserve"> </w:t>
      </w:r>
      <w:r w:rsidRPr="00A17628">
        <w:rPr>
          <w:rFonts w:ascii="Times New Roman" w:hAnsi="Times New Roman"/>
        </w:rPr>
        <w:t>earlier repo</w:t>
      </w:r>
      <w:r>
        <w:rPr>
          <w:rFonts w:ascii="Times New Roman" w:hAnsi="Times New Roman"/>
        </w:rPr>
        <w:t>rt of (</w:t>
      </w:r>
      <w:r w:rsidRPr="00D637F2">
        <w:rPr>
          <w:rFonts w:ascii="Times New Roman" w:hAnsi="Times New Roman"/>
        </w:rPr>
        <w:t>Noman</w:t>
      </w:r>
      <w:r>
        <w:rPr>
          <w:rFonts w:ascii="Times New Roman" w:hAnsi="Times New Roman"/>
        </w:rPr>
        <w:t xml:space="preserve"> </w:t>
      </w:r>
      <w:r w:rsidRPr="006F4C80">
        <w:rPr>
          <w:rFonts w:ascii="Times New Roman" w:hAnsi="Times New Roman"/>
          <w:i/>
        </w:rPr>
        <w:t>et. al</w:t>
      </w:r>
      <w:r w:rsidRPr="006F4C80">
        <w:rPr>
          <w:rFonts w:ascii="Times New Roman" w:hAnsi="Times New Roman"/>
        </w:rPr>
        <w:t>.;</w:t>
      </w:r>
      <w:r>
        <w:rPr>
          <w:rFonts w:ascii="Times New Roman" w:hAnsi="Times New Roman"/>
        </w:rPr>
        <w:t xml:space="preserve"> 2013) who reported </w:t>
      </w:r>
      <w:r w:rsidRPr="001F6C6A">
        <w:rPr>
          <w:rFonts w:ascii="Times New Roman" w:hAnsi="Times New Roman"/>
          <w:sz w:val="24"/>
          <w:szCs w:val="24"/>
        </w:rPr>
        <w:t>0.</w:t>
      </w:r>
      <w:r>
        <w:rPr>
          <w:rFonts w:ascii="Times New Roman" w:hAnsi="Times New Roman"/>
          <w:sz w:val="24"/>
          <w:szCs w:val="24"/>
        </w:rPr>
        <w:t>4</w:t>
      </w:r>
      <w:r w:rsidRPr="001F6C6A">
        <w:rPr>
          <w:rFonts w:ascii="Times New Roman" w:hAnsi="Times New Roman"/>
          <w:sz w:val="24"/>
          <w:szCs w:val="24"/>
        </w:rPr>
        <w:t>%</w:t>
      </w:r>
      <w:r>
        <w:rPr>
          <w:rFonts w:ascii="Times New Roman" w:hAnsi="Times New Roman"/>
          <w:sz w:val="24"/>
          <w:szCs w:val="24"/>
        </w:rPr>
        <w:t xml:space="preserve"> </w:t>
      </w:r>
      <w:r>
        <w:rPr>
          <w:rFonts w:ascii="Times New Roman" w:hAnsi="Times New Roman"/>
        </w:rPr>
        <w:t xml:space="preserve">in cattle and  </w:t>
      </w:r>
      <w:r w:rsidRPr="001F6C6A">
        <w:rPr>
          <w:rFonts w:ascii="Times New Roman" w:hAnsi="Times New Roman"/>
          <w:sz w:val="24"/>
          <w:szCs w:val="24"/>
        </w:rPr>
        <w:t>0.95%</w:t>
      </w:r>
      <w:r>
        <w:rPr>
          <w:rFonts w:ascii="Times New Roman" w:hAnsi="Times New Roman"/>
          <w:sz w:val="24"/>
          <w:szCs w:val="24"/>
        </w:rPr>
        <w:t xml:space="preserve">  </w:t>
      </w:r>
      <w:r>
        <w:rPr>
          <w:rFonts w:ascii="Times New Roman" w:hAnsi="Times New Roman"/>
        </w:rPr>
        <w:t xml:space="preserve">in goat and where (Sarker et al.; 2014) reported 0.5 </w:t>
      </w:r>
      <w:r w:rsidRPr="00B24930">
        <w:rPr>
          <w:rFonts w:ascii="Times New Roman" w:hAnsi="Times New Roman"/>
        </w:rPr>
        <w:t>%</w:t>
      </w:r>
      <w:r>
        <w:rPr>
          <w:rFonts w:ascii="Times New Roman" w:hAnsi="Times New Roman"/>
        </w:rPr>
        <w:t xml:space="preserve"> in Cattle. </w:t>
      </w:r>
    </w:p>
    <w:p w:rsidR="00ED1E72" w:rsidRPr="001509DA" w:rsidRDefault="00ED1E72" w:rsidP="00ED1E72">
      <w:pPr>
        <w:spacing w:line="360" w:lineRule="auto"/>
        <w:jc w:val="both"/>
        <w:rPr>
          <w:rFonts w:ascii="Times New Roman" w:hAnsi="Times New Roman"/>
          <w:sz w:val="24"/>
          <w:szCs w:val="24"/>
        </w:rPr>
      </w:pPr>
      <w:r w:rsidRPr="001509DA">
        <w:rPr>
          <w:rFonts w:ascii="Times New Roman" w:hAnsi="Times New Roman"/>
          <w:sz w:val="24"/>
          <w:szCs w:val="24"/>
        </w:rPr>
        <w:t xml:space="preserve">In this study the </w:t>
      </w:r>
      <w:r>
        <w:rPr>
          <w:rFonts w:ascii="Times New Roman" w:hAnsi="Times New Roman"/>
          <w:sz w:val="24"/>
          <w:szCs w:val="24"/>
        </w:rPr>
        <w:t>prevalence</w:t>
      </w:r>
      <w:r w:rsidRPr="001509DA">
        <w:rPr>
          <w:rFonts w:ascii="Times New Roman" w:hAnsi="Times New Roman"/>
          <w:sz w:val="24"/>
          <w:szCs w:val="24"/>
        </w:rPr>
        <w:t xml:space="preserve"> of </w:t>
      </w:r>
      <w:r>
        <w:rPr>
          <w:rFonts w:ascii="Times New Roman" w:hAnsi="Times New Roman"/>
          <w:sz w:val="24"/>
          <w:szCs w:val="24"/>
        </w:rPr>
        <w:t>fracture</w:t>
      </w:r>
      <w:r w:rsidRPr="001509DA">
        <w:rPr>
          <w:rFonts w:ascii="Times New Roman" w:hAnsi="Times New Roman"/>
          <w:sz w:val="24"/>
          <w:szCs w:val="24"/>
        </w:rPr>
        <w:t xml:space="preserve"> was 4.45% in cattle and 4.76</w:t>
      </w:r>
      <w:r>
        <w:rPr>
          <w:rFonts w:ascii="Times New Roman" w:hAnsi="Times New Roman"/>
          <w:sz w:val="24"/>
          <w:szCs w:val="24"/>
        </w:rPr>
        <w:t xml:space="preserve">% in goat which supported by the findings of </w:t>
      </w:r>
      <w:r>
        <w:rPr>
          <w:rFonts w:ascii="Times New Roman" w:hAnsi="Times New Roman"/>
        </w:rPr>
        <w:t>(</w:t>
      </w:r>
      <w:r w:rsidRPr="001F6C6A">
        <w:rPr>
          <w:rFonts w:ascii="Times New Roman" w:hAnsi="Times New Roman"/>
          <w:sz w:val="24"/>
          <w:szCs w:val="24"/>
        </w:rPr>
        <w:t>Samaddar</w:t>
      </w:r>
      <w:r>
        <w:rPr>
          <w:rFonts w:ascii="Times New Roman" w:hAnsi="Times New Roman"/>
          <w:sz w:val="24"/>
          <w:szCs w:val="24"/>
        </w:rPr>
        <w:t xml:space="preserve"> </w:t>
      </w:r>
      <w:r w:rsidRPr="001F6C6A">
        <w:rPr>
          <w:rFonts w:ascii="Times New Roman" w:hAnsi="Times New Roman"/>
          <w:i/>
          <w:sz w:val="24"/>
          <w:szCs w:val="24"/>
        </w:rPr>
        <w:t>et al</w:t>
      </w:r>
      <w:r>
        <w:rPr>
          <w:rFonts w:ascii="Times New Roman" w:hAnsi="Times New Roman"/>
          <w:sz w:val="24"/>
          <w:szCs w:val="24"/>
        </w:rPr>
        <w:t xml:space="preserve">.; 2016) , who reported </w:t>
      </w:r>
      <w:r w:rsidRPr="0043597C">
        <w:rPr>
          <w:rFonts w:ascii="Times New Roman" w:hAnsi="Times New Roman"/>
          <w:sz w:val="24"/>
          <w:szCs w:val="24"/>
        </w:rPr>
        <w:t>4.42%</w:t>
      </w:r>
      <w:r>
        <w:rPr>
          <w:rFonts w:ascii="Times New Roman" w:hAnsi="Times New Roman"/>
          <w:sz w:val="24"/>
          <w:szCs w:val="24"/>
        </w:rPr>
        <w:t xml:space="preserve"> in goat and 0.23% in Cattle. Where </w:t>
      </w:r>
      <w:r>
        <w:rPr>
          <w:rFonts w:ascii="Times New Roman" w:hAnsi="Times New Roman"/>
        </w:rPr>
        <w:t xml:space="preserve">(Sarker et al.; 2014) </w:t>
      </w:r>
      <w:r>
        <w:rPr>
          <w:rFonts w:ascii="Times New Roman" w:hAnsi="Times New Roman"/>
          <w:sz w:val="24"/>
          <w:szCs w:val="24"/>
        </w:rPr>
        <w:t xml:space="preserve">reported that 1.2% in Cattle. </w:t>
      </w:r>
    </w:p>
    <w:p w:rsidR="00ED1E72" w:rsidRDefault="00ED1E72" w:rsidP="00ED1E72">
      <w:pPr>
        <w:jc w:val="both"/>
        <w:rPr>
          <w:rFonts w:ascii="Times New Roman" w:hAnsi="Times New Roman"/>
          <w:sz w:val="24"/>
          <w:szCs w:val="24"/>
        </w:rPr>
      </w:pPr>
      <w:r w:rsidRPr="001509DA">
        <w:rPr>
          <w:rFonts w:ascii="Times New Roman" w:hAnsi="Times New Roman"/>
          <w:sz w:val="24"/>
          <w:szCs w:val="24"/>
        </w:rPr>
        <w:t xml:space="preserve">In this study the </w:t>
      </w:r>
      <w:r>
        <w:rPr>
          <w:rFonts w:ascii="Times New Roman" w:hAnsi="Times New Roman"/>
          <w:sz w:val="24"/>
          <w:szCs w:val="24"/>
        </w:rPr>
        <w:t>prevalence</w:t>
      </w:r>
      <w:r w:rsidRPr="001509DA">
        <w:rPr>
          <w:rFonts w:ascii="Times New Roman" w:hAnsi="Times New Roman"/>
          <w:sz w:val="24"/>
          <w:szCs w:val="24"/>
        </w:rPr>
        <w:t xml:space="preserve"> of castration was 24% in goat. </w:t>
      </w:r>
      <w:r w:rsidRPr="00A17628">
        <w:rPr>
          <w:rFonts w:ascii="Times New Roman" w:hAnsi="Times New Roman"/>
        </w:rPr>
        <w:t>These finding were more than the</w:t>
      </w:r>
      <w:r>
        <w:rPr>
          <w:rFonts w:ascii="Times New Roman" w:hAnsi="Times New Roman"/>
        </w:rPr>
        <w:t xml:space="preserve"> </w:t>
      </w:r>
      <w:r w:rsidRPr="00A17628">
        <w:rPr>
          <w:rFonts w:ascii="Times New Roman" w:hAnsi="Times New Roman"/>
        </w:rPr>
        <w:t>earlier repo</w:t>
      </w:r>
      <w:r>
        <w:rPr>
          <w:rFonts w:ascii="Times New Roman" w:hAnsi="Times New Roman"/>
        </w:rPr>
        <w:t>rt of (</w:t>
      </w:r>
      <w:r w:rsidRPr="00671F7D">
        <w:rPr>
          <w:rFonts w:ascii="Times New Roman" w:hAnsi="Times New Roman"/>
        </w:rPr>
        <w:t>Alam</w:t>
      </w:r>
      <w:r>
        <w:rPr>
          <w:rFonts w:ascii="Times New Roman" w:hAnsi="Times New Roman"/>
        </w:rPr>
        <w:t xml:space="preserve"> et. al 2015) who reported </w:t>
      </w:r>
      <w:r w:rsidRPr="001F6C6A">
        <w:rPr>
          <w:rFonts w:ascii="Times New Roman" w:hAnsi="Times New Roman"/>
          <w:sz w:val="24"/>
          <w:szCs w:val="24"/>
        </w:rPr>
        <w:t>0.</w:t>
      </w:r>
      <w:r>
        <w:rPr>
          <w:rFonts w:ascii="Times New Roman" w:hAnsi="Times New Roman"/>
          <w:sz w:val="24"/>
          <w:szCs w:val="24"/>
        </w:rPr>
        <w:t>81</w:t>
      </w:r>
      <w:r w:rsidRPr="001F6C6A">
        <w:rPr>
          <w:rFonts w:ascii="Times New Roman" w:hAnsi="Times New Roman"/>
          <w:sz w:val="24"/>
          <w:szCs w:val="24"/>
        </w:rPr>
        <w:t>%</w:t>
      </w:r>
      <w:r>
        <w:rPr>
          <w:rFonts w:ascii="Times New Roman" w:hAnsi="Times New Roman"/>
          <w:sz w:val="24"/>
          <w:szCs w:val="24"/>
        </w:rPr>
        <w:t xml:space="preserve"> . </w:t>
      </w:r>
    </w:p>
    <w:p w:rsidR="00ED1E72" w:rsidRPr="001509DA" w:rsidRDefault="00ED1E72" w:rsidP="00ED1E72">
      <w:pPr>
        <w:spacing w:after="0"/>
        <w:jc w:val="both"/>
        <w:rPr>
          <w:rFonts w:ascii="Times New Roman" w:hAnsi="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ED1E72">
      <w:pPr>
        <w:spacing w:after="0"/>
        <w:rPr>
          <w:rFonts w:ascii="Times New Roman" w:hAnsi="Times New Roman" w:cs="Times New Roman"/>
          <w:sz w:val="24"/>
          <w:szCs w:val="24"/>
        </w:rPr>
      </w:pPr>
    </w:p>
    <w:p w:rsidR="007A1411" w:rsidRDefault="007A1411" w:rsidP="00ED1E72">
      <w:pPr>
        <w:spacing w:after="0"/>
        <w:rPr>
          <w:rFonts w:ascii="Times New Roman" w:hAnsi="Times New Roman" w:cs="Times New Roman"/>
          <w:sz w:val="24"/>
        </w:rPr>
      </w:pPr>
    </w:p>
    <w:p w:rsidR="00ED1E72" w:rsidRPr="00223D1E" w:rsidRDefault="00A32616" w:rsidP="00ED1E72">
      <w:pPr>
        <w:spacing w:after="0"/>
        <w:jc w:val="center"/>
        <w:rPr>
          <w:rFonts w:ascii="Times New Roman" w:hAnsi="Times New Roman" w:cs="Times New Roman"/>
          <w:b/>
          <w:sz w:val="24"/>
        </w:rPr>
      </w:pPr>
      <w:r>
        <w:rPr>
          <w:rFonts w:ascii="Times New Roman" w:hAnsi="Times New Roman" w:cs="Times New Roman"/>
          <w:b/>
          <w:sz w:val="24"/>
        </w:rPr>
        <w:lastRenderedPageBreak/>
        <w:t xml:space="preserve">LIMITATIONS </w:t>
      </w:r>
    </w:p>
    <w:p w:rsidR="00ED1E72" w:rsidRDefault="00ED1E72" w:rsidP="00ED1E72">
      <w:pPr>
        <w:spacing w:after="0"/>
        <w:rPr>
          <w:rFonts w:ascii="Times New Roman" w:hAnsi="Times New Roman" w:cs="Times New Roman"/>
          <w:sz w:val="24"/>
        </w:rPr>
      </w:pPr>
    </w:p>
    <w:p w:rsidR="00ED1E72" w:rsidRPr="00621328" w:rsidRDefault="00ED1E72" w:rsidP="00ED1E72">
      <w:pPr>
        <w:spacing w:after="0"/>
        <w:rPr>
          <w:rFonts w:ascii="Times New Roman" w:hAnsi="Times New Roman" w:cs="Times New Roman"/>
          <w:sz w:val="24"/>
        </w:rPr>
      </w:pPr>
      <w:r>
        <w:rPr>
          <w:rFonts w:ascii="Times New Roman" w:hAnsi="Times New Roman" w:cs="Times New Roman"/>
          <w:sz w:val="24"/>
        </w:rPr>
        <w:t xml:space="preserve">The number of clinical cases of different surgical affections in this study was small (85 cases). So, analysis of data is not significant. The diagnosis of different surgical affections were only based on inspection and clinical signs. Diagnostic facility such as X-ray machine for fracture diagnosis is not available in Upazila veterinary hospital. </w:t>
      </w: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7A1411" w:rsidRDefault="007A1411" w:rsidP="00D35866">
      <w:pPr>
        <w:spacing w:after="0"/>
        <w:jc w:val="both"/>
        <w:rPr>
          <w:rFonts w:ascii="Times New Roman" w:hAnsi="Times New Roman" w:cs="Times New Roman"/>
          <w:sz w:val="24"/>
          <w:szCs w:val="24"/>
        </w:rPr>
      </w:pPr>
    </w:p>
    <w:p w:rsidR="00ED1E72" w:rsidRDefault="00ED1E72" w:rsidP="00D35866">
      <w:pPr>
        <w:spacing w:after="0"/>
        <w:jc w:val="both"/>
        <w:rPr>
          <w:rFonts w:ascii="Times New Roman" w:hAnsi="Times New Roman" w:cs="Times New Roman"/>
          <w:sz w:val="24"/>
          <w:szCs w:val="24"/>
        </w:rPr>
      </w:pPr>
    </w:p>
    <w:p w:rsidR="00ED1E72" w:rsidRDefault="00ED1E72" w:rsidP="007A1411">
      <w:pPr>
        <w:jc w:val="center"/>
        <w:rPr>
          <w:rFonts w:ascii="Times New Roman" w:hAnsi="Times New Roman" w:cs="Times New Roman"/>
          <w:b/>
          <w:sz w:val="24"/>
        </w:rPr>
      </w:pPr>
      <w:r w:rsidRPr="00847AD3">
        <w:rPr>
          <w:rFonts w:ascii="Times New Roman" w:hAnsi="Times New Roman" w:cs="Times New Roman"/>
          <w:b/>
          <w:sz w:val="24"/>
        </w:rPr>
        <w:lastRenderedPageBreak/>
        <w:t>CONCLUSIONS</w:t>
      </w:r>
    </w:p>
    <w:p w:rsidR="00ED1E72" w:rsidRDefault="00ED1E72" w:rsidP="00ED1E72">
      <w:pPr>
        <w:jc w:val="both"/>
        <w:rPr>
          <w:rFonts w:ascii="Times New Roman" w:hAnsi="Times New Roman" w:cs="Times New Roman"/>
          <w:sz w:val="24"/>
        </w:rPr>
      </w:pPr>
      <w:r w:rsidRPr="00C57226">
        <w:rPr>
          <w:rFonts w:ascii="Times New Roman" w:hAnsi="Times New Roman" w:cs="Times New Roman"/>
          <w:sz w:val="24"/>
        </w:rPr>
        <w:t>The most common cau</w:t>
      </w:r>
      <w:r>
        <w:rPr>
          <w:rFonts w:ascii="Times New Roman" w:hAnsi="Times New Roman" w:cs="Times New Roman"/>
          <w:sz w:val="24"/>
        </w:rPr>
        <w:t xml:space="preserve">se of disability in animals are </w:t>
      </w:r>
      <w:r w:rsidRPr="00C57226">
        <w:rPr>
          <w:rFonts w:ascii="Times New Roman" w:hAnsi="Times New Roman" w:cs="Times New Roman"/>
          <w:sz w:val="24"/>
        </w:rPr>
        <w:t>the surgical affections, which may be</w:t>
      </w:r>
      <w:r>
        <w:rPr>
          <w:rFonts w:ascii="Times New Roman" w:hAnsi="Times New Roman" w:cs="Times New Roman"/>
          <w:sz w:val="24"/>
        </w:rPr>
        <w:t xml:space="preserve"> </w:t>
      </w:r>
      <w:r w:rsidRPr="00C57226">
        <w:rPr>
          <w:rFonts w:ascii="Times New Roman" w:hAnsi="Times New Roman" w:cs="Times New Roman"/>
          <w:sz w:val="24"/>
        </w:rPr>
        <w:t>curable if appropriate measures are taken in time.</w:t>
      </w:r>
      <w:r w:rsidRPr="00A17628">
        <w:rPr>
          <w:rFonts w:ascii="Times New Roman" w:hAnsi="Times New Roman"/>
        </w:rPr>
        <w:t xml:space="preserve"> The </w:t>
      </w:r>
      <w:r>
        <w:rPr>
          <w:rFonts w:ascii="Times New Roman" w:hAnsi="Times New Roman"/>
        </w:rPr>
        <w:t xml:space="preserve">present </w:t>
      </w:r>
      <w:r w:rsidRPr="00A17628">
        <w:rPr>
          <w:rFonts w:ascii="Times New Roman" w:hAnsi="Times New Roman"/>
        </w:rPr>
        <w:t xml:space="preserve">study revealed </w:t>
      </w:r>
      <w:r>
        <w:rPr>
          <w:rFonts w:ascii="Times New Roman" w:hAnsi="Times New Roman"/>
        </w:rPr>
        <w:t xml:space="preserve">that </w:t>
      </w:r>
      <w:r>
        <w:rPr>
          <w:rFonts w:ascii="Times New Roman" w:hAnsi="Times New Roman" w:cs="Times New Roman"/>
          <w:sz w:val="24"/>
        </w:rPr>
        <w:t>t</w:t>
      </w:r>
      <w:r w:rsidRPr="00934056">
        <w:rPr>
          <w:rFonts w:ascii="Times New Roman" w:hAnsi="Times New Roman" w:cs="Times New Roman"/>
          <w:sz w:val="24"/>
        </w:rPr>
        <w:t xml:space="preserve">he highest </w:t>
      </w:r>
      <w:r>
        <w:rPr>
          <w:rFonts w:ascii="Times New Roman" w:hAnsi="Times New Roman" w:cs="Times New Roman"/>
          <w:sz w:val="24"/>
        </w:rPr>
        <w:t>pre</w:t>
      </w:r>
      <w:r w:rsidR="0001010A">
        <w:rPr>
          <w:rFonts w:ascii="Times New Roman" w:hAnsi="Times New Roman" w:cs="Times New Roman"/>
          <w:sz w:val="24"/>
        </w:rPr>
        <w:t xml:space="preserve">valence of surgical affections </w:t>
      </w:r>
      <w:r>
        <w:rPr>
          <w:rFonts w:ascii="Times New Roman" w:hAnsi="Times New Roman" w:cs="Times New Roman"/>
          <w:sz w:val="24"/>
        </w:rPr>
        <w:t xml:space="preserve">was  in male indigenous cattle </w:t>
      </w:r>
      <w:r w:rsidRPr="00934056">
        <w:rPr>
          <w:rFonts w:ascii="Times New Roman" w:hAnsi="Times New Roman" w:cs="Times New Roman"/>
          <w:sz w:val="24"/>
        </w:rPr>
        <w:t>age of 0 to 1 year</w:t>
      </w:r>
      <w:r>
        <w:rPr>
          <w:rFonts w:ascii="Times New Roman" w:hAnsi="Times New Roman" w:cs="Times New Roman"/>
          <w:sz w:val="24"/>
        </w:rPr>
        <w:t xml:space="preserve"> age and in goat </w:t>
      </w:r>
      <w:r w:rsidRPr="00934056">
        <w:rPr>
          <w:rFonts w:ascii="Times New Roman" w:hAnsi="Times New Roman" w:cs="Times New Roman"/>
          <w:sz w:val="24"/>
        </w:rPr>
        <w:t xml:space="preserve">highest </w:t>
      </w:r>
      <w:r>
        <w:rPr>
          <w:rFonts w:ascii="Times New Roman" w:hAnsi="Times New Roman" w:cs="Times New Roman"/>
          <w:sz w:val="24"/>
        </w:rPr>
        <w:t>p</w:t>
      </w:r>
      <w:r w:rsidR="0001010A">
        <w:rPr>
          <w:rFonts w:ascii="Times New Roman" w:hAnsi="Times New Roman" w:cs="Times New Roman"/>
          <w:sz w:val="24"/>
        </w:rPr>
        <w:t xml:space="preserve">revalence was found </w:t>
      </w:r>
      <w:r>
        <w:rPr>
          <w:rFonts w:ascii="Times New Roman" w:hAnsi="Times New Roman" w:cs="Times New Roman"/>
          <w:sz w:val="24"/>
        </w:rPr>
        <w:t>in male</w:t>
      </w:r>
      <w:r w:rsidRPr="00934056">
        <w:rPr>
          <w:rFonts w:ascii="Times New Roman" w:hAnsi="Times New Roman" w:cs="Times New Roman"/>
          <w:sz w:val="24"/>
        </w:rPr>
        <w:t xml:space="preserve"> Black Bengal</w:t>
      </w:r>
      <w:r>
        <w:rPr>
          <w:rFonts w:ascii="Times New Roman" w:hAnsi="Times New Roman" w:cs="Times New Roman"/>
          <w:sz w:val="24"/>
        </w:rPr>
        <w:t xml:space="preserve"> goat</w:t>
      </w:r>
      <w:r w:rsidRPr="00934056">
        <w:rPr>
          <w:rFonts w:ascii="Times New Roman" w:hAnsi="Times New Roman" w:cs="Times New Roman"/>
          <w:sz w:val="24"/>
        </w:rPr>
        <w:t xml:space="preserve"> of  0 to 1 year</w:t>
      </w:r>
      <w:r>
        <w:rPr>
          <w:rFonts w:ascii="Times New Roman" w:hAnsi="Times New Roman" w:cs="Times New Roman"/>
          <w:sz w:val="24"/>
        </w:rPr>
        <w:t xml:space="preserve"> age. T</w:t>
      </w:r>
      <w:r w:rsidRPr="00934056">
        <w:rPr>
          <w:rFonts w:ascii="Times New Roman" w:hAnsi="Times New Roman" w:cs="Times New Roman"/>
          <w:sz w:val="24"/>
        </w:rPr>
        <w:t xml:space="preserve">he highest </w:t>
      </w:r>
      <w:r>
        <w:rPr>
          <w:rFonts w:ascii="Times New Roman" w:hAnsi="Times New Roman" w:cs="Times New Roman"/>
          <w:sz w:val="24"/>
        </w:rPr>
        <w:t>p</w:t>
      </w:r>
      <w:r w:rsidR="0001010A">
        <w:rPr>
          <w:rFonts w:ascii="Times New Roman" w:hAnsi="Times New Roman" w:cs="Times New Roman"/>
          <w:sz w:val="24"/>
        </w:rPr>
        <w:t xml:space="preserve">revalence </w:t>
      </w:r>
      <w:r w:rsidRPr="00934056">
        <w:rPr>
          <w:rFonts w:ascii="Times New Roman" w:hAnsi="Times New Roman" w:cs="Times New Roman"/>
          <w:sz w:val="24"/>
        </w:rPr>
        <w:t>of surgical affections was recorded in</w:t>
      </w:r>
      <w:r>
        <w:rPr>
          <w:rFonts w:ascii="Times New Roman" w:hAnsi="Times New Roman" w:cs="Times New Roman"/>
          <w:sz w:val="24"/>
        </w:rPr>
        <w:t xml:space="preserve"> cattle was Navel ill and in goat were Castration,</w:t>
      </w:r>
      <w:r w:rsidRPr="00934056">
        <w:rPr>
          <w:rFonts w:ascii="Times New Roman" w:hAnsi="Times New Roman" w:cs="Times New Roman"/>
          <w:sz w:val="24"/>
        </w:rPr>
        <w:t xml:space="preserve"> Urolithiasis</w:t>
      </w:r>
      <w:r>
        <w:rPr>
          <w:rFonts w:ascii="Times New Roman" w:hAnsi="Times New Roman" w:cs="Times New Roman"/>
          <w:sz w:val="24"/>
        </w:rPr>
        <w:t xml:space="preserve">. </w:t>
      </w: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7A1411" w:rsidRPr="002E535C" w:rsidRDefault="007A1411" w:rsidP="007A1411">
      <w:pPr>
        <w:spacing w:after="0"/>
        <w:jc w:val="center"/>
        <w:rPr>
          <w:rFonts w:ascii="Times New Roman" w:hAnsi="Times New Roman" w:cs="Times New Roman"/>
          <w:b/>
          <w:bCs/>
          <w:sz w:val="24"/>
          <w:szCs w:val="24"/>
        </w:rPr>
      </w:pPr>
      <w:r w:rsidRPr="002E535C">
        <w:rPr>
          <w:rFonts w:ascii="Times New Roman" w:hAnsi="Times New Roman" w:cs="Times New Roman"/>
          <w:b/>
          <w:bCs/>
          <w:sz w:val="24"/>
          <w:szCs w:val="24"/>
        </w:rPr>
        <w:lastRenderedPageBreak/>
        <w:t>REFERENCES</w:t>
      </w:r>
    </w:p>
    <w:p w:rsidR="007A1411" w:rsidRPr="002E535C" w:rsidRDefault="007A1411" w:rsidP="007A1411">
      <w:pPr>
        <w:pStyle w:val="Default"/>
      </w:pPr>
    </w:p>
    <w:p w:rsidR="007A1411" w:rsidRDefault="007A1411" w:rsidP="007A1411">
      <w:pPr>
        <w:pStyle w:val="Default"/>
        <w:jc w:val="both"/>
      </w:pPr>
      <w:r w:rsidRPr="002E535C">
        <w:t xml:space="preserve">Ali MH, Bhuiyan MKJ and Alam MM (2011). Retrospective epidemiologic study of diseases in </w:t>
      </w:r>
      <w:r>
        <w:t xml:space="preserve">   </w:t>
      </w:r>
    </w:p>
    <w:p w:rsidR="007A1411" w:rsidRDefault="007A1411" w:rsidP="007A1411">
      <w:pPr>
        <w:pStyle w:val="Default"/>
        <w:jc w:val="both"/>
        <w:rPr>
          <w:i/>
          <w:iCs/>
        </w:rPr>
      </w:pPr>
      <w:r>
        <w:t xml:space="preserve">           </w:t>
      </w:r>
      <w:r w:rsidRPr="002E535C">
        <w:t xml:space="preserve">ruminants in Khagrachari Hill Tract District of Bangladesh. </w:t>
      </w:r>
      <w:r w:rsidRPr="002E535C">
        <w:rPr>
          <w:i/>
          <w:iCs/>
        </w:rPr>
        <w:t xml:space="preserve">Bangladesh Journal of </w:t>
      </w:r>
      <w:r>
        <w:rPr>
          <w:i/>
          <w:iCs/>
        </w:rPr>
        <w:t xml:space="preserve"> </w:t>
      </w:r>
    </w:p>
    <w:p w:rsidR="007A1411" w:rsidRPr="002E535C" w:rsidRDefault="007A1411" w:rsidP="007A1411">
      <w:pPr>
        <w:pStyle w:val="Default"/>
        <w:jc w:val="both"/>
      </w:pPr>
      <w:r>
        <w:rPr>
          <w:i/>
          <w:iCs/>
        </w:rPr>
        <w:t xml:space="preserve">           </w:t>
      </w:r>
      <w:r w:rsidRPr="002E535C">
        <w:rPr>
          <w:i/>
          <w:iCs/>
        </w:rPr>
        <w:t xml:space="preserve">Veterinary Medicine </w:t>
      </w:r>
      <w:r w:rsidRPr="002E535C">
        <w:t xml:space="preserve">9: 145-153. </w:t>
      </w:r>
    </w:p>
    <w:p w:rsidR="007A1411" w:rsidRPr="002E535C" w:rsidRDefault="007A1411" w:rsidP="007A1411">
      <w:pPr>
        <w:pStyle w:val="Default"/>
        <w:jc w:val="both"/>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Alam MA, Amin MR, Paul TK, Saha TK, Rahman MK and Rizon MK</w:t>
      </w:r>
      <w:r>
        <w:rPr>
          <w:rFonts w:ascii="Times New Roman" w:hAnsi="Times New Roman" w:cs="Times New Roman"/>
          <w:sz w:val="24"/>
          <w:szCs w:val="24"/>
        </w:rPr>
        <w:t xml:space="preserve"> (2015).</w:t>
      </w:r>
      <w:r w:rsidRPr="002E535C">
        <w:rPr>
          <w:rFonts w:ascii="Times New Roman" w:hAnsi="Times New Roman" w:cs="Times New Roman"/>
          <w:sz w:val="24"/>
          <w:szCs w:val="24"/>
        </w:rPr>
        <w:t xml:space="preserve"> Prevalence of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clinical diseases and disorders of goats at  Upazila Livestock Development Center,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Kapasia, Gazipur, Asian Journal of Medical and Biological Research</w:t>
      </w:r>
      <w:r>
        <w:rPr>
          <w:rFonts w:ascii="Times New Roman" w:hAnsi="Times New Roman" w:cs="Times New Roman"/>
          <w:sz w:val="24"/>
          <w:szCs w:val="24"/>
        </w:rPr>
        <w:t>, 1 (1):</w:t>
      </w:r>
      <w:r w:rsidRPr="002E535C">
        <w:rPr>
          <w:rFonts w:ascii="Times New Roman" w:hAnsi="Times New Roman" w:cs="Times New Roman"/>
          <w:sz w:val="24"/>
          <w:szCs w:val="24"/>
        </w:rPr>
        <w:t xml:space="preserve"> 47-52 </w:t>
      </w:r>
    </w:p>
    <w:p w:rsidR="007A1411" w:rsidRPr="002E535C" w:rsidRDefault="007A1411" w:rsidP="007A1411">
      <w:pPr>
        <w:pStyle w:val="Default"/>
        <w:jc w:val="both"/>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Arju  MT, Samaddar K, Rahman MM , Haq MM, Rana  MS, Juyena NS, Hasan MR</w:t>
      </w: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(2014) </w:t>
      </w:r>
      <w:r>
        <w:rPr>
          <w:rFonts w:ascii="Times New Roman" w:hAnsi="Times New Roman" w:cs="Times New Roman"/>
          <w:sz w:val="24"/>
          <w:szCs w:val="24"/>
        </w:rPr>
        <w:t>.</w:t>
      </w:r>
      <w:r w:rsidRPr="002E535C">
        <w:rPr>
          <w:rFonts w:ascii="Times New Roman" w:hAnsi="Times New Roman" w:cs="Times New Roman"/>
          <w:sz w:val="24"/>
          <w:szCs w:val="24"/>
        </w:rPr>
        <w:t xml:space="preserve">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Surgical affections: A comparative scenario of Chittagong region International Journal of </w:t>
      </w:r>
      <w:r>
        <w:rPr>
          <w:rFonts w:ascii="Times New Roman" w:hAnsi="Times New Roman" w:cs="Times New Roman"/>
          <w:sz w:val="24"/>
          <w:szCs w:val="24"/>
        </w:rPr>
        <w:t xml:space="preserve">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Natural and Socia</w:t>
      </w:r>
      <w:r>
        <w:rPr>
          <w:rFonts w:ascii="Times New Roman" w:hAnsi="Times New Roman" w:cs="Times New Roman"/>
          <w:sz w:val="24"/>
          <w:szCs w:val="24"/>
        </w:rPr>
        <w:t xml:space="preserve">l Sciences 1: </w:t>
      </w:r>
      <w:r w:rsidRPr="002E535C">
        <w:rPr>
          <w:rFonts w:ascii="Times New Roman" w:hAnsi="Times New Roman" w:cs="Times New Roman"/>
          <w:sz w:val="24"/>
          <w:szCs w:val="24"/>
        </w:rPr>
        <w:t xml:space="preserve">37-44     </w:t>
      </w:r>
    </w:p>
    <w:p w:rsidR="007A1411" w:rsidRPr="002E535C" w:rsidRDefault="007A1411" w:rsidP="007A1411">
      <w:pPr>
        <w:pStyle w:val="Default"/>
        <w:jc w:val="both"/>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Das BR and  Hashim MA  (1996).  Studies of surgical affections in calves Bangladesh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Agricultural University, Mymensingh.  Bangladesh Veterinary Journal, 30 26-33</w:t>
      </w:r>
    </w:p>
    <w:p w:rsidR="007A1411" w:rsidRPr="002E535C" w:rsidRDefault="007A1411" w:rsidP="007A1411">
      <w:pPr>
        <w:pStyle w:val="Default"/>
        <w:jc w:val="both"/>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Duan  J,  Lee Y,  Jania C,  Gong J,  Rojas M,  Burk L, Willis M, Homeister J, Tilley S, Rubin J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and Deb A (2013). Rib fractures and death from deletion of osteoblast βcatenin in adult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mice is rescued by corticosteroids. Plos One, 8: 55757.</w:t>
      </w:r>
    </w:p>
    <w:p w:rsidR="007A1411" w:rsidRPr="002E535C" w:rsidRDefault="007A1411" w:rsidP="007A1411">
      <w:pPr>
        <w:pStyle w:val="Default"/>
        <w:jc w:val="both"/>
      </w:pPr>
    </w:p>
    <w:p w:rsidR="007A1411" w:rsidRPr="002E535C" w:rsidRDefault="007A1411" w:rsidP="007A1411">
      <w:pPr>
        <w:pStyle w:val="Default"/>
        <w:jc w:val="both"/>
      </w:pPr>
      <w:r w:rsidRPr="002E535C">
        <w:t xml:space="preserve">DLS (2015-16 ). Annual Report of Directorate of Livestock Services, Bangladesh. </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Ganga NS,  Ananda KJ,  Kavitha  RB,  Kotresh AM, Shambulingappa BE, Patel SR 2011: Navel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ill in new born calves and its successful treatment. Veterinary World 4 326-327.  </w:t>
      </w: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Gillitzer R, Goebeler M 2001: Chemokines in cutaneous wound healing. Journal of Leukocyte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Biology 69 513-521.</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Hossain MA, M Shaidullah and MA Ali, 1986. A report on surgical diseases and reproductive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disorders recorded at the Veterinary Hospital of Bangladesh Agricultural University,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Mymensingh. Bangladesh Veterinary Journal, 20: 1-5.</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Samaddar K, Rahman MM , Haque  Z, Mia MH, Kundu P, Rahman MA</w:t>
      </w:r>
      <w:r>
        <w:rPr>
          <w:rFonts w:ascii="Times New Roman" w:hAnsi="Times New Roman" w:cs="Times New Roman"/>
          <w:sz w:val="24"/>
          <w:szCs w:val="24"/>
        </w:rPr>
        <w:t xml:space="preserve"> (2016)</w:t>
      </w:r>
      <w:r w:rsidRPr="002E535C">
        <w:rPr>
          <w:rFonts w:ascii="Times New Roman" w:hAnsi="Times New Roman" w:cs="Times New Roman"/>
          <w:sz w:val="24"/>
          <w:szCs w:val="24"/>
        </w:rPr>
        <w:t xml:space="preserve"> . An overview of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surgical diseases of food animals in the coastal areas of Bangladesh</w:t>
      </w: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International Journal of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Natural and Social </w:t>
      </w:r>
      <w:r>
        <w:rPr>
          <w:rFonts w:ascii="Times New Roman" w:hAnsi="Times New Roman" w:cs="Times New Roman"/>
          <w:sz w:val="24"/>
          <w:szCs w:val="24"/>
        </w:rPr>
        <w:t xml:space="preserve">Sciences, 3(2): 46-59  </w:t>
      </w:r>
    </w:p>
    <w:p w:rsidR="007A1411"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Islam KMF, Hossain MI, Jalal S,</w:t>
      </w:r>
      <w:r>
        <w:rPr>
          <w:rFonts w:ascii="Times New Roman" w:hAnsi="Times New Roman" w:cs="Times New Roman"/>
          <w:sz w:val="24"/>
          <w:szCs w:val="24"/>
        </w:rPr>
        <w:t xml:space="preserve"> </w:t>
      </w:r>
      <w:r w:rsidRPr="002E535C">
        <w:rPr>
          <w:rFonts w:ascii="Times New Roman" w:hAnsi="Times New Roman" w:cs="Times New Roman"/>
          <w:sz w:val="24"/>
          <w:szCs w:val="24"/>
        </w:rPr>
        <w:t>Quader M N, Kumar S, Islam K, Shawn AI and Hoque A</w:t>
      </w:r>
      <w:r>
        <w:rPr>
          <w:rFonts w:ascii="Times New Roman" w:hAnsi="Times New Roman" w:cs="Times New Roman"/>
          <w:sz w:val="24"/>
          <w:szCs w:val="24"/>
        </w:rPr>
        <w:t xml:space="preserve">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(2016). </w:t>
      </w:r>
      <w:r w:rsidRPr="002E535C">
        <w:rPr>
          <w:rFonts w:ascii="Times New Roman" w:hAnsi="Times New Roman" w:cs="Times New Roman"/>
          <w:sz w:val="24"/>
          <w:szCs w:val="24"/>
        </w:rPr>
        <w:t xml:space="preserve">Investigation into dog bite in cattle,  goats  and dog at selected veterinary hospitals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in Bangladesh and India, </w:t>
      </w:r>
      <w:hyperlink r:id="rId12" w:history="1">
        <w:r w:rsidRPr="007A1411">
          <w:rPr>
            <w:rStyle w:val="Hyperlink"/>
            <w:rFonts w:ascii="Times New Roman" w:hAnsi="Times New Roman" w:cs="Times New Roman"/>
            <w:color w:val="auto"/>
            <w:sz w:val="24"/>
            <w:szCs w:val="24"/>
            <w:u w:val="none"/>
          </w:rPr>
          <w:t>Journal of Advanced Veterinary and Animal Research</w:t>
        </w:r>
      </w:hyperlink>
      <w:r w:rsidRPr="002E535C">
        <w:rPr>
          <w:rFonts w:ascii="Times New Roman" w:hAnsi="Times New Roman" w:cs="Times New Roman"/>
          <w:sz w:val="24"/>
          <w:szCs w:val="24"/>
        </w:rPr>
        <w:t xml:space="preserve">, </w:t>
      </w:r>
      <w:r>
        <w:rPr>
          <w:rFonts w:ascii="Times New Roman" w:hAnsi="Times New Roman" w:cs="Times New Roman"/>
          <w:sz w:val="24"/>
          <w:szCs w:val="24"/>
        </w:rPr>
        <w:t>3(</w:t>
      </w:r>
      <w:r w:rsidRPr="002E535C">
        <w:rPr>
          <w:rFonts w:ascii="Times New Roman" w:hAnsi="Times New Roman" w:cs="Times New Roman"/>
          <w:sz w:val="24"/>
          <w:szCs w:val="24"/>
        </w:rPr>
        <w:t>3</w:t>
      </w:r>
      <w:r>
        <w:rPr>
          <w:rFonts w:ascii="Times New Roman" w:hAnsi="Times New Roman" w:cs="Times New Roman"/>
          <w:sz w:val="24"/>
          <w:szCs w:val="24"/>
        </w:rPr>
        <w:t xml:space="preserve">): </w:t>
      </w:r>
      <w:r w:rsidRPr="002E535C">
        <w:rPr>
          <w:rFonts w:ascii="Times New Roman" w:hAnsi="Times New Roman" w:cs="Times New Roman"/>
          <w:sz w:val="24"/>
          <w:szCs w:val="24"/>
        </w:rPr>
        <w:t>252-</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258. </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lastRenderedPageBreak/>
        <w:t xml:space="preserve">Mashhood AA, Khan TA and Sami AN  (2006). Honey compared with 1% silver sulfadiazine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cream in the treatment of superficial and partial thickness burns.  Journal of the Pakistan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Association Dermatologist, 16: 14-19.  </w:t>
      </w:r>
    </w:p>
    <w:p w:rsidR="007A1411" w:rsidRPr="002E535C" w:rsidRDefault="007A1411" w:rsidP="007A1411">
      <w:pPr>
        <w:spacing w:after="0"/>
        <w:jc w:val="both"/>
        <w:rPr>
          <w:rFonts w:ascii="Times New Roman" w:hAnsi="Times New Roman" w:cs="Times New Roman"/>
          <w:sz w:val="24"/>
          <w:szCs w:val="24"/>
        </w:rPr>
      </w:pPr>
    </w:p>
    <w:p w:rsidR="007A1411" w:rsidRPr="002E535C"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Millikan L (1999). Myiasis. Clinics in Dematologic, 17 191-195.</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Noman ASM, Juyena NS, Alam MM, Ferdousy RN, Paul S and Haq MM,  PREVALENCE OF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SURGICAL AFFECTIONS OF CATTLE IN AARONG  DAIRY AREA OF PABNA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Progressive Agriculture 24(1 &amp; 2): 85 – 92, 2013 </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NU Sarker, K Samaddar, MM Haq and MM RahmanSurgical affections of cattle in the milk-</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shed areas of Bangladesh,  The Bangladesh Veterinarian (2014) 31(1): 38 - 45</w:t>
      </w:r>
    </w:p>
    <w:p w:rsidR="007A1411"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Nooruddin M and Dey AS (1990). Further study on the prevalence of skin disease in domestic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ruminants in Bangladesh. Bangladesh Veterinarian, 4: 5-9. </w:t>
      </w:r>
    </w:p>
    <w:p w:rsidR="007A1411" w:rsidRPr="002E535C" w:rsidRDefault="007A1411" w:rsidP="007A1411">
      <w:pPr>
        <w:spacing w:after="0"/>
        <w:jc w:val="both"/>
        <w:rPr>
          <w:rFonts w:ascii="Times New Roman" w:hAnsi="Times New Roman" w:cs="Times New Roman"/>
          <w:sz w:val="24"/>
          <w:szCs w:val="24"/>
        </w:rPr>
      </w:pPr>
    </w:p>
    <w:p w:rsidR="007A1411" w:rsidRPr="002E535C"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Parker BN (1981). Urolithiasis in calves and lambs. The Veterinary Record, 108: 545-6.</w:t>
      </w:r>
    </w:p>
    <w:p w:rsidR="007A1411" w:rsidRPr="002E535C" w:rsidRDefault="007A1411" w:rsidP="007A1411">
      <w:pPr>
        <w:spacing w:after="0"/>
        <w:jc w:val="both"/>
        <w:rPr>
          <w:rFonts w:ascii="Times New Roman" w:hAnsi="Times New Roman" w:cs="Times New Roman"/>
          <w:sz w:val="24"/>
          <w:szCs w:val="24"/>
        </w:rPr>
      </w:pPr>
    </w:p>
    <w:p w:rsidR="007A1411" w:rsidRPr="002E535C"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Rahman MA, Ali KM, Rahman A  1972: Incidence  of diseases of cattle  in Mymensingh.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Bangladesh Veterinary Journal 6 25-30.</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Samad MA 1998: Veterinary clinician  guide. Bangladesh Agricultural University Campus,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Mymensingh. Lyric-Epic Prokasoni. pp. 23-45.</w:t>
      </w:r>
    </w:p>
    <w:p w:rsidR="007A1411" w:rsidRDefault="007A1411" w:rsidP="007A1411">
      <w:pPr>
        <w:pStyle w:val="Default"/>
        <w:jc w:val="both"/>
      </w:pPr>
      <w:r w:rsidRPr="002E535C">
        <w:t xml:space="preserve">Sarker MAS, MA Hashim, MB Rahman and H Begum, 1999. Studies on bovine lymphadenitis </w:t>
      </w:r>
    </w:p>
    <w:p w:rsidR="007A1411" w:rsidRPr="002E535C" w:rsidRDefault="007A1411" w:rsidP="007A1411">
      <w:pPr>
        <w:pStyle w:val="Default"/>
        <w:jc w:val="both"/>
      </w:pPr>
      <w:r>
        <w:t xml:space="preserve">       </w:t>
      </w:r>
      <w:r w:rsidRPr="002E535C">
        <w:t xml:space="preserve">syndrome. Bangladesh Veterinarian,10: 6-8. </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Sarkar, N. U. 2012. Prevalence of surgical affections of cattle in milk vita area of Pabna-</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Sirajgonj. Bangladesh Agricultural University, Mymensingh. The Bangladesh Veterinarian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(2014) 31(1): 38 – 45</w:t>
      </w: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Sarker NU, Rahman MM, Rana MS, Islam MT  and Rima Uk  (2013). Prevalence of surgical </w:t>
      </w:r>
    </w:p>
    <w:p w:rsidR="007A1411"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diseases of cattle in stall-fed and free-range cattle in Bangladesh. Bangladesh Veterinarian,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30: 62-69.</w:t>
      </w:r>
    </w:p>
    <w:p w:rsidR="007A1411" w:rsidRPr="002E535C" w:rsidRDefault="007A1411" w:rsidP="007A1411">
      <w:pPr>
        <w:spacing w:after="0"/>
        <w:jc w:val="both"/>
        <w:rPr>
          <w:rFonts w:ascii="Times New Roman" w:hAnsi="Times New Roman" w:cs="Times New Roman"/>
          <w:sz w:val="24"/>
          <w:szCs w:val="24"/>
        </w:rPr>
      </w:pPr>
    </w:p>
    <w:p w:rsidR="007A1411" w:rsidRDefault="007A1411" w:rsidP="007A1411">
      <w:pPr>
        <w:spacing w:after="0"/>
        <w:jc w:val="both"/>
        <w:rPr>
          <w:rFonts w:ascii="Times New Roman" w:hAnsi="Times New Roman" w:cs="Times New Roman"/>
          <w:sz w:val="24"/>
          <w:szCs w:val="24"/>
        </w:rPr>
      </w:pPr>
      <w:r w:rsidRPr="002E535C">
        <w:rPr>
          <w:rFonts w:ascii="Times New Roman" w:hAnsi="Times New Roman" w:cs="Times New Roman"/>
          <w:sz w:val="24"/>
          <w:szCs w:val="24"/>
        </w:rPr>
        <w:t xml:space="preserve">Singh NP, Somvanshi R 1980: Urolithiasis in bovine in Tarai. A pathoanatomical study. Indian </w:t>
      </w:r>
    </w:p>
    <w:p w:rsidR="007A1411" w:rsidRPr="002E535C" w:rsidRDefault="007A1411" w:rsidP="007A141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E535C">
        <w:rPr>
          <w:rFonts w:ascii="Times New Roman" w:hAnsi="Times New Roman" w:cs="Times New Roman"/>
          <w:sz w:val="24"/>
          <w:szCs w:val="24"/>
        </w:rPr>
        <w:t xml:space="preserve">Journal of Animal Health 19 19-23.  </w:t>
      </w:r>
    </w:p>
    <w:p w:rsidR="007A1411" w:rsidRPr="002E535C" w:rsidRDefault="007A1411" w:rsidP="007A1411">
      <w:pPr>
        <w:spacing w:after="0"/>
        <w:jc w:val="both"/>
        <w:rPr>
          <w:rFonts w:ascii="Times New Roman" w:hAnsi="Times New Roman" w:cs="Times New Roman"/>
          <w:sz w:val="24"/>
          <w:szCs w:val="24"/>
        </w:rPr>
      </w:pPr>
    </w:p>
    <w:p w:rsidR="007A1411" w:rsidRPr="002E535C" w:rsidRDefault="007A1411" w:rsidP="007A1411">
      <w:pPr>
        <w:spacing w:after="0"/>
        <w:rPr>
          <w:rFonts w:ascii="Times New Roman" w:hAnsi="Times New Roman" w:cs="Times New Roman"/>
          <w:sz w:val="24"/>
          <w:szCs w:val="24"/>
        </w:rPr>
      </w:pPr>
    </w:p>
    <w:p w:rsidR="007A1411" w:rsidRDefault="007A1411" w:rsidP="00ED1E72">
      <w:pPr>
        <w:jc w:val="both"/>
        <w:rPr>
          <w:rFonts w:ascii="Times New Roman" w:hAnsi="Times New Roman" w:cs="Times New Roman"/>
          <w:sz w:val="24"/>
        </w:rPr>
      </w:pPr>
    </w:p>
    <w:p w:rsidR="007A1411" w:rsidRDefault="007A1411" w:rsidP="00ED1E72">
      <w:pPr>
        <w:jc w:val="both"/>
        <w:rPr>
          <w:rFonts w:ascii="Times New Roman" w:hAnsi="Times New Roman" w:cs="Times New Roman"/>
          <w:sz w:val="24"/>
        </w:rPr>
      </w:pPr>
    </w:p>
    <w:p w:rsidR="003F1B6D" w:rsidRPr="00136355" w:rsidRDefault="003F1B6D" w:rsidP="003F1B6D">
      <w:pPr>
        <w:spacing w:after="0"/>
        <w:jc w:val="center"/>
        <w:rPr>
          <w:rFonts w:ascii="Times New Roman" w:hAnsi="Times New Roman" w:cs="Times New Roman"/>
          <w:b/>
          <w:bCs/>
          <w:sz w:val="28"/>
          <w:szCs w:val="28"/>
        </w:rPr>
      </w:pPr>
      <w:r w:rsidRPr="00136355">
        <w:rPr>
          <w:rFonts w:ascii="Times New Roman" w:hAnsi="Times New Roman" w:cs="Times New Roman"/>
          <w:b/>
          <w:bCs/>
          <w:sz w:val="28"/>
          <w:szCs w:val="28"/>
        </w:rPr>
        <w:lastRenderedPageBreak/>
        <w:t>ACKNOWLEDGEMENTS</w:t>
      </w:r>
    </w:p>
    <w:p w:rsidR="003F1B6D" w:rsidRPr="00D01787" w:rsidRDefault="003F1B6D" w:rsidP="003F1B6D">
      <w:pPr>
        <w:spacing w:after="0"/>
        <w:jc w:val="both"/>
        <w:rPr>
          <w:rFonts w:ascii="Times New Roman" w:hAnsi="Times New Roman" w:cs="Times New Roman"/>
          <w:sz w:val="24"/>
          <w:szCs w:val="24"/>
        </w:rPr>
      </w:pPr>
      <w:r w:rsidRPr="00D01787">
        <w:rPr>
          <w:rFonts w:ascii="Times New Roman" w:hAnsi="Times New Roman" w:cs="Times New Roman"/>
          <w:sz w:val="24"/>
          <w:szCs w:val="24"/>
        </w:rPr>
        <w:t xml:space="preserve"> </w:t>
      </w:r>
    </w:p>
    <w:p w:rsidR="003F1B6D" w:rsidRPr="00D01787" w:rsidRDefault="003F1B6D" w:rsidP="003F1B6D">
      <w:pPr>
        <w:spacing w:after="0"/>
        <w:jc w:val="both"/>
        <w:rPr>
          <w:rFonts w:ascii="Times New Roman" w:hAnsi="Times New Roman" w:cs="Times New Roman"/>
          <w:sz w:val="24"/>
          <w:szCs w:val="24"/>
        </w:rPr>
      </w:pPr>
      <w:r w:rsidRPr="00D01787">
        <w:rPr>
          <w:rFonts w:ascii="Times New Roman" w:hAnsi="Times New Roman" w:cs="Times New Roman"/>
          <w:sz w:val="24"/>
          <w:szCs w:val="24"/>
        </w:rPr>
        <w:t xml:space="preserve">The author wishes to acknowledge the immeasurable grace and profound kindness of  Almighty “GOD” the supreme  authority and supreme ruler of universe, who empowers the  author to complete the work successfully. </w:t>
      </w:r>
    </w:p>
    <w:p w:rsidR="003F1B6D" w:rsidRPr="00D01787" w:rsidRDefault="003F1B6D" w:rsidP="003F1B6D">
      <w:pPr>
        <w:spacing w:after="0"/>
        <w:jc w:val="both"/>
        <w:rPr>
          <w:rFonts w:ascii="Times New Roman" w:hAnsi="Times New Roman" w:cs="Times New Roman"/>
          <w:sz w:val="24"/>
          <w:szCs w:val="24"/>
        </w:rPr>
      </w:pPr>
      <w:r w:rsidRPr="00D01787">
        <w:rPr>
          <w:rFonts w:ascii="Times New Roman" w:hAnsi="Times New Roman" w:cs="Times New Roman"/>
          <w:sz w:val="24"/>
          <w:szCs w:val="24"/>
        </w:rPr>
        <w:t xml:space="preserve"> </w:t>
      </w:r>
    </w:p>
    <w:p w:rsidR="003F1B6D" w:rsidRPr="00D01787" w:rsidRDefault="003F1B6D" w:rsidP="003F1B6D">
      <w:pPr>
        <w:spacing w:after="0"/>
        <w:jc w:val="both"/>
        <w:rPr>
          <w:rFonts w:ascii="Times New Roman" w:hAnsi="Times New Roman" w:cs="Times New Roman"/>
          <w:sz w:val="24"/>
          <w:szCs w:val="24"/>
        </w:rPr>
      </w:pPr>
      <w:r w:rsidRPr="00D01787">
        <w:rPr>
          <w:rFonts w:ascii="Times New Roman" w:hAnsi="Times New Roman" w:cs="Times New Roman"/>
          <w:sz w:val="24"/>
          <w:szCs w:val="24"/>
        </w:rPr>
        <w:t xml:space="preserve">The author gratefully admits the help of  Dr. Pravash Chandra sen, Veterinary Surgeon and  Dr. Md. Mizanur Rahman, Upazila Livestock Officer, Upazila Veterinary Hospital,  Faridpur sadar, Faridpur for their cordial supervision, scholastic guidance, and valuable suggestion during the entire period of the study.  </w:t>
      </w:r>
    </w:p>
    <w:p w:rsidR="003F1B6D" w:rsidRPr="00D01787" w:rsidRDefault="003F1B6D" w:rsidP="003F1B6D">
      <w:pPr>
        <w:spacing w:after="0"/>
        <w:jc w:val="both"/>
        <w:rPr>
          <w:rFonts w:ascii="Times New Roman" w:hAnsi="Times New Roman" w:cs="Times New Roman"/>
          <w:sz w:val="24"/>
          <w:szCs w:val="24"/>
        </w:rPr>
      </w:pPr>
      <w:r w:rsidRPr="00D01787">
        <w:rPr>
          <w:rFonts w:ascii="Times New Roman" w:hAnsi="Times New Roman" w:cs="Times New Roman"/>
          <w:sz w:val="24"/>
          <w:szCs w:val="24"/>
        </w:rPr>
        <w:t xml:space="preserve"> </w:t>
      </w:r>
    </w:p>
    <w:p w:rsidR="003F1B6D" w:rsidRPr="00D01787" w:rsidRDefault="003F1B6D" w:rsidP="003F1B6D">
      <w:pPr>
        <w:spacing w:after="0"/>
        <w:jc w:val="both"/>
        <w:rPr>
          <w:rFonts w:ascii="Times New Roman" w:hAnsi="Times New Roman" w:cs="Times New Roman"/>
          <w:sz w:val="24"/>
          <w:szCs w:val="24"/>
        </w:rPr>
      </w:pPr>
      <w:r w:rsidRPr="00D01787">
        <w:rPr>
          <w:rFonts w:ascii="Times New Roman" w:hAnsi="Times New Roman" w:cs="Times New Roman"/>
          <w:sz w:val="24"/>
          <w:szCs w:val="24"/>
        </w:rPr>
        <w:t xml:space="preserve">The author feels proud in expressing his deep sense of great gratitude and indebtedness to </w:t>
      </w:r>
      <w:r>
        <w:rPr>
          <w:rFonts w:ascii="Times New Roman" w:hAnsi="Times New Roman" w:cs="Times New Roman"/>
          <w:sz w:val="24"/>
          <w:szCs w:val="24"/>
        </w:rPr>
        <w:t xml:space="preserve"> </w:t>
      </w:r>
      <w:r w:rsidRPr="00D01787">
        <w:rPr>
          <w:rFonts w:ascii="Times New Roman" w:hAnsi="Times New Roman" w:cs="Times New Roman"/>
          <w:sz w:val="24"/>
          <w:szCs w:val="24"/>
        </w:rPr>
        <w:t xml:space="preserve">respected teacher and tutor Professor Dr. Mohammad Belayet Hossain </w:t>
      </w:r>
      <w:r w:rsidRPr="00D01787">
        <w:rPr>
          <w:rFonts w:ascii="Times New Roman" w:hAnsi="Times New Roman" w:cs="Times New Roman"/>
          <w:b/>
          <w:bCs/>
          <w:sz w:val="24"/>
          <w:szCs w:val="24"/>
        </w:rPr>
        <w:t>(</w:t>
      </w:r>
      <w:r w:rsidRPr="00D01787">
        <w:rPr>
          <w:rStyle w:val="Strong"/>
          <w:rFonts w:ascii="Times New Roman" w:hAnsi="Times New Roman" w:cs="Times New Roman"/>
          <w:sz w:val="24"/>
          <w:szCs w:val="24"/>
        </w:rPr>
        <w:t>Department of Physiology Biochemistry &amp; Pharmacology Faculty of Veterinary Medicine,</w:t>
      </w:r>
      <w:r>
        <w:rPr>
          <w:rStyle w:val="Strong"/>
          <w:rFonts w:ascii="Times New Roman" w:hAnsi="Times New Roman" w:cs="Times New Roman"/>
          <w:sz w:val="24"/>
          <w:szCs w:val="24"/>
        </w:rPr>
        <w:t xml:space="preserve"> </w:t>
      </w:r>
      <w:r>
        <w:rPr>
          <w:rFonts w:ascii="Times New Roman" w:hAnsi="Times New Roman" w:cs="Times New Roman"/>
          <w:sz w:val="24"/>
          <w:szCs w:val="24"/>
        </w:rPr>
        <w:t xml:space="preserve">Chittagong </w:t>
      </w:r>
      <w:r w:rsidRPr="00D01787">
        <w:rPr>
          <w:rFonts w:ascii="Times New Roman" w:hAnsi="Times New Roman" w:cs="Times New Roman"/>
          <w:sz w:val="24"/>
          <w:szCs w:val="24"/>
        </w:rPr>
        <w:t>Veterinary And Animal Sciences University) for his trustworthy and scholastic supervision.</w:t>
      </w:r>
    </w:p>
    <w:p w:rsidR="007A1411" w:rsidRDefault="007A1411"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Default="00166EF4" w:rsidP="00ED1E72">
      <w:pPr>
        <w:jc w:val="both"/>
        <w:rPr>
          <w:rFonts w:ascii="Times New Roman" w:hAnsi="Times New Roman" w:cs="Times New Roman"/>
          <w:sz w:val="24"/>
        </w:rPr>
      </w:pPr>
    </w:p>
    <w:p w:rsidR="00166EF4" w:rsidRPr="00C44832" w:rsidRDefault="00166EF4" w:rsidP="00166EF4">
      <w:pPr>
        <w:spacing w:after="0"/>
        <w:jc w:val="center"/>
        <w:rPr>
          <w:rFonts w:ascii="Times New Roman" w:hAnsi="Times New Roman" w:cs="Times New Roman"/>
          <w:b/>
          <w:bCs/>
          <w:sz w:val="24"/>
          <w:szCs w:val="24"/>
        </w:rPr>
      </w:pPr>
      <w:r w:rsidRPr="00C44832">
        <w:rPr>
          <w:rFonts w:ascii="Times New Roman" w:hAnsi="Times New Roman" w:cs="Times New Roman"/>
          <w:b/>
          <w:bCs/>
          <w:sz w:val="24"/>
          <w:szCs w:val="24"/>
        </w:rPr>
        <w:lastRenderedPageBreak/>
        <w:t>BIOGRAPHY</w:t>
      </w:r>
    </w:p>
    <w:p w:rsidR="00166EF4" w:rsidRPr="00C44832" w:rsidRDefault="00166EF4" w:rsidP="00166EF4">
      <w:pPr>
        <w:spacing w:after="0"/>
        <w:rPr>
          <w:rFonts w:ascii="Times New Roman" w:hAnsi="Times New Roman" w:cs="Times New Roman"/>
          <w:sz w:val="24"/>
          <w:szCs w:val="24"/>
        </w:rPr>
      </w:pPr>
      <w:r w:rsidRPr="00C44832">
        <w:rPr>
          <w:rFonts w:ascii="Times New Roman" w:hAnsi="Times New Roman" w:cs="Times New Roman"/>
          <w:sz w:val="24"/>
          <w:szCs w:val="24"/>
        </w:rPr>
        <w:t xml:space="preserve"> </w:t>
      </w:r>
    </w:p>
    <w:p w:rsidR="00166EF4" w:rsidRPr="00C44832" w:rsidRDefault="00166EF4" w:rsidP="00166EF4">
      <w:pPr>
        <w:spacing w:after="0"/>
        <w:jc w:val="both"/>
        <w:rPr>
          <w:rFonts w:ascii="Times New Roman" w:hAnsi="Times New Roman" w:cs="Times New Roman"/>
          <w:sz w:val="24"/>
          <w:szCs w:val="24"/>
        </w:rPr>
      </w:pPr>
      <w:r>
        <w:rPr>
          <w:rFonts w:ascii="Times New Roman" w:hAnsi="Times New Roman" w:cs="Times New Roman"/>
          <w:sz w:val="24"/>
          <w:szCs w:val="24"/>
        </w:rPr>
        <w:t>I am Md. Ali Murtaza</w:t>
      </w:r>
      <w:r w:rsidRPr="00C44832">
        <w:rPr>
          <w:rFonts w:ascii="Times New Roman" w:hAnsi="Times New Roman" w:cs="Times New Roman"/>
          <w:sz w:val="24"/>
          <w:szCs w:val="24"/>
        </w:rPr>
        <w:t>, s</w:t>
      </w:r>
      <w:r>
        <w:rPr>
          <w:rFonts w:ascii="Times New Roman" w:hAnsi="Times New Roman" w:cs="Times New Roman"/>
          <w:sz w:val="24"/>
          <w:szCs w:val="24"/>
        </w:rPr>
        <w:t>on of Mr. Iqbal Hossen and Mrs. Rokeya Mahmuda</w:t>
      </w:r>
      <w:r w:rsidRPr="00C44832">
        <w:rPr>
          <w:rFonts w:ascii="Times New Roman" w:hAnsi="Times New Roman" w:cs="Times New Roman"/>
          <w:sz w:val="24"/>
          <w:szCs w:val="24"/>
        </w:rPr>
        <w:t xml:space="preserve">. I passed Secondary School Certificate </w:t>
      </w:r>
      <w:r>
        <w:rPr>
          <w:rFonts w:ascii="Times New Roman" w:hAnsi="Times New Roman" w:cs="Times New Roman"/>
          <w:sz w:val="24"/>
          <w:szCs w:val="24"/>
        </w:rPr>
        <w:t>examination in 2007 (G.P.A-4.88</w:t>
      </w:r>
      <w:r w:rsidRPr="00C44832">
        <w:rPr>
          <w:rFonts w:ascii="Times New Roman" w:hAnsi="Times New Roman" w:cs="Times New Roman"/>
          <w:sz w:val="24"/>
          <w:szCs w:val="24"/>
        </w:rPr>
        <w:t>)  followed by Higher Secondary Certificat</w:t>
      </w:r>
      <w:r>
        <w:rPr>
          <w:rFonts w:ascii="Times New Roman" w:hAnsi="Times New Roman" w:cs="Times New Roman"/>
          <w:sz w:val="24"/>
          <w:szCs w:val="24"/>
        </w:rPr>
        <w:t>e examination in 2009 (G.PA-4.4</w:t>
      </w:r>
      <w:r w:rsidRPr="00C44832">
        <w:rPr>
          <w:rFonts w:ascii="Times New Roman" w:hAnsi="Times New Roman" w:cs="Times New Roman"/>
          <w:sz w:val="24"/>
          <w:szCs w:val="24"/>
        </w:rPr>
        <w:t xml:space="preserve">0). Now I am an intern veterinarian </w:t>
      </w:r>
      <w:r>
        <w:rPr>
          <w:rFonts w:ascii="Times New Roman" w:hAnsi="Times New Roman" w:cs="Times New Roman"/>
          <w:sz w:val="24"/>
          <w:szCs w:val="24"/>
        </w:rPr>
        <w:t xml:space="preserve">under the Faculty of </w:t>
      </w:r>
      <w:r w:rsidRPr="00C44832">
        <w:rPr>
          <w:rFonts w:ascii="Times New Roman" w:hAnsi="Times New Roman" w:cs="Times New Roman"/>
          <w:sz w:val="24"/>
          <w:szCs w:val="24"/>
        </w:rPr>
        <w:t xml:space="preserve">Veterinary Medicine in Chittagong Veterinary and Animal Sciences </w:t>
      </w:r>
      <w:r>
        <w:rPr>
          <w:rFonts w:ascii="Times New Roman" w:hAnsi="Times New Roman" w:cs="Times New Roman"/>
          <w:sz w:val="24"/>
          <w:szCs w:val="24"/>
        </w:rPr>
        <w:t xml:space="preserve">University. In the future I </w:t>
      </w:r>
      <w:r w:rsidRPr="00C44832">
        <w:rPr>
          <w:rFonts w:ascii="Times New Roman" w:hAnsi="Times New Roman" w:cs="Times New Roman"/>
          <w:sz w:val="24"/>
          <w:szCs w:val="24"/>
        </w:rPr>
        <w:t xml:space="preserve">would like to work as a veterinary practitioner and do research on clinical animal diseases in Bangladesh.    </w:t>
      </w:r>
    </w:p>
    <w:p w:rsidR="00166EF4" w:rsidRPr="00CC21FA" w:rsidRDefault="00166EF4" w:rsidP="00166EF4">
      <w:pPr>
        <w:spacing w:after="0"/>
        <w:rPr>
          <w:rFonts w:ascii="Arial" w:hAnsi="Arial" w:cs="Arial"/>
        </w:rPr>
      </w:pPr>
    </w:p>
    <w:p w:rsidR="00ED1E72" w:rsidRPr="002D137F" w:rsidRDefault="00ED1E72" w:rsidP="00D35866">
      <w:pPr>
        <w:spacing w:after="0"/>
        <w:jc w:val="both"/>
        <w:rPr>
          <w:rFonts w:ascii="Times New Roman" w:hAnsi="Times New Roman" w:cs="Times New Roman"/>
          <w:sz w:val="24"/>
          <w:szCs w:val="24"/>
        </w:rPr>
      </w:pPr>
    </w:p>
    <w:sectPr w:rsidR="00ED1E72" w:rsidRPr="002D137F" w:rsidSect="007B224E">
      <w:footerReference w:type="default" r:id="rId1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A2779" w:rsidRDefault="008A2779" w:rsidP="00BE1A78">
      <w:pPr>
        <w:spacing w:after="0" w:line="240" w:lineRule="auto"/>
      </w:pPr>
      <w:r>
        <w:separator/>
      </w:r>
    </w:p>
  </w:endnote>
  <w:endnote w:type="continuationSeparator" w:id="1">
    <w:p w:rsidR="008A2779" w:rsidRDefault="008A2779" w:rsidP="00BE1A7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Vrinda">
    <w:panose1 w:val="020B0502040204020203"/>
    <w:charset w:val="00"/>
    <w:family w:val="swiss"/>
    <w:pitch w:val="variable"/>
    <w:sig w:usb0="0001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238608"/>
      <w:docPartObj>
        <w:docPartGallery w:val="Page Numbers (Bottom of Page)"/>
        <w:docPartUnique/>
      </w:docPartObj>
    </w:sdtPr>
    <w:sdtContent>
      <w:p w:rsidR="00BE1A78" w:rsidRDefault="004E0338">
        <w:pPr>
          <w:pStyle w:val="Footer"/>
          <w:jc w:val="right"/>
        </w:pPr>
        <w:fldSimple w:instr=" PAGE   \* MERGEFORMAT ">
          <w:r w:rsidR="00A32616">
            <w:rPr>
              <w:noProof/>
            </w:rPr>
            <w:t>13</w:t>
          </w:r>
        </w:fldSimple>
      </w:p>
    </w:sdtContent>
  </w:sdt>
  <w:p w:rsidR="00BE1A78" w:rsidRDefault="00BE1A7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A2779" w:rsidRDefault="008A2779" w:rsidP="00BE1A78">
      <w:pPr>
        <w:spacing w:after="0" w:line="240" w:lineRule="auto"/>
      </w:pPr>
      <w:r>
        <w:separator/>
      </w:r>
    </w:p>
  </w:footnote>
  <w:footnote w:type="continuationSeparator" w:id="1">
    <w:p w:rsidR="008A2779" w:rsidRDefault="008A2779" w:rsidP="00BE1A78">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6A78E9"/>
    <w:rsid w:val="0001010A"/>
    <w:rsid w:val="00060DE1"/>
    <w:rsid w:val="00087069"/>
    <w:rsid w:val="000C0D8E"/>
    <w:rsid w:val="000D2E5F"/>
    <w:rsid w:val="000E6D4C"/>
    <w:rsid w:val="00134048"/>
    <w:rsid w:val="0014224B"/>
    <w:rsid w:val="00160B64"/>
    <w:rsid w:val="00166EF4"/>
    <w:rsid w:val="00174AB5"/>
    <w:rsid w:val="001B72BD"/>
    <w:rsid w:val="00233316"/>
    <w:rsid w:val="002559AB"/>
    <w:rsid w:val="002A1B9D"/>
    <w:rsid w:val="002C37A5"/>
    <w:rsid w:val="002D137F"/>
    <w:rsid w:val="002E0141"/>
    <w:rsid w:val="00313AA1"/>
    <w:rsid w:val="00340DC0"/>
    <w:rsid w:val="0036443B"/>
    <w:rsid w:val="0037115F"/>
    <w:rsid w:val="003871AB"/>
    <w:rsid w:val="0039502F"/>
    <w:rsid w:val="003B1DE0"/>
    <w:rsid w:val="003C621A"/>
    <w:rsid w:val="003E5220"/>
    <w:rsid w:val="003F1B6D"/>
    <w:rsid w:val="00427C0A"/>
    <w:rsid w:val="00473143"/>
    <w:rsid w:val="004E0338"/>
    <w:rsid w:val="005030EE"/>
    <w:rsid w:val="00531D39"/>
    <w:rsid w:val="005358BF"/>
    <w:rsid w:val="00546B9B"/>
    <w:rsid w:val="00604D37"/>
    <w:rsid w:val="0062622E"/>
    <w:rsid w:val="006A78E9"/>
    <w:rsid w:val="006D2AFB"/>
    <w:rsid w:val="00707056"/>
    <w:rsid w:val="00741F80"/>
    <w:rsid w:val="007675B6"/>
    <w:rsid w:val="007A1411"/>
    <w:rsid w:val="007B224E"/>
    <w:rsid w:val="00885AF2"/>
    <w:rsid w:val="008A2779"/>
    <w:rsid w:val="008B1952"/>
    <w:rsid w:val="00976F7A"/>
    <w:rsid w:val="00994C3D"/>
    <w:rsid w:val="009C5BDC"/>
    <w:rsid w:val="009F0B30"/>
    <w:rsid w:val="009F63E7"/>
    <w:rsid w:val="00A05C23"/>
    <w:rsid w:val="00A27CF4"/>
    <w:rsid w:val="00A32616"/>
    <w:rsid w:val="00A9099A"/>
    <w:rsid w:val="00A9631A"/>
    <w:rsid w:val="00AA6156"/>
    <w:rsid w:val="00AD63FC"/>
    <w:rsid w:val="00B07E4F"/>
    <w:rsid w:val="00B10AA3"/>
    <w:rsid w:val="00B24F34"/>
    <w:rsid w:val="00BC2A5A"/>
    <w:rsid w:val="00BE1A78"/>
    <w:rsid w:val="00C15DFF"/>
    <w:rsid w:val="00C81F3F"/>
    <w:rsid w:val="00D35866"/>
    <w:rsid w:val="00D73EE1"/>
    <w:rsid w:val="00DB4A1F"/>
    <w:rsid w:val="00E66A79"/>
    <w:rsid w:val="00ED1E72"/>
    <w:rsid w:val="00F655B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224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ibref">
    <w:name w:val="bibref"/>
    <w:basedOn w:val="DefaultParagraphFont"/>
    <w:rsid w:val="0037115F"/>
  </w:style>
  <w:style w:type="table" w:customStyle="1" w:styleId="LightShading1">
    <w:name w:val="Light Shading1"/>
    <w:basedOn w:val="TableNormal"/>
    <w:uiPriority w:val="60"/>
    <w:rsid w:val="00ED1E7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Shading11">
    <w:name w:val="Medium Shading 11"/>
    <w:basedOn w:val="TableNormal"/>
    <w:uiPriority w:val="63"/>
    <w:rsid w:val="00ED1E72"/>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ghtList1">
    <w:name w:val="Light List1"/>
    <w:basedOn w:val="TableNormal"/>
    <w:uiPriority w:val="61"/>
    <w:rsid w:val="00ED1E7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Default">
    <w:name w:val="Default"/>
    <w:rsid w:val="007A1411"/>
    <w:pPr>
      <w:autoSpaceDE w:val="0"/>
      <w:autoSpaceDN w:val="0"/>
      <w:adjustRightInd w:val="0"/>
      <w:spacing w:after="0" w:line="240" w:lineRule="auto"/>
    </w:pPr>
    <w:rPr>
      <w:rFonts w:ascii="Times New Roman" w:hAnsi="Times New Roman" w:cs="Times New Roman"/>
      <w:color w:val="000000"/>
      <w:sz w:val="24"/>
      <w:szCs w:val="24"/>
      <w:lang w:bidi="bn-BD"/>
    </w:rPr>
  </w:style>
  <w:style w:type="character" w:styleId="Hyperlink">
    <w:name w:val="Hyperlink"/>
    <w:basedOn w:val="DefaultParagraphFont"/>
    <w:uiPriority w:val="99"/>
    <w:semiHidden/>
    <w:unhideWhenUsed/>
    <w:rsid w:val="007A1411"/>
    <w:rPr>
      <w:color w:val="0000FF"/>
      <w:u w:val="single"/>
    </w:rPr>
  </w:style>
  <w:style w:type="character" w:styleId="Strong">
    <w:name w:val="Strong"/>
    <w:basedOn w:val="DefaultParagraphFont"/>
    <w:uiPriority w:val="22"/>
    <w:qFormat/>
    <w:rsid w:val="003F1B6D"/>
    <w:rPr>
      <w:b/>
      <w:bCs/>
    </w:rPr>
  </w:style>
  <w:style w:type="paragraph" w:styleId="BalloonText">
    <w:name w:val="Balloon Text"/>
    <w:basedOn w:val="Normal"/>
    <w:link w:val="BalloonTextChar"/>
    <w:uiPriority w:val="99"/>
    <w:semiHidden/>
    <w:unhideWhenUsed/>
    <w:rsid w:val="007070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7056"/>
    <w:rPr>
      <w:rFonts w:ascii="Tahoma" w:hAnsi="Tahoma" w:cs="Tahoma"/>
      <w:sz w:val="16"/>
      <w:szCs w:val="16"/>
    </w:rPr>
  </w:style>
  <w:style w:type="paragraph" w:styleId="Header">
    <w:name w:val="header"/>
    <w:basedOn w:val="Normal"/>
    <w:link w:val="HeaderChar"/>
    <w:uiPriority w:val="99"/>
    <w:semiHidden/>
    <w:unhideWhenUsed/>
    <w:rsid w:val="00BE1A7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E1A78"/>
  </w:style>
  <w:style w:type="paragraph" w:styleId="Footer">
    <w:name w:val="footer"/>
    <w:basedOn w:val="Normal"/>
    <w:link w:val="FooterChar"/>
    <w:uiPriority w:val="99"/>
    <w:unhideWhenUsed/>
    <w:rsid w:val="00BE1A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1A78"/>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yperlink" Target="https://www.banglajol.info/index.php/JAVAR"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18</Pages>
  <Words>3998</Words>
  <Characters>22791</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Fazle Rabbi</dc:creator>
  <cp:lastModifiedBy>Harun</cp:lastModifiedBy>
  <cp:revision>12</cp:revision>
  <cp:lastPrinted>2017-11-01T06:52:00Z</cp:lastPrinted>
  <dcterms:created xsi:type="dcterms:W3CDTF">2017-10-31T21:37:00Z</dcterms:created>
  <dcterms:modified xsi:type="dcterms:W3CDTF">2017-11-01T06:52:00Z</dcterms:modified>
</cp:coreProperties>
</file>