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3945" w14:textId="77777777" w:rsidR="00997FEA" w:rsidRDefault="00997FEA" w:rsidP="00754EF0">
      <w:pPr>
        <w:spacing w:line="360" w:lineRule="auto"/>
        <w:jc w:val="center"/>
        <w:rPr>
          <w:b/>
          <w:sz w:val="24"/>
          <w:szCs w:val="24"/>
        </w:rPr>
      </w:pPr>
      <w:bookmarkStart w:id="0" w:name="_Hlk60950801"/>
      <w:bookmarkStart w:id="1" w:name="_GoBack"/>
      <w:bookmarkEnd w:id="1"/>
      <w:r>
        <w:rPr>
          <w:b/>
          <w:sz w:val="24"/>
          <w:szCs w:val="24"/>
        </w:rPr>
        <w:t>A brief biography of the author</w:t>
      </w:r>
    </w:p>
    <w:p w14:paraId="1219FA37" w14:textId="3973B51E" w:rsidR="00997FEA" w:rsidRPr="002160FE" w:rsidRDefault="00997FEA" w:rsidP="00997FE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Khanam</w:t>
      </w:r>
      <w:proofErr w:type="spellEnd"/>
      <w:r>
        <w:rPr>
          <w:sz w:val="24"/>
          <w:szCs w:val="24"/>
        </w:rPr>
        <w:t xml:space="preserve"> Muntaha graduated in 2018 from the Faculty of Fisheries, Chittagong Veterinary &amp; Animal Sciences University (CVASU) Khulshi-4225, Chattogram, Bangladesh. She is doing her Master of Science in Fisheries Resource Management, Faculty of Fisheries, CVASU. She is from </w:t>
      </w:r>
      <w:proofErr w:type="spellStart"/>
      <w:r>
        <w:rPr>
          <w:sz w:val="24"/>
          <w:szCs w:val="24"/>
        </w:rPr>
        <w:t>Sandwip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Chattogram</w:t>
      </w:r>
      <w:proofErr w:type="spellEnd"/>
      <w:r>
        <w:rPr>
          <w:sz w:val="24"/>
          <w:szCs w:val="24"/>
        </w:rPr>
        <w:t>. She achieved the Secondary School Certificate Examination in 2012 from Chittagong Govt. Girls High School, Chattogram and Higher Secondary Certificate Examination in 2014 from Chittagong Govt. Girl</w:t>
      </w:r>
      <w:r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s College, Chattogram.</w:t>
      </w:r>
      <w:r>
        <w:t xml:space="preserve"> </w:t>
      </w:r>
      <w:r>
        <w:rPr>
          <w:sz w:val="24"/>
          <w:szCs w:val="24"/>
        </w:rPr>
        <w:t xml:space="preserve">She obtained her </w:t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Fisheries (Hons.) Degree in 2018 from the Faculty of Fisheries, Chattogram Veterinary &amp; Animal Sciences University (CVASU), Chattogram. Bangladesh.</w:t>
      </w:r>
      <w:r w:rsidR="002160FE">
        <w:rPr>
          <w:sz w:val="24"/>
          <w:szCs w:val="24"/>
        </w:rPr>
        <w:t xml:space="preserve"> </w:t>
      </w:r>
      <w:r w:rsidR="002160FE" w:rsidRPr="002160FE">
        <w:rPr>
          <w:sz w:val="24"/>
          <w:szCs w:val="24"/>
        </w:rPr>
        <w:t>She looks forward to research</w:t>
      </w:r>
      <w:r w:rsidR="002160FE">
        <w:rPr>
          <w:sz w:val="24"/>
          <w:szCs w:val="24"/>
        </w:rPr>
        <w:t>ing</w:t>
      </w:r>
      <w:r w:rsidR="002160FE" w:rsidRPr="002160FE">
        <w:rPr>
          <w:sz w:val="24"/>
          <w:szCs w:val="24"/>
        </w:rPr>
        <w:t xml:space="preserve"> in her field of interest and tremendous enthusiasm to improve her skills and experience in the field of </w:t>
      </w:r>
      <w:r w:rsidR="002160FE">
        <w:rPr>
          <w:sz w:val="24"/>
          <w:szCs w:val="24"/>
        </w:rPr>
        <w:t>aquatic plant culture and its importance for fish growth</w:t>
      </w:r>
      <w:r w:rsidR="002160FE" w:rsidRPr="002160FE">
        <w:rPr>
          <w:sz w:val="24"/>
          <w:szCs w:val="24"/>
        </w:rPr>
        <w:t xml:space="preserve"> in Bangladesh</w:t>
      </w:r>
      <w:r w:rsidR="002160FE">
        <w:rPr>
          <w:sz w:val="24"/>
          <w:szCs w:val="24"/>
        </w:rPr>
        <w:t>.</w:t>
      </w:r>
      <w:r w:rsidR="002160FE" w:rsidRPr="002160FE">
        <w:rPr>
          <w:sz w:val="24"/>
          <w:szCs w:val="24"/>
        </w:rPr>
        <w:t xml:space="preserve"> </w:t>
      </w:r>
      <w:r>
        <w:rPr>
          <w:sz w:val="24"/>
          <w:szCs w:val="24"/>
        </w:rPr>
        <w:t>To complete her research work, she conducted “Effect of Fertilizer on Growth and Protein Content of Azolla (</w:t>
      </w:r>
      <w:r>
        <w:rPr>
          <w:i/>
          <w:sz w:val="24"/>
          <w:szCs w:val="24"/>
        </w:rPr>
        <w:t>Azolla pinnata)”</w:t>
      </w:r>
      <w:r w:rsidR="002160FE" w:rsidRPr="002160FE">
        <w:t xml:space="preserve"> </w:t>
      </w:r>
      <w:r w:rsidR="002160FE" w:rsidRPr="002160FE">
        <w:rPr>
          <w:sz w:val="24"/>
          <w:szCs w:val="24"/>
        </w:rPr>
        <w:t>in the wet lab</w:t>
      </w:r>
      <w:r w:rsidR="002F7689">
        <w:rPr>
          <w:sz w:val="24"/>
          <w:szCs w:val="24"/>
        </w:rPr>
        <w:t xml:space="preserve">, CVASU, </w:t>
      </w:r>
      <w:proofErr w:type="spellStart"/>
      <w:r w:rsidR="002F7689">
        <w:rPr>
          <w:sz w:val="24"/>
          <w:szCs w:val="24"/>
        </w:rPr>
        <w:t>Chattogram</w:t>
      </w:r>
      <w:proofErr w:type="spellEnd"/>
      <w:r w:rsidR="002160FE">
        <w:rPr>
          <w:sz w:val="24"/>
          <w:szCs w:val="24"/>
        </w:rPr>
        <w:t>, Bangladesh.</w:t>
      </w:r>
    </w:p>
    <w:p w14:paraId="09A0C3E9" w14:textId="77777777" w:rsidR="00997FEA" w:rsidRPr="002160FE" w:rsidRDefault="00997FEA" w:rsidP="00997FEA">
      <w:pPr>
        <w:spacing w:line="360" w:lineRule="auto"/>
        <w:jc w:val="both"/>
        <w:rPr>
          <w:rFonts w:asciiTheme="minorHAnsi" w:eastAsiaTheme="minorHAnsi" w:hAnsiTheme="minorHAnsi" w:cstheme="minorBidi"/>
        </w:rPr>
      </w:pPr>
    </w:p>
    <w:bookmarkEnd w:id="0"/>
    <w:p w14:paraId="77887066" w14:textId="77777777" w:rsidR="00997FEA" w:rsidRPr="00FE6F9B" w:rsidRDefault="00997FEA" w:rsidP="00997FEA">
      <w:pPr>
        <w:spacing w:line="360" w:lineRule="auto"/>
        <w:jc w:val="both"/>
        <w:rPr>
          <w:b/>
          <w:bCs/>
          <w:sz w:val="28"/>
          <w:szCs w:val="28"/>
        </w:rPr>
      </w:pPr>
    </w:p>
    <w:p w14:paraId="6C9CA8A0" w14:textId="77777777" w:rsidR="002160FE" w:rsidRPr="002160FE" w:rsidRDefault="002160FE" w:rsidP="002160FE">
      <w:pPr>
        <w:widowControl/>
        <w:autoSpaceDE/>
        <w:autoSpaceDN/>
        <w:spacing w:after="160" w:line="276" w:lineRule="auto"/>
        <w:rPr>
          <w:rFonts w:ascii="Calibri" w:hAnsi="Calibri"/>
        </w:rPr>
      </w:pPr>
    </w:p>
    <w:p w14:paraId="2AE81989" w14:textId="77777777" w:rsidR="00281BB4" w:rsidRDefault="00281BB4"/>
    <w:sectPr w:rsidR="00281BB4" w:rsidSect="00997FEA">
      <w:footerReference w:type="default" r:id="rId7"/>
      <w:pgSz w:w="12240" w:h="15840"/>
      <w:pgMar w:top="1440" w:right="108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C703" w14:textId="77777777" w:rsidR="007D75F2" w:rsidRDefault="007D75F2" w:rsidP="00997FEA">
      <w:r>
        <w:separator/>
      </w:r>
    </w:p>
  </w:endnote>
  <w:endnote w:type="continuationSeparator" w:id="0">
    <w:p w14:paraId="7A49CC44" w14:textId="77777777" w:rsidR="007D75F2" w:rsidRDefault="007D75F2" w:rsidP="0099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06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C78F6" w14:textId="48398EB6" w:rsidR="00997FEA" w:rsidRDefault="00997FEA" w:rsidP="00997FEA">
        <w:pPr>
          <w:pStyle w:val="Footer"/>
        </w:pPr>
        <w:r>
          <w:tab/>
        </w:r>
        <w:r>
          <w:tab/>
          <w:t>60</w:t>
        </w:r>
      </w:p>
    </w:sdtContent>
  </w:sdt>
  <w:p w14:paraId="71479848" w14:textId="77777777" w:rsidR="00997FEA" w:rsidRDefault="00997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F2EE" w14:textId="77777777" w:rsidR="007D75F2" w:rsidRDefault="007D75F2" w:rsidP="00997FEA">
      <w:r>
        <w:separator/>
      </w:r>
    </w:p>
  </w:footnote>
  <w:footnote w:type="continuationSeparator" w:id="0">
    <w:p w14:paraId="7BB55187" w14:textId="77777777" w:rsidR="007D75F2" w:rsidRDefault="007D75F2" w:rsidP="0099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TC2MDOwNDA2MjJT0lEKTi0uzszPAykwqQUAfUEz+CwAAAA="/>
  </w:docVars>
  <w:rsids>
    <w:rsidRoot w:val="00281BB4"/>
    <w:rsid w:val="002160FE"/>
    <w:rsid w:val="00281BB4"/>
    <w:rsid w:val="002F7689"/>
    <w:rsid w:val="00754EF0"/>
    <w:rsid w:val="007D75F2"/>
    <w:rsid w:val="00997FEA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1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7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7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Fahim Shariar</dc:creator>
  <cp:lastModifiedBy>Muntaha</cp:lastModifiedBy>
  <cp:revision>5</cp:revision>
  <cp:lastPrinted>2021-02-03T04:07:00Z</cp:lastPrinted>
  <dcterms:created xsi:type="dcterms:W3CDTF">2021-01-08T03:33:00Z</dcterms:created>
  <dcterms:modified xsi:type="dcterms:W3CDTF">2021-02-03T04:07:00Z</dcterms:modified>
</cp:coreProperties>
</file>