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F7" w:rsidRPr="00353AF7" w:rsidRDefault="00353AF7" w:rsidP="00353AF7">
      <w:pPr>
        <w:jc w:val="center"/>
        <w:rPr>
          <w:rFonts w:cs="Times New Roman"/>
          <w:sz w:val="30"/>
          <w:szCs w:val="28"/>
        </w:rPr>
      </w:pPr>
      <w:r w:rsidRPr="00353AF7">
        <w:rPr>
          <w:rFonts w:cs="Times New Roman"/>
          <w:b/>
          <w:sz w:val="30"/>
          <w:szCs w:val="28"/>
        </w:rPr>
        <w:t xml:space="preserve">A SOCIOECONOMIC STATUS OF GOAT REARING RURAL WOMEN IN </w:t>
      </w:r>
      <w:r w:rsidR="00B50676" w:rsidRPr="00353AF7">
        <w:rPr>
          <w:rFonts w:cs="Times New Roman"/>
          <w:b/>
          <w:sz w:val="30"/>
          <w:szCs w:val="28"/>
        </w:rPr>
        <w:t xml:space="preserve">FENI </w:t>
      </w:r>
      <w:r w:rsidRPr="00353AF7">
        <w:rPr>
          <w:rFonts w:cs="Times New Roman"/>
          <w:b/>
          <w:sz w:val="30"/>
          <w:szCs w:val="28"/>
        </w:rPr>
        <w:t>SADAR UPZILA AND COMPARISON BETWEEN BLACK BENGAL GOAT AND CROSSBRED GOAT</w:t>
      </w:r>
    </w:p>
    <w:p w:rsidR="00E01BC9" w:rsidRDefault="00E01BC9" w:rsidP="00BD1879">
      <w:pPr>
        <w:jc w:val="center"/>
        <w:rPr>
          <w:rFonts w:cs="Times New Roman"/>
          <w:b/>
          <w:sz w:val="28"/>
        </w:rPr>
      </w:pPr>
    </w:p>
    <w:p w:rsidR="00BD1879" w:rsidRDefault="00BD1879" w:rsidP="00BD1879">
      <w:pPr>
        <w:jc w:val="center"/>
        <w:rPr>
          <w:rFonts w:cs="Times New Roman"/>
          <w:b/>
          <w:sz w:val="28"/>
        </w:rPr>
      </w:pPr>
      <w:r w:rsidRPr="009C120C">
        <w:rPr>
          <w:rFonts w:cs="Times New Roman"/>
          <w:b/>
          <w:sz w:val="28"/>
        </w:rPr>
        <w:t>ABSTRACT</w:t>
      </w:r>
    </w:p>
    <w:p w:rsidR="00BD1879" w:rsidRPr="009C120C" w:rsidRDefault="00BD1879" w:rsidP="00BD1879">
      <w:pPr>
        <w:jc w:val="center"/>
        <w:rPr>
          <w:rFonts w:cs="Times New Roman"/>
          <w:b/>
          <w:sz w:val="28"/>
        </w:rPr>
      </w:pPr>
    </w:p>
    <w:p w:rsidR="00BD1879" w:rsidRPr="00F73CDE" w:rsidRDefault="00BD1879" w:rsidP="00BD1879">
      <w:pPr>
        <w:jc w:val="both"/>
        <w:rPr>
          <w:rFonts w:cs="Times New Roman"/>
          <w:sz w:val="24"/>
          <w:szCs w:val="24"/>
        </w:rPr>
      </w:pPr>
      <w:r w:rsidRPr="00F73CDE">
        <w:rPr>
          <w:rFonts w:cs="Times New Roman"/>
          <w:sz w:val="24"/>
          <w:szCs w:val="24"/>
        </w:rPr>
        <w:t xml:space="preserve">The study was conducted in </w:t>
      </w:r>
      <w:proofErr w:type="spellStart"/>
      <w:r w:rsidRPr="00F73CDE">
        <w:rPr>
          <w:rFonts w:cs="Times New Roman"/>
          <w:i/>
          <w:sz w:val="24"/>
          <w:szCs w:val="24"/>
        </w:rPr>
        <w:t>Kazirbag</w:t>
      </w:r>
      <w:proofErr w:type="spellEnd"/>
      <w:r w:rsidRPr="00F73CDE">
        <w:rPr>
          <w:rFonts w:cs="Times New Roman"/>
          <w:i/>
          <w:sz w:val="24"/>
          <w:szCs w:val="24"/>
        </w:rPr>
        <w:t xml:space="preserve">, </w:t>
      </w:r>
      <w:proofErr w:type="spellStart"/>
      <w:r w:rsidRPr="00F73CDE">
        <w:rPr>
          <w:rFonts w:cs="Times New Roman"/>
          <w:i/>
          <w:sz w:val="24"/>
          <w:szCs w:val="24"/>
        </w:rPr>
        <w:t>Dhormopur</w:t>
      </w:r>
      <w:proofErr w:type="spellEnd"/>
      <w:r w:rsidRPr="00F73CDE">
        <w:rPr>
          <w:rFonts w:cs="Times New Roman"/>
          <w:i/>
          <w:sz w:val="24"/>
          <w:szCs w:val="24"/>
        </w:rPr>
        <w:t xml:space="preserve"> and </w:t>
      </w:r>
      <w:proofErr w:type="spellStart"/>
      <w:r w:rsidRPr="00F73CDE">
        <w:rPr>
          <w:rFonts w:cs="Times New Roman"/>
          <w:i/>
          <w:sz w:val="24"/>
          <w:szCs w:val="24"/>
        </w:rPr>
        <w:t>Shoshordi</w:t>
      </w:r>
      <w:proofErr w:type="spellEnd"/>
      <w:r w:rsidRPr="00F73CDE">
        <w:rPr>
          <w:rFonts w:cs="Times New Roman"/>
          <w:i/>
          <w:sz w:val="24"/>
          <w:szCs w:val="24"/>
        </w:rPr>
        <w:t xml:space="preserve"> </w:t>
      </w:r>
      <w:r w:rsidRPr="00F73CDE">
        <w:rPr>
          <w:rFonts w:cs="Times New Roman"/>
          <w:sz w:val="24"/>
          <w:szCs w:val="24"/>
        </w:rPr>
        <w:t xml:space="preserve">union under </w:t>
      </w:r>
      <w:proofErr w:type="spellStart"/>
      <w:r w:rsidRPr="00F73CDE">
        <w:rPr>
          <w:rFonts w:cs="Times New Roman"/>
          <w:i/>
          <w:sz w:val="24"/>
          <w:szCs w:val="24"/>
        </w:rPr>
        <w:t>Feni</w:t>
      </w:r>
      <w:proofErr w:type="spellEnd"/>
      <w:r w:rsidRPr="00F73CDE">
        <w:rPr>
          <w:rFonts w:cs="Times New Roman"/>
          <w:i/>
          <w:sz w:val="24"/>
          <w:szCs w:val="24"/>
        </w:rPr>
        <w:t xml:space="preserve"> </w:t>
      </w:r>
      <w:proofErr w:type="spellStart"/>
      <w:r w:rsidRPr="00F73CDE">
        <w:rPr>
          <w:rFonts w:cs="Times New Roman"/>
          <w:i/>
          <w:sz w:val="24"/>
          <w:szCs w:val="24"/>
        </w:rPr>
        <w:t>Sadar</w:t>
      </w:r>
      <w:proofErr w:type="spellEnd"/>
      <w:r w:rsidRPr="00F73CDE">
        <w:rPr>
          <w:rFonts w:cs="Times New Roman"/>
          <w:i/>
          <w:sz w:val="24"/>
          <w:szCs w:val="24"/>
        </w:rPr>
        <w:t xml:space="preserve"> </w:t>
      </w:r>
      <w:proofErr w:type="spellStart"/>
      <w:r w:rsidRPr="00F73CDE">
        <w:rPr>
          <w:rFonts w:cs="Times New Roman"/>
          <w:sz w:val="24"/>
          <w:szCs w:val="24"/>
        </w:rPr>
        <w:t>upazila</w:t>
      </w:r>
      <w:proofErr w:type="spellEnd"/>
      <w:r w:rsidRPr="00F73CDE">
        <w:rPr>
          <w:rFonts w:cs="Times New Roman"/>
          <w:sz w:val="24"/>
          <w:szCs w:val="24"/>
        </w:rPr>
        <w:t xml:space="preserve"> </w:t>
      </w:r>
      <w:proofErr w:type="gramStart"/>
      <w:r w:rsidRPr="00F73CDE">
        <w:rPr>
          <w:rFonts w:cs="Times New Roman"/>
          <w:sz w:val="24"/>
          <w:szCs w:val="24"/>
        </w:rPr>
        <w:t xml:space="preserve">of  </w:t>
      </w:r>
      <w:proofErr w:type="spellStart"/>
      <w:r w:rsidRPr="00F73CDE">
        <w:rPr>
          <w:rFonts w:cs="Times New Roman"/>
          <w:sz w:val="24"/>
          <w:szCs w:val="24"/>
        </w:rPr>
        <w:t>Feni</w:t>
      </w:r>
      <w:proofErr w:type="spellEnd"/>
      <w:proofErr w:type="gramEnd"/>
      <w:r w:rsidRPr="00F73CDE">
        <w:rPr>
          <w:rFonts w:cs="Times New Roman"/>
          <w:sz w:val="24"/>
          <w:szCs w:val="24"/>
        </w:rPr>
        <w:t xml:space="preserve"> district, during 15 may 2013 to 14 June, 2013 through a pre-tested interview schedule. The study was conducted to analyze the socio-economic status of rural women in goat rearing for achieving the objectives. In total 30 farmers were selected for the study. The</w:t>
      </w:r>
      <w:r w:rsidR="009E46A2">
        <w:rPr>
          <w:rFonts w:cs="Times New Roman"/>
          <w:sz w:val="24"/>
          <w:szCs w:val="24"/>
        </w:rPr>
        <w:t xml:space="preserve"> study revealed that about 36.6</w:t>
      </w:r>
      <w:r w:rsidRPr="00F73CDE">
        <w:rPr>
          <w:rFonts w:cs="Times New Roman"/>
          <w:sz w:val="24"/>
          <w:szCs w:val="24"/>
        </w:rPr>
        <w:t>7%</w:t>
      </w:r>
      <w:r w:rsidR="009E46A2">
        <w:rPr>
          <w:rFonts w:cs="Times New Roman"/>
          <w:sz w:val="24"/>
          <w:szCs w:val="24"/>
        </w:rPr>
        <w:t xml:space="preserve"> of farmers were landless, 30</w:t>
      </w:r>
      <w:r w:rsidRPr="00F73CDE">
        <w:rPr>
          <w:rFonts w:cs="Times New Roman"/>
          <w:sz w:val="24"/>
          <w:szCs w:val="24"/>
        </w:rPr>
        <w:t xml:space="preserve"> %, 13.33 % &amp; 20.00 % were small and marginal, medium sized and large farmers respectively. The study showed that most of the goat farmers were poor, illiterate &amp; had a high number of family members. From the study it revealed that yearly g</w:t>
      </w:r>
      <w:r w:rsidR="009E46A2">
        <w:rPr>
          <w:rFonts w:cs="Times New Roman"/>
          <w:sz w:val="24"/>
          <w:szCs w:val="24"/>
        </w:rPr>
        <w:t>oat rearing cost were Tk.2600</w:t>
      </w:r>
      <w:r w:rsidRPr="00F73CDE">
        <w:rPr>
          <w:rFonts w:cs="Times New Roman"/>
          <w:sz w:val="24"/>
          <w:szCs w:val="24"/>
        </w:rPr>
        <w:t xml:space="preserve"> whereas, yearly retur</w:t>
      </w:r>
      <w:r w:rsidR="009E46A2">
        <w:rPr>
          <w:rFonts w:cs="Times New Roman"/>
          <w:sz w:val="24"/>
          <w:szCs w:val="24"/>
        </w:rPr>
        <w:t>n of goat rearing was Tk.3250</w:t>
      </w:r>
      <w:r w:rsidRPr="00F73CDE">
        <w:rPr>
          <w:rFonts w:cs="Times New Roman"/>
          <w:sz w:val="24"/>
          <w:szCs w:val="24"/>
        </w:rPr>
        <w:t>. On the other hand BCR of goat farming was 1.25 considering one lactation period. The result clearly indicated that goat f</w:t>
      </w:r>
      <w:r w:rsidR="009E46A2">
        <w:rPr>
          <w:rFonts w:cs="Times New Roman"/>
          <w:sz w:val="24"/>
          <w:szCs w:val="24"/>
        </w:rPr>
        <w:t>arming was profitable. The av. age at puberty, age at first kidding, kidding interval, litter size, post partum heat period, service per conception and g</w:t>
      </w:r>
      <w:r w:rsidRPr="00F73CDE">
        <w:rPr>
          <w:rFonts w:cs="Times New Roman"/>
          <w:sz w:val="24"/>
          <w:szCs w:val="24"/>
        </w:rPr>
        <w:t>estation period of Black Bengal goat were 190day, 195 day; 345 day, 350 day; 175 day, 180 day; 1.99,1.90; 35.5 day, 40 day; 1.15, 1.25; 142 day, 144 day</w:t>
      </w:r>
      <w:r w:rsidR="009E46A2">
        <w:rPr>
          <w:rFonts w:cs="Times New Roman"/>
          <w:sz w:val="24"/>
          <w:szCs w:val="24"/>
        </w:rPr>
        <w:t>,</w:t>
      </w:r>
      <w:r w:rsidRPr="00F73CDE">
        <w:rPr>
          <w:rFonts w:cs="Times New Roman"/>
          <w:sz w:val="24"/>
          <w:szCs w:val="24"/>
        </w:rPr>
        <w:t xml:space="preserve"> respectively. </w:t>
      </w:r>
      <w:r w:rsidR="009E46A2">
        <w:rPr>
          <w:rFonts w:cs="Times New Roman"/>
          <w:sz w:val="24"/>
          <w:szCs w:val="24"/>
        </w:rPr>
        <w:t xml:space="preserve">The study also showed that av. age at puberty, age at first kidding, kidding interval, litter size, </w:t>
      </w:r>
      <w:proofErr w:type="spellStart"/>
      <w:r w:rsidR="009E46A2">
        <w:rPr>
          <w:rFonts w:cs="Times New Roman"/>
          <w:sz w:val="24"/>
          <w:szCs w:val="24"/>
        </w:rPr>
        <w:t>ost</w:t>
      </w:r>
      <w:proofErr w:type="spellEnd"/>
      <w:r w:rsidR="009E46A2">
        <w:rPr>
          <w:rFonts w:cs="Times New Roman"/>
          <w:sz w:val="24"/>
          <w:szCs w:val="24"/>
        </w:rPr>
        <w:t xml:space="preserve"> partum heat period, service per conception and g</w:t>
      </w:r>
      <w:r w:rsidRPr="00F73CDE">
        <w:rPr>
          <w:rFonts w:cs="Times New Roman"/>
          <w:sz w:val="24"/>
          <w:szCs w:val="24"/>
        </w:rPr>
        <w:t>estation perio</w:t>
      </w:r>
      <w:r w:rsidR="009E46A2">
        <w:rPr>
          <w:rFonts w:cs="Times New Roman"/>
          <w:sz w:val="24"/>
          <w:szCs w:val="24"/>
        </w:rPr>
        <w:t>d of Crossb</w:t>
      </w:r>
      <w:r w:rsidRPr="00F73CDE">
        <w:rPr>
          <w:rFonts w:cs="Times New Roman"/>
          <w:sz w:val="24"/>
          <w:szCs w:val="24"/>
        </w:rPr>
        <w:t xml:space="preserve">red goat were 200 day,210 day; 366 day, 400 day; 250 day, 270 day; 1.5, 1.10; 115.75 </w:t>
      </w:r>
      <w:r w:rsidR="009E46A2">
        <w:rPr>
          <w:rFonts w:cs="Times New Roman"/>
          <w:sz w:val="24"/>
          <w:szCs w:val="24"/>
        </w:rPr>
        <w:t xml:space="preserve">day, 120 day &amp; 146 day, 148 day, </w:t>
      </w:r>
      <w:r w:rsidRPr="00F73CDE">
        <w:rPr>
          <w:rFonts w:cs="Times New Roman"/>
          <w:sz w:val="24"/>
          <w:szCs w:val="24"/>
        </w:rPr>
        <w:t>respectively. The result clearly indicated that the reproductive performances of Black Ben</w:t>
      </w:r>
      <w:r w:rsidR="009E46A2">
        <w:rPr>
          <w:rFonts w:cs="Times New Roman"/>
          <w:sz w:val="24"/>
          <w:szCs w:val="24"/>
        </w:rPr>
        <w:t>gal goat were better than Cross</w:t>
      </w:r>
      <w:r w:rsidRPr="00F73CDE">
        <w:rPr>
          <w:rFonts w:cs="Times New Roman"/>
          <w:sz w:val="24"/>
          <w:szCs w:val="24"/>
        </w:rPr>
        <w:t xml:space="preserve">bred goat. On the other hand productive performances like higher birth weight, maximum body weight gain, high milk yield, longer lactation period were suitable in cross bred goat. Finally the study identified some important problems &amp; some recommendations were made for development </w:t>
      </w:r>
      <w:r w:rsidR="009E46A2">
        <w:rPr>
          <w:rFonts w:cs="Times New Roman"/>
          <w:sz w:val="24"/>
          <w:szCs w:val="24"/>
        </w:rPr>
        <w:t>of goat farming in Bangladesh.</w:t>
      </w:r>
    </w:p>
    <w:p w:rsidR="00BD1879" w:rsidRPr="00F73CDE" w:rsidRDefault="00BD1879" w:rsidP="00BD1879">
      <w:pPr>
        <w:rPr>
          <w:rFonts w:cs="Times New Roman"/>
        </w:rPr>
      </w:pPr>
      <w:r w:rsidRPr="009E46A2">
        <w:rPr>
          <w:rFonts w:cs="Times New Roman"/>
          <w:b/>
        </w:rPr>
        <w:t>Key words:</w:t>
      </w:r>
      <w:r w:rsidRPr="00F73CDE">
        <w:rPr>
          <w:rFonts w:cs="Times New Roman"/>
        </w:rPr>
        <w:t xml:space="preserve"> Socio economic status, Cost, Return, Productive &amp; Reproductive performance</w:t>
      </w:r>
      <w:r w:rsidR="009E46A2">
        <w:rPr>
          <w:rFonts w:cs="Times New Roman"/>
        </w:rPr>
        <w:t>.</w:t>
      </w:r>
    </w:p>
    <w:p w:rsidR="00174332" w:rsidRDefault="00174332"/>
    <w:p w:rsidR="00770798" w:rsidRDefault="00770798"/>
    <w:p w:rsidR="00770798" w:rsidRDefault="00770798"/>
    <w:p w:rsidR="00770798" w:rsidRDefault="00770798"/>
    <w:p w:rsidR="00770798" w:rsidRDefault="00770798"/>
    <w:p w:rsidR="00FF42A6" w:rsidRDefault="00FF42A6"/>
    <w:p w:rsidR="00770798" w:rsidRPr="00770798" w:rsidRDefault="00770798" w:rsidP="00770798">
      <w:pPr>
        <w:autoSpaceDE w:val="0"/>
        <w:autoSpaceDN w:val="0"/>
        <w:jc w:val="center"/>
        <w:rPr>
          <w:b/>
          <w:sz w:val="28"/>
        </w:rPr>
      </w:pPr>
      <w:r w:rsidRPr="00770798">
        <w:rPr>
          <w:b/>
          <w:sz w:val="28"/>
        </w:rPr>
        <w:t>LIST OF TABLES, GRAPHS AND FIGURES</w:t>
      </w:r>
    </w:p>
    <w:p w:rsidR="00770798" w:rsidRPr="00815064" w:rsidRDefault="00770798" w:rsidP="00770798">
      <w:pPr>
        <w:autoSpaceDE w:val="0"/>
        <w:autoSpaceDN w:val="0"/>
        <w:ind w:left="4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120"/>
        <w:gridCol w:w="1217"/>
      </w:tblGrid>
      <w:tr w:rsidR="00770798" w:rsidRPr="00815064" w:rsidTr="005B0A6E">
        <w:trPr>
          <w:trHeight w:val="665"/>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p>
          <w:p w:rsidR="00770798" w:rsidRPr="00815064" w:rsidRDefault="00770798" w:rsidP="00EC08AD">
            <w:pPr>
              <w:autoSpaceDE w:val="0"/>
              <w:autoSpaceDN w:val="0"/>
              <w:jc w:val="center"/>
              <w:rPr>
                <w:rFonts w:cs="Times New Roman"/>
                <w:b/>
              </w:rPr>
            </w:pPr>
            <w:r w:rsidRPr="00815064">
              <w:rPr>
                <w:rFonts w:cs="Times New Roman"/>
                <w:b/>
              </w:rPr>
              <w:t>TABLE</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p>
          <w:p w:rsidR="00770798" w:rsidRPr="00815064" w:rsidRDefault="00770798" w:rsidP="00EC08AD">
            <w:pPr>
              <w:autoSpaceDE w:val="0"/>
              <w:autoSpaceDN w:val="0"/>
              <w:jc w:val="center"/>
              <w:rPr>
                <w:rFonts w:cs="Times New Roman"/>
                <w:b/>
              </w:rPr>
            </w:pPr>
            <w:r w:rsidRPr="00815064">
              <w:rPr>
                <w:rFonts w:cs="Times New Roman"/>
                <w:b/>
              </w:rPr>
              <w:t>TITLE</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p>
          <w:p w:rsidR="00770798" w:rsidRPr="00815064" w:rsidRDefault="00770798" w:rsidP="00EC08AD">
            <w:pPr>
              <w:autoSpaceDE w:val="0"/>
              <w:autoSpaceDN w:val="0"/>
              <w:jc w:val="center"/>
              <w:rPr>
                <w:rFonts w:cs="Times New Roman"/>
                <w:b/>
              </w:rPr>
            </w:pPr>
            <w:r w:rsidRPr="00815064">
              <w:rPr>
                <w:rFonts w:cs="Times New Roman"/>
                <w:b/>
              </w:rPr>
              <w:t>PAGE</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Information of the family members of the farm owners</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E963FD" w:rsidP="00EC08AD">
            <w:pPr>
              <w:autoSpaceDE w:val="0"/>
              <w:autoSpaceDN w:val="0"/>
              <w:jc w:val="center"/>
              <w:rPr>
                <w:rFonts w:cs="Times New Roman"/>
                <w:b/>
              </w:rPr>
            </w:pPr>
            <w:r>
              <w:rPr>
                <w:rFonts w:cs="Times New Roman"/>
                <w:b/>
              </w:rPr>
              <w:t>9</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2</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Literacy level of family members</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C16584" w:rsidP="00EC08AD">
            <w:pPr>
              <w:autoSpaceDE w:val="0"/>
              <w:autoSpaceDN w:val="0"/>
              <w:jc w:val="center"/>
              <w:rPr>
                <w:rFonts w:cs="Times New Roman"/>
                <w:b/>
              </w:rPr>
            </w:pPr>
            <w:r>
              <w:rPr>
                <w:rFonts w:cs="Times New Roman"/>
                <w:b/>
              </w:rPr>
              <w:t>9</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3</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Occupational status of farm owners</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E963FD" w:rsidP="00EC08AD">
            <w:pPr>
              <w:autoSpaceDE w:val="0"/>
              <w:autoSpaceDN w:val="0"/>
              <w:jc w:val="center"/>
              <w:rPr>
                <w:rFonts w:cs="Times New Roman"/>
                <w:b/>
              </w:rPr>
            </w:pPr>
            <w:r>
              <w:rPr>
                <w:rFonts w:cs="Times New Roman"/>
                <w:b/>
              </w:rPr>
              <w:t>10</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4</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Land ownership pattern</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E963FD" w:rsidP="00EC08AD">
            <w:pPr>
              <w:autoSpaceDE w:val="0"/>
              <w:autoSpaceDN w:val="0"/>
              <w:jc w:val="center"/>
              <w:rPr>
                <w:rFonts w:cs="Times New Roman"/>
                <w:b/>
              </w:rPr>
            </w:pPr>
            <w:r>
              <w:rPr>
                <w:rFonts w:cs="Times New Roman"/>
                <w:b/>
              </w:rPr>
              <w:t>1</w:t>
            </w:r>
            <w:r w:rsidR="00C16584">
              <w:rPr>
                <w:rFonts w:cs="Times New Roman"/>
                <w:b/>
              </w:rPr>
              <w:t>0</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5</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Livestock population of farmers</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r w:rsidR="00E963FD">
              <w:rPr>
                <w:rFonts w:cs="Times New Roman"/>
                <w:b/>
              </w:rPr>
              <w:t>1</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6</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Yearly income level of farmers</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r w:rsidR="00C16584">
              <w:rPr>
                <w:rFonts w:cs="Times New Roman"/>
                <w:b/>
              </w:rPr>
              <w:t>1</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7</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Per year per goat cost of rearing</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r w:rsidR="00E963FD">
              <w:rPr>
                <w:rFonts w:cs="Times New Roman"/>
                <w:b/>
              </w:rPr>
              <w:t>2</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8</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Per year per goat return of rearing</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r w:rsidR="00C16584">
              <w:rPr>
                <w:rFonts w:cs="Times New Roman"/>
                <w:b/>
              </w:rPr>
              <w:t>2</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9</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Profitability of rearing goat</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r w:rsidR="00C16584">
              <w:rPr>
                <w:rFonts w:cs="Times New Roman"/>
                <w:b/>
              </w:rPr>
              <w:t>2</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10</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 xml:space="preserve">Productive performances of goat </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r w:rsidR="00C16584">
              <w:rPr>
                <w:rFonts w:cs="Times New Roman"/>
                <w:b/>
              </w:rPr>
              <w:t>3</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11</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 xml:space="preserve">Reproductive performances of goat </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E963FD" w:rsidP="00EC08AD">
            <w:pPr>
              <w:autoSpaceDE w:val="0"/>
              <w:autoSpaceDN w:val="0"/>
              <w:jc w:val="center"/>
              <w:rPr>
                <w:rFonts w:cs="Times New Roman"/>
                <w:b/>
              </w:rPr>
            </w:pPr>
            <w:r>
              <w:rPr>
                <w:rFonts w:cs="Times New Roman"/>
                <w:b/>
              </w:rPr>
              <w:t>1</w:t>
            </w:r>
            <w:r w:rsidR="00A0222F">
              <w:rPr>
                <w:rFonts w:cs="Times New Roman"/>
                <w:b/>
              </w:rPr>
              <w:t>4</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12</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r w:rsidRPr="00815064">
              <w:rPr>
                <w:rFonts w:cs="Times New Roman"/>
                <w:b/>
              </w:rPr>
              <w:t>Problems faced by goat farmers</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E963FD" w:rsidP="00EC08AD">
            <w:pPr>
              <w:autoSpaceDE w:val="0"/>
              <w:autoSpaceDN w:val="0"/>
              <w:jc w:val="center"/>
              <w:rPr>
                <w:rFonts w:cs="Times New Roman"/>
                <w:b/>
              </w:rPr>
            </w:pPr>
            <w:r>
              <w:rPr>
                <w:rFonts w:cs="Times New Roman"/>
                <w:b/>
              </w:rPr>
              <w:t>16</w:t>
            </w: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GRAPHS</w:t>
            </w:r>
          </w:p>
        </w:tc>
        <w:tc>
          <w:tcPr>
            <w:tcW w:w="6120"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rPr>
                <w:rFonts w:cs="Times New Roman"/>
                <w:b/>
              </w:rPr>
            </w:pPr>
          </w:p>
        </w:tc>
      </w:tr>
      <w:tr w:rsidR="00770798"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770798" w:rsidRPr="00815064" w:rsidRDefault="00770798" w:rsidP="00EC08AD">
            <w:pPr>
              <w:autoSpaceDE w:val="0"/>
              <w:autoSpaceDN w:val="0"/>
              <w:jc w:val="center"/>
              <w:rPr>
                <w:rFonts w:cs="Times New Roman"/>
                <w:b/>
              </w:rPr>
            </w:pPr>
            <w:r w:rsidRPr="00815064">
              <w:rPr>
                <w:rFonts w:cs="Times New Roman"/>
                <w:b/>
              </w:rPr>
              <w:t>1</w:t>
            </w:r>
            <w:r w:rsidR="00FC5FBF">
              <w:rPr>
                <w:rFonts w:cs="Times New Roman"/>
                <w:b/>
              </w:rPr>
              <w:t>-5</w:t>
            </w:r>
          </w:p>
        </w:tc>
        <w:tc>
          <w:tcPr>
            <w:tcW w:w="6120" w:type="dxa"/>
            <w:tcBorders>
              <w:top w:val="single" w:sz="4" w:space="0" w:color="auto"/>
              <w:left w:val="single" w:sz="4" w:space="0" w:color="auto"/>
              <w:bottom w:val="single" w:sz="4" w:space="0" w:color="auto"/>
              <w:right w:val="single" w:sz="4" w:space="0" w:color="auto"/>
            </w:tcBorders>
          </w:tcPr>
          <w:p w:rsidR="00770798" w:rsidRPr="00FC5FBF" w:rsidRDefault="00FC5FBF" w:rsidP="00FC5FBF">
            <w:pPr>
              <w:autoSpaceDE w:val="0"/>
              <w:autoSpaceDN w:val="0"/>
              <w:rPr>
                <w:rFonts w:cs="Times New Roman"/>
                <w:b/>
              </w:rPr>
            </w:pPr>
            <w:r>
              <w:rPr>
                <w:rFonts w:cs="Times New Roman"/>
                <w:b/>
              </w:rPr>
              <w:t>Socioeconomic status of rural women in goat rearing</w:t>
            </w:r>
          </w:p>
        </w:tc>
        <w:tc>
          <w:tcPr>
            <w:tcW w:w="1217" w:type="dxa"/>
            <w:tcBorders>
              <w:top w:val="single" w:sz="4" w:space="0" w:color="auto"/>
              <w:left w:val="single" w:sz="4" w:space="0" w:color="auto"/>
              <w:bottom w:val="single" w:sz="4" w:space="0" w:color="auto"/>
              <w:right w:val="single" w:sz="4" w:space="0" w:color="auto"/>
            </w:tcBorders>
          </w:tcPr>
          <w:p w:rsidR="00770798" w:rsidRPr="00815064" w:rsidRDefault="00FC5FBF" w:rsidP="00FC5FBF">
            <w:pPr>
              <w:tabs>
                <w:tab w:val="left" w:pos="360"/>
                <w:tab w:val="center" w:pos="500"/>
              </w:tabs>
              <w:autoSpaceDE w:val="0"/>
              <w:autoSpaceDN w:val="0"/>
              <w:rPr>
                <w:rFonts w:cs="Times New Roman"/>
                <w:b/>
              </w:rPr>
            </w:pPr>
            <w:r>
              <w:rPr>
                <w:rFonts w:cs="Times New Roman"/>
                <w:b/>
              </w:rPr>
              <w:tab/>
              <w:t>10</w:t>
            </w:r>
          </w:p>
        </w:tc>
      </w:tr>
      <w:tr w:rsidR="00FC5FBF" w:rsidRPr="00815064" w:rsidTr="00EC08AD">
        <w:trPr>
          <w:jc w:val="center"/>
        </w:trPr>
        <w:tc>
          <w:tcPr>
            <w:tcW w:w="1188" w:type="dxa"/>
            <w:tcBorders>
              <w:top w:val="single" w:sz="4" w:space="0" w:color="auto"/>
              <w:left w:val="single" w:sz="4" w:space="0" w:color="auto"/>
              <w:bottom w:val="single" w:sz="4" w:space="0" w:color="auto"/>
              <w:right w:val="single" w:sz="4" w:space="0" w:color="auto"/>
            </w:tcBorders>
          </w:tcPr>
          <w:p w:rsidR="00FC5FBF" w:rsidRPr="00815064" w:rsidRDefault="00FC5FBF" w:rsidP="00EC08AD">
            <w:pPr>
              <w:autoSpaceDE w:val="0"/>
              <w:autoSpaceDN w:val="0"/>
              <w:jc w:val="center"/>
              <w:rPr>
                <w:rFonts w:cs="Times New Roman"/>
                <w:b/>
              </w:rPr>
            </w:pPr>
            <w:r>
              <w:rPr>
                <w:rFonts w:cs="Times New Roman"/>
                <w:b/>
              </w:rPr>
              <w:t>6</w:t>
            </w:r>
          </w:p>
        </w:tc>
        <w:tc>
          <w:tcPr>
            <w:tcW w:w="6120" w:type="dxa"/>
            <w:tcBorders>
              <w:top w:val="single" w:sz="4" w:space="0" w:color="auto"/>
              <w:left w:val="single" w:sz="4" w:space="0" w:color="auto"/>
              <w:bottom w:val="single" w:sz="4" w:space="0" w:color="auto"/>
              <w:right w:val="single" w:sz="4" w:space="0" w:color="auto"/>
            </w:tcBorders>
          </w:tcPr>
          <w:p w:rsidR="00FC5FBF" w:rsidRPr="00815064" w:rsidRDefault="00FC5FBF" w:rsidP="00EC08AD">
            <w:pPr>
              <w:autoSpaceDE w:val="0"/>
              <w:autoSpaceDN w:val="0"/>
              <w:rPr>
                <w:rFonts w:cs="Times New Roman"/>
                <w:b/>
              </w:rPr>
            </w:pPr>
            <w:r w:rsidRPr="00815064">
              <w:rPr>
                <w:rFonts w:cs="Times New Roman"/>
                <w:b/>
              </w:rPr>
              <w:t>Graphical representation of cost and return of goat farming</w:t>
            </w:r>
          </w:p>
        </w:tc>
        <w:tc>
          <w:tcPr>
            <w:tcW w:w="1217" w:type="dxa"/>
            <w:tcBorders>
              <w:top w:val="single" w:sz="4" w:space="0" w:color="auto"/>
              <w:left w:val="single" w:sz="4" w:space="0" w:color="auto"/>
              <w:bottom w:val="single" w:sz="4" w:space="0" w:color="auto"/>
              <w:right w:val="single" w:sz="4" w:space="0" w:color="auto"/>
            </w:tcBorders>
          </w:tcPr>
          <w:p w:rsidR="00FC5FBF" w:rsidRPr="00815064" w:rsidRDefault="00FC5FBF" w:rsidP="00FC5FBF">
            <w:pPr>
              <w:autoSpaceDE w:val="0"/>
              <w:autoSpaceDN w:val="0"/>
              <w:jc w:val="center"/>
              <w:rPr>
                <w:rFonts w:cs="Times New Roman"/>
                <w:b/>
              </w:rPr>
            </w:pPr>
            <w:r w:rsidRPr="00815064">
              <w:rPr>
                <w:rFonts w:cs="Times New Roman"/>
                <w:b/>
              </w:rPr>
              <w:t>1</w:t>
            </w:r>
            <w:r>
              <w:rPr>
                <w:rFonts w:cs="Times New Roman"/>
                <w:b/>
              </w:rPr>
              <w:t>2</w:t>
            </w:r>
          </w:p>
        </w:tc>
      </w:tr>
    </w:tbl>
    <w:p w:rsidR="00770798" w:rsidRDefault="00770798"/>
    <w:sectPr w:rsidR="00770798" w:rsidSect="005F4F05">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BDB" w:rsidRDefault="00BD6BDB" w:rsidP="009E46A2">
      <w:pPr>
        <w:spacing w:after="0" w:line="240" w:lineRule="auto"/>
      </w:pPr>
      <w:r>
        <w:separator/>
      </w:r>
    </w:p>
  </w:endnote>
  <w:endnote w:type="continuationSeparator" w:id="1">
    <w:p w:rsidR="00BD6BDB" w:rsidRDefault="00BD6BDB" w:rsidP="009E4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47"/>
      <w:docPartObj>
        <w:docPartGallery w:val="Page Numbers (Bottom of Page)"/>
        <w:docPartUnique/>
      </w:docPartObj>
    </w:sdtPr>
    <w:sdtContent>
      <w:p w:rsidR="005F4F05" w:rsidRDefault="008F73E5">
        <w:pPr>
          <w:pStyle w:val="Footer"/>
          <w:jc w:val="center"/>
        </w:pPr>
        <w:fldSimple w:instr=" PAGE   \* MERGEFORMAT ">
          <w:r w:rsidR="00827FBA">
            <w:rPr>
              <w:noProof/>
            </w:rPr>
            <w:t>ii</w:t>
          </w:r>
        </w:fldSimple>
      </w:p>
    </w:sdtContent>
  </w:sdt>
  <w:p w:rsidR="005F4F05" w:rsidRDefault="005F4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BDB" w:rsidRDefault="00BD6BDB" w:rsidP="009E46A2">
      <w:pPr>
        <w:spacing w:after="0" w:line="240" w:lineRule="auto"/>
      </w:pPr>
      <w:r>
        <w:separator/>
      </w:r>
    </w:p>
  </w:footnote>
  <w:footnote w:type="continuationSeparator" w:id="1">
    <w:p w:rsidR="00BD6BDB" w:rsidRDefault="00BD6BDB" w:rsidP="009E46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BD1879"/>
    <w:rsid w:val="00174332"/>
    <w:rsid w:val="00216F66"/>
    <w:rsid w:val="00353AF7"/>
    <w:rsid w:val="004718BB"/>
    <w:rsid w:val="004E1DFB"/>
    <w:rsid w:val="00556C56"/>
    <w:rsid w:val="005B0A6E"/>
    <w:rsid w:val="005B6683"/>
    <w:rsid w:val="005F4F05"/>
    <w:rsid w:val="00603942"/>
    <w:rsid w:val="00770798"/>
    <w:rsid w:val="00827FBA"/>
    <w:rsid w:val="008F73E5"/>
    <w:rsid w:val="00970DA6"/>
    <w:rsid w:val="009E46A2"/>
    <w:rsid w:val="00A0222F"/>
    <w:rsid w:val="00A44835"/>
    <w:rsid w:val="00B50676"/>
    <w:rsid w:val="00BD1879"/>
    <w:rsid w:val="00BD6BDB"/>
    <w:rsid w:val="00BF1C08"/>
    <w:rsid w:val="00C16584"/>
    <w:rsid w:val="00C57577"/>
    <w:rsid w:val="00D615C2"/>
    <w:rsid w:val="00DC48A1"/>
    <w:rsid w:val="00E01BC9"/>
    <w:rsid w:val="00E963FD"/>
    <w:rsid w:val="00F73CDE"/>
    <w:rsid w:val="00FC5FBF"/>
    <w:rsid w:val="00FF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6A2"/>
  </w:style>
  <w:style w:type="paragraph" w:styleId="Footer">
    <w:name w:val="footer"/>
    <w:basedOn w:val="Normal"/>
    <w:link w:val="FooterChar"/>
    <w:uiPriority w:val="99"/>
    <w:unhideWhenUsed/>
    <w:rsid w:val="009E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A2"/>
  </w:style>
</w:styles>
</file>

<file path=word/webSettings.xml><?xml version="1.0" encoding="utf-8"?>
<w:webSettings xmlns:r="http://schemas.openxmlformats.org/officeDocument/2006/relationships" xmlns:w="http://schemas.openxmlformats.org/wordprocessingml/2006/main">
  <w:divs>
    <w:div w:id="5457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CVASU</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indraneel</dc:creator>
  <cp:keywords/>
  <dc:description/>
  <cp:lastModifiedBy>indraneel</cp:lastModifiedBy>
  <cp:revision>15</cp:revision>
  <dcterms:created xsi:type="dcterms:W3CDTF">2014-01-06T06:59:00Z</dcterms:created>
  <dcterms:modified xsi:type="dcterms:W3CDTF">2014-01-13T18:57:00Z</dcterms:modified>
</cp:coreProperties>
</file>