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F2" w:rsidRPr="00A714F2" w:rsidRDefault="00A714F2" w:rsidP="00823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F2">
        <w:rPr>
          <w:rFonts w:ascii="Times New Roman" w:hAnsi="Times New Roman" w:cs="Times New Roman"/>
          <w:b/>
          <w:sz w:val="28"/>
          <w:szCs w:val="28"/>
        </w:rPr>
        <w:t>C</w:t>
      </w:r>
      <w:r w:rsidR="00BC04E2">
        <w:rPr>
          <w:rFonts w:ascii="Times New Roman" w:hAnsi="Times New Roman" w:cs="Times New Roman"/>
          <w:b/>
          <w:sz w:val="28"/>
          <w:szCs w:val="28"/>
        </w:rPr>
        <w:t>HAPTER</w:t>
      </w:r>
      <w:r w:rsidRPr="00A714F2">
        <w:rPr>
          <w:rFonts w:ascii="Times New Roman" w:hAnsi="Times New Roman" w:cs="Times New Roman"/>
          <w:b/>
          <w:sz w:val="28"/>
          <w:szCs w:val="28"/>
        </w:rPr>
        <w:t>: 5</w:t>
      </w:r>
    </w:p>
    <w:p w:rsidR="009B21A3" w:rsidRDefault="009B21A3" w:rsidP="00BC0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177" w:rsidRPr="00A714F2" w:rsidRDefault="00BC04E2" w:rsidP="00BC0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CONCLUSION AND RECOMMENDATION</w:t>
      </w:r>
    </w:p>
    <w:p w:rsidR="00823177" w:rsidRDefault="00823177" w:rsidP="00BC04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FA2" w:rsidRDefault="00D77FA2" w:rsidP="00D77F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8C">
        <w:rPr>
          <w:rFonts w:ascii="Times New Roman" w:hAnsi="Times New Roman" w:cs="Times New Roman"/>
          <w:sz w:val="24"/>
          <w:szCs w:val="24"/>
        </w:rPr>
        <w:t xml:space="preserve">Three bacterial </w:t>
      </w:r>
      <w:r>
        <w:rPr>
          <w:rFonts w:ascii="Times New Roman" w:hAnsi="Times New Roman" w:cs="Times New Roman"/>
          <w:sz w:val="24"/>
          <w:szCs w:val="24"/>
        </w:rPr>
        <w:t xml:space="preserve">isolates such as </w:t>
      </w:r>
      <w:r w:rsidRPr="008F349C">
        <w:rPr>
          <w:rFonts w:ascii="Times New Roman" w:hAnsi="Times New Roman" w:cs="Times New Roman"/>
          <w:i/>
          <w:sz w:val="24"/>
          <w:szCs w:val="24"/>
        </w:rPr>
        <w:t>E.coli, Salmonella</w:t>
      </w:r>
      <w:r w:rsidRPr="00F6318C">
        <w:rPr>
          <w:rFonts w:ascii="Times New Roman" w:hAnsi="Times New Roman" w:cs="Times New Roman"/>
          <w:sz w:val="24"/>
          <w:szCs w:val="24"/>
        </w:rPr>
        <w:t xml:space="preserve"> and </w:t>
      </w:r>
      <w:r w:rsidRPr="008F349C">
        <w:rPr>
          <w:rFonts w:ascii="Times New Roman" w:hAnsi="Times New Roman" w:cs="Times New Roman"/>
          <w:i/>
          <w:sz w:val="24"/>
          <w:szCs w:val="24"/>
        </w:rPr>
        <w:t xml:space="preserve">Staphylococcus </w:t>
      </w:r>
      <w:r w:rsidRPr="00F6318C">
        <w:rPr>
          <w:rFonts w:ascii="Times New Roman" w:hAnsi="Times New Roman" w:cs="Times New Roman"/>
          <w:sz w:val="24"/>
          <w:szCs w:val="24"/>
        </w:rPr>
        <w:t>from medical hospitals, vet</w:t>
      </w:r>
      <w:r w:rsidR="0013564F">
        <w:rPr>
          <w:rFonts w:ascii="Times New Roman" w:hAnsi="Times New Roman" w:cs="Times New Roman"/>
          <w:sz w:val="24"/>
          <w:szCs w:val="24"/>
        </w:rPr>
        <w:t>erinary hospitals and slaughter</w:t>
      </w:r>
      <w:r w:rsidRPr="00F6318C">
        <w:rPr>
          <w:rFonts w:ascii="Times New Roman" w:hAnsi="Times New Roman" w:cs="Times New Roman"/>
          <w:sz w:val="24"/>
          <w:szCs w:val="24"/>
        </w:rPr>
        <w:t>houses were iso</w:t>
      </w:r>
      <w:r w:rsidR="006D233D">
        <w:rPr>
          <w:rFonts w:ascii="Times New Roman" w:hAnsi="Times New Roman" w:cs="Times New Roman"/>
          <w:sz w:val="24"/>
          <w:szCs w:val="24"/>
        </w:rPr>
        <w:t>lated to find out the antimicrobial</w:t>
      </w:r>
      <w:r w:rsidRPr="00F6318C">
        <w:rPr>
          <w:rFonts w:ascii="Times New Roman" w:hAnsi="Times New Roman" w:cs="Times New Roman"/>
          <w:sz w:val="24"/>
          <w:szCs w:val="24"/>
        </w:rPr>
        <w:t xml:space="preserve"> resistance pattern</w:t>
      </w:r>
      <w:r>
        <w:rPr>
          <w:rFonts w:ascii="Times New Roman" w:hAnsi="Times New Roman" w:cs="Times New Roman"/>
          <w:sz w:val="24"/>
          <w:szCs w:val="24"/>
        </w:rPr>
        <w:t xml:space="preserve"> by using disc diffusion method</w:t>
      </w:r>
      <w:r w:rsidRPr="00F631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Resistance pattern of </w:t>
      </w:r>
      <w:r w:rsidRPr="00C14C96">
        <w:rPr>
          <w:rFonts w:ascii="Times New Roman" w:hAnsi="Times New Roman" w:cs="Times New Roman"/>
          <w:i/>
          <w:sz w:val="24"/>
          <w:szCs w:val="24"/>
        </w:rPr>
        <w:t>E. coli</w:t>
      </w:r>
      <w:r w:rsidR="0013564F">
        <w:rPr>
          <w:rFonts w:ascii="Times New Roman" w:hAnsi="Times New Roman" w:cs="Times New Roman"/>
          <w:sz w:val="24"/>
          <w:szCs w:val="24"/>
        </w:rPr>
        <w:t xml:space="preserve"> were more in slaughter</w:t>
      </w:r>
      <w:r>
        <w:rPr>
          <w:rFonts w:ascii="Times New Roman" w:hAnsi="Times New Roman" w:cs="Times New Roman"/>
          <w:sz w:val="24"/>
          <w:szCs w:val="24"/>
        </w:rPr>
        <w:t xml:space="preserve">house isolates in comparison to hospitals. The prevalence of </w:t>
      </w:r>
      <w:r w:rsidRPr="00C14C96">
        <w:rPr>
          <w:rFonts w:ascii="Times New Roman" w:hAnsi="Times New Roman" w:cs="Times New Roman"/>
          <w:i/>
          <w:sz w:val="24"/>
          <w:szCs w:val="24"/>
        </w:rPr>
        <w:t>Salmonella</w:t>
      </w:r>
      <w:r>
        <w:rPr>
          <w:rFonts w:ascii="Times New Roman" w:hAnsi="Times New Roman" w:cs="Times New Roman"/>
          <w:sz w:val="24"/>
          <w:szCs w:val="24"/>
        </w:rPr>
        <w:t xml:space="preserve"> positive isolates were found in only three isolates. </w:t>
      </w:r>
      <w:r w:rsidRPr="00C14C96">
        <w:rPr>
          <w:rFonts w:ascii="Times New Roman" w:hAnsi="Times New Roman" w:cs="Times New Roman"/>
          <w:i/>
          <w:sz w:val="24"/>
          <w:szCs w:val="24"/>
        </w:rPr>
        <w:t>Staphylococcus</w:t>
      </w:r>
      <w:r>
        <w:rPr>
          <w:rFonts w:ascii="Times New Roman" w:hAnsi="Times New Roman" w:cs="Times New Roman"/>
          <w:sz w:val="24"/>
          <w:szCs w:val="24"/>
        </w:rPr>
        <w:t xml:space="preserve"> isolates were common in medica</w:t>
      </w:r>
      <w:r w:rsidR="0013564F">
        <w:rPr>
          <w:rFonts w:ascii="Times New Roman" w:hAnsi="Times New Roman" w:cs="Times New Roman"/>
          <w:sz w:val="24"/>
          <w:szCs w:val="24"/>
        </w:rPr>
        <w:t>l hospital and slaughter</w:t>
      </w:r>
      <w:r>
        <w:rPr>
          <w:rFonts w:ascii="Times New Roman" w:hAnsi="Times New Roman" w:cs="Times New Roman"/>
          <w:sz w:val="24"/>
          <w:szCs w:val="24"/>
        </w:rPr>
        <w:t xml:space="preserve">house isolates but comparatively low in veterinary hospital isolates. Overall </w:t>
      </w:r>
      <w:r>
        <w:rPr>
          <w:rFonts w:ascii="Times New Roman" w:hAnsi="Times New Roman"/>
          <w:sz w:val="24"/>
          <w:szCs w:val="24"/>
        </w:rPr>
        <w:t>results indicat</w:t>
      </w:r>
      <w:r w:rsidR="00696676">
        <w:rPr>
          <w:rFonts w:ascii="Times New Roman" w:hAnsi="Times New Roman"/>
          <w:sz w:val="24"/>
          <w:szCs w:val="24"/>
        </w:rPr>
        <w:t>ed that hospitals and slaughter</w:t>
      </w:r>
      <w:r>
        <w:rPr>
          <w:rFonts w:ascii="Times New Roman" w:hAnsi="Times New Roman"/>
          <w:sz w:val="24"/>
          <w:szCs w:val="24"/>
        </w:rPr>
        <w:t xml:space="preserve">houses waste effluent has multiple-antibiotic resistance among </w:t>
      </w:r>
      <w:r w:rsidRPr="004C57CC">
        <w:rPr>
          <w:rFonts w:ascii="Times New Roman" w:hAnsi="Times New Roman"/>
          <w:i/>
          <w:sz w:val="24"/>
          <w:szCs w:val="24"/>
        </w:rPr>
        <w:t>E. coli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C57CC">
        <w:rPr>
          <w:rFonts w:ascii="Times New Roman" w:hAnsi="Times New Roman"/>
          <w:i/>
          <w:sz w:val="24"/>
          <w:szCs w:val="24"/>
        </w:rPr>
        <w:t>Salmonella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4C57CC">
        <w:rPr>
          <w:rFonts w:ascii="Times New Roman" w:hAnsi="Times New Roman"/>
          <w:i/>
          <w:sz w:val="24"/>
          <w:szCs w:val="24"/>
        </w:rPr>
        <w:t>Staphylococcus</w:t>
      </w:r>
      <w:r>
        <w:rPr>
          <w:rFonts w:ascii="Times New Roman" w:hAnsi="Times New Roman"/>
          <w:sz w:val="24"/>
          <w:szCs w:val="24"/>
        </w:rPr>
        <w:t xml:space="preserve">. </w:t>
      </w:r>
      <w:r w:rsidR="00823177" w:rsidRPr="00823177">
        <w:rPr>
          <w:rFonts w:ascii="Times New Roman" w:hAnsi="Times New Roman" w:cs="Times New Roman"/>
          <w:sz w:val="24"/>
          <w:szCs w:val="24"/>
        </w:rPr>
        <w:t>The importance of the different sources of resistance found in</w:t>
      </w:r>
      <w:r w:rsidR="00823177">
        <w:rPr>
          <w:rFonts w:ascii="Times New Roman" w:hAnsi="Times New Roman" w:cs="Times New Roman"/>
          <w:sz w:val="24"/>
          <w:szCs w:val="24"/>
        </w:rPr>
        <w:t xml:space="preserve"> the environment, i.e. the </w:t>
      </w:r>
      <w:r w:rsidR="00823177" w:rsidRPr="00823177">
        <w:rPr>
          <w:rFonts w:ascii="Times New Roman" w:hAnsi="Times New Roman" w:cs="Times New Roman"/>
          <w:sz w:val="24"/>
          <w:szCs w:val="24"/>
        </w:rPr>
        <w:t>presence of antibiotics in the environment</w:t>
      </w:r>
      <w:r w:rsidR="00823177">
        <w:rPr>
          <w:rFonts w:ascii="Times New Roman" w:hAnsi="Times New Roman" w:cs="Times New Roman"/>
          <w:sz w:val="24"/>
          <w:szCs w:val="24"/>
        </w:rPr>
        <w:t xml:space="preserve"> </w:t>
      </w:r>
      <w:r w:rsidR="00823177" w:rsidRPr="00823177">
        <w:rPr>
          <w:rFonts w:ascii="Times New Roman" w:hAnsi="Times New Roman" w:cs="Times New Roman"/>
          <w:sz w:val="24"/>
          <w:szCs w:val="24"/>
        </w:rPr>
        <w:t>and the importance of resistant bacteria resulting from the</w:t>
      </w:r>
      <w:r w:rsidR="00823177">
        <w:rPr>
          <w:rFonts w:ascii="Times New Roman" w:hAnsi="Times New Roman" w:cs="Times New Roman"/>
          <w:sz w:val="24"/>
          <w:szCs w:val="24"/>
        </w:rPr>
        <w:t xml:space="preserve"> </w:t>
      </w:r>
      <w:r w:rsidR="00823177" w:rsidRPr="00823177">
        <w:rPr>
          <w:rFonts w:ascii="Times New Roman" w:hAnsi="Times New Roman" w:cs="Times New Roman"/>
          <w:sz w:val="24"/>
          <w:szCs w:val="24"/>
        </w:rPr>
        <w:t>use of antibiotics in the various fields has to be measured. For</w:t>
      </w:r>
      <w:r w:rsidR="00823177">
        <w:rPr>
          <w:rFonts w:ascii="Times New Roman" w:hAnsi="Times New Roman" w:cs="Times New Roman"/>
          <w:sz w:val="24"/>
          <w:szCs w:val="24"/>
        </w:rPr>
        <w:t xml:space="preserve"> this purpose, it is </w:t>
      </w:r>
      <w:r w:rsidR="00823177" w:rsidRPr="00823177">
        <w:rPr>
          <w:rFonts w:ascii="Times New Roman" w:hAnsi="Times New Roman" w:cs="Times New Roman"/>
          <w:sz w:val="24"/>
          <w:szCs w:val="24"/>
        </w:rPr>
        <w:t>important to make a more detailed assessment</w:t>
      </w:r>
      <w:r w:rsidR="00823177">
        <w:rPr>
          <w:rFonts w:ascii="Times New Roman" w:hAnsi="Times New Roman" w:cs="Times New Roman"/>
          <w:sz w:val="24"/>
          <w:szCs w:val="24"/>
        </w:rPr>
        <w:t xml:space="preserve"> </w:t>
      </w:r>
      <w:r w:rsidR="00823177" w:rsidRPr="00823177">
        <w:rPr>
          <w:rFonts w:ascii="Times New Roman" w:hAnsi="Times New Roman" w:cs="Times New Roman"/>
          <w:sz w:val="24"/>
          <w:szCs w:val="24"/>
        </w:rPr>
        <w:t>of the significance of culture-dependent and laboratory-based</w:t>
      </w:r>
      <w:r w:rsidR="00823177">
        <w:rPr>
          <w:rFonts w:ascii="Times New Roman" w:hAnsi="Times New Roman" w:cs="Times New Roman"/>
          <w:sz w:val="24"/>
          <w:szCs w:val="24"/>
        </w:rPr>
        <w:t xml:space="preserve"> </w:t>
      </w:r>
      <w:r w:rsidR="00823177" w:rsidRPr="00823177">
        <w:rPr>
          <w:rFonts w:ascii="Times New Roman" w:hAnsi="Times New Roman" w:cs="Times New Roman"/>
          <w:sz w:val="24"/>
          <w:szCs w:val="24"/>
        </w:rPr>
        <w:t xml:space="preserve">methods in relation to conditions found in the environment. </w:t>
      </w:r>
      <w:r w:rsidR="009B21A3">
        <w:rPr>
          <w:rFonts w:ascii="Times New Roman" w:hAnsi="Times New Roman" w:cs="Times New Roman"/>
          <w:sz w:val="24"/>
          <w:szCs w:val="24"/>
        </w:rPr>
        <w:t xml:space="preserve">Based on the above resistance pattern of antimicrobial agents on environmental samples, following measures should be taken to avoid or control the antimicrobial resistance and improve the public health. </w:t>
      </w:r>
    </w:p>
    <w:p w:rsidR="009B21A3" w:rsidRDefault="00D77FA2" w:rsidP="00D77F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A3">
        <w:rPr>
          <w:rFonts w:ascii="Times New Roman" w:hAnsi="Times New Roman" w:cs="Times New Roman"/>
          <w:sz w:val="24"/>
          <w:szCs w:val="24"/>
        </w:rPr>
        <w:t>To know the exact resistance pattern through advance research</w:t>
      </w:r>
    </w:p>
    <w:p w:rsidR="009B21A3" w:rsidRDefault="00D77FA2" w:rsidP="00D77F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A3">
        <w:rPr>
          <w:rFonts w:ascii="Times New Roman" w:hAnsi="Times New Roman" w:cs="Times New Roman"/>
          <w:sz w:val="24"/>
          <w:szCs w:val="24"/>
        </w:rPr>
        <w:t>To reduce indiscriminate use of antimicrobials</w:t>
      </w:r>
    </w:p>
    <w:p w:rsidR="009B21A3" w:rsidRPr="009B21A3" w:rsidRDefault="00D77FA2" w:rsidP="009B21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1A3">
        <w:rPr>
          <w:rFonts w:ascii="Times New Roman" w:hAnsi="Times New Roman" w:cs="Times New Roman"/>
          <w:sz w:val="24"/>
          <w:szCs w:val="24"/>
        </w:rPr>
        <w:t>To follow the proper withdrawal period</w:t>
      </w:r>
      <w:r w:rsidR="009B21A3" w:rsidRPr="009B21A3">
        <w:rPr>
          <w:rFonts w:ascii="Times New Roman" w:hAnsi="Times New Roman" w:cs="Times New Roman"/>
          <w:sz w:val="24"/>
          <w:szCs w:val="24"/>
        </w:rPr>
        <w:t xml:space="preserve"> of antimicrobials</w:t>
      </w:r>
    </w:p>
    <w:p w:rsidR="009B21A3" w:rsidRPr="009B21A3" w:rsidRDefault="009B21A3" w:rsidP="00D77F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1A3">
        <w:rPr>
          <w:rFonts w:ascii="Times New Roman" w:hAnsi="Times New Roman" w:cs="Times New Roman"/>
          <w:color w:val="231F20"/>
          <w:sz w:val="24"/>
          <w:szCs w:val="24"/>
        </w:rPr>
        <w:t xml:space="preserve">To develop safe disposal of antibiotic containing </w:t>
      </w:r>
      <w:r>
        <w:rPr>
          <w:rFonts w:ascii="Times New Roman" w:hAnsi="Times New Roman" w:cs="Times New Roman"/>
          <w:color w:val="231F20"/>
          <w:sz w:val="24"/>
          <w:szCs w:val="24"/>
        </w:rPr>
        <w:t>effluent or waste</w:t>
      </w:r>
    </w:p>
    <w:p w:rsidR="00D77FA2" w:rsidRPr="009B21A3" w:rsidRDefault="00D77FA2" w:rsidP="00D77F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1A3">
        <w:rPr>
          <w:rFonts w:ascii="Times New Roman" w:hAnsi="Times New Roman" w:cs="Times New Roman"/>
          <w:sz w:val="24"/>
          <w:szCs w:val="24"/>
        </w:rPr>
        <w:t xml:space="preserve">To develop </w:t>
      </w:r>
      <w:r w:rsidR="009B21A3">
        <w:rPr>
          <w:rFonts w:ascii="Times New Roman" w:hAnsi="Times New Roman" w:cs="Times New Roman"/>
          <w:sz w:val="24"/>
          <w:szCs w:val="24"/>
        </w:rPr>
        <w:t xml:space="preserve">or increase public </w:t>
      </w:r>
      <w:r w:rsidRPr="009B21A3">
        <w:rPr>
          <w:rFonts w:ascii="Times New Roman" w:hAnsi="Times New Roman" w:cs="Times New Roman"/>
          <w:sz w:val="24"/>
          <w:szCs w:val="24"/>
        </w:rPr>
        <w:t>awareness</w:t>
      </w:r>
      <w:r w:rsidR="009B21A3">
        <w:rPr>
          <w:rFonts w:ascii="Times New Roman" w:hAnsi="Times New Roman" w:cs="Times New Roman"/>
          <w:sz w:val="24"/>
          <w:szCs w:val="24"/>
        </w:rPr>
        <w:t xml:space="preserve"> regarding the use of effluent or effluent contaminated water to their agricultural fields or everyday uses</w:t>
      </w:r>
      <w:r w:rsidR="0013564F">
        <w:rPr>
          <w:rFonts w:ascii="Times New Roman" w:hAnsi="Times New Roman" w:cs="Times New Roman"/>
          <w:sz w:val="24"/>
          <w:szCs w:val="24"/>
        </w:rPr>
        <w:t>.</w:t>
      </w:r>
      <w:r w:rsidRPr="009B2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8B0" w:rsidRDefault="00F618B0" w:rsidP="00F618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B0" w:rsidRDefault="00F618B0" w:rsidP="00F618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618B0" w:rsidSect="00BF1D5A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pgNumType w:start="5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250" w:rsidRDefault="00AD3250" w:rsidP="00A714F2">
      <w:pPr>
        <w:spacing w:after="0" w:line="240" w:lineRule="auto"/>
      </w:pPr>
      <w:r>
        <w:separator/>
      </w:r>
    </w:p>
  </w:endnote>
  <w:endnote w:type="continuationSeparator" w:id="1">
    <w:p w:rsidR="00AD3250" w:rsidRDefault="00AD3250" w:rsidP="00A7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F2" w:rsidRDefault="00A714F2" w:rsidP="00696676">
    <w:pPr>
      <w:pStyle w:val="Footer"/>
      <w:pBdr>
        <w:top w:val="thinThickSmallGap" w:sz="24" w:space="1" w:color="auto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696676" w:rsidRPr="00696676">
        <w:rPr>
          <w:rFonts w:asciiTheme="majorHAnsi" w:hAnsiTheme="majorHAnsi"/>
          <w:noProof/>
        </w:rPr>
        <w:t>53</w:t>
      </w:r>
    </w:fldSimple>
  </w:p>
  <w:p w:rsidR="00A714F2" w:rsidRDefault="00A714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250" w:rsidRDefault="00AD3250" w:rsidP="00A714F2">
      <w:pPr>
        <w:spacing w:after="0" w:line="240" w:lineRule="auto"/>
      </w:pPr>
      <w:r>
        <w:separator/>
      </w:r>
    </w:p>
  </w:footnote>
  <w:footnote w:type="continuationSeparator" w:id="1">
    <w:p w:rsidR="00AD3250" w:rsidRDefault="00AD3250" w:rsidP="00A7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lgerian" w:eastAsiaTheme="majorEastAsia" w:hAnsi="Algerian" w:cstheme="majorBidi"/>
        <w:sz w:val="24"/>
        <w:szCs w:val="24"/>
      </w:rPr>
      <w:alias w:val="Title"/>
      <w:id w:val="77738743"/>
      <w:placeholder>
        <w:docPart w:val="CF8C576F17B14EF1A4CC4CD4B03A55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14F2" w:rsidRDefault="00A714F2" w:rsidP="00696676">
        <w:pPr>
          <w:pStyle w:val="Header"/>
          <w:pBdr>
            <w:bottom w:val="thickThinSmallGap" w:sz="24" w:space="1" w:color="auto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A714F2">
          <w:rPr>
            <w:rFonts w:ascii="Algerian" w:eastAsiaTheme="majorEastAsia" w:hAnsi="Algerian" w:cstheme="majorBidi"/>
            <w:sz w:val="24"/>
            <w:szCs w:val="24"/>
          </w:rPr>
          <w:t>RECOMMENDATION</w:t>
        </w:r>
      </w:p>
    </w:sdtContent>
  </w:sdt>
  <w:p w:rsidR="00A714F2" w:rsidRDefault="00A714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82705"/>
    <w:multiLevelType w:val="hybridMultilevel"/>
    <w:tmpl w:val="323C8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177"/>
    <w:rsid w:val="0013564F"/>
    <w:rsid w:val="002528D3"/>
    <w:rsid w:val="00293660"/>
    <w:rsid w:val="00377D08"/>
    <w:rsid w:val="003D5373"/>
    <w:rsid w:val="004000A7"/>
    <w:rsid w:val="0060565B"/>
    <w:rsid w:val="0064112A"/>
    <w:rsid w:val="00654D70"/>
    <w:rsid w:val="00696676"/>
    <w:rsid w:val="006D233D"/>
    <w:rsid w:val="00717FCE"/>
    <w:rsid w:val="0078493A"/>
    <w:rsid w:val="007C06C1"/>
    <w:rsid w:val="00823177"/>
    <w:rsid w:val="008D7F9E"/>
    <w:rsid w:val="00944DFD"/>
    <w:rsid w:val="009655BE"/>
    <w:rsid w:val="009A4B68"/>
    <w:rsid w:val="009B21A3"/>
    <w:rsid w:val="00A714F2"/>
    <w:rsid w:val="00AD3250"/>
    <w:rsid w:val="00B533E9"/>
    <w:rsid w:val="00BC04E2"/>
    <w:rsid w:val="00BF1D5A"/>
    <w:rsid w:val="00C61AB3"/>
    <w:rsid w:val="00D77FA2"/>
    <w:rsid w:val="00F427D6"/>
    <w:rsid w:val="00F6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F2"/>
  </w:style>
  <w:style w:type="paragraph" w:styleId="Footer">
    <w:name w:val="footer"/>
    <w:basedOn w:val="Normal"/>
    <w:link w:val="FooterChar"/>
    <w:uiPriority w:val="99"/>
    <w:unhideWhenUsed/>
    <w:rsid w:val="00A7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F2"/>
  </w:style>
  <w:style w:type="paragraph" w:styleId="BalloonText">
    <w:name w:val="Balloon Text"/>
    <w:basedOn w:val="Normal"/>
    <w:link w:val="BalloonTextChar"/>
    <w:uiPriority w:val="99"/>
    <w:semiHidden/>
    <w:unhideWhenUsed/>
    <w:rsid w:val="00A7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8C576F17B14EF1A4CC4CD4B03A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EEAD1-9B71-4FCD-829F-A8B9CEE5DEE9}"/>
      </w:docPartPr>
      <w:docPartBody>
        <w:p w:rsidR="000132E9" w:rsidRDefault="00166810" w:rsidP="00166810">
          <w:pPr>
            <w:pStyle w:val="CF8C576F17B14EF1A4CC4CD4B03A55B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66810"/>
    <w:rsid w:val="000132E9"/>
    <w:rsid w:val="00166810"/>
    <w:rsid w:val="001A7FCA"/>
    <w:rsid w:val="006919B7"/>
    <w:rsid w:val="00854CA5"/>
    <w:rsid w:val="00BB7A52"/>
    <w:rsid w:val="00DB7E6E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8C576F17B14EF1A4CC4CD4B03A55B8">
    <w:name w:val="CF8C576F17B14EF1A4CC4CD4B03A55B8"/>
    <w:rsid w:val="00166810"/>
  </w:style>
  <w:style w:type="paragraph" w:customStyle="1" w:styleId="D1A2693A80574FD5B5386839195DAAD7">
    <w:name w:val="D1A2693A80574FD5B5386839195DAAD7"/>
    <w:rsid w:val="001668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User</dc:creator>
  <cp:lastModifiedBy>User</cp:lastModifiedBy>
  <cp:revision>11</cp:revision>
  <dcterms:created xsi:type="dcterms:W3CDTF">2013-05-25T17:45:00Z</dcterms:created>
  <dcterms:modified xsi:type="dcterms:W3CDTF">2013-06-12T03:13:00Z</dcterms:modified>
</cp:coreProperties>
</file>