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A2" w:rsidRDefault="00C367A2" w:rsidP="00C367A2">
      <w:pPr>
        <w:jc w:val="center"/>
        <w:rPr>
          <w:rFonts w:ascii="Times New Roman" w:hAnsi="Times New Roman" w:cs="Times New Roman"/>
          <w:b/>
          <w:bCs/>
          <w:sz w:val="32"/>
          <w:szCs w:val="32"/>
        </w:rPr>
      </w:pPr>
      <w:r>
        <w:rPr>
          <w:rFonts w:ascii="Times New Roman" w:hAnsi="Times New Roman" w:cs="Times New Roman"/>
          <w:b/>
          <w:bCs/>
          <w:sz w:val="32"/>
          <w:szCs w:val="32"/>
        </w:rPr>
        <w:t>LIST OF TABLES</w:t>
      </w:r>
    </w:p>
    <w:tbl>
      <w:tblPr>
        <w:tblStyle w:val="TableGrid"/>
        <w:tblW w:w="9592" w:type="dxa"/>
        <w:jc w:val="center"/>
        <w:tblLook w:val="04A0"/>
      </w:tblPr>
      <w:tblGrid>
        <w:gridCol w:w="7681"/>
        <w:gridCol w:w="1911"/>
      </w:tblGrid>
      <w:tr w:rsidR="00C367A2" w:rsidTr="00A40512">
        <w:trPr>
          <w:trHeight w:val="362"/>
          <w:jc w:val="center"/>
        </w:trPr>
        <w:tc>
          <w:tcPr>
            <w:tcW w:w="7681" w:type="dxa"/>
          </w:tcPr>
          <w:p w:rsidR="00C367A2" w:rsidRDefault="00C367A2" w:rsidP="00A40512">
            <w:pPr>
              <w:jc w:val="center"/>
              <w:rPr>
                <w:rFonts w:ascii="Times New Roman" w:hAnsi="Times New Roman" w:cs="Times New Roman"/>
                <w:sz w:val="24"/>
                <w:szCs w:val="24"/>
              </w:rPr>
            </w:pPr>
            <w:r>
              <w:rPr>
                <w:rFonts w:ascii="Times New Roman" w:hAnsi="Times New Roman" w:cs="Times New Roman"/>
                <w:b/>
                <w:bCs/>
                <w:sz w:val="24"/>
                <w:szCs w:val="24"/>
              </w:rPr>
              <w:t>Title of table</w:t>
            </w:r>
          </w:p>
        </w:tc>
        <w:tc>
          <w:tcPr>
            <w:tcW w:w="1911" w:type="dxa"/>
          </w:tcPr>
          <w:p w:rsidR="00C367A2" w:rsidRDefault="00C367A2" w:rsidP="00A40512">
            <w:pPr>
              <w:jc w:val="center"/>
              <w:rPr>
                <w:rFonts w:ascii="Times New Roman" w:hAnsi="Times New Roman" w:cs="Times New Roman"/>
                <w:sz w:val="24"/>
                <w:szCs w:val="24"/>
              </w:rPr>
            </w:pPr>
            <w:r>
              <w:rPr>
                <w:rFonts w:ascii="Times New Roman" w:hAnsi="Times New Roman" w:cs="Times New Roman"/>
                <w:b/>
                <w:bCs/>
                <w:sz w:val="24"/>
                <w:szCs w:val="24"/>
              </w:rPr>
              <w:t>Page</w:t>
            </w:r>
          </w:p>
        </w:tc>
      </w:tr>
      <w:tr w:rsidR="00C367A2" w:rsidTr="00A40512">
        <w:trPr>
          <w:trHeight w:val="362"/>
          <w:jc w:val="center"/>
        </w:trPr>
        <w:tc>
          <w:tcPr>
            <w:tcW w:w="7681" w:type="dxa"/>
          </w:tcPr>
          <w:p w:rsidR="00C367A2" w:rsidRDefault="00C367A2" w:rsidP="00A40512">
            <w:pPr>
              <w:jc w:val="center"/>
              <w:rPr>
                <w:rFonts w:ascii="Times New Roman" w:hAnsi="Times New Roman" w:cs="Times New Roman"/>
                <w:sz w:val="24"/>
                <w:szCs w:val="24"/>
              </w:rPr>
            </w:pPr>
            <w:r w:rsidRPr="000523AC">
              <w:rPr>
                <w:rFonts w:ascii="Times New Roman" w:hAnsi="Times New Roman" w:cs="Times New Roman"/>
                <w:sz w:val="24"/>
                <w:szCs w:val="24"/>
              </w:rPr>
              <w:t>Summary estimates of b</w:t>
            </w:r>
            <w:r>
              <w:rPr>
                <w:rFonts w:ascii="Times New Roman" w:hAnsi="Times New Roman" w:cs="Times New Roman"/>
                <w:sz w:val="24"/>
                <w:szCs w:val="24"/>
              </w:rPr>
              <w:t>lood parasites and tick</w:t>
            </w:r>
            <w:r w:rsidRPr="000523AC">
              <w:rPr>
                <w:rFonts w:ascii="Times New Roman" w:hAnsi="Times New Roman" w:cs="Times New Roman"/>
                <w:sz w:val="24"/>
                <w:szCs w:val="24"/>
              </w:rPr>
              <w:t xml:space="preserve"> among age group (N=</w:t>
            </w:r>
            <w:r>
              <w:rPr>
                <w:rFonts w:ascii="Times New Roman" w:hAnsi="Times New Roman" w:cs="Times New Roman"/>
                <w:sz w:val="24"/>
                <w:szCs w:val="24"/>
              </w:rPr>
              <w:t xml:space="preserve"> 60</w:t>
            </w:r>
            <w:r w:rsidRPr="000523AC">
              <w:rPr>
                <w:rFonts w:ascii="Times New Roman" w:hAnsi="Times New Roman" w:cs="Times New Roman"/>
                <w:sz w:val="24"/>
                <w:szCs w:val="24"/>
              </w:rPr>
              <w:t>)</w:t>
            </w:r>
          </w:p>
        </w:tc>
        <w:tc>
          <w:tcPr>
            <w:tcW w:w="1911" w:type="dxa"/>
          </w:tcPr>
          <w:p w:rsidR="00C367A2" w:rsidRDefault="00C367A2" w:rsidP="00A40512">
            <w:pPr>
              <w:jc w:val="center"/>
              <w:rPr>
                <w:rFonts w:ascii="Times New Roman" w:hAnsi="Times New Roman" w:cs="Times New Roman"/>
                <w:sz w:val="24"/>
                <w:szCs w:val="24"/>
              </w:rPr>
            </w:pPr>
            <w:r>
              <w:rPr>
                <w:rFonts w:ascii="Times New Roman" w:hAnsi="Times New Roman" w:cs="Times New Roman"/>
                <w:sz w:val="24"/>
                <w:szCs w:val="24"/>
              </w:rPr>
              <w:t>16</w:t>
            </w:r>
          </w:p>
        </w:tc>
      </w:tr>
      <w:tr w:rsidR="00C367A2" w:rsidTr="00A40512">
        <w:trPr>
          <w:trHeight w:val="362"/>
          <w:jc w:val="center"/>
        </w:trPr>
        <w:tc>
          <w:tcPr>
            <w:tcW w:w="7681" w:type="dxa"/>
          </w:tcPr>
          <w:p w:rsidR="00C367A2" w:rsidRDefault="00C367A2" w:rsidP="00A40512">
            <w:pPr>
              <w:jc w:val="center"/>
              <w:rPr>
                <w:rFonts w:ascii="Times New Roman" w:hAnsi="Times New Roman" w:cs="Times New Roman"/>
                <w:sz w:val="24"/>
                <w:szCs w:val="24"/>
              </w:rPr>
            </w:pPr>
            <w:r w:rsidRPr="000523AC">
              <w:rPr>
                <w:rFonts w:ascii="Times New Roman" w:hAnsi="Times New Roman" w:cs="Times New Roman"/>
                <w:sz w:val="24"/>
                <w:szCs w:val="24"/>
              </w:rPr>
              <w:t>Summary estimates of b</w:t>
            </w:r>
            <w:r>
              <w:rPr>
                <w:rFonts w:ascii="Times New Roman" w:hAnsi="Times New Roman" w:cs="Times New Roman"/>
                <w:sz w:val="24"/>
                <w:szCs w:val="24"/>
              </w:rPr>
              <w:t>lood parasites and tick</w:t>
            </w:r>
            <w:r w:rsidRPr="000523AC">
              <w:rPr>
                <w:rFonts w:ascii="Times New Roman" w:hAnsi="Times New Roman" w:cs="Times New Roman"/>
                <w:sz w:val="24"/>
                <w:szCs w:val="24"/>
              </w:rPr>
              <w:t xml:space="preserve"> between sex group </w:t>
            </w:r>
            <w:r>
              <w:rPr>
                <w:rFonts w:ascii="Times New Roman" w:hAnsi="Times New Roman" w:cs="Times New Roman"/>
                <w:sz w:val="24"/>
                <w:szCs w:val="24"/>
              </w:rPr>
              <w:t>(</w:t>
            </w:r>
            <w:r w:rsidRPr="000523AC">
              <w:rPr>
                <w:rFonts w:ascii="Times New Roman" w:hAnsi="Times New Roman" w:cs="Times New Roman"/>
                <w:sz w:val="24"/>
                <w:szCs w:val="24"/>
              </w:rPr>
              <w:t>N=</w:t>
            </w:r>
            <w:r>
              <w:rPr>
                <w:rFonts w:ascii="Times New Roman" w:hAnsi="Times New Roman" w:cs="Times New Roman"/>
                <w:sz w:val="24"/>
                <w:szCs w:val="24"/>
              </w:rPr>
              <w:t xml:space="preserve"> 6</w:t>
            </w:r>
            <w:r w:rsidRPr="000523AC">
              <w:rPr>
                <w:rFonts w:ascii="Times New Roman" w:hAnsi="Times New Roman" w:cs="Times New Roman"/>
                <w:sz w:val="24"/>
                <w:szCs w:val="24"/>
              </w:rPr>
              <w:t>0)</w:t>
            </w:r>
          </w:p>
        </w:tc>
        <w:tc>
          <w:tcPr>
            <w:tcW w:w="1911" w:type="dxa"/>
          </w:tcPr>
          <w:p w:rsidR="00C367A2" w:rsidRDefault="00C367A2" w:rsidP="00A40512">
            <w:pPr>
              <w:jc w:val="center"/>
              <w:rPr>
                <w:rFonts w:ascii="Times New Roman" w:hAnsi="Times New Roman" w:cs="Times New Roman"/>
                <w:sz w:val="24"/>
                <w:szCs w:val="24"/>
              </w:rPr>
            </w:pPr>
            <w:r>
              <w:rPr>
                <w:rFonts w:ascii="Times New Roman" w:hAnsi="Times New Roman" w:cs="Times New Roman"/>
                <w:sz w:val="24"/>
                <w:szCs w:val="24"/>
              </w:rPr>
              <w:t>16</w:t>
            </w:r>
          </w:p>
        </w:tc>
      </w:tr>
      <w:tr w:rsidR="00C367A2" w:rsidTr="00A40512">
        <w:trPr>
          <w:trHeight w:val="385"/>
          <w:jc w:val="center"/>
        </w:trPr>
        <w:tc>
          <w:tcPr>
            <w:tcW w:w="7681" w:type="dxa"/>
          </w:tcPr>
          <w:p w:rsidR="00C367A2" w:rsidRDefault="00C367A2" w:rsidP="00A40512">
            <w:pPr>
              <w:jc w:val="center"/>
              <w:rPr>
                <w:rFonts w:ascii="Times New Roman" w:hAnsi="Times New Roman" w:cs="Times New Roman"/>
                <w:sz w:val="24"/>
                <w:szCs w:val="24"/>
              </w:rPr>
            </w:pPr>
            <w:r w:rsidRPr="000523AC">
              <w:rPr>
                <w:rFonts w:ascii="Times New Roman" w:hAnsi="Times New Roman" w:cs="Times New Roman"/>
                <w:sz w:val="24"/>
                <w:szCs w:val="24"/>
              </w:rPr>
              <w:t>Summary estimates of b</w:t>
            </w:r>
            <w:r>
              <w:rPr>
                <w:rFonts w:ascii="Times New Roman" w:hAnsi="Times New Roman" w:cs="Times New Roman"/>
                <w:sz w:val="24"/>
                <w:szCs w:val="24"/>
              </w:rPr>
              <w:t>lood parasites and tick between breed</w:t>
            </w:r>
            <w:r w:rsidRPr="000523AC">
              <w:rPr>
                <w:rFonts w:ascii="Times New Roman" w:hAnsi="Times New Roman" w:cs="Times New Roman"/>
                <w:sz w:val="24"/>
                <w:szCs w:val="24"/>
              </w:rPr>
              <w:t xml:space="preserve"> group </w:t>
            </w:r>
            <w:r>
              <w:rPr>
                <w:rFonts w:ascii="Times New Roman" w:hAnsi="Times New Roman" w:cs="Times New Roman"/>
                <w:sz w:val="24"/>
                <w:szCs w:val="24"/>
              </w:rPr>
              <w:t>(</w:t>
            </w:r>
            <w:r w:rsidRPr="000523AC">
              <w:rPr>
                <w:rFonts w:ascii="Times New Roman" w:hAnsi="Times New Roman" w:cs="Times New Roman"/>
                <w:sz w:val="24"/>
                <w:szCs w:val="24"/>
              </w:rPr>
              <w:t>N=</w:t>
            </w:r>
            <w:r>
              <w:rPr>
                <w:rFonts w:ascii="Times New Roman" w:hAnsi="Times New Roman" w:cs="Times New Roman"/>
                <w:sz w:val="24"/>
                <w:szCs w:val="24"/>
              </w:rPr>
              <w:t xml:space="preserve"> 6</w:t>
            </w:r>
            <w:r w:rsidRPr="000523AC">
              <w:rPr>
                <w:rFonts w:ascii="Times New Roman" w:hAnsi="Times New Roman" w:cs="Times New Roman"/>
                <w:sz w:val="24"/>
                <w:szCs w:val="24"/>
              </w:rPr>
              <w:t>0)</w:t>
            </w:r>
          </w:p>
        </w:tc>
        <w:tc>
          <w:tcPr>
            <w:tcW w:w="1911" w:type="dxa"/>
          </w:tcPr>
          <w:p w:rsidR="00C367A2" w:rsidRDefault="00C367A2" w:rsidP="00A40512">
            <w:pPr>
              <w:jc w:val="center"/>
              <w:rPr>
                <w:rFonts w:ascii="Times New Roman" w:hAnsi="Times New Roman" w:cs="Times New Roman"/>
                <w:sz w:val="24"/>
                <w:szCs w:val="24"/>
              </w:rPr>
            </w:pPr>
            <w:r>
              <w:rPr>
                <w:rFonts w:ascii="Times New Roman" w:hAnsi="Times New Roman" w:cs="Times New Roman"/>
                <w:sz w:val="24"/>
                <w:szCs w:val="24"/>
              </w:rPr>
              <w:t>17</w:t>
            </w:r>
          </w:p>
        </w:tc>
      </w:tr>
    </w:tbl>
    <w:p w:rsidR="00C367A2" w:rsidRDefault="00C367A2" w:rsidP="00C367A2">
      <w:pPr>
        <w:rPr>
          <w:rFonts w:ascii="Times New Roman" w:hAnsi="Times New Roman" w:cs="Times New Roman"/>
          <w:sz w:val="24"/>
          <w:szCs w:val="24"/>
        </w:rPr>
      </w:pPr>
    </w:p>
    <w:p w:rsidR="00C367A2" w:rsidRDefault="00C367A2" w:rsidP="00C367A2">
      <w:pPr>
        <w:rPr>
          <w:rFonts w:ascii="Times New Roman" w:hAnsi="Times New Roman" w:cs="Times New Roman"/>
          <w:sz w:val="24"/>
          <w:szCs w:val="24"/>
        </w:rPr>
      </w:pPr>
    </w:p>
    <w:p w:rsidR="00C367A2" w:rsidRDefault="00C367A2" w:rsidP="00C367A2">
      <w:pPr>
        <w:jc w:val="center"/>
        <w:rPr>
          <w:rFonts w:ascii="Times New Roman" w:hAnsi="Times New Roman" w:cs="Times New Roman"/>
          <w:b/>
          <w:bCs/>
          <w:sz w:val="32"/>
          <w:szCs w:val="32"/>
        </w:rPr>
      </w:pPr>
      <w:r>
        <w:rPr>
          <w:rFonts w:ascii="Times New Roman" w:hAnsi="Times New Roman" w:cs="Times New Roman"/>
          <w:b/>
          <w:bCs/>
          <w:sz w:val="32"/>
          <w:szCs w:val="32"/>
        </w:rPr>
        <w:t>LIST OF ABBREVIATIONS AND SYMBOLS</w:t>
      </w:r>
    </w:p>
    <w:tbl>
      <w:tblPr>
        <w:tblStyle w:val="TableGrid"/>
        <w:tblW w:w="0" w:type="auto"/>
        <w:tblLook w:val="04A0"/>
      </w:tblPr>
      <w:tblGrid>
        <w:gridCol w:w="4788"/>
        <w:gridCol w:w="4788"/>
      </w:tblGrid>
      <w:tr w:rsidR="00C367A2" w:rsidTr="00A40512">
        <w:tc>
          <w:tcPr>
            <w:tcW w:w="4788" w:type="dxa"/>
          </w:tcPr>
          <w:p w:rsidR="00C367A2" w:rsidRDefault="00C367A2" w:rsidP="00A4051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&lt;</w:t>
            </w:r>
          </w:p>
        </w:tc>
        <w:tc>
          <w:tcPr>
            <w:tcW w:w="4788" w:type="dxa"/>
          </w:tcPr>
          <w:p w:rsidR="00C367A2" w:rsidRPr="00E9551D" w:rsidRDefault="00C367A2" w:rsidP="00A40512">
            <w:pPr>
              <w:autoSpaceDE w:val="0"/>
              <w:autoSpaceDN w:val="0"/>
              <w:adjustRightInd w:val="0"/>
              <w:rPr>
                <w:rFonts w:ascii="Times New Roman" w:hAnsi="Times New Roman" w:cs="Times New Roman"/>
                <w:bCs/>
                <w:sz w:val="24"/>
                <w:szCs w:val="24"/>
              </w:rPr>
            </w:pPr>
            <w:r w:rsidRPr="00E9551D">
              <w:rPr>
                <w:rFonts w:ascii="Times New Roman" w:hAnsi="Times New Roman" w:cs="Times New Roman"/>
                <w:bCs/>
                <w:sz w:val="24"/>
                <w:szCs w:val="24"/>
              </w:rPr>
              <w:t>= Less than</w:t>
            </w:r>
          </w:p>
        </w:tc>
      </w:tr>
      <w:tr w:rsidR="00C367A2" w:rsidTr="00A40512">
        <w:tc>
          <w:tcPr>
            <w:tcW w:w="4788" w:type="dxa"/>
          </w:tcPr>
          <w:p w:rsidR="00C367A2" w:rsidRDefault="00C367A2" w:rsidP="00A4051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&gt;</w:t>
            </w:r>
          </w:p>
        </w:tc>
        <w:tc>
          <w:tcPr>
            <w:tcW w:w="4788" w:type="dxa"/>
          </w:tcPr>
          <w:p w:rsidR="00C367A2" w:rsidRPr="00E9551D" w:rsidRDefault="00C367A2" w:rsidP="00A40512">
            <w:pPr>
              <w:autoSpaceDE w:val="0"/>
              <w:autoSpaceDN w:val="0"/>
              <w:adjustRightInd w:val="0"/>
              <w:rPr>
                <w:rFonts w:ascii="Times New Roman" w:hAnsi="Times New Roman" w:cs="Times New Roman"/>
                <w:bCs/>
                <w:sz w:val="24"/>
                <w:szCs w:val="24"/>
              </w:rPr>
            </w:pPr>
            <w:r w:rsidRPr="00E9551D">
              <w:rPr>
                <w:rFonts w:ascii="Times New Roman" w:hAnsi="Times New Roman" w:cs="Times New Roman"/>
                <w:bCs/>
                <w:sz w:val="24"/>
                <w:szCs w:val="24"/>
              </w:rPr>
              <w:t>= Grater than</w:t>
            </w:r>
          </w:p>
        </w:tc>
      </w:tr>
      <w:tr w:rsidR="00C367A2" w:rsidTr="00A40512">
        <w:tc>
          <w:tcPr>
            <w:tcW w:w="4788" w:type="dxa"/>
          </w:tcPr>
          <w:p w:rsidR="00C367A2" w:rsidRDefault="00C367A2" w:rsidP="00A40512">
            <w:pPr>
              <w:autoSpaceDE w:val="0"/>
              <w:autoSpaceDN w:val="0"/>
              <w:adjustRightInd w:val="0"/>
              <w:rPr>
                <w:rFonts w:ascii="Times New Roman" w:hAnsi="Times New Roman" w:cs="Times New Roman"/>
                <w:b/>
                <w:bCs/>
                <w:sz w:val="24"/>
                <w:szCs w:val="24"/>
              </w:rPr>
            </w:pPr>
            <w:r>
              <w:rPr>
                <w:rFonts w:ascii="Times New Roman,Bold" w:eastAsia="Times New Roman,Bold" w:hAnsi="Times New Roman" w:cs="Times New Roman,Bold" w:hint="eastAsia"/>
                <w:b/>
                <w:bCs/>
                <w:sz w:val="24"/>
                <w:szCs w:val="24"/>
              </w:rPr>
              <w:t>≤</w:t>
            </w:r>
          </w:p>
        </w:tc>
        <w:tc>
          <w:tcPr>
            <w:tcW w:w="4788" w:type="dxa"/>
          </w:tcPr>
          <w:p w:rsidR="00C367A2" w:rsidRPr="00E9551D" w:rsidRDefault="00C367A2" w:rsidP="00A40512">
            <w:pPr>
              <w:autoSpaceDE w:val="0"/>
              <w:autoSpaceDN w:val="0"/>
              <w:adjustRightInd w:val="0"/>
              <w:rPr>
                <w:rFonts w:ascii="Times New Roman" w:hAnsi="Times New Roman" w:cs="Times New Roman"/>
                <w:bCs/>
                <w:sz w:val="24"/>
                <w:szCs w:val="24"/>
              </w:rPr>
            </w:pPr>
            <w:r w:rsidRPr="00E9551D">
              <w:rPr>
                <w:rFonts w:ascii="Times New Roman" w:hAnsi="Times New Roman" w:cs="Times New Roman"/>
                <w:bCs/>
                <w:sz w:val="24"/>
                <w:szCs w:val="24"/>
              </w:rPr>
              <w:t>= Less than or equal</w:t>
            </w:r>
          </w:p>
        </w:tc>
      </w:tr>
      <w:tr w:rsidR="00C367A2" w:rsidTr="00A40512">
        <w:tc>
          <w:tcPr>
            <w:tcW w:w="4788" w:type="dxa"/>
          </w:tcPr>
          <w:p w:rsidR="00C367A2" w:rsidRDefault="00C367A2" w:rsidP="00A40512">
            <w:pPr>
              <w:autoSpaceDE w:val="0"/>
              <w:autoSpaceDN w:val="0"/>
              <w:adjustRightInd w:val="0"/>
              <w:rPr>
                <w:rFonts w:ascii="Times New Roman" w:hAnsi="Times New Roman" w:cs="Times New Roman"/>
                <w:b/>
                <w:bCs/>
                <w:sz w:val="24"/>
                <w:szCs w:val="24"/>
              </w:rPr>
            </w:pPr>
            <w:r>
              <w:rPr>
                <w:rFonts w:ascii="Times New Roman,Bold" w:eastAsia="Times New Roman,Bold" w:hAnsi="Times New Roman" w:cs="Times New Roman,Bold" w:hint="eastAsia"/>
                <w:b/>
                <w:bCs/>
                <w:sz w:val="24"/>
                <w:szCs w:val="24"/>
              </w:rPr>
              <w:t>≥</w:t>
            </w:r>
          </w:p>
        </w:tc>
        <w:tc>
          <w:tcPr>
            <w:tcW w:w="4788" w:type="dxa"/>
          </w:tcPr>
          <w:p w:rsidR="00C367A2" w:rsidRPr="00E9551D" w:rsidRDefault="00C367A2" w:rsidP="00A40512">
            <w:pPr>
              <w:autoSpaceDE w:val="0"/>
              <w:autoSpaceDN w:val="0"/>
              <w:adjustRightInd w:val="0"/>
              <w:rPr>
                <w:rFonts w:ascii="Times New Roman" w:hAnsi="Times New Roman" w:cs="Times New Roman"/>
                <w:bCs/>
                <w:sz w:val="24"/>
                <w:szCs w:val="24"/>
              </w:rPr>
            </w:pPr>
            <w:r w:rsidRPr="00E9551D">
              <w:rPr>
                <w:rFonts w:ascii="Times New Roman" w:hAnsi="Times New Roman" w:cs="Times New Roman"/>
                <w:bCs/>
                <w:sz w:val="24"/>
                <w:szCs w:val="24"/>
              </w:rPr>
              <w:t>= Greater than or equal</w:t>
            </w:r>
          </w:p>
        </w:tc>
      </w:tr>
      <w:tr w:rsidR="00C367A2" w:rsidTr="00A40512">
        <w:tc>
          <w:tcPr>
            <w:tcW w:w="4788" w:type="dxa"/>
          </w:tcPr>
          <w:p w:rsidR="00C367A2" w:rsidRPr="00E9551D" w:rsidRDefault="00C367A2" w:rsidP="00A40512">
            <w:pPr>
              <w:autoSpaceDE w:val="0"/>
              <w:autoSpaceDN w:val="0"/>
              <w:adjustRightInd w:val="0"/>
              <w:rPr>
                <w:rFonts w:ascii="Times New Roman" w:hAnsi="Times New Roman" w:cs="Times New Roman"/>
                <w:bCs/>
                <w:sz w:val="24"/>
                <w:szCs w:val="24"/>
              </w:rPr>
            </w:pPr>
            <w:r w:rsidRPr="00E9551D">
              <w:rPr>
                <w:rFonts w:ascii="Times New Roman" w:hAnsi="Times New Roman" w:cs="Times New Roman"/>
                <w:bCs/>
                <w:sz w:val="24"/>
                <w:szCs w:val="24"/>
              </w:rPr>
              <w:t>DLS</w:t>
            </w:r>
          </w:p>
        </w:tc>
        <w:tc>
          <w:tcPr>
            <w:tcW w:w="4788" w:type="dxa"/>
          </w:tcPr>
          <w:p w:rsidR="00C367A2" w:rsidRPr="00E9551D" w:rsidRDefault="00C367A2" w:rsidP="00A40512">
            <w:pPr>
              <w:autoSpaceDE w:val="0"/>
              <w:autoSpaceDN w:val="0"/>
              <w:adjustRightInd w:val="0"/>
              <w:rPr>
                <w:rFonts w:ascii="Times New Roman" w:hAnsi="Times New Roman" w:cs="Times New Roman"/>
                <w:bCs/>
                <w:sz w:val="24"/>
                <w:szCs w:val="24"/>
              </w:rPr>
            </w:pPr>
            <w:r w:rsidRPr="00E9551D">
              <w:rPr>
                <w:rFonts w:ascii="Times New Roman" w:hAnsi="Times New Roman" w:cs="Times New Roman"/>
                <w:bCs/>
                <w:sz w:val="24"/>
                <w:szCs w:val="24"/>
              </w:rPr>
              <w:t>= Department of Livestock Services</w:t>
            </w:r>
          </w:p>
        </w:tc>
      </w:tr>
      <w:tr w:rsidR="00C367A2" w:rsidTr="00A40512">
        <w:tc>
          <w:tcPr>
            <w:tcW w:w="4788" w:type="dxa"/>
          </w:tcPr>
          <w:p w:rsidR="00C367A2" w:rsidRPr="00E9551D" w:rsidRDefault="00C367A2" w:rsidP="00A40512">
            <w:pPr>
              <w:autoSpaceDE w:val="0"/>
              <w:autoSpaceDN w:val="0"/>
              <w:adjustRightInd w:val="0"/>
              <w:rPr>
                <w:rFonts w:ascii="Times New Roman" w:hAnsi="Times New Roman" w:cs="Times New Roman"/>
                <w:bCs/>
                <w:sz w:val="24"/>
                <w:szCs w:val="24"/>
              </w:rPr>
            </w:pPr>
            <w:r w:rsidRPr="00E9551D">
              <w:rPr>
                <w:rFonts w:ascii="Times New Roman" w:hAnsi="Times New Roman" w:cs="Times New Roman"/>
                <w:bCs/>
                <w:sz w:val="24"/>
                <w:szCs w:val="24"/>
              </w:rPr>
              <w:t>GDP</w:t>
            </w:r>
          </w:p>
        </w:tc>
        <w:tc>
          <w:tcPr>
            <w:tcW w:w="4788" w:type="dxa"/>
          </w:tcPr>
          <w:p w:rsidR="00C367A2" w:rsidRPr="00E9551D" w:rsidRDefault="00C367A2" w:rsidP="00A40512">
            <w:pPr>
              <w:autoSpaceDE w:val="0"/>
              <w:autoSpaceDN w:val="0"/>
              <w:adjustRightInd w:val="0"/>
              <w:rPr>
                <w:rFonts w:ascii="Times New Roman" w:hAnsi="Times New Roman" w:cs="Times New Roman"/>
                <w:bCs/>
                <w:sz w:val="24"/>
                <w:szCs w:val="24"/>
              </w:rPr>
            </w:pPr>
            <w:r w:rsidRPr="00E9551D">
              <w:rPr>
                <w:rFonts w:ascii="Times New Roman" w:hAnsi="Times New Roman" w:cs="Times New Roman"/>
                <w:bCs/>
                <w:sz w:val="24"/>
                <w:szCs w:val="24"/>
              </w:rPr>
              <w:t>= Gross Domestic Products</w:t>
            </w:r>
          </w:p>
        </w:tc>
      </w:tr>
    </w:tbl>
    <w:p w:rsidR="00C367A2" w:rsidRDefault="00C367A2" w:rsidP="00C367A2">
      <w:pPr>
        <w:autoSpaceDE w:val="0"/>
        <w:autoSpaceDN w:val="0"/>
        <w:adjustRightInd w:val="0"/>
        <w:spacing w:after="0" w:line="240" w:lineRule="auto"/>
        <w:rPr>
          <w:rFonts w:ascii="Times New Roman" w:hAnsi="Times New Roman" w:cs="Times New Roman"/>
          <w:b/>
          <w:bCs/>
          <w:sz w:val="24"/>
          <w:szCs w:val="24"/>
        </w:rPr>
      </w:pPr>
    </w:p>
    <w:p w:rsidR="00C367A2" w:rsidRDefault="00C367A2" w:rsidP="00C367A2">
      <w:pPr>
        <w:autoSpaceDE w:val="0"/>
        <w:autoSpaceDN w:val="0"/>
        <w:adjustRightInd w:val="0"/>
        <w:spacing w:after="0" w:line="240" w:lineRule="auto"/>
        <w:rPr>
          <w:rFonts w:ascii="Times New Roman" w:hAnsi="Times New Roman" w:cs="Times New Roman"/>
          <w:b/>
          <w:bCs/>
          <w:sz w:val="24"/>
          <w:szCs w:val="24"/>
        </w:rPr>
      </w:pPr>
    </w:p>
    <w:p w:rsidR="00C367A2" w:rsidRDefault="00C367A2" w:rsidP="00C367A2">
      <w:pPr>
        <w:autoSpaceDE w:val="0"/>
        <w:autoSpaceDN w:val="0"/>
        <w:adjustRightInd w:val="0"/>
        <w:spacing w:after="0" w:line="240" w:lineRule="auto"/>
        <w:rPr>
          <w:rFonts w:ascii="Times New Roman" w:hAnsi="Times New Roman" w:cs="Times New Roman"/>
          <w:b/>
          <w:bCs/>
          <w:sz w:val="24"/>
          <w:szCs w:val="24"/>
        </w:rPr>
      </w:pPr>
    </w:p>
    <w:p w:rsidR="00C367A2" w:rsidRDefault="00C367A2" w:rsidP="00C367A2">
      <w:pPr>
        <w:autoSpaceDE w:val="0"/>
        <w:autoSpaceDN w:val="0"/>
        <w:adjustRightInd w:val="0"/>
        <w:spacing w:after="0" w:line="240" w:lineRule="auto"/>
        <w:rPr>
          <w:rFonts w:ascii="Times New Roman" w:hAnsi="Times New Roman" w:cs="Times New Roman"/>
          <w:b/>
          <w:bCs/>
          <w:sz w:val="24"/>
          <w:szCs w:val="24"/>
        </w:rPr>
      </w:pPr>
    </w:p>
    <w:p w:rsidR="00C367A2" w:rsidRDefault="00C367A2" w:rsidP="00C367A2">
      <w:pPr>
        <w:rPr>
          <w:rFonts w:ascii="Times New Roman" w:hAnsi="Times New Roman" w:cs="Times New Roman"/>
          <w:sz w:val="24"/>
          <w:szCs w:val="24"/>
        </w:rPr>
      </w:pPr>
    </w:p>
    <w:p w:rsidR="00C367A2" w:rsidRDefault="00C367A2" w:rsidP="00C367A2">
      <w:pPr>
        <w:rPr>
          <w:rFonts w:ascii="Times New Roman" w:hAnsi="Times New Roman" w:cs="Times New Roman"/>
          <w:sz w:val="24"/>
          <w:szCs w:val="24"/>
        </w:rPr>
      </w:pPr>
    </w:p>
    <w:p w:rsidR="00C367A2" w:rsidRDefault="00C367A2" w:rsidP="00C367A2">
      <w:pPr>
        <w:rPr>
          <w:rFonts w:ascii="Times New Roman" w:hAnsi="Times New Roman" w:cs="Times New Roman"/>
          <w:sz w:val="24"/>
          <w:szCs w:val="24"/>
        </w:rPr>
      </w:pPr>
    </w:p>
    <w:p w:rsidR="00C367A2" w:rsidRDefault="00C367A2" w:rsidP="00C367A2">
      <w:pPr>
        <w:rPr>
          <w:rFonts w:ascii="Times New Roman" w:hAnsi="Times New Roman" w:cs="Times New Roman"/>
          <w:sz w:val="24"/>
          <w:szCs w:val="24"/>
        </w:rPr>
      </w:pPr>
    </w:p>
    <w:p w:rsidR="00C367A2" w:rsidRDefault="00C367A2" w:rsidP="00C367A2">
      <w:pPr>
        <w:rPr>
          <w:rFonts w:ascii="Times New Roman" w:hAnsi="Times New Roman" w:cs="Times New Roman"/>
          <w:sz w:val="24"/>
          <w:szCs w:val="24"/>
        </w:rPr>
      </w:pPr>
    </w:p>
    <w:p w:rsidR="00C367A2" w:rsidRDefault="00C367A2" w:rsidP="00C367A2">
      <w:pPr>
        <w:rPr>
          <w:rFonts w:ascii="Times New Roman" w:hAnsi="Times New Roman" w:cs="Times New Roman"/>
          <w:sz w:val="24"/>
          <w:szCs w:val="24"/>
        </w:rPr>
      </w:pPr>
    </w:p>
    <w:p w:rsidR="00C367A2" w:rsidRDefault="00C367A2" w:rsidP="00C367A2">
      <w:pPr>
        <w:rPr>
          <w:rFonts w:ascii="Times New Roman" w:hAnsi="Times New Roman" w:cs="Times New Roman"/>
          <w:sz w:val="24"/>
          <w:szCs w:val="24"/>
        </w:rPr>
      </w:pPr>
    </w:p>
    <w:p w:rsidR="00C367A2" w:rsidRDefault="00C367A2" w:rsidP="00C367A2">
      <w:pPr>
        <w:rPr>
          <w:rFonts w:ascii="Times New Roman" w:hAnsi="Times New Roman" w:cs="Times New Roman"/>
          <w:sz w:val="24"/>
          <w:szCs w:val="24"/>
        </w:rPr>
      </w:pPr>
    </w:p>
    <w:p w:rsidR="00C367A2" w:rsidRDefault="00C367A2" w:rsidP="00C367A2">
      <w:pPr>
        <w:rPr>
          <w:rFonts w:ascii="Times New Roman" w:hAnsi="Times New Roman" w:cs="Times New Roman"/>
          <w:sz w:val="24"/>
          <w:szCs w:val="24"/>
        </w:rPr>
      </w:pPr>
    </w:p>
    <w:p w:rsidR="00C367A2" w:rsidRDefault="00C367A2" w:rsidP="00C367A2">
      <w:pPr>
        <w:rPr>
          <w:rFonts w:ascii="Times New Roman" w:hAnsi="Times New Roman" w:cs="Times New Roman"/>
          <w:sz w:val="24"/>
          <w:szCs w:val="24"/>
        </w:rPr>
      </w:pPr>
    </w:p>
    <w:p w:rsidR="00C367A2" w:rsidRDefault="00C367A2" w:rsidP="00C367A2">
      <w:pPr>
        <w:rPr>
          <w:rFonts w:ascii="Times New Roman" w:hAnsi="Times New Roman" w:cs="Times New Roman"/>
          <w:sz w:val="24"/>
          <w:szCs w:val="24"/>
        </w:rPr>
      </w:pPr>
    </w:p>
    <w:p w:rsidR="00C367A2" w:rsidRDefault="00C367A2" w:rsidP="00C367A2">
      <w:pPr>
        <w:rPr>
          <w:rFonts w:ascii="Times New Roman" w:hAnsi="Times New Roman" w:cs="Times New Roman"/>
          <w:sz w:val="24"/>
          <w:szCs w:val="24"/>
        </w:rPr>
      </w:pPr>
    </w:p>
    <w:p w:rsidR="00C367A2" w:rsidRPr="00332373" w:rsidRDefault="00C367A2" w:rsidP="00C367A2">
      <w:pPr>
        <w:jc w:val="center"/>
        <w:rPr>
          <w:rFonts w:ascii="Lucida Calligraphy" w:eastAsia="Times New Roman" w:hAnsi="Lucida Calligraphy" w:cs="Times New Roman"/>
          <w:b/>
        </w:rPr>
      </w:pPr>
      <w:r w:rsidRPr="00332373">
        <w:rPr>
          <w:rFonts w:ascii="Lucida Calligraphy" w:eastAsia="Times New Roman" w:hAnsi="Lucida Calligraphy" w:cs="Times New Roman"/>
          <w:b/>
          <w:sz w:val="32"/>
        </w:rPr>
        <w:lastRenderedPageBreak/>
        <w:t>ACKNOWLEDGEMENT</w:t>
      </w:r>
    </w:p>
    <w:p w:rsidR="00C367A2" w:rsidRPr="00E2279C" w:rsidRDefault="00C367A2" w:rsidP="00C367A2">
      <w:pPr>
        <w:jc w:val="both"/>
        <w:rPr>
          <w:rFonts w:ascii="Calibri" w:eastAsia="Times New Roman" w:hAnsi="Calibri" w:cs="Times New Roman"/>
          <w:b/>
        </w:rPr>
      </w:pPr>
    </w:p>
    <w:p w:rsidR="00C367A2" w:rsidRPr="00BE688B" w:rsidRDefault="00C367A2" w:rsidP="00C367A2">
      <w:pPr>
        <w:spacing w:line="360" w:lineRule="auto"/>
        <w:jc w:val="both"/>
        <w:rPr>
          <w:rFonts w:ascii="Lucida Calligraphy" w:eastAsia="Times New Roman" w:hAnsi="Lucida Calligraphy" w:cs="Times New Roman"/>
          <w:sz w:val="20"/>
          <w:szCs w:val="20"/>
        </w:rPr>
      </w:pPr>
      <w:r w:rsidRPr="00BE688B">
        <w:rPr>
          <w:rFonts w:ascii="Lucida Calligraphy" w:eastAsia="Times New Roman" w:hAnsi="Lucida Calligraphy" w:cs="Times New Roman"/>
          <w:sz w:val="20"/>
          <w:szCs w:val="20"/>
        </w:rPr>
        <w:t xml:space="preserve">All praises are due to Almighty </w:t>
      </w:r>
      <w:r w:rsidRPr="00BE688B">
        <w:rPr>
          <w:rFonts w:ascii="Lucida Calligraphy" w:hAnsi="Lucida Calligraphy"/>
          <w:b/>
          <w:sz w:val="20"/>
          <w:szCs w:val="20"/>
        </w:rPr>
        <w:t>ALLAH</w:t>
      </w:r>
      <w:r w:rsidRPr="00BE688B">
        <w:rPr>
          <w:rFonts w:ascii="Lucida Calligraphy" w:eastAsia="Times New Roman" w:hAnsi="Lucida Calligraphy" w:cs="Times New Roman"/>
          <w:sz w:val="20"/>
          <w:szCs w:val="20"/>
        </w:rPr>
        <w:t xml:space="preserve">, the creator &amp; supreme authority of the universe; who enabled me to complete this work successfully. </w:t>
      </w:r>
    </w:p>
    <w:p w:rsidR="00C367A2" w:rsidRPr="00BE688B" w:rsidRDefault="00C367A2" w:rsidP="00C367A2">
      <w:pPr>
        <w:spacing w:line="360" w:lineRule="auto"/>
        <w:jc w:val="both"/>
        <w:rPr>
          <w:rFonts w:ascii="Lucida Calligraphy" w:eastAsia="Times New Roman" w:hAnsi="Lucida Calligraphy" w:cs="Times New Roman"/>
          <w:sz w:val="20"/>
          <w:szCs w:val="20"/>
        </w:rPr>
      </w:pPr>
      <w:r w:rsidRPr="00BE688B">
        <w:rPr>
          <w:rFonts w:ascii="Lucida Calligraphy" w:eastAsia="Times New Roman" w:hAnsi="Lucida Calligraphy" w:cs="Times New Roman"/>
          <w:sz w:val="20"/>
          <w:szCs w:val="20"/>
        </w:rPr>
        <w:t xml:space="preserve">The author would like to express his deep sense of gratitude and thanks to Professor </w:t>
      </w:r>
      <w:r w:rsidRPr="00BE688B">
        <w:rPr>
          <w:rFonts w:ascii="Lucida Calligraphy" w:eastAsia="Times New Roman" w:hAnsi="Lucida Calligraphy" w:cs="Times New Roman"/>
          <w:b/>
          <w:sz w:val="20"/>
          <w:szCs w:val="20"/>
        </w:rPr>
        <w:t>Dr. A. S. Mahfuzul Bari</w:t>
      </w:r>
      <w:r w:rsidRPr="00BE688B">
        <w:rPr>
          <w:rFonts w:ascii="Lucida Calligraphy" w:eastAsia="Times New Roman" w:hAnsi="Lucida Calligraphy" w:cs="Times New Roman"/>
          <w:sz w:val="20"/>
          <w:szCs w:val="20"/>
        </w:rPr>
        <w:t>, Vice Chancellor of Chittagong Veterinary and Animal Sciences University.</w:t>
      </w:r>
    </w:p>
    <w:p w:rsidR="00C367A2" w:rsidRPr="00BE688B" w:rsidRDefault="00C367A2" w:rsidP="00C367A2">
      <w:pPr>
        <w:spacing w:line="360" w:lineRule="auto"/>
        <w:jc w:val="both"/>
        <w:rPr>
          <w:rFonts w:ascii="Lucida Calligraphy" w:eastAsia="Times New Roman" w:hAnsi="Lucida Calligraphy" w:cs="Times New Roman"/>
          <w:sz w:val="20"/>
          <w:szCs w:val="20"/>
        </w:rPr>
      </w:pPr>
      <w:r w:rsidRPr="00BE688B">
        <w:rPr>
          <w:rFonts w:ascii="Lucida Calligraphy" w:eastAsia="Times New Roman" w:hAnsi="Lucida Calligraphy" w:cs="Times New Roman"/>
          <w:sz w:val="20"/>
          <w:szCs w:val="20"/>
        </w:rPr>
        <w:t xml:space="preserve">I take the opportunities to express my deepest sense of respect and </w:t>
      </w:r>
      <w:r w:rsidRPr="00BE688B">
        <w:rPr>
          <w:rFonts w:ascii="Lucida Calligraphy" w:hAnsi="Lucida Calligraphy"/>
          <w:sz w:val="20"/>
          <w:szCs w:val="20"/>
        </w:rPr>
        <w:t>heartfelt</w:t>
      </w:r>
      <w:r w:rsidRPr="00BE688B">
        <w:rPr>
          <w:rFonts w:ascii="Lucida Calligraphy" w:eastAsia="Times New Roman" w:hAnsi="Lucida Calligraphy" w:cs="Times New Roman"/>
          <w:sz w:val="20"/>
          <w:szCs w:val="20"/>
        </w:rPr>
        <w:t xml:space="preserve"> appreciation to Professor </w:t>
      </w:r>
      <w:r w:rsidRPr="00BE688B">
        <w:rPr>
          <w:rFonts w:ascii="Lucida Calligraphy" w:eastAsia="Times New Roman" w:hAnsi="Lucida Calligraphy" w:cs="Times New Roman"/>
          <w:b/>
          <w:sz w:val="20"/>
          <w:szCs w:val="20"/>
        </w:rPr>
        <w:t>Dr. Kabiul Islam Khan</w:t>
      </w:r>
      <w:r w:rsidRPr="00BE688B">
        <w:rPr>
          <w:rFonts w:ascii="Lucida Calligraphy" w:eastAsia="Times New Roman" w:hAnsi="Lucida Calligraphy" w:cs="Times New Roman"/>
          <w:sz w:val="20"/>
          <w:szCs w:val="20"/>
        </w:rPr>
        <w:t xml:space="preserve">, Dean, Doctor of Faculty of Medicine (DVM), Chittagong Veterinary and Animal Sciences University.  </w:t>
      </w:r>
    </w:p>
    <w:p w:rsidR="00C367A2" w:rsidRPr="00BE688B" w:rsidRDefault="00C367A2" w:rsidP="00C367A2">
      <w:pPr>
        <w:spacing w:line="360" w:lineRule="auto"/>
        <w:jc w:val="both"/>
        <w:rPr>
          <w:rFonts w:ascii="Lucida Calligraphy" w:eastAsia="Times New Roman" w:hAnsi="Lucida Calligraphy" w:cs="Times New Roman"/>
          <w:sz w:val="20"/>
          <w:szCs w:val="20"/>
        </w:rPr>
      </w:pPr>
      <w:r w:rsidRPr="00BE688B">
        <w:rPr>
          <w:rFonts w:ascii="Lucida Calligraphy" w:eastAsia="Times New Roman" w:hAnsi="Lucida Calligraphy" w:cs="Times New Roman"/>
          <w:sz w:val="20"/>
          <w:szCs w:val="20"/>
        </w:rPr>
        <w:t>It is deemed as a proud privilege and extra terrestrial pleasure to express author ever indebtedness, deep</w:t>
      </w:r>
      <w:r w:rsidR="000D7442">
        <w:rPr>
          <w:rFonts w:ascii="Lucida Calligraphy" w:eastAsia="Times New Roman" w:hAnsi="Lucida Calligraphy" w:cs="Times New Roman"/>
          <w:sz w:val="20"/>
          <w:szCs w:val="20"/>
        </w:rPr>
        <w:t>est sense of gratitude, sincere</w:t>
      </w:r>
      <w:r w:rsidRPr="00BE688B">
        <w:rPr>
          <w:rFonts w:ascii="Lucida Calligraphy" w:eastAsia="Times New Roman" w:hAnsi="Lucida Calligraphy" w:cs="Times New Roman"/>
          <w:sz w:val="20"/>
          <w:szCs w:val="20"/>
        </w:rPr>
        <w:t xml:space="preserve"> appreciations, profound regards to reverend and beloved teacher and supervisor, </w:t>
      </w:r>
      <w:r w:rsidRPr="00BE688B">
        <w:rPr>
          <w:rFonts w:ascii="Lucida Calligraphy" w:eastAsia="Times New Roman" w:hAnsi="Lucida Calligraphy" w:cs="Times New Roman"/>
          <w:b/>
          <w:sz w:val="20"/>
          <w:szCs w:val="20"/>
        </w:rPr>
        <w:t>Dr.</w:t>
      </w:r>
      <w:r w:rsidRPr="00BE688B">
        <w:rPr>
          <w:rFonts w:ascii="Lucida Calligraphy" w:eastAsia="Times New Roman" w:hAnsi="Lucida Calligraphy" w:cs="Times New Roman"/>
          <w:sz w:val="20"/>
          <w:szCs w:val="20"/>
        </w:rPr>
        <w:t xml:space="preserve"> </w:t>
      </w:r>
      <w:r w:rsidR="000D7442">
        <w:rPr>
          <w:rFonts w:ascii="Lucida Calligraphy" w:eastAsia="Times New Roman" w:hAnsi="Lucida Calligraphy" w:cs="Times New Roman"/>
          <w:b/>
          <w:sz w:val="20"/>
          <w:szCs w:val="20"/>
        </w:rPr>
        <w:t>Md. Shafiqul Islam,</w:t>
      </w:r>
      <w:r w:rsidRPr="00BE688B">
        <w:rPr>
          <w:rFonts w:ascii="Lucida Calligraphy" w:eastAsia="Times New Roman" w:hAnsi="Lucida Calligraphy" w:cs="Times New Roman"/>
          <w:b/>
          <w:sz w:val="20"/>
          <w:szCs w:val="20"/>
        </w:rPr>
        <w:t xml:space="preserve"> </w:t>
      </w:r>
      <w:r w:rsidR="000D7442">
        <w:rPr>
          <w:rFonts w:ascii="Lucida Calligraphy" w:eastAsia="Times New Roman" w:hAnsi="Lucida Calligraphy" w:cs="Times New Roman"/>
          <w:sz w:val="20"/>
          <w:szCs w:val="20"/>
        </w:rPr>
        <w:t>Lecturer</w:t>
      </w:r>
      <w:r w:rsidRPr="00BE688B">
        <w:rPr>
          <w:rFonts w:ascii="Lucida Calligraphy" w:eastAsia="Times New Roman" w:hAnsi="Lucida Calligraphy" w:cs="Times New Roman"/>
          <w:sz w:val="20"/>
          <w:szCs w:val="20"/>
        </w:rPr>
        <w:t>, Department of Pathology &amp; Parasitology, Chittagong Veterinary and Animal Sciences University; for his scholastic guidance and uncompromising principles, sympathetic supervision, valuable advice, constant inspiration, affectionate feeling, radical investigation and constructive criticism in all phases of this study and preparing the manuscript.</w:t>
      </w:r>
    </w:p>
    <w:p w:rsidR="00C367A2" w:rsidRDefault="00C367A2" w:rsidP="00C367A2">
      <w:pPr>
        <w:spacing w:line="360" w:lineRule="auto"/>
        <w:jc w:val="both"/>
        <w:rPr>
          <w:rFonts w:ascii="Lucida Calligraphy" w:hAnsi="Lucida Calligraphy"/>
          <w:sz w:val="20"/>
          <w:szCs w:val="20"/>
        </w:rPr>
      </w:pPr>
      <w:r w:rsidRPr="00BE688B">
        <w:rPr>
          <w:rFonts w:ascii="Lucida Calligraphy" w:eastAsia="Times New Roman" w:hAnsi="Lucida Calligraphy" w:cs="Times New Roman"/>
          <w:sz w:val="20"/>
          <w:szCs w:val="20"/>
        </w:rPr>
        <w:t xml:space="preserve">The author highly express his sincere gratitude and gratefulness to the internship coordinator, </w:t>
      </w:r>
      <w:r w:rsidRPr="00BE688B">
        <w:rPr>
          <w:rFonts w:ascii="Lucida Calligraphy" w:eastAsia="Times New Roman" w:hAnsi="Lucida Calligraphy" w:cs="Times New Roman"/>
          <w:b/>
          <w:sz w:val="20"/>
          <w:szCs w:val="20"/>
        </w:rPr>
        <w:t>Dr. Bibek Chandra Sutradhar,</w:t>
      </w:r>
      <w:r w:rsidRPr="00BE688B">
        <w:rPr>
          <w:rFonts w:ascii="Lucida Calligraphy" w:eastAsia="Times New Roman" w:hAnsi="Lucida Calligraphy" w:cs="Times New Roman"/>
          <w:sz w:val="20"/>
          <w:szCs w:val="20"/>
        </w:rPr>
        <w:t xml:space="preserve"> Director of External Affairs, Chittagong Veterinary and Animal Sciences University, for his constant inspiration and cordial co operation and valuable </w:t>
      </w:r>
      <w:r w:rsidRPr="00BE688B">
        <w:rPr>
          <w:rFonts w:ascii="Lucida Calligraphy" w:hAnsi="Lucida Calligraphy"/>
          <w:sz w:val="20"/>
          <w:szCs w:val="20"/>
        </w:rPr>
        <w:t xml:space="preserve">suggestions for the completion </w:t>
      </w:r>
      <w:r w:rsidRPr="00BE688B">
        <w:rPr>
          <w:rFonts w:ascii="Lucida Calligraphy" w:eastAsia="Times New Roman" w:hAnsi="Lucida Calligraphy" w:cs="Times New Roman"/>
          <w:sz w:val="20"/>
          <w:szCs w:val="20"/>
        </w:rPr>
        <w:t>of this study The author is ever indebted to his parents for their sacrifices, blessing and encouragement to get him in this position.</w:t>
      </w:r>
    </w:p>
    <w:p w:rsidR="00C367A2" w:rsidRPr="00BE688B" w:rsidRDefault="00C367A2" w:rsidP="00C367A2">
      <w:pPr>
        <w:spacing w:line="360" w:lineRule="auto"/>
        <w:jc w:val="both"/>
        <w:rPr>
          <w:rFonts w:ascii="Lucida Calligraphy" w:hAnsi="Lucida Calligraphy"/>
          <w:sz w:val="20"/>
          <w:szCs w:val="20"/>
        </w:rPr>
      </w:pPr>
    </w:p>
    <w:p w:rsidR="00C367A2" w:rsidRPr="00BE688B" w:rsidRDefault="00C367A2" w:rsidP="00C367A2">
      <w:pPr>
        <w:autoSpaceDE w:val="0"/>
        <w:autoSpaceDN w:val="0"/>
        <w:adjustRightInd w:val="0"/>
        <w:spacing w:after="0" w:line="240" w:lineRule="auto"/>
        <w:rPr>
          <w:rFonts w:ascii="Lucida Calligraphy" w:hAnsi="Lucida Calligraphy" w:cs="Times New Roman"/>
          <w:i/>
          <w:iCs/>
          <w:sz w:val="20"/>
          <w:szCs w:val="20"/>
        </w:rPr>
      </w:pPr>
      <w:r w:rsidRPr="00BE688B">
        <w:rPr>
          <w:rFonts w:ascii="Lucida Calligraphy" w:hAnsi="Lucida Calligraphy" w:cs="Times New Roman"/>
          <w:i/>
          <w:iCs/>
          <w:sz w:val="20"/>
          <w:szCs w:val="20"/>
        </w:rPr>
        <w:t>The author</w:t>
      </w:r>
    </w:p>
    <w:p w:rsidR="00C367A2" w:rsidRPr="00BE688B" w:rsidRDefault="00C367A2" w:rsidP="00C367A2">
      <w:pPr>
        <w:autoSpaceDE w:val="0"/>
        <w:autoSpaceDN w:val="0"/>
        <w:adjustRightInd w:val="0"/>
        <w:spacing w:after="0" w:line="240" w:lineRule="auto"/>
        <w:rPr>
          <w:rFonts w:ascii="Lucida Calligraphy" w:hAnsi="Lucida Calligraphy" w:cs="Times New Roman"/>
          <w:i/>
          <w:iCs/>
          <w:sz w:val="20"/>
          <w:szCs w:val="20"/>
        </w:rPr>
      </w:pPr>
      <w:r w:rsidRPr="00BE688B">
        <w:rPr>
          <w:rFonts w:ascii="Lucida Calligraphy" w:hAnsi="Lucida Calligraphy" w:cs="Times New Roman"/>
          <w:i/>
          <w:iCs/>
          <w:sz w:val="20"/>
          <w:szCs w:val="20"/>
        </w:rPr>
        <w:t>June 2013</w:t>
      </w:r>
    </w:p>
    <w:p w:rsidR="00C367A2" w:rsidRPr="00925A3A" w:rsidRDefault="00C367A2" w:rsidP="00C367A2">
      <w:pPr>
        <w:spacing w:line="360" w:lineRule="auto"/>
        <w:jc w:val="both"/>
        <w:rPr>
          <w:rFonts w:ascii="Lucida Calligraphy" w:hAnsi="Lucida Calligraphy"/>
        </w:rPr>
      </w:pPr>
      <w:r w:rsidRPr="00332373">
        <w:rPr>
          <w:rFonts w:ascii="Lucida Calligraphy" w:eastAsia="Times New Roman" w:hAnsi="Lucida Calligraphy" w:cs="Times New Roman"/>
        </w:rPr>
        <w:t xml:space="preserve"> </w:t>
      </w:r>
    </w:p>
    <w:p w:rsidR="00C367A2" w:rsidRPr="006433FF" w:rsidRDefault="00C367A2" w:rsidP="00C367A2">
      <w:pPr>
        <w:autoSpaceDE w:val="0"/>
        <w:autoSpaceDN w:val="0"/>
        <w:adjustRightInd w:val="0"/>
        <w:spacing w:after="0" w:line="240" w:lineRule="auto"/>
        <w:jc w:val="center"/>
        <w:rPr>
          <w:rFonts w:ascii="Times New Roman" w:hAnsi="Times New Roman" w:cs="Times New Roman"/>
          <w:b/>
          <w:bCs/>
          <w:sz w:val="28"/>
          <w:szCs w:val="24"/>
        </w:rPr>
      </w:pPr>
      <w:r w:rsidRPr="006433FF">
        <w:rPr>
          <w:rFonts w:ascii="Times New Roman" w:hAnsi="Times New Roman" w:cs="Times New Roman"/>
          <w:b/>
          <w:bCs/>
          <w:sz w:val="28"/>
          <w:szCs w:val="24"/>
        </w:rPr>
        <w:lastRenderedPageBreak/>
        <w:t>COMMON HEMO-PARASITIC INFECTION WITH</w:t>
      </w:r>
    </w:p>
    <w:p w:rsidR="00C367A2" w:rsidRPr="006433FF" w:rsidRDefault="00C367A2" w:rsidP="00C367A2">
      <w:pPr>
        <w:autoSpaceDE w:val="0"/>
        <w:autoSpaceDN w:val="0"/>
        <w:adjustRightInd w:val="0"/>
        <w:spacing w:after="0" w:line="240" w:lineRule="auto"/>
        <w:jc w:val="center"/>
        <w:rPr>
          <w:rFonts w:ascii="Times New Roman" w:hAnsi="Times New Roman" w:cs="Times New Roman"/>
          <w:b/>
          <w:bCs/>
          <w:sz w:val="28"/>
          <w:szCs w:val="24"/>
        </w:rPr>
      </w:pPr>
      <w:r w:rsidRPr="006433FF">
        <w:rPr>
          <w:rFonts w:ascii="Times New Roman" w:hAnsi="Times New Roman" w:cs="Times New Roman"/>
          <w:b/>
          <w:bCs/>
          <w:sz w:val="28"/>
          <w:szCs w:val="24"/>
        </w:rPr>
        <w:t>THEIR PREVALENCE IN GOAT IN DINAJPUR SADAR</w:t>
      </w:r>
    </w:p>
    <w:p w:rsidR="00C367A2" w:rsidRDefault="00C367A2" w:rsidP="00C367A2">
      <w:pPr>
        <w:autoSpaceDE w:val="0"/>
        <w:autoSpaceDN w:val="0"/>
        <w:adjustRightInd w:val="0"/>
        <w:spacing w:after="0" w:line="240" w:lineRule="auto"/>
        <w:jc w:val="center"/>
        <w:rPr>
          <w:rFonts w:ascii="Times New Roman" w:hAnsi="Times New Roman" w:cs="Times New Roman"/>
          <w:b/>
          <w:bCs/>
          <w:sz w:val="32"/>
          <w:szCs w:val="24"/>
        </w:rPr>
      </w:pPr>
    </w:p>
    <w:p w:rsidR="00C367A2" w:rsidRDefault="00C367A2" w:rsidP="00C367A2">
      <w:pPr>
        <w:autoSpaceDE w:val="0"/>
        <w:autoSpaceDN w:val="0"/>
        <w:adjustRightInd w:val="0"/>
        <w:spacing w:after="0" w:line="240" w:lineRule="auto"/>
        <w:jc w:val="center"/>
        <w:rPr>
          <w:rFonts w:ascii="Times New Roman" w:hAnsi="Times New Roman" w:cs="Times New Roman"/>
          <w:b/>
          <w:bCs/>
          <w:sz w:val="32"/>
          <w:szCs w:val="24"/>
        </w:rPr>
      </w:pPr>
    </w:p>
    <w:p w:rsidR="00C367A2" w:rsidRDefault="00C367A2" w:rsidP="00C367A2">
      <w:pPr>
        <w:autoSpaceDE w:val="0"/>
        <w:autoSpaceDN w:val="0"/>
        <w:adjustRightInd w:val="0"/>
        <w:spacing w:after="0" w:line="240" w:lineRule="auto"/>
        <w:jc w:val="center"/>
        <w:rPr>
          <w:rFonts w:ascii="Times New Roman" w:hAnsi="Times New Roman" w:cs="Times New Roman"/>
          <w:b/>
          <w:bCs/>
          <w:sz w:val="32"/>
          <w:szCs w:val="24"/>
        </w:rPr>
      </w:pPr>
      <w:r w:rsidRPr="00925A3A">
        <w:rPr>
          <w:rFonts w:ascii="Times New Roman" w:hAnsi="Times New Roman" w:cs="Times New Roman"/>
          <w:b/>
          <w:bCs/>
          <w:sz w:val="32"/>
          <w:szCs w:val="24"/>
        </w:rPr>
        <w:t>ABSTRACT</w:t>
      </w:r>
    </w:p>
    <w:p w:rsidR="00C367A2" w:rsidRDefault="00C7705E" w:rsidP="00C367A2">
      <w:pPr>
        <w:autoSpaceDE w:val="0"/>
        <w:autoSpaceDN w:val="0"/>
        <w:adjustRightInd w:val="0"/>
        <w:spacing w:after="0" w:line="240" w:lineRule="auto"/>
        <w:jc w:val="center"/>
        <w:rPr>
          <w:rFonts w:ascii="Times New Roman" w:hAnsi="Times New Roman" w:cs="Times New Roman"/>
          <w:b/>
          <w:bCs/>
          <w:sz w:val="32"/>
          <w:szCs w:val="24"/>
        </w:rPr>
      </w:pPr>
      <w:r>
        <w:rPr>
          <w:rFonts w:ascii="Times New Roman" w:hAnsi="Times New Roman" w:cs="Times New Roman"/>
          <w:b/>
          <w:bCs/>
          <w:noProof/>
          <w:sz w:val="32"/>
          <w:szCs w:val="24"/>
        </w:rPr>
        <w:pict>
          <v:shapetype id="_x0000_t32" coordsize="21600,21600" o:spt="32" o:oned="t" path="m,l21600,21600e" filled="f">
            <v:path arrowok="t" fillok="f" o:connecttype="none"/>
            <o:lock v:ext="edit" shapetype="t"/>
          </v:shapetype>
          <v:shape id="_x0000_s1026" type="#_x0000_t32" style="position:absolute;left:0;text-align:left;margin-left:.7pt;margin-top:8.75pt;width:459.15pt;height:0;z-index:251660288" o:connectortype="straight" strokeweight="1.5pt"/>
        </w:pict>
      </w:r>
    </w:p>
    <w:p w:rsidR="00C367A2" w:rsidRDefault="00C367A2" w:rsidP="00C367A2">
      <w:pPr>
        <w:autoSpaceDE w:val="0"/>
        <w:autoSpaceDN w:val="0"/>
        <w:adjustRightInd w:val="0"/>
        <w:spacing w:after="0" w:line="240" w:lineRule="auto"/>
        <w:jc w:val="center"/>
        <w:rPr>
          <w:rFonts w:ascii="Times New Roman" w:hAnsi="Times New Roman" w:cs="Times New Roman"/>
          <w:b/>
          <w:bCs/>
          <w:sz w:val="24"/>
          <w:szCs w:val="24"/>
        </w:rPr>
      </w:pPr>
    </w:p>
    <w:p w:rsidR="00C367A2" w:rsidRDefault="00C367A2" w:rsidP="00C367A2">
      <w:pPr>
        <w:autoSpaceDE w:val="0"/>
        <w:autoSpaceDN w:val="0"/>
        <w:adjustRightInd w:val="0"/>
        <w:spacing w:after="0" w:line="240" w:lineRule="auto"/>
        <w:rPr>
          <w:rFonts w:ascii="Times New Roman" w:hAnsi="Times New Roman" w:cs="Times New Roman"/>
          <w:sz w:val="24"/>
          <w:szCs w:val="24"/>
        </w:rPr>
      </w:pPr>
    </w:p>
    <w:p w:rsidR="00C367A2" w:rsidRPr="00925A3A" w:rsidRDefault="00C367A2" w:rsidP="00C367A2">
      <w:pPr>
        <w:autoSpaceDE w:val="0"/>
        <w:autoSpaceDN w:val="0"/>
        <w:adjustRightInd w:val="0"/>
        <w:spacing w:after="0" w:line="480" w:lineRule="auto"/>
        <w:jc w:val="both"/>
        <w:rPr>
          <w:rFonts w:ascii="Times New Roman" w:hAnsi="Times New Roman" w:cs="Times New Roman"/>
          <w:sz w:val="24"/>
          <w:szCs w:val="24"/>
        </w:rPr>
      </w:pPr>
      <w:r w:rsidRPr="00925A3A">
        <w:rPr>
          <w:rFonts w:ascii="Times New Roman" w:hAnsi="Times New Roman" w:cs="Times New Roman"/>
          <w:sz w:val="24"/>
          <w:szCs w:val="24"/>
        </w:rPr>
        <w:t xml:space="preserve">The study was carried </w:t>
      </w:r>
      <w:r>
        <w:rPr>
          <w:rFonts w:ascii="Times New Roman" w:hAnsi="Times New Roman" w:cs="Times New Roman"/>
          <w:sz w:val="24"/>
          <w:szCs w:val="24"/>
        </w:rPr>
        <w:t>out for a period of</w:t>
      </w:r>
      <w:r w:rsidRPr="00925A3A">
        <w:rPr>
          <w:rFonts w:ascii="Times New Roman" w:hAnsi="Times New Roman" w:cs="Times New Roman"/>
          <w:sz w:val="24"/>
          <w:szCs w:val="24"/>
        </w:rPr>
        <w:t xml:space="preserve"> </w:t>
      </w:r>
      <w:r>
        <w:rPr>
          <w:rFonts w:ascii="Times New Roman" w:hAnsi="Times New Roman" w:cs="Times New Roman"/>
          <w:sz w:val="24"/>
          <w:szCs w:val="24"/>
        </w:rPr>
        <w:t>50 days from 15</w:t>
      </w:r>
      <w:r w:rsidRPr="00B176B1">
        <w:rPr>
          <w:rFonts w:ascii="Times New Roman" w:hAnsi="Times New Roman" w:cs="Times New Roman"/>
          <w:sz w:val="24"/>
          <w:szCs w:val="24"/>
          <w:vertAlign w:val="superscript"/>
        </w:rPr>
        <w:t>th</w:t>
      </w:r>
      <w:r>
        <w:rPr>
          <w:rFonts w:ascii="Times New Roman" w:hAnsi="Times New Roman" w:cs="Times New Roman"/>
          <w:sz w:val="24"/>
          <w:szCs w:val="24"/>
        </w:rPr>
        <w:t xml:space="preserve"> May to 4</w:t>
      </w:r>
      <w:r w:rsidRPr="00B176B1">
        <w:rPr>
          <w:rFonts w:ascii="Times New Roman" w:hAnsi="Times New Roman" w:cs="Times New Roman"/>
          <w:sz w:val="24"/>
          <w:szCs w:val="24"/>
          <w:vertAlign w:val="superscript"/>
        </w:rPr>
        <w:t>th</w:t>
      </w:r>
      <w:r>
        <w:rPr>
          <w:rFonts w:ascii="Times New Roman" w:hAnsi="Times New Roman" w:cs="Times New Roman"/>
          <w:sz w:val="24"/>
          <w:szCs w:val="24"/>
        </w:rPr>
        <w:t xml:space="preserve"> July, 2013</w:t>
      </w:r>
      <w:r w:rsidRPr="00925A3A">
        <w:rPr>
          <w:rFonts w:ascii="Times New Roman" w:hAnsi="Times New Roman" w:cs="Times New Roman"/>
          <w:sz w:val="24"/>
          <w:szCs w:val="24"/>
        </w:rPr>
        <w:t xml:space="preserve"> to measure the proportional prevalence of blood parasitic diseases in goat in</w:t>
      </w:r>
      <w:r>
        <w:rPr>
          <w:rFonts w:ascii="Times New Roman" w:hAnsi="Times New Roman" w:cs="Times New Roman"/>
          <w:sz w:val="24"/>
          <w:szCs w:val="24"/>
        </w:rPr>
        <w:t xml:space="preserve"> the</w:t>
      </w:r>
      <w:r w:rsidRPr="00925A3A">
        <w:rPr>
          <w:rFonts w:ascii="Times New Roman" w:hAnsi="Times New Roman" w:cs="Times New Roman"/>
          <w:sz w:val="24"/>
          <w:szCs w:val="24"/>
        </w:rPr>
        <w:t xml:space="preserve"> </w:t>
      </w:r>
      <w:r>
        <w:rPr>
          <w:rFonts w:ascii="Times New Roman" w:hAnsi="Times New Roman" w:cs="Times New Roman"/>
          <w:sz w:val="24"/>
          <w:szCs w:val="24"/>
        </w:rPr>
        <w:t>area of Dinajpur Sadar region</w:t>
      </w:r>
      <w:r w:rsidRPr="00925A3A">
        <w:rPr>
          <w:rFonts w:ascii="Times New Roman" w:hAnsi="Times New Roman" w:cs="Times New Roman"/>
          <w:sz w:val="24"/>
          <w:szCs w:val="24"/>
        </w:rPr>
        <w:t xml:space="preserve"> and to identify the risk factors associated with blood p</w:t>
      </w:r>
      <w:r>
        <w:rPr>
          <w:rFonts w:ascii="Times New Roman" w:hAnsi="Times New Roman" w:cs="Times New Roman"/>
          <w:sz w:val="24"/>
          <w:szCs w:val="24"/>
        </w:rPr>
        <w:t>arasitic diseases. A total of 6</w:t>
      </w:r>
      <w:r w:rsidRPr="00925A3A">
        <w:rPr>
          <w:rFonts w:ascii="Times New Roman" w:hAnsi="Times New Roman" w:cs="Times New Roman"/>
          <w:sz w:val="24"/>
          <w:szCs w:val="24"/>
        </w:rPr>
        <w:t xml:space="preserve">0 goats were included for epidemiological study, laboratory examination and statistical analysis. The epidemiological survey of this study was carried out using preset questionnaires, for laboratory examination peripheral blood smears from ear vein were prepared from goat </w:t>
      </w:r>
      <w:r>
        <w:rPr>
          <w:rFonts w:ascii="Times New Roman" w:hAnsi="Times New Roman" w:cs="Times New Roman"/>
          <w:sz w:val="24"/>
          <w:szCs w:val="24"/>
        </w:rPr>
        <w:t>at District Veterinary Hospital, D</w:t>
      </w:r>
      <w:r w:rsidRPr="00E079DB">
        <w:rPr>
          <w:rFonts w:ascii="Times New Roman" w:hAnsi="Times New Roman" w:cs="Times New Roman"/>
          <w:sz w:val="24"/>
          <w:szCs w:val="24"/>
        </w:rPr>
        <w:t>inajpur</w:t>
      </w:r>
      <w:r w:rsidRPr="00925A3A">
        <w:rPr>
          <w:rFonts w:ascii="Times New Roman" w:hAnsi="Times New Roman" w:cs="Times New Roman"/>
          <w:sz w:val="24"/>
          <w:szCs w:val="24"/>
        </w:rPr>
        <w:t xml:space="preserve">. Result revealed that the proportional prevalence of anaplasmosis </w:t>
      </w:r>
      <w:r>
        <w:rPr>
          <w:rFonts w:ascii="Times New Roman" w:hAnsi="Times New Roman" w:cs="Times New Roman"/>
          <w:sz w:val="24"/>
          <w:szCs w:val="24"/>
        </w:rPr>
        <w:t>at Sadar, Dinajpur was 8.33%</w:t>
      </w:r>
      <w:r w:rsidRPr="00925A3A">
        <w:rPr>
          <w:rFonts w:ascii="Times New Roman" w:hAnsi="Times New Roman" w:cs="Times New Roman"/>
          <w:sz w:val="24"/>
          <w:szCs w:val="24"/>
        </w:rPr>
        <w:t>. Host risk factors such as types of animal, age</w:t>
      </w:r>
      <w:r>
        <w:rPr>
          <w:rFonts w:ascii="Times New Roman" w:hAnsi="Times New Roman" w:cs="Times New Roman"/>
          <w:sz w:val="24"/>
          <w:szCs w:val="24"/>
        </w:rPr>
        <w:t>, Breed and presence of ticks</w:t>
      </w:r>
      <w:r w:rsidRPr="00925A3A">
        <w:rPr>
          <w:rFonts w:ascii="Times New Roman" w:hAnsi="Times New Roman" w:cs="Times New Roman"/>
          <w:sz w:val="24"/>
          <w:szCs w:val="24"/>
        </w:rPr>
        <w:t xml:space="preserve"> were investigated for the possible association with frequency of blood parasitic diseases. The proportional prevalence of anaplasmosis in male and f</w:t>
      </w:r>
      <w:r>
        <w:rPr>
          <w:rFonts w:ascii="Times New Roman" w:hAnsi="Times New Roman" w:cs="Times New Roman"/>
          <w:sz w:val="24"/>
          <w:szCs w:val="24"/>
        </w:rPr>
        <w:t>emale animals was 5.00% and 10.00</w:t>
      </w:r>
      <w:r w:rsidRPr="00925A3A">
        <w:rPr>
          <w:rFonts w:ascii="Times New Roman" w:hAnsi="Times New Roman" w:cs="Times New Roman"/>
          <w:sz w:val="24"/>
          <w:szCs w:val="24"/>
        </w:rPr>
        <w:t>%</w:t>
      </w:r>
      <w:r>
        <w:rPr>
          <w:rFonts w:ascii="Times New Roman" w:hAnsi="Times New Roman" w:cs="Times New Roman"/>
          <w:sz w:val="24"/>
          <w:szCs w:val="24"/>
        </w:rPr>
        <w:t xml:space="preserve"> respectively</w:t>
      </w:r>
      <w:r w:rsidRPr="00925A3A">
        <w:rPr>
          <w:rFonts w:ascii="Times New Roman" w:hAnsi="Times New Roman" w:cs="Times New Roman"/>
          <w:sz w:val="24"/>
          <w:szCs w:val="24"/>
        </w:rPr>
        <w:t>. At the age of below 6 months of goats were more infected (</w:t>
      </w:r>
      <w:r w:rsidRPr="00F0501B">
        <w:rPr>
          <w:rFonts w:ascii="Times New Roman" w:hAnsi="Times New Roman" w:cs="Times New Roman"/>
          <w:sz w:val="24"/>
          <w:szCs w:val="24"/>
        </w:rPr>
        <w:t>26.67%</w:t>
      </w:r>
      <w:r w:rsidRPr="00925A3A">
        <w:rPr>
          <w:rFonts w:ascii="Times New Roman" w:hAnsi="Times New Roman" w:cs="Times New Roman"/>
          <w:sz w:val="24"/>
          <w:szCs w:val="24"/>
        </w:rPr>
        <w:t xml:space="preserve">) with anaplasma organism than other groups. The prevalence of </w:t>
      </w:r>
      <w:r>
        <w:rPr>
          <w:rFonts w:ascii="Times New Roman" w:hAnsi="Times New Roman" w:cs="Times New Roman"/>
          <w:sz w:val="24"/>
          <w:szCs w:val="24"/>
        </w:rPr>
        <w:t>tick</w:t>
      </w:r>
      <w:r w:rsidRPr="00925A3A">
        <w:rPr>
          <w:rFonts w:ascii="Times New Roman" w:hAnsi="Times New Roman" w:cs="Times New Roman"/>
          <w:sz w:val="24"/>
          <w:szCs w:val="24"/>
        </w:rPr>
        <w:t xml:space="preserve"> infestation was </w:t>
      </w:r>
      <w:r>
        <w:rPr>
          <w:rFonts w:ascii="Times New Roman" w:hAnsi="Times New Roman" w:cs="Times New Roman"/>
          <w:sz w:val="24"/>
          <w:szCs w:val="24"/>
        </w:rPr>
        <w:t>43.33%</w:t>
      </w:r>
      <w:r w:rsidRPr="00925A3A">
        <w:rPr>
          <w:rFonts w:ascii="Times New Roman" w:hAnsi="Times New Roman" w:cs="Times New Roman"/>
          <w:sz w:val="24"/>
          <w:szCs w:val="24"/>
        </w:rPr>
        <w:t xml:space="preserve"> in goat. </w:t>
      </w:r>
    </w:p>
    <w:p w:rsidR="00C367A2" w:rsidRDefault="00C367A2" w:rsidP="00C367A2">
      <w:pPr>
        <w:autoSpaceDE w:val="0"/>
        <w:autoSpaceDN w:val="0"/>
        <w:adjustRightInd w:val="0"/>
        <w:spacing w:after="0" w:line="240" w:lineRule="auto"/>
        <w:rPr>
          <w:rFonts w:ascii="Times New Roman" w:hAnsi="Times New Roman" w:cs="Times New Roman"/>
          <w:b/>
          <w:bCs/>
          <w:sz w:val="24"/>
          <w:szCs w:val="24"/>
        </w:rPr>
      </w:pPr>
    </w:p>
    <w:p w:rsidR="00C367A2" w:rsidRDefault="00C367A2" w:rsidP="00C367A2">
      <w:pPr>
        <w:autoSpaceDE w:val="0"/>
        <w:autoSpaceDN w:val="0"/>
        <w:adjustRightInd w:val="0"/>
        <w:spacing w:after="0" w:line="240" w:lineRule="auto"/>
        <w:rPr>
          <w:rFonts w:ascii="Times New Roman" w:hAnsi="Times New Roman" w:cs="Times New Roman"/>
          <w:b/>
          <w:bCs/>
          <w:sz w:val="24"/>
          <w:szCs w:val="24"/>
        </w:rPr>
      </w:pPr>
    </w:p>
    <w:p w:rsidR="00C367A2" w:rsidRDefault="00C367A2" w:rsidP="00C367A2">
      <w:pPr>
        <w:autoSpaceDE w:val="0"/>
        <w:autoSpaceDN w:val="0"/>
        <w:adjustRightInd w:val="0"/>
        <w:spacing w:after="0" w:line="240" w:lineRule="auto"/>
        <w:rPr>
          <w:rFonts w:ascii="Times New Roman" w:hAnsi="Times New Roman" w:cs="Times New Roman"/>
          <w:b/>
          <w:bCs/>
          <w:sz w:val="24"/>
          <w:szCs w:val="24"/>
        </w:rPr>
      </w:pPr>
    </w:p>
    <w:p w:rsidR="00C367A2" w:rsidRDefault="00C367A2" w:rsidP="00C367A2">
      <w:pPr>
        <w:autoSpaceDE w:val="0"/>
        <w:autoSpaceDN w:val="0"/>
        <w:adjustRightInd w:val="0"/>
        <w:spacing w:after="0" w:line="240" w:lineRule="auto"/>
        <w:rPr>
          <w:rFonts w:ascii="Times New Roman" w:hAnsi="Times New Roman" w:cs="Times New Roman"/>
          <w:b/>
          <w:bCs/>
          <w:sz w:val="24"/>
          <w:szCs w:val="24"/>
        </w:rPr>
      </w:pPr>
    </w:p>
    <w:p w:rsidR="00C367A2" w:rsidRPr="00AC79D4" w:rsidRDefault="00C367A2" w:rsidP="00C36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Goat, Hemo-parasitic diseases, Age, Sex, Breed, Tick.</w:t>
      </w:r>
    </w:p>
    <w:p w:rsidR="00E14504" w:rsidRDefault="00E14504"/>
    <w:sectPr w:rsidR="00E14504" w:rsidSect="004B57FB">
      <w:footerReference w:type="default" r:id="rId6"/>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CF9" w:rsidRDefault="00F96CF9" w:rsidP="00C367A2">
      <w:pPr>
        <w:spacing w:after="0" w:line="240" w:lineRule="auto"/>
      </w:pPr>
      <w:r>
        <w:separator/>
      </w:r>
    </w:p>
  </w:endnote>
  <w:endnote w:type="continuationSeparator" w:id="1">
    <w:p w:rsidR="00F96CF9" w:rsidRDefault="00F96CF9" w:rsidP="00C36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23694"/>
      <w:docPartObj>
        <w:docPartGallery w:val="Page Numbers (Bottom of Page)"/>
        <w:docPartUnique/>
      </w:docPartObj>
    </w:sdtPr>
    <w:sdtContent>
      <w:p w:rsidR="00C367A2" w:rsidRDefault="00C7705E">
        <w:pPr>
          <w:pStyle w:val="Footer"/>
        </w:pPr>
        <w:fldSimple w:instr=" PAGE   \* MERGEFORMAT ">
          <w:r w:rsidR="000D7442">
            <w:rPr>
              <w:noProof/>
            </w:rPr>
            <w:t>ii</w:t>
          </w:r>
        </w:fldSimple>
      </w:p>
    </w:sdtContent>
  </w:sdt>
  <w:p w:rsidR="004B57FB" w:rsidRDefault="00F96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CF9" w:rsidRDefault="00F96CF9" w:rsidP="00C367A2">
      <w:pPr>
        <w:spacing w:after="0" w:line="240" w:lineRule="auto"/>
      </w:pPr>
      <w:r>
        <w:separator/>
      </w:r>
    </w:p>
  </w:footnote>
  <w:footnote w:type="continuationSeparator" w:id="1">
    <w:p w:rsidR="00F96CF9" w:rsidRDefault="00F96CF9" w:rsidP="00C367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367A2"/>
    <w:rsid w:val="000D7442"/>
    <w:rsid w:val="00C367A2"/>
    <w:rsid w:val="00C7705E"/>
    <w:rsid w:val="00E14504"/>
    <w:rsid w:val="00E9551D"/>
    <w:rsid w:val="00F96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7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67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7A2"/>
  </w:style>
  <w:style w:type="paragraph" w:styleId="Footer">
    <w:name w:val="footer"/>
    <w:basedOn w:val="Normal"/>
    <w:link w:val="FooterChar"/>
    <w:uiPriority w:val="99"/>
    <w:unhideWhenUsed/>
    <w:rsid w:val="00C36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7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HASAN</dc:creator>
  <cp:keywords/>
  <dc:description/>
  <cp:lastModifiedBy>MD. HASAN</cp:lastModifiedBy>
  <cp:revision>4</cp:revision>
  <dcterms:created xsi:type="dcterms:W3CDTF">2014-03-27T07:34:00Z</dcterms:created>
  <dcterms:modified xsi:type="dcterms:W3CDTF">2014-03-27T07:50:00Z</dcterms:modified>
</cp:coreProperties>
</file>