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B7" w:rsidRPr="00397D25" w:rsidRDefault="00B64FB7" w:rsidP="00B64FB7">
      <w:pPr>
        <w:autoSpaceDE w:val="0"/>
        <w:autoSpaceDN w:val="0"/>
        <w:adjustRightInd w:val="0"/>
        <w:spacing w:after="0" w:line="360" w:lineRule="auto"/>
        <w:jc w:val="center"/>
        <w:rPr>
          <w:rFonts w:ascii="Times New Roman" w:hAnsi="Times New Roman" w:cs="Times New Roman"/>
          <w:b/>
          <w:bCs/>
          <w:sz w:val="24"/>
          <w:szCs w:val="24"/>
        </w:rPr>
      </w:pPr>
      <w:r w:rsidRPr="00397D25">
        <w:rPr>
          <w:rFonts w:ascii="Times New Roman" w:hAnsi="Times New Roman" w:cs="Times New Roman"/>
          <w:b/>
          <w:bCs/>
          <w:sz w:val="24"/>
          <w:szCs w:val="24"/>
        </w:rPr>
        <w:t>CHAPTER II</w:t>
      </w:r>
    </w:p>
    <w:p w:rsidR="00B64FB7" w:rsidRPr="00397D25" w:rsidRDefault="00B64FB7" w:rsidP="00B64FB7">
      <w:pPr>
        <w:spacing w:line="360" w:lineRule="auto"/>
        <w:jc w:val="center"/>
        <w:rPr>
          <w:rFonts w:ascii="Times New Roman" w:hAnsi="Times New Roman" w:cs="Times New Roman"/>
          <w:b/>
          <w:sz w:val="24"/>
          <w:szCs w:val="24"/>
        </w:rPr>
      </w:pPr>
      <w:r w:rsidRPr="00397D25">
        <w:rPr>
          <w:rFonts w:ascii="Times New Roman" w:hAnsi="Times New Roman" w:cs="Times New Roman"/>
          <w:b/>
          <w:sz w:val="24"/>
          <w:szCs w:val="24"/>
        </w:rPr>
        <w:t>REVIEW OF LITERATURE</w:t>
      </w:r>
    </w:p>
    <w:p w:rsidR="00B64FB7" w:rsidRPr="00397D25" w:rsidRDefault="00B64FB7" w:rsidP="00B64FB7">
      <w:pPr>
        <w:spacing w:line="360" w:lineRule="auto"/>
        <w:jc w:val="both"/>
        <w:rPr>
          <w:rFonts w:ascii="Times New Roman" w:hAnsi="Times New Roman" w:cs="Times New Roman"/>
          <w:sz w:val="24"/>
          <w:szCs w:val="24"/>
        </w:rPr>
      </w:pPr>
    </w:p>
    <w:p w:rsidR="00B64FB7" w:rsidRPr="00397D25" w:rsidRDefault="00B64FB7" w:rsidP="00B64FB7">
      <w:pPr>
        <w:spacing w:line="360" w:lineRule="auto"/>
        <w:jc w:val="both"/>
        <w:rPr>
          <w:rFonts w:ascii="Times New Roman" w:hAnsi="Times New Roman" w:cs="Times New Roman"/>
          <w:b/>
          <w:sz w:val="24"/>
          <w:szCs w:val="24"/>
        </w:rPr>
      </w:pPr>
      <w:r w:rsidRPr="00397D25">
        <w:rPr>
          <w:rFonts w:ascii="Times New Roman" w:hAnsi="Times New Roman" w:cs="Times New Roman"/>
          <w:b/>
          <w:sz w:val="24"/>
          <w:szCs w:val="24"/>
        </w:rPr>
        <w:t xml:space="preserve">2.1. Prevalence of different diseases and disorders in </w:t>
      </w:r>
      <w:r w:rsidR="00FE07D9" w:rsidRPr="00397D25">
        <w:rPr>
          <w:rFonts w:ascii="Times New Roman" w:hAnsi="Times New Roman" w:cs="Times New Roman"/>
          <w:b/>
          <w:sz w:val="24"/>
          <w:szCs w:val="24"/>
        </w:rPr>
        <w:t>C</w:t>
      </w:r>
      <w:r w:rsidRPr="00397D25">
        <w:rPr>
          <w:rFonts w:ascii="Times New Roman" w:hAnsi="Times New Roman" w:cs="Times New Roman"/>
          <w:b/>
          <w:sz w:val="24"/>
          <w:szCs w:val="24"/>
        </w:rPr>
        <w:t xml:space="preserve">attle </w:t>
      </w:r>
    </w:p>
    <w:p w:rsidR="00B64FB7" w:rsidRPr="00397D25" w:rsidRDefault="00B64FB7" w:rsidP="00B64FB7">
      <w:pPr>
        <w:spacing w:line="360" w:lineRule="auto"/>
        <w:jc w:val="both"/>
        <w:rPr>
          <w:rFonts w:ascii="Times New Roman" w:hAnsi="Times New Roman" w:cs="Times New Roman"/>
          <w:sz w:val="24"/>
          <w:szCs w:val="24"/>
        </w:rPr>
      </w:pPr>
      <w:r w:rsidRPr="00397D25">
        <w:rPr>
          <w:rFonts w:ascii="Times New Roman" w:hAnsi="Times New Roman" w:cs="Times New Roman"/>
          <w:sz w:val="24"/>
          <w:szCs w:val="24"/>
        </w:rPr>
        <w:t xml:space="preserve">Amin </w:t>
      </w:r>
      <w:r w:rsidRPr="00397D25">
        <w:rPr>
          <w:rFonts w:ascii="Times New Roman" w:hAnsi="Times New Roman" w:cs="Times New Roman"/>
          <w:i/>
          <w:sz w:val="24"/>
          <w:szCs w:val="24"/>
        </w:rPr>
        <w:t>et al</w:t>
      </w:r>
      <w:r w:rsidRPr="00397D25">
        <w:rPr>
          <w:rFonts w:ascii="Times New Roman" w:hAnsi="Times New Roman" w:cs="Times New Roman"/>
          <w:sz w:val="24"/>
          <w:szCs w:val="24"/>
        </w:rPr>
        <w:t xml:space="preserve">., 1988 reported diarrhea in calves, caused by enterotoxaemia and enteropathogenic strain of </w:t>
      </w:r>
      <w:r w:rsidRPr="00397D25">
        <w:rPr>
          <w:rFonts w:ascii="Times New Roman" w:hAnsi="Times New Roman" w:cs="Times New Roman"/>
          <w:i/>
          <w:sz w:val="24"/>
          <w:szCs w:val="24"/>
        </w:rPr>
        <w:t>Escherichia coli</w:t>
      </w:r>
      <w:r w:rsidRPr="00397D25">
        <w:rPr>
          <w:rFonts w:ascii="Times New Roman" w:hAnsi="Times New Roman" w:cs="Times New Roman"/>
          <w:sz w:val="24"/>
          <w:szCs w:val="24"/>
        </w:rPr>
        <w:t xml:space="preserve"> of the 266 diarrheic samples examined bacteriologically, only 16 (6.02%) yielded </w:t>
      </w:r>
      <w:r w:rsidRPr="00397D25">
        <w:rPr>
          <w:rFonts w:ascii="Times New Roman" w:hAnsi="Times New Roman" w:cs="Times New Roman"/>
          <w:i/>
          <w:sz w:val="24"/>
          <w:szCs w:val="24"/>
        </w:rPr>
        <w:t>Escherichia coli</w:t>
      </w:r>
      <w:r w:rsidR="00C61CB7">
        <w:rPr>
          <w:rFonts w:ascii="Times New Roman" w:hAnsi="Times New Roman" w:cs="Times New Roman"/>
          <w:sz w:val="24"/>
          <w:szCs w:val="24"/>
        </w:rPr>
        <w:t xml:space="preserve"> infection. Hossain, 1989</w:t>
      </w:r>
      <w:r w:rsidRPr="00397D25">
        <w:rPr>
          <w:rFonts w:ascii="Times New Roman" w:hAnsi="Times New Roman" w:cs="Times New Roman"/>
          <w:sz w:val="24"/>
          <w:szCs w:val="24"/>
        </w:rPr>
        <w:t xml:space="preserve"> conducted pathological examination of 142 dead calves, of which 22 (15.49%) was diagnosed pneumonia as the cause of death.</w:t>
      </w:r>
    </w:p>
    <w:p w:rsidR="00B64FB7" w:rsidRPr="00397D25" w:rsidRDefault="00B64FB7" w:rsidP="00B64FB7">
      <w:pPr>
        <w:spacing w:line="360" w:lineRule="auto"/>
        <w:jc w:val="both"/>
        <w:rPr>
          <w:rFonts w:ascii="Times New Roman" w:hAnsi="Times New Roman" w:cs="Times New Roman"/>
          <w:sz w:val="24"/>
          <w:szCs w:val="24"/>
        </w:rPr>
      </w:pPr>
      <w:r w:rsidRPr="00397D25">
        <w:rPr>
          <w:rFonts w:ascii="Times New Roman" w:hAnsi="Times New Roman" w:cs="Times New Roman"/>
          <w:sz w:val="24"/>
          <w:szCs w:val="24"/>
        </w:rPr>
        <w:t>Pharos, 1981 recorded the gastro-intestinal parasites in calves aged 12-18 months and concluded that gastro-intestinal parasitism in the investigated Pabna area had not been problem in this group of cattle.</w:t>
      </w:r>
    </w:p>
    <w:p w:rsidR="00B64FB7" w:rsidRPr="00397D25" w:rsidRDefault="00B64FB7" w:rsidP="00B64FB7">
      <w:pPr>
        <w:spacing w:line="360" w:lineRule="auto"/>
        <w:jc w:val="both"/>
        <w:rPr>
          <w:rFonts w:ascii="Times New Roman" w:hAnsi="Times New Roman" w:cs="Times New Roman"/>
          <w:i/>
          <w:sz w:val="24"/>
          <w:szCs w:val="24"/>
        </w:rPr>
      </w:pPr>
      <w:r w:rsidRPr="00397D25">
        <w:rPr>
          <w:rFonts w:ascii="Times New Roman" w:hAnsi="Times New Roman" w:cs="Times New Roman"/>
          <w:sz w:val="24"/>
          <w:szCs w:val="24"/>
        </w:rPr>
        <w:t xml:space="preserve">Karim </w:t>
      </w:r>
      <w:r w:rsidRPr="00397D25">
        <w:rPr>
          <w:rFonts w:ascii="Times New Roman" w:hAnsi="Times New Roman" w:cs="Times New Roman"/>
          <w:i/>
          <w:sz w:val="24"/>
          <w:szCs w:val="24"/>
        </w:rPr>
        <w:t>et al</w:t>
      </w:r>
      <w:r w:rsidRPr="00397D25">
        <w:rPr>
          <w:rFonts w:ascii="Times New Roman" w:hAnsi="Times New Roman" w:cs="Times New Roman"/>
          <w:sz w:val="24"/>
          <w:szCs w:val="24"/>
        </w:rPr>
        <w:t xml:space="preserve">., 1996; Gautum </w:t>
      </w:r>
      <w:r w:rsidRPr="00397D25">
        <w:rPr>
          <w:rFonts w:ascii="Times New Roman" w:hAnsi="Times New Roman" w:cs="Times New Roman"/>
          <w:i/>
          <w:sz w:val="24"/>
          <w:szCs w:val="24"/>
        </w:rPr>
        <w:t>et al</w:t>
      </w:r>
      <w:r w:rsidRPr="00397D25">
        <w:rPr>
          <w:rFonts w:ascii="Times New Roman" w:hAnsi="Times New Roman" w:cs="Times New Roman"/>
          <w:sz w:val="24"/>
          <w:szCs w:val="24"/>
        </w:rPr>
        <w:t>., 1976 reported that early 3 months of age was the most susceptible for Ascarid infection in</w:t>
      </w:r>
      <w:r w:rsidR="00173127" w:rsidRPr="00397D25">
        <w:rPr>
          <w:rFonts w:ascii="Times New Roman" w:hAnsi="Times New Roman" w:cs="Times New Roman"/>
          <w:sz w:val="24"/>
          <w:szCs w:val="24"/>
        </w:rPr>
        <w:t xml:space="preserve"> </w:t>
      </w:r>
      <w:r w:rsidRPr="00397D25">
        <w:rPr>
          <w:rFonts w:ascii="Times New Roman" w:hAnsi="Times New Roman" w:cs="Times New Roman"/>
          <w:sz w:val="24"/>
          <w:szCs w:val="24"/>
        </w:rPr>
        <w:t xml:space="preserve">case of transmammary transmission of </w:t>
      </w:r>
      <w:r w:rsidRPr="00397D25">
        <w:rPr>
          <w:rFonts w:ascii="Times New Roman" w:hAnsi="Times New Roman" w:cs="Times New Roman"/>
          <w:i/>
          <w:sz w:val="24"/>
          <w:szCs w:val="24"/>
        </w:rPr>
        <w:t>Neoascaris</w:t>
      </w:r>
      <w:r w:rsidRPr="00397D25">
        <w:rPr>
          <w:rFonts w:ascii="Times New Roman" w:hAnsi="Times New Roman" w:cs="Times New Roman"/>
          <w:sz w:val="24"/>
          <w:szCs w:val="24"/>
        </w:rPr>
        <w:t xml:space="preserve"> </w:t>
      </w:r>
      <w:r w:rsidRPr="00397D25">
        <w:rPr>
          <w:rFonts w:ascii="Times New Roman" w:hAnsi="Times New Roman" w:cs="Times New Roman"/>
          <w:i/>
          <w:sz w:val="24"/>
          <w:szCs w:val="24"/>
        </w:rPr>
        <w:t xml:space="preserve">vitulorum. </w:t>
      </w:r>
      <w:r w:rsidRPr="00397D25">
        <w:rPr>
          <w:rFonts w:ascii="Times New Roman" w:hAnsi="Times New Roman" w:cs="Times New Roman"/>
          <w:sz w:val="24"/>
          <w:szCs w:val="24"/>
        </w:rPr>
        <w:t xml:space="preserve">Hanif </w:t>
      </w:r>
      <w:r w:rsidRPr="00397D25">
        <w:rPr>
          <w:rFonts w:ascii="Times New Roman" w:hAnsi="Times New Roman" w:cs="Times New Roman"/>
          <w:i/>
          <w:sz w:val="24"/>
          <w:szCs w:val="24"/>
        </w:rPr>
        <w:t>et al</w:t>
      </w:r>
      <w:r w:rsidRPr="00397D25">
        <w:rPr>
          <w:rFonts w:ascii="Times New Roman" w:hAnsi="Times New Roman" w:cs="Times New Roman"/>
          <w:sz w:val="24"/>
          <w:szCs w:val="24"/>
        </w:rPr>
        <w:t xml:space="preserve">., 2003 reported that out 145 diarrheic calves of which 98 (67.58%) were frond to be affected with gastro intestinal parasitic infestation. </w:t>
      </w:r>
      <w:r w:rsidR="004621D2" w:rsidRPr="00397D25">
        <w:rPr>
          <w:rFonts w:ascii="Times New Roman" w:hAnsi="Times New Roman" w:cs="Times New Roman"/>
          <w:bCs/>
          <w:sz w:val="24"/>
          <w:szCs w:val="24"/>
        </w:rPr>
        <w:t>Chen</w:t>
      </w:r>
      <w:r w:rsidRPr="00397D25">
        <w:rPr>
          <w:rFonts w:ascii="Times New Roman" w:hAnsi="Times New Roman" w:cs="Times New Roman"/>
          <w:bCs/>
          <w:sz w:val="24"/>
          <w:szCs w:val="24"/>
        </w:rPr>
        <w:t xml:space="preserve">, 1986 reported that as in some ascariasis infestation, verminous pneumonia and hemorrhages results from the migration of the larvae through the lungs. These symptoms are more frequently encountered. Hanif </w:t>
      </w:r>
      <w:r w:rsidRPr="00397D25">
        <w:rPr>
          <w:rFonts w:ascii="Times New Roman" w:hAnsi="Times New Roman" w:cs="Times New Roman"/>
          <w:bCs/>
          <w:i/>
          <w:sz w:val="24"/>
          <w:szCs w:val="24"/>
        </w:rPr>
        <w:t>et al</w:t>
      </w:r>
      <w:r w:rsidRPr="00397D25">
        <w:rPr>
          <w:rFonts w:ascii="Times New Roman" w:hAnsi="Times New Roman" w:cs="Times New Roman"/>
          <w:bCs/>
          <w:sz w:val="24"/>
          <w:szCs w:val="24"/>
        </w:rPr>
        <w:t>., 2003 reported that out of 145 diarrheic calves of which 98 (67.58%) were found to be affected with gastrointestinal helminthes parasitic infestation.</w:t>
      </w:r>
    </w:p>
    <w:p w:rsidR="00610DF9" w:rsidRPr="00397D25" w:rsidRDefault="00B64FB7" w:rsidP="00610DF9">
      <w:pPr>
        <w:autoSpaceDE w:val="0"/>
        <w:autoSpaceDN w:val="0"/>
        <w:adjustRightInd w:val="0"/>
        <w:spacing w:after="0" w:line="360" w:lineRule="auto"/>
        <w:jc w:val="both"/>
        <w:rPr>
          <w:rFonts w:ascii="Times New Roman" w:hAnsi="Times New Roman" w:cs="Times New Roman"/>
          <w:sz w:val="24"/>
          <w:szCs w:val="24"/>
        </w:rPr>
      </w:pPr>
      <w:r w:rsidRPr="00397D25">
        <w:rPr>
          <w:rFonts w:ascii="Times New Roman" w:hAnsi="Times New Roman" w:cs="Times New Roman"/>
          <w:sz w:val="24"/>
          <w:szCs w:val="24"/>
        </w:rPr>
        <w:t>Amanullah</w:t>
      </w:r>
      <w:r w:rsidRPr="00397D25">
        <w:rPr>
          <w:rFonts w:ascii="Times New Roman" w:hAnsi="Times New Roman" w:cs="Times New Roman"/>
          <w:i/>
          <w:sz w:val="24"/>
          <w:szCs w:val="24"/>
        </w:rPr>
        <w:t xml:space="preserve"> et al</w:t>
      </w:r>
      <w:r w:rsidRPr="00397D25">
        <w:rPr>
          <w:rFonts w:ascii="Times New Roman" w:hAnsi="Times New Roman" w:cs="Times New Roman"/>
          <w:sz w:val="24"/>
          <w:szCs w:val="24"/>
        </w:rPr>
        <w:t>., 2009 showed that 15.91% economic losses were occurred due to morbidity and 84.09% due to mortality caused by black quarter in cattle and buffaloes.</w:t>
      </w:r>
    </w:p>
    <w:p w:rsidR="00610DF9" w:rsidRPr="00397D25" w:rsidRDefault="00610DF9" w:rsidP="00610DF9">
      <w:pPr>
        <w:autoSpaceDE w:val="0"/>
        <w:autoSpaceDN w:val="0"/>
        <w:adjustRightInd w:val="0"/>
        <w:spacing w:after="0" w:line="360" w:lineRule="auto"/>
        <w:jc w:val="both"/>
        <w:rPr>
          <w:rFonts w:ascii="Times New Roman" w:hAnsi="Times New Roman" w:cs="Times New Roman"/>
          <w:sz w:val="24"/>
          <w:szCs w:val="24"/>
        </w:rPr>
      </w:pPr>
    </w:p>
    <w:p w:rsidR="00B64FB7" w:rsidRPr="00397D25" w:rsidRDefault="00B64FB7" w:rsidP="00610DF9">
      <w:pPr>
        <w:autoSpaceDE w:val="0"/>
        <w:autoSpaceDN w:val="0"/>
        <w:adjustRightInd w:val="0"/>
        <w:spacing w:after="0" w:line="360" w:lineRule="auto"/>
        <w:jc w:val="both"/>
        <w:rPr>
          <w:rFonts w:ascii="Times New Roman" w:hAnsi="Times New Roman" w:cs="Times New Roman"/>
          <w:sz w:val="24"/>
          <w:szCs w:val="24"/>
        </w:rPr>
      </w:pPr>
      <w:r w:rsidRPr="00397D25">
        <w:rPr>
          <w:rFonts w:ascii="Times New Roman" w:hAnsi="Times New Roman" w:cs="Times New Roman"/>
          <w:sz w:val="24"/>
          <w:szCs w:val="24"/>
        </w:rPr>
        <w:t>Ali and Ahmed, 19</w:t>
      </w:r>
      <w:r w:rsidR="00C0572D" w:rsidRPr="00397D25">
        <w:rPr>
          <w:rFonts w:ascii="Times New Roman" w:hAnsi="Times New Roman" w:cs="Times New Roman"/>
          <w:sz w:val="24"/>
          <w:szCs w:val="24"/>
        </w:rPr>
        <w:t>86</w:t>
      </w:r>
      <w:r w:rsidRPr="00397D25">
        <w:rPr>
          <w:rFonts w:ascii="Times New Roman" w:hAnsi="Times New Roman" w:cs="Times New Roman"/>
          <w:sz w:val="24"/>
          <w:szCs w:val="24"/>
        </w:rPr>
        <w:t xml:space="preserve"> reported the occurrence of Milk fever in ruminants for the first time from East Pakistan, now Bangladesh (Mymensingh district). </w:t>
      </w:r>
    </w:p>
    <w:p w:rsidR="00610DF9" w:rsidRPr="00397D25" w:rsidRDefault="00610DF9" w:rsidP="00B64FB7">
      <w:pPr>
        <w:spacing w:line="360" w:lineRule="auto"/>
        <w:jc w:val="both"/>
        <w:rPr>
          <w:rFonts w:ascii="Times New Roman" w:hAnsi="Times New Roman" w:cs="Times New Roman"/>
          <w:sz w:val="24"/>
          <w:szCs w:val="24"/>
        </w:rPr>
      </w:pPr>
    </w:p>
    <w:p w:rsidR="00B64FB7" w:rsidRPr="00397D25" w:rsidRDefault="00B64FB7" w:rsidP="00B64FB7">
      <w:pPr>
        <w:spacing w:line="360" w:lineRule="auto"/>
        <w:jc w:val="both"/>
        <w:rPr>
          <w:rFonts w:ascii="Times New Roman" w:hAnsi="Times New Roman" w:cs="Times New Roman"/>
          <w:sz w:val="24"/>
          <w:szCs w:val="24"/>
        </w:rPr>
      </w:pPr>
      <w:r w:rsidRPr="00397D25">
        <w:rPr>
          <w:rFonts w:ascii="Times New Roman" w:hAnsi="Times New Roman" w:cs="Times New Roman"/>
          <w:sz w:val="24"/>
          <w:szCs w:val="24"/>
        </w:rPr>
        <w:lastRenderedPageBreak/>
        <w:t xml:space="preserve">Rahman </w:t>
      </w:r>
      <w:r w:rsidRPr="00397D25">
        <w:rPr>
          <w:rFonts w:ascii="Times New Roman" w:hAnsi="Times New Roman" w:cs="Times New Roman"/>
          <w:i/>
          <w:sz w:val="24"/>
          <w:szCs w:val="24"/>
        </w:rPr>
        <w:t>et al.,</w:t>
      </w:r>
      <w:r w:rsidRPr="00397D25">
        <w:rPr>
          <w:rFonts w:ascii="Times New Roman" w:hAnsi="Times New Roman" w:cs="Times New Roman"/>
          <w:sz w:val="24"/>
          <w:szCs w:val="24"/>
        </w:rPr>
        <w:t xml:space="preserve"> 1986 reported that</w:t>
      </w:r>
      <w:r w:rsidRPr="00397D25">
        <w:rPr>
          <w:rFonts w:ascii="Times New Roman" w:hAnsi="Times New Roman" w:cs="Times New Roman"/>
          <w:i/>
          <w:sz w:val="24"/>
          <w:szCs w:val="24"/>
        </w:rPr>
        <w:t xml:space="preserve"> </w:t>
      </w:r>
      <w:r w:rsidR="00C61CB7">
        <w:rPr>
          <w:rFonts w:ascii="Times New Roman" w:hAnsi="Times New Roman" w:cs="Times New Roman"/>
          <w:sz w:val="24"/>
          <w:szCs w:val="24"/>
        </w:rPr>
        <w:t>f</w:t>
      </w:r>
      <w:r w:rsidRPr="00397D25">
        <w:rPr>
          <w:rFonts w:ascii="Times New Roman" w:hAnsi="Times New Roman" w:cs="Times New Roman"/>
          <w:sz w:val="24"/>
          <w:szCs w:val="24"/>
        </w:rPr>
        <w:t xml:space="preserve">ascioliasis eased by </w:t>
      </w:r>
      <w:r w:rsidRPr="00397D25">
        <w:rPr>
          <w:rFonts w:ascii="Times New Roman" w:hAnsi="Times New Roman" w:cs="Times New Roman"/>
          <w:i/>
          <w:sz w:val="24"/>
          <w:szCs w:val="24"/>
        </w:rPr>
        <w:t>Fasiola hepatica and gigantica</w:t>
      </w:r>
      <w:r w:rsidRPr="00397D25">
        <w:rPr>
          <w:rFonts w:ascii="Times New Roman" w:hAnsi="Times New Roman" w:cs="Times New Roman"/>
          <w:sz w:val="24"/>
          <w:szCs w:val="24"/>
        </w:rPr>
        <w:t>. But in Bangladesh</w:t>
      </w:r>
      <w:r w:rsidRPr="00397D25">
        <w:rPr>
          <w:rFonts w:ascii="Times New Roman" w:hAnsi="Times New Roman" w:cs="Times New Roman"/>
          <w:i/>
          <w:sz w:val="24"/>
          <w:szCs w:val="24"/>
        </w:rPr>
        <w:t xml:space="preserve"> </w:t>
      </w:r>
      <w:r w:rsidRPr="00397D25">
        <w:rPr>
          <w:rFonts w:ascii="Times New Roman" w:hAnsi="Times New Roman" w:cs="Times New Roman"/>
          <w:sz w:val="24"/>
          <w:szCs w:val="24"/>
        </w:rPr>
        <w:t xml:space="preserve">Fascioliasis occur only by </w:t>
      </w:r>
      <w:r w:rsidRPr="00397D25">
        <w:rPr>
          <w:rFonts w:ascii="Times New Roman" w:hAnsi="Times New Roman" w:cs="Times New Roman"/>
          <w:i/>
          <w:sz w:val="24"/>
          <w:szCs w:val="24"/>
        </w:rPr>
        <w:t>Fasciola gigantica.</w:t>
      </w:r>
      <w:r w:rsidRPr="00397D25">
        <w:rPr>
          <w:rFonts w:ascii="Times New Roman" w:hAnsi="Times New Roman" w:cs="Times New Roman"/>
          <w:sz w:val="24"/>
          <w:szCs w:val="24"/>
        </w:rPr>
        <w:t xml:space="preserve"> It is under phylum: </w:t>
      </w:r>
      <w:r w:rsidRPr="00397D25">
        <w:rPr>
          <w:rFonts w:ascii="Times New Roman" w:hAnsi="Times New Roman" w:cs="Times New Roman"/>
          <w:i/>
          <w:sz w:val="24"/>
          <w:szCs w:val="24"/>
        </w:rPr>
        <w:t>Platyhelminthes,</w:t>
      </w:r>
      <w:r w:rsidRPr="00397D25">
        <w:rPr>
          <w:rFonts w:ascii="Times New Roman" w:hAnsi="Times New Roman" w:cs="Times New Roman"/>
          <w:sz w:val="24"/>
          <w:szCs w:val="24"/>
        </w:rPr>
        <w:t xml:space="preserve"> class. </w:t>
      </w:r>
      <w:r w:rsidRPr="00397D25">
        <w:rPr>
          <w:rFonts w:ascii="Times New Roman" w:hAnsi="Times New Roman" w:cs="Times New Roman"/>
          <w:i/>
          <w:sz w:val="24"/>
          <w:szCs w:val="24"/>
        </w:rPr>
        <w:t>Trematoda</w:t>
      </w:r>
      <w:r w:rsidRPr="00397D25">
        <w:rPr>
          <w:rFonts w:ascii="Times New Roman" w:hAnsi="Times New Roman" w:cs="Times New Roman"/>
          <w:sz w:val="24"/>
          <w:szCs w:val="24"/>
        </w:rPr>
        <w:t xml:space="preserve"> and </w:t>
      </w:r>
      <w:r w:rsidRPr="00397D25">
        <w:rPr>
          <w:rFonts w:ascii="Times New Roman" w:hAnsi="Times New Roman" w:cs="Times New Roman"/>
          <w:i/>
          <w:sz w:val="24"/>
          <w:szCs w:val="24"/>
        </w:rPr>
        <w:t xml:space="preserve">Fasciolidae </w:t>
      </w:r>
      <w:r w:rsidRPr="00397D25">
        <w:rPr>
          <w:rFonts w:ascii="Times New Roman" w:hAnsi="Times New Roman" w:cs="Times New Roman"/>
          <w:sz w:val="24"/>
          <w:szCs w:val="24"/>
        </w:rPr>
        <w:t xml:space="preserve"> family.</w:t>
      </w:r>
    </w:p>
    <w:p w:rsidR="00B64FB7" w:rsidRPr="00397D25" w:rsidRDefault="00C0572D" w:rsidP="00B64FB7">
      <w:pPr>
        <w:spacing w:line="360" w:lineRule="auto"/>
        <w:jc w:val="both"/>
        <w:rPr>
          <w:rFonts w:ascii="Times New Roman" w:hAnsi="Times New Roman" w:cs="Times New Roman"/>
          <w:sz w:val="24"/>
          <w:szCs w:val="24"/>
        </w:rPr>
      </w:pPr>
      <w:r w:rsidRPr="00397D25">
        <w:rPr>
          <w:rFonts w:ascii="Times New Roman" w:hAnsi="Times New Roman" w:cs="Times New Roman"/>
          <w:sz w:val="24"/>
          <w:szCs w:val="24"/>
        </w:rPr>
        <w:t xml:space="preserve">Nooruddin </w:t>
      </w:r>
      <w:r w:rsidRPr="00397D25">
        <w:rPr>
          <w:rFonts w:ascii="Times New Roman" w:hAnsi="Times New Roman" w:cs="Times New Roman"/>
          <w:i/>
          <w:sz w:val="24"/>
          <w:szCs w:val="24"/>
        </w:rPr>
        <w:t>et al.,</w:t>
      </w:r>
      <w:r w:rsidR="00B64FB7" w:rsidRPr="00397D25">
        <w:rPr>
          <w:rFonts w:ascii="Times New Roman" w:hAnsi="Times New Roman" w:cs="Times New Roman"/>
          <w:sz w:val="24"/>
          <w:szCs w:val="24"/>
        </w:rPr>
        <w:t xml:space="preserve"> 1990 recorded an overall 62.0% of 13,421 cattle, and 28.8% of 5,771 goats affected with skin diseases. Das </w:t>
      </w:r>
      <w:r w:rsidR="00B64FB7" w:rsidRPr="00397D25">
        <w:rPr>
          <w:rFonts w:ascii="Times New Roman" w:hAnsi="Times New Roman" w:cs="Times New Roman"/>
          <w:i/>
          <w:sz w:val="24"/>
          <w:szCs w:val="24"/>
        </w:rPr>
        <w:t>et al.,</w:t>
      </w:r>
      <w:r w:rsidR="00B64FB7" w:rsidRPr="00397D25">
        <w:rPr>
          <w:rFonts w:ascii="Times New Roman" w:hAnsi="Times New Roman" w:cs="Times New Roman"/>
          <w:sz w:val="24"/>
          <w:szCs w:val="24"/>
        </w:rPr>
        <w:t xml:space="preserve"> 1992 re</w:t>
      </w:r>
      <w:r w:rsidR="00C61CB7">
        <w:rPr>
          <w:rFonts w:ascii="Times New Roman" w:hAnsi="Times New Roman" w:cs="Times New Roman"/>
          <w:sz w:val="24"/>
          <w:szCs w:val="24"/>
        </w:rPr>
        <w:t>corded 24.4% incidence rate of f</w:t>
      </w:r>
      <w:r w:rsidR="00B64FB7" w:rsidRPr="00397D25">
        <w:rPr>
          <w:rFonts w:ascii="Times New Roman" w:hAnsi="Times New Roman" w:cs="Times New Roman"/>
          <w:sz w:val="24"/>
          <w:szCs w:val="24"/>
        </w:rPr>
        <w:t>oot diseases in bovines in West Bengal. They found regular overgrown hoof (9.8%) as the most common foot disorder, followed by scissors claw (5.5%), interdigital lesion (0.7%) and eruption of sole (0.6%).</w:t>
      </w:r>
    </w:p>
    <w:p w:rsidR="00E94CF0" w:rsidRPr="00397D25" w:rsidRDefault="00E94CF0" w:rsidP="00B64FB7">
      <w:pPr>
        <w:spacing w:line="360" w:lineRule="auto"/>
        <w:jc w:val="both"/>
        <w:rPr>
          <w:rFonts w:ascii="Times New Roman" w:hAnsi="Times New Roman" w:cs="Times New Roman"/>
          <w:sz w:val="24"/>
          <w:szCs w:val="24"/>
        </w:rPr>
      </w:pPr>
      <w:r w:rsidRPr="00397D25">
        <w:rPr>
          <w:rFonts w:ascii="Times New Roman" w:hAnsi="Times New Roman" w:cs="Times New Roman"/>
          <w:sz w:val="24"/>
          <w:szCs w:val="24"/>
        </w:rPr>
        <w:t>Repeat breeders are those female ruminants that fail to conceive after three or more regularly spaced services in the absence of detectable abnormalities of the internal genitalia (Samad, 2000) this disorder was recorded in 4 (1.15%) cows.</w:t>
      </w:r>
    </w:p>
    <w:p w:rsidR="00561984" w:rsidRPr="00397D25" w:rsidRDefault="00561984" w:rsidP="00B64FB7">
      <w:pPr>
        <w:spacing w:line="360" w:lineRule="auto"/>
        <w:jc w:val="both"/>
        <w:rPr>
          <w:rFonts w:ascii="Times New Roman" w:hAnsi="Times New Roman" w:cs="Times New Roman"/>
          <w:sz w:val="24"/>
          <w:szCs w:val="24"/>
        </w:rPr>
      </w:pPr>
      <w:r w:rsidRPr="00397D25">
        <w:rPr>
          <w:rFonts w:ascii="Times New Roman" w:hAnsi="Times New Roman" w:cs="Times New Roman"/>
          <w:sz w:val="24"/>
          <w:szCs w:val="24"/>
        </w:rPr>
        <w:t>Mia and Hossain ,1967 reported  that hump sore to the common sk</w:t>
      </w:r>
      <w:r w:rsidR="00C61CB7">
        <w:rPr>
          <w:rFonts w:ascii="Times New Roman" w:hAnsi="Times New Roman" w:cs="Times New Roman"/>
          <w:sz w:val="24"/>
          <w:szCs w:val="24"/>
        </w:rPr>
        <w:t>in diseases, followed by demodec</w:t>
      </w:r>
      <w:r w:rsidRPr="00397D25">
        <w:rPr>
          <w:rFonts w:ascii="Times New Roman" w:hAnsi="Times New Roman" w:cs="Times New Roman"/>
          <w:sz w:val="24"/>
          <w:szCs w:val="24"/>
        </w:rPr>
        <w:t>tic mange in cattle and papillomatosis    in adult cattle (7-8%) of Bangladesh.</w:t>
      </w:r>
    </w:p>
    <w:p w:rsidR="00B64FB7" w:rsidRPr="00397D25" w:rsidRDefault="00B64FB7" w:rsidP="00B64FB7">
      <w:pPr>
        <w:spacing w:line="360" w:lineRule="auto"/>
        <w:jc w:val="both"/>
        <w:rPr>
          <w:rFonts w:ascii="Times New Roman" w:hAnsi="Times New Roman" w:cs="Times New Roman"/>
          <w:sz w:val="24"/>
          <w:szCs w:val="24"/>
        </w:rPr>
      </w:pPr>
      <w:r w:rsidRPr="00397D25">
        <w:rPr>
          <w:rFonts w:ascii="Times New Roman" w:hAnsi="Times New Roman" w:cs="Times New Roman"/>
          <w:sz w:val="24"/>
          <w:szCs w:val="24"/>
        </w:rPr>
        <w:t xml:space="preserve">Rahman </w:t>
      </w:r>
      <w:r w:rsidRPr="00397D25">
        <w:rPr>
          <w:rFonts w:ascii="Times New Roman" w:hAnsi="Times New Roman" w:cs="Times New Roman"/>
          <w:i/>
          <w:sz w:val="24"/>
          <w:szCs w:val="24"/>
        </w:rPr>
        <w:t>et al.,</w:t>
      </w:r>
      <w:r w:rsidRPr="00397D25">
        <w:rPr>
          <w:rFonts w:ascii="Times New Roman" w:hAnsi="Times New Roman" w:cs="Times New Roman"/>
          <w:sz w:val="24"/>
          <w:szCs w:val="24"/>
        </w:rPr>
        <w:t xml:space="preserve"> 1984 reported that the overall prevalence of surgical disease of cattle was higher (53.2%) in Bathan than in the stall-feeding (37.5%) system. In Bathan, the most prevalent surgical diseases were myiasis (13.4%) followed by navel ill (12.5%), trauma (10.8%), claw diseases (7.6%), arthritis (6.1%), horn diseases (3.4%) and teat obstruction (2.6%). In stall-feeding system, the highest prevalence (10.6%) was claw diseases and navel ill (6.6%). Navel ill, hernia, arthritis, horn diseases, urolithiasis and tail gangrene were more prevalent in male; and claw diseases, trauma, myiasis, upward patellar fixation and dislocation of hip joint were more prevalent in female cattle.</w:t>
      </w:r>
    </w:p>
    <w:p w:rsidR="00B64FB7" w:rsidRPr="00397D25" w:rsidRDefault="00561984" w:rsidP="00B64FB7">
      <w:pPr>
        <w:spacing w:line="360" w:lineRule="auto"/>
        <w:jc w:val="both"/>
        <w:rPr>
          <w:rFonts w:ascii="Times New Roman" w:hAnsi="Times New Roman" w:cs="Times New Roman"/>
          <w:b/>
          <w:sz w:val="24"/>
          <w:szCs w:val="24"/>
        </w:rPr>
      </w:pPr>
      <w:r w:rsidRPr="00397D25">
        <w:rPr>
          <w:rFonts w:ascii="Times New Roman" w:hAnsi="Times New Roman" w:cs="Times New Roman"/>
          <w:b/>
          <w:sz w:val="24"/>
          <w:szCs w:val="24"/>
        </w:rPr>
        <w:t>2</w:t>
      </w:r>
      <w:r w:rsidR="00B64FB7" w:rsidRPr="00397D25">
        <w:rPr>
          <w:rFonts w:ascii="Times New Roman" w:hAnsi="Times New Roman" w:cs="Times New Roman"/>
          <w:b/>
          <w:sz w:val="24"/>
          <w:szCs w:val="24"/>
        </w:rPr>
        <w:t>.2. Prevalence of different diseases and disorders in Goats</w:t>
      </w:r>
    </w:p>
    <w:p w:rsidR="00B64FB7" w:rsidRPr="00397D25" w:rsidRDefault="00B64FB7" w:rsidP="00B64FB7">
      <w:pPr>
        <w:spacing w:line="360" w:lineRule="auto"/>
        <w:jc w:val="both"/>
        <w:rPr>
          <w:rFonts w:ascii="Times New Roman" w:hAnsi="Times New Roman" w:cs="Times New Roman"/>
          <w:sz w:val="24"/>
          <w:szCs w:val="24"/>
        </w:rPr>
      </w:pPr>
      <w:r w:rsidRPr="00397D25">
        <w:rPr>
          <w:rFonts w:ascii="Times New Roman" w:hAnsi="Times New Roman" w:cs="Times New Roman"/>
          <w:sz w:val="24"/>
          <w:szCs w:val="24"/>
        </w:rPr>
        <w:t xml:space="preserve">In Bangladesh, Dr Taylor identified the first PPR outbreak during 1993. Sill </w:t>
      </w:r>
      <w:r w:rsidRPr="00397D25">
        <w:rPr>
          <w:rFonts w:ascii="Times New Roman" w:hAnsi="Times New Roman" w:cs="Times New Roman"/>
          <w:i/>
          <w:sz w:val="24"/>
          <w:szCs w:val="24"/>
        </w:rPr>
        <w:t>et</w:t>
      </w:r>
      <w:r w:rsidRPr="00397D25">
        <w:rPr>
          <w:rFonts w:ascii="Times New Roman" w:hAnsi="Times New Roman" w:cs="Times New Roman"/>
          <w:sz w:val="24"/>
          <w:szCs w:val="24"/>
        </w:rPr>
        <w:t xml:space="preserve"> </w:t>
      </w:r>
      <w:r w:rsidRPr="00397D25">
        <w:rPr>
          <w:rFonts w:ascii="Times New Roman" w:hAnsi="Times New Roman" w:cs="Times New Roman"/>
          <w:i/>
          <w:sz w:val="24"/>
          <w:szCs w:val="24"/>
        </w:rPr>
        <w:t>al</w:t>
      </w:r>
      <w:r w:rsidRPr="00397D25">
        <w:rPr>
          <w:rFonts w:ascii="Times New Roman" w:hAnsi="Times New Roman" w:cs="Times New Roman"/>
          <w:sz w:val="24"/>
          <w:szCs w:val="24"/>
        </w:rPr>
        <w:t xml:space="preserve">. 1995 reported PPR spread throughout the country and had devastating effects in organized Goat Farms. Reader and Obi, 1999 reported that PPR was not clearly recognizable up to 1972, but the true extend of the disease has become apparent in recent years and is still being clarified. Debnath, 1995 reported that PPR thought that the disease might have come from India. Shah </w:t>
      </w:r>
      <w:r w:rsidRPr="00397D25">
        <w:rPr>
          <w:rFonts w:ascii="Times New Roman" w:hAnsi="Times New Roman" w:cs="Times New Roman"/>
          <w:i/>
          <w:sz w:val="24"/>
          <w:szCs w:val="24"/>
        </w:rPr>
        <w:t>et al.,</w:t>
      </w:r>
      <w:r w:rsidRPr="00397D25">
        <w:rPr>
          <w:rFonts w:ascii="Times New Roman" w:hAnsi="Times New Roman" w:cs="Times New Roman"/>
          <w:sz w:val="24"/>
          <w:szCs w:val="24"/>
        </w:rPr>
        <w:t xml:space="preserve"> 1983 reported that   PPR in goat has been recorded in 1993 from the border belt areas of </w:t>
      </w:r>
      <w:r w:rsidRPr="00397D25">
        <w:rPr>
          <w:rFonts w:ascii="Times New Roman" w:hAnsi="Times New Roman" w:cs="Times New Roman"/>
          <w:sz w:val="24"/>
          <w:szCs w:val="24"/>
        </w:rPr>
        <w:lastRenderedPageBreak/>
        <w:t xml:space="preserve">Southwestern districts (Sathkhira, Jessore and Barguna) of Bangladesh. It has been reported that the Black Bengal goats (67.24%) are more susceptible to PPR that Jamunapari breed (32.76%).  Debnath, 1995 reported that epidemic areas morbidity rate has been estimated to be 80% to 90% accompanied by a mortality rate of 50% to 80%. Islam </w:t>
      </w:r>
      <w:r w:rsidRPr="00397D25">
        <w:rPr>
          <w:rFonts w:ascii="Times New Roman" w:hAnsi="Times New Roman" w:cs="Times New Roman"/>
          <w:i/>
          <w:sz w:val="24"/>
          <w:szCs w:val="24"/>
        </w:rPr>
        <w:t>et al</w:t>
      </w:r>
      <w:r w:rsidRPr="00397D25">
        <w:rPr>
          <w:rFonts w:ascii="Times New Roman" w:hAnsi="Times New Roman" w:cs="Times New Roman"/>
          <w:sz w:val="24"/>
          <w:szCs w:val="24"/>
        </w:rPr>
        <w:t xml:space="preserve">., 2001 reported that in endemic condition, PPR may be less dramatic or may occur as a sub clinical or even in apparent form. Debnath, 1995 reported that paste des petits ruminants (PPR) are a contagious disease of sheep and goats caused by a morbilli virus of the Paramyxoviridae family. Debnath, 1995 recorded that transmission of disease is occurred by close contact, secretion and excretion of sick animals to the healthy. The discharges from the eyes, nose and mouth as well as the loose faeces contain large amounts of virus. Although sub clinical infections can be experimentally induced in goats, they do not transmit the disease to susceptible pigs or goats. Reader </w:t>
      </w:r>
      <w:r w:rsidRPr="00397D25">
        <w:rPr>
          <w:rFonts w:ascii="Times New Roman" w:hAnsi="Times New Roman" w:cs="Times New Roman"/>
          <w:i/>
          <w:sz w:val="24"/>
          <w:szCs w:val="24"/>
        </w:rPr>
        <w:t>et al</w:t>
      </w:r>
      <w:r w:rsidRPr="00397D25">
        <w:rPr>
          <w:rFonts w:ascii="Times New Roman" w:hAnsi="Times New Roman" w:cs="Times New Roman"/>
          <w:sz w:val="24"/>
          <w:szCs w:val="24"/>
        </w:rPr>
        <w:t>., 1977 reported that PPR virus was excreted from all routes at the onset of clinical symptoms, with titer increasing from organs most seriously affected during the course of the disease. The quantity of virus execrated was substantial and would account for the rapid spread of the disease in flocks of goats.</w:t>
      </w:r>
    </w:p>
    <w:p w:rsidR="00B64FB7" w:rsidRPr="00397D25" w:rsidRDefault="00B64FB7" w:rsidP="00B64FB7">
      <w:pPr>
        <w:spacing w:line="360" w:lineRule="auto"/>
        <w:jc w:val="both"/>
        <w:rPr>
          <w:rFonts w:ascii="Times New Roman" w:hAnsi="Times New Roman" w:cs="Times New Roman"/>
          <w:sz w:val="24"/>
          <w:szCs w:val="24"/>
        </w:rPr>
      </w:pPr>
      <w:r w:rsidRPr="00397D25">
        <w:rPr>
          <w:rFonts w:ascii="Times New Roman" w:hAnsi="Times New Roman" w:cs="Times New Roman"/>
          <w:sz w:val="24"/>
          <w:szCs w:val="24"/>
        </w:rPr>
        <w:t xml:space="preserve">Rahman and Samad, 1984 studied the diseases of goat in some areas of Bangladesh </w:t>
      </w:r>
      <w:r w:rsidR="00C61CB7">
        <w:rPr>
          <w:rFonts w:ascii="Times New Roman" w:hAnsi="Times New Roman" w:cs="Times New Roman"/>
          <w:sz w:val="24"/>
          <w:szCs w:val="24"/>
        </w:rPr>
        <w:t>and reported 12% mastitis, 10% colibacillosis, 5% salmonellosis and 7% o</w:t>
      </w:r>
      <w:r w:rsidRPr="00397D25">
        <w:rPr>
          <w:rFonts w:ascii="Times New Roman" w:hAnsi="Times New Roman" w:cs="Times New Roman"/>
          <w:sz w:val="24"/>
          <w:szCs w:val="24"/>
        </w:rPr>
        <w:t xml:space="preserve">titis externa. </w:t>
      </w:r>
    </w:p>
    <w:p w:rsidR="00B64FB7" w:rsidRPr="00397D25" w:rsidRDefault="00B64FB7" w:rsidP="00B64FB7">
      <w:pPr>
        <w:spacing w:line="360" w:lineRule="auto"/>
        <w:jc w:val="both"/>
        <w:rPr>
          <w:rFonts w:ascii="Times New Roman" w:hAnsi="Times New Roman" w:cs="Times New Roman"/>
          <w:sz w:val="24"/>
          <w:szCs w:val="24"/>
        </w:rPr>
      </w:pPr>
      <w:r w:rsidRPr="00397D25">
        <w:rPr>
          <w:rFonts w:ascii="Times New Roman" w:hAnsi="Times New Roman" w:cs="Times New Roman"/>
          <w:sz w:val="24"/>
          <w:szCs w:val="24"/>
        </w:rPr>
        <w:t xml:space="preserve">Rahman </w:t>
      </w:r>
      <w:r w:rsidRPr="00397D25">
        <w:rPr>
          <w:rFonts w:ascii="Times New Roman" w:hAnsi="Times New Roman" w:cs="Times New Roman"/>
          <w:i/>
          <w:sz w:val="24"/>
          <w:szCs w:val="24"/>
        </w:rPr>
        <w:t xml:space="preserve">et al., </w:t>
      </w:r>
      <w:r w:rsidRPr="00397D25">
        <w:rPr>
          <w:rFonts w:ascii="Times New Roman" w:hAnsi="Times New Roman" w:cs="Times New Roman"/>
          <w:sz w:val="24"/>
          <w:szCs w:val="24"/>
        </w:rPr>
        <w:t>1984 rec</w:t>
      </w:r>
      <w:r w:rsidR="00C61CB7">
        <w:rPr>
          <w:rFonts w:ascii="Times New Roman" w:hAnsi="Times New Roman" w:cs="Times New Roman"/>
          <w:sz w:val="24"/>
          <w:szCs w:val="24"/>
        </w:rPr>
        <w:t>orded in s</w:t>
      </w:r>
      <w:r w:rsidRPr="00397D25">
        <w:rPr>
          <w:rFonts w:ascii="Times New Roman" w:hAnsi="Times New Roman" w:cs="Times New Roman"/>
          <w:sz w:val="24"/>
          <w:szCs w:val="24"/>
        </w:rPr>
        <w:t>almonellosis, animals showed profound depression, dullness, prostration, high fever (105-107º</w:t>
      </w:r>
      <w:r w:rsidR="00C61CB7">
        <w:rPr>
          <w:rFonts w:ascii="Times New Roman" w:hAnsi="Times New Roman" w:cs="Times New Roman"/>
          <w:sz w:val="24"/>
          <w:szCs w:val="24"/>
        </w:rPr>
        <w:t>F)</w:t>
      </w:r>
      <w:r w:rsidRPr="00397D25">
        <w:rPr>
          <w:rFonts w:ascii="Times New Roman" w:hAnsi="Times New Roman" w:cs="Times New Roman"/>
          <w:sz w:val="24"/>
          <w:szCs w:val="24"/>
        </w:rPr>
        <w:t xml:space="preserve"> with sever fluid diarrhea, sometimes dysentery and extreme weakness. The temperature commonly drops upon initiation of diarrhea.</w:t>
      </w:r>
    </w:p>
    <w:p w:rsidR="00B64FB7" w:rsidRPr="00397D25" w:rsidRDefault="00C61CB7" w:rsidP="00B64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Roy, </w:t>
      </w:r>
      <w:r w:rsidR="00D33D1C" w:rsidRPr="00397D25">
        <w:rPr>
          <w:rFonts w:ascii="Times New Roman" w:hAnsi="Times New Roman" w:cs="Times New Roman"/>
          <w:sz w:val="24"/>
          <w:szCs w:val="24"/>
        </w:rPr>
        <w:t>1954</w:t>
      </w:r>
      <w:r w:rsidR="00B64FB7" w:rsidRPr="00397D25">
        <w:rPr>
          <w:rFonts w:ascii="Times New Roman" w:hAnsi="Times New Roman" w:cs="Times New Roman"/>
          <w:sz w:val="24"/>
          <w:szCs w:val="24"/>
        </w:rPr>
        <w:t xml:space="preserve"> reported </w:t>
      </w:r>
      <w:r>
        <w:rPr>
          <w:rFonts w:ascii="Times New Roman" w:hAnsi="Times New Roman" w:cs="Times New Roman"/>
          <w:sz w:val="24"/>
          <w:szCs w:val="24"/>
        </w:rPr>
        <w:t>that sub acute f</w:t>
      </w:r>
      <w:r w:rsidR="00B64FB7" w:rsidRPr="00397D25">
        <w:rPr>
          <w:rFonts w:ascii="Times New Roman" w:hAnsi="Times New Roman" w:cs="Times New Roman"/>
          <w:sz w:val="24"/>
          <w:szCs w:val="24"/>
        </w:rPr>
        <w:t xml:space="preserve">ascioliasis manifested by weight loss and pallor of the mucous membranes, submandibular edema. Rahman </w:t>
      </w:r>
      <w:r w:rsidR="00B64FB7" w:rsidRPr="00397D25">
        <w:rPr>
          <w:rFonts w:ascii="Times New Roman" w:hAnsi="Times New Roman" w:cs="Times New Roman"/>
          <w:i/>
          <w:sz w:val="24"/>
          <w:szCs w:val="24"/>
        </w:rPr>
        <w:t>et al</w:t>
      </w:r>
      <w:r w:rsidR="00B64FB7" w:rsidRPr="00397D25">
        <w:rPr>
          <w:rFonts w:ascii="Times New Roman" w:hAnsi="Times New Roman" w:cs="Times New Roman"/>
          <w:sz w:val="24"/>
          <w:szCs w:val="24"/>
        </w:rPr>
        <w:t>., 1972 reported that clinical findings of chromic fascioliasis indicate that lose weight, develop submandibular edema (Bottle-jaw), chronic di</w:t>
      </w:r>
      <w:r>
        <w:rPr>
          <w:rFonts w:ascii="Times New Roman" w:hAnsi="Times New Roman" w:cs="Times New Roman"/>
          <w:sz w:val="24"/>
          <w:szCs w:val="24"/>
        </w:rPr>
        <w:t>arrhea and emaciated.  Garrels, 1975</w:t>
      </w:r>
      <w:r w:rsidR="00B64FB7" w:rsidRPr="00397D25">
        <w:rPr>
          <w:rFonts w:ascii="Times New Roman" w:hAnsi="Times New Roman" w:cs="Times New Roman"/>
          <w:sz w:val="24"/>
          <w:szCs w:val="24"/>
        </w:rPr>
        <w:t xml:space="preserve"> reported that clinical pathology in case of acute</w:t>
      </w:r>
      <w:r>
        <w:rPr>
          <w:rFonts w:ascii="Times New Roman" w:hAnsi="Times New Roman" w:cs="Times New Roman"/>
          <w:sz w:val="24"/>
          <w:szCs w:val="24"/>
        </w:rPr>
        <w:t xml:space="preserve"> fascioliasis, severe norm chron</w:t>
      </w:r>
      <w:r w:rsidR="00B64FB7" w:rsidRPr="00397D25">
        <w:rPr>
          <w:rFonts w:ascii="Times New Roman" w:hAnsi="Times New Roman" w:cs="Times New Roman"/>
          <w:sz w:val="24"/>
          <w:szCs w:val="24"/>
        </w:rPr>
        <w:t>ic anemia and hypoalbuminemia observe in goats. In the sub acute and chronic diseases, rapid weight loss with a severe hypo chromic, macrositic anemia will be seen. In Banglad</w:t>
      </w:r>
      <w:r>
        <w:rPr>
          <w:rFonts w:ascii="Times New Roman" w:hAnsi="Times New Roman" w:cs="Times New Roman"/>
          <w:sz w:val="24"/>
          <w:szCs w:val="24"/>
        </w:rPr>
        <w:t>esh, Bhuyan, 1970 investigated f</w:t>
      </w:r>
      <w:r w:rsidR="00B64FB7" w:rsidRPr="00397D25">
        <w:rPr>
          <w:rFonts w:ascii="Times New Roman" w:hAnsi="Times New Roman" w:cs="Times New Roman"/>
          <w:sz w:val="24"/>
          <w:szCs w:val="24"/>
        </w:rPr>
        <w:t xml:space="preserve">ascioliasis in which 12.92% of goats were infested with </w:t>
      </w:r>
      <w:r w:rsidR="00B64FB7" w:rsidRPr="00397D25">
        <w:rPr>
          <w:rFonts w:ascii="Times New Roman" w:hAnsi="Times New Roman" w:cs="Times New Roman"/>
          <w:i/>
          <w:sz w:val="24"/>
          <w:szCs w:val="24"/>
        </w:rPr>
        <w:t>Fasciola gigantica</w:t>
      </w:r>
      <w:r w:rsidR="00B64FB7" w:rsidRPr="00397D25">
        <w:rPr>
          <w:rFonts w:ascii="Times New Roman" w:hAnsi="Times New Roman" w:cs="Times New Roman"/>
          <w:sz w:val="24"/>
          <w:szCs w:val="24"/>
        </w:rPr>
        <w:t>.</w:t>
      </w:r>
    </w:p>
    <w:p w:rsidR="00B64FB7" w:rsidRPr="00397D25" w:rsidRDefault="00B64FB7" w:rsidP="00B64FB7">
      <w:pPr>
        <w:spacing w:line="360" w:lineRule="auto"/>
        <w:jc w:val="both"/>
        <w:rPr>
          <w:rFonts w:ascii="Times New Roman" w:hAnsi="Times New Roman" w:cs="Times New Roman"/>
          <w:sz w:val="24"/>
          <w:szCs w:val="24"/>
        </w:rPr>
      </w:pPr>
      <w:r w:rsidRPr="00397D25">
        <w:rPr>
          <w:rFonts w:ascii="Times New Roman" w:hAnsi="Times New Roman" w:cs="Times New Roman"/>
          <w:sz w:val="24"/>
          <w:szCs w:val="24"/>
        </w:rPr>
        <w:lastRenderedPageBreak/>
        <w:t xml:space="preserve">Dewan and Das, 1988 suggested that Urolithiasis could be prevented either by adding 4% sodium chloride in concentrate ration or provided water and green pasture (grass) and leaves. Blood </w:t>
      </w:r>
      <w:r w:rsidRPr="00397D25">
        <w:rPr>
          <w:rFonts w:ascii="Times New Roman" w:hAnsi="Times New Roman" w:cs="Times New Roman"/>
          <w:i/>
          <w:sz w:val="24"/>
          <w:szCs w:val="24"/>
        </w:rPr>
        <w:t>et al</w:t>
      </w:r>
      <w:r w:rsidRPr="00397D25">
        <w:rPr>
          <w:rFonts w:ascii="Times New Roman" w:hAnsi="Times New Roman" w:cs="Times New Roman"/>
          <w:sz w:val="24"/>
          <w:szCs w:val="24"/>
        </w:rPr>
        <w:t xml:space="preserve">., 1989 reported that the chemical composition of urethral calculi varied and appeared to depend too largely on the dietary intake of individual elements. Calcium, ammonium and magnesium carbonate were the common constituent of calculi of cattle and sheep at pasture. Blood </w:t>
      </w:r>
      <w:r w:rsidRPr="00397D25">
        <w:rPr>
          <w:rFonts w:ascii="Times New Roman" w:hAnsi="Times New Roman" w:cs="Times New Roman"/>
          <w:i/>
          <w:sz w:val="24"/>
          <w:szCs w:val="24"/>
        </w:rPr>
        <w:t>et al.,</w:t>
      </w:r>
      <w:r w:rsidRPr="00397D25">
        <w:rPr>
          <w:rFonts w:ascii="Times New Roman" w:hAnsi="Times New Roman" w:cs="Times New Roman"/>
          <w:sz w:val="24"/>
          <w:szCs w:val="24"/>
        </w:rPr>
        <w:t xml:space="preserve"> 1989 reported that clinical findings of Urolithiasis manifested by a syndrome of abdominal pain with kicking at the belly, treading with the hind feet and swishing of the tail repeated twitching of the penis, sufficient to shake the prepuce, unsuccessful efforts to urinate, accompanied by straining, grinding of teeth and passage few drop of bloodstained urine. Urinary bladder is distended and retention of urine. Mia, 1967 reported that the prevalence of Urolithiasis was found comparatively higher during autumn (11.37%) and winter (13.4%) seasons in the urban areas of Dhaka.</w:t>
      </w:r>
    </w:p>
    <w:p w:rsidR="00610DF9" w:rsidRPr="00397D25" w:rsidRDefault="00B64FB7" w:rsidP="00B64FB7">
      <w:pPr>
        <w:spacing w:line="360" w:lineRule="auto"/>
        <w:jc w:val="both"/>
        <w:rPr>
          <w:rFonts w:ascii="Times New Roman" w:hAnsi="Times New Roman" w:cs="Times New Roman"/>
          <w:sz w:val="24"/>
          <w:szCs w:val="24"/>
        </w:rPr>
      </w:pPr>
      <w:r w:rsidRPr="00397D25">
        <w:rPr>
          <w:rFonts w:ascii="Times New Roman" w:hAnsi="Times New Roman" w:cs="Times New Roman"/>
          <w:sz w:val="24"/>
          <w:szCs w:val="24"/>
        </w:rPr>
        <w:t xml:space="preserve">Ali </w:t>
      </w:r>
      <w:r w:rsidRPr="00397D25">
        <w:rPr>
          <w:rFonts w:ascii="Times New Roman" w:hAnsi="Times New Roman" w:cs="Times New Roman"/>
          <w:i/>
          <w:sz w:val="24"/>
          <w:szCs w:val="24"/>
        </w:rPr>
        <w:t>et al</w:t>
      </w:r>
      <w:r w:rsidRPr="00397D25">
        <w:rPr>
          <w:rFonts w:ascii="Times New Roman" w:hAnsi="Times New Roman" w:cs="Times New Roman"/>
          <w:sz w:val="24"/>
          <w:szCs w:val="24"/>
        </w:rPr>
        <w:t xml:space="preserve">., 1987 recorded 2.17% incidence of respiratory disorders in Black Bengal goats and Koul </w:t>
      </w:r>
      <w:r w:rsidRPr="00397D25">
        <w:rPr>
          <w:rFonts w:ascii="Times New Roman" w:hAnsi="Times New Roman" w:cs="Times New Roman"/>
          <w:i/>
          <w:sz w:val="24"/>
          <w:szCs w:val="24"/>
        </w:rPr>
        <w:t>et al.,</w:t>
      </w:r>
      <w:r w:rsidRPr="00397D25">
        <w:rPr>
          <w:rFonts w:ascii="Times New Roman" w:hAnsi="Times New Roman" w:cs="Times New Roman"/>
          <w:sz w:val="24"/>
          <w:szCs w:val="24"/>
        </w:rPr>
        <w:t xml:space="preserve"> 1988 reported 24.24% mortality in Bengal goat due to pneumonia. Nooruddin </w:t>
      </w:r>
      <w:r w:rsidRPr="00397D25">
        <w:rPr>
          <w:rFonts w:ascii="Times New Roman" w:hAnsi="Times New Roman" w:cs="Times New Roman"/>
          <w:i/>
          <w:sz w:val="24"/>
          <w:szCs w:val="24"/>
        </w:rPr>
        <w:t>et al</w:t>
      </w:r>
      <w:r w:rsidRPr="00397D25">
        <w:rPr>
          <w:rFonts w:ascii="Times New Roman" w:hAnsi="Times New Roman" w:cs="Times New Roman"/>
          <w:sz w:val="24"/>
          <w:szCs w:val="24"/>
        </w:rPr>
        <w:t xml:space="preserve">., 1987 reported higher prevalence of skin disease (26.80%) in Black Bengal goats under rural condition of Bangladesh. The prevalence of sheep and goats of Dhaka and Mymensingh district of Bangladesh were studied. </w:t>
      </w:r>
    </w:p>
    <w:p w:rsidR="00B64FB7" w:rsidRPr="00397D25" w:rsidRDefault="00B64FB7" w:rsidP="00B64FB7">
      <w:pPr>
        <w:spacing w:line="360" w:lineRule="auto"/>
        <w:jc w:val="both"/>
        <w:rPr>
          <w:rFonts w:ascii="Times New Roman" w:hAnsi="Times New Roman" w:cs="Times New Roman"/>
          <w:sz w:val="24"/>
          <w:szCs w:val="24"/>
        </w:rPr>
      </w:pPr>
      <w:r w:rsidRPr="00397D25">
        <w:rPr>
          <w:rFonts w:ascii="Times New Roman" w:hAnsi="Times New Roman" w:cs="Times New Roman"/>
          <w:sz w:val="24"/>
          <w:szCs w:val="24"/>
        </w:rPr>
        <w:t xml:space="preserve">Mondol </w:t>
      </w:r>
      <w:r w:rsidRPr="00397D25">
        <w:rPr>
          <w:rFonts w:ascii="Times New Roman" w:hAnsi="Times New Roman" w:cs="Times New Roman"/>
          <w:i/>
          <w:sz w:val="24"/>
          <w:szCs w:val="24"/>
        </w:rPr>
        <w:t xml:space="preserve">et al., </w:t>
      </w:r>
      <w:r w:rsidRPr="00397D25">
        <w:rPr>
          <w:rFonts w:ascii="Times New Roman" w:hAnsi="Times New Roman" w:cs="Times New Roman"/>
          <w:sz w:val="24"/>
          <w:szCs w:val="24"/>
        </w:rPr>
        <w:t>1974 revealed that prevalence of corneal opacity observed in urban area of Mymensing district.</w:t>
      </w:r>
    </w:p>
    <w:p w:rsidR="00B64FB7" w:rsidRPr="00397D25" w:rsidRDefault="00B64FB7" w:rsidP="00B64FB7">
      <w:pPr>
        <w:spacing w:line="360" w:lineRule="auto"/>
        <w:jc w:val="both"/>
        <w:rPr>
          <w:rFonts w:ascii="Times New Roman" w:hAnsi="Times New Roman" w:cs="Times New Roman"/>
          <w:sz w:val="24"/>
          <w:szCs w:val="24"/>
        </w:rPr>
      </w:pPr>
    </w:p>
    <w:p w:rsidR="00B64FB7" w:rsidRPr="00397D25" w:rsidRDefault="00B64FB7" w:rsidP="00B64FB7">
      <w:pPr>
        <w:spacing w:line="360" w:lineRule="auto"/>
        <w:jc w:val="both"/>
        <w:rPr>
          <w:rFonts w:ascii="Times New Roman" w:hAnsi="Times New Roman" w:cs="Times New Roman"/>
          <w:sz w:val="24"/>
          <w:szCs w:val="24"/>
        </w:rPr>
      </w:pPr>
    </w:p>
    <w:p w:rsidR="00B64FB7" w:rsidRPr="00397D25" w:rsidRDefault="00B64FB7" w:rsidP="00B64FB7">
      <w:pPr>
        <w:spacing w:line="360" w:lineRule="auto"/>
        <w:jc w:val="both"/>
        <w:rPr>
          <w:rFonts w:ascii="Times New Roman" w:hAnsi="Times New Roman" w:cs="Times New Roman"/>
          <w:sz w:val="24"/>
          <w:szCs w:val="24"/>
        </w:rPr>
      </w:pPr>
    </w:p>
    <w:p w:rsidR="00B64FB7" w:rsidRPr="00397D25" w:rsidRDefault="00B64FB7" w:rsidP="00B64FB7">
      <w:pPr>
        <w:spacing w:line="360" w:lineRule="auto"/>
        <w:rPr>
          <w:rFonts w:ascii="Times New Roman" w:hAnsi="Times New Roman" w:cs="Times New Roman"/>
          <w:sz w:val="24"/>
          <w:szCs w:val="24"/>
        </w:rPr>
      </w:pPr>
    </w:p>
    <w:p w:rsidR="00F972FE" w:rsidRPr="00397D25" w:rsidRDefault="00F972FE" w:rsidP="00F972FE">
      <w:pPr>
        <w:rPr>
          <w:rFonts w:ascii="Times New Roman" w:hAnsi="Times New Roman" w:cs="Times New Roman"/>
          <w:sz w:val="24"/>
          <w:szCs w:val="24"/>
        </w:rPr>
      </w:pPr>
    </w:p>
    <w:p w:rsidR="00F972FE" w:rsidRPr="00397D25" w:rsidRDefault="00F972FE" w:rsidP="00F972FE">
      <w:pPr>
        <w:rPr>
          <w:rFonts w:ascii="Times New Roman" w:hAnsi="Times New Roman" w:cs="Times New Roman"/>
          <w:sz w:val="24"/>
          <w:szCs w:val="24"/>
        </w:rPr>
      </w:pPr>
    </w:p>
    <w:p w:rsidR="00B64FB7" w:rsidRPr="00397D25" w:rsidRDefault="00F972FE" w:rsidP="00F972FE">
      <w:pPr>
        <w:rPr>
          <w:rFonts w:ascii="Times New Roman" w:hAnsi="Times New Roman" w:cs="Times New Roman"/>
          <w:sz w:val="24"/>
          <w:szCs w:val="24"/>
        </w:rPr>
      </w:pPr>
      <w:r w:rsidRPr="00397D25">
        <w:rPr>
          <w:rFonts w:ascii="Times New Roman" w:hAnsi="Times New Roman" w:cs="Times New Roman"/>
          <w:sz w:val="24"/>
          <w:szCs w:val="24"/>
        </w:rPr>
        <w:tab/>
      </w:r>
    </w:p>
    <w:sectPr w:rsidR="00B64FB7" w:rsidRPr="00397D25" w:rsidSect="00E56465">
      <w:headerReference w:type="even" r:id="rId6"/>
      <w:headerReference w:type="default" r:id="rId7"/>
      <w:footerReference w:type="even" r:id="rId8"/>
      <w:footerReference w:type="default" r:id="rId9"/>
      <w:headerReference w:type="first" r:id="rId10"/>
      <w:footerReference w:type="first" r:id="rId11"/>
      <w:pgSz w:w="12240" w:h="15840"/>
      <w:pgMar w:top="1728" w:right="1440" w:bottom="1440" w:left="172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F4B" w:rsidRDefault="00005F4B" w:rsidP="00E56465">
      <w:pPr>
        <w:spacing w:after="0" w:line="240" w:lineRule="auto"/>
      </w:pPr>
      <w:r>
        <w:separator/>
      </w:r>
    </w:p>
  </w:endnote>
  <w:endnote w:type="continuationSeparator" w:id="1">
    <w:p w:rsidR="00005F4B" w:rsidRDefault="00005F4B" w:rsidP="00E56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65" w:rsidRDefault="00E564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960"/>
      <w:docPartObj>
        <w:docPartGallery w:val="Page Numbers (Bottom of Page)"/>
        <w:docPartUnique/>
      </w:docPartObj>
    </w:sdtPr>
    <w:sdtContent>
      <w:p w:rsidR="00E56465" w:rsidRDefault="00EF646B">
        <w:pPr>
          <w:pStyle w:val="Footer"/>
          <w:jc w:val="center"/>
        </w:pPr>
        <w:fldSimple w:instr=" PAGE   \* MERGEFORMAT ">
          <w:r w:rsidR="00C61CB7">
            <w:rPr>
              <w:noProof/>
            </w:rPr>
            <w:t>2</w:t>
          </w:r>
        </w:fldSimple>
      </w:p>
    </w:sdtContent>
  </w:sdt>
  <w:p w:rsidR="00E56465" w:rsidRDefault="00E56465" w:rsidP="00E5646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65" w:rsidRDefault="00E56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F4B" w:rsidRDefault="00005F4B" w:rsidP="00E56465">
      <w:pPr>
        <w:spacing w:after="0" w:line="240" w:lineRule="auto"/>
      </w:pPr>
      <w:r>
        <w:separator/>
      </w:r>
    </w:p>
  </w:footnote>
  <w:footnote w:type="continuationSeparator" w:id="1">
    <w:p w:rsidR="00005F4B" w:rsidRDefault="00005F4B" w:rsidP="00E56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65" w:rsidRDefault="00E564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alias w:val="Title"/>
      <w:id w:val="77738743"/>
      <w:placeholder>
        <w:docPart w:val="6806E42B5A064707B20CA09C9209AF1D"/>
      </w:placeholder>
      <w:dataBinding w:prefixMappings="xmlns:ns0='http://schemas.openxmlformats.org/package/2006/metadata/core-properties' xmlns:ns1='http://purl.org/dc/elements/1.1/'" w:xpath="/ns0:coreProperties[1]/ns1:title[1]" w:storeItemID="{6C3C8BC8-F283-45AE-878A-BAB7291924A1}"/>
      <w:text/>
    </w:sdtPr>
    <w:sdtContent>
      <w:p w:rsidR="00E56465" w:rsidRDefault="00E5646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56465">
          <w:rPr>
            <w:sz w:val="24"/>
          </w:rPr>
          <w:t>Prevalence of various di</w:t>
        </w:r>
        <w:r>
          <w:rPr>
            <w:sz w:val="24"/>
          </w:rPr>
          <w:t>seases of livestock</w:t>
        </w:r>
        <w:r w:rsidRPr="00E56465">
          <w:rPr>
            <w:sz w:val="24"/>
          </w:rPr>
          <w:t xml:space="preserve">                                                      Review of literature </w:t>
        </w:r>
      </w:p>
    </w:sdtContent>
  </w:sdt>
  <w:p w:rsidR="00E56465" w:rsidRDefault="00E564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65" w:rsidRDefault="00E564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efaultTabStop w:val="720"/>
  <w:characterSpacingControl w:val="doNotCompress"/>
  <w:footnotePr>
    <w:footnote w:id="0"/>
    <w:footnote w:id="1"/>
  </w:footnotePr>
  <w:endnotePr>
    <w:endnote w:id="0"/>
    <w:endnote w:id="1"/>
  </w:endnotePr>
  <w:compat>
    <w:useFELayout/>
  </w:compat>
  <w:rsids>
    <w:rsidRoot w:val="006E3230"/>
    <w:rsid w:val="00005F4B"/>
    <w:rsid w:val="00100776"/>
    <w:rsid w:val="00173127"/>
    <w:rsid w:val="00193B8E"/>
    <w:rsid w:val="00195164"/>
    <w:rsid w:val="00212756"/>
    <w:rsid w:val="002C203F"/>
    <w:rsid w:val="002D0FD1"/>
    <w:rsid w:val="002E5F13"/>
    <w:rsid w:val="00397D25"/>
    <w:rsid w:val="00443029"/>
    <w:rsid w:val="004621D2"/>
    <w:rsid w:val="004D6BFF"/>
    <w:rsid w:val="00561984"/>
    <w:rsid w:val="00610DF9"/>
    <w:rsid w:val="006303F5"/>
    <w:rsid w:val="006E3230"/>
    <w:rsid w:val="007233D0"/>
    <w:rsid w:val="00846480"/>
    <w:rsid w:val="008B172C"/>
    <w:rsid w:val="008D154B"/>
    <w:rsid w:val="008F09F1"/>
    <w:rsid w:val="00997889"/>
    <w:rsid w:val="009F1DBD"/>
    <w:rsid w:val="00AC055E"/>
    <w:rsid w:val="00B64FB7"/>
    <w:rsid w:val="00BF61DD"/>
    <w:rsid w:val="00C0572D"/>
    <w:rsid w:val="00C61CB7"/>
    <w:rsid w:val="00D33D1C"/>
    <w:rsid w:val="00E56465"/>
    <w:rsid w:val="00E94CF0"/>
    <w:rsid w:val="00E978BE"/>
    <w:rsid w:val="00EF646B"/>
    <w:rsid w:val="00F972FE"/>
    <w:rsid w:val="00FE0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65"/>
  </w:style>
  <w:style w:type="paragraph" w:styleId="Footer">
    <w:name w:val="footer"/>
    <w:basedOn w:val="Normal"/>
    <w:link w:val="FooterChar"/>
    <w:uiPriority w:val="99"/>
    <w:unhideWhenUsed/>
    <w:rsid w:val="00E56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65"/>
  </w:style>
  <w:style w:type="paragraph" w:styleId="BalloonText">
    <w:name w:val="Balloon Text"/>
    <w:basedOn w:val="Normal"/>
    <w:link w:val="BalloonTextChar"/>
    <w:uiPriority w:val="99"/>
    <w:semiHidden/>
    <w:unhideWhenUsed/>
    <w:rsid w:val="00E5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06E42B5A064707B20CA09C9209AF1D"/>
        <w:category>
          <w:name w:val="General"/>
          <w:gallery w:val="placeholder"/>
        </w:category>
        <w:types>
          <w:type w:val="bbPlcHdr"/>
        </w:types>
        <w:behaviors>
          <w:behavior w:val="content"/>
        </w:behaviors>
        <w:guid w:val="{CE1E6A0D-1BD5-41FF-9057-BA992C9B0D35}"/>
      </w:docPartPr>
      <w:docPartBody>
        <w:p w:rsidR="00A10EAA" w:rsidRDefault="001F3FF9" w:rsidP="001F3FF9">
          <w:pPr>
            <w:pStyle w:val="6806E42B5A064707B20CA09C9209AF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3FF9"/>
    <w:rsid w:val="001F3FF9"/>
    <w:rsid w:val="001F46D1"/>
    <w:rsid w:val="00213BDB"/>
    <w:rsid w:val="00390690"/>
    <w:rsid w:val="0040059D"/>
    <w:rsid w:val="00501C2C"/>
    <w:rsid w:val="006E0304"/>
    <w:rsid w:val="007C0324"/>
    <w:rsid w:val="00A10EAA"/>
    <w:rsid w:val="00CB79B1"/>
    <w:rsid w:val="00F20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06E42B5A064707B20CA09C9209AF1D">
    <w:name w:val="6806E42B5A064707B20CA09C9209AF1D"/>
    <w:rsid w:val="001F3F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Prevalence of various diseases of livestock                                                      Review of literature </vt:lpstr>
    </vt:vector>
  </TitlesOfParts>
  <Company>CVASU</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various diseases of livestock                                                      Review of literature </dc:title>
  <dc:subject/>
  <dc:creator>indraneel</dc:creator>
  <cp:keywords/>
  <dc:description/>
  <cp:lastModifiedBy>indraneel</cp:lastModifiedBy>
  <cp:revision>18</cp:revision>
  <dcterms:created xsi:type="dcterms:W3CDTF">2014-03-23T20:51:00Z</dcterms:created>
  <dcterms:modified xsi:type="dcterms:W3CDTF">2014-03-27T06:22:00Z</dcterms:modified>
</cp:coreProperties>
</file>