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48" w:rsidRPr="00493948" w:rsidRDefault="00493948" w:rsidP="00493948">
      <w:pPr>
        <w:spacing w:line="36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93948">
        <w:rPr>
          <w:rFonts w:ascii="Times New Roman" w:hAnsi="Times New Roman"/>
          <w:b/>
          <w:bCs/>
          <w:i/>
          <w:color w:val="000000"/>
          <w:sz w:val="24"/>
          <w:szCs w:val="24"/>
        </w:rPr>
        <w:t>ACKNOWLEDGEMENT</w:t>
      </w:r>
    </w:p>
    <w:p w:rsidR="00493948" w:rsidRPr="0044737B" w:rsidRDefault="00493948" w:rsidP="00493948">
      <w:pPr>
        <w:spacing w:line="360" w:lineRule="auto"/>
        <w:jc w:val="center"/>
        <w:rPr>
          <w:color w:val="000000"/>
        </w:rPr>
      </w:pP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>I would like to express the deepest sense of gratitude and all sorts of praises to the Almighty Allah, whose blessings enabled me to complete this thesis.</w:t>
      </w: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93948" w:rsidRPr="00493948" w:rsidRDefault="00493948" w:rsidP="004939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bn-BD"/>
        </w:rPr>
      </w:pPr>
      <w:r w:rsidRPr="00493948">
        <w:rPr>
          <w:rFonts w:ascii="Times New Roman" w:hAnsi="Times New Roman"/>
          <w:i/>
          <w:iCs/>
          <w:color w:val="000000"/>
          <w:sz w:val="24"/>
          <w:szCs w:val="24"/>
          <w:lang w:bidi="bn-BD"/>
        </w:rPr>
        <w:t xml:space="preserve">I sincerely value the patience, guidance and mentorship from my </w:t>
      </w:r>
      <w:r w:rsidRPr="00493948">
        <w:rPr>
          <w:rFonts w:ascii="Times New Roman" w:hAnsi="Times New Roman"/>
          <w:i/>
          <w:iCs/>
          <w:caps/>
          <w:color w:val="000000"/>
          <w:sz w:val="24"/>
          <w:szCs w:val="24"/>
          <w:lang w:bidi="bn-BD"/>
        </w:rPr>
        <w:t>s</w:t>
      </w:r>
      <w:r w:rsidRPr="00493948">
        <w:rPr>
          <w:rFonts w:ascii="Times New Roman" w:hAnsi="Times New Roman"/>
          <w:i/>
          <w:iCs/>
          <w:color w:val="000000"/>
          <w:sz w:val="24"/>
          <w:szCs w:val="24"/>
          <w:lang w:bidi="bn-BD"/>
        </w:rPr>
        <w:t>upervisor</w:t>
      </w: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493948">
        <w:rPr>
          <w:rFonts w:ascii="Times New Roman" w:hAnsi="Times New Roman"/>
          <w:b/>
          <w:sz w:val="24"/>
          <w:szCs w:val="24"/>
        </w:rPr>
        <w:t xml:space="preserve"> </w:t>
      </w:r>
      <w:r w:rsidRPr="00493948">
        <w:rPr>
          <w:rFonts w:ascii="Times New Roman" w:hAnsi="Times New Roman"/>
          <w:i/>
          <w:sz w:val="24"/>
          <w:szCs w:val="24"/>
        </w:rPr>
        <w:t>Md. Abdul Alim</w:t>
      </w:r>
      <w:r w:rsidRPr="00493948">
        <w:rPr>
          <w:rFonts w:ascii="Times New Roman" w:hAnsi="Times New Roman"/>
          <w:i/>
          <w:spacing w:val="4"/>
          <w:sz w:val="24"/>
          <w:szCs w:val="24"/>
        </w:rPr>
        <w:t>,</w:t>
      </w:r>
      <w:r w:rsidRPr="00493948">
        <w:rPr>
          <w:rFonts w:ascii="Times New Roman" w:hAnsi="Times New Roman"/>
          <w:b/>
          <w:i/>
          <w:spacing w:val="4"/>
          <w:sz w:val="24"/>
          <w:szCs w:val="24"/>
        </w:rPr>
        <w:t xml:space="preserve"> </w:t>
      </w:r>
      <w:r w:rsidRPr="00493948">
        <w:rPr>
          <w:rFonts w:ascii="Times New Roman" w:eastAsia="Times New Roman" w:hAnsi="Times New Roman"/>
          <w:i/>
          <w:sz w:val="24"/>
          <w:szCs w:val="24"/>
        </w:rPr>
        <w:t>Assistant Professor, Department of Pathology and Parasitology,</w:t>
      </w: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 xml:space="preserve"> Faculty of Veterinary Medicine, Chittagong Veterinary and Animal Sciences University (CVASU), Chittagong.</w:t>
      </w: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 xml:space="preserve">I respectfully acknowledged to </w:t>
      </w:r>
      <w:r w:rsidRPr="00493948">
        <w:rPr>
          <w:rFonts w:ascii="Times New Roman" w:hAnsi="Times New Roman"/>
          <w:i/>
          <w:sz w:val="24"/>
          <w:szCs w:val="24"/>
        </w:rPr>
        <w:t>DR. Abdus Samad, Veterinary Surgeon, Gaibandha Upazilla Livestock Hospital, Gaibandha</w:t>
      </w:r>
      <w:r w:rsidRPr="00493948">
        <w:rPr>
          <w:rFonts w:ascii="Times New Roman" w:hAnsi="Times New Roman"/>
          <w:sz w:val="24"/>
          <w:szCs w:val="24"/>
        </w:rPr>
        <w:t xml:space="preserve"> </w:t>
      </w: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 xml:space="preserve">for his suggestion and </w:t>
      </w:r>
      <w:r w:rsidRPr="00493948">
        <w:rPr>
          <w:rFonts w:ascii="Times New Roman" w:hAnsi="Times New Roman"/>
          <w:i/>
          <w:iCs/>
          <w:color w:val="000000"/>
          <w:sz w:val="24"/>
          <w:szCs w:val="24"/>
          <w:lang w:bidi="bn-BD"/>
        </w:rPr>
        <w:t>positive contributions to the development of this dissertation</w:t>
      </w: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bn-BD"/>
        </w:rPr>
      </w:pP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>My sincere thanks also go to the Lab. Technicians and support staffs for their help during sample collection and examination in the laboratory.</w:t>
      </w: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93948" w:rsidRPr="00493948" w:rsidRDefault="00493948" w:rsidP="00493948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>Last but not the least; I would ever thankful to all my well wishers, family members for their inspiration, appreciation and blessings throughout my entire life.</w:t>
      </w:r>
    </w:p>
    <w:p w:rsidR="00493948" w:rsidRPr="00493948" w:rsidRDefault="00493948" w:rsidP="00493948">
      <w:pPr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93948" w:rsidRPr="00493948" w:rsidRDefault="00493948" w:rsidP="00493948">
      <w:pPr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3948">
        <w:rPr>
          <w:rFonts w:ascii="Times New Roman" w:hAnsi="Times New Roman"/>
          <w:i/>
          <w:iCs/>
          <w:color w:val="000000"/>
          <w:sz w:val="24"/>
          <w:szCs w:val="24"/>
        </w:rPr>
        <w:t>The author</w:t>
      </w:r>
    </w:p>
    <w:p w:rsidR="00493948" w:rsidRDefault="008A7F6E" w:rsidP="00A00E46">
      <w:pPr>
        <w:pStyle w:val="Subtitl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00E46" w:rsidRPr="008D7406" w:rsidRDefault="008A7F6E" w:rsidP="00493948">
      <w:pPr>
        <w:pStyle w:val="Subtitl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0E46" w:rsidRDefault="008A7F6E" w:rsidP="008A7F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A00E46" w:rsidRDefault="00A00E46" w:rsidP="008A7F6E">
      <w:pPr>
        <w:rPr>
          <w:rFonts w:ascii="Times New Roman" w:hAnsi="Times New Roman"/>
          <w:b/>
          <w:sz w:val="28"/>
          <w:szCs w:val="28"/>
        </w:rPr>
      </w:pPr>
    </w:p>
    <w:p w:rsidR="00A00E46" w:rsidRDefault="00A00E46" w:rsidP="008A7F6E">
      <w:pPr>
        <w:rPr>
          <w:rFonts w:ascii="Times New Roman" w:hAnsi="Times New Roman"/>
          <w:b/>
          <w:sz w:val="28"/>
          <w:szCs w:val="28"/>
        </w:rPr>
      </w:pPr>
    </w:p>
    <w:p w:rsidR="00F26C24" w:rsidRDefault="00F26C24" w:rsidP="00A00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24" w:rsidRDefault="00F26C24" w:rsidP="00A00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24" w:rsidRDefault="00F26C24" w:rsidP="00A00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24" w:rsidRDefault="00F26C24" w:rsidP="00A00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24" w:rsidRDefault="00F26C24" w:rsidP="00A00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24" w:rsidRDefault="00F26C24" w:rsidP="00A00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7F6E" w:rsidRPr="00A84C6B" w:rsidRDefault="008A7F6E" w:rsidP="00A00E46">
      <w:pPr>
        <w:jc w:val="center"/>
        <w:rPr>
          <w:rFonts w:ascii="Times New Roman" w:hAnsi="Times New Roman"/>
          <w:b/>
          <w:sz w:val="28"/>
          <w:szCs w:val="28"/>
        </w:rPr>
      </w:pPr>
      <w:r w:rsidRPr="00A84C6B">
        <w:rPr>
          <w:rFonts w:ascii="Times New Roman" w:hAnsi="Times New Roman"/>
          <w:b/>
          <w:sz w:val="28"/>
          <w:szCs w:val="28"/>
        </w:rPr>
        <w:lastRenderedPageBreak/>
        <w:t>Abstract</w:t>
      </w:r>
    </w:p>
    <w:p w:rsidR="00493948" w:rsidRDefault="00493948" w:rsidP="00A857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4500" w:rsidRPr="00A857E7" w:rsidRDefault="00E84500" w:rsidP="00A857E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57E7">
        <w:rPr>
          <w:rFonts w:ascii="Times New Roman" w:eastAsiaTheme="minorHAnsi" w:hAnsi="Times New Roman"/>
          <w:sz w:val="24"/>
          <w:szCs w:val="24"/>
        </w:rPr>
        <w:t xml:space="preserve">To determine the prevalence of ectoparasitic infestation of cattle </w:t>
      </w:r>
      <w:r w:rsidR="00A857E7">
        <w:rPr>
          <w:rFonts w:ascii="Times New Roman" w:eastAsiaTheme="minorHAnsi" w:hAnsi="Times New Roman"/>
          <w:sz w:val="24"/>
          <w:szCs w:val="24"/>
        </w:rPr>
        <w:t>of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="00A857E7">
        <w:rPr>
          <w:rFonts w:ascii="Times New Roman" w:eastAsiaTheme="minorHAnsi" w:hAnsi="Times New Roman"/>
          <w:sz w:val="24"/>
          <w:szCs w:val="24"/>
        </w:rPr>
        <w:t>Gaibandha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 district in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Bangladesh, an epidemiological investigation was carried out during the period from</w:t>
      </w:r>
      <w:r w:rsidR="00A857E7" w:rsidRPr="00A857E7">
        <w:rPr>
          <w:rFonts w:ascii="Times New Roman" w:hAnsi="Times New Roman"/>
          <w:sz w:val="24"/>
          <w:szCs w:val="24"/>
        </w:rPr>
        <w:t xml:space="preserve"> </w:t>
      </w:r>
      <w:r w:rsidR="00A857E7" w:rsidRPr="00C555E8">
        <w:rPr>
          <w:rFonts w:ascii="Times New Roman" w:hAnsi="Times New Roman"/>
          <w:sz w:val="24"/>
          <w:szCs w:val="24"/>
        </w:rPr>
        <w:t>May 2013 to March 2014</w:t>
      </w:r>
      <w:r w:rsidRPr="00A857E7">
        <w:rPr>
          <w:rFonts w:ascii="Times New Roman" w:eastAsiaTheme="minorHAnsi" w:hAnsi="Times New Roman"/>
          <w:sz w:val="24"/>
          <w:szCs w:val="24"/>
        </w:rPr>
        <w:t>. Of 206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cattle examined, 132 (64.07%) were found to be infested with several species of ticks and lice. The prevalence rate was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highest in case of 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 xml:space="preserve">Boophilus microplus 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(45.63%) followed by 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 xml:space="preserve">Rhipicephalus sanguineus 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(36.89%), 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>Linognathus vituli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((23.30%), 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 xml:space="preserve">Haematopinus euysternus 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(17.96%), 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 xml:space="preserve">Hemaphysalis bispinosa 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(16.50%), and 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 xml:space="preserve">Damalinia bovis </w:t>
      </w:r>
      <w:r w:rsidRPr="00A857E7">
        <w:rPr>
          <w:rFonts w:ascii="Times New Roman" w:eastAsiaTheme="minorHAnsi" w:hAnsi="Times New Roman"/>
          <w:sz w:val="24"/>
          <w:szCs w:val="24"/>
        </w:rPr>
        <w:t>(8.25%). Results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revealed that, older cattle aged &gt; 8 years are more (71.11%) susceptible than that of adults aged &gt; 2-8 years (67.74%), and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young aged ≤2 years (47.05%). In females, prevalence of ectoparasitic infestation was observed significantly (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>p</w:t>
      </w:r>
      <w:r w:rsidRPr="00A857E7">
        <w:rPr>
          <w:rFonts w:ascii="Times New Roman" w:eastAsiaTheme="minorHAnsi" w:hAnsi="Times New Roman"/>
          <w:sz w:val="24"/>
          <w:szCs w:val="24"/>
        </w:rPr>
        <w:t>&lt; 0.005)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higher than that of male. Prevalence of ectoparasitic infestation was significantly (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>p</w:t>
      </w:r>
      <w:r w:rsidRPr="00A857E7">
        <w:rPr>
          <w:rFonts w:ascii="Times New Roman" w:eastAsiaTheme="minorHAnsi" w:hAnsi="Times New Roman"/>
          <w:sz w:val="24"/>
          <w:szCs w:val="24"/>
        </w:rPr>
        <w:t>&lt;0.005) higher in animal reared under free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range system than that of semi-intensive system and cattle with malnourished and poor health status were found to be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significantly more vulnerable to such parasitic infestation than normal healthy cattle. Seasonal prevalence showed that,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significantly (</w:t>
      </w:r>
      <w:r w:rsidRPr="00A857E7">
        <w:rPr>
          <w:rFonts w:ascii="Times New Roman" w:eastAsiaTheme="minorHAnsi" w:hAnsi="Times New Roman"/>
          <w:i/>
          <w:iCs/>
          <w:sz w:val="24"/>
          <w:szCs w:val="24"/>
        </w:rPr>
        <w:t>p</w:t>
      </w:r>
      <w:r w:rsidRPr="00A857E7">
        <w:rPr>
          <w:rFonts w:ascii="Times New Roman" w:eastAsiaTheme="minorHAnsi" w:hAnsi="Times New Roman"/>
          <w:sz w:val="24"/>
          <w:szCs w:val="24"/>
        </w:rPr>
        <w:t>&lt;0.001) higher prevalence occurred in summer season (78.46%), followed by winter (62.85%) and rainy season</w:t>
      </w:r>
      <w:r w:rsidR="00A857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57E7">
        <w:rPr>
          <w:rFonts w:ascii="Times New Roman" w:eastAsiaTheme="minorHAnsi" w:hAnsi="Times New Roman"/>
          <w:sz w:val="24"/>
          <w:szCs w:val="24"/>
        </w:rPr>
        <w:t>(52.11%). Mean parasitic burden were 1.49±0.80 per square inches of heavily infected area.</w:t>
      </w:r>
    </w:p>
    <w:p w:rsidR="008A7F6E" w:rsidRPr="00A857E7" w:rsidRDefault="00E84500" w:rsidP="00A857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57E7">
        <w:rPr>
          <w:rFonts w:ascii="Times New Roman" w:eastAsiaTheme="minorHAnsi" w:hAnsi="Times New Roman"/>
          <w:b/>
          <w:bCs/>
          <w:sz w:val="24"/>
          <w:szCs w:val="24"/>
        </w:rPr>
        <w:t xml:space="preserve">Key words: </w:t>
      </w:r>
      <w:r w:rsidRPr="00A857E7">
        <w:rPr>
          <w:rFonts w:ascii="Times New Roman" w:eastAsiaTheme="minorHAnsi" w:hAnsi="Times New Roman"/>
          <w:sz w:val="24"/>
          <w:szCs w:val="24"/>
        </w:rPr>
        <w:t>Epide</w:t>
      </w:r>
      <w:r w:rsidR="00211E78">
        <w:rPr>
          <w:rFonts w:ascii="Times New Roman" w:eastAsiaTheme="minorHAnsi" w:hAnsi="Times New Roman"/>
          <w:sz w:val="24"/>
          <w:szCs w:val="24"/>
        </w:rPr>
        <w:t>miology, ecto-parasite, cattle,</w:t>
      </w:r>
      <w:r w:rsidRPr="00A857E7">
        <w:rPr>
          <w:rFonts w:ascii="Times New Roman" w:eastAsiaTheme="minorHAnsi" w:hAnsi="Times New Roman"/>
          <w:sz w:val="24"/>
          <w:szCs w:val="24"/>
        </w:rPr>
        <w:t xml:space="preserve"> prevalence</w:t>
      </w:r>
    </w:p>
    <w:p w:rsidR="008A7F6E" w:rsidRPr="00A857E7" w:rsidRDefault="008A7F6E" w:rsidP="00A857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8A7F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7F6E" w:rsidRDefault="008A7F6E" w:rsidP="003F11D8">
      <w:pPr>
        <w:pStyle w:val="TOCHeading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64104E" w:rsidRDefault="0064104E" w:rsidP="0064104E"/>
    <w:p w:rsidR="0064104E" w:rsidRDefault="0064104E" w:rsidP="0064104E"/>
    <w:p w:rsidR="0064104E" w:rsidRPr="0064104E" w:rsidRDefault="0064104E" w:rsidP="0064104E"/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4104352"/>
        <w:docPartObj>
          <w:docPartGallery w:val="Table of Contents"/>
          <w:docPartUnique/>
        </w:docPartObj>
      </w:sdtPr>
      <w:sdtContent>
        <w:p w:rsidR="003F11D8" w:rsidRDefault="003F11D8" w:rsidP="00D129FD">
          <w:pPr>
            <w:pStyle w:val="TOCHeading"/>
            <w:jc w:val="center"/>
          </w:pPr>
          <w:r w:rsidRPr="000B5D17">
            <w:rPr>
              <w:rFonts w:ascii="Times New Roman" w:hAnsi="Times New Roman" w:cs="Times New Roman"/>
              <w:color w:val="000000" w:themeColor="text1"/>
            </w:rPr>
            <w:t>Contents</w:t>
          </w:r>
        </w:p>
        <w:p w:rsidR="00D129FD" w:rsidRPr="000B5D17" w:rsidRDefault="00D129FD" w:rsidP="00D129FD">
          <w:pPr>
            <w:rPr>
              <w:rFonts w:ascii="Times New Roman" w:hAnsi="Times New Roman"/>
            </w:rPr>
          </w:pPr>
        </w:p>
        <w:p w:rsidR="003F11D8" w:rsidRPr="00E00F41" w:rsidRDefault="003A0618" w:rsidP="00EE5152">
          <w:pPr>
            <w:pStyle w:val="TOC1"/>
            <w:rPr>
              <w:rFonts w:eastAsiaTheme="minorEastAsia"/>
            </w:rPr>
          </w:pPr>
          <w:r w:rsidRPr="003A0618">
            <w:fldChar w:fldCharType="begin"/>
          </w:r>
          <w:r w:rsidR="003F11D8" w:rsidRPr="00E00F41">
            <w:instrText xml:space="preserve"> TOC \o "1-3" \h \z \u </w:instrText>
          </w:r>
          <w:r w:rsidRPr="003A0618">
            <w:fldChar w:fldCharType="separate"/>
          </w:r>
          <w:hyperlink w:anchor="_Toc377071388" w:history="1">
            <w:r w:rsidR="003F11D8" w:rsidRPr="00E00F41">
              <w:rPr>
                <w:rStyle w:val="Hyperlink"/>
              </w:rPr>
              <w:t>Abstract</w:t>
            </w:r>
            <w:r w:rsidR="003F11D8" w:rsidRPr="00E00F41">
              <w:rPr>
                <w:webHidden/>
              </w:rPr>
              <w:tab/>
            </w:r>
            <w:r w:rsidR="0080659E" w:rsidRPr="00E00F41">
              <w:rPr>
                <w:webHidden/>
              </w:rPr>
              <w:t>ii</w:t>
            </w:r>
          </w:hyperlink>
        </w:p>
        <w:p w:rsidR="003F11D8" w:rsidRPr="00E00F41" w:rsidRDefault="003A0618" w:rsidP="00EE5152">
          <w:pPr>
            <w:pStyle w:val="TOC1"/>
            <w:rPr>
              <w:rFonts w:eastAsiaTheme="minorEastAsia"/>
            </w:rPr>
          </w:pPr>
          <w:hyperlink w:anchor="_Toc377071389" w:history="1">
            <w:r w:rsidR="003F11D8" w:rsidRPr="00E00F41">
              <w:rPr>
                <w:rStyle w:val="Hyperlink"/>
              </w:rPr>
              <w:t>1. Introduction</w:t>
            </w:r>
            <w:r w:rsidR="003F11D8" w:rsidRPr="00E00F41">
              <w:rPr>
                <w:webHidden/>
              </w:rPr>
              <w:tab/>
            </w:r>
            <w:r w:rsidR="00D129FD" w:rsidRPr="00EE5152">
              <w:rPr>
                <w:i w:val="0"/>
                <w:webHidden/>
              </w:rPr>
              <w:t>1</w:t>
            </w:r>
          </w:hyperlink>
        </w:p>
        <w:p w:rsidR="003F11D8" w:rsidRPr="00E00F41" w:rsidRDefault="003A0618" w:rsidP="003F11D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sz w:val="26"/>
              <w:szCs w:val="26"/>
            </w:rPr>
          </w:pPr>
          <w:hyperlink w:anchor="_Toc377071390" w:history="1">
            <w:r w:rsidR="003F11D8" w:rsidRPr="00E00F41">
              <w:rPr>
                <w:rStyle w:val="Hyperlink"/>
                <w:rFonts w:ascii="Times New Roman" w:hAnsi="Times New Roman"/>
                <w:i/>
                <w:noProof/>
                <w:sz w:val="26"/>
                <w:szCs w:val="26"/>
              </w:rPr>
              <w:t>Objectives</w:t>
            </w:r>
            <w:r w:rsidR="003F11D8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26C24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</w:t>
            </w:r>
          </w:hyperlink>
        </w:p>
        <w:p w:rsidR="003F11D8" w:rsidRPr="00E00F41" w:rsidRDefault="003A0618" w:rsidP="00EE5152">
          <w:pPr>
            <w:pStyle w:val="TOC1"/>
            <w:rPr>
              <w:rFonts w:eastAsiaTheme="minorEastAsia"/>
            </w:rPr>
          </w:pPr>
          <w:hyperlink w:anchor="_Toc377071391" w:history="1">
            <w:r w:rsidR="003F11D8" w:rsidRPr="00E00F41">
              <w:rPr>
                <w:rStyle w:val="Hyperlink"/>
              </w:rPr>
              <w:t>2. Review of Literature</w:t>
            </w:r>
            <w:r w:rsidR="003F11D8" w:rsidRPr="00E00F41">
              <w:rPr>
                <w:webHidden/>
              </w:rPr>
              <w:tab/>
            </w:r>
            <w:r w:rsidR="00D129FD" w:rsidRPr="00EE5152">
              <w:rPr>
                <w:i w:val="0"/>
                <w:webHidden/>
              </w:rPr>
              <w:t>2</w:t>
            </w:r>
          </w:hyperlink>
        </w:p>
        <w:p w:rsidR="003F11D8" w:rsidRPr="00E00F41" w:rsidRDefault="003A0618" w:rsidP="00EE5152">
          <w:pPr>
            <w:pStyle w:val="TOC1"/>
            <w:rPr>
              <w:rFonts w:eastAsiaTheme="minorEastAsia"/>
            </w:rPr>
          </w:pPr>
          <w:hyperlink w:anchor="_Toc377071392" w:history="1">
            <w:r w:rsidR="003F11D8" w:rsidRPr="00E00F41">
              <w:rPr>
                <w:rStyle w:val="Hyperlink"/>
              </w:rPr>
              <w:t xml:space="preserve">3. </w:t>
            </w:r>
            <w:r w:rsidR="00D22E3C" w:rsidRPr="00E00F41">
              <w:rPr>
                <w:rStyle w:val="Hyperlink"/>
              </w:rPr>
              <w:t>Materials and Methods</w:t>
            </w:r>
            <w:r w:rsidR="003F11D8" w:rsidRPr="00E00F41">
              <w:rPr>
                <w:webHidden/>
              </w:rPr>
              <w:tab/>
            </w:r>
            <w:r w:rsidR="00D22E3C" w:rsidRPr="00EE5152">
              <w:rPr>
                <w:i w:val="0"/>
                <w:webHidden/>
              </w:rPr>
              <w:t>1</w:t>
            </w:r>
            <w:r w:rsidR="008D77E3">
              <w:rPr>
                <w:i w:val="0"/>
                <w:webHidden/>
              </w:rPr>
              <w:t>2</w:t>
            </w:r>
          </w:hyperlink>
        </w:p>
        <w:p w:rsidR="003F11D8" w:rsidRPr="00E00F41" w:rsidRDefault="003A0618" w:rsidP="00D22E3C">
          <w:pPr>
            <w:pStyle w:val="TOC2"/>
            <w:numPr>
              <w:ilvl w:val="0"/>
              <w:numId w:val="1"/>
            </w:numPr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sz w:val="26"/>
              <w:szCs w:val="26"/>
            </w:rPr>
          </w:pPr>
          <w:hyperlink w:anchor="_Toc377071393" w:history="1">
            <w:r w:rsidR="00D22E3C" w:rsidRPr="00E00F41">
              <w:rPr>
                <w:rStyle w:val="Hyperlink"/>
                <w:rFonts w:ascii="Times New Roman" w:hAnsi="Times New Roman"/>
                <w:i/>
                <w:noProof/>
                <w:sz w:val="26"/>
                <w:szCs w:val="26"/>
              </w:rPr>
              <w:t>Study area and Period</w:t>
            </w:r>
            <w:r w:rsidR="003F11D8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D22E3C" w:rsidRPr="00EE5152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12</w:t>
            </w:r>
          </w:hyperlink>
        </w:p>
        <w:p w:rsidR="00F74369" w:rsidRPr="00E00F41" w:rsidRDefault="003A0618" w:rsidP="00F74369">
          <w:pPr>
            <w:pStyle w:val="TOC2"/>
            <w:numPr>
              <w:ilvl w:val="0"/>
              <w:numId w:val="1"/>
            </w:numPr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sz w:val="26"/>
              <w:szCs w:val="26"/>
            </w:rPr>
          </w:pPr>
          <w:hyperlink w:anchor="_Toc377071394" w:history="1">
            <w:r w:rsidR="00F74369" w:rsidRPr="00E00F41">
              <w:rPr>
                <w:rStyle w:val="Hyperlink"/>
                <w:rFonts w:ascii="Times New Roman" w:hAnsi="Times New Roman"/>
                <w:i/>
                <w:noProof/>
                <w:sz w:val="26"/>
                <w:szCs w:val="26"/>
              </w:rPr>
              <w:t>Suevey Design and Sampling</w:t>
            </w:r>
            <w:r w:rsidR="003F11D8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74369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12</w:t>
            </w:r>
          </w:hyperlink>
        </w:p>
        <w:p w:rsidR="00F74369" w:rsidRPr="00E00F41" w:rsidRDefault="00F74369" w:rsidP="00F74369">
          <w:pPr>
            <w:pStyle w:val="TOC2"/>
            <w:numPr>
              <w:ilvl w:val="0"/>
              <w:numId w:val="1"/>
            </w:numPr>
            <w:tabs>
              <w:tab w:val="right" w:leader="dot" w:pos="9350"/>
            </w:tabs>
            <w:rPr>
              <w:rFonts w:ascii="Times New Roman" w:eastAsiaTheme="minorEastAsia" w:hAnsi="Times New Roman"/>
              <w:i/>
              <w:noProof/>
              <w:sz w:val="26"/>
              <w:szCs w:val="26"/>
            </w:rPr>
          </w:pPr>
          <w:r w:rsidRPr="00E00F41">
            <w:rPr>
              <w:rFonts w:ascii="Times New Roman" w:hAnsi="Times New Roman"/>
              <w:i/>
              <w:sz w:val="26"/>
              <w:szCs w:val="26"/>
            </w:rPr>
            <w:t>Collection and Preservation of Samples…………………………………………</w:t>
          </w:r>
          <w:r w:rsidR="00E00F41">
            <w:rPr>
              <w:rFonts w:ascii="Times New Roman" w:hAnsi="Times New Roman"/>
              <w:i/>
              <w:sz w:val="26"/>
              <w:szCs w:val="26"/>
            </w:rPr>
            <w:t>……..</w:t>
          </w:r>
          <w:r w:rsidR="00B506B7" w:rsidRPr="00E00F41">
            <w:rPr>
              <w:rFonts w:ascii="Times New Roman" w:hAnsi="Times New Roman"/>
              <w:i/>
              <w:sz w:val="26"/>
              <w:szCs w:val="26"/>
            </w:rPr>
            <w:t xml:space="preserve"> </w:t>
          </w:r>
          <w:r w:rsidRPr="00EE5152">
            <w:rPr>
              <w:rFonts w:ascii="Times New Roman" w:hAnsi="Times New Roman"/>
              <w:sz w:val="26"/>
              <w:szCs w:val="26"/>
            </w:rPr>
            <w:t>12</w:t>
          </w:r>
        </w:p>
        <w:p w:rsidR="008621B2" w:rsidRPr="00E00F41" w:rsidRDefault="00D22E3C" w:rsidP="00EE5152">
          <w:pPr>
            <w:pStyle w:val="TOC1"/>
          </w:pPr>
          <w:r w:rsidRPr="00E00F41">
            <w:t xml:space="preserve"> </w:t>
          </w:r>
          <w:r w:rsidR="00F74369" w:rsidRPr="00E00F41">
            <w:t xml:space="preserve">  D. Identification of Ectoparasites</w:t>
          </w:r>
          <w:r w:rsidR="008621B2" w:rsidRPr="00E00F41">
            <w:t>……………………………………………………</w:t>
          </w:r>
          <w:r w:rsidR="00E00F41">
            <w:t>………</w:t>
          </w:r>
          <w:r w:rsidR="00B506B7" w:rsidRPr="00E00F41">
            <w:t xml:space="preserve"> </w:t>
          </w:r>
          <w:r w:rsidR="008621B2" w:rsidRPr="00EE5152">
            <w:rPr>
              <w:i w:val="0"/>
            </w:rPr>
            <w:t>1</w:t>
          </w:r>
          <w:r w:rsidR="008D77E3">
            <w:rPr>
              <w:i w:val="0"/>
            </w:rPr>
            <w:t>2</w:t>
          </w:r>
        </w:p>
        <w:p w:rsidR="008621B2" w:rsidRPr="00E00F41" w:rsidRDefault="008621B2" w:rsidP="008621B2">
          <w:pPr>
            <w:rPr>
              <w:rFonts w:ascii="Times New Roman" w:hAnsi="Times New Roman"/>
              <w:i/>
              <w:sz w:val="26"/>
              <w:szCs w:val="26"/>
            </w:rPr>
          </w:pPr>
          <w:r w:rsidRPr="00E00F41">
            <w:rPr>
              <w:rFonts w:ascii="Times New Roman" w:hAnsi="Times New Roman"/>
              <w:i/>
              <w:sz w:val="26"/>
              <w:szCs w:val="26"/>
            </w:rPr>
            <w:t xml:space="preserve">  </w:t>
          </w:r>
          <w:r w:rsidRPr="00E00F41">
            <w:rPr>
              <w:rFonts w:ascii="Times New Roman" w:hAnsi="Times New Roman"/>
              <w:sz w:val="26"/>
              <w:szCs w:val="26"/>
            </w:rPr>
            <w:t xml:space="preserve"> </w:t>
          </w:r>
          <w:r w:rsidRPr="00E00F41">
            <w:rPr>
              <w:rFonts w:ascii="Times New Roman" w:hAnsi="Times New Roman"/>
              <w:i/>
              <w:sz w:val="26"/>
              <w:szCs w:val="26"/>
            </w:rPr>
            <w:t>E.Statistical analysis………………………………………………………………….</w:t>
          </w:r>
          <w:r w:rsidR="00E00F41">
            <w:rPr>
              <w:rFonts w:ascii="Times New Roman" w:hAnsi="Times New Roman"/>
              <w:i/>
              <w:sz w:val="26"/>
              <w:szCs w:val="26"/>
            </w:rPr>
            <w:t>............</w:t>
          </w:r>
          <w:r w:rsidR="00E00F41" w:rsidRPr="00E00F41">
            <w:rPr>
              <w:rFonts w:ascii="Times New Roman" w:hAnsi="Times New Roman"/>
              <w:i/>
              <w:sz w:val="26"/>
              <w:szCs w:val="26"/>
            </w:rPr>
            <w:t xml:space="preserve"> </w:t>
          </w:r>
          <w:r w:rsidR="00E00F41" w:rsidRPr="00EE5152">
            <w:rPr>
              <w:rFonts w:ascii="Times New Roman" w:hAnsi="Times New Roman"/>
              <w:sz w:val="26"/>
              <w:szCs w:val="26"/>
            </w:rPr>
            <w:t>13</w:t>
          </w:r>
        </w:p>
        <w:p w:rsidR="003F11D8" w:rsidRPr="00E00F41" w:rsidRDefault="003A0618" w:rsidP="00EE5152">
          <w:pPr>
            <w:pStyle w:val="TOC1"/>
          </w:pPr>
          <w:hyperlink w:anchor="_Toc377071395" w:history="1">
            <w:r w:rsidR="008621B2" w:rsidRPr="00E00F41">
              <w:rPr>
                <w:rStyle w:val="Hyperlink"/>
              </w:rPr>
              <w:t>4. Results and Discussion</w:t>
            </w:r>
            <w:r w:rsidR="003F11D8" w:rsidRPr="00E00F41">
              <w:rPr>
                <w:webHidden/>
              </w:rPr>
              <w:tab/>
            </w:r>
            <w:r w:rsidR="008621B2" w:rsidRPr="00EE5152">
              <w:rPr>
                <w:i w:val="0"/>
                <w:webHidden/>
              </w:rPr>
              <w:t>15</w:t>
            </w:r>
          </w:hyperlink>
        </w:p>
        <w:p w:rsidR="003F11D8" w:rsidRPr="00E00F41" w:rsidRDefault="003A0618" w:rsidP="008621B2">
          <w:pPr>
            <w:pStyle w:val="TOC2"/>
            <w:numPr>
              <w:ilvl w:val="0"/>
              <w:numId w:val="2"/>
            </w:numPr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sz w:val="26"/>
              <w:szCs w:val="26"/>
            </w:rPr>
          </w:pPr>
          <w:hyperlink w:anchor="_Toc377071396" w:history="1">
            <w:r w:rsidR="008621B2" w:rsidRPr="00E00F41">
              <w:rPr>
                <w:rStyle w:val="Hyperlink"/>
                <w:rFonts w:ascii="Times New Roman" w:hAnsi="Times New Roman"/>
                <w:i/>
                <w:noProof/>
                <w:sz w:val="26"/>
                <w:szCs w:val="26"/>
              </w:rPr>
              <w:t>Overall Prevalence</w:t>
            </w:r>
            <w:r w:rsidR="003F11D8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8621B2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15</w:t>
            </w:r>
          </w:hyperlink>
        </w:p>
        <w:p w:rsidR="003F11D8" w:rsidRPr="00E00F41" w:rsidRDefault="003A0618" w:rsidP="008621B2">
          <w:pPr>
            <w:pStyle w:val="TOC2"/>
            <w:numPr>
              <w:ilvl w:val="0"/>
              <w:numId w:val="2"/>
            </w:numPr>
            <w:tabs>
              <w:tab w:val="right" w:leader="dot" w:pos="9350"/>
            </w:tabs>
            <w:rPr>
              <w:rFonts w:ascii="Times New Roman" w:hAnsi="Times New Roman"/>
              <w:sz w:val="26"/>
              <w:szCs w:val="26"/>
            </w:rPr>
          </w:pPr>
          <w:hyperlink w:anchor="_Toc377071397" w:history="1">
            <w:r w:rsidR="008621B2" w:rsidRPr="00E00F41">
              <w:rPr>
                <w:rStyle w:val="Hyperlink"/>
                <w:rFonts w:ascii="Times New Roman" w:hAnsi="Times New Roman"/>
                <w:i/>
                <w:noProof/>
                <w:sz w:val="26"/>
                <w:szCs w:val="26"/>
              </w:rPr>
              <w:t>Age-wise Prevalence</w:t>
            </w:r>
            <w:r w:rsidR="003F11D8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8621B2" w:rsidRPr="00E00F4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</w:t>
            </w:r>
            <w:r w:rsidR="008D77E3">
              <w:rPr>
                <w:rFonts w:ascii="Times New Roman" w:hAnsi="Times New Roman"/>
                <w:noProof/>
                <w:webHidden/>
                <w:sz w:val="26"/>
                <w:szCs w:val="26"/>
              </w:rPr>
              <w:t>6</w:t>
            </w:r>
          </w:hyperlink>
        </w:p>
        <w:p w:rsidR="008621B2" w:rsidRPr="00E00F41" w:rsidRDefault="00B506B7" w:rsidP="008621B2">
          <w:pPr>
            <w:rPr>
              <w:rFonts w:ascii="Times New Roman" w:hAnsi="Times New Roman"/>
              <w:i/>
              <w:sz w:val="26"/>
              <w:szCs w:val="26"/>
            </w:rPr>
          </w:pPr>
          <w:r w:rsidRPr="00E00F41">
            <w:rPr>
              <w:rFonts w:ascii="Times New Roman" w:hAnsi="Times New Roman"/>
              <w:sz w:val="26"/>
              <w:szCs w:val="26"/>
            </w:rPr>
            <w:t xml:space="preserve">    </w:t>
          </w:r>
          <w:r w:rsidRPr="00E00F41">
            <w:rPr>
              <w:rFonts w:ascii="Times New Roman" w:hAnsi="Times New Roman"/>
              <w:i/>
              <w:sz w:val="26"/>
              <w:szCs w:val="26"/>
            </w:rPr>
            <w:t>C. Seasonal Prevance………………………………………………………………</w:t>
          </w:r>
          <w:r w:rsidR="00E00F41">
            <w:rPr>
              <w:rFonts w:ascii="Times New Roman" w:hAnsi="Times New Roman"/>
              <w:i/>
              <w:sz w:val="26"/>
              <w:szCs w:val="26"/>
            </w:rPr>
            <w:t>...............</w:t>
          </w:r>
          <w:r w:rsidR="00E00F41" w:rsidRPr="00EE5152">
            <w:rPr>
              <w:rFonts w:ascii="Times New Roman" w:hAnsi="Times New Roman"/>
              <w:sz w:val="26"/>
              <w:szCs w:val="26"/>
            </w:rPr>
            <w:t>16</w:t>
          </w:r>
        </w:p>
        <w:p w:rsidR="00B506B7" w:rsidRPr="00E00F41" w:rsidRDefault="00B506B7" w:rsidP="008621B2">
          <w:pPr>
            <w:rPr>
              <w:rFonts w:ascii="Times New Roman" w:hAnsi="Times New Roman"/>
              <w:i/>
              <w:sz w:val="26"/>
              <w:szCs w:val="26"/>
            </w:rPr>
          </w:pPr>
          <w:r w:rsidRPr="00E00F41">
            <w:rPr>
              <w:rFonts w:ascii="Times New Roman" w:hAnsi="Times New Roman"/>
              <w:i/>
              <w:sz w:val="26"/>
              <w:szCs w:val="26"/>
            </w:rPr>
            <w:t xml:space="preserve">    D. Sex related Prevalence……………………………………………………………</w:t>
          </w:r>
          <w:r w:rsidR="00E00F41">
            <w:rPr>
              <w:rFonts w:ascii="Times New Roman" w:hAnsi="Times New Roman"/>
              <w:i/>
              <w:sz w:val="26"/>
              <w:szCs w:val="26"/>
            </w:rPr>
            <w:t>………</w:t>
          </w:r>
          <w:r w:rsidR="00EE5152">
            <w:rPr>
              <w:rFonts w:ascii="Times New Roman" w:hAnsi="Times New Roman"/>
              <w:i/>
              <w:sz w:val="26"/>
              <w:szCs w:val="26"/>
            </w:rPr>
            <w:t>.</w:t>
          </w:r>
          <w:r w:rsidRPr="00EE5152">
            <w:rPr>
              <w:rFonts w:ascii="Times New Roman" w:hAnsi="Times New Roman"/>
              <w:sz w:val="26"/>
              <w:szCs w:val="26"/>
            </w:rPr>
            <w:t>18</w:t>
          </w:r>
        </w:p>
        <w:p w:rsidR="00B506B7" w:rsidRPr="00E00F41" w:rsidRDefault="00B506B7" w:rsidP="008621B2">
          <w:pPr>
            <w:rPr>
              <w:rFonts w:ascii="Times New Roman" w:hAnsi="Times New Roman"/>
              <w:i/>
              <w:sz w:val="26"/>
              <w:szCs w:val="26"/>
            </w:rPr>
          </w:pPr>
          <w:r w:rsidRPr="00E00F41">
            <w:rPr>
              <w:rFonts w:ascii="Times New Roman" w:hAnsi="Times New Roman"/>
              <w:i/>
              <w:sz w:val="26"/>
              <w:szCs w:val="26"/>
            </w:rPr>
            <w:t xml:space="preserve">   E. Nutritional factor related Prevalence………………………………………………</w:t>
          </w:r>
          <w:r w:rsidR="00EE5152">
            <w:rPr>
              <w:rFonts w:ascii="Times New Roman" w:hAnsi="Times New Roman"/>
              <w:i/>
              <w:sz w:val="26"/>
              <w:szCs w:val="26"/>
            </w:rPr>
            <w:t>…….</w:t>
          </w:r>
          <w:r w:rsidRPr="00EE5152">
            <w:rPr>
              <w:rFonts w:ascii="Times New Roman" w:hAnsi="Times New Roman"/>
              <w:sz w:val="26"/>
              <w:szCs w:val="26"/>
            </w:rPr>
            <w:t>18</w:t>
          </w:r>
        </w:p>
        <w:p w:rsidR="00B506B7" w:rsidRPr="00E00F41" w:rsidRDefault="00B506B7" w:rsidP="008621B2">
          <w:pPr>
            <w:rPr>
              <w:rFonts w:ascii="Times New Roman" w:hAnsi="Times New Roman"/>
              <w:i/>
              <w:sz w:val="26"/>
              <w:szCs w:val="26"/>
            </w:rPr>
          </w:pPr>
          <w:r w:rsidRPr="00E00F41">
            <w:rPr>
              <w:rFonts w:ascii="Times New Roman" w:hAnsi="Times New Roman"/>
              <w:i/>
              <w:sz w:val="26"/>
              <w:szCs w:val="26"/>
            </w:rPr>
            <w:t xml:space="preserve">   F. Rearing system related P</w:t>
          </w:r>
          <w:r w:rsidR="00E00F41" w:rsidRPr="00E00F41">
            <w:rPr>
              <w:rFonts w:ascii="Times New Roman" w:hAnsi="Times New Roman"/>
              <w:i/>
              <w:sz w:val="26"/>
              <w:szCs w:val="26"/>
            </w:rPr>
            <w:t>revalence…………………………………………………</w:t>
          </w:r>
          <w:r w:rsidR="00EE5152">
            <w:rPr>
              <w:rFonts w:ascii="Times New Roman" w:hAnsi="Times New Roman"/>
              <w:i/>
              <w:sz w:val="26"/>
              <w:szCs w:val="26"/>
            </w:rPr>
            <w:t>…….</w:t>
          </w:r>
          <w:r w:rsidR="00E00F41" w:rsidRPr="00EE5152">
            <w:rPr>
              <w:rFonts w:ascii="Times New Roman" w:hAnsi="Times New Roman"/>
              <w:sz w:val="26"/>
              <w:szCs w:val="26"/>
            </w:rPr>
            <w:t>18</w:t>
          </w:r>
        </w:p>
        <w:p w:rsidR="003F11D8" w:rsidRPr="00EE5152" w:rsidRDefault="003A0618" w:rsidP="00EE5152">
          <w:pPr>
            <w:pStyle w:val="TOC1"/>
            <w:rPr>
              <w:rFonts w:eastAsiaTheme="minorEastAsia"/>
            </w:rPr>
          </w:pPr>
          <w:hyperlink w:anchor="_Toc377071398" w:history="1">
            <w:r w:rsidR="00E00F41" w:rsidRPr="00EE5152">
              <w:rPr>
                <w:rStyle w:val="Hyperlink"/>
                <w:i w:val="0"/>
              </w:rPr>
              <w:t>5. Conclusion</w:t>
            </w:r>
            <w:r w:rsidR="003F11D8" w:rsidRPr="00EE5152">
              <w:rPr>
                <w:webHidden/>
              </w:rPr>
              <w:tab/>
            </w:r>
            <w:r w:rsidR="00E00F41" w:rsidRPr="00EE5152">
              <w:rPr>
                <w:i w:val="0"/>
                <w:webHidden/>
              </w:rPr>
              <w:t>20</w:t>
            </w:r>
          </w:hyperlink>
        </w:p>
        <w:p w:rsidR="003F11D8" w:rsidRPr="00E00F41" w:rsidRDefault="003A0618" w:rsidP="00EE5152">
          <w:pPr>
            <w:pStyle w:val="TOC1"/>
            <w:rPr>
              <w:rFonts w:eastAsiaTheme="minorEastAsia"/>
            </w:rPr>
          </w:pPr>
          <w:hyperlink w:anchor="_Toc377071405" w:history="1">
            <w:r w:rsidR="003F11D8" w:rsidRPr="00E00F41">
              <w:rPr>
                <w:rStyle w:val="Hyperlink"/>
              </w:rPr>
              <w:t>References</w:t>
            </w:r>
            <w:r w:rsidR="003F11D8" w:rsidRPr="00E00F41">
              <w:rPr>
                <w:webHidden/>
              </w:rPr>
              <w:tab/>
            </w:r>
            <w:r w:rsidR="00E00F41" w:rsidRPr="00EE5152">
              <w:rPr>
                <w:i w:val="0"/>
                <w:webHidden/>
              </w:rPr>
              <w:t>21</w:t>
            </w:r>
          </w:hyperlink>
        </w:p>
        <w:p w:rsidR="003F11D8" w:rsidRPr="00E00F41" w:rsidRDefault="003F11D8" w:rsidP="00EE5152">
          <w:pPr>
            <w:pStyle w:val="TOC1"/>
          </w:pPr>
        </w:p>
        <w:p w:rsidR="003F11D8" w:rsidRDefault="003A0618" w:rsidP="003F11D8">
          <w:r w:rsidRPr="00E00F41">
            <w:rPr>
              <w:rFonts w:ascii="Times New Roman" w:hAnsi="Times New Roman"/>
              <w:sz w:val="26"/>
              <w:szCs w:val="26"/>
            </w:rPr>
            <w:fldChar w:fldCharType="end"/>
          </w:r>
        </w:p>
      </w:sdtContent>
    </w:sdt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Default="0064104E" w:rsidP="0064104E">
      <w:pPr>
        <w:spacing w:line="360" w:lineRule="auto"/>
        <w:rPr>
          <w:b/>
          <w:i/>
          <w:sz w:val="26"/>
        </w:rPr>
      </w:pPr>
    </w:p>
    <w:p w:rsidR="0064104E" w:rsidRPr="0064104E" w:rsidRDefault="0064104E" w:rsidP="0064104E">
      <w:pPr>
        <w:spacing w:line="480" w:lineRule="auto"/>
        <w:rPr>
          <w:b/>
          <w:i/>
          <w:sz w:val="26"/>
        </w:rPr>
      </w:pPr>
      <w:r w:rsidRPr="0064104E">
        <w:rPr>
          <w:b/>
          <w:i/>
          <w:sz w:val="26"/>
        </w:rPr>
        <w:lastRenderedPageBreak/>
        <w:t>List of Tables</w:t>
      </w:r>
    </w:p>
    <w:p w:rsidR="0064104E" w:rsidRPr="00A84C6B" w:rsidRDefault="003A0618" w:rsidP="0064104E">
      <w:pPr>
        <w:pStyle w:val="TableofFigures"/>
        <w:tabs>
          <w:tab w:val="right" w:leader="dot" w:pos="9350"/>
        </w:tabs>
        <w:spacing w:line="360" w:lineRule="auto"/>
        <w:rPr>
          <w:rFonts w:ascii="Times New Roman" w:eastAsiaTheme="minorEastAsia" w:hAnsi="Times New Roman"/>
          <w:i/>
          <w:noProof/>
          <w:sz w:val="24"/>
          <w:szCs w:val="24"/>
        </w:rPr>
      </w:pPr>
      <w:r w:rsidRPr="00A84C6B">
        <w:rPr>
          <w:rFonts w:ascii="Times New Roman" w:hAnsi="Times New Roman"/>
          <w:i/>
          <w:sz w:val="24"/>
          <w:szCs w:val="24"/>
        </w:rPr>
        <w:fldChar w:fldCharType="begin"/>
      </w:r>
      <w:r w:rsidR="0064104E" w:rsidRPr="00A84C6B">
        <w:rPr>
          <w:rFonts w:ascii="Times New Roman" w:hAnsi="Times New Roman"/>
          <w:i/>
          <w:sz w:val="24"/>
          <w:szCs w:val="24"/>
        </w:rPr>
        <w:instrText xml:space="preserve"> TOC \h \z \c "Table" </w:instrText>
      </w:r>
      <w:r w:rsidRPr="00A84C6B">
        <w:rPr>
          <w:rFonts w:ascii="Times New Roman" w:hAnsi="Times New Roman"/>
          <w:i/>
          <w:sz w:val="24"/>
          <w:szCs w:val="24"/>
        </w:rPr>
        <w:fldChar w:fldCharType="separate"/>
      </w:r>
      <w:hyperlink w:anchor="_Toc377072974" w:history="1">
        <w:r w:rsidR="0064104E" w:rsidRPr="00A84C6B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Table 1:</w:t>
        </w:r>
        <w:r w:rsidR="00600FF0" w:rsidRPr="00A84C6B">
          <w:rPr>
            <w:rFonts w:ascii="Times New Roman" w:hAnsi="Times New Roman"/>
            <w:i/>
            <w:sz w:val="24"/>
            <w:szCs w:val="24"/>
          </w:rPr>
          <w:t xml:space="preserve"> Overall prevalence of ectoparasites in cattle</w:t>
        </w:r>
        <w:r w:rsidR="0064104E" w:rsidRPr="00A84C6B">
          <w:rPr>
            <w:rFonts w:ascii="Times New Roman" w:hAnsi="Times New Roman"/>
            <w:i/>
            <w:noProof/>
            <w:webHidden/>
            <w:sz w:val="24"/>
            <w:szCs w:val="24"/>
          </w:rPr>
          <w:tab/>
        </w:r>
        <w:r w:rsidR="00600FF0" w:rsidRPr="00A84C6B">
          <w:rPr>
            <w:rFonts w:ascii="Times New Roman" w:hAnsi="Times New Roman"/>
            <w:noProof/>
            <w:webHidden/>
            <w:sz w:val="24"/>
            <w:szCs w:val="24"/>
          </w:rPr>
          <w:t>15</w:t>
        </w:r>
      </w:hyperlink>
    </w:p>
    <w:p w:rsidR="0064104E" w:rsidRPr="00A84C6B" w:rsidRDefault="003A0618" w:rsidP="0064104E">
      <w:pPr>
        <w:pStyle w:val="TableofFigures"/>
        <w:tabs>
          <w:tab w:val="right" w:leader="dot" w:pos="9350"/>
        </w:tabs>
        <w:spacing w:line="360" w:lineRule="auto"/>
        <w:rPr>
          <w:rFonts w:ascii="Times New Roman" w:eastAsiaTheme="minorEastAsia" w:hAnsi="Times New Roman"/>
          <w:i/>
          <w:noProof/>
          <w:sz w:val="24"/>
          <w:szCs w:val="24"/>
        </w:rPr>
      </w:pPr>
      <w:hyperlink w:anchor="_Toc377072975" w:history="1">
        <w:r w:rsidR="0064104E" w:rsidRPr="00A84C6B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Table 2:</w:t>
        </w:r>
        <w:r w:rsidR="00600FF0" w:rsidRPr="00A84C6B">
          <w:rPr>
            <w:rFonts w:ascii="Times New Roman" w:hAnsi="Times New Roman"/>
            <w:sz w:val="24"/>
            <w:szCs w:val="24"/>
          </w:rPr>
          <w:t xml:space="preserve">  </w:t>
        </w:r>
        <w:r w:rsidR="00600FF0" w:rsidRPr="00A84C6B">
          <w:rPr>
            <w:rFonts w:ascii="Times New Roman" w:hAnsi="Times New Roman"/>
            <w:i/>
            <w:sz w:val="24"/>
            <w:szCs w:val="24"/>
          </w:rPr>
          <w:t xml:space="preserve">Prevalence of ectoparasites in Cattle of </w:t>
        </w:r>
        <w:r w:rsidR="00A84C6B" w:rsidRPr="00A84C6B">
          <w:rPr>
            <w:rFonts w:ascii="Times New Roman" w:hAnsi="Times New Roman"/>
            <w:i/>
            <w:sz w:val="24"/>
            <w:szCs w:val="24"/>
          </w:rPr>
          <w:t>Gaibandha</w:t>
        </w:r>
        <w:r w:rsidR="00600FF0" w:rsidRPr="00A84C6B">
          <w:rPr>
            <w:rFonts w:ascii="Times New Roman" w:hAnsi="Times New Roman"/>
            <w:i/>
            <w:sz w:val="24"/>
            <w:szCs w:val="24"/>
          </w:rPr>
          <w:t xml:space="preserve"> </w:t>
        </w:r>
        <w:r w:rsidR="00A84C6B" w:rsidRPr="00A84C6B">
          <w:rPr>
            <w:rFonts w:ascii="Times New Roman" w:hAnsi="Times New Roman"/>
            <w:i/>
            <w:sz w:val="24"/>
            <w:szCs w:val="24"/>
          </w:rPr>
          <w:t xml:space="preserve">district </w:t>
        </w:r>
        <w:r w:rsidR="00600FF0" w:rsidRPr="00A84C6B">
          <w:rPr>
            <w:rFonts w:ascii="Times New Roman" w:hAnsi="Times New Roman"/>
            <w:i/>
            <w:sz w:val="24"/>
            <w:szCs w:val="24"/>
          </w:rPr>
          <w:t>based on age of animal and seasons of study conducted</w:t>
        </w:r>
        <w:r w:rsidR="0064104E" w:rsidRPr="00A84C6B">
          <w:rPr>
            <w:rFonts w:ascii="Times New Roman" w:hAnsi="Times New Roman"/>
            <w:i/>
            <w:noProof/>
            <w:webHidden/>
            <w:sz w:val="24"/>
            <w:szCs w:val="24"/>
          </w:rPr>
          <w:tab/>
        </w:r>
      </w:hyperlink>
      <w:r w:rsidR="00A84C6B" w:rsidRPr="00A84C6B">
        <w:rPr>
          <w:rFonts w:ascii="Times New Roman" w:hAnsi="Times New Roman"/>
          <w:sz w:val="24"/>
          <w:szCs w:val="24"/>
        </w:rPr>
        <w:t>17</w:t>
      </w:r>
    </w:p>
    <w:p w:rsidR="0064104E" w:rsidRPr="00A84C6B" w:rsidRDefault="003A0618" w:rsidP="0064104E">
      <w:pPr>
        <w:pStyle w:val="TableofFigures"/>
        <w:tabs>
          <w:tab w:val="right" w:leader="dot" w:pos="9350"/>
        </w:tabs>
        <w:spacing w:line="360" w:lineRule="auto"/>
        <w:rPr>
          <w:rStyle w:val="Hyperlink"/>
          <w:rFonts w:ascii="Times New Roman" w:hAnsi="Times New Roman"/>
          <w:i/>
          <w:noProof/>
          <w:sz w:val="24"/>
          <w:szCs w:val="24"/>
        </w:rPr>
      </w:pPr>
      <w:hyperlink w:anchor="_Toc377072976" w:history="1">
        <w:r w:rsidR="0064104E" w:rsidRPr="00A84C6B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Table 3:</w:t>
        </w:r>
        <w:r w:rsidR="00600FF0" w:rsidRPr="00A84C6B">
          <w:rPr>
            <w:rFonts w:ascii="Times New Roman" w:hAnsi="Times New Roman"/>
            <w:sz w:val="24"/>
            <w:szCs w:val="24"/>
          </w:rPr>
          <w:t xml:space="preserve"> </w:t>
        </w:r>
        <w:r w:rsidR="00600FF0" w:rsidRPr="00A84C6B">
          <w:rPr>
            <w:rFonts w:ascii="Times New Roman" w:hAnsi="Times New Roman"/>
            <w:i/>
            <w:sz w:val="24"/>
            <w:szCs w:val="24"/>
          </w:rPr>
          <w:t>Prevalence of ectoparasites in Cattle of Gaibandha district based on sex, health status and rearing systems of animals studied</w:t>
        </w:r>
        <w:r w:rsidR="0064104E" w:rsidRPr="00A84C6B">
          <w:rPr>
            <w:rFonts w:ascii="Times New Roman" w:hAnsi="Times New Roman"/>
            <w:i/>
            <w:noProof/>
            <w:webHidden/>
            <w:sz w:val="24"/>
            <w:szCs w:val="24"/>
          </w:rPr>
          <w:tab/>
        </w:r>
        <w:r w:rsidR="00600FF0" w:rsidRPr="00A84C6B">
          <w:rPr>
            <w:rFonts w:ascii="Times New Roman" w:hAnsi="Times New Roman"/>
            <w:noProof/>
            <w:webHidden/>
            <w:sz w:val="24"/>
            <w:szCs w:val="24"/>
          </w:rPr>
          <w:t>19</w:t>
        </w:r>
      </w:hyperlink>
    </w:p>
    <w:p w:rsidR="0064104E" w:rsidRPr="00A84C6B" w:rsidRDefault="0064104E" w:rsidP="0064104E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129FD" w:rsidRDefault="003A0618" w:rsidP="0064104E">
      <w:pPr>
        <w:spacing w:line="360" w:lineRule="auto"/>
      </w:pPr>
      <w:r w:rsidRPr="00A84C6B">
        <w:rPr>
          <w:rFonts w:ascii="Times New Roman" w:hAnsi="Times New Roman"/>
          <w:i/>
          <w:sz w:val="24"/>
          <w:szCs w:val="24"/>
        </w:rPr>
        <w:fldChar w:fldCharType="end"/>
      </w:r>
    </w:p>
    <w:p w:rsidR="00600FF0" w:rsidRDefault="0064104E" w:rsidP="00600FF0">
      <w:pPr>
        <w:rPr>
          <w:rFonts w:ascii="Times New Roman" w:hAnsi="Times New Roman"/>
          <w:b/>
          <w:i/>
          <w:sz w:val="26"/>
        </w:rPr>
      </w:pPr>
      <w:r w:rsidRPr="0064104E">
        <w:rPr>
          <w:rFonts w:ascii="Times New Roman" w:hAnsi="Times New Roman"/>
          <w:b/>
          <w:i/>
          <w:sz w:val="26"/>
        </w:rPr>
        <w:t>List of Figures</w:t>
      </w:r>
    </w:p>
    <w:p w:rsidR="00A84C6B" w:rsidRDefault="00A84C6B" w:rsidP="00A84C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97C70" w:rsidRPr="00147DFF" w:rsidRDefault="00A84C6B" w:rsidP="00A84C6B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147DFF">
        <w:rPr>
          <w:rFonts w:ascii="Times New Roman" w:hAnsi="Times New Roman"/>
          <w:i/>
          <w:sz w:val="24"/>
          <w:szCs w:val="24"/>
        </w:rPr>
        <w:t xml:space="preserve">Plate 1. Mouthpart of </w:t>
      </w:r>
      <w:r w:rsidRPr="00147DFF">
        <w:rPr>
          <w:rFonts w:ascii="Times New Roman" w:hAnsi="Times New Roman"/>
          <w:i/>
          <w:iCs/>
          <w:sz w:val="24"/>
          <w:szCs w:val="24"/>
        </w:rPr>
        <w:t xml:space="preserve">Boophilus microplus </w:t>
      </w:r>
      <w:r w:rsidR="00297C70" w:rsidRPr="00147DFF">
        <w:rPr>
          <w:rFonts w:ascii="Times New Roman" w:hAnsi="Times New Roman"/>
          <w:i/>
          <w:iCs/>
          <w:sz w:val="24"/>
          <w:szCs w:val="24"/>
        </w:rPr>
        <w:t xml:space="preserve">…………………………………………………………   </w:t>
      </w:r>
      <w:r w:rsidR="00147DFF" w:rsidRPr="00147DFF">
        <w:rPr>
          <w:rFonts w:ascii="Times New Roman" w:hAnsi="Times New Roman"/>
          <w:iCs/>
          <w:sz w:val="24"/>
          <w:szCs w:val="24"/>
        </w:rPr>
        <w:t>14</w:t>
      </w:r>
    </w:p>
    <w:p w:rsidR="00297C70" w:rsidRPr="00147DFF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147DFF" w:rsidRDefault="00A84C6B" w:rsidP="00A84C6B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147DFF">
        <w:rPr>
          <w:rFonts w:ascii="Times New Roman" w:hAnsi="Times New Roman"/>
          <w:i/>
          <w:sz w:val="24"/>
          <w:szCs w:val="24"/>
        </w:rPr>
        <w:t>Plate 2. Posterior part of</w:t>
      </w:r>
      <w:r w:rsidR="00147DFF" w:rsidRPr="00147DFF">
        <w:rPr>
          <w:rFonts w:ascii="Times New Roman" w:hAnsi="Times New Roman"/>
          <w:i/>
          <w:sz w:val="24"/>
          <w:szCs w:val="24"/>
        </w:rPr>
        <w:t xml:space="preserve"> </w:t>
      </w:r>
      <w:r w:rsidR="00147DFF" w:rsidRPr="00147DFF">
        <w:rPr>
          <w:rFonts w:ascii="Times New Roman" w:hAnsi="Times New Roman"/>
          <w:i/>
          <w:iCs/>
          <w:sz w:val="24"/>
          <w:szCs w:val="24"/>
        </w:rPr>
        <w:t>Boophilus</w:t>
      </w:r>
      <w:r w:rsidRPr="00147DFF">
        <w:rPr>
          <w:rFonts w:ascii="Times New Roman" w:hAnsi="Times New Roman"/>
          <w:i/>
          <w:sz w:val="24"/>
          <w:szCs w:val="24"/>
        </w:rPr>
        <w:t xml:space="preserve"> </w:t>
      </w:r>
      <w:r w:rsidRPr="00147DFF">
        <w:rPr>
          <w:rFonts w:ascii="Times New Roman" w:hAnsi="Times New Roman"/>
          <w:i/>
          <w:iCs/>
          <w:sz w:val="24"/>
          <w:szCs w:val="24"/>
        </w:rPr>
        <w:t xml:space="preserve">microplus </w:t>
      </w:r>
      <w:r w:rsidR="00147DFF" w:rsidRPr="00147DFF">
        <w:rPr>
          <w:rFonts w:ascii="Times New Roman" w:hAnsi="Times New Roman"/>
          <w:i/>
          <w:sz w:val="24"/>
          <w:szCs w:val="24"/>
        </w:rPr>
        <w:t>showing   caudal</w:t>
      </w:r>
      <w:r w:rsidRPr="00147DFF">
        <w:rPr>
          <w:rFonts w:ascii="Times New Roman" w:hAnsi="Times New Roman"/>
          <w:i/>
          <w:sz w:val="24"/>
          <w:szCs w:val="24"/>
        </w:rPr>
        <w:t>process</w:t>
      </w:r>
      <w:r w:rsidR="00297C70" w:rsidRPr="00147DFF">
        <w:rPr>
          <w:rFonts w:ascii="Times New Roman" w:hAnsi="Times New Roman"/>
          <w:i/>
          <w:iCs/>
          <w:sz w:val="24"/>
          <w:szCs w:val="24"/>
        </w:rPr>
        <w:t>……</w:t>
      </w:r>
      <w:r w:rsidR="00147DFF" w:rsidRPr="00147DFF">
        <w:rPr>
          <w:rFonts w:ascii="Times New Roman" w:hAnsi="Times New Roman"/>
          <w:i/>
          <w:iCs/>
          <w:sz w:val="24"/>
          <w:szCs w:val="24"/>
        </w:rPr>
        <w:t>……………………</w:t>
      </w:r>
      <w:r w:rsidR="00147DFF">
        <w:rPr>
          <w:rFonts w:ascii="Times New Roman" w:hAnsi="Times New Roman"/>
          <w:i/>
          <w:iCs/>
          <w:sz w:val="24"/>
          <w:szCs w:val="24"/>
        </w:rPr>
        <w:t>.</w:t>
      </w:r>
      <w:r w:rsidR="00147DFF" w:rsidRPr="00147DFF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3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:Mouth part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Rhipicephalus sanguineus……………………………………………………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..</w:t>
      </w:r>
      <w:r w:rsidR="004C1B69" w:rsidRPr="004C1B69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4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:Posterior part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Rhipicephalus sanguineus………………………………………………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….</w:t>
      </w:r>
      <w:r w:rsidR="004C1B69" w:rsidRPr="004C1B69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5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:Mouth part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Haemaphysalis bispinosa……………………………………………………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…</w:t>
      </w:r>
      <w:r w:rsidR="004C1B69" w:rsidRPr="004C1B69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6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:Posterior part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Haemaphysalis bispinosa…………………………………………………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..</w:t>
      </w:r>
      <w:r w:rsidR="004C1B69" w:rsidRPr="004C1B69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7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:Full view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Linognathus vituli………………………………………………………………..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297C70" w:rsidRPr="004C1B69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8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:Full view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Damalinia bovis…………………………………………………………………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…</w:t>
      </w:r>
      <w:r w:rsidR="00297C70" w:rsidRPr="004C1B69">
        <w:rPr>
          <w:rFonts w:ascii="Times New Roman" w:hAnsi="Times New Roman"/>
          <w:iCs/>
          <w:sz w:val="24"/>
          <w:szCs w:val="24"/>
        </w:rPr>
        <w:t>14</w:t>
      </w:r>
    </w:p>
    <w:p w:rsidR="00297C70" w:rsidRPr="004C1B69" w:rsidRDefault="00297C70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97C70" w:rsidRPr="004C1B69" w:rsidRDefault="00147DFF" w:rsidP="00297C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Plate 9</w:t>
      </w:r>
      <w:r w:rsidR="00297C70" w:rsidRPr="004C1B69">
        <w:rPr>
          <w:rFonts w:ascii="Times New Roman" w:hAnsi="Times New Roman"/>
          <w:i/>
          <w:sz w:val="24"/>
          <w:szCs w:val="24"/>
        </w:rPr>
        <w:t xml:space="preserve">:Full view of </w:t>
      </w:r>
      <w:r w:rsidR="00297C70" w:rsidRPr="004C1B69">
        <w:rPr>
          <w:rFonts w:ascii="Times New Roman" w:hAnsi="Times New Roman"/>
          <w:i/>
          <w:iCs/>
          <w:sz w:val="24"/>
          <w:szCs w:val="24"/>
        </w:rPr>
        <w:t>Haematopinus eurysternus……………………………………………………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….</w:t>
      </w:r>
      <w:r w:rsidR="00297C70" w:rsidRPr="004C1B69">
        <w:rPr>
          <w:rFonts w:ascii="Times New Roman" w:hAnsi="Times New Roman"/>
          <w:iCs/>
          <w:sz w:val="24"/>
          <w:szCs w:val="24"/>
        </w:rPr>
        <w:t>14</w:t>
      </w:r>
    </w:p>
    <w:p w:rsidR="0064104E" w:rsidRPr="004C1B69" w:rsidRDefault="0064104E" w:rsidP="0064104E">
      <w:pPr>
        <w:pStyle w:val="TableofFigures"/>
        <w:tabs>
          <w:tab w:val="right" w:leader="dot" w:pos="9350"/>
        </w:tabs>
        <w:spacing w:line="360" w:lineRule="auto"/>
        <w:rPr>
          <w:rFonts w:ascii="Times New Roman" w:eastAsiaTheme="minorEastAsia" w:hAnsi="Times New Roman"/>
          <w:i/>
          <w:noProof/>
          <w:sz w:val="26"/>
        </w:rPr>
      </w:pPr>
    </w:p>
    <w:p w:rsidR="0064104E" w:rsidRPr="004C1B69" w:rsidRDefault="0064104E" w:rsidP="0064104E">
      <w:pPr>
        <w:spacing w:line="360" w:lineRule="auto"/>
        <w:rPr>
          <w:rFonts w:ascii="Times New Roman" w:hAnsi="Times New Roman"/>
          <w:i/>
          <w:sz w:val="26"/>
        </w:rPr>
      </w:pPr>
    </w:p>
    <w:p w:rsidR="00D129FD" w:rsidRPr="004C1B69" w:rsidRDefault="00D129FD" w:rsidP="0064104E">
      <w:pPr>
        <w:spacing w:line="360" w:lineRule="auto"/>
        <w:rPr>
          <w:rFonts w:ascii="Times New Roman" w:hAnsi="Times New Roman"/>
          <w:i/>
          <w:sz w:val="26"/>
        </w:rPr>
      </w:pPr>
    </w:p>
    <w:p w:rsidR="00D129FD" w:rsidRPr="004C1B69" w:rsidRDefault="00D129FD" w:rsidP="00D129FD">
      <w:pPr>
        <w:rPr>
          <w:i/>
        </w:rPr>
      </w:pPr>
    </w:p>
    <w:p w:rsidR="00D129FD" w:rsidRPr="004C1B69" w:rsidRDefault="00D129FD" w:rsidP="00F4107E">
      <w:pPr>
        <w:pStyle w:val="TableofFigures"/>
        <w:tabs>
          <w:tab w:val="right" w:leader="dot" w:pos="9350"/>
        </w:tabs>
        <w:rPr>
          <w:i/>
        </w:rPr>
      </w:pPr>
    </w:p>
    <w:p w:rsidR="00F4107E" w:rsidRPr="00F4107E" w:rsidRDefault="00F4107E" w:rsidP="00F4107E"/>
    <w:sectPr w:rsidR="00F4107E" w:rsidRPr="00F4107E" w:rsidSect="004A2CD1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F0" w:rsidRDefault="00CC00F0" w:rsidP="008A7F6E">
      <w:pPr>
        <w:spacing w:line="240" w:lineRule="auto"/>
      </w:pPr>
      <w:r>
        <w:separator/>
      </w:r>
    </w:p>
  </w:endnote>
  <w:endnote w:type="continuationSeparator" w:id="1">
    <w:p w:rsidR="00CC00F0" w:rsidRDefault="00CC00F0" w:rsidP="008A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621"/>
      <w:docPartObj>
        <w:docPartGallery w:val="Page Numbers (Bottom of Page)"/>
        <w:docPartUnique/>
      </w:docPartObj>
    </w:sdtPr>
    <w:sdtContent>
      <w:p w:rsidR="00297C70" w:rsidRDefault="003A0618">
        <w:pPr>
          <w:pStyle w:val="Footer"/>
          <w:jc w:val="center"/>
        </w:pPr>
        <w:fldSimple w:instr=" PAGE   \* MERGEFORMAT ">
          <w:r w:rsidR="0022586F">
            <w:rPr>
              <w:noProof/>
            </w:rPr>
            <w:t>iii</w:t>
          </w:r>
        </w:fldSimple>
      </w:p>
    </w:sdtContent>
  </w:sdt>
  <w:p w:rsidR="00297C70" w:rsidRDefault="00297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F0" w:rsidRDefault="00CC00F0" w:rsidP="008A7F6E">
      <w:pPr>
        <w:spacing w:line="240" w:lineRule="auto"/>
      </w:pPr>
      <w:r>
        <w:separator/>
      </w:r>
    </w:p>
  </w:footnote>
  <w:footnote w:type="continuationSeparator" w:id="1">
    <w:p w:rsidR="00CC00F0" w:rsidRDefault="00CC00F0" w:rsidP="008A7F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70" w:rsidRDefault="00297C70" w:rsidP="008A7F6E">
    <w:pPr>
      <w:pStyle w:val="Header"/>
    </w:pPr>
  </w:p>
  <w:p w:rsidR="00297C70" w:rsidRDefault="00297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3D4B"/>
    <w:multiLevelType w:val="hybridMultilevel"/>
    <w:tmpl w:val="98E400C0"/>
    <w:lvl w:ilvl="0" w:tplc="FD509ED2">
      <w:start w:val="1"/>
      <w:numFmt w:val="upperLetter"/>
      <w:lvlText w:val="%1."/>
      <w:lvlJc w:val="left"/>
      <w:pPr>
        <w:ind w:left="580" w:hanging="360"/>
      </w:pPr>
      <w:rPr>
        <w:rFonts w:eastAsia="Calibri" w:hint="default"/>
        <w:i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6F782FA9"/>
    <w:multiLevelType w:val="hybridMultilevel"/>
    <w:tmpl w:val="C322A8B6"/>
    <w:lvl w:ilvl="0" w:tplc="BB4259D0">
      <w:start w:val="1"/>
      <w:numFmt w:val="upperLetter"/>
      <w:lvlText w:val="%1."/>
      <w:lvlJc w:val="left"/>
      <w:pPr>
        <w:ind w:left="630" w:hanging="360"/>
      </w:pPr>
      <w:rPr>
        <w:rFonts w:ascii="Times New Roman" w:eastAsia="Calibri" w:hAnsi="Times New Roman" w:cs="Times New Roman" w:hint="default"/>
        <w:i/>
        <w:color w:val="auto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F6E"/>
    <w:rsid w:val="000B5D17"/>
    <w:rsid w:val="000D76A3"/>
    <w:rsid w:val="00147DFF"/>
    <w:rsid w:val="00157FD6"/>
    <w:rsid w:val="00211E78"/>
    <w:rsid w:val="0022586F"/>
    <w:rsid w:val="00297C70"/>
    <w:rsid w:val="002E1A23"/>
    <w:rsid w:val="00316EEA"/>
    <w:rsid w:val="003A0618"/>
    <w:rsid w:val="003A11C8"/>
    <w:rsid w:val="003F11D8"/>
    <w:rsid w:val="00465847"/>
    <w:rsid w:val="00493948"/>
    <w:rsid w:val="004A2CD1"/>
    <w:rsid w:val="004C1B69"/>
    <w:rsid w:val="005A477E"/>
    <w:rsid w:val="005A4CAA"/>
    <w:rsid w:val="005F5E4E"/>
    <w:rsid w:val="00600845"/>
    <w:rsid w:val="00600FF0"/>
    <w:rsid w:val="00624BC4"/>
    <w:rsid w:val="0064104E"/>
    <w:rsid w:val="0080659E"/>
    <w:rsid w:val="0085386A"/>
    <w:rsid w:val="00853A8A"/>
    <w:rsid w:val="008621B2"/>
    <w:rsid w:val="008A7F6E"/>
    <w:rsid w:val="008D77E3"/>
    <w:rsid w:val="00A00E46"/>
    <w:rsid w:val="00A23175"/>
    <w:rsid w:val="00A84C6B"/>
    <w:rsid w:val="00A857E7"/>
    <w:rsid w:val="00AF1253"/>
    <w:rsid w:val="00B506B7"/>
    <w:rsid w:val="00B87CA0"/>
    <w:rsid w:val="00CC00F0"/>
    <w:rsid w:val="00D034F5"/>
    <w:rsid w:val="00D129FD"/>
    <w:rsid w:val="00D22E3C"/>
    <w:rsid w:val="00E00F41"/>
    <w:rsid w:val="00E84500"/>
    <w:rsid w:val="00EE5152"/>
    <w:rsid w:val="00F26C24"/>
    <w:rsid w:val="00F4107E"/>
    <w:rsid w:val="00F7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6E"/>
    <w:pPr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6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F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F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7F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F6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A7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A7F6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F11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E5152"/>
    <w:pPr>
      <w:tabs>
        <w:tab w:val="right" w:leader="dot" w:pos="9350"/>
      </w:tabs>
      <w:spacing w:after="100"/>
    </w:pPr>
    <w:rPr>
      <w:rFonts w:ascii="Times New Roman" w:hAnsi="Times New Roman"/>
      <w:i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F11D8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F4107E"/>
  </w:style>
  <w:style w:type="paragraph" w:styleId="Subtitle">
    <w:name w:val="Subtitle"/>
    <w:basedOn w:val="Normal"/>
    <w:next w:val="Normal"/>
    <w:link w:val="SubtitleChar"/>
    <w:uiPriority w:val="11"/>
    <w:qFormat/>
    <w:rsid w:val="00A00E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0E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0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4226-F63A-47BC-8A59-B52F46DF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Rashada</dc:creator>
  <cp:lastModifiedBy>Harun</cp:lastModifiedBy>
  <cp:revision>13</cp:revision>
  <cp:lastPrinted>2014-03-25T16:18:00Z</cp:lastPrinted>
  <dcterms:created xsi:type="dcterms:W3CDTF">2014-01-09T16:46:00Z</dcterms:created>
  <dcterms:modified xsi:type="dcterms:W3CDTF">2014-03-25T16:29:00Z</dcterms:modified>
</cp:coreProperties>
</file>