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5E" w:rsidRPr="003F42DD" w:rsidRDefault="00CB665A" w:rsidP="0020615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B665A">
        <w:rPr>
          <w:rFonts w:ascii="Times New Roman" w:hAnsi="Times New Roman"/>
          <w:b/>
          <w:noProof/>
          <w:color w:val="0070C0"/>
          <w:sz w:val="32"/>
          <w:szCs w:val="28"/>
        </w:rPr>
        <w:pict>
          <v:rect id="_x0000_s1029" style="position:absolute;left:0;text-align:left;margin-left:-23.4pt;margin-top:-22.15pt;width:495pt;height:738pt;z-index:-251653120" strokecolor="#339" strokeweight="6pt">
            <v:stroke linestyle="thickBetweenThin"/>
          </v:rect>
        </w:pict>
      </w:r>
      <w:r w:rsidR="00A953BB" w:rsidRPr="00A95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A953BB" w:rsidRPr="003F42DD">
        <w:rPr>
          <w:rFonts w:ascii="Times New Roman" w:hAnsi="Times New Roman" w:cs="Times New Roman"/>
          <w:b/>
          <w:color w:val="002060"/>
          <w:sz w:val="40"/>
          <w:szCs w:val="40"/>
        </w:rPr>
        <w:t>Socio-economic Status of Farmers and Common Management Practices in Goat Farming in Chittagong, Bangladesh.</w:t>
      </w:r>
      <w:proofErr w:type="gramEnd"/>
    </w:p>
    <w:p w:rsidR="00467AE2" w:rsidRPr="00A4743F" w:rsidRDefault="00467AE2" w:rsidP="00467AE2">
      <w:pPr>
        <w:spacing w:line="360" w:lineRule="auto"/>
        <w:rPr>
          <w:rFonts w:ascii="Times New Roman" w:hAnsi="Times New Roman"/>
          <w:b/>
          <w:color w:val="0070C0"/>
          <w:sz w:val="32"/>
          <w:szCs w:val="28"/>
        </w:rPr>
      </w:pPr>
      <w:r>
        <w:rPr>
          <w:rFonts w:ascii="Times New Roman" w:hAnsi="Times New Roman"/>
          <w:b/>
          <w:noProof/>
          <w:color w:val="0070C0"/>
          <w:sz w:val="32"/>
          <w:szCs w:val="28"/>
        </w:rPr>
        <w:t xml:space="preserve"> </w:t>
      </w:r>
    </w:p>
    <w:p w:rsidR="00467AE2" w:rsidRPr="00A4743F" w:rsidRDefault="00467AE2" w:rsidP="00467AE2">
      <w:pPr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 w:rsidRPr="00AE5488"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861753" cy="1809749"/>
            <wp:effectExtent l="57150" t="38100" r="43247" b="19051"/>
            <wp:docPr id="2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53" cy="1809749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67AE2" w:rsidRDefault="00467AE2" w:rsidP="00467AE2">
      <w:pPr>
        <w:spacing w:line="360" w:lineRule="auto"/>
        <w:rPr>
          <w:rFonts w:ascii="Times New Roman" w:hAnsi="Times New Roman"/>
          <w:b/>
          <w:color w:val="0F243E"/>
          <w:sz w:val="28"/>
          <w:szCs w:val="28"/>
        </w:rPr>
      </w:pPr>
    </w:p>
    <w:p w:rsidR="00467AE2" w:rsidRPr="00306EFA" w:rsidRDefault="00467AE2" w:rsidP="00467AE2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 xml:space="preserve">A </w:t>
      </w:r>
      <w:r w:rsidR="00486061">
        <w:rPr>
          <w:rFonts w:ascii="Times New Roman" w:hAnsi="Times New Roman"/>
          <w:b/>
          <w:color w:val="0F243E"/>
          <w:sz w:val="28"/>
          <w:szCs w:val="28"/>
        </w:rPr>
        <w:t>Production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 xml:space="preserve"> Report Submit</w:t>
      </w:r>
      <w:r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467AE2" w:rsidRDefault="00467AE2" w:rsidP="00467AE2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20615E" w:rsidRPr="0020615E" w:rsidRDefault="0020615E" w:rsidP="0020615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Delower Hossain</w:t>
      </w:r>
    </w:p>
    <w:p w:rsidR="0020615E" w:rsidRPr="0020615E" w:rsidRDefault="0020615E" w:rsidP="0020615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Roll No: 11/18</w:t>
      </w:r>
    </w:p>
    <w:p w:rsidR="0020615E" w:rsidRPr="0020615E" w:rsidRDefault="0020615E" w:rsidP="0020615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Reg.</w:t>
      </w:r>
      <w:proofErr w:type="gramEnd"/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No: 00661</w:t>
      </w:r>
    </w:p>
    <w:p w:rsidR="0020615E" w:rsidRPr="0020615E" w:rsidRDefault="0020615E" w:rsidP="0020615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Intern ID. : B – 18</w:t>
      </w:r>
    </w:p>
    <w:p w:rsidR="0020615E" w:rsidRPr="0020615E" w:rsidRDefault="0020615E" w:rsidP="0020615E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Session :</w:t>
      </w:r>
      <w:proofErr w:type="gramEnd"/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2010 – 2011</w:t>
      </w:r>
    </w:p>
    <w:p w:rsidR="00467AE2" w:rsidRDefault="00467AE2" w:rsidP="00467AE2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467AE2" w:rsidRPr="00F93C7E" w:rsidRDefault="00467AE2" w:rsidP="008E1B3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93C7E">
        <w:rPr>
          <w:rFonts w:ascii="Times New Roman" w:hAnsi="Times New Roman"/>
          <w:b/>
          <w:color w:val="7030A0"/>
          <w:sz w:val="28"/>
          <w:szCs w:val="28"/>
        </w:rPr>
        <w:t>The report submitted in the partial fulfillment of the requirements for the Degree of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Doctor of</w:t>
      </w:r>
      <w:r w:rsidRPr="00F93C7E">
        <w:rPr>
          <w:rFonts w:ascii="Times New Roman" w:hAnsi="Times New Roman"/>
          <w:b/>
          <w:color w:val="7030A0"/>
          <w:sz w:val="28"/>
          <w:szCs w:val="28"/>
        </w:rPr>
        <w:t xml:space="preserve"> Veterinary Medicine (DVM)</w:t>
      </w:r>
    </w:p>
    <w:p w:rsidR="00467AE2" w:rsidRPr="00275E17" w:rsidRDefault="00467AE2" w:rsidP="0020615E">
      <w:pPr>
        <w:tabs>
          <w:tab w:val="left" w:pos="3930"/>
        </w:tabs>
        <w:spacing w:after="0" w:line="360" w:lineRule="auto"/>
        <w:rPr>
          <w:rFonts w:ascii="Times New Roman" w:hAnsi="Times New Roman"/>
          <w:b/>
          <w:color w:val="00B0F0"/>
          <w:sz w:val="28"/>
          <w:szCs w:val="28"/>
        </w:rPr>
      </w:pPr>
    </w:p>
    <w:p w:rsidR="00467AE2" w:rsidRPr="00275E17" w:rsidRDefault="00467AE2" w:rsidP="00467AE2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Chittagong Veterinary and Animal Sciences University</w:t>
      </w:r>
    </w:p>
    <w:p w:rsidR="00467AE2" w:rsidRPr="00275E17" w:rsidRDefault="00467AE2" w:rsidP="008E1B3A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275E17">
        <w:rPr>
          <w:rFonts w:ascii="Times New Roman" w:hAnsi="Times New Roman"/>
          <w:b/>
          <w:color w:val="002060"/>
          <w:sz w:val="28"/>
          <w:szCs w:val="28"/>
        </w:rPr>
        <w:t>Khulshi</w:t>
      </w:r>
      <w:proofErr w:type="spellEnd"/>
      <w:r w:rsidRPr="00275E17">
        <w:rPr>
          <w:rFonts w:ascii="Times New Roman" w:hAnsi="Times New Roman"/>
          <w:b/>
          <w:color w:val="002060"/>
          <w:sz w:val="28"/>
          <w:szCs w:val="28"/>
        </w:rPr>
        <w:t>, Chittagong-4225, Bangladesh</w:t>
      </w:r>
    </w:p>
    <w:p w:rsidR="00467AE2" w:rsidRDefault="00623CC9" w:rsidP="00467AE2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color w:val="0F243E"/>
          <w:sz w:val="32"/>
          <w:szCs w:val="32"/>
        </w:rPr>
        <w:tab/>
        <w:t>November</w:t>
      </w:r>
      <w:r w:rsidR="00467AE2" w:rsidRPr="00275E17">
        <w:rPr>
          <w:rFonts w:ascii="Times New Roman" w:hAnsi="Times New Roman"/>
          <w:b/>
          <w:color w:val="0F243E"/>
          <w:sz w:val="32"/>
          <w:szCs w:val="32"/>
        </w:rPr>
        <w:t>, 2016</w:t>
      </w:r>
    </w:p>
    <w:p w:rsidR="00BA3F6D" w:rsidRDefault="00BA3F6D">
      <w:pPr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br w:type="page"/>
      </w:r>
    </w:p>
    <w:p w:rsidR="003F42DD" w:rsidRPr="003F42DD" w:rsidRDefault="00CB665A" w:rsidP="003F42D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CB665A">
        <w:rPr>
          <w:rFonts w:ascii="Times New Roman" w:hAnsi="Times New Roman"/>
          <w:b/>
          <w:noProof/>
          <w:color w:val="0070C0"/>
          <w:sz w:val="32"/>
          <w:szCs w:val="28"/>
        </w:rPr>
        <w:lastRenderedPageBreak/>
        <w:pict>
          <v:rect id="_x0000_s1030" style="position:absolute;left:0;text-align:left;margin-left:-23.4pt;margin-top:-22.15pt;width:495pt;height:738pt;z-index:-251652096" strokecolor="#339" strokeweight="6pt">
            <v:stroke linestyle="thickBetweenThin"/>
          </v:rect>
        </w:pict>
      </w:r>
      <w:r w:rsidRPr="00CB665A">
        <w:rPr>
          <w:rFonts w:ascii="Times New Roman" w:hAnsi="Times New Roman"/>
          <w:b/>
          <w:noProof/>
          <w:color w:val="262626" w:themeColor="text1" w:themeTint="D9"/>
          <w:sz w:val="32"/>
          <w:szCs w:val="28"/>
        </w:rPr>
        <w:pict>
          <v:rect id="_x0000_s1032" style="position:absolute;left:0;text-align:left;margin-left:-23.4pt;margin-top:-22.15pt;width:495pt;height:738pt;z-index:-251650048" strokecolor="#339" strokeweight="6pt">
            <v:stroke linestyle="thickBetweenThin"/>
          </v:rect>
        </w:pict>
      </w:r>
      <w:r w:rsidR="003F42DD" w:rsidRPr="003F42DD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</w:t>
      </w:r>
      <w:proofErr w:type="gramStart"/>
      <w:r w:rsidR="003F42DD" w:rsidRPr="003F42DD">
        <w:rPr>
          <w:rFonts w:ascii="Times New Roman" w:hAnsi="Times New Roman" w:cs="Times New Roman"/>
          <w:b/>
          <w:color w:val="002060"/>
          <w:sz w:val="40"/>
          <w:szCs w:val="40"/>
        </w:rPr>
        <w:t>Socio-economic Status of Farmers and Common Management Practices in Goat Farming in Chittagong, Bangladesh.</w:t>
      </w:r>
      <w:proofErr w:type="gramEnd"/>
    </w:p>
    <w:p w:rsidR="00467AE2" w:rsidRPr="003F42DD" w:rsidRDefault="003F42DD" w:rsidP="003F42DD">
      <w:pPr>
        <w:spacing w:line="360" w:lineRule="auto"/>
        <w:jc w:val="center"/>
        <w:rPr>
          <w:rFonts w:ascii="Times New Roman" w:hAnsi="Times New Roman"/>
          <w:b/>
          <w:color w:val="0070C0"/>
          <w:sz w:val="32"/>
          <w:szCs w:val="28"/>
        </w:rPr>
      </w:pPr>
      <w:r w:rsidRPr="00AF5C43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1861753" cy="1809749"/>
            <wp:effectExtent l="57150" t="38100" r="43247" b="19051"/>
            <wp:docPr id="1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53" cy="1809749"/>
                    </a:xfrm>
                    <a:prstGeom prst="rect">
                      <a:avLst/>
                    </a:prstGeom>
                    <a:ln w="28575"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:rsidR="00467AE2" w:rsidRPr="00A4743F" w:rsidRDefault="00467AE2" w:rsidP="00467AE2">
      <w:pPr>
        <w:spacing w:line="360" w:lineRule="auto"/>
        <w:jc w:val="center"/>
        <w:rPr>
          <w:rFonts w:ascii="Times New Roman" w:hAnsi="Times New Roman"/>
          <w:b/>
          <w:color w:val="0F243E"/>
          <w:sz w:val="6"/>
          <w:szCs w:val="32"/>
        </w:rPr>
      </w:pPr>
    </w:p>
    <w:p w:rsidR="00467AE2" w:rsidRPr="00306EFA" w:rsidRDefault="00467AE2" w:rsidP="00467AE2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 xml:space="preserve">A </w:t>
      </w:r>
      <w:r w:rsidR="00486061">
        <w:rPr>
          <w:rFonts w:ascii="Times New Roman" w:hAnsi="Times New Roman"/>
          <w:b/>
          <w:color w:val="0F243E"/>
          <w:sz w:val="28"/>
          <w:szCs w:val="28"/>
        </w:rPr>
        <w:t>Production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 xml:space="preserve"> Report Submit</w:t>
      </w:r>
      <w:r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467AE2" w:rsidRDefault="00467AE2" w:rsidP="00467AE2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8E1B3A" w:rsidRPr="0020615E" w:rsidRDefault="008E1B3A" w:rsidP="008E1B3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Roll No: 11/18</w:t>
      </w:r>
    </w:p>
    <w:p w:rsidR="008E1B3A" w:rsidRPr="0020615E" w:rsidRDefault="008E1B3A" w:rsidP="008E1B3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Reg.</w:t>
      </w:r>
      <w:proofErr w:type="gramEnd"/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No: 00661</w:t>
      </w:r>
    </w:p>
    <w:p w:rsidR="008E1B3A" w:rsidRPr="0020615E" w:rsidRDefault="008E1B3A" w:rsidP="008E1B3A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0615E">
        <w:rPr>
          <w:rFonts w:ascii="Times New Roman" w:hAnsi="Times New Roman" w:cs="Times New Roman"/>
          <w:color w:val="000000" w:themeColor="text1"/>
          <w:sz w:val="32"/>
          <w:szCs w:val="32"/>
        </w:rPr>
        <w:t>Intern ID. : B – 18</w:t>
      </w:r>
    </w:p>
    <w:p w:rsidR="00467AE2" w:rsidRPr="00A4743F" w:rsidRDefault="00467AE2" w:rsidP="00467AE2">
      <w:pPr>
        <w:spacing w:before="120" w:after="0" w:line="360" w:lineRule="auto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:rsidR="00467AE2" w:rsidRDefault="00467AE2" w:rsidP="00467AE2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E2D95">
        <w:rPr>
          <w:rFonts w:ascii="Times New Roman" w:hAnsi="Times New Roman"/>
          <w:b/>
          <w:color w:val="002060"/>
          <w:sz w:val="28"/>
          <w:szCs w:val="28"/>
        </w:rPr>
        <w:t>Approved as to style and content by</w:t>
      </w:r>
    </w:p>
    <w:p w:rsidR="00467AE2" w:rsidRPr="00C5319B" w:rsidRDefault="00CB665A" w:rsidP="00467AE2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CB665A"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2.25pt;margin-top:36.45pt;width:228.75pt;height:159.75pt;z-index:251661312;mso-width-relative:margin;mso-height-relative:margin" stroked="f">
            <v:textbox style="mso-next-textbox:#_x0000_s1027">
              <w:txbxContent>
                <w:p w:rsidR="00467AE2" w:rsidRDefault="00467AE2" w:rsidP="00467AE2">
                  <w:pPr>
                    <w:spacing w:after="0"/>
                    <w:rPr>
                      <w:sz w:val="36"/>
                    </w:rPr>
                  </w:pPr>
                  <w:r w:rsidRPr="00AE2D95">
                    <w:rPr>
                      <w:sz w:val="36"/>
                    </w:rPr>
                    <w:t>……………………………</w:t>
                  </w:r>
                  <w:r>
                    <w:rPr>
                      <w:sz w:val="36"/>
                    </w:rPr>
                    <w:t>….............</w:t>
                  </w:r>
                </w:p>
                <w:p w:rsidR="00467AE2" w:rsidRPr="00F21EA5" w:rsidRDefault="00467AE2" w:rsidP="00467AE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Supervisor</w:t>
                  </w:r>
                </w:p>
                <w:p w:rsidR="00467AE2" w:rsidRPr="00B9557B" w:rsidRDefault="00A953BB" w:rsidP="00467AE2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Goutam</w:t>
                  </w:r>
                  <w:proofErr w:type="spellEnd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Kumar </w:t>
                  </w:r>
                  <w:proofErr w:type="spellStart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Debnath</w:t>
                  </w:r>
                  <w:proofErr w:type="spellEnd"/>
                </w:p>
                <w:p w:rsidR="00467AE2" w:rsidRPr="00B9557B" w:rsidRDefault="00467AE2" w:rsidP="00467AE2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Professor</w:t>
                  </w:r>
                  <w:r w:rsidR="00486061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and Head</w:t>
                  </w:r>
                </w:p>
                <w:p w:rsidR="00467AE2" w:rsidRPr="00B9557B" w:rsidRDefault="00060B83" w:rsidP="00A953BB">
                  <w:pPr>
                    <w:spacing w:after="100" w:afterAutospacing="1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Department of </w:t>
                  </w:r>
                  <w:r w:rsidR="00A953B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Dairy and Poultry Science                     </w:t>
                  </w:r>
                  <w:r w:rsidR="00467AE2"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CVASU</w:t>
                  </w:r>
                </w:p>
              </w:txbxContent>
            </v:textbox>
          </v:shape>
        </w:pict>
      </w:r>
    </w:p>
    <w:p w:rsidR="00467AE2" w:rsidRDefault="00CB665A" w:rsidP="00467AE2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 w:rsidRPr="00CB665A">
        <w:rPr>
          <w:rFonts w:ascii="Times New Roman" w:hAnsi="Times New Roman"/>
          <w:b/>
          <w:noProof/>
          <w:color w:val="0F243E"/>
          <w:sz w:val="28"/>
          <w:szCs w:val="28"/>
          <w:lang w:eastAsia="zh-TW"/>
        </w:rPr>
        <w:pict>
          <v:shape id="_x0000_s1026" type="#_x0000_t202" style="position:absolute;margin-left:-9.75pt;margin-top:5.9pt;width:187.7pt;height:153.15pt;z-index:251658240;mso-height-percent:200;mso-height-percent:200;mso-width-relative:margin;mso-height-relative:margin" stroked="f">
            <v:textbox style="mso-next-textbox:#_x0000_s1026;mso-fit-shape-to-text:t">
              <w:txbxContent>
                <w:p w:rsidR="00467AE2" w:rsidRDefault="00467AE2" w:rsidP="00467AE2">
                  <w:pPr>
                    <w:spacing w:after="0"/>
                    <w:rPr>
                      <w:sz w:val="40"/>
                    </w:rPr>
                  </w:pPr>
                  <w:r w:rsidRPr="00AE2D95">
                    <w:rPr>
                      <w:sz w:val="40"/>
                    </w:rPr>
                    <w:t>………………………….</w:t>
                  </w:r>
                  <w:r>
                    <w:rPr>
                      <w:sz w:val="40"/>
                    </w:rPr>
                    <w:t>....</w:t>
                  </w:r>
                  <w:r w:rsidRPr="00AE2D95">
                    <w:rPr>
                      <w:sz w:val="40"/>
                    </w:rPr>
                    <w:t>.</w:t>
                  </w:r>
                </w:p>
                <w:p w:rsidR="00467AE2" w:rsidRPr="00F21EA5" w:rsidRDefault="00467AE2" w:rsidP="00467AE2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Author</w:t>
                  </w:r>
                </w:p>
                <w:p w:rsidR="00467AE2" w:rsidRPr="00370E45" w:rsidRDefault="008E1B3A" w:rsidP="00467AE2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370E45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Delower Hossain</w:t>
                  </w:r>
                </w:p>
                <w:p w:rsidR="00467AE2" w:rsidRPr="00B9557B" w:rsidRDefault="008E1B3A" w:rsidP="00467AE2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Roll No: 11/18</w:t>
                  </w:r>
                </w:p>
                <w:p w:rsidR="00467AE2" w:rsidRPr="00B9557B" w:rsidRDefault="00467AE2" w:rsidP="00467AE2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proofErr w:type="gramStart"/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Reg.</w:t>
                  </w:r>
                  <w:proofErr w:type="gramEnd"/>
                  <w:r w:rsidR="008E1B3A"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No: 00661</w:t>
                  </w:r>
                </w:p>
                <w:p w:rsidR="00467AE2" w:rsidRPr="00B9557B" w:rsidRDefault="008E1B3A" w:rsidP="00467AE2">
                  <w:pPr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Intern ID: B-18</w:t>
                  </w:r>
                </w:p>
                <w:p w:rsidR="00467AE2" w:rsidRPr="00F21EA5" w:rsidRDefault="00467AE2" w:rsidP="00467AE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67AE2" w:rsidRDefault="00467AE2" w:rsidP="00467AE2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467AE2" w:rsidRDefault="00467AE2" w:rsidP="00467AE2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467AE2" w:rsidRDefault="00467AE2" w:rsidP="00467AE2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467AE2" w:rsidRDefault="00CB665A" w:rsidP="00467AE2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 id="_x0000_s1028" type="#_x0000_t202" style="position:absolute;margin-left:0;margin-top:.4pt;width:403.5pt;height:56.8pt;z-index:251662336;mso-position-horizontal:center;mso-width-relative:margin;mso-height-relative:margin" stroked="f">
            <v:textbox style="mso-next-textbox:#_x0000_s1028">
              <w:txbxContent>
                <w:p w:rsidR="00467AE2" w:rsidRDefault="00467AE2" w:rsidP="00467AE2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Chittagong Veterinary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and Animal Sciences University</w:t>
                  </w:r>
                </w:p>
                <w:p w:rsidR="00467AE2" w:rsidRPr="00C5319B" w:rsidRDefault="00467AE2" w:rsidP="00467AE2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Khulshi</w:t>
                  </w:r>
                  <w:proofErr w:type="spellEnd"/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Chittagong-4225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Bangladesh</w:t>
                  </w:r>
                </w:p>
              </w:txbxContent>
            </v:textbox>
          </v:shape>
        </w:pict>
      </w:r>
      <w:r w:rsidR="00467AE2">
        <w:rPr>
          <w:rFonts w:ascii="Times New Roman" w:hAnsi="Times New Roman"/>
          <w:b/>
          <w:color w:val="0F243E"/>
          <w:sz w:val="32"/>
          <w:szCs w:val="32"/>
        </w:rPr>
        <w:t>C</w:t>
      </w:r>
    </w:p>
    <w:p w:rsidR="002C3476" w:rsidRDefault="00467AE2" w:rsidP="002C3476">
      <w:pPr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color w:val="0F243E"/>
          <w:sz w:val="32"/>
          <w:szCs w:val="32"/>
        </w:rPr>
        <w:br w:type="page"/>
      </w:r>
    </w:p>
    <w:p w:rsidR="002C3476" w:rsidRPr="00EA40B2" w:rsidRDefault="00CB665A" w:rsidP="002C3476">
      <w:pPr>
        <w:rPr>
          <w:rFonts w:ascii="Times New Roman" w:hAnsi="Times New Roman" w:cs="Times New Roman"/>
          <w:b/>
          <w:color w:val="0F243E"/>
          <w:sz w:val="32"/>
          <w:szCs w:val="32"/>
        </w:rPr>
      </w:pPr>
      <w:r w:rsidRPr="00EA40B2">
        <w:rPr>
          <w:rFonts w:ascii="Times New Roman" w:hAnsi="Times New Roman" w:cs="Times New Roman"/>
          <w:b/>
          <w:noProof/>
          <w:color w:val="0F243E"/>
          <w:sz w:val="32"/>
          <w:szCs w:val="32"/>
        </w:rPr>
        <w:lastRenderedPageBreak/>
        <w:pict>
          <v:shape id="_x0000_s1034" type="#_x0000_t202" style="position:absolute;margin-left:81.75pt;margin-top:-22.5pt;width:293.25pt;height:43.5pt;z-index:251667456" stroked="f">
            <v:textbox>
              <w:txbxContent>
                <w:p w:rsidR="002C3476" w:rsidRPr="002C3476" w:rsidRDefault="002C3476" w:rsidP="002C3476">
                  <w:pPr>
                    <w:pStyle w:val="TOC1"/>
                    <w:tabs>
                      <w:tab w:val="right" w:leader="dot" w:pos="8550"/>
                    </w:tabs>
                    <w:rPr>
                      <w:rFonts w:ascii="Times New Roman" w:hAnsi="Times New Roman" w:cs="Times New Roman"/>
                      <w:b/>
                      <w:sz w:val="46"/>
                    </w:rPr>
                  </w:pPr>
                  <w:r w:rsidRPr="002C3476">
                    <w:rPr>
                      <w:rFonts w:ascii="Times New Roman" w:hAnsi="Times New Roman" w:cs="Times New Roman"/>
                      <w:b/>
                      <w:sz w:val="46"/>
                    </w:rPr>
                    <w:t>TABLE OF CONTENT</w:t>
                  </w:r>
                </w:p>
                <w:p w:rsidR="002C3476" w:rsidRPr="002C3476" w:rsidRDefault="002C3476">
                  <w:pPr>
                    <w:rPr>
                      <w:rFonts w:ascii="Times New Roman" w:hAnsi="Times New Roman" w:cs="Times New Roman"/>
                      <w:b/>
                      <w:sz w:val="46"/>
                    </w:rPr>
                  </w:pPr>
                </w:p>
              </w:txbxContent>
            </v:textbox>
          </v:shape>
        </w:pict>
      </w:r>
      <w:r w:rsidRPr="00EA40B2">
        <w:rPr>
          <w:rFonts w:ascii="Times New Roman" w:hAnsi="Times New Roman" w:cs="Times New Roman"/>
        </w:rPr>
        <w:fldChar w:fldCharType="begin"/>
      </w:r>
      <w:r w:rsidR="002C3476" w:rsidRPr="00EA40B2">
        <w:rPr>
          <w:rFonts w:ascii="Times New Roman" w:hAnsi="Times New Roman" w:cs="Times New Roman"/>
        </w:rPr>
        <w:instrText xml:space="preserve"> TOC \o "1-3" \h \z \u </w:instrText>
      </w:r>
      <w:r w:rsidRPr="00EA40B2">
        <w:rPr>
          <w:rFonts w:ascii="Times New Roman" w:hAnsi="Times New Roman" w:cs="Times New Roman"/>
        </w:rPr>
        <w:fldChar w:fldCharType="separate"/>
      </w:r>
      <w:hyperlink w:anchor="_Toc465290800" w:history="1"/>
    </w:p>
    <w:p w:rsidR="00533851" w:rsidRPr="00EA40B2" w:rsidRDefault="00CB665A" w:rsidP="00533851">
      <w:pPr>
        <w:pStyle w:val="TOC1"/>
        <w:tabs>
          <w:tab w:val="right" w:leader="dot" w:pos="8211"/>
        </w:tabs>
        <w:rPr>
          <w:rFonts w:ascii="Times New Roman" w:hAnsi="Times New Roman" w:cs="Times New Roman"/>
          <w:noProof/>
        </w:rPr>
      </w:pPr>
      <w:hyperlink w:anchor="_Toc465291881" w:history="1">
        <w:r w:rsidR="00533851" w:rsidRPr="00EA40B2">
          <w:rPr>
            <w:rStyle w:val="Hyperlink"/>
            <w:rFonts w:ascii="Times New Roman" w:hAnsi="Times New Roman" w:cs="Times New Roman"/>
            <w:noProof/>
          </w:rPr>
          <w:t>List of Figures</w:t>
        </w:r>
        <w:r w:rsidR="00533851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i</w:t>
        </w:r>
      </w:hyperlink>
    </w:p>
    <w:p w:rsidR="00533851" w:rsidRPr="00EA40B2" w:rsidRDefault="00CB665A" w:rsidP="00533851">
      <w:pPr>
        <w:pStyle w:val="TOC1"/>
        <w:tabs>
          <w:tab w:val="right" w:leader="dot" w:pos="8211"/>
        </w:tabs>
        <w:rPr>
          <w:rFonts w:ascii="Times New Roman" w:hAnsi="Times New Roman" w:cs="Times New Roman"/>
          <w:noProof/>
        </w:rPr>
      </w:pPr>
      <w:hyperlink w:anchor="_Toc465291882" w:history="1">
        <w:r w:rsidR="00533851" w:rsidRPr="00EA40B2">
          <w:rPr>
            <w:rStyle w:val="Hyperlink"/>
            <w:rFonts w:ascii="Times New Roman" w:eastAsia="Times New Roman" w:hAnsi="Times New Roman" w:cs="Times New Roman"/>
            <w:noProof/>
          </w:rPr>
          <w:t>LIST OF ABBREVIATION AND SYMBOLS</w:t>
        </w:r>
        <w:r w:rsidR="00533851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ii</w:t>
        </w:r>
      </w:hyperlink>
    </w:p>
    <w:p w:rsidR="00533851" w:rsidRPr="00EA40B2" w:rsidRDefault="00CB665A" w:rsidP="00533851">
      <w:pPr>
        <w:pStyle w:val="TOC1"/>
        <w:tabs>
          <w:tab w:val="right" w:leader="dot" w:pos="8211"/>
        </w:tabs>
        <w:rPr>
          <w:rFonts w:ascii="Times New Roman" w:hAnsi="Times New Roman" w:cs="Times New Roman"/>
          <w:noProof/>
        </w:rPr>
      </w:pPr>
      <w:hyperlink w:anchor="_Toc465291883" w:history="1">
        <w:r w:rsidR="00533851" w:rsidRPr="00EA40B2">
          <w:rPr>
            <w:rStyle w:val="Hyperlink"/>
            <w:rFonts w:ascii="Times New Roman" w:hAnsi="Times New Roman" w:cs="Times New Roman"/>
            <w:noProof/>
          </w:rPr>
          <w:t>PLAGIARISM CERTIFICATE</w:t>
        </w:r>
        <w:r w:rsidR="00533851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iii</w:t>
        </w:r>
      </w:hyperlink>
    </w:p>
    <w:p w:rsidR="00533851" w:rsidRPr="00EA40B2" w:rsidRDefault="00CB665A" w:rsidP="00533851">
      <w:pPr>
        <w:pStyle w:val="TOC1"/>
        <w:tabs>
          <w:tab w:val="right" w:leader="dot" w:pos="8211"/>
        </w:tabs>
        <w:rPr>
          <w:rFonts w:ascii="Times New Roman" w:hAnsi="Times New Roman" w:cs="Times New Roman"/>
          <w:noProof/>
        </w:rPr>
      </w:pPr>
      <w:hyperlink w:anchor="_Toc465291884" w:history="1">
        <w:r w:rsidR="00533851" w:rsidRPr="00EA40B2">
          <w:rPr>
            <w:rStyle w:val="Hyperlink"/>
            <w:rFonts w:ascii="Times New Roman" w:hAnsi="Times New Roman" w:cs="Times New Roman"/>
            <w:noProof/>
          </w:rPr>
          <w:t>Abstract</w:t>
        </w:r>
        <w:r w:rsidR="00533851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iv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01" w:history="1">
        <w:r w:rsidR="002C3476" w:rsidRPr="00EA40B2">
          <w:rPr>
            <w:rStyle w:val="Hyperlink"/>
            <w:rFonts w:ascii="Times New Roman" w:hAnsi="Times New Roman" w:cs="Times New Roman"/>
            <w:noProof/>
            <w:lang w:bidi="bn-IN"/>
          </w:rPr>
          <w:t xml:space="preserve">CHAPTER-I 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01" w:history="1">
        <w:r w:rsidR="002C3476" w:rsidRPr="00EA40B2">
          <w:rPr>
            <w:rStyle w:val="Hyperlink"/>
            <w:rFonts w:ascii="Times New Roman" w:hAnsi="Times New Roman" w:cs="Times New Roman"/>
            <w:noProof/>
            <w:lang w:bidi="bn-IN"/>
          </w:rPr>
          <w:t>Introduction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02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CHAPTRE- II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5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03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Materials and Methods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5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04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2.1 Study area/ Locale of the study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5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05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2.2 Study period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06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2.3 Sources of data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07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2.4 Research design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08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2.5 Sampling procedure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6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09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2.5.1 Defining the population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0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2.5.2 Sample size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1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2.5.3 Sampling methods: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7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2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2.6 Methods of data collection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8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3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2.7 Analytical techniques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9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14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CHAPTRE- III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10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15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Result and Discussion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10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6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3.1 General description of the farm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10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7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 Socio-economic condition of the farmers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10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8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3.2.1 Socio-economic status in terms of land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11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19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3.2.2 Occupation of farm owner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0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3.2.3 Sex of farm owner: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1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3.2.4 Sources of investment of the farm owner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2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3.2.5 Size of the farm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3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3.2.6 Training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4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3.2.7 Level of farm managemental skill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5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3.2.8 Literacy level of the farmers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12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6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3.2.9 Educational status of farmer’s children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13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7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3.2.10 Sources of drinking water and latrine condition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13</w:t>
        </w:r>
      </w:hyperlink>
    </w:p>
    <w:p w:rsidR="002C3476" w:rsidRPr="00EA40B2" w:rsidRDefault="00CB665A" w:rsidP="002C3476">
      <w:pPr>
        <w:pStyle w:val="TOC3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8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3.2.11 Health statuses of the farmers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14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29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3.2 Costs and returns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14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30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3.3 Common management practices in household goat farms: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15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1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CHAPTRE- IV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20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2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Recommandations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20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33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CHAPTRE-</w:t>
        </w:r>
        <w:r w:rsidR="002C3476" w:rsidRPr="00EA40B2">
          <w:rPr>
            <w:rStyle w:val="Hyperlink"/>
            <w:rFonts w:ascii="Times New Roman" w:hAnsi="Times New Roman" w:cs="Times New Roman"/>
            <w:noProof/>
            <w:cs/>
            <w:lang w:bidi="bn-BD"/>
          </w:rPr>
          <w:t xml:space="preserve"> </w:t>
        </w:r>
        <w:r w:rsidR="002C3476" w:rsidRPr="00EA40B2">
          <w:rPr>
            <w:rStyle w:val="Hyperlink"/>
            <w:rFonts w:ascii="Times New Roman" w:hAnsi="Times New Roman" w:cs="Times New Roman"/>
            <w:noProof/>
          </w:rPr>
          <w:t>V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21</w:t>
        </w:r>
      </w:hyperlink>
    </w:p>
    <w:p w:rsidR="002C3476" w:rsidRPr="00EA40B2" w:rsidRDefault="00CB665A" w:rsidP="002C3476">
      <w:pPr>
        <w:pStyle w:val="TOC2"/>
        <w:tabs>
          <w:tab w:val="right" w:leader="dot" w:pos="8213"/>
        </w:tabs>
        <w:rPr>
          <w:rFonts w:ascii="Times New Roman" w:hAnsi="Times New Roman" w:cs="Times New Roman"/>
          <w:noProof/>
        </w:rPr>
      </w:pPr>
      <w:hyperlink w:anchor="_Toc465290834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Limitations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21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5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CHAPTRE- VI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22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6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Conclusion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22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7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CHAPTRE- VII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23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8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Refferences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23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39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Appendex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26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40" w:history="1">
        <w:r w:rsidR="002C3476" w:rsidRPr="00EA40B2">
          <w:rPr>
            <w:rStyle w:val="Hyperlink"/>
            <w:rFonts w:ascii="Times New Roman" w:eastAsia="Times New Roman" w:hAnsi="Times New Roman" w:cs="Times New Roman"/>
            <w:i/>
            <w:noProof/>
          </w:rPr>
          <w:t>ACKNOWLEDGEMENT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30</w:t>
        </w:r>
      </w:hyperlink>
    </w:p>
    <w:p w:rsidR="002C3476" w:rsidRPr="00EA40B2" w:rsidRDefault="00CB665A" w:rsidP="002C3476">
      <w:pPr>
        <w:pStyle w:val="TOC1"/>
        <w:rPr>
          <w:rFonts w:ascii="Times New Roman" w:hAnsi="Times New Roman" w:cs="Times New Roman"/>
          <w:noProof/>
        </w:rPr>
      </w:pPr>
      <w:hyperlink w:anchor="_Toc465290841" w:history="1">
        <w:r w:rsidR="002C3476" w:rsidRPr="00EA40B2">
          <w:rPr>
            <w:rStyle w:val="Hyperlink"/>
            <w:rFonts w:ascii="Times New Roman" w:hAnsi="Times New Roman" w:cs="Times New Roman"/>
            <w:noProof/>
          </w:rPr>
          <w:t>Biography:</w:t>
        </w:r>
        <w:r w:rsidR="002C3476" w:rsidRPr="00EA40B2">
          <w:rPr>
            <w:rFonts w:ascii="Times New Roman" w:hAnsi="Times New Roman" w:cs="Times New Roman"/>
            <w:noProof/>
            <w:webHidden/>
          </w:rPr>
          <w:tab/>
        </w:r>
        <w:r w:rsidR="00562FB1" w:rsidRPr="00EA40B2">
          <w:rPr>
            <w:rFonts w:ascii="Times New Roman" w:hAnsi="Times New Roman" w:cs="Times New Roman"/>
            <w:noProof/>
            <w:webHidden/>
          </w:rPr>
          <w:t>31</w:t>
        </w:r>
      </w:hyperlink>
    </w:p>
    <w:p w:rsidR="002C3476" w:rsidRDefault="00CB665A" w:rsidP="002C3476">
      <w:r w:rsidRPr="00EA40B2">
        <w:rPr>
          <w:rFonts w:ascii="Times New Roman" w:hAnsi="Times New Roman" w:cs="Times New Roman"/>
        </w:rPr>
        <w:fldChar w:fldCharType="end"/>
      </w:r>
    </w:p>
    <w:p w:rsidR="00467AE2" w:rsidRDefault="00467AE2"/>
    <w:sectPr w:rsidR="00467AE2" w:rsidSect="00BA3F6D">
      <w:pgSz w:w="11907" w:h="16839" w:code="9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E6842"/>
    <w:rsid w:val="00060B83"/>
    <w:rsid w:val="00092B60"/>
    <w:rsid w:val="000B2D90"/>
    <w:rsid w:val="000C7434"/>
    <w:rsid w:val="00181491"/>
    <w:rsid w:val="001848E5"/>
    <w:rsid w:val="00193A85"/>
    <w:rsid w:val="0020615E"/>
    <w:rsid w:val="002221D7"/>
    <w:rsid w:val="00222893"/>
    <w:rsid w:val="002B5CC9"/>
    <w:rsid w:val="002C162F"/>
    <w:rsid w:val="002C3476"/>
    <w:rsid w:val="003356D5"/>
    <w:rsid w:val="00370E45"/>
    <w:rsid w:val="00396E7D"/>
    <w:rsid w:val="003F42DD"/>
    <w:rsid w:val="00403EA4"/>
    <w:rsid w:val="00467AE2"/>
    <w:rsid w:val="00486061"/>
    <w:rsid w:val="004E6842"/>
    <w:rsid w:val="004F0984"/>
    <w:rsid w:val="00533851"/>
    <w:rsid w:val="00562FB1"/>
    <w:rsid w:val="0056771C"/>
    <w:rsid w:val="00592A89"/>
    <w:rsid w:val="005F25E1"/>
    <w:rsid w:val="00623CC9"/>
    <w:rsid w:val="00674E7D"/>
    <w:rsid w:val="0070050D"/>
    <w:rsid w:val="00780508"/>
    <w:rsid w:val="007B3352"/>
    <w:rsid w:val="007F76E0"/>
    <w:rsid w:val="0082617C"/>
    <w:rsid w:val="008E1B3A"/>
    <w:rsid w:val="008E55F1"/>
    <w:rsid w:val="00A4116B"/>
    <w:rsid w:val="00A75048"/>
    <w:rsid w:val="00A953BB"/>
    <w:rsid w:val="00AD7713"/>
    <w:rsid w:val="00B00FAE"/>
    <w:rsid w:val="00B9557B"/>
    <w:rsid w:val="00BA3F6D"/>
    <w:rsid w:val="00C15044"/>
    <w:rsid w:val="00C71FE3"/>
    <w:rsid w:val="00C92EEE"/>
    <w:rsid w:val="00CB665A"/>
    <w:rsid w:val="00D86A94"/>
    <w:rsid w:val="00E05646"/>
    <w:rsid w:val="00E6479B"/>
    <w:rsid w:val="00E97200"/>
    <w:rsid w:val="00EA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4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6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E684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C3476"/>
    <w:pPr>
      <w:tabs>
        <w:tab w:val="right" w:leader="dot" w:pos="8280"/>
      </w:tabs>
      <w:spacing w:after="100"/>
      <w:ind w:right="747"/>
    </w:pPr>
  </w:style>
  <w:style w:type="paragraph" w:styleId="TOC2">
    <w:name w:val="toc 2"/>
    <w:basedOn w:val="Normal"/>
    <w:next w:val="Normal"/>
    <w:autoRedefine/>
    <w:uiPriority w:val="39"/>
    <w:unhideWhenUsed/>
    <w:rsid w:val="004E684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E684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E68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84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467AE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1D1D-B371-4CAF-8864-44BE6913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TRIDIP</dc:creator>
  <cp:lastModifiedBy>Harun</cp:lastModifiedBy>
  <cp:revision>16</cp:revision>
  <cp:lastPrinted>2016-10-28T09:30:00Z</cp:lastPrinted>
  <dcterms:created xsi:type="dcterms:W3CDTF">2016-10-24T17:56:00Z</dcterms:created>
  <dcterms:modified xsi:type="dcterms:W3CDTF">2016-10-28T09:30:00Z</dcterms:modified>
</cp:coreProperties>
</file>