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90" w:rsidRPr="00576F46" w:rsidRDefault="00F37290" w:rsidP="00E467BC">
      <w:pPr>
        <w:widowControl/>
        <w:autoSpaceDE/>
        <w:autoSpaceDN/>
        <w:spacing w:after="200" w:line="276" w:lineRule="auto"/>
        <w:jc w:val="center"/>
        <w:rPr>
          <w:rFonts w:eastAsiaTheme="majorEastAsia"/>
          <w:b/>
          <w:bCs/>
          <w:sz w:val="24"/>
          <w:szCs w:val="24"/>
        </w:rPr>
      </w:pPr>
      <w:r w:rsidRPr="00576F46">
        <w:rPr>
          <w:sz w:val="24"/>
          <w:szCs w:val="24"/>
        </w:rPr>
        <w:t>Chapter-I</w:t>
      </w:r>
    </w:p>
    <w:p w:rsidR="00F37290" w:rsidRPr="00576F46" w:rsidRDefault="00F37290" w:rsidP="00E467BC">
      <w:pPr>
        <w:pStyle w:val="BodyText"/>
        <w:jc w:val="center"/>
        <w:rPr>
          <w:b/>
        </w:rPr>
      </w:pPr>
    </w:p>
    <w:p w:rsidR="00F37290" w:rsidRPr="00576F46" w:rsidRDefault="00F37290" w:rsidP="00E467BC">
      <w:pPr>
        <w:ind w:right="-61"/>
        <w:jc w:val="center"/>
        <w:rPr>
          <w:b/>
          <w:sz w:val="24"/>
          <w:szCs w:val="24"/>
        </w:rPr>
      </w:pPr>
      <w:r w:rsidRPr="00576F46">
        <w:rPr>
          <w:b/>
          <w:sz w:val="24"/>
          <w:szCs w:val="24"/>
        </w:rPr>
        <w:t>Introduction</w:t>
      </w:r>
    </w:p>
    <w:p w:rsidR="00F37290" w:rsidRPr="00576F46" w:rsidRDefault="00F37290" w:rsidP="00E467BC">
      <w:pPr>
        <w:pStyle w:val="BodyText"/>
        <w:ind w:right="-61"/>
        <w:rPr>
          <w:b/>
        </w:rPr>
      </w:pPr>
    </w:p>
    <w:p w:rsidR="00F37290" w:rsidRPr="00576F46" w:rsidRDefault="00F37290" w:rsidP="00E467BC">
      <w:pPr>
        <w:pStyle w:val="BodyText"/>
        <w:spacing w:line="360" w:lineRule="auto"/>
        <w:ind w:right="-61"/>
        <w:jc w:val="both"/>
      </w:pPr>
      <w:r w:rsidRPr="00576F46">
        <w:t>Bangladesh is an agriculture based country in the world where Livestock has been an important part of the various farming system practiced in Bangladesh. Livestock plays an important role in the agricultural economy of Bangladesh. The non-</w:t>
      </w:r>
      <w:r w:rsidRPr="00576F46">
        <w:rPr>
          <w:i/>
        </w:rPr>
        <w:t xml:space="preserve">crop </w:t>
      </w:r>
      <w:r w:rsidRPr="00576F46">
        <w:t>agriculture sector has registered significantly higher growth rate over the last few years. The crop sector showed an annual growth rate of 1.2% while fisheries, livestock and forestry sub-sectors experienced 5.3, 5.6 and 4.0% growth rate respectively, (</w:t>
      </w:r>
      <w:proofErr w:type="spellStart"/>
      <w:r w:rsidRPr="00576F46">
        <w:t>Mondal</w:t>
      </w:r>
      <w:proofErr w:type="spellEnd"/>
      <w:r w:rsidRPr="00576F46">
        <w:t>, 1999). The share of the livestock sub-sector in GDP at</w:t>
      </w:r>
      <w:r w:rsidRPr="00576F46">
        <w:rPr>
          <w:spacing w:val="-30"/>
        </w:rPr>
        <w:t xml:space="preserve"> </w:t>
      </w:r>
      <w:r w:rsidRPr="00576F46">
        <w:t xml:space="preserve">constant prices was 2.92%, which was 17.2% of agriculture and forestry sector in </w:t>
      </w:r>
      <w:r w:rsidRPr="00576F46">
        <w:rPr>
          <w:spacing w:val="-6"/>
        </w:rPr>
        <w:t xml:space="preserve">FY- </w:t>
      </w:r>
      <w:r w:rsidRPr="00576F46">
        <w:t xml:space="preserve">2005- 2006. The share of this sector is projected at 2.95% of </w:t>
      </w:r>
      <w:r w:rsidRPr="00576F46">
        <w:rPr>
          <w:spacing w:val="-4"/>
        </w:rPr>
        <w:t xml:space="preserve">GDP, </w:t>
      </w:r>
      <w:r w:rsidRPr="00576F46">
        <w:t xml:space="preserve">which would be 17.7% of agriculture and forestry sector in </w:t>
      </w:r>
      <w:r w:rsidRPr="00576F46">
        <w:rPr>
          <w:spacing w:val="-5"/>
        </w:rPr>
        <w:t xml:space="preserve">FY- </w:t>
      </w:r>
      <w:r w:rsidRPr="00576F46">
        <w:t xml:space="preserve">2006-2007. </w:t>
      </w:r>
      <w:r w:rsidRPr="00576F46">
        <w:rPr>
          <w:spacing w:val="-3"/>
        </w:rPr>
        <w:t xml:space="preserve">Among </w:t>
      </w:r>
      <w:r w:rsidRPr="00576F46">
        <w:t xml:space="preserve">the sub-sectors of the broad agriculture sector, the growth of the livestock sector is the highest. The value of livestock industry is enormous. It is reported to be the fasted growing agriculture sector, with livestock now being the world’s largest land user. In Bangladesh at present, there are about 22.90 million cattle, 1.26 million buffaloes, 21.56 million goats, 2.78 million sheep, 212.47 million chickens, 39.84 million duck in our country (Anon, 2009). In recent </w:t>
      </w:r>
      <w:r w:rsidRPr="00576F46">
        <w:rPr>
          <w:spacing w:val="-3"/>
        </w:rPr>
        <w:t xml:space="preserve">year, </w:t>
      </w:r>
      <w:r w:rsidRPr="00576F46">
        <w:t>this sector has been playing an increasingly important in the economy uplift effort of Bangladesh. It is a labor intensive and quick yielding sector which augments growth and alleviates</w:t>
      </w:r>
      <w:r w:rsidRPr="00576F46">
        <w:rPr>
          <w:spacing w:val="2"/>
        </w:rPr>
        <w:t xml:space="preserve"> </w:t>
      </w:r>
      <w:r w:rsidRPr="00576F46">
        <w:t>poverty.</w:t>
      </w:r>
    </w:p>
    <w:p w:rsidR="00F37290" w:rsidRPr="00576F46" w:rsidRDefault="00F37290" w:rsidP="00E467BC">
      <w:pPr>
        <w:pStyle w:val="BodyText"/>
        <w:spacing w:line="360" w:lineRule="auto"/>
        <w:ind w:right="-61"/>
        <w:jc w:val="both"/>
      </w:pPr>
      <w:r w:rsidRPr="00576F46">
        <w:t xml:space="preserve">In spite of its substantial importance much less attention has been given in the development of this sectors compared to the crop sector most probably due to the lack of proper knowledge about the methods and problems of production and utilization of livestock in our country. In addition livestock disease is one of the main important hindrances towards the development of the livestock. </w:t>
      </w:r>
      <w:r w:rsidRPr="00576F46">
        <w:rPr>
          <w:spacing w:val="-4"/>
        </w:rPr>
        <w:t xml:space="preserve">As </w:t>
      </w:r>
      <w:r w:rsidRPr="00576F46">
        <w:t xml:space="preserve">a result the direct impact of animal disease includes loss &amp; productivity, through the death or slaughter of the animals, reduce production of milk, meat &amp; reduce productive capacity. </w:t>
      </w:r>
      <w:proofErr w:type="spellStart"/>
      <w:r w:rsidRPr="00576F46">
        <w:t>Afazuddin</w:t>
      </w:r>
      <w:proofErr w:type="spellEnd"/>
      <w:r w:rsidRPr="00576F46">
        <w:t xml:space="preserve"> (1985), estimated. TK. 1</w:t>
      </w:r>
      <w:proofErr w:type="gramStart"/>
      <w:r w:rsidRPr="00576F46">
        <w:t>,08067.75</w:t>
      </w:r>
      <w:proofErr w:type="gramEnd"/>
      <w:r w:rsidRPr="00576F46">
        <w:t xml:space="preserve"> as an annual economic loss due to various  parasitic diseases at </w:t>
      </w:r>
      <w:proofErr w:type="spellStart"/>
      <w:r w:rsidRPr="00576F46">
        <w:t>Savar</w:t>
      </w:r>
      <w:proofErr w:type="spellEnd"/>
      <w:r w:rsidRPr="00576F46">
        <w:t xml:space="preserve"> military farm. Parasitism claims to be the mail obstructer in livestock rearing in Bangladesh (Jabber and Green,</w:t>
      </w:r>
      <w:r w:rsidRPr="00576F46">
        <w:rPr>
          <w:spacing w:val="2"/>
        </w:rPr>
        <w:t xml:space="preserve"> </w:t>
      </w:r>
      <w:r w:rsidRPr="00576F46">
        <w:t>1983).</w:t>
      </w:r>
    </w:p>
    <w:p w:rsidR="00F37290" w:rsidRPr="00576F46" w:rsidRDefault="00F37290" w:rsidP="00E467BC">
      <w:pPr>
        <w:pStyle w:val="BodyText"/>
        <w:spacing w:line="360" w:lineRule="auto"/>
        <w:ind w:right="-61"/>
        <w:jc w:val="both"/>
      </w:pPr>
      <w:r w:rsidRPr="00576F46">
        <w:t xml:space="preserve">Besides, parasitic disease, some other important infection diseases live FMD, PPR, mastitis and non-infectious diseases like milk fever, </w:t>
      </w:r>
      <w:proofErr w:type="spellStart"/>
      <w:r w:rsidRPr="00576F46">
        <w:t>dystocia</w:t>
      </w:r>
      <w:proofErr w:type="spellEnd"/>
      <w:r w:rsidRPr="00576F46">
        <w:t>, acidosis, Pregnancy toxemia etc. causes a great loss in the economy of Bangladesh. Indirect impact includes lack of export market, effect on human health, effect on</w:t>
      </w:r>
      <w:r w:rsidRPr="00576F46">
        <w:rPr>
          <w:spacing w:val="-31"/>
        </w:rPr>
        <w:t xml:space="preserve"> </w:t>
      </w:r>
      <w:r w:rsidRPr="00576F46">
        <w:t>social status</w:t>
      </w:r>
      <w:r w:rsidRPr="00576F46">
        <w:rPr>
          <w:spacing w:val="1"/>
        </w:rPr>
        <w:t xml:space="preserve"> </w:t>
      </w:r>
      <w:r w:rsidRPr="00576F46">
        <w:t>etc.</w:t>
      </w:r>
    </w:p>
    <w:p w:rsidR="00F37290" w:rsidRPr="00576F46" w:rsidRDefault="00F37290" w:rsidP="00E467BC">
      <w:pPr>
        <w:pStyle w:val="BodyText"/>
        <w:spacing w:line="360" w:lineRule="auto"/>
        <w:ind w:left="720" w:right="-61"/>
        <w:jc w:val="both"/>
      </w:pPr>
      <w:proofErr w:type="spellStart"/>
      <w:r w:rsidRPr="00576F46">
        <w:t>Rangpur</w:t>
      </w:r>
      <w:proofErr w:type="spellEnd"/>
      <w:r w:rsidRPr="00576F46">
        <w:t xml:space="preserve"> district is one of the important sites for livestock population and the most of the common livestock diseases are frequently found in this region. This study was </w:t>
      </w:r>
      <w:r w:rsidRPr="00576F46">
        <w:lastRenderedPageBreak/>
        <w:t xml:space="preserve">conducted at </w:t>
      </w:r>
      <w:proofErr w:type="gramStart"/>
      <w:r w:rsidRPr="00576F46">
        <w:t xml:space="preserve">the  </w:t>
      </w:r>
      <w:proofErr w:type="spellStart"/>
      <w:r w:rsidRPr="00576F46">
        <w:t>Sadar</w:t>
      </w:r>
      <w:proofErr w:type="spellEnd"/>
      <w:proofErr w:type="gramEnd"/>
      <w:r w:rsidRPr="00576F46">
        <w:t xml:space="preserve"> </w:t>
      </w:r>
      <w:proofErr w:type="spellStart"/>
      <w:r w:rsidRPr="00576F46">
        <w:t>upazilla</w:t>
      </w:r>
      <w:proofErr w:type="spellEnd"/>
      <w:r w:rsidRPr="00576F46">
        <w:t xml:space="preserve"> for two months during internship training program with the following objectives:</w:t>
      </w:r>
    </w:p>
    <w:p w:rsidR="00F37290" w:rsidRPr="00576F46" w:rsidRDefault="00F37290" w:rsidP="00E467BC">
      <w:pPr>
        <w:pStyle w:val="ListParagraph"/>
        <w:numPr>
          <w:ilvl w:val="1"/>
          <w:numId w:val="3"/>
        </w:numPr>
        <w:tabs>
          <w:tab w:val="left" w:pos="2201"/>
          <w:tab w:val="left" w:pos="2202"/>
        </w:tabs>
        <w:spacing w:line="360" w:lineRule="auto"/>
        <w:ind w:left="720" w:right="-61"/>
        <w:rPr>
          <w:sz w:val="24"/>
          <w:szCs w:val="24"/>
        </w:rPr>
      </w:pPr>
      <w:r w:rsidRPr="00576F46">
        <w:rPr>
          <w:spacing w:val="-5"/>
          <w:sz w:val="24"/>
          <w:szCs w:val="24"/>
        </w:rPr>
        <w:t xml:space="preserve">To </w:t>
      </w:r>
      <w:r w:rsidRPr="00576F46">
        <w:rPr>
          <w:sz w:val="24"/>
          <w:szCs w:val="24"/>
        </w:rPr>
        <w:t>determine the prevalence of different diseases and disorders of livestock (calves, cows and</w:t>
      </w:r>
      <w:r w:rsidRPr="00576F46">
        <w:rPr>
          <w:spacing w:val="1"/>
          <w:sz w:val="24"/>
          <w:szCs w:val="24"/>
        </w:rPr>
        <w:t xml:space="preserve"> </w:t>
      </w:r>
      <w:r w:rsidRPr="00576F46">
        <w:rPr>
          <w:sz w:val="24"/>
          <w:szCs w:val="24"/>
        </w:rPr>
        <w:t>bulls).</w:t>
      </w:r>
    </w:p>
    <w:p w:rsidR="00F37290" w:rsidRPr="00576F46" w:rsidRDefault="00F37290" w:rsidP="00E467BC">
      <w:pPr>
        <w:pStyle w:val="ListParagraph"/>
        <w:numPr>
          <w:ilvl w:val="1"/>
          <w:numId w:val="3"/>
        </w:numPr>
        <w:tabs>
          <w:tab w:val="left" w:pos="2201"/>
          <w:tab w:val="left" w:pos="2202"/>
        </w:tabs>
        <w:spacing w:line="360" w:lineRule="auto"/>
        <w:ind w:left="720" w:right="-61"/>
        <w:rPr>
          <w:sz w:val="24"/>
          <w:szCs w:val="24"/>
        </w:rPr>
      </w:pPr>
      <w:r w:rsidRPr="00576F46">
        <w:rPr>
          <w:spacing w:val="-5"/>
          <w:sz w:val="24"/>
          <w:szCs w:val="24"/>
        </w:rPr>
        <w:t xml:space="preserve">To </w:t>
      </w:r>
      <w:r w:rsidRPr="00576F46">
        <w:rPr>
          <w:sz w:val="24"/>
          <w:szCs w:val="24"/>
        </w:rPr>
        <w:t>study the infection with different demographic variable (age, sex etc.).</w:t>
      </w:r>
    </w:p>
    <w:p w:rsidR="00F37290" w:rsidRPr="00576F46" w:rsidRDefault="00F37290" w:rsidP="00E467BC">
      <w:pPr>
        <w:pStyle w:val="BodyText"/>
        <w:spacing w:line="360" w:lineRule="auto"/>
        <w:ind w:right="-61"/>
        <w:jc w:val="both"/>
      </w:pPr>
    </w:p>
    <w:p w:rsidR="00F37290" w:rsidRPr="00576F46" w:rsidRDefault="00F37290" w:rsidP="00E467BC">
      <w:pPr>
        <w:pStyle w:val="BodyText"/>
        <w:spacing w:line="360" w:lineRule="auto"/>
        <w:ind w:right="-61"/>
        <w:jc w:val="both"/>
      </w:pPr>
    </w:p>
    <w:p w:rsidR="00F37290" w:rsidRPr="00576F46" w:rsidRDefault="00F37290" w:rsidP="00E467BC">
      <w:pPr>
        <w:spacing w:line="360" w:lineRule="auto"/>
        <w:ind w:right="-61"/>
        <w:jc w:val="both"/>
        <w:rPr>
          <w:sz w:val="24"/>
          <w:szCs w:val="24"/>
        </w:rPr>
      </w:pPr>
    </w:p>
    <w:p w:rsidR="00F37290" w:rsidRPr="00576F46" w:rsidRDefault="00F37290" w:rsidP="00E467BC">
      <w:pPr>
        <w:pStyle w:val="BodyText"/>
        <w:ind w:right="-61"/>
      </w:pPr>
    </w:p>
    <w:p w:rsidR="00F37290" w:rsidRPr="00576F46" w:rsidRDefault="00F37290" w:rsidP="00E467BC">
      <w:pPr>
        <w:pStyle w:val="BodyText"/>
        <w:ind w:right="-61"/>
      </w:pPr>
    </w:p>
    <w:p w:rsidR="00E467BC" w:rsidRPr="00576F46" w:rsidRDefault="00E467BC">
      <w:pPr>
        <w:widowControl/>
        <w:autoSpaceDE/>
        <w:autoSpaceDN/>
        <w:spacing w:after="200" w:line="276" w:lineRule="auto"/>
        <w:rPr>
          <w:rFonts w:eastAsiaTheme="majorEastAsia"/>
          <w:b/>
          <w:bCs/>
        </w:rPr>
      </w:pPr>
      <w:r w:rsidRPr="00576F46">
        <w:br w:type="page"/>
      </w:r>
    </w:p>
    <w:p w:rsidR="00F37290" w:rsidRPr="00576F46" w:rsidRDefault="00F37290" w:rsidP="00576F46">
      <w:pPr>
        <w:pStyle w:val="Heading3"/>
        <w:spacing w:line="360" w:lineRule="auto"/>
        <w:ind w:right="-61"/>
        <w:jc w:val="center"/>
        <w:rPr>
          <w:rFonts w:ascii="Times New Roman" w:hAnsi="Times New Roman" w:cs="Times New Roman"/>
          <w:color w:val="auto"/>
        </w:rPr>
      </w:pPr>
      <w:r w:rsidRPr="00576F46">
        <w:rPr>
          <w:rFonts w:ascii="Times New Roman" w:hAnsi="Times New Roman" w:cs="Times New Roman"/>
          <w:color w:val="auto"/>
        </w:rPr>
        <w:lastRenderedPageBreak/>
        <w:t>Chapter-II</w:t>
      </w:r>
    </w:p>
    <w:p w:rsidR="00F37290" w:rsidRPr="00576F46" w:rsidRDefault="00F37290" w:rsidP="00576F46">
      <w:pPr>
        <w:spacing w:line="360" w:lineRule="auto"/>
        <w:ind w:right="-61"/>
        <w:jc w:val="center"/>
        <w:rPr>
          <w:b/>
          <w:sz w:val="28"/>
        </w:rPr>
      </w:pPr>
      <w:r w:rsidRPr="00576F46">
        <w:rPr>
          <w:b/>
          <w:sz w:val="28"/>
        </w:rPr>
        <w:t>Materials and Methods</w:t>
      </w:r>
    </w:p>
    <w:p w:rsidR="00F37290" w:rsidRPr="00576F46" w:rsidRDefault="00F37290" w:rsidP="00E467BC">
      <w:pPr>
        <w:pStyle w:val="BodyText"/>
        <w:ind w:right="-61"/>
        <w:rPr>
          <w:b/>
        </w:rPr>
      </w:pPr>
    </w:p>
    <w:p w:rsidR="00F37290" w:rsidRPr="00576F46" w:rsidRDefault="00F37290" w:rsidP="00E467BC">
      <w:pPr>
        <w:pStyle w:val="BodyText"/>
        <w:spacing w:line="360" w:lineRule="auto"/>
        <w:ind w:right="-61"/>
        <w:jc w:val="both"/>
      </w:pPr>
      <w:r w:rsidRPr="00576F46">
        <w:t xml:space="preserve">The study was conducted at </w:t>
      </w:r>
      <w:proofErr w:type="spellStart"/>
      <w:r w:rsidRPr="00576F46">
        <w:t>Sadar</w:t>
      </w:r>
      <w:proofErr w:type="spellEnd"/>
      <w:r w:rsidRPr="00576F46">
        <w:t xml:space="preserve"> </w:t>
      </w:r>
      <w:proofErr w:type="spellStart"/>
      <w:r w:rsidRPr="00576F46">
        <w:t>upazilla</w:t>
      </w:r>
      <w:proofErr w:type="spellEnd"/>
      <w:r w:rsidRPr="00576F46">
        <w:t xml:space="preserve"> </w:t>
      </w:r>
      <w:r w:rsidRPr="00576F46">
        <w:rPr>
          <w:spacing w:val="-4"/>
        </w:rPr>
        <w:t>Veterinary</w:t>
      </w:r>
      <w:r w:rsidRPr="00576F46">
        <w:rPr>
          <w:spacing w:val="52"/>
        </w:rPr>
        <w:t xml:space="preserve"> </w:t>
      </w:r>
      <w:r w:rsidRPr="00576F46">
        <w:t xml:space="preserve">Hospital of </w:t>
      </w:r>
      <w:proofErr w:type="spellStart"/>
      <w:r w:rsidRPr="00576F46">
        <w:t>Rangpur</w:t>
      </w:r>
      <w:proofErr w:type="spellEnd"/>
      <w:r w:rsidRPr="00576F46">
        <w:t xml:space="preserve"> district to determine the general clinical prevalence of diseases and disorders in cattle (calves, cows and bulls). The period of study was taken standing from 1</w:t>
      </w:r>
      <w:r w:rsidRPr="00576F46">
        <w:rPr>
          <w:vertAlign w:val="superscript"/>
        </w:rPr>
        <w:t>st</w:t>
      </w:r>
      <w:r w:rsidRPr="00576F46">
        <w:t xml:space="preserve"> February 2018 to 29</w:t>
      </w:r>
      <w:proofErr w:type="spellStart"/>
      <w:r w:rsidRPr="00576F46">
        <w:rPr>
          <w:position w:val="9"/>
        </w:rPr>
        <w:t>th</w:t>
      </w:r>
      <w:proofErr w:type="spellEnd"/>
      <w:r w:rsidRPr="00576F46">
        <w:rPr>
          <w:position w:val="9"/>
        </w:rPr>
        <w:t xml:space="preserve"> </w:t>
      </w:r>
      <w:r w:rsidRPr="00576F46">
        <w:t>March, 2018 at about 8</w:t>
      </w:r>
      <w:r w:rsidRPr="00576F46">
        <w:rPr>
          <w:spacing w:val="-9"/>
        </w:rPr>
        <w:t xml:space="preserve"> </w:t>
      </w:r>
      <w:r w:rsidRPr="00576F46">
        <w:t>weeks.</w:t>
      </w:r>
    </w:p>
    <w:p w:rsidR="00132869" w:rsidRPr="00576F46" w:rsidRDefault="00132869" w:rsidP="00E467BC">
      <w:pPr>
        <w:pStyle w:val="Heading3"/>
        <w:keepNext w:val="0"/>
        <w:keepLines w:val="0"/>
        <w:tabs>
          <w:tab w:val="left" w:pos="1182"/>
        </w:tabs>
        <w:spacing w:before="0"/>
        <w:ind w:right="-61"/>
        <w:rPr>
          <w:rFonts w:ascii="Times New Roman" w:eastAsia="Times New Roman" w:hAnsi="Times New Roman" w:cs="Times New Roman"/>
          <w:b w:val="0"/>
          <w:bCs w:val="0"/>
          <w:color w:val="auto"/>
          <w:sz w:val="24"/>
          <w:szCs w:val="24"/>
        </w:rPr>
      </w:pPr>
    </w:p>
    <w:p w:rsidR="00F37290" w:rsidRPr="00576F46" w:rsidRDefault="00F37290" w:rsidP="00E467BC">
      <w:pPr>
        <w:pStyle w:val="Heading3"/>
        <w:keepNext w:val="0"/>
        <w:keepLines w:val="0"/>
        <w:tabs>
          <w:tab w:val="left" w:pos="1182"/>
        </w:tabs>
        <w:spacing w:before="0"/>
        <w:ind w:right="-61"/>
        <w:rPr>
          <w:rFonts w:ascii="Times New Roman" w:hAnsi="Times New Roman" w:cs="Times New Roman"/>
          <w:color w:val="auto"/>
          <w:sz w:val="24"/>
          <w:szCs w:val="24"/>
        </w:rPr>
      </w:pPr>
      <w:r w:rsidRPr="00576F46">
        <w:rPr>
          <w:rFonts w:ascii="Times New Roman" w:hAnsi="Times New Roman" w:cs="Times New Roman"/>
          <w:color w:val="auto"/>
          <w:sz w:val="24"/>
          <w:szCs w:val="24"/>
        </w:rPr>
        <w:t>Reference populatio</w:t>
      </w:r>
      <w:r w:rsidR="00E904FD" w:rsidRPr="00576F46">
        <w:rPr>
          <w:rFonts w:ascii="Times New Roman" w:hAnsi="Times New Roman" w:cs="Times New Roman"/>
          <w:color w:val="auto"/>
          <w:sz w:val="24"/>
          <w:szCs w:val="24"/>
        </w:rPr>
        <w:t>n:</w:t>
      </w:r>
    </w:p>
    <w:p w:rsidR="00132869" w:rsidRPr="00576F46" w:rsidRDefault="00132869" w:rsidP="00E467BC">
      <w:pPr>
        <w:ind w:right="-61"/>
        <w:rPr>
          <w:sz w:val="24"/>
          <w:szCs w:val="24"/>
        </w:rPr>
      </w:pPr>
    </w:p>
    <w:p w:rsidR="00F37290" w:rsidRPr="00576F46" w:rsidRDefault="00F37290" w:rsidP="00E467BC">
      <w:pPr>
        <w:pStyle w:val="BodyText"/>
        <w:spacing w:line="360" w:lineRule="auto"/>
        <w:ind w:right="-61"/>
        <w:jc w:val="both"/>
      </w:pPr>
      <w:r w:rsidRPr="00576F46">
        <w:t xml:space="preserve">All the cattle (calves, cows and bulls) that were brought in </w:t>
      </w:r>
      <w:proofErr w:type="spellStart"/>
      <w:r w:rsidRPr="00576F46">
        <w:t>Sadar</w:t>
      </w:r>
      <w:proofErr w:type="spellEnd"/>
      <w:r w:rsidRPr="00576F46">
        <w:t xml:space="preserve"> </w:t>
      </w:r>
      <w:proofErr w:type="spellStart"/>
      <w:r w:rsidRPr="00576F46">
        <w:t>upazilla</w:t>
      </w:r>
      <w:proofErr w:type="spellEnd"/>
      <w:r w:rsidRPr="00576F46">
        <w:t xml:space="preserve"> Veterinary Hospital were considered to be reference population.</w:t>
      </w:r>
    </w:p>
    <w:p w:rsidR="00F37290" w:rsidRPr="00576F46" w:rsidRDefault="00F37290" w:rsidP="00E467BC">
      <w:pPr>
        <w:pStyle w:val="BodyText"/>
        <w:ind w:right="-61"/>
      </w:pPr>
    </w:p>
    <w:p w:rsidR="00F37290" w:rsidRPr="00576F46" w:rsidRDefault="00F37290" w:rsidP="00E467BC">
      <w:pPr>
        <w:pStyle w:val="Heading3"/>
        <w:keepNext w:val="0"/>
        <w:keepLines w:val="0"/>
        <w:numPr>
          <w:ilvl w:val="1"/>
          <w:numId w:val="4"/>
        </w:numPr>
        <w:tabs>
          <w:tab w:val="left" w:pos="1063"/>
        </w:tabs>
        <w:spacing w:before="0"/>
        <w:ind w:right="-61" w:hanging="301"/>
        <w:rPr>
          <w:rFonts w:ascii="Times New Roman" w:hAnsi="Times New Roman" w:cs="Times New Roman"/>
          <w:b w:val="0"/>
          <w:color w:val="auto"/>
          <w:sz w:val="24"/>
          <w:szCs w:val="24"/>
        </w:rPr>
      </w:pPr>
      <w:r w:rsidRPr="00576F46">
        <w:rPr>
          <w:rFonts w:ascii="Times New Roman" w:hAnsi="Times New Roman" w:cs="Times New Roman"/>
          <w:color w:val="auto"/>
          <w:sz w:val="24"/>
          <w:szCs w:val="24"/>
        </w:rPr>
        <w:t>Source and study</w:t>
      </w:r>
      <w:r w:rsidRPr="00576F46">
        <w:rPr>
          <w:rFonts w:ascii="Times New Roman" w:hAnsi="Times New Roman" w:cs="Times New Roman"/>
          <w:color w:val="auto"/>
          <w:spacing w:val="-2"/>
          <w:sz w:val="24"/>
          <w:szCs w:val="24"/>
        </w:rPr>
        <w:t xml:space="preserve"> </w:t>
      </w:r>
      <w:r w:rsidRPr="00576F46">
        <w:rPr>
          <w:rFonts w:ascii="Times New Roman" w:hAnsi="Times New Roman" w:cs="Times New Roman"/>
          <w:color w:val="auto"/>
          <w:sz w:val="24"/>
          <w:szCs w:val="24"/>
        </w:rPr>
        <w:t>population</w:t>
      </w:r>
      <w:r w:rsidRPr="00576F46">
        <w:rPr>
          <w:rFonts w:ascii="Times New Roman" w:hAnsi="Times New Roman" w:cs="Times New Roman"/>
          <w:b w:val="0"/>
          <w:color w:val="auto"/>
          <w:sz w:val="24"/>
          <w:szCs w:val="24"/>
        </w:rPr>
        <w:t>:</w:t>
      </w:r>
    </w:p>
    <w:p w:rsidR="00132869" w:rsidRPr="00576F46" w:rsidRDefault="00132869" w:rsidP="00E467BC">
      <w:pPr>
        <w:ind w:right="-61"/>
        <w:rPr>
          <w:sz w:val="24"/>
          <w:szCs w:val="24"/>
        </w:rPr>
      </w:pPr>
    </w:p>
    <w:p w:rsidR="00E904FD" w:rsidRPr="00576F46" w:rsidRDefault="00F37290" w:rsidP="00E467BC">
      <w:pPr>
        <w:pStyle w:val="BodyText"/>
        <w:spacing w:line="360" w:lineRule="auto"/>
        <w:ind w:right="-61"/>
        <w:jc w:val="both"/>
      </w:pPr>
      <w:r w:rsidRPr="00576F46">
        <w:t xml:space="preserve">Cattle with history and clinical sign of diseases were considered to be the study population at the time of my internship program at </w:t>
      </w:r>
      <w:proofErr w:type="spellStart"/>
      <w:r w:rsidRPr="00576F46">
        <w:t>Rangpur</w:t>
      </w:r>
      <w:proofErr w:type="spellEnd"/>
      <w:r w:rsidRPr="00576F46">
        <w:t xml:space="preserve">. Cattle (calves, cows and bulls) were recorded during that period. </w:t>
      </w:r>
      <w:r w:rsidRPr="00576F46">
        <w:rPr>
          <w:spacing w:val="-3"/>
        </w:rPr>
        <w:t xml:space="preserve">All </w:t>
      </w:r>
      <w:r w:rsidRPr="00576F46">
        <w:t xml:space="preserve">the sick animals are brought to this hospital for the treatment and registered in the patient registered book. There are two ways of to have attended patients; one was hospital at which farmers eagerly came with the patients and another was at field where </w:t>
      </w:r>
      <w:r w:rsidRPr="00576F46">
        <w:rPr>
          <w:spacing w:val="-4"/>
        </w:rPr>
        <w:t xml:space="preserve">Veterinary </w:t>
      </w:r>
      <w:r w:rsidRPr="00576F46">
        <w:t xml:space="preserve">surgeon along with me went to the field for registration of diseased animals. The age and other clinical history of sick animal were determined by asking the owner. A total of 113 cattle (calves, cows and bulls) were available during my internship period and the general clinical examinations were conducted according to the merit of </w:t>
      </w:r>
    </w:p>
    <w:p w:rsidR="00F37290" w:rsidRPr="00576F46" w:rsidRDefault="00F37290" w:rsidP="00E467BC">
      <w:pPr>
        <w:pStyle w:val="BodyText"/>
        <w:spacing w:line="360" w:lineRule="auto"/>
        <w:ind w:right="-61"/>
        <w:jc w:val="both"/>
      </w:pPr>
      <w:proofErr w:type="gramStart"/>
      <w:r w:rsidRPr="00576F46">
        <w:t>the</w:t>
      </w:r>
      <w:proofErr w:type="gramEnd"/>
      <w:r w:rsidRPr="00576F46">
        <w:rPr>
          <w:spacing w:val="-3"/>
        </w:rPr>
        <w:t xml:space="preserve"> </w:t>
      </w:r>
      <w:r w:rsidRPr="00576F46">
        <w:t>cases.</w:t>
      </w:r>
    </w:p>
    <w:p w:rsidR="00E904FD" w:rsidRPr="00576F46" w:rsidRDefault="00E904FD" w:rsidP="00E467BC">
      <w:pPr>
        <w:pStyle w:val="Heading3"/>
        <w:keepNext w:val="0"/>
        <w:keepLines w:val="0"/>
        <w:numPr>
          <w:ilvl w:val="1"/>
          <w:numId w:val="4"/>
        </w:numPr>
        <w:tabs>
          <w:tab w:val="left" w:pos="1063"/>
        </w:tabs>
        <w:spacing w:before="0"/>
        <w:ind w:right="-61" w:hanging="301"/>
        <w:rPr>
          <w:rFonts w:ascii="Times New Roman" w:hAnsi="Times New Roman" w:cs="Times New Roman"/>
          <w:color w:val="auto"/>
          <w:sz w:val="24"/>
          <w:szCs w:val="24"/>
        </w:rPr>
      </w:pPr>
    </w:p>
    <w:p w:rsidR="00E904FD" w:rsidRPr="00576F46" w:rsidRDefault="00E904FD" w:rsidP="00E467BC">
      <w:pPr>
        <w:pStyle w:val="Heading3"/>
        <w:keepNext w:val="0"/>
        <w:keepLines w:val="0"/>
        <w:numPr>
          <w:ilvl w:val="1"/>
          <w:numId w:val="4"/>
        </w:numPr>
        <w:tabs>
          <w:tab w:val="left" w:pos="1063"/>
        </w:tabs>
        <w:spacing w:before="0"/>
        <w:ind w:right="-61" w:hanging="301"/>
        <w:rPr>
          <w:rFonts w:ascii="Times New Roman" w:hAnsi="Times New Roman" w:cs="Times New Roman"/>
          <w:color w:val="auto"/>
          <w:sz w:val="24"/>
          <w:szCs w:val="24"/>
        </w:rPr>
      </w:pPr>
    </w:p>
    <w:p w:rsidR="00CD3DC8" w:rsidRPr="00576F46" w:rsidRDefault="00CD3DC8" w:rsidP="00E467BC">
      <w:pPr>
        <w:pStyle w:val="Heading3"/>
        <w:keepNext w:val="0"/>
        <w:keepLines w:val="0"/>
        <w:numPr>
          <w:ilvl w:val="1"/>
          <w:numId w:val="4"/>
        </w:numPr>
        <w:tabs>
          <w:tab w:val="left" w:pos="1063"/>
        </w:tabs>
        <w:spacing w:before="0"/>
        <w:ind w:right="-61" w:hanging="301"/>
        <w:rPr>
          <w:rFonts w:ascii="Times New Roman" w:hAnsi="Times New Roman" w:cs="Times New Roman"/>
          <w:color w:val="auto"/>
          <w:sz w:val="24"/>
          <w:szCs w:val="24"/>
        </w:rPr>
      </w:pPr>
    </w:p>
    <w:p w:rsidR="00F37290" w:rsidRPr="00576F46" w:rsidRDefault="00132869" w:rsidP="00E467BC">
      <w:pPr>
        <w:pStyle w:val="Heading3"/>
        <w:keepNext w:val="0"/>
        <w:keepLines w:val="0"/>
        <w:numPr>
          <w:ilvl w:val="1"/>
          <w:numId w:val="4"/>
        </w:numPr>
        <w:tabs>
          <w:tab w:val="left" w:pos="1063"/>
        </w:tabs>
        <w:spacing w:before="0"/>
        <w:ind w:right="-61" w:hanging="301"/>
        <w:rPr>
          <w:rFonts w:ascii="Times New Roman" w:hAnsi="Times New Roman" w:cs="Times New Roman"/>
          <w:color w:val="auto"/>
          <w:sz w:val="24"/>
          <w:szCs w:val="24"/>
        </w:rPr>
      </w:pPr>
      <w:r w:rsidRPr="00576F46">
        <w:rPr>
          <w:rFonts w:ascii="Times New Roman" w:hAnsi="Times New Roman" w:cs="Times New Roman"/>
          <w:color w:val="auto"/>
          <w:sz w:val="24"/>
          <w:szCs w:val="24"/>
        </w:rPr>
        <w:t xml:space="preserve">  </w:t>
      </w:r>
      <w:r w:rsidR="00F37290" w:rsidRPr="00576F46">
        <w:rPr>
          <w:rFonts w:ascii="Times New Roman" w:hAnsi="Times New Roman" w:cs="Times New Roman"/>
          <w:color w:val="auto"/>
          <w:sz w:val="24"/>
          <w:szCs w:val="24"/>
        </w:rPr>
        <w:t>Statistical analysis:</w:t>
      </w:r>
    </w:p>
    <w:p w:rsidR="00132869" w:rsidRPr="00576F46" w:rsidRDefault="00132869" w:rsidP="00E467BC">
      <w:pPr>
        <w:ind w:right="-61"/>
        <w:rPr>
          <w:sz w:val="24"/>
          <w:szCs w:val="24"/>
        </w:rPr>
      </w:pPr>
    </w:p>
    <w:p w:rsidR="00132869" w:rsidRPr="00576F46" w:rsidRDefault="00F37290" w:rsidP="00E467BC">
      <w:pPr>
        <w:pStyle w:val="BodyText"/>
        <w:spacing w:line="360" w:lineRule="auto"/>
        <w:ind w:right="-61"/>
        <w:jc w:val="both"/>
      </w:pPr>
      <w:r w:rsidRPr="00576F46">
        <w:t xml:space="preserve">All the collected data were inputted to the Microsoft Office Excel-2010 and transferred to the software </w:t>
      </w:r>
      <w:r w:rsidRPr="00576F46">
        <w:rPr>
          <w:spacing w:val="-7"/>
        </w:rPr>
        <w:t xml:space="preserve">STATA/IC-11 </w:t>
      </w:r>
      <w:r w:rsidRPr="00576F46">
        <w:t xml:space="preserve">for analysis. Descriptive statistics was done by using the </w:t>
      </w:r>
      <w:r w:rsidRPr="00576F46">
        <w:rPr>
          <w:spacing w:val="-12"/>
        </w:rPr>
        <w:t xml:space="preserve">STATA </w:t>
      </w:r>
      <w:r w:rsidRPr="00576F46">
        <w:t xml:space="preserve">software and expressed as percentage for different variables. </w:t>
      </w:r>
      <w:r w:rsidRPr="00576F46">
        <w:rPr>
          <w:spacing w:val="-6"/>
        </w:rPr>
        <w:t xml:space="preserve">To </w:t>
      </w:r>
      <w:r w:rsidRPr="00576F46">
        <w:t xml:space="preserve">estimate the association between a categorical explanatory variable with outcome, Chi square (χ2) test was performed. </w:t>
      </w:r>
      <w:r w:rsidRPr="00576F46">
        <w:rPr>
          <w:spacing w:val="-4"/>
        </w:rPr>
        <w:t xml:space="preserve">An </w:t>
      </w:r>
      <w:r w:rsidRPr="00576F46">
        <w:t xml:space="preserve">association was regarded as significant if </w:t>
      </w:r>
      <w:r w:rsidRPr="00576F46">
        <w:rPr>
          <w:i/>
        </w:rPr>
        <w:t xml:space="preserve">p </w:t>
      </w:r>
      <w:r w:rsidRPr="00576F46">
        <w:t>≤ 0.05.</w:t>
      </w:r>
      <w:r w:rsidR="00132869" w:rsidRPr="00576F46">
        <w:t xml:space="preserve">  </w:t>
      </w:r>
      <w:r w:rsidRPr="00576F46">
        <w:t xml:space="preserve"> </w:t>
      </w:r>
      <w:r w:rsidR="00132869" w:rsidRPr="00576F46">
        <w:t xml:space="preserve"> </w:t>
      </w:r>
    </w:p>
    <w:p w:rsidR="00132869" w:rsidRPr="00576F46" w:rsidRDefault="00132869" w:rsidP="00F37290">
      <w:pPr>
        <w:pStyle w:val="BodyText"/>
        <w:spacing w:line="360" w:lineRule="auto"/>
        <w:ind w:left="761" w:right="1167"/>
        <w:jc w:val="both"/>
      </w:pPr>
    </w:p>
    <w:p w:rsidR="00576F46" w:rsidRDefault="00576F46">
      <w:pPr>
        <w:widowControl/>
        <w:autoSpaceDE/>
        <w:autoSpaceDN/>
        <w:spacing w:after="200" w:line="276" w:lineRule="auto"/>
        <w:rPr>
          <w:b/>
          <w:sz w:val="24"/>
          <w:szCs w:val="24"/>
        </w:rPr>
      </w:pPr>
      <w:r>
        <w:rPr>
          <w:b/>
        </w:rPr>
        <w:br w:type="page"/>
      </w:r>
    </w:p>
    <w:p w:rsidR="00F37290" w:rsidRPr="00576F46" w:rsidRDefault="00F37290" w:rsidP="00576F46">
      <w:pPr>
        <w:pStyle w:val="BodyText"/>
        <w:spacing w:line="360" w:lineRule="auto"/>
        <w:ind w:right="1167"/>
        <w:jc w:val="both"/>
      </w:pPr>
      <w:proofErr w:type="gramStart"/>
      <w:r w:rsidRPr="00576F46">
        <w:rPr>
          <w:b/>
        </w:rPr>
        <w:lastRenderedPageBreak/>
        <w:t xml:space="preserve">Registration </w:t>
      </w:r>
      <w:r w:rsidRPr="00576F46">
        <w:rPr>
          <w:b/>
          <w:spacing w:val="1"/>
        </w:rPr>
        <w:t xml:space="preserve"> </w:t>
      </w:r>
      <w:r w:rsidRPr="00576F46">
        <w:rPr>
          <w:b/>
        </w:rPr>
        <w:t>form</w:t>
      </w:r>
      <w:proofErr w:type="gramEnd"/>
      <w:r w:rsidRPr="00576F46">
        <w:t>:</w:t>
      </w:r>
    </w:p>
    <w:p w:rsidR="00132869" w:rsidRPr="00576F46" w:rsidRDefault="00132869" w:rsidP="00F37290">
      <w:pPr>
        <w:pStyle w:val="BodyText"/>
        <w:spacing w:line="360" w:lineRule="auto"/>
        <w:ind w:left="761" w:right="1167"/>
        <w:jc w:val="both"/>
      </w:pPr>
    </w:p>
    <w:tbl>
      <w:tblPr>
        <w:tblW w:w="8659" w:type="dxa"/>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42"/>
        <w:gridCol w:w="822"/>
        <w:gridCol w:w="871"/>
        <w:gridCol w:w="446"/>
        <w:gridCol w:w="468"/>
        <w:gridCol w:w="782"/>
        <w:gridCol w:w="1071"/>
        <w:gridCol w:w="982"/>
        <w:gridCol w:w="982"/>
        <w:gridCol w:w="893"/>
      </w:tblGrid>
      <w:tr w:rsidR="00F37290" w:rsidRPr="00576F46" w:rsidTr="00CD3DC8">
        <w:trPr>
          <w:trHeight w:val="1728"/>
        </w:trPr>
        <w:tc>
          <w:tcPr>
            <w:tcW w:w="1342" w:type="dxa"/>
            <w:tcBorders>
              <w:left w:val="single" w:sz="4" w:space="0" w:color="000000"/>
              <w:right w:val="single" w:sz="4" w:space="0" w:color="000000"/>
            </w:tcBorders>
          </w:tcPr>
          <w:p w:rsidR="00F37290" w:rsidRPr="00576F46" w:rsidRDefault="00F37290" w:rsidP="00F37290">
            <w:pPr>
              <w:pStyle w:val="TableParagraph"/>
              <w:spacing w:line="226" w:lineRule="exact"/>
              <w:ind w:left="109"/>
              <w:rPr>
                <w:sz w:val="24"/>
                <w:szCs w:val="24"/>
              </w:rPr>
            </w:pPr>
            <w:r w:rsidRPr="00576F46">
              <w:rPr>
                <w:sz w:val="24"/>
                <w:szCs w:val="24"/>
              </w:rPr>
              <w:t>Type of</w:t>
            </w:r>
          </w:p>
          <w:p w:rsidR="00F37290" w:rsidRPr="00576F46" w:rsidRDefault="00F37290" w:rsidP="00F37290">
            <w:pPr>
              <w:pStyle w:val="TableParagraph"/>
              <w:spacing w:line="209" w:lineRule="exact"/>
              <w:ind w:left="109"/>
              <w:rPr>
                <w:sz w:val="24"/>
                <w:szCs w:val="24"/>
              </w:rPr>
            </w:pPr>
            <w:r w:rsidRPr="00576F46">
              <w:rPr>
                <w:sz w:val="24"/>
                <w:szCs w:val="24"/>
              </w:rPr>
              <w:t>patient</w:t>
            </w:r>
          </w:p>
        </w:tc>
        <w:tc>
          <w:tcPr>
            <w:tcW w:w="822" w:type="dxa"/>
            <w:tcBorders>
              <w:left w:val="single" w:sz="4" w:space="0" w:color="000000"/>
              <w:right w:val="single" w:sz="4" w:space="0" w:color="000000"/>
            </w:tcBorders>
          </w:tcPr>
          <w:p w:rsidR="00F37290" w:rsidRPr="00576F46" w:rsidRDefault="00F37290" w:rsidP="00E904FD">
            <w:pPr>
              <w:pStyle w:val="TableParagraph"/>
              <w:spacing w:line="226" w:lineRule="exact"/>
              <w:ind w:left="0"/>
              <w:rPr>
                <w:sz w:val="24"/>
                <w:szCs w:val="24"/>
              </w:rPr>
            </w:pPr>
            <w:r w:rsidRPr="00576F46">
              <w:rPr>
                <w:sz w:val="24"/>
                <w:szCs w:val="24"/>
              </w:rPr>
              <w:t>Address</w:t>
            </w:r>
          </w:p>
        </w:tc>
        <w:tc>
          <w:tcPr>
            <w:tcW w:w="871" w:type="dxa"/>
            <w:tcBorders>
              <w:left w:val="single" w:sz="4" w:space="0" w:color="000000"/>
              <w:right w:val="single" w:sz="4" w:space="0" w:color="000000"/>
            </w:tcBorders>
          </w:tcPr>
          <w:p w:rsidR="00F37290" w:rsidRPr="00576F46" w:rsidRDefault="00CD3DC8" w:rsidP="00CD3DC8">
            <w:pPr>
              <w:pStyle w:val="TableParagraph"/>
              <w:spacing w:line="226" w:lineRule="exact"/>
              <w:ind w:left="0"/>
              <w:rPr>
                <w:sz w:val="24"/>
                <w:szCs w:val="24"/>
              </w:rPr>
            </w:pPr>
            <w:r w:rsidRPr="00576F46">
              <w:rPr>
                <w:sz w:val="24"/>
                <w:szCs w:val="24"/>
              </w:rPr>
              <w:t xml:space="preserve"> </w:t>
            </w:r>
            <w:r w:rsidR="00F37290" w:rsidRPr="00576F46">
              <w:rPr>
                <w:sz w:val="24"/>
                <w:szCs w:val="24"/>
              </w:rPr>
              <w:t>Species</w:t>
            </w:r>
          </w:p>
        </w:tc>
        <w:tc>
          <w:tcPr>
            <w:tcW w:w="446" w:type="dxa"/>
            <w:tcBorders>
              <w:left w:val="single" w:sz="4" w:space="0" w:color="000000"/>
              <w:right w:val="single" w:sz="4" w:space="0" w:color="000000"/>
            </w:tcBorders>
          </w:tcPr>
          <w:p w:rsidR="00F37290" w:rsidRPr="00576F46" w:rsidRDefault="00F37290" w:rsidP="00A33786">
            <w:pPr>
              <w:pStyle w:val="TableParagraph"/>
              <w:spacing w:line="226" w:lineRule="exact"/>
              <w:ind w:left="0"/>
              <w:rPr>
                <w:sz w:val="24"/>
                <w:szCs w:val="24"/>
              </w:rPr>
            </w:pPr>
            <w:r w:rsidRPr="00576F46">
              <w:rPr>
                <w:sz w:val="24"/>
                <w:szCs w:val="24"/>
              </w:rPr>
              <w:t>Sex</w:t>
            </w:r>
          </w:p>
        </w:tc>
        <w:tc>
          <w:tcPr>
            <w:tcW w:w="468" w:type="dxa"/>
            <w:tcBorders>
              <w:left w:val="single" w:sz="4" w:space="0" w:color="000000"/>
              <w:right w:val="single" w:sz="4" w:space="0" w:color="000000"/>
            </w:tcBorders>
          </w:tcPr>
          <w:p w:rsidR="00F37290" w:rsidRPr="00576F46" w:rsidRDefault="00F37290" w:rsidP="00A33786">
            <w:pPr>
              <w:pStyle w:val="TableParagraph"/>
              <w:spacing w:line="226" w:lineRule="exact"/>
              <w:ind w:left="0"/>
              <w:rPr>
                <w:sz w:val="24"/>
                <w:szCs w:val="24"/>
              </w:rPr>
            </w:pPr>
            <w:r w:rsidRPr="00576F46">
              <w:rPr>
                <w:sz w:val="24"/>
                <w:szCs w:val="24"/>
              </w:rPr>
              <w:t>Age</w:t>
            </w:r>
          </w:p>
        </w:tc>
        <w:tc>
          <w:tcPr>
            <w:tcW w:w="782" w:type="dxa"/>
            <w:tcBorders>
              <w:left w:val="single" w:sz="4" w:space="0" w:color="000000"/>
              <w:right w:val="single" w:sz="4" w:space="0" w:color="000000"/>
            </w:tcBorders>
          </w:tcPr>
          <w:p w:rsidR="00F37290" w:rsidRPr="00576F46" w:rsidRDefault="00F37290" w:rsidP="00F37290">
            <w:pPr>
              <w:pStyle w:val="TableParagraph"/>
              <w:spacing w:line="226" w:lineRule="exact"/>
              <w:rPr>
                <w:sz w:val="24"/>
                <w:szCs w:val="24"/>
              </w:rPr>
            </w:pPr>
            <w:r w:rsidRPr="00576F46">
              <w:rPr>
                <w:sz w:val="24"/>
                <w:szCs w:val="24"/>
              </w:rPr>
              <w:t>Body</w:t>
            </w:r>
          </w:p>
          <w:p w:rsidR="00F37290" w:rsidRPr="00576F46" w:rsidRDefault="00F37290" w:rsidP="00F37290">
            <w:pPr>
              <w:pStyle w:val="TableParagraph"/>
              <w:spacing w:line="209" w:lineRule="exact"/>
              <w:rPr>
                <w:sz w:val="24"/>
                <w:szCs w:val="24"/>
              </w:rPr>
            </w:pPr>
            <w:r w:rsidRPr="00576F46">
              <w:rPr>
                <w:sz w:val="24"/>
                <w:szCs w:val="24"/>
              </w:rPr>
              <w:t>wt.</w:t>
            </w:r>
          </w:p>
        </w:tc>
        <w:tc>
          <w:tcPr>
            <w:tcW w:w="1071" w:type="dxa"/>
            <w:tcBorders>
              <w:left w:val="single" w:sz="4" w:space="0" w:color="000000"/>
              <w:right w:val="single" w:sz="4" w:space="0" w:color="000000"/>
            </w:tcBorders>
          </w:tcPr>
          <w:p w:rsidR="00F37290" w:rsidRPr="00576F46" w:rsidRDefault="00F37290" w:rsidP="00F37290">
            <w:pPr>
              <w:pStyle w:val="TableParagraph"/>
              <w:spacing w:line="226" w:lineRule="exact"/>
              <w:rPr>
                <w:sz w:val="24"/>
                <w:szCs w:val="24"/>
              </w:rPr>
            </w:pPr>
            <w:r w:rsidRPr="00576F46">
              <w:rPr>
                <w:sz w:val="24"/>
                <w:szCs w:val="24"/>
              </w:rPr>
              <w:t>Owner’s</w:t>
            </w:r>
          </w:p>
          <w:p w:rsidR="00F37290" w:rsidRPr="00576F46" w:rsidRDefault="00F37290" w:rsidP="00F37290">
            <w:pPr>
              <w:pStyle w:val="TableParagraph"/>
              <w:spacing w:line="209" w:lineRule="exact"/>
              <w:rPr>
                <w:sz w:val="24"/>
                <w:szCs w:val="24"/>
              </w:rPr>
            </w:pPr>
            <w:r w:rsidRPr="00576F46">
              <w:rPr>
                <w:sz w:val="24"/>
                <w:szCs w:val="24"/>
              </w:rPr>
              <w:t>complain</w:t>
            </w:r>
          </w:p>
        </w:tc>
        <w:tc>
          <w:tcPr>
            <w:tcW w:w="982" w:type="dxa"/>
            <w:tcBorders>
              <w:left w:val="single" w:sz="4" w:space="0" w:color="000000"/>
              <w:right w:val="single" w:sz="4" w:space="0" w:color="000000"/>
            </w:tcBorders>
          </w:tcPr>
          <w:p w:rsidR="00F37290" w:rsidRPr="00576F46" w:rsidRDefault="00F37290" w:rsidP="00E904FD">
            <w:pPr>
              <w:pStyle w:val="TableParagraph"/>
              <w:spacing w:line="226" w:lineRule="exact"/>
              <w:ind w:left="0"/>
              <w:rPr>
                <w:sz w:val="24"/>
                <w:szCs w:val="24"/>
              </w:rPr>
            </w:pPr>
            <w:r w:rsidRPr="00576F46">
              <w:rPr>
                <w:sz w:val="24"/>
                <w:szCs w:val="24"/>
              </w:rPr>
              <w:t>Condition</w:t>
            </w:r>
          </w:p>
        </w:tc>
        <w:tc>
          <w:tcPr>
            <w:tcW w:w="982" w:type="dxa"/>
            <w:tcBorders>
              <w:left w:val="single" w:sz="4" w:space="0" w:color="000000"/>
              <w:right w:val="single" w:sz="4" w:space="0" w:color="000000"/>
            </w:tcBorders>
          </w:tcPr>
          <w:p w:rsidR="00F37290" w:rsidRPr="00576F46" w:rsidRDefault="00F37290" w:rsidP="00E904FD">
            <w:pPr>
              <w:pStyle w:val="TableParagraph"/>
              <w:spacing w:line="226" w:lineRule="exact"/>
              <w:ind w:left="0"/>
              <w:rPr>
                <w:sz w:val="24"/>
                <w:szCs w:val="24"/>
              </w:rPr>
            </w:pPr>
            <w:r w:rsidRPr="00576F46">
              <w:rPr>
                <w:sz w:val="24"/>
                <w:szCs w:val="24"/>
              </w:rPr>
              <w:t>Prognosis</w:t>
            </w:r>
          </w:p>
        </w:tc>
        <w:tc>
          <w:tcPr>
            <w:tcW w:w="893" w:type="dxa"/>
            <w:tcBorders>
              <w:left w:val="single" w:sz="4" w:space="0" w:color="000000"/>
              <w:right w:val="single" w:sz="4" w:space="0" w:color="000000"/>
            </w:tcBorders>
          </w:tcPr>
          <w:p w:rsidR="00F37290" w:rsidRPr="00576F46" w:rsidRDefault="00F37290" w:rsidP="00E904FD">
            <w:pPr>
              <w:pStyle w:val="TableParagraph"/>
              <w:spacing w:line="226" w:lineRule="exact"/>
              <w:ind w:left="0"/>
              <w:rPr>
                <w:sz w:val="24"/>
                <w:szCs w:val="24"/>
              </w:rPr>
            </w:pPr>
            <w:r w:rsidRPr="00576F46">
              <w:rPr>
                <w:sz w:val="24"/>
                <w:szCs w:val="24"/>
              </w:rPr>
              <w:t>Remarks</w:t>
            </w:r>
          </w:p>
        </w:tc>
      </w:tr>
      <w:tr w:rsidR="00F37290" w:rsidRPr="00576F46" w:rsidTr="00CD3DC8">
        <w:trPr>
          <w:trHeight w:val="465"/>
        </w:trPr>
        <w:tc>
          <w:tcPr>
            <w:tcW w:w="134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2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71"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446"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468"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7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1071"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9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9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93"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r>
      <w:tr w:rsidR="00F37290" w:rsidRPr="00576F46" w:rsidTr="00CD3DC8">
        <w:trPr>
          <w:trHeight w:val="463"/>
        </w:trPr>
        <w:tc>
          <w:tcPr>
            <w:tcW w:w="134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2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71"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446"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468"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7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1071"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9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9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93"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r>
      <w:tr w:rsidR="00F37290" w:rsidRPr="00576F46" w:rsidTr="00CD3DC8">
        <w:trPr>
          <w:trHeight w:val="465"/>
        </w:trPr>
        <w:tc>
          <w:tcPr>
            <w:tcW w:w="134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2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71"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446"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468"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7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1071"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9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982"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c>
          <w:tcPr>
            <w:tcW w:w="893" w:type="dxa"/>
            <w:tcBorders>
              <w:left w:val="single" w:sz="4" w:space="0" w:color="000000"/>
              <w:right w:val="single" w:sz="4" w:space="0" w:color="000000"/>
            </w:tcBorders>
          </w:tcPr>
          <w:p w:rsidR="00F37290" w:rsidRPr="00576F46" w:rsidRDefault="00F37290" w:rsidP="00F37290">
            <w:pPr>
              <w:pStyle w:val="TableParagraph"/>
              <w:spacing w:line="240" w:lineRule="auto"/>
              <w:ind w:left="0"/>
              <w:rPr>
                <w:sz w:val="24"/>
                <w:szCs w:val="24"/>
              </w:rPr>
            </w:pPr>
          </w:p>
        </w:tc>
      </w:tr>
    </w:tbl>
    <w:p w:rsidR="00F37290" w:rsidRPr="00576F46" w:rsidRDefault="00F37290" w:rsidP="00F37290">
      <w:pPr>
        <w:pStyle w:val="BodyText"/>
      </w:pPr>
    </w:p>
    <w:p w:rsidR="00F37290" w:rsidRPr="00576F46" w:rsidRDefault="00F37290"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CD3DC8" w:rsidRPr="00576F46" w:rsidRDefault="00CD3DC8" w:rsidP="00F37290">
      <w:pPr>
        <w:pStyle w:val="BodyText"/>
      </w:pPr>
    </w:p>
    <w:p w:rsidR="00576F46" w:rsidRDefault="00576F46">
      <w:pPr>
        <w:widowControl/>
        <w:autoSpaceDE/>
        <w:autoSpaceDN/>
        <w:spacing w:after="200" w:line="276" w:lineRule="auto"/>
        <w:rPr>
          <w:rFonts w:eastAsiaTheme="majorEastAsia"/>
          <w:b/>
          <w:bCs/>
        </w:rPr>
      </w:pPr>
      <w:r>
        <w:br w:type="page"/>
      </w:r>
    </w:p>
    <w:p w:rsidR="00F37290" w:rsidRPr="00576F46" w:rsidRDefault="00F37290" w:rsidP="00576F46">
      <w:pPr>
        <w:pStyle w:val="Heading3"/>
        <w:ind w:right="29"/>
        <w:jc w:val="center"/>
        <w:rPr>
          <w:rFonts w:ascii="Times New Roman" w:hAnsi="Times New Roman" w:cs="Times New Roman"/>
          <w:color w:val="auto"/>
        </w:rPr>
      </w:pPr>
      <w:r w:rsidRPr="00576F46">
        <w:rPr>
          <w:rFonts w:ascii="Times New Roman" w:hAnsi="Times New Roman" w:cs="Times New Roman"/>
          <w:color w:val="auto"/>
        </w:rPr>
        <w:lastRenderedPageBreak/>
        <w:t>Chapter-III</w:t>
      </w:r>
    </w:p>
    <w:p w:rsidR="00F37290" w:rsidRPr="00576F46" w:rsidRDefault="00F37290" w:rsidP="00576F46">
      <w:pPr>
        <w:pStyle w:val="BodyText"/>
        <w:ind w:right="29"/>
        <w:jc w:val="center"/>
        <w:rPr>
          <w:b/>
          <w:sz w:val="36"/>
        </w:rPr>
      </w:pPr>
    </w:p>
    <w:p w:rsidR="00F37290" w:rsidRPr="00576F46" w:rsidRDefault="00F37290" w:rsidP="00576F46">
      <w:pPr>
        <w:ind w:right="29"/>
        <w:jc w:val="center"/>
        <w:rPr>
          <w:b/>
          <w:sz w:val="28"/>
        </w:rPr>
      </w:pPr>
      <w:r w:rsidRPr="00576F46">
        <w:rPr>
          <w:b/>
          <w:sz w:val="28"/>
        </w:rPr>
        <w:t>Results</w:t>
      </w:r>
    </w:p>
    <w:p w:rsidR="00F37290" w:rsidRPr="00576F46" w:rsidRDefault="00F37290" w:rsidP="00F37290">
      <w:pPr>
        <w:pStyle w:val="BodyText"/>
        <w:rPr>
          <w:b/>
          <w:sz w:val="42"/>
        </w:rPr>
      </w:pPr>
    </w:p>
    <w:p w:rsidR="00F37290" w:rsidRPr="00576F46" w:rsidRDefault="00F37290" w:rsidP="00576F46">
      <w:pPr>
        <w:pStyle w:val="BodyText"/>
        <w:tabs>
          <w:tab w:val="left" w:pos="9000"/>
        </w:tabs>
        <w:spacing w:line="360" w:lineRule="auto"/>
        <w:ind w:right="29"/>
        <w:jc w:val="both"/>
      </w:pPr>
      <w:r w:rsidRPr="00576F46">
        <w:t xml:space="preserve">Clinical investigations were conducted to determine the general clinical prevalence of diseases in </w:t>
      </w:r>
      <w:proofErr w:type="gramStart"/>
      <w:r w:rsidRPr="00576F46">
        <w:t>cattle(</w:t>
      </w:r>
      <w:proofErr w:type="gramEnd"/>
      <w:r w:rsidRPr="00576F46">
        <w:t>calves, cows and bulls) from 1</w:t>
      </w:r>
      <w:r w:rsidRPr="00576F46">
        <w:rPr>
          <w:vertAlign w:val="superscript"/>
        </w:rPr>
        <w:t>st</w:t>
      </w:r>
      <w:r w:rsidRPr="00576F46">
        <w:t xml:space="preserve"> February 2018 to 29</w:t>
      </w:r>
      <w:proofErr w:type="spellStart"/>
      <w:r w:rsidRPr="00576F46">
        <w:rPr>
          <w:position w:val="9"/>
        </w:rPr>
        <w:t>th</w:t>
      </w:r>
      <w:proofErr w:type="spellEnd"/>
      <w:r w:rsidRPr="00576F46">
        <w:rPr>
          <w:position w:val="9"/>
        </w:rPr>
        <w:t xml:space="preserve"> </w:t>
      </w:r>
      <w:r w:rsidRPr="00576F46">
        <w:t xml:space="preserve">March, 2018.  The number and percentage of cases each of the major groups of diseases with their prevalence rate are presented here </w:t>
      </w:r>
      <w:r w:rsidRPr="00576F46">
        <w:rPr>
          <w:spacing w:val="-3"/>
        </w:rPr>
        <w:t xml:space="preserve">(Table-1 </w:t>
      </w:r>
      <w:r w:rsidRPr="00576F46">
        <w:t>to</w:t>
      </w:r>
      <w:r w:rsidRPr="00576F46">
        <w:rPr>
          <w:spacing w:val="4"/>
        </w:rPr>
        <w:t xml:space="preserve"> </w:t>
      </w:r>
      <w:r w:rsidRPr="00576F46">
        <w:t>table-3).</w:t>
      </w:r>
    </w:p>
    <w:p w:rsidR="00F37290" w:rsidRPr="00576F46" w:rsidRDefault="00F37290" w:rsidP="00576F46">
      <w:pPr>
        <w:pStyle w:val="BodyText"/>
        <w:tabs>
          <w:tab w:val="left" w:pos="9000"/>
        </w:tabs>
        <w:ind w:right="29"/>
      </w:pPr>
    </w:p>
    <w:p w:rsidR="00F37290" w:rsidRPr="00576F46" w:rsidRDefault="00F37290" w:rsidP="00576F46">
      <w:pPr>
        <w:pStyle w:val="Heading3"/>
        <w:keepNext w:val="0"/>
        <w:keepLines w:val="0"/>
        <w:tabs>
          <w:tab w:val="left" w:pos="1122"/>
          <w:tab w:val="left" w:pos="9000"/>
        </w:tabs>
        <w:spacing w:before="0"/>
        <w:ind w:right="29"/>
        <w:rPr>
          <w:rFonts w:ascii="Times New Roman" w:hAnsi="Times New Roman" w:cs="Times New Roman"/>
          <w:b w:val="0"/>
          <w:color w:val="auto"/>
          <w:sz w:val="24"/>
          <w:szCs w:val="24"/>
        </w:rPr>
      </w:pPr>
      <w:r w:rsidRPr="00576F46">
        <w:rPr>
          <w:rFonts w:ascii="Times New Roman" w:hAnsi="Times New Roman" w:cs="Times New Roman"/>
          <w:color w:val="auto"/>
          <w:sz w:val="24"/>
          <w:szCs w:val="24"/>
        </w:rPr>
        <w:t>Prevalence of clinical diseases and disorders in</w:t>
      </w:r>
      <w:r w:rsidRPr="00576F46">
        <w:rPr>
          <w:rFonts w:ascii="Times New Roman" w:hAnsi="Times New Roman" w:cs="Times New Roman"/>
          <w:color w:val="auto"/>
          <w:spacing w:val="2"/>
          <w:sz w:val="24"/>
          <w:szCs w:val="24"/>
        </w:rPr>
        <w:t xml:space="preserve"> </w:t>
      </w:r>
      <w:r w:rsidRPr="00576F46">
        <w:rPr>
          <w:rFonts w:ascii="Times New Roman" w:hAnsi="Times New Roman" w:cs="Times New Roman"/>
          <w:color w:val="auto"/>
          <w:sz w:val="24"/>
          <w:szCs w:val="24"/>
        </w:rPr>
        <w:t>cattle</w:t>
      </w:r>
      <w:r w:rsidRPr="00576F46">
        <w:rPr>
          <w:rFonts w:ascii="Times New Roman" w:hAnsi="Times New Roman" w:cs="Times New Roman"/>
          <w:b w:val="0"/>
          <w:color w:val="auto"/>
          <w:sz w:val="24"/>
          <w:szCs w:val="24"/>
        </w:rPr>
        <w:t>:</w:t>
      </w:r>
    </w:p>
    <w:p w:rsidR="00541AB6" w:rsidRPr="00576F46" w:rsidRDefault="00541AB6" w:rsidP="00576F46">
      <w:pPr>
        <w:tabs>
          <w:tab w:val="left" w:pos="9000"/>
        </w:tabs>
        <w:ind w:right="29"/>
      </w:pPr>
    </w:p>
    <w:p w:rsidR="00F37290" w:rsidRPr="00576F46" w:rsidRDefault="00F37290" w:rsidP="00576F46">
      <w:pPr>
        <w:pStyle w:val="BodyText"/>
        <w:tabs>
          <w:tab w:val="left" w:pos="9000"/>
        </w:tabs>
        <w:spacing w:line="360" w:lineRule="auto"/>
        <w:ind w:right="29"/>
        <w:jc w:val="both"/>
      </w:pPr>
      <w:r w:rsidRPr="00576F46">
        <w:t xml:space="preserve">25 diseases were recorded among 113 sick cattle examined during the period of study and results are presented in table number 1.It is evident that 1.76%(n=2)cattle were affected with Bebesiosis,0.88% (n=1) with </w:t>
      </w:r>
      <w:proofErr w:type="spellStart"/>
      <w:r w:rsidRPr="00576F46">
        <w:t>Dystocia</w:t>
      </w:r>
      <w:proofErr w:type="spellEnd"/>
      <w:r w:rsidRPr="00576F46">
        <w:t xml:space="preserve">, 1.76% (n=2) with HS, 8.84% (n=10)with Malnutrition,5.30% (n=6) with pneumonia,0.88%(n=1)accordingly with wound, abscess, castration, colic, hump sore, joint ill, mastitis, </w:t>
      </w:r>
      <w:proofErr w:type="spellStart"/>
      <w:r w:rsidRPr="00576F46">
        <w:t>metritis</w:t>
      </w:r>
      <w:proofErr w:type="spellEnd"/>
      <w:r w:rsidRPr="00576F46">
        <w:t xml:space="preserve">, myasis,pain,4.42% (n=5) with allergy, 6.19% (n=7) with anestrus,8.84%(n=10) with bloat,7.96%(n=9)with diarrhoea,2.65%(n=3)with foot rot,29.20%(n=33) with parasitic infection,2.65%(n=3) with retained placenta,7.07%(n=8) with tick infestation and 2.65%(n=3) with uterine </w:t>
      </w:r>
      <w:proofErr w:type="spellStart"/>
      <w:r w:rsidRPr="00576F46">
        <w:t>prolapse</w:t>
      </w:r>
      <w:proofErr w:type="spellEnd"/>
      <w:r w:rsidRPr="00576F46">
        <w:t>.</w:t>
      </w:r>
    </w:p>
    <w:p w:rsidR="00F37290" w:rsidRPr="00576F46" w:rsidRDefault="00541AB6" w:rsidP="00576F46">
      <w:pPr>
        <w:pStyle w:val="Heading3"/>
        <w:tabs>
          <w:tab w:val="left" w:pos="9000"/>
        </w:tabs>
        <w:ind w:right="29"/>
        <w:jc w:val="both"/>
        <w:rPr>
          <w:rFonts w:ascii="Times New Roman" w:hAnsi="Times New Roman" w:cs="Times New Roman"/>
          <w:color w:val="auto"/>
          <w:sz w:val="24"/>
          <w:szCs w:val="24"/>
        </w:rPr>
      </w:pPr>
      <w:r w:rsidRPr="00576F46">
        <w:rPr>
          <w:rFonts w:ascii="Times New Roman" w:hAnsi="Times New Roman" w:cs="Times New Roman"/>
          <w:color w:val="auto"/>
          <w:sz w:val="24"/>
          <w:szCs w:val="24"/>
        </w:rPr>
        <w:t xml:space="preserve">          </w:t>
      </w:r>
      <w:r w:rsidR="00F37290" w:rsidRPr="00576F46">
        <w:rPr>
          <w:rFonts w:ascii="Times New Roman" w:hAnsi="Times New Roman" w:cs="Times New Roman"/>
          <w:color w:val="auto"/>
          <w:sz w:val="24"/>
          <w:szCs w:val="24"/>
        </w:rPr>
        <w:t>Table-1: Prevalence of different diseases and disorder in cattle:</w:t>
      </w:r>
    </w:p>
    <w:p w:rsidR="00F37290" w:rsidRPr="00576F46" w:rsidRDefault="00F37290" w:rsidP="00576F46">
      <w:pPr>
        <w:pStyle w:val="BodyText"/>
        <w:tabs>
          <w:tab w:val="left" w:pos="9000"/>
        </w:tabs>
        <w:ind w:right="29"/>
        <w:rPr>
          <w:b/>
        </w:rPr>
      </w:pPr>
    </w:p>
    <w:p w:rsidR="00F37290" w:rsidRPr="00576F46" w:rsidRDefault="00F37290" w:rsidP="00576F46">
      <w:pPr>
        <w:pStyle w:val="BodyText"/>
        <w:tabs>
          <w:tab w:val="left" w:pos="9000"/>
        </w:tabs>
        <w:ind w:right="29"/>
        <w:rPr>
          <w:b/>
        </w:rPr>
      </w:pPr>
    </w:p>
    <w:tbl>
      <w:tblPr>
        <w:tblW w:w="0" w:type="auto"/>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79"/>
        <w:gridCol w:w="8"/>
        <w:gridCol w:w="2703"/>
        <w:gridCol w:w="2610"/>
        <w:gridCol w:w="2340"/>
      </w:tblGrid>
      <w:tr w:rsidR="00F37290" w:rsidRPr="00576F46" w:rsidTr="00576F46">
        <w:trPr>
          <w:trHeight w:val="785"/>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8" w:lineRule="exact"/>
              <w:ind w:left="0" w:right="29"/>
              <w:jc w:val="center"/>
              <w:rPr>
                <w:b/>
                <w:sz w:val="24"/>
                <w:szCs w:val="24"/>
              </w:rPr>
            </w:pPr>
            <w:r w:rsidRPr="00576F46">
              <w:rPr>
                <w:b/>
                <w:sz w:val="24"/>
                <w:szCs w:val="24"/>
              </w:rPr>
              <w:t>SL</w:t>
            </w:r>
          </w:p>
          <w:p w:rsidR="00F37290" w:rsidRPr="00576F46" w:rsidRDefault="00F37290" w:rsidP="00576F46">
            <w:pPr>
              <w:pStyle w:val="TableParagraph"/>
              <w:tabs>
                <w:tab w:val="left" w:pos="9000"/>
              </w:tabs>
              <w:spacing w:line="240" w:lineRule="auto"/>
              <w:ind w:left="0" w:right="29"/>
              <w:jc w:val="center"/>
              <w:rPr>
                <w:b/>
                <w:sz w:val="24"/>
                <w:szCs w:val="24"/>
              </w:rPr>
            </w:pPr>
            <w:r w:rsidRPr="00576F46">
              <w:rPr>
                <w:b/>
                <w:sz w:val="24"/>
                <w:szCs w:val="24"/>
              </w:rPr>
              <w:t>no</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spacing w:line="272" w:lineRule="exact"/>
              <w:ind w:left="0" w:right="29"/>
              <w:jc w:val="center"/>
              <w:rPr>
                <w:b/>
                <w:sz w:val="24"/>
                <w:szCs w:val="24"/>
              </w:rPr>
            </w:pPr>
            <w:r w:rsidRPr="00576F46">
              <w:rPr>
                <w:b/>
                <w:sz w:val="24"/>
                <w:szCs w:val="24"/>
              </w:rPr>
              <w:t>DISEASES</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spacing w:line="272" w:lineRule="exact"/>
              <w:ind w:left="0" w:right="29"/>
              <w:jc w:val="center"/>
              <w:rPr>
                <w:b/>
                <w:sz w:val="24"/>
                <w:szCs w:val="24"/>
              </w:rPr>
            </w:pPr>
            <w:r w:rsidRPr="00576F46">
              <w:rPr>
                <w:b/>
                <w:sz w:val="24"/>
                <w:szCs w:val="24"/>
              </w:rPr>
              <w:t>Frequency</w:t>
            </w:r>
          </w:p>
          <w:p w:rsidR="00F37290" w:rsidRPr="00576F46" w:rsidRDefault="00F37290" w:rsidP="00576F46">
            <w:pPr>
              <w:pStyle w:val="TableParagraph"/>
              <w:tabs>
                <w:tab w:val="left" w:pos="9000"/>
              </w:tabs>
              <w:spacing w:line="255" w:lineRule="exact"/>
              <w:ind w:left="0" w:right="29"/>
              <w:jc w:val="center"/>
              <w:rPr>
                <w:b/>
                <w:sz w:val="24"/>
                <w:szCs w:val="24"/>
              </w:rPr>
            </w:pPr>
            <w:r w:rsidRPr="00576F46">
              <w:rPr>
                <w:b/>
                <w:sz w:val="24"/>
                <w:szCs w:val="24"/>
              </w:rPr>
              <w:t>N=113</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spacing w:line="272" w:lineRule="exact"/>
              <w:ind w:left="0" w:right="29"/>
              <w:jc w:val="center"/>
              <w:rPr>
                <w:b/>
                <w:sz w:val="24"/>
                <w:szCs w:val="24"/>
              </w:rPr>
            </w:pPr>
            <w:r w:rsidRPr="00576F46">
              <w:rPr>
                <w:b/>
                <w:sz w:val="24"/>
                <w:szCs w:val="24"/>
              </w:rPr>
              <w:t>Percent</w:t>
            </w:r>
          </w:p>
          <w:p w:rsidR="00F37290" w:rsidRPr="00576F46" w:rsidRDefault="00F37290" w:rsidP="00576F46">
            <w:pPr>
              <w:pStyle w:val="TableParagraph"/>
              <w:tabs>
                <w:tab w:val="left" w:pos="9000"/>
              </w:tabs>
              <w:spacing w:line="255" w:lineRule="exact"/>
              <w:ind w:left="0" w:right="29"/>
              <w:jc w:val="center"/>
              <w:rPr>
                <w:b/>
                <w:sz w:val="24"/>
                <w:szCs w:val="24"/>
              </w:rPr>
            </w:pPr>
            <w:r w:rsidRPr="00576F46">
              <w:rPr>
                <w:b/>
                <w:sz w:val="24"/>
                <w:szCs w:val="24"/>
              </w:rPr>
              <w:t>(%)</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1</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proofErr w:type="spellStart"/>
            <w:r w:rsidRPr="00576F46">
              <w:rPr>
                <w:sz w:val="24"/>
                <w:szCs w:val="24"/>
              </w:rPr>
              <w:t>Bebesiosis</w:t>
            </w:r>
            <w:proofErr w:type="spellEnd"/>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2</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1.76</w:t>
            </w:r>
          </w:p>
        </w:tc>
      </w:tr>
      <w:tr w:rsidR="00F37290" w:rsidRPr="00576F46" w:rsidTr="00576F46">
        <w:trPr>
          <w:trHeight w:val="387"/>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2</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proofErr w:type="spellStart"/>
            <w:r w:rsidRPr="00576F46">
              <w:rPr>
                <w:sz w:val="24"/>
                <w:szCs w:val="24"/>
              </w:rPr>
              <w:t>Dystocia</w:t>
            </w:r>
            <w:proofErr w:type="spellEnd"/>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1</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0.88</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3</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HS</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2</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1.76</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4</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Malnutrition</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10</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8.84</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5</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Pneumonia</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6</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5.30</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6</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Wound</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1</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0.88</w:t>
            </w:r>
          </w:p>
        </w:tc>
      </w:tr>
      <w:tr w:rsidR="00F37290" w:rsidRPr="00576F46" w:rsidTr="00576F46">
        <w:trPr>
          <w:trHeight w:val="387"/>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7</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Abscess</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1</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0.88</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0" w:right="29"/>
              <w:jc w:val="center"/>
              <w:rPr>
                <w:sz w:val="24"/>
                <w:szCs w:val="24"/>
              </w:rPr>
            </w:pPr>
            <w:r w:rsidRPr="00576F46">
              <w:rPr>
                <w:w w:val="96"/>
                <w:sz w:val="24"/>
                <w:szCs w:val="24"/>
              </w:rPr>
              <w:t>8</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Allergy</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5</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4.42</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109" w:right="29"/>
              <w:jc w:val="center"/>
              <w:rPr>
                <w:sz w:val="24"/>
                <w:szCs w:val="24"/>
              </w:rPr>
            </w:pPr>
            <w:r w:rsidRPr="00576F46">
              <w:rPr>
                <w:w w:val="96"/>
                <w:sz w:val="24"/>
                <w:szCs w:val="24"/>
              </w:rPr>
              <w:t>9</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proofErr w:type="spellStart"/>
            <w:r w:rsidRPr="00576F46">
              <w:rPr>
                <w:sz w:val="24"/>
                <w:szCs w:val="24"/>
              </w:rPr>
              <w:t>Anestrus</w:t>
            </w:r>
            <w:proofErr w:type="spellEnd"/>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109" w:right="29"/>
              <w:jc w:val="center"/>
              <w:rPr>
                <w:sz w:val="24"/>
                <w:szCs w:val="24"/>
              </w:rPr>
            </w:pPr>
            <w:r w:rsidRPr="00576F46">
              <w:rPr>
                <w:sz w:val="24"/>
                <w:szCs w:val="24"/>
              </w:rPr>
              <w:t>7</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6.19</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109" w:right="29"/>
              <w:jc w:val="center"/>
              <w:rPr>
                <w:sz w:val="24"/>
                <w:szCs w:val="24"/>
              </w:rPr>
            </w:pPr>
            <w:r w:rsidRPr="00576F46">
              <w:rPr>
                <w:sz w:val="24"/>
                <w:szCs w:val="24"/>
              </w:rPr>
              <w:t>10</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Bloat</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109" w:right="29"/>
              <w:jc w:val="center"/>
              <w:rPr>
                <w:sz w:val="24"/>
                <w:szCs w:val="24"/>
              </w:rPr>
            </w:pPr>
            <w:r w:rsidRPr="00576F46">
              <w:rPr>
                <w:sz w:val="24"/>
                <w:szCs w:val="24"/>
              </w:rPr>
              <w:t>10</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left="0" w:right="29"/>
              <w:jc w:val="center"/>
              <w:rPr>
                <w:sz w:val="24"/>
                <w:szCs w:val="24"/>
              </w:rPr>
            </w:pPr>
            <w:r w:rsidRPr="00576F46">
              <w:rPr>
                <w:sz w:val="24"/>
                <w:szCs w:val="24"/>
              </w:rPr>
              <w:t>8.84</w:t>
            </w:r>
          </w:p>
        </w:tc>
      </w:tr>
      <w:tr w:rsidR="00F37290" w:rsidRPr="00576F46" w:rsidTr="00576F46">
        <w:trPr>
          <w:trHeight w:val="389"/>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109" w:right="29"/>
              <w:jc w:val="center"/>
              <w:rPr>
                <w:sz w:val="24"/>
                <w:szCs w:val="24"/>
              </w:rPr>
            </w:pPr>
            <w:r w:rsidRPr="00576F46">
              <w:rPr>
                <w:sz w:val="24"/>
                <w:szCs w:val="24"/>
              </w:rPr>
              <w:t>11</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Castration</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109" w:right="29"/>
              <w:jc w:val="center"/>
              <w:rPr>
                <w:sz w:val="24"/>
                <w:szCs w:val="24"/>
              </w:rPr>
            </w:pPr>
            <w:r w:rsidRPr="00576F46">
              <w:rPr>
                <w:sz w:val="24"/>
                <w:szCs w:val="24"/>
              </w:rPr>
              <w:t>1</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0.88</w:t>
            </w:r>
          </w:p>
        </w:tc>
      </w:tr>
      <w:tr w:rsidR="00F37290" w:rsidRPr="00576F46" w:rsidTr="00576F46">
        <w:trPr>
          <w:trHeight w:val="387"/>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109" w:right="29"/>
              <w:jc w:val="center"/>
              <w:rPr>
                <w:sz w:val="24"/>
                <w:szCs w:val="24"/>
              </w:rPr>
            </w:pPr>
            <w:r w:rsidRPr="00576F46">
              <w:rPr>
                <w:sz w:val="24"/>
                <w:szCs w:val="24"/>
              </w:rPr>
              <w:t>12</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Colic</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109" w:right="29"/>
              <w:jc w:val="center"/>
              <w:rPr>
                <w:sz w:val="24"/>
                <w:szCs w:val="24"/>
              </w:rPr>
            </w:pPr>
            <w:r w:rsidRPr="00576F46">
              <w:rPr>
                <w:sz w:val="24"/>
                <w:szCs w:val="24"/>
              </w:rPr>
              <w:t>1</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0.88</w:t>
            </w:r>
          </w:p>
        </w:tc>
      </w:tr>
      <w:tr w:rsidR="00F37290" w:rsidRPr="00576F46" w:rsidTr="00576F46">
        <w:trPr>
          <w:trHeight w:val="387"/>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109" w:right="29"/>
              <w:jc w:val="center"/>
              <w:rPr>
                <w:sz w:val="24"/>
                <w:szCs w:val="24"/>
              </w:rPr>
            </w:pPr>
            <w:r w:rsidRPr="00576F46">
              <w:rPr>
                <w:sz w:val="24"/>
                <w:szCs w:val="24"/>
              </w:rPr>
              <w:t>13</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proofErr w:type="spellStart"/>
            <w:r w:rsidRPr="00576F46">
              <w:rPr>
                <w:sz w:val="24"/>
                <w:szCs w:val="24"/>
              </w:rPr>
              <w:t>Diarrhoea</w:t>
            </w:r>
            <w:proofErr w:type="spellEnd"/>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109" w:right="29"/>
              <w:jc w:val="center"/>
              <w:rPr>
                <w:sz w:val="24"/>
                <w:szCs w:val="24"/>
              </w:rPr>
            </w:pPr>
            <w:r w:rsidRPr="00576F46">
              <w:rPr>
                <w:sz w:val="24"/>
                <w:szCs w:val="24"/>
              </w:rPr>
              <w:t>9</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7.96</w:t>
            </w:r>
          </w:p>
        </w:tc>
      </w:tr>
      <w:tr w:rsidR="00F37290" w:rsidRPr="00576F46" w:rsidTr="00576F46">
        <w:trPr>
          <w:trHeight w:val="363"/>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109" w:right="29"/>
              <w:jc w:val="center"/>
              <w:rPr>
                <w:sz w:val="24"/>
                <w:szCs w:val="24"/>
              </w:rPr>
            </w:pPr>
            <w:r w:rsidRPr="00576F46">
              <w:rPr>
                <w:sz w:val="24"/>
                <w:szCs w:val="24"/>
              </w:rPr>
              <w:lastRenderedPageBreak/>
              <w:t>14</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proofErr w:type="spellStart"/>
            <w:r w:rsidRPr="00576F46">
              <w:rPr>
                <w:sz w:val="24"/>
                <w:szCs w:val="24"/>
              </w:rPr>
              <w:t>Dystocia</w:t>
            </w:r>
            <w:proofErr w:type="spellEnd"/>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109" w:right="29"/>
              <w:jc w:val="center"/>
              <w:rPr>
                <w:sz w:val="24"/>
                <w:szCs w:val="24"/>
              </w:rPr>
            </w:pPr>
            <w:r w:rsidRPr="00576F46">
              <w:rPr>
                <w:sz w:val="24"/>
                <w:szCs w:val="24"/>
              </w:rPr>
              <w:t>1</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0.88</w:t>
            </w:r>
          </w:p>
        </w:tc>
      </w:tr>
      <w:tr w:rsidR="00F37290" w:rsidRPr="00576F46" w:rsidTr="00576F46">
        <w:trPr>
          <w:trHeight w:val="345"/>
        </w:trPr>
        <w:tc>
          <w:tcPr>
            <w:tcW w:w="987" w:type="dxa"/>
            <w:gridSpan w:val="2"/>
            <w:tcBorders>
              <w:left w:val="single" w:sz="4" w:space="0" w:color="000000"/>
              <w:right w:val="single" w:sz="4" w:space="0" w:color="000000"/>
            </w:tcBorders>
          </w:tcPr>
          <w:p w:rsidR="00F37290" w:rsidRPr="00576F46" w:rsidRDefault="00F37290" w:rsidP="00576F46">
            <w:pPr>
              <w:pStyle w:val="TableParagraph"/>
              <w:tabs>
                <w:tab w:val="left" w:pos="9000"/>
              </w:tabs>
              <w:spacing w:line="247" w:lineRule="exact"/>
              <w:ind w:left="109" w:right="29"/>
              <w:jc w:val="center"/>
              <w:rPr>
                <w:sz w:val="24"/>
                <w:szCs w:val="24"/>
              </w:rPr>
            </w:pPr>
            <w:r w:rsidRPr="00576F46">
              <w:rPr>
                <w:sz w:val="24"/>
                <w:szCs w:val="24"/>
              </w:rPr>
              <w:t>15</w:t>
            </w:r>
          </w:p>
        </w:tc>
        <w:tc>
          <w:tcPr>
            <w:tcW w:w="2703"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Foot rot</w:t>
            </w:r>
          </w:p>
        </w:tc>
        <w:tc>
          <w:tcPr>
            <w:tcW w:w="2610" w:type="dxa"/>
            <w:tcBorders>
              <w:left w:val="single" w:sz="4" w:space="0" w:color="000000"/>
              <w:right w:val="single" w:sz="4" w:space="0" w:color="000000"/>
            </w:tcBorders>
          </w:tcPr>
          <w:p w:rsidR="00F37290" w:rsidRPr="00576F46" w:rsidRDefault="00F37290" w:rsidP="00576F46">
            <w:pPr>
              <w:pStyle w:val="TableParagraph"/>
              <w:tabs>
                <w:tab w:val="left" w:pos="9000"/>
              </w:tabs>
              <w:ind w:left="109" w:right="29"/>
              <w:jc w:val="center"/>
              <w:rPr>
                <w:sz w:val="24"/>
                <w:szCs w:val="24"/>
              </w:rPr>
            </w:pPr>
            <w:r w:rsidRPr="00576F46">
              <w:rPr>
                <w:sz w:val="24"/>
                <w:szCs w:val="24"/>
              </w:rPr>
              <w:t>3</w:t>
            </w:r>
          </w:p>
        </w:tc>
        <w:tc>
          <w:tcPr>
            <w:tcW w:w="2340" w:type="dxa"/>
            <w:tcBorders>
              <w:left w:val="single" w:sz="4" w:space="0" w:color="000000"/>
              <w:right w:val="single" w:sz="4" w:space="0" w:color="000000"/>
            </w:tcBorders>
          </w:tcPr>
          <w:p w:rsidR="00F37290" w:rsidRPr="00576F46" w:rsidRDefault="00F37290" w:rsidP="00576F46">
            <w:pPr>
              <w:pStyle w:val="TableParagraph"/>
              <w:tabs>
                <w:tab w:val="left" w:pos="9000"/>
              </w:tabs>
              <w:ind w:right="29"/>
              <w:jc w:val="center"/>
              <w:rPr>
                <w:sz w:val="24"/>
                <w:szCs w:val="24"/>
              </w:rPr>
            </w:pPr>
            <w:r w:rsidRPr="00576F46">
              <w:rPr>
                <w:sz w:val="24"/>
                <w:szCs w:val="24"/>
              </w:rPr>
              <w:t>2.65</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16</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Hump sore</w:t>
            </w:r>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1</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0.88</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17</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Joint ill</w:t>
            </w:r>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1</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0.88</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18</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Mastitis</w:t>
            </w:r>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1</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0.88</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19</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proofErr w:type="spellStart"/>
            <w:r w:rsidRPr="00576F46">
              <w:rPr>
                <w:sz w:val="24"/>
                <w:szCs w:val="24"/>
              </w:rPr>
              <w:t>Metritis</w:t>
            </w:r>
            <w:proofErr w:type="spellEnd"/>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1</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0.88</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20</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proofErr w:type="spellStart"/>
            <w:r w:rsidRPr="00576F46">
              <w:rPr>
                <w:sz w:val="24"/>
                <w:szCs w:val="24"/>
              </w:rPr>
              <w:t>Myasis</w:t>
            </w:r>
            <w:proofErr w:type="spellEnd"/>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1</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0.88</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21</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Pain</w:t>
            </w:r>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1</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0.88</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22</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Parasitic</w:t>
            </w:r>
          </w:p>
          <w:p w:rsidR="00541AB6" w:rsidRPr="00576F46" w:rsidRDefault="00541AB6" w:rsidP="00576F46">
            <w:pPr>
              <w:pStyle w:val="TableParagraph"/>
              <w:tabs>
                <w:tab w:val="left" w:pos="9000"/>
              </w:tabs>
              <w:ind w:right="29"/>
              <w:jc w:val="center"/>
              <w:rPr>
                <w:sz w:val="24"/>
                <w:szCs w:val="24"/>
              </w:rPr>
            </w:pPr>
            <w:r w:rsidRPr="00576F46">
              <w:rPr>
                <w:sz w:val="24"/>
                <w:szCs w:val="24"/>
              </w:rPr>
              <w:t>infection</w:t>
            </w:r>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33</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29.20</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23</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Retained</w:t>
            </w:r>
          </w:p>
          <w:p w:rsidR="00541AB6" w:rsidRPr="00576F46" w:rsidRDefault="00541AB6" w:rsidP="00576F46">
            <w:pPr>
              <w:pStyle w:val="TableParagraph"/>
              <w:tabs>
                <w:tab w:val="left" w:pos="9000"/>
              </w:tabs>
              <w:ind w:right="29"/>
              <w:jc w:val="center"/>
              <w:rPr>
                <w:sz w:val="24"/>
                <w:szCs w:val="24"/>
              </w:rPr>
            </w:pPr>
            <w:r w:rsidRPr="00576F46">
              <w:rPr>
                <w:sz w:val="24"/>
                <w:szCs w:val="24"/>
              </w:rPr>
              <w:t>placenta</w:t>
            </w:r>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3</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2.65</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24</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Tick infestation</w:t>
            </w:r>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8</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7.07</w:t>
            </w:r>
          </w:p>
        </w:tc>
      </w:tr>
      <w:tr w:rsidR="00541AB6" w:rsidRPr="00576F46" w:rsidTr="00576F46">
        <w:trPr>
          <w:trHeight w:val="387"/>
        </w:trPr>
        <w:tc>
          <w:tcPr>
            <w:tcW w:w="979"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spacing w:line="247" w:lineRule="exact"/>
              <w:ind w:left="109" w:right="29"/>
              <w:jc w:val="center"/>
              <w:rPr>
                <w:sz w:val="24"/>
                <w:szCs w:val="24"/>
              </w:rPr>
            </w:pPr>
            <w:r w:rsidRPr="00576F46">
              <w:rPr>
                <w:sz w:val="24"/>
                <w:szCs w:val="24"/>
              </w:rPr>
              <w:t>25</w:t>
            </w:r>
          </w:p>
        </w:tc>
        <w:tc>
          <w:tcPr>
            <w:tcW w:w="2711" w:type="dxa"/>
            <w:gridSpan w:val="2"/>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 xml:space="preserve">Uterine </w:t>
            </w:r>
            <w:proofErr w:type="spellStart"/>
            <w:r w:rsidRPr="00576F46">
              <w:rPr>
                <w:sz w:val="24"/>
                <w:szCs w:val="24"/>
              </w:rPr>
              <w:t>prolapse</w:t>
            </w:r>
            <w:proofErr w:type="spellEnd"/>
          </w:p>
        </w:tc>
        <w:tc>
          <w:tcPr>
            <w:tcW w:w="261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left="109" w:right="29"/>
              <w:jc w:val="center"/>
              <w:rPr>
                <w:sz w:val="24"/>
                <w:szCs w:val="24"/>
              </w:rPr>
            </w:pPr>
            <w:r w:rsidRPr="00576F46">
              <w:rPr>
                <w:sz w:val="24"/>
                <w:szCs w:val="24"/>
              </w:rPr>
              <w:t>3</w:t>
            </w:r>
          </w:p>
        </w:tc>
        <w:tc>
          <w:tcPr>
            <w:tcW w:w="2340" w:type="dxa"/>
            <w:tcBorders>
              <w:top w:val="single" w:sz="6" w:space="0" w:color="000000"/>
              <w:left w:val="single" w:sz="4" w:space="0" w:color="000000"/>
              <w:bottom w:val="single" w:sz="6" w:space="0" w:color="000000"/>
              <w:right w:val="single" w:sz="4" w:space="0" w:color="000000"/>
            </w:tcBorders>
          </w:tcPr>
          <w:p w:rsidR="00541AB6" w:rsidRPr="00576F46" w:rsidRDefault="00541AB6" w:rsidP="00576F46">
            <w:pPr>
              <w:pStyle w:val="TableParagraph"/>
              <w:tabs>
                <w:tab w:val="left" w:pos="9000"/>
              </w:tabs>
              <w:ind w:right="29"/>
              <w:jc w:val="center"/>
              <w:rPr>
                <w:sz w:val="24"/>
                <w:szCs w:val="24"/>
              </w:rPr>
            </w:pPr>
            <w:r w:rsidRPr="00576F46">
              <w:rPr>
                <w:sz w:val="24"/>
                <w:szCs w:val="24"/>
              </w:rPr>
              <w:t>2.65</w:t>
            </w:r>
          </w:p>
        </w:tc>
      </w:tr>
      <w:tr w:rsidR="00541AB6" w:rsidRPr="00576F46" w:rsidTr="00576F46">
        <w:trPr>
          <w:trHeight w:val="386"/>
        </w:trPr>
        <w:tc>
          <w:tcPr>
            <w:tcW w:w="3690" w:type="dxa"/>
            <w:gridSpan w:val="3"/>
            <w:tcBorders>
              <w:left w:val="single" w:sz="4" w:space="0" w:color="000000"/>
              <w:right w:val="single" w:sz="4" w:space="0" w:color="000000"/>
            </w:tcBorders>
          </w:tcPr>
          <w:p w:rsidR="00541AB6" w:rsidRPr="00576F46" w:rsidRDefault="00541AB6" w:rsidP="00576F46">
            <w:pPr>
              <w:pStyle w:val="TableParagraph"/>
              <w:tabs>
                <w:tab w:val="left" w:pos="9000"/>
              </w:tabs>
              <w:spacing w:line="245" w:lineRule="exact"/>
              <w:ind w:left="109" w:right="29"/>
              <w:jc w:val="center"/>
              <w:rPr>
                <w:sz w:val="24"/>
                <w:szCs w:val="24"/>
              </w:rPr>
            </w:pPr>
            <w:r w:rsidRPr="00576F46">
              <w:rPr>
                <w:sz w:val="24"/>
                <w:szCs w:val="24"/>
              </w:rPr>
              <w:t>Total</w:t>
            </w:r>
          </w:p>
        </w:tc>
        <w:tc>
          <w:tcPr>
            <w:tcW w:w="2610" w:type="dxa"/>
            <w:tcBorders>
              <w:left w:val="single" w:sz="4" w:space="0" w:color="000000"/>
              <w:right w:val="single" w:sz="4" w:space="0" w:color="000000"/>
            </w:tcBorders>
          </w:tcPr>
          <w:p w:rsidR="00541AB6" w:rsidRPr="00576F46" w:rsidRDefault="00541AB6" w:rsidP="00576F46">
            <w:pPr>
              <w:pStyle w:val="TableParagraph"/>
              <w:tabs>
                <w:tab w:val="left" w:pos="9000"/>
              </w:tabs>
              <w:spacing w:line="245" w:lineRule="exact"/>
              <w:ind w:left="109" w:right="29"/>
              <w:jc w:val="center"/>
              <w:rPr>
                <w:sz w:val="24"/>
                <w:szCs w:val="24"/>
              </w:rPr>
            </w:pPr>
            <w:r w:rsidRPr="00576F46">
              <w:rPr>
                <w:sz w:val="24"/>
                <w:szCs w:val="24"/>
              </w:rPr>
              <w:t>113</w:t>
            </w:r>
          </w:p>
        </w:tc>
        <w:tc>
          <w:tcPr>
            <w:tcW w:w="2340" w:type="dxa"/>
            <w:tcBorders>
              <w:left w:val="single" w:sz="4" w:space="0" w:color="000000"/>
              <w:right w:val="single" w:sz="4" w:space="0" w:color="000000"/>
            </w:tcBorders>
          </w:tcPr>
          <w:p w:rsidR="00541AB6" w:rsidRPr="00576F46" w:rsidRDefault="00541AB6" w:rsidP="00576F46">
            <w:pPr>
              <w:pStyle w:val="TableParagraph"/>
              <w:tabs>
                <w:tab w:val="left" w:pos="9000"/>
              </w:tabs>
              <w:spacing w:line="245" w:lineRule="exact"/>
              <w:ind w:left="100" w:right="29"/>
              <w:jc w:val="center"/>
              <w:rPr>
                <w:sz w:val="24"/>
                <w:szCs w:val="24"/>
              </w:rPr>
            </w:pPr>
            <w:r w:rsidRPr="00576F46">
              <w:rPr>
                <w:sz w:val="24"/>
                <w:szCs w:val="24"/>
              </w:rPr>
              <w:t>99.97</w:t>
            </w:r>
          </w:p>
        </w:tc>
      </w:tr>
    </w:tbl>
    <w:p w:rsidR="00F37290" w:rsidRPr="00576F46" w:rsidRDefault="00F37290" w:rsidP="00576F46">
      <w:pPr>
        <w:tabs>
          <w:tab w:val="left" w:pos="9000"/>
        </w:tabs>
        <w:ind w:right="29"/>
        <w:rPr>
          <w:sz w:val="24"/>
          <w:szCs w:val="24"/>
        </w:rPr>
      </w:pPr>
    </w:p>
    <w:p w:rsidR="00F37290" w:rsidRPr="00576F46" w:rsidRDefault="00F37290" w:rsidP="00576F46">
      <w:pPr>
        <w:tabs>
          <w:tab w:val="left" w:pos="1063"/>
          <w:tab w:val="left" w:pos="9000"/>
        </w:tabs>
        <w:ind w:right="29"/>
        <w:rPr>
          <w:b/>
          <w:sz w:val="24"/>
          <w:szCs w:val="24"/>
        </w:rPr>
      </w:pPr>
      <w:r w:rsidRPr="00576F46">
        <w:rPr>
          <w:b/>
          <w:sz w:val="24"/>
          <w:szCs w:val="24"/>
        </w:rPr>
        <w:t>Frequency of diseases affected according to various system of</w:t>
      </w:r>
      <w:r w:rsidRPr="00576F46">
        <w:rPr>
          <w:b/>
          <w:spacing w:val="-3"/>
          <w:sz w:val="24"/>
          <w:szCs w:val="24"/>
        </w:rPr>
        <w:t xml:space="preserve"> </w:t>
      </w:r>
      <w:r w:rsidRPr="00576F46">
        <w:rPr>
          <w:b/>
          <w:sz w:val="24"/>
          <w:szCs w:val="24"/>
        </w:rPr>
        <w:t>cattle:</w:t>
      </w:r>
      <w:r w:rsidR="00CD19FE" w:rsidRPr="00576F46">
        <w:rPr>
          <w:b/>
          <w:sz w:val="24"/>
          <w:szCs w:val="24"/>
        </w:rPr>
        <w:t xml:space="preserve"> </w:t>
      </w:r>
    </w:p>
    <w:p w:rsidR="00CD19FE" w:rsidRPr="00576F46" w:rsidRDefault="00CD19FE" w:rsidP="00576F46">
      <w:pPr>
        <w:tabs>
          <w:tab w:val="left" w:pos="1063"/>
          <w:tab w:val="left" w:pos="9000"/>
        </w:tabs>
        <w:ind w:left="762" w:right="29"/>
        <w:rPr>
          <w:b/>
          <w:sz w:val="24"/>
          <w:szCs w:val="24"/>
        </w:rPr>
      </w:pPr>
    </w:p>
    <w:p w:rsidR="00F37290" w:rsidRPr="00576F46" w:rsidRDefault="00F37290" w:rsidP="00E347FC">
      <w:pPr>
        <w:pStyle w:val="BodyText"/>
        <w:tabs>
          <w:tab w:val="left" w:pos="9000"/>
        </w:tabs>
        <w:spacing w:line="360" w:lineRule="auto"/>
        <w:ind w:right="29"/>
        <w:jc w:val="both"/>
      </w:pPr>
      <w:r w:rsidRPr="00576F46">
        <w:t xml:space="preserve">The whole recorded diseases were classified into 4 groups like Digestive, Respiratory, </w:t>
      </w:r>
      <w:proofErr w:type="spellStart"/>
      <w:r w:rsidRPr="00576F46">
        <w:t>Urogenital</w:t>
      </w:r>
      <w:proofErr w:type="spellEnd"/>
      <w:r w:rsidRPr="00576F46">
        <w:t xml:space="preserve">, and </w:t>
      </w:r>
      <w:proofErr w:type="spellStart"/>
      <w:r w:rsidRPr="00576F46">
        <w:t>integumentary</w:t>
      </w:r>
      <w:proofErr w:type="spellEnd"/>
      <w:r w:rsidRPr="00576F46">
        <w:t xml:space="preserve"> systems which were treated with antibiotic, </w:t>
      </w:r>
      <w:proofErr w:type="spellStart"/>
      <w:r w:rsidRPr="00576F46">
        <w:t>anthelmintic</w:t>
      </w:r>
      <w:proofErr w:type="spellEnd"/>
      <w:r w:rsidRPr="00576F46">
        <w:t>, nutritional and others. The prevalence of antibiotics used in digestive system is (10), respiratory system(11),</w:t>
      </w:r>
      <w:proofErr w:type="spellStart"/>
      <w:r w:rsidRPr="00576F46">
        <w:t>urogenital</w:t>
      </w:r>
      <w:proofErr w:type="spellEnd"/>
      <w:r w:rsidRPr="00576F46">
        <w:t xml:space="preserve"> system(6),</w:t>
      </w:r>
      <w:proofErr w:type="spellStart"/>
      <w:r w:rsidRPr="00576F46">
        <w:t>integumentary</w:t>
      </w:r>
      <w:proofErr w:type="spellEnd"/>
      <w:r w:rsidRPr="00576F46">
        <w:t xml:space="preserve"> system(5), </w:t>
      </w:r>
      <w:proofErr w:type="spellStart"/>
      <w:r w:rsidRPr="00576F46">
        <w:t>anthelmintic</w:t>
      </w:r>
      <w:proofErr w:type="spellEnd"/>
      <w:r w:rsidRPr="00576F46">
        <w:t xml:space="preserve"> used in digestive system(10), respiratory system(0), </w:t>
      </w:r>
      <w:proofErr w:type="spellStart"/>
      <w:r w:rsidRPr="00576F46">
        <w:t>urogenital</w:t>
      </w:r>
      <w:proofErr w:type="spellEnd"/>
      <w:r w:rsidRPr="00576F46">
        <w:t xml:space="preserve"> system(20), </w:t>
      </w:r>
      <w:proofErr w:type="spellStart"/>
      <w:r w:rsidRPr="00576F46">
        <w:t>integumentary</w:t>
      </w:r>
      <w:proofErr w:type="spellEnd"/>
      <w:r w:rsidRPr="00576F46">
        <w:t xml:space="preserve"> system(15), Nutritional drugs used in diges</w:t>
      </w:r>
      <w:r w:rsidR="00011BFA" w:rsidRPr="00576F46">
        <w:t xml:space="preserve">tive system is (5),   respiratory system(0), </w:t>
      </w:r>
      <w:proofErr w:type="spellStart"/>
      <w:r w:rsidR="00011BFA" w:rsidRPr="00576F46">
        <w:t>urogenital</w:t>
      </w:r>
      <w:proofErr w:type="spellEnd"/>
      <w:r w:rsidR="00011BFA" w:rsidRPr="00576F46">
        <w:t xml:space="preserve"> </w:t>
      </w:r>
      <w:r w:rsidRPr="00576F46">
        <w:t>system(5),</w:t>
      </w:r>
      <w:proofErr w:type="spellStart"/>
      <w:r w:rsidRPr="00576F46">
        <w:t>integumentary</w:t>
      </w:r>
      <w:proofErr w:type="spellEnd"/>
      <w:r w:rsidRPr="00576F46">
        <w:t xml:space="preserve"> system(1), and others used in digestive system is (11), respiratory system(2),</w:t>
      </w:r>
      <w:r w:rsidR="00011BFA" w:rsidRPr="00576F46">
        <w:t xml:space="preserve"> </w:t>
      </w:r>
      <w:proofErr w:type="spellStart"/>
      <w:r w:rsidRPr="00576F46">
        <w:t>urogenital</w:t>
      </w:r>
      <w:proofErr w:type="spellEnd"/>
      <w:r w:rsidRPr="00576F46">
        <w:t xml:space="preserve"> system(10),</w:t>
      </w:r>
      <w:proofErr w:type="spellStart"/>
      <w:r w:rsidRPr="00576F46">
        <w:t>integumentary</w:t>
      </w:r>
      <w:proofErr w:type="spellEnd"/>
      <w:r w:rsidRPr="00576F46">
        <w:t xml:space="preserve"> system(2).</w:t>
      </w:r>
    </w:p>
    <w:p w:rsidR="00793CD8" w:rsidRPr="00576F46" w:rsidRDefault="00793CD8" w:rsidP="00F37290">
      <w:pPr>
        <w:pStyle w:val="BodyText"/>
        <w:ind w:left="761" w:right="1176"/>
        <w:jc w:val="both"/>
      </w:pPr>
    </w:p>
    <w:p w:rsidR="00F37290" w:rsidRPr="00576F46" w:rsidRDefault="00F37290" w:rsidP="00F37290">
      <w:pPr>
        <w:pStyle w:val="Heading3"/>
        <w:jc w:val="both"/>
        <w:rPr>
          <w:rFonts w:ascii="Times New Roman" w:hAnsi="Times New Roman" w:cs="Times New Roman"/>
          <w:color w:val="auto"/>
          <w:sz w:val="24"/>
          <w:szCs w:val="24"/>
        </w:rPr>
      </w:pPr>
      <w:r w:rsidRPr="00576F46">
        <w:rPr>
          <w:rFonts w:ascii="Times New Roman" w:hAnsi="Times New Roman" w:cs="Times New Roman"/>
          <w:color w:val="auto"/>
          <w:spacing w:val="-4"/>
          <w:sz w:val="24"/>
          <w:szCs w:val="24"/>
        </w:rPr>
        <w:t>Table2:</w:t>
      </w:r>
      <w:r w:rsidRPr="00576F46">
        <w:rPr>
          <w:rFonts w:ascii="Times New Roman" w:hAnsi="Times New Roman" w:cs="Times New Roman"/>
          <w:color w:val="auto"/>
          <w:spacing w:val="52"/>
          <w:sz w:val="24"/>
          <w:szCs w:val="24"/>
        </w:rPr>
        <w:t xml:space="preserve"> </w:t>
      </w:r>
      <w:r w:rsidRPr="00576F46">
        <w:rPr>
          <w:rFonts w:ascii="Times New Roman" w:hAnsi="Times New Roman" w:cs="Times New Roman"/>
          <w:color w:val="auto"/>
          <w:sz w:val="24"/>
          <w:szCs w:val="24"/>
        </w:rPr>
        <w:t>Frequency of diseases affected according to various system of cattle:</w:t>
      </w:r>
    </w:p>
    <w:p w:rsidR="00F37290" w:rsidRPr="00576F46" w:rsidRDefault="00F37290" w:rsidP="00F37290">
      <w:pPr>
        <w:pStyle w:val="BodyText"/>
        <w:rPr>
          <w:b/>
        </w:rPr>
      </w:pPr>
    </w:p>
    <w:tbl>
      <w:tblPr>
        <w:tblW w:w="8640" w:type="dxa"/>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60"/>
        <w:gridCol w:w="1800"/>
        <w:gridCol w:w="1710"/>
        <w:gridCol w:w="1620"/>
        <w:gridCol w:w="1350"/>
      </w:tblGrid>
      <w:tr w:rsidR="00F37290" w:rsidRPr="00576F46" w:rsidTr="00E347FC">
        <w:trPr>
          <w:trHeight w:val="934"/>
        </w:trPr>
        <w:tc>
          <w:tcPr>
            <w:tcW w:w="2160" w:type="dxa"/>
            <w:tcBorders>
              <w:left w:val="single" w:sz="4" w:space="0" w:color="000000"/>
              <w:right w:val="single" w:sz="4" w:space="0" w:color="000000"/>
            </w:tcBorders>
          </w:tcPr>
          <w:p w:rsidR="00F37290" w:rsidRPr="00576F46" w:rsidRDefault="00F37290" w:rsidP="00F37290">
            <w:pPr>
              <w:pStyle w:val="TableParagraph"/>
              <w:spacing w:line="272" w:lineRule="exact"/>
              <w:ind w:left="109"/>
              <w:rPr>
                <w:b/>
                <w:sz w:val="24"/>
                <w:szCs w:val="24"/>
              </w:rPr>
            </w:pPr>
            <w:r w:rsidRPr="00576F46">
              <w:rPr>
                <w:b/>
                <w:sz w:val="24"/>
                <w:szCs w:val="24"/>
              </w:rPr>
              <w:t>Affected</w:t>
            </w:r>
          </w:p>
          <w:p w:rsidR="00F37290" w:rsidRPr="00576F46" w:rsidRDefault="00F37290" w:rsidP="00F37290">
            <w:pPr>
              <w:pStyle w:val="TableParagraph"/>
              <w:spacing w:line="255" w:lineRule="exact"/>
              <w:ind w:left="109"/>
              <w:rPr>
                <w:b/>
                <w:sz w:val="24"/>
                <w:szCs w:val="24"/>
              </w:rPr>
            </w:pPr>
            <w:r w:rsidRPr="00576F46">
              <w:rPr>
                <w:b/>
                <w:sz w:val="24"/>
                <w:szCs w:val="24"/>
              </w:rPr>
              <w:t>system</w:t>
            </w:r>
          </w:p>
        </w:tc>
        <w:tc>
          <w:tcPr>
            <w:tcW w:w="1800" w:type="dxa"/>
            <w:tcBorders>
              <w:left w:val="single" w:sz="4" w:space="0" w:color="000000"/>
              <w:right w:val="single" w:sz="4" w:space="0" w:color="000000"/>
            </w:tcBorders>
          </w:tcPr>
          <w:p w:rsidR="00F37290" w:rsidRPr="00576F46" w:rsidRDefault="00F37290" w:rsidP="00F37290">
            <w:pPr>
              <w:pStyle w:val="TableParagraph"/>
              <w:spacing w:line="272" w:lineRule="exact"/>
              <w:rPr>
                <w:b/>
                <w:sz w:val="24"/>
                <w:szCs w:val="24"/>
              </w:rPr>
            </w:pPr>
            <w:r w:rsidRPr="00576F46">
              <w:rPr>
                <w:b/>
                <w:sz w:val="24"/>
                <w:szCs w:val="24"/>
              </w:rPr>
              <w:t>Antibiotics</w:t>
            </w:r>
          </w:p>
        </w:tc>
        <w:tc>
          <w:tcPr>
            <w:tcW w:w="1710" w:type="dxa"/>
            <w:tcBorders>
              <w:left w:val="single" w:sz="4" w:space="0" w:color="000000"/>
              <w:right w:val="single" w:sz="4" w:space="0" w:color="000000"/>
            </w:tcBorders>
          </w:tcPr>
          <w:p w:rsidR="00F37290" w:rsidRPr="00576F46" w:rsidRDefault="00F37290" w:rsidP="00F37290">
            <w:pPr>
              <w:pStyle w:val="TableParagraph"/>
              <w:spacing w:line="272" w:lineRule="exact"/>
              <w:rPr>
                <w:b/>
                <w:sz w:val="24"/>
                <w:szCs w:val="24"/>
              </w:rPr>
            </w:pPr>
            <w:proofErr w:type="spellStart"/>
            <w:r w:rsidRPr="00576F46">
              <w:rPr>
                <w:b/>
                <w:sz w:val="24"/>
                <w:szCs w:val="24"/>
              </w:rPr>
              <w:t>Anthelmintic</w:t>
            </w:r>
            <w:proofErr w:type="spellEnd"/>
          </w:p>
        </w:tc>
        <w:tc>
          <w:tcPr>
            <w:tcW w:w="1620" w:type="dxa"/>
            <w:tcBorders>
              <w:left w:val="single" w:sz="4" w:space="0" w:color="000000"/>
              <w:right w:val="single" w:sz="4" w:space="0" w:color="000000"/>
            </w:tcBorders>
          </w:tcPr>
          <w:p w:rsidR="00F37290" w:rsidRPr="00576F46" w:rsidRDefault="00F37290" w:rsidP="00F37290">
            <w:pPr>
              <w:pStyle w:val="TableParagraph"/>
              <w:spacing w:line="272" w:lineRule="exact"/>
              <w:rPr>
                <w:b/>
                <w:sz w:val="24"/>
                <w:szCs w:val="24"/>
              </w:rPr>
            </w:pPr>
            <w:r w:rsidRPr="00576F46">
              <w:rPr>
                <w:b/>
                <w:sz w:val="24"/>
                <w:szCs w:val="24"/>
              </w:rPr>
              <w:t>Nutritional</w:t>
            </w:r>
          </w:p>
        </w:tc>
        <w:tc>
          <w:tcPr>
            <w:tcW w:w="1350" w:type="dxa"/>
            <w:tcBorders>
              <w:left w:val="single" w:sz="4" w:space="0" w:color="000000"/>
              <w:right w:val="single" w:sz="4" w:space="0" w:color="000000"/>
            </w:tcBorders>
          </w:tcPr>
          <w:p w:rsidR="00F37290" w:rsidRPr="00576F46" w:rsidRDefault="00F37290" w:rsidP="00F37290">
            <w:pPr>
              <w:pStyle w:val="TableParagraph"/>
              <w:spacing w:line="272" w:lineRule="exact"/>
              <w:rPr>
                <w:b/>
                <w:sz w:val="24"/>
                <w:szCs w:val="24"/>
              </w:rPr>
            </w:pPr>
            <w:r w:rsidRPr="00576F46">
              <w:rPr>
                <w:b/>
                <w:sz w:val="24"/>
                <w:szCs w:val="24"/>
              </w:rPr>
              <w:t>Others</w:t>
            </w:r>
          </w:p>
        </w:tc>
      </w:tr>
      <w:tr w:rsidR="00F37290" w:rsidRPr="00576F46" w:rsidTr="00E347FC">
        <w:trPr>
          <w:trHeight w:val="463"/>
        </w:trPr>
        <w:tc>
          <w:tcPr>
            <w:tcW w:w="216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r w:rsidRPr="00576F46">
              <w:rPr>
                <w:sz w:val="24"/>
                <w:szCs w:val="24"/>
              </w:rPr>
              <w:t>Digestive</w:t>
            </w:r>
          </w:p>
        </w:tc>
        <w:tc>
          <w:tcPr>
            <w:tcW w:w="180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10</w:t>
            </w:r>
          </w:p>
        </w:tc>
        <w:tc>
          <w:tcPr>
            <w:tcW w:w="171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10</w:t>
            </w:r>
          </w:p>
        </w:tc>
        <w:tc>
          <w:tcPr>
            <w:tcW w:w="162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5</w:t>
            </w:r>
          </w:p>
        </w:tc>
        <w:tc>
          <w:tcPr>
            <w:tcW w:w="135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11</w:t>
            </w:r>
          </w:p>
        </w:tc>
      </w:tr>
      <w:tr w:rsidR="00F37290" w:rsidRPr="00576F46" w:rsidTr="00E347FC">
        <w:trPr>
          <w:trHeight w:val="461"/>
        </w:trPr>
        <w:tc>
          <w:tcPr>
            <w:tcW w:w="216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r w:rsidRPr="00576F46">
              <w:rPr>
                <w:sz w:val="24"/>
                <w:szCs w:val="24"/>
              </w:rPr>
              <w:t>Respiratory</w:t>
            </w:r>
          </w:p>
        </w:tc>
        <w:tc>
          <w:tcPr>
            <w:tcW w:w="180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11</w:t>
            </w:r>
          </w:p>
        </w:tc>
        <w:tc>
          <w:tcPr>
            <w:tcW w:w="171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0</w:t>
            </w:r>
          </w:p>
        </w:tc>
        <w:tc>
          <w:tcPr>
            <w:tcW w:w="162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0</w:t>
            </w:r>
          </w:p>
        </w:tc>
        <w:tc>
          <w:tcPr>
            <w:tcW w:w="135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2</w:t>
            </w:r>
          </w:p>
        </w:tc>
      </w:tr>
      <w:tr w:rsidR="00F37290" w:rsidRPr="00576F46" w:rsidTr="00E347FC">
        <w:trPr>
          <w:trHeight w:val="463"/>
        </w:trPr>
        <w:tc>
          <w:tcPr>
            <w:tcW w:w="216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proofErr w:type="spellStart"/>
            <w:r w:rsidRPr="00576F46">
              <w:rPr>
                <w:sz w:val="24"/>
                <w:szCs w:val="24"/>
              </w:rPr>
              <w:t>Urogenital</w:t>
            </w:r>
            <w:proofErr w:type="spellEnd"/>
          </w:p>
        </w:tc>
        <w:tc>
          <w:tcPr>
            <w:tcW w:w="180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6</w:t>
            </w:r>
          </w:p>
        </w:tc>
        <w:tc>
          <w:tcPr>
            <w:tcW w:w="171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20</w:t>
            </w:r>
          </w:p>
        </w:tc>
        <w:tc>
          <w:tcPr>
            <w:tcW w:w="162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5</w:t>
            </w:r>
          </w:p>
        </w:tc>
        <w:tc>
          <w:tcPr>
            <w:tcW w:w="135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10</w:t>
            </w:r>
          </w:p>
        </w:tc>
      </w:tr>
      <w:tr w:rsidR="00F37290" w:rsidRPr="00576F46" w:rsidTr="00E347FC">
        <w:trPr>
          <w:trHeight w:val="463"/>
        </w:trPr>
        <w:tc>
          <w:tcPr>
            <w:tcW w:w="2160" w:type="dxa"/>
            <w:tcBorders>
              <w:left w:val="single" w:sz="4" w:space="0" w:color="000000"/>
              <w:right w:val="single" w:sz="4" w:space="0" w:color="000000"/>
            </w:tcBorders>
          </w:tcPr>
          <w:p w:rsidR="00F37290" w:rsidRPr="00576F46" w:rsidRDefault="00CD19FE" w:rsidP="00F37290">
            <w:pPr>
              <w:pStyle w:val="TableParagraph"/>
              <w:ind w:left="109"/>
              <w:rPr>
                <w:sz w:val="24"/>
                <w:szCs w:val="24"/>
              </w:rPr>
            </w:pPr>
            <w:proofErr w:type="spellStart"/>
            <w:r w:rsidRPr="00576F46">
              <w:rPr>
                <w:sz w:val="24"/>
                <w:szCs w:val="24"/>
              </w:rPr>
              <w:t>I</w:t>
            </w:r>
            <w:r w:rsidR="00F37290" w:rsidRPr="00576F46">
              <w:rPr>
                <w:sz w:val="24"/>
                <w:szCs w:val="24"/>
              </w:rPr>
              <w:t>ntegumentary</w:t>
            </w:r>
            <w:proofErr w:type="spellEnd"/>
          </w:p>
        </w:tc>
        <w:tc>
          <w:tcPr>
            <w:tcW w:w="180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5</w:t>
            </w:r>
          </w:p>
        </w:tc>
        <w:tc>
          <w:tcPr>
            <w:tcW w:w="171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15</w:t>
            </w:r>
          </w:p>
        </w:tc>
        <w:tc>
          <w:tcPr>
            <w:tcW w:w="162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1</w:t>
            </w:r>
          </w:p>
        </w:tc>
        <w:tc>
          <w:tcPr>
            <w:tcW w:w="1350" w:type="dxa"/>
            <w:tcBorders>
              <w:left w:val="single" w:sz="4" w:space="0" w:color="000000"/>
              <w:right w:val="single" w:sz="4" w:space="0" w:color="000000"/>
            </w:tcBorders>
          </w:tcPr>
          <w:p w:rsidR="00F37290" w:rsidRPr="00576F46" w:rsidRDefault="00F37290" w:rsidP="00E347FC">
            <w:pPr>
              <w:pStyle w:val="TableParagraph"/>
              <w:jc w:val="center"/>
              <w:rPr>
                <w:sz w:val="24"/>
                <w:szCs w:val="24"/>
              </w:rPr>
            </w:pPr>
            <w:r w:rsidRPr="00576F46">
              <w:rPr>
                <w:sz w:val="24"/>
                <w:szCs w:val="24"/>
              </w:rPr>
              <w:t>2</w:t>
            </w:r>
          </w:p>
        </w:tc>
      </w:tr>
      <w:tr w:rsidR="00F37290" w:rsidRPr="00576F46" w:rsidTr="00E347FC">
        <w:trPr>
          <w:trHeight w:val="463"/>
        </w:trPr>
        <w:tc>
          <w:tcPr>
            <w:tcW w:w="2160" w:type="dxa"/>
            <w:tcBorders>
              <w:left w:val="single" w:sz="4" w:space="0" w:color="000000"/>
              <w:right w:val="single" w:sz="4" w:space="0" w:color="000000"/>
            </w:tcBorders>
          </w:tcPr>
          <w:p w:rsidR="00F37290" w:rsidRPr="00576F46" w:rsidRDefault="00F37290" w:rsidP="00F37290">
            <w:pPr>
              <w:pStyle w:val="TableParagraph"/>
              <w:ind w:left="109"/>
              <w:rPr>
                <w:b/>
                <w:sz w:val="24"/>
                <w:szCs w:val="24"/>
              </w:rPr>
            </w:pPr>
            <w:r w:rsidRPr="00576F46">
              <w:rPr>
                <w:b/>
                <w:sz w:val="24"/>
                <w:szCs w:val="24"/>
              </w:rPr>
              <w:t>Total</w:t>
            </w:r>
          </w:p>
        </w:tc>
        <w:tc>
          <w:tcPr>
            <w:tcW w:w="1800" w:type="dxa"/>
            <w:tcBorders>
              <w:left w:val="single" w:sz="4" w:space="0" w:color="000000"/>
              <w:right w:val="single" w:sz="4" w:space="0" w:color="000000"/>
            </w:tcBorders>
          </w:tcPr>
          <w:p w:rsidR="00F37290" w:rsidRPr="00576F46" w:rsidRDefault="00F37290" w:rsidP="00E347FC">
            <w:pPr>
              <w:pStyle w:val="TableParagraph"/>
              <w:jc w:val="center"/>
              <w:rPr>
                <w:b/>
                <w:sz w:val="24"/>
                <w:szCs w:val="24"/>
              </w:rPr>
            </w:pPr>
            <w:r w:rsidRPr="00576F46">
              <w:rPr>
                <w:b/>
                <w:sz w:val="24"/>
                <w:szCs w:val="24"/>
              </w:rPr>
              <w:t>32</w:t>
            </w:r>
          </w:p>
        </w:tc>
        <w:tc>
          <w:tcPr>
            <w:tcW w:w="1710" w:type="dxa"/>
            <w:tcBorders>
              <w:left w:val="single" w:sz="4" w:space="0" w:color="000000"/>
              <w:right w:val="single" w:sz="4" w:space="0" w:color="000000"/>
            </w:tcBorders>
          </w:tcPr>
          <w:p w:rsidR="00F37290" w:rsidRPr="00576F46" w:rsidRDefault="00F37290" w:rsidP="00E347FC">
            <w:pPr>
              <w:pStyle w:val="TableParagraph"/>
              <w:jc w:val="center"/>
              <w:rPr>
                <w:b/>
                <w:sz w:val="24"/>
                <w:szCs w:val="24"/>
              </w:rPr>
            </w:pPr>
            <w:r w:rsidRPr="00576F46">
              <w:rPr>
                <w:b/>
                <w:sz w:val="24"/>
                <w:szCs w:val="24"/>
              </w:rPr>
              <w:t>45</w:t>
            </w:r>
          </w:p>
        </w:tc>
        <w:tc>
          <w:tcPr>
            <w:tcW w:w="1620" w:type="dxa"/>
            <w:tcBorders>
              <w:left w:val="single" w:sz="4" w:space="0" w:color="000000"/>
              <w:right w:val="single" w:sz="4" w:space="0" w:color="000000"/>
            </w:tcBorders>
          </w:tcPr>
          <w:p w:rsidR="00F37290" w:rsidRPr="00576F46" w:rsidRDefault="00F37290" w:rsidP="00E347FC">
            <w:pPr>
              <w:pStyle w:val="TableParagraph"/>
              <w:jc w:val="center"/>
              <w:rPr>
                <w:b/>
                <w:sz w:val="24"/>
                <w:szCs w:val="24"/>
              </w:rPr>
            </w:pPr>
            <w:r w:rsidRPr="00576F46">
              <w:rPr>
                <w:b/>
                <w:sz w:val="24"/>
                <w:szCs w:val="24"/>
              </w:rPr>
              <w:t>11</w:t>
            </w:r>
          </w:p>
        </w:tc>
        <w:tc>
          <w:tcPr>
            <w:tcW w:w="1350" w:type="dxa"/>
            <w:tcBorders>
              <w:left w:val="single" w:sz="4" w:space="0" w:color="000000"/>
              <w:right w:val="single" w:sz="4" w:space="0" w:color="000000"/>
            </w:tcBorders>
          </w:tcPr>
          <w:p w:rsidR="00F37290" w:rsidRPr="00576F46" w:rsidRDefault="00F37290" w:rsidP="00E347FC">
            <w:pPr>
              <w:pStyle w:val="TableParagraph"/>
              <w:jc w:val="center"/>
              <w:rPr>
                <w:b/>
                <w:sz w:val="24"/>
                <w:szCs w:val="24"/>
              </w:rPr>
            </w:pPr>
            <w:r w:rsidRPr="00576F46">
              <w:rPr>
                <w:b/>
                <w:sz w:val="24"/>
                <w:szCs w:val="24"/>
              </w:rPr>
              <w:t>25</w:t>
            </w:r>
          </w:p>
        </w:tc>
      </w:tr>
    </w:tbl>
    <w:p w:rsidR="00F37290" w:rsidRPr="00576F46" w:rsidRDefault="00F37290" w:rsidP="00F37290">
      <w:pPr>
        <w:rPr>
          <w:sz w:val="24"/>
          <w:szCs w:val="24"/>
        </w:rPr>
      </w:pPr>
    </w:p>
    <w:p w:rsidR="00CD19FE" w:rsidRPr="00576F46" w:rsidRDefault="00CD19FE" w:rsidP="00F37290">
      <w:pPr>
        <w:rPr>
          <w:sz w:val="24"/>
          <w:szCs w:val="24"/>
        </w:rPr>
      </w:pPr>
    </w:p>
    <w:p w:rsidR="00F37290" w:rsidRPr="00576F46" w:rsidRDefault="00F37290" w:rsidP="00E347FC">
      <w:pPr>
        <w:rPr>
          <w:b/>
          <w:sz w:val="24"/>
          <w:szCs w:val="24"/>
        </w:rPr>
      </w:pPr>
      <w:r w:rsidRPr="00576F46">
        <w:rPr>
          <w:b/>
          <w:sz w:val="24"/>
          <w:szCs w:val="24"/>
        </w:rPr>
        <w:t>Frequency of diseases according to age</w:t>
      </w:r>
      <w:r w:rsidR="00011BFA" w:rsidRPr="00576F46">
        <w:rPr>
          <w:b/>
          <w:sz w:val="24"/>
          <w:szCs w:val="24"/>
        </w:rPr>
        <w:t>:</w:t>
      </w:r>
    </w:p>
    <w:p w:rsidR="00011BFA" w:rsidRPr="00576F46" w:rsidRDefault="00011BFA" w:rsidP="00E347FC">
      <w:pPr>
        <w:rPr>
          <w:b/>
          <w:sz w:val="24"/>
          <w:szCs w:val="24"/>
        </w:rPr>
      </w:pPr>
    </w:p>
    <w:p w:rsidR="00F37290" w:rsidRPr="00576F46" w:rsidRDefault="00F37290" w:rsidP="00E347FC">
      <w:pPr>
        <w:pStyle w:val="BodyText"/>
        <w:tabs>
          <w:tab w:val="left" w:pos="9000"/>
        </w:tabs>
        <w:spacing w:line="360" w:lineRule="auto"/>
        <w:ind w:right="29"/>
      </w:pPr>
      <w:r w:rsidRPr="00576F46">
        <w:t xml:space="preserve">Here, the relationship between age and sex was significantly associated as the </w:t>
      </w:r>
      <w:proofErr w:type="spellStart"/>
      <w:r w:rsidRPr="00576F46">
        <w:t>pvalue</w:t>
      </w:r>
      <w:proofErr w:type="spellEnd"/>
      <w:r w:rsidRPr="00576F46">
        <w:t xml:space="preserve"> of chi square test was 0.002 and 0.042 (p&gt; 0.05).</w:t>
      </w:r>
    </w:p>
    <w:p w:rsidR="00F37290" w:rsidRPr="00576F46" w:rsidRDefault="00793CD8" w:rsidP="00F37290">
      <w:pPr>
        <w:pStyle w:val="Heading3"/>
        <w:rPr>
          <w:rFonts w:ascii="Times New Roman" w:hAnsi="Times New Roman" w:cs="Times New Roman"/>
          <w:color w:val="auto"/>
          <w:sz w:val="24"/>
          <w:szCs w:val="24"/>
        </w:rPr>
      </w:pPr>
      <w:r w:rsidRPr="00576F46">
        <w:rPr>
          <w:rFonts w:ascii="Times New Roman" w:hAnsi="Times New Roman" w:cs="Times New Roman"/>
          <w:color w:val="auto"/>
          <w:sz w:val="24"/>
          <w:szCs w:val="24"/>
        </w:rPr>
        <w:t xml:space="preserve">      </w:t>
      </w:r>
      <w:r w:rsidR="00F37290" w:rsidRPr="00576F46">
        <w:rPr>
          <w:rFonts w:ascii="Times New Roman" w:hAnsi="Times New Roman" w:cs="Times New Roman"/>
          <w:color w:val="auto"/>
          <w:sz w:val="24"/>
          <w:szCs w:val="24"/>
        </w:rPr>
        <w:t>Table-3: Frequen</w:t>
      </w:r>
      <w:r w:rsidR="00011BFA" w:rsidRPr="00576F46">
        <w:rPr>
          <w:rFonts w:ascii="Times New Roman" w:hAnsi="Times New Roman" w:cs="Times New Roman"/>
          <w:color w:val="auto"/>
          <w:sz w:val="24"/>
          <w:szCs w:val="24"/>
        </w:rPr>
        <w:t>cy of diseases according to age:</w:t>
      </w:r>
    </w:p>
    <w:p w:rsidR="00011BFA" w:rsidRPr="00576F46" w:rsidRDefault="00011BFA" w:rsidP="00011BFA"/>
    <w:p w:rsidR="00F37290" w:rsidRPr="00576F46" w:rsidRDefault="00F37290" w:rsidP="00F37290">
      <w:pPr>
        <w:pStyle w:val="BodyText"/>
        <w:rPr>
          <w:b/>
        </w:rPr>
      </w:pPr>
      <w:bookmarkStart w:id="0" w:name="_GoBack"/>
    </w:p>
    <w:tbl>
      <w:tblPr>
        <w:tblW w:w="873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3"/>
        <w:gridCol w:w="1147"/>
        <w:gridCol w:w="1170"/>
        <w:gridCol w:w="1530"/>
        <w:gridCol w:w="1350"/>
        <w:gridCol w:w="1800"/>
        <w:gridCol w:w="990"/>
      </w:tblGrid>
      <w:tr w:rsidR="00F37290" w:rsidRPr="00576F46" w:rsidTr="00011BFA">
        <w:trPr>
          <w:trHeight w:val="354"/>
        </w:trPr>
        <w:tc>
          <w:tcPr>
            <w:tcW w:w="743" w:type="dxa"/>
            <w:vMerge w:val="restart"/>
            <w:tcBorders>
              <w:left w:val="single" w:sz="4" w:space="0" w:color="000000"/>
              <w:right w:val="single" w:sz="4" w:space="0" w:color="000000"/>
            </w:tcBorders>
          </w:tcPr>
          <w:bookmarkEnd w:id="0"/>
          <w:p w:rsidR="00F37290" w:rsidRPr="00576F46" w:rsidRDefault="00F37290" w:rsidP="00F37290">
            <w:pPr>
              <w:pStyle w:val="TableParagraph"/>
              <w:spacing w:line="272" w:lineRule="exact"/>
              <w:ind w:left="109"/>
              <w:rPr>
                <w:b/>
                <w:sz w:val="24"/>
                <w:szCs w:val="24"/>
              </w:rPr>
            </w:pPr>
            <w:r w:rsidRPr="00576F46">
              <w:rPr>
                <w:b/>
                <w:sz w:val="24"/>
                <w:szCs w:val="24"/>
              </w:rPr>
              <w:t>Variables</w:t>
            </w:r>
          </w:p>
        </w:tc>
        <w:tc>
          <w:tcPr>
            <w:tcW w:w="1147" w:type="dxa"/>
            <w:vMerge w:val="restart"/>
            <w:tcBorders>
              <w:left w:val="single" w:sz="4" w:space="0" w:color="000000"/>
              <w:right w:val="single" w:sz="4" w:space="0" w:color="000000"/>
            </w:tcBorders>
          </w:tcPr>
          <w:p w:rsidR="00F37290" w:rsidRPr="00576F46" w:rsidRDefault="00F37290" w:rsidP="00F37290">
            <w:pPr>
              <w:pStyle w:val="TableParagraph"/>
              <w:spacing w:line="272" w:lineRule="exact"/>
              <w:rPr>
                <w:b/>
                <w:sz w:val="24"/>
                <w:szCs w:val="24"/>
              </w:rPr>
            </w:pPr>
            <w:r w:rsidRPr="00576F46">
              <w:rPr>
                <w:b/>
                <w:sz w:val="24"/>
                <w:szCs w:val="24"/>
              </w:rPr>
              <w:t>Variable</w:t>
            </w:r>
          </w:p>
          <w:p w:rsidR="00F37290" w:rsidRPr="00576F46" w:rsidRDefault="00F37290" w:rsidP="00F37290">
            <w:pPr>
              <w:pStyle w:val="TableParagraph"/>
              <w:spacing w:line="265" w:lineRule="exact"/>
              <w:rPr>
                <w:b/>
                <w:sz w:val="24"/>
                <w:szCs w:val="24"/>
              </w:rPr>
            </w:pPr>
            <w:r w:rsidRPr="00576F46">
              <w:rPr>
                <w:b/>
                <w:sz w:val="24"/>
                <w:szCs w:val="24"/>
              </w:rPr>
              <w:t>Category</w:t>
            </w:r>
          </w:p>
        </w:tc>
        <w:tc>
          <w:tcPr>
            <w:tcW w:w="5850" w:type="dxa"/>
            <w:gridSpan w:val="4"/>
            <w:tcBorders>
              <w:left w:val="single" w:sz="4" w:space="0" w:color="000000"/>
              <w:right w:val="single" w:sz="4" w:space="0" w:color="000000"/>
            </w:tcBorders>
          </w:tcPr>
          <w:p w:rsidR="00F37290" w:rsidRPr="00576F46" w:rsidRDefault="00F37290" w:rsidP="00F37290">
            <w:pPr>
              <w:pStyle w:val="TableParagraph"/>
              <w:ind w:left="2241" w:right="2229"/>
              <w:jc w:val="center"/>
              <w:rPr>
                <w:b/>
                <w:sz w:val="24"/>
                <w:szCs w:val="24"/>
              </w:rPr>
            </w:pPr>
            <w:r w:rsidRPr="00576F46">
              <w:rPr>
                <w:b/>
                <w:sz w:val="24"/>
                <w:szCs w:val="24"/>
              </w:rPr>
              <w:t>Affected systems</w:t>
            </w:r>
          </w:p>
        </w:tc>
        <w:tc>
          <w:tcPr>
            <w:tcW w:w="990" w:type="dxa"/>
            <w:vMerge w:val="restart"/>
            <w:tcBorders>
              <w:left w:val="single" w:sz="4" w:space="0" w:color="000000"/>
              <w:right w:val="single" w:sz="4" w:space="0" w:color="000000"/>
            </w:tcBorders>
          </w:tcPr>
          <w:p w:rsidR="00F37290" w:rsidRPr="00576F46" w:rsidRDefault="00F37290" w:rsidP="00F37290">
            <w:pPr>
              <w:pStyle w:val="TableParagraph"/>
              <w:spacing w:line="272" w:lineRule="exact"/>
              <w:ind w:left="109"/>
              <w:rPr>
                <w:b/>
                <w:i/>
                <w:sz w:val="24"/>
                <w:szCs w:val="24"/>
              </w:rPr>
            </w:pPr>
            <w:r w:rsidRPr="00576F46">
              <w:rPr>
                <w:b/>
                <w:i/>
                <w:sz w:val="24"/>
                <w:szCs w:val="24"/>
              </w:rPr>
              <w:t>p value</w:t>
            </w:r>
          </w:p>
        </w:tc>
      </w:tr>
      <w:tr w:rsidR="00F37290" w:rsidRPr="00576F46" w:rsidTr="00011BFA">
        <w:trPr>
          <w:trHeight w:val="273"/>
        </w:trPr>
        <w:tc>
          <w:tcPr>
            <w:tcW w:w="743" w:type="dxa"/>
            <w:vMerge/>
            <w:tcBorders>
              <w:top w:val="nil"/>
              <w:left w:val="single" w:sz="4" w:space="0" w:color="000000"/>
              <w:right w:val="single" w:sz="4" w:space="0" w:color="000000"/>
            </w:tcBorders>
          </w:tcPr>
          <w:p w:rsidR="00F37290" w:rsidRPr="00576F46" w:rsidRDefault="00F37290" w:rsidP="00F37290">
            <w:pPr>
              <w:rPr>
                <w:sz w:val="24"/>
                <w:szCs w:val="24"/>
              </w:rPr>
            </w:pPr>
          </w:p>
        </w:tc>
        <w:tc>
          <w:tcPr>
            <w:tcW w:w="1147" w:type="dxa"/>
            <w:vMerge/>
            <w:tcBorders>
              <w:top w:val="nil"/>
              <w:left w:val="single" w:sz="4" w:space="0" w:color="000000"/>
              <w:right w:val="single" w:sz="4" w:space="0" w:color="000000"/>
            </w:tcBorders>
          </w:tcPr>
          <w:p w:rsidR="00F37290" w:rsidRPr="00576F46" w:rsidRDefault="00F37290" w:rsidP="00F37290">
            <w:pPr>
              <w:rPr>
                <w:sz w:val="24"/>
                <w:szCs w:val="24"/>
              </w:rPr>
            </w:pPr>
          </w:p>
        </w:tc>
        <w:tc>
          <w:tcPr>
            <w:tcW w:w="1170" w:type="dxa"/>
            <w:tcBorders>
              <w:left w:val="single" w:sz="4" w:space="0" w:color="000000"/>
              <w:right w:val="single" w:sz="4" w:space="0" w:color="000000"/>
            </w:tcBorders>
          </w:tcPr>
          <w:p w:rsidR="00F37290" w:rsidRPr="00576F46" w:rsidRDefault="00F37290" w:rsidP="00F37290">
            <w:pPr>
              <w:pStyle w:val="TableParagraph"/>
              <w:rPr>
                <w:b/>
                <w:sz w:val="24"/>
                <w:szCs w:val="24"/>
              </w:rPr>
            </w:pPr>
            <w:r w:rsidRPr="00576F46">
              <w:rPr>
                <w:b/>
                <w:sz w:val="24"/>
                <w:szCs w:val="24"/>
              </w:rPr>
              <w:t>Digestive</w:t>
            </w:r>
          </w:p>
        </w:tc>
        <w:tc>
          <w:tcPr>
            <w:tcW w:w="1530" w:type="dxa"/>
            <w:tcBorders>
              <w:left w:val="single" w:sz="4" w:space="0" w:color="000000"/>
              <w:right w:val="single" w:sz="4" w:space="0" w:color="000000"/>
            </w:tcBorders>
          </w:tcPr>
          <w:p w:rsidR="00F37290" w:rsidRPr="00576F46" w:rsidRDefault="00F37290" w:rsidP="00F37290">
            <w:pPr>
              <w:pStyle w:val="TableParagraph"/>
              <w:rPr>
                <w:b/>
                <w:sz w:val="24"/>
                <w:szCs w:val="24"/>
              </w:rPr>
            </w:pPr>
            <w:r w:rsidRPr="00576F46">
              <w:rPr>
                <w:b/>
                <w:sz w:val="24"/>
                <w:szCs w:val="24"/>
              </w:rPr>
              <w:t>Respiratory</w:t>
            </w:r>
          </w:p>
        </w:tc>
        <w:tc>
          <w:tcPr>
            <w:tcW w:w="1350" w:type="dxa"/>
            <w:tcBorders>
              <w:left w:val="single" w:sz="4" w:space="0" w:color="000000"/>
              <w:right w:val="single" w:sz="4" w:space="0" w:color="000000"/>
            </w:tcBorders>
          </w:tcPr>
          <w:p w:rsidR="00F37290" w:rsidRPr="00576F46" w:rsidRDefault="00F37290" w:rsidP="00F37290">
            <w:pPr>
              <w:pStyle w:val="TableParagraph"/>
              <w:rPr>
                <w:b/>
                <w:sz w:val="24"/>
                <w:szCs w:val="24"/>
              </w:rPr>
            </w:pPr>
            <w:proofErr w:type="spellStart"/>
            <w:r w:rsidRPr="00576F46">
              <w:rPr>
                <w:b/>
                <w:sz w:val="24"/>
                <w:szCs w:val="24"/>
              </w:rPr>
              <w:t>Urogenital</w:t>
            </w:r>
            <w:proofErr w:type="spellEnd"/>
          </w:p>
        </w:tc>
        <w:tc>
          <w:tcPr>
            <w:tcW w:w="1800" w:type="dxa"/>
            <w:tcBorders>
              <w:left w:val="single" w:sz="4" w:space="0" w:color="000000"/>
              <w:right w:val="single" w:sz="4" w:space="0" w:color="000000"/>
            </w:tcBorders>
          </w:tcPr>
          <w:p w:rsidR="00F37290" w:rsidRPr="00576F46" w:rsidRDefault="00F37290" w:rsidP="00F37290">
            <w:pPr>
              <w:pStyle w:val="TableParagraph"/>
              <w:ind w:left="109"/>
              <w:rPr>
                <w:b/>
                <w:sz w:val="24"/>
                <w:szCs w:val="24"/>
              </w:rPr>
            </w:pPr>
            <w:proofErr w:type="spellStart"/>
            <w:r w:rsidRPr="00576F46">
              <w:rPr>
                <w:b/>
                <w:sz w:val="24"/>
                <w:szCs w:val="24"/>
              </w:rPr>
              <w:t>Integumentary</w:t>
            </w:r>
            <w:proofErr w:type="spellEnd"/>
          </w:p>
        </w:tc>
        <w:tc>
          <w:tcPr>
            <w:tcW w:w="990" w:type="dxa"/>
            <w:vMerge/>
            <w:tcBorders>
              <w:top w:val="nil"/>
              <w:left w:val="single" w:sz="4" w:space="0" w:color="000000"/>
              <w:right w:val="single" w:sz="4" w:space="0" w:color="000000"/>
            </w:tcBorders>
          </w:tcPr>
          <w:p w:rsidR="00F37290" w:rsidRPr="00576F46" w:rsidRDefault="00F37290" w:rsidP="00F37290">
            <w:pPr>
              <w:rPr>
                <w:sz w:val="24"/>
                <w:szCs w:val="24"/>
              </w:rPr>
            </w:pPr>
          </w:p>
        </w:tc>
      </w:tr>
      <w:tr w:rsidR="00F37290" w:rsidRPr="00576F46" w:rsidTr="00011BFA">
        <w:trPr>
          <w:trHeight w:val="354"/>
        </w:trPr>
        <w:tc>
          <w:tcPr>
            <w:tcW w:w="743" w:type="dxa"/>
            <w:vMerge w:val="restart"/>
            <w:tcBorders>
              <w:left w:val="single" w:sz="4" w:space="0" w:color="000000"/>
              <w:right w:val="single" w:sz="4" w:space="0" w:color="000000"/>
            </w:tcBorders>
          </w:tcPr>
          <w:p w:rsidR="00F37290" w:rsidRPr="00576F46" w:rsidRDefault="00F37290" w:rsidP="00F37290">
            <w:pPr>
              <w:pStyle w:val="TableParagraph"/>
              <w:spacing w:line="272" w:lineRule="exact"/>
              <w:ind w:left="109"/>
              <w:rPr>
                <w:sz w:val="24"/>
                <w:szCs w:val="24"/>
              </w:rPr>
            </w:pPr>
            <w:r w:rsidRPr="00576F46">
              <w:rPr>
                <w:sz w:val="24"/>
                <w:szCs w:val="24"/>
              </w:rPr>
              <w:t>Age</w:t>
            </w:r>
          </w:p>
        </w:tc>
        <w:tc>
          <w:tcPr>
            <w:tcW w:w="1147"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&lt;6m</w:t>
            </w:r>
          </w:p>
        </w:tc>
        <w:tc>
          <w:tcPr>
            <w:tcW w:w="117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13</w:t>
            </w:r>
          </w:p>
        </w:tc>
        <w:tc>
          <w:tcPr>
            <w:tcW w:w="153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6</w:t>
            </w:r>
          </w:p>
        </w:tc>
        <w:tc>
          <w:tcPr>
            <w:tcW w:w="135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21</w:t>
            </w:r>
          </w:p>
        </w:tc>
        <w:tc>
          <w:tcPr>
            <w:tcW w:w="180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r w:rsidRPr="00576F46">
              <w:rPr>
                <w:sz w:val="24"/>
                <w:szCs w:val="24"/>
              </w:rPr>
              <w:t>12</w:t>
            </w:r>
          </w:p>
        </w:tc>
        <w:tc>
          <w:tcPr>
            <w:tcW w:w="990" w:type="dxa"/>
            <w:vMerge w:val="restart"/>
            <w:tcBorders>
              <w:left w:val="single" w:sz="4" w:space="0" w:color="000000"/>
              <w:right w:val="single" w:sz="4" w:space="0" w:color="000000"/>
            </w:tcBorders>
          </w:tcPr>
          <w:p w:rsidR="00F37290" w:rsidRPr="00576F46" w:rsidRDefault="00F37290" w:rsidP="00F37290">
            <w:pPr>
              <w:pStyle w:val="TableParagraph"/>
              <w:spacing w:line="272" w:lineRule="exact"/>
              <w:ind w:left="109"/>
              <w:rPr>
                <w:i/>
                <w:sz w:val="24"/>
                <w:szCs w:val="24"/>
              </w:rPr>
            </w:pPr>
            <w:r w:rsidRPr="00576F46">
              <w:rPr>
                <w:i/>
                <w:sz w:val="24"/>
                <w:szCs w:val="24"/>
              </w:rPr>
              <w:t>0.002</w:t>
            </w:r>
          </w:p>
        </w:tc>
      </w:tr>
      <w:tr w:rsidR="00F37290" w:rsidRPr="00576F46" w:rsidTr="00011BFA">
        <w:trPr>
          <w:trHeight w:val="356"/>
        </w:trPr>
        <w:tc>
          <w:tcPr>
            <w:tcW w:w="743" w:type="dxa"/>
            <w:vMerge/>
            <w:tcBorders>
              <w:top w:val="nil"/>
              <w:left w:val="single" w:sz="4" w:space="0" w:color="000000"/>
              <w:right w:val="single" w:sz="4" w:space="0" w:color="000000"/>
            </w:tcBorders>
          </w:tcPr>
          <w:p w:rsidR="00F37290" w:rsidRPr="00576F46" w:rsidRDefault="00F37290" w:rsidP="00F37290">
            <w:pPr>
              <w:rPr>
                <w:sz w:val="24"/>
                <w:szCs w:val="24"/>
              </w:rPr>
            </w:pPr>
          </w:p>
        </w:tc>
        <w:tc>
          <w:tcPr>
            <w:tcW w:w="1147"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&gt;6m-2y</w:t>
            </w:r>
          </w:p>
        </w:tc>
        <w:tc>
          <w:tcPr>
            <w:tcW w:w="117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4</w:t>
            </w:r>
          </w:p>
        </w:tc>
        <w:tc>
          <w:tcPr>
            <w:tcW w:w="153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3</w:t>
            </w:r>
          </w:p>
        </w:tc>
        <w:tc>
          <w:tcPr>
            <w:tcW w:w="135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6</w:t>
            </w:r>
          </w:p>
        </w:tc>
        <w:tc>
          <w:tcPr>
            <w:tcW w:w="180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r w:rsidRPr="00576F46">
              <w:rPr>
                <w:sz w:val="24"/>
                <w:szCs w:val="24"/>
              </w:rPr>
              <w:t>4</w:t>
            </w:r>
          </w:p>
        </w:tc>
        <w:tc>
          <w:tcPr>
            <w:tcW w:w="990" w:type="dxa"/>
            <w:vMerge/>
            <w:tcBorders>
              <w:top w:val="nil"/>
              <w:left w:val="single" w:sz="4" w:space="0" w:color="000000"/>
              <w:right w:val="single" w:sz="4" w:space="0" w:color="000000"/>
            </w:tcBorders>
          </w:tcPr>
          <w:p w:rsidR="00F37290" w:rsidRPr="00576F46" w:rsidRDefault="00F37290" w:rsidP="00F37290">
            <w:pPr>
              <w:rPr>
                <w:sz w:val="24"/>
                <w:szCs w:val="24"/>
              </w:rPr>
            </w:pPr>
          </w:p>
        </w:tc>
      </w:tr>
      <w:tr w:rsidR="00F37290" w:rsidRPr="00576F46" w:rsidTr="00011BFA">
        <w:trPr>
          <w:trHeight w:val="354"/>
        </w:trPr>
        <w:tc>
          <w:tcPr>
            <w:tcW w:w="743" w:type="dxa"/>
            <w:vMerge/>
            <w:tcBorders>
              <w:top w:val="nil"/>
              <w:left w:val="single" w:sz="4" w:space="0" w:color="000000"/>
              <w:right w:val="single" w:sz="4" w:space="0" w:color="000000"/>
            </w:tcBorders>
          </w:tcPr>
          <w:p w:rsidR="00F37290" w:rsidRPr="00576F46" w:rsidRDefault="00F37290" w:rsidP="00F37290">
            <w:pPr>
              <w:rPr>
                <w:sz w:val="24"/>
                <w:szCs w:val="24"/>
              </w:rPr>
            </w:pPr>
          </w:p>
        </w:tc>
        <w:tc>
          <w:tcPr>
            <w:tcW w:w="1147"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&gt;2y</w:t>
            </w:r>
          </w:p>
        </w:tc>
        <w:tc>
          <w:tcPr>
            <w:tcW w:w="117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19</w:t>
            </w:r>
          </w:p>
        </w:tc>
        <w:tc>
          <w:tcPr>
            <w:tcW w:w="153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4</w:t>
            </w:r>
          </w:p>
        </w:tc>
        <w:tc>
          <w:tcPr>
            <w:tcW w:w="135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14</w:t>
            </w:r>
          </w:p>
        </w:tc>
        <w:tc>
          <w:tcPr>
            <w:tcW w:w="180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r w:rsidRPr="00576F46">
              <w:rPr>
                <w:sz w:val="24"/>
                <w:szCs w:val="24"/>
              </w:rPr>
              <w:t>7</w:t>
            </w:r>
          </w:p>
        </w:tc>
        <w:tc>
          <w:tcPr>
            <w:tcW w:w="990" w:type="dxa"/>
            <w:vMerge/>
            <w:tcBorders>
              <w:top w:val="nil"/>
              <w:left w:val="single" w:sz="4" w:space="0" w:color="000000"/>
              <w:right w:val="single" w:sz="4" w:space="0" w:color="000000"/>
            </w:tcBorders>
          </w:tcPr>
          <w:p w:rsidR="00F37290" w:rsidRPr="00576F46" w:rsidRDefault="00F37290" w:rsidP="00F37290">
            <w:pPr>
              <w:rPr>
                <w:sz w:val="24"/>
                <w:szCs w:val="24"/>
              </w:rPr>
            </w:pPr>
          </w:p>
        </w:tc>
      </w:tr>
      <w:tr w:rsidR="00F37290" w:rsidRPr="00576F46" w:rsidTr="00011BFA">
        <w:trPr>
          <w:trHeight w:val="354"/>
        </w:trPr>
        <w:tc>
          <w:tcPr>
            <w:tcW w:w="743" w:type="dxa"/>
            <w:vMerge w:val="restart"/>
            <w:tcBorders>
              <w:left w:val="single" w:sz="4" w:space="0" w:color="000000"/>
              <w:right w:val="single" w:sz="4" w:space="0" w:color="000000"/>
            </w:tcBorders>
          </w:tcPr>
          <w:p w:rsidR="00F37290" w:rsidRPr="00576F46" w:rsidRDefault="00F37290" w:rsidP="00F37290">
            <w:pPr>
              <w:pStyle w:val="TableParagraph"/>
              <w:spacing w:line="272" w:lineRule="exact"/>
              <w:ind w:left="109"/>
              <w:rPr>
                <w:sz w:val="24"/>
                <w:szCs w:val="24"/>
              </w:rPr>
            </w:pPr>
            <w:r w:rsidRPr="00576F46">
              <w:rPr>
                <w:sz w:val="24"/>
                <w:szCs w:val="24"/>
              </w:rPr>
              <w:t>Sex</w:t>
            </w:r>
          </w:p>
        </w:tc>
        <w:tc>
          <w:tcPr>
            <w:tcW w:w="1147"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Male</w:t>
            </w:r>
          </w:p>
        </w:tc>
        <w:tc>
          <w:tcPr>
            <w:tcW w:w="117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14</w:t>
            </w:r>
          </w:p>
        </w:tc>
        <w:tc>
          <w:tcPr>
            <w:tcW w:w="153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5</w:t>
            </w:r>
          </w:p>
        </w:tc>
        <w:tc>
          <w:tcPr>
            <w:tcW w:w="135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24</w:t>
            </w:r>
          </w:p>
        </w:tc>
        <w:tc>
          <w:tcPr>
            <w:tcW w:w="180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r w:rsidRPr="00576F46">
              <w:rPr>
                <w:sz w:val="24"/>
                <w:szCs w:val="24"/>
              </w:rPr>
              <w:t>12</w:t>
            </w:r>
          </w:p>
        </w:tc>
        <w:tc>
          <w:tcPr>
            <w:tcW w:w="990" w:type="dxa"/>
            <w:vMerge w:val="restart"/>
            <w:tcBorders>
              <w:left w:val="single" w:sz="4" w:space="0" w:color="000000"/>
              <w:right w:val="single" w:sz="4" w:space="0" w:color="000000"/>
            </w:tcBorders>
          </w:tcPr>
          <w:p w:rsidR="00F37290" w:rsidRPr="00576F46" w:rsidRDefault="00F37290" w:rsidP="00F37290">
            <w:pPr>
              <w:pStyle w:val="TableParagraph"/>
              <w:spacing w:line="272" w:lineRule="exact"/>
              <w:ind w:left="109"/>
              <w:rPr>
                <w:i/>
                <w:sz w:val="24"/>
                <w:szCs w:val="24"/>
              </w:rPr>
            </w:pPr>
            <w:r w:rsidRPr="00576F46">
              <w:rPr>
                <w:i/>
                <w:sz w:val="24"/>
                <w:szCs w:val="24"/>
              </w:rPr>
              <w:t>0.042</w:t>
            </w:r>
          </w:p>
        </w:tc>
      </w:tr>
      <w:tr w:rsidR="00F37290" w:rsidRPr="00576F46" w:rsidTr="00793CD8">
        <w:trPr>
          <w:trHeight w:val="354"/>
        </w:trPr>
        <w:tc>
          <w:tcPr>
            <w:tcW w:w="743" w:type="dxa"/>
            <w:vMerge/>
            <w:tcBorders>
              <w:top w:val="nil"/>
              <w:left w:val="single" w:sz="4" w:space="0" w:color="000000"/>
              <w:bottom w:val="nil"/>
              <w:right w:val="single" w:sz="4" w:space="0" w:color="000000"/>
            </w:tcBorders>
          </w:tcPr>
          <w:p w:rsidR="00F37290" w:rsidRPr="00576F46" w:rsidRDefault="00F37290" w:rsidP="00F37290">
            <w:pPr>
              <w:rPr>
                <w:sz w:val="24"/>
                <w:szCs w:val="24"/>
              </w:rPr>
            </w:pPr>
          </w:p>
        </w:tc>
        <w:tc>
          <w:tcPr>
            <w:tcW w:w="1147"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Female</w:t>
            </w:r>
          </w:p>
        </w:tc>
        <w:tc>
          <w:tcPr>
            <w:tcW w:w="117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22</w:t>
            </w:r>
          </w:p>
        </w:tc>
        <w:tc>
          <w:tcPr>
            <w:tcW w:w="153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8</w:t>
            </w:r>
          </w:p>
        </w:tc>
        <w:tc>
          <w:tcPr>
            <w:tcW w:w="1350" w:type="dxa"/>
            <w:tcBorders>
              <w:left w:val="single" w:sz="4" w:space="0" w:color="000000"/>
              <w:right w:val="single" w:sz="4" w:space="0" w:color="000000"/>
            </w:tcBorders>
          </w:tcPr>
          <w:p w:rsidR="00F37290" w:rsidRPr="00576F46" w:rsidRDefault="00F37290" w:rsidP="00F37290">
            <w:pPr>
              <w:pStyle w:val="TableParagraph"/>
              <w:rPr>
                <w:sz w:val="24"/>
                <w:szCs w:val="24"/>
              </w:rPr>
            </w:pPr>
            <w:r w:rsidRPr="00576F46">
              <w:rPr>
                <w:sz w:val="24"/>
                <w:szCs w:val="24"/>
              </w:rPr>
              <w:t>17</w:t>
            </w:r>
          </w:p>
        </w:tc>
        <w:tc>
          <w:tcPr>
            <w:tcW w:w="1800" w:type="dxa"/>
            <w:tcBorders>
              <w:left w:val="single" w:sz="4" w:space="0" w:color="000000"/>
              <w:right w:val="single" w:sz="4" w:space="0" w:color="000000"/>
            </w:tcBorders>
          </w:tcPr>
          <w:p w:rsidR="00F37290" w:rsidRPr="00576F46" w:rsidRDefault="00F37290" w:rsidP="00F37290">
            <w:pPr>
              <w:pStyle w:val="TableParagraph"/>
              <w:ind w:left="109"/>
              <w:rPr>
                <w:sz w:val="24"/>
                <w:szCs w:val="24"/>
              </w:rPr>
            </w:pPr>
            <w:r w:rsidRPr="00576F46">
              <w:rPr>
                <w:sz w:val="24"/>
                <w:szCs w:val="24"/>
              </w:rPr>
              <w:t>11</w:t>
            </w:r>
          </w:p>
        </w:tc>
        <w:tc>
          <w:tcPr>
            <w:tcW w:w="990" w:type="dxa"/>
            <w:vMerge/>
            <w:tcBorders>
              <w:top w:val="nil"/>
              <w:left w:val="single" w:sz="4" w:space="0" w:color="000000"/>
              <w:bottom w:val="nil"/>
              <w:right w:val="single" w:sz="4" w:space="0" w:color="000000"/>
            </w:tcBorders>
          </w:tcPr>
          <w:p w:rsidR="00F37290" w:rsidRPr="00576F46" w:rsidRDefault="00F37290" w:rsidP="00F37290">
            <w:pPr>
              <w:rPr>
                <w:sz w:val="24"/>
                <w:szCs w:val="24"/>
              </w:rPr>
            </w:pPr>
          </w:p>
        </w:tc>
      </w:tr>
      <w:tr w:rsidR="00793CD8" w:rsidRPr="00576F46" w:rsidTr="00011BFA">
        <w:trPr>
          <w:trHeight w:val="354"/>
        </w:trPr>
        <w:tc>
          <w:tcPr>
            <w:tcW w:w="743" w:type="dxa"/>
            <w:tcBorders>
              <w:top w:val="nil"/>
              <w:left w:val="single" w:sz="4" w:space="0" w:color="000000"/>
              <w:right w:val="single" w:sz="4" w:space="0" w:color="000000"/>
            </w:tcBorders>
          </w:tcPr>
          <w:p w:rsidR="00793CD8" w:rsidRPr="00576F46" w:rsidRDefault="00793CD8" w:rsidP="00F37290">
            <w:pPr>
              <w:rPr>
                <w:sz w:val="24"/>
                <w:szCs w:val="24"/>
              </w:rPr>
            </w:pPr>
          </w:p>
        </w:tc>
        <w:tc>
          <w:tcPr>
            <w:tcW w:w="1147" w:type="dxa"/>
            <w:tcBorders>
              <w:left w:val="single" w:sz="4" w:space="0" w:color="000000"/>
              <w:right w:val="single" w:sz="4" w:space="0" w:color="000000"/>
            </w:tcBorders>
          </w:tcPr>
          <w:p w:rsidR="00793CD8" w:rsidRPr="00576F46" w:rsidRDefault="00793CD8" w:rsidP="00F37290">
            <w:pPr>
              <w:pStyle w:val="TableParagraph"/>
              <w:rPr>
                <w:sz w:val="24"/>
                <w:szCs w:val="24"/>
              </w:rPr>
            </w:pPr>
          </w:p>
        </w:tc>
        <w:tc>
          <w:tcPr>
            <w:tcW w:w="1170" w:type="dxa"/>
            <w:tcBorders>
              <w:left w:val="single" w:sz="4" w:space="0" w:color="000000"/>
              <w:right w:val="single" w:sz="4" w:space="0" w:color="000000"/>
            </w:tcBorders>
          </w:tcPr>
          <w:p w:rsidR="00793CD8" w:rsidRPr="00576F46" w:rsidRDefault="00793CD8" w:rsidP="00F37290">
            <w:pPr>
              <w:pStyle w:val="TableParagraph"/>
              <w:rPr>
                <w:sz w:val="24"/>
                <w:szCs w:val="24"/>
              </w:rPr>
            </w:pPr>
          </w:p>
        </w:tc>
        <w:tc>
          <w:tcPr>
            <w:tcW w:w="1530" w:type="dxa"/>
            <w:tcBorders>
              <w:left w:val="single" w:sz="4" w:space="0" w:color="000000"/>
              <w:right w:val="single" w:sz="4" w:space="0" w:color="000000"/>
            </w:tcBorders>
          </w:tcPr>
          <w:p w:rsidR="00793CD8" w:rsidRPr="00576F46" w:rsidRDefault="00793CD8" w:rsidP="00F37290">
            <w:pPr>
              <w:pStyle w:val="TableParagraph"/>
              <w:rPr>
                <w:sz w:val="24"/>
                <w:szCs w:val="24"/>
              </w:rPr>
            </w:pPr>
          </w:p>
        </w:tc>
        <w:tc>
          <w:tcPr>
            <w:tcW w:w="1350" w:type="dxa"/>
            <w:tcBorders>
              <w:left w:val="single" w:sz="4" w:space="0" w:color="000000"/>
              <w:right w:val="single" w:sz="4" w:space="0" w:color="000000"/>
            </w:tcBorders>
          </w:tcPr>
          <w:p w:rsidR="00793CD8" w:rsidRPr="00576F46" w:rsidRDefault="00793CD8" w:rsidP="00F37290">
            <w:pPr>
              <w:pStyle w:val="TableParagraph"/>
              <w:rPr>
                <w:sz w:val="24"/>
                <w:szCs w:val="24"/>
              </w:rPr>
            </w:pPr>
          </w:p>
        </w:tc>
        <w:tc>
          <w:tcPr>
            <w:tcW w:w="1800" w:type="dxa"/>
            <w:tcBorders>
              <w:left w:val="single" w:sz="4" w:space="0" w:color="000000"/>
              <w:right w:val="single" w:sz="4" w:space="0" w:color="000000"/>
            </w:tcBorders>
          </w:tcPr>
          <w:p w:rsidR="00793CD8" w:rsidRPr="00576F46" w:rsidRDefault="00793CD8" w:rsidP="00F37290">
            <w:pPr>
              <w:pStyle w:val="TableParagraph"/>
              <w:ind w:left="109"/>
              <w:rPr>
                <w:sz w:val="24"/>
                <w:szCs w:val="24"/>
              </w:rPr>
            </w:pPr>
          </w:p>
        </w:tc>
        <w:tc>
          <w:tcPr>
            <w:tcW w:w="990" w:type="dxa"/>
            <w:tcBorders>
              <w:top w:val="nil"/>
              <w:left w:val="single" w:sz="4" w:space="0" w:color="000000"/>
              <w:right w:val="single" w:sz="4" w:space="0" w:color="000000"/>
            </w:tcBorders>
          </w:tcPr>
          <w:p w:rsidR="00793CD8" w:rsidRPr="00576F46" w:rsidRDefault="00793CD8" w:rsidP="00F37290">
            <w:pPr>
              <w:rPr>
                <w:sz w:val="24"/>
                <w:szCs w:val="24"/>
              </w:rPr>
            </w:pPr>
          </w:p>
        </w:tc>
      </w:tr>
    </w:tbl>
    <w:p w:rsidR="00F37290" w:rsidRPr="00576F46" w:rsidRDefault="00F37290" w:rsidP="00F37290">
      <w:pPr>
        <w:pStyle w:val="BodyText"/>
        <w:rPr>
          <w:b/>
        </w:rPr>
      </w:pPr>
    </w:p>
    <w:p w:rsidR="00853AD7" w:rsidRPr="00576F46" w:rsidRDefault="00E347FC" w:rsidP="00853AD7">
      <w:pPr>
        <w:pStyle w:val="BodyText"/>
        <w:rPr>
          <w:b/>
        </w:rPr>
      </w:pPr>
      <w:r>
        <w:rPr>
          <w:b/>
          <w:noProof/>
          <w:lang w:bidi="ar-SA"/>
        </w:rPr>
        <w:drawing>
          <wp:anchor distT="0" distB="0" distL="114300" distR="114300" simplePos="0" relativeHeight="251672576" behindDoc="0" locked="0" layoutInCell="1" allowOverlap="1">
            <wp:simplePos x="0" y="0"/>
            <wp:positionH relativeFrom="column">
              <wp:posOffset>3248025</wp:posOffset>
            </wp:positionH>
            <wp:positionV relativeFrom="paragraph">
              <wp:posOffset>156845</wp:posOffset>
            </wp:positionV>
            <wp:extent cx="2485390" cy="1889760"/>
            <wp:effectExtent l="19050" t="19050" r="10160" b="152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_768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5390" cy="1889760"/>
                    </a:xfrm>
                    <a:prstGeom prst="rect">
                      <a:avLst/>
                    </a:prstGeom>
                    <a:ln w="3175">
                      <a:solidFill>
                        <a:schemeClr val="tx1"/>
                      </a:solidFill>
                    </a:ln>
                  </pic:spPr>
                </pic:pic>
              </a:graphicData>
            </a:graphic>
          </wp:anchor>
        </w:drawing>
      </w:r>
      <w:r w:rsidR="00793CD8" w:rsidRPr="00576F46">
        <w:rPr>
          <w:b/>
          <w:noProof/>
          <w:lang w:bidi="ar-SA"/>
        </w:rPr>
        <w:drawing>
          <wp:anchor distT="0" distB="0" distL="114300" distR="114300" simplePos="0" relativeHeight="251668480" behindDoc="1" locked="0" layoutInCell="1" allowOverlap="1">
            <wp:simplePos x="0" y="0"/>
            <wp:positionH relativeFrom="column">
              <wp:posOffset>81704</wp:posOffset>
            </wp:positionH>
            <wp:positionV relativeFrom="paragraph">
              <wp:posOffset>157268</wp:posOffset>
            </wp:positionV>
            <wp:extent cx="2666788" cy="1888914"/>
            <wp:effectExtent l="19050" t="19050" r="19262" b="16086"/>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_701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6788" cy="1888914"/>
                    </a:xfrm>
                    <a:prstGeom prst="rect">
                      <a:avLst/>
                    </a:prstGeom>
                    <a:ln w="3175">
                      <a:solidFill>
                        <a:schemeClr val="tx1"/>
                      </a:solidFill>
                    </a:ln>
                  </pic:spPr>
                </pic:pic>
              </a:graphicData>
            </a:graphic>
          </wp:anchor>
        </w:drawing>
      </w:r>
    </w:p>
    <w:p w:rsidR="00853AD7" w:rsidRPr="00576F46" w:rsidRDefault="00623C0C" w:rsidP="00853AD7">
      <w:pPr>
        <w:pStyle w:val="BodyText"/>
        <w:rPr>
          <w:b/>
        </w:rPr>
      </w:pPr>
      <w:r w:rsidRPr="00623C0C">
        <w:rPr>
          <w:noProof/>
          <w:lang w:bidi="ar-SA"/>
        </w:rPr>
        <w:pict>
          <v:rect id="_x0000_s1036" style="position:absolute;margin-left:287.5pt;margin-top:158.65pt;width:123.35pt;height:30.05pt;z-index:251671552">
            <v:textbox style="mso-next-textbox:#_x0000_s1036">
              <w:txbxContent>
                <w:p w:rsidR="00E467BC" w:rsidRPr="00594811" w:rsidRDefault="00E467BC" w:rsidP="00F37290">
                  <w:pPr>
                    <w:rPr>
                      <w:b/>
                      <w:bCs/>
                      <w:sz w:val="24"/>
                      <w:szCs w:val="24"/>
                    </w:rPr>
                  </w:pPr>
                  <w:r w:rsidRPr="00594811">
                    <w:rPr>
                      <w:b/>
                      <w:bCs/>
                      <w:sz w:val="24"/>
                      <w:szCs w:val="24"/>
                    </w:rPr>
                    <w:t>Joint ill in cattle</w:t>
                  </w:r>
                </w:p>
              </w:txbxContent>
            </v:textbox>
          </v:rect>
        </w:pict>
      </w:r>
      <w:r w:rsidRPr="00623C0C">
        <w:rPr>
          <w:noProof/>
          <w:lang w:bidi="ar-SA"/>
        </w:rPr>
        <w:pict>
          <v:rect id="_x0000_s1035" style="position:absolute;margin-left:12.05pt;margin-top:159.45pt;width:193.8pt;height:29.25pt;z-index:251670528">
            <v:fill opacity="64881f"/>
            <v:textbox style="mso-next-textbox:#_x0000_s1035">
              <w:txbxContent>
                <w:p w:rsidR="00E467BC" w:rsidRPr="008A1F9E" w:rsidRDefault="00E467BC" w:rsidP="00F37290">
                  <w:pPr>
                    <w:rPr>
                      <w:b/>
                      <w:bCs/>
                      <w:sz w:val="24"/>
                      <w:szCs w:val="24"/>
                    </w:rPr>
                  </w:pPr>
                  <w:r w:rsidRPr="008A1F9E">
                    <w:rPr>
                      <w:b/>
                      <w:bCs/>
                      <w:sz w:val="24"/>
                      <w:szCs w:val="24"/>
                    </w:rPr>
                    <w:t>Taking observation from a cattle</w:t>
                  </w:r>
                </w:p>
              </w:txbxContent>
            </v:textbox>
          </v:rect>
        </w:pict>
      </w:r>
    </w:p>
    <w:p w:rsidR="00853AD7" w:rsidRPr="00576F46" w:rsidRDefault="00853AD7" w:rsidP="00853AD7">
      <w:pPr>
        <w:pStyle w:val="BodyText"/>
        <w:rPr>
          <w:b/>
        </w:rPr>
        <w:sectPr w:rsidR="00853AD7" w:rsidRPr="00576F46" w:rsidSect="00F751F3">
          <w:footerReference w:type="default" r:id="rId10"/>
          <w:type w:val="continuous"/>
          <w:pgSz w:w="11909" w:h="16834" w:code="9"/>
          <w:pgMar w:top="1152" w:right="1152" w:bottom="1152" w:left="1728" w:header="720" w:footer="720" w:gutter="0"/>
          <w:cols w:space="720"/>
        </w:sectPr>
      </w:pPr>
    </w:p>
    <w:p w:rsidR="00793CD8" w:rsidRPr="00576F46" w:rsidRDefault="00853AD7" w:rsidP="00853AD7">
      <w:pPr>
        <w:pStyle w:val="Heading3"/>
        <w:rPr>
          <w:rFonts w:ascii="Times New Roman" w:hAnsi="Times New Roman" w:cs="Times New Roman"/>
          <w:color w:val="auto"/>
        </w:rPr>
      </w:pPr>
      <w:r w:rsidRPr="00576F46">
        <w:rPr>
          <w:rFonts w:ascii="Times New Roman" w:hAnsi="Times New Roman" w:cs="Times New Roman"/>
          <w:color w:val="auto"/>
        </w:rPr>
        <w:lastRenderedPageBreak/>
        <w:t xml:space="preserve">                          </w:t>
      </w:r>
      <w:r w:rsidR="00850937" w:rsidRPr="00576F46">
        <w:rPr>
          <w:rFonts w:ascii="Times New Roman" w:hAnsi="Times New Roman" w:cs="Times New Roman"/>
          <w:color w:val="auto"/>
        </w:rPr>
        <w:t xml:space="preserve">                             </w:t>
      </w:r>
      <w:r w:rsidRPr="00576F46">
        <w:rPr>
          <w:rFonts w:ascii="Times New Roman" w:hAnsi="Times New Roman" w:cs="Times New Roman"/>
          <w:color w:val="auto"/>
        </w:rPr>
        <w:t xml:space="preserve">    </w:t>
      </w:r>
    </w:p>
    <w:p w:rsidR="00793CD8" w:rsidRPr="00576F46" w:rsidRDefault="00793CD8" w:rsidP="00853AD7">
      <w:pPr>
        <w:pStyle w:val="Heading3"/>
        <w:rPr>
          <w:rFonts w:ascii="Times New Roman" w:hAnsi="Times New Roman" w:cs="Times New Roman"/>
          <w:color w:val="auto"/>
        </w:rPr>
      </w:pPr>
    </w:p>
    <w:p w:rsidR="00793CD8" w:rsidRPr="00576F46" w:rsidRDefault="00793CD8" w:rsidP="00853AD7">
      <w:pPr>
        <w:pStyle w:val="Heading3"/>
        <w:rPr>
          <w:rFonts w:ascii="Times New Roman" w:hAnsi="Times New Roman" w:cs="Times New Roman"/>
          <w:color w:val="auto"/>
        </w:rPr>
      </w:pPr>
    </w:p>
    <w:p w:rsidR="00793CD8" w:rsidRPr="00576F46" w:rsidRDefault="00793CD8" w:rsidP="00853AD7">
      <w:pPr>
        <w:pStyle w:val="Heading3"/>
        <w:rPr>
          <w:rFonts w:ascii="Times New Roman" w:hAnsi="Times New Roman" w:cs="Times New Roman"/>
          <w:color w:val="auto"/>
        </w:rPr>
      </w:pPr>
    </w:p>
    <w:p w:rsidR="00793CD8" w:rsidRPr="00576F46" w:rsidRDefault="00793CD8" w:rsidP="00853AD7">
      <w:pPr>
        <w:pStyle w:val="Heading3"/>
        <w:rPr>
          <w:rFonts w:ascii="Times New Roman" w:hAnsi="Times New Roman" w:cs="Times New Roman"/>
          <w:color w:val="auto"/>
        </w:rPr>
      </w:pPr>
    </w:p>
    <w:p w:rsidR="00793CD8" w:rsidRPr="00576F46" w:rsidRDefault="00793CD8" w:rsidP="00853AD7">
      <w:pPr>
        <w:pStyle w:val="Heading3"/>
        <w:rPr>
          <w:rFonts w:ascii="Times New Roman" w:hAnsi="Times New Roman" w:cs="Times New Roman"/>
          <w:color w:val="auto"/>
        </w:rPr>
      </w:pPr>
    </w:p>
    <w:p w:rsidR="00793CD8" w:rsidRPr="00576F46" w:rsidRDefault="00793CD8" w:rsidP="00853AD7">
      <w:pPr>
        <w:pStyle w:val="Heading3"/>
        <w:rPr>
          <w:rFonts w:ascii="Times New Roman" w:hAnsi="Times New Roman" w:cs="Times New Roman"/>
          <w:color w:val="auto"/>
        </w:rPr>
      </w:pPr>
    </w:p>
    <w:p w:rsidR="00793CD8" w:rsidRPr="00576F46" w:rsidRDefault="00793CD8" w:rsidP="00853AD7">
      <w:pPr>
        <w:pStyle w:val="Heading3"/>
        <w:rPr>
          <w:rFonts w:ascii="Times New Roman" w:hAnsi="Times New Roman" w:cs="Times New Roman"/>
          <w:color w:val="auto"/>
        </w:rPr>
      </w:pPr>
    </w:p>
    <w:p w:rsidR="00F566F6" w:rsidRPr="00576F46" w:rsidRDefault="00F566F6" w:rsidP="00853AD7">
      <w:pPr>
        <w:pStyle w:val="Heading3"/>
        <w:rPr>
          <w:rFonts w:ascii="Times New Roman" w:hAnsi="Times New Roman" w:cs="Times New Roman"/>
          <w:color w:val="auto"/>
        </w:rPr>
      </w:pPr>
    </w:p>
    <w:p w:rsidR="00F566F6" w:rsidRPr="00576F46" w:rsidRDefault="00F566F6" w:rsidP="00F566F6"/>
    <w:p w:rsidR="00E347FC" w:rsidRDefault="00F566F6" w:rsidP="00853AD7">
      <w:pPr>
        <w:pStyle w:val="Heading3"/>
        <w:rPr>
          <w:rFonts w:ascii="Times New Roman" w:hAnsi="Times New Roman" w:cs="Times New Roman"/>
          <w:color w:val="auto"/>
        </w:rPr>
      </w:pPr>
      <w:r w:rsidRPr="00576F46">
        <w:rPr>
          <w:rFonts w:ascii="Times New Roman" w:hAnsi="Times New Roman" w:cs="Times New Roman"/>
          <w:color w:val="auto"/>
        </w:rPr>
        <w:t xml:space="preserve">                              </w:t>
      </w:r>
      <w:r w:rsidR="00772B2E" w:rsidRPr="00576F46">
        <w:rPr>
          <w:rFonts w:ascii="Times New Roman" w:hAnsi="Times New Roman" w:cs="Times New Roman"/>
          <w:color w:val="auto"/>
        </w:rPr>
        <w:t xml:space="preserve">                           </w:t>
      </w:r>
    </w:p>
    <w:p w:rsidR="00E347FC" w:rsidRDefault="00E347FC" w:rsidP="00E347FC">
      <w:pPr>
        <w:rPr>
          <w:rFonts w:eastAsiaTheme="majorEastAsia"/>
        </w:rPr>
      </w:pPr>
      <w:r>
        <w:br w:type="page"/>
      </w:r>
    </w:p>
    <w:p w:rsidR="00853AD7" w:rsidRPr="00576F46" w:rsidRDefault="009D7489" w:rsidP="00853AD7">
      <w:pPr>
        <w:pStyle w:val="Heading3"/>
        <w:rPr>
          <w:rFonts w:ascii="Times New Roman" w:hAnsi="Times New Roman" w:cs="Times New Roman"/>
          <w:color w:val="auto"/>
        </w:rPr>
      </w:pPr>
      <w:r>
        <w:rPr>
          <w:rFonts w:ascii="Times New Roman" w:hAnsi="Times New Roman" w:cs="Times New Roman"/>
          <w:color w:val="auto"/>
          <w:sz w:val="24"/>
          <w:szCs w:val="24"/>
        </w:rPr>
        <w:lastRenderedPageBreak/>
        <w:t xml:space="preserve">                                                              </w:t>
      </w:r>
      <w:r w:rsidR="00853AD7" w:rsidRPr="00576F46">
        <w:rPr>
          <w:rFonts w:ascii="Times New Roman" w:hAnsi="Times New Roman" w:cs="Times New Roman"/>
          <w:color w:val="auto"/>
          <w:sz w:val="24"/>
          <w:szCs w:val="24"/>
        </w:rPr>
        <w:t>Chapter-IV</w:t>
      </w:r>
    </w:p>
    <w:p w:rsidR="00853AD7" w:rsidRPr="00576F46" w:rsidRDefault="009D7489" w:rsidP="00853AD7">
      <w:pPr>
        <w:rPr>
          <w:b/>
          <w:sz w:val="24"/>
          <w:szCs w:val="24"/>
        </w:rPr>
      </w:pPr>
      <w:r>
        <w:rPr>
          <w:b/>
          <w:sz w:val="24"/>
          <w:szCs w:val="24"/>
        </w:rPr>
        <w:t xml:space="preserve">                                                               </w:t>
      </w:r>
      <w:r w:rsidR="00853AD7" w:rsidRPr="00576F46">
        <w:rPr>
          <w:b/>
          <w:sz w:val="24"/>
          <w:szCs w:val="24"/>
        </w:rPr>
        <w:t>Discussion</w:t>
      </w:r>
    </w:p>
    <w:p w:rsidR="00853AD7" w:rsidRPr="00576F46" w:rsidRDefault="00853AD7" w:rsidP="00853AD7">
      <w:pPr>
        <w:rPr>
          <w:b/>
          <w:sz w:val="24"/>
          <w:szCs w:val="24"/>
        </w:rPr>
      </w:pPr>
    </w:p>
    <w:p w:rsidR="00853AD7" w:rsidRPr="00576F46" w:rsidRDefault="00853AD7" w:rsidP="00E347FC">
      <w:pPr>
        <w:pStyle w:val="BodyText"/>
        <w:spacing w:line="360" w:lineRule="auto"/>
        <w:ind w:right="-61"/>
        <w:jc w:val="both"/>
      </w:pPr>
      <w:r w:rsidRPr="00576F46">
        <w:t xml:space="preserve">The different clinical examination techniques and methods were used to determine the prevalence of diseases and disorders in cattle (Calves, Cows, bulls) during this two months period of my internship program at </w:t>
      </w:r>
      <w:proofErr w:type="spellStart"/>
      <w:r w:rsidRPr="00576F46">
        <w:t>Sadar</w:t>
      </w:r>
      <w:proofErr w:type="spellEnd"/>
      <w:r w:rsidRPr="00576F46">
        <w:t xml:space="preserve"> </w:t>
      </w:r>
      <w:proofErr w:type="spellStart"/>
      <w:r w:rsidRPr="00576F46">
        <w:t>upazilla</w:t>
      </w:r>
      <w:proofErr w:type="spellEnd"/>
      <w:r w:rsidRPr="00576F46">
        <w:t xml:space="preserve"> Veterinary Hospital, a total no of 113 were examined clinically and the samples considered significant for the diagnostic purposes were utilized for laboratory investigation. The results of these recorded diseases and disorders are discussed as follows:-</w:t>
      </w:r>
    </w:p>
    <w:p w:rsidR="00850937" w:rsidRPr="00576F46" w:rsidRDefault="00850937" w:rsidP="00853AD7">
      <w:pPr>
        <w:pStyle w:val="BodyText"/>
        <w:spacing w:line="360" w:lineRule="auto"/>
        <w:ind w:left="761" w:right="1175"/>
        <w:jc w:val="both"/>
      </w:pPr>
    </w:p>
    <w:p w:rsidR="00853AD7" w:rsidRPr="00576F46" w:rsidRDefault="00853AD7" w:rsidP="00E347FC">
      <w:pPr>
        <w:pStyle w:val="Heading3"/>
        <w:keepNext w:val="0"/>
        <w:keepLines w:val="0"/>
        <w:numPr>
          <w:ilvl w:val="2"/>
          <w:numId w:val="5"/>
        </w:numPr>
        <w:spacing w:before="0"/>
        <w:ind w:left="0" w:firstLine="0"/>
        <w:jc w:val="left"/>
        <w:rPr>
          <w:rFonts w:ascii="Times New Roman" w:hAnsi="Times New Roman" w:cs="Times New Roman"/>
          <w:color w:val="auto"/>
          <w:sz w:val="24"/>
          <w:szCs w:val="24"/>
        </w:rPr>
      </w:pPr>
      <w:r w:rsidRPr="00576F46">
        <w:rPr>
          <w:rFonts w:ascii="Times New Roman" w:hAnsi="Times New Roman" w:cs="Times New Roman"/>
          <w:color w:val="auto"/>
          <w:sz w:val="24"/>
          <w:szCs w:val="24"/>
        </w:rPr>
        <w:t>Bacterial</w:t>
      </w:r>
      <w:r w:rsidRPr="00576F46">
        <w:rPr>
          <w:rFonts w:ascii="Times New Roman" w:hAnsi="Times New Roman" w:cs="Times New Roman"/>
          <w:color w:val="auto"/>
          <w:spacing w:val="2"/>
          <w:sz w:val="24"/>
          <w:szCs w:val="24"/>
        </w:rPr>
        <w:t xml:space="preserve"> </w:t>
      </w:r>
      <w:r w:rsidRPr="00576F46">
        <w:rPr>
          <w:rFonts w:ascii="Times New Roman" w:hAnsi="Times New Roman" w:cs="Times New Roman"/>
          <w:color w:val="auto"/>
          <w:sz w:val="24"/>
          <w:szCs w:val="24"/>
        </w:rPr>
        <w:t>diseases:</w:t>
      </w:r>
    </w:p>
    <w:p w:rsidR="00850937" w:rsidRPr="00576F46" w:rsidRDefault="00850937" w:rsidP="00E347FC">
      <w:pPr>
        <w:rPr>
          <w:sz w:val="24"/>
          <w:szCs w:val="24"/>
        </w:rPr>
      </w:pPr>
    </w:p>
    <w:p w:rsidR="00853AD7" w:rsidRPr="00576F46" w:rsidRDefault="00853AD7" w:rsidP="00E347FC">
      <w:pPr>
        <w:pStyle w:val="ListParagraph"/>
        <w:numPr>
          <w:ilvl w:val="3"/>
          <w:numId w:val="5"/>
        </w:numPr>
        <w:spacing w:line="360" w:lineRule="auto"/>
        <w:ind w:left="0" w:right="-61" w:firstLine="0"/>
        <w:jc w:val="both"/>
        <w:rPr>
          <w:sz w:val="24"/>
          <w:szCs w:val="24"/>
        </w:rPr>
      </w:pPr>
      <w:r w:rsidRPr="00576F46">
        <w:rPr>
          <w:b/>
          <w:sz w:val="24"/>
          <w:szCs w:val="24"/>
        </w:rPr>
        <w:t>Clinical mastitis</w:t>
      </w:r>
      <w:r w:rsidRPr="00576F46">
        <w:rPr>
          <w:sz w:val="24"/>
          <w:szCs w:val="24"/>
        </w:rPr>
        <w:t xml:space="preserve">: Clinical mastitis was recorded in cows 1 (0.88%) during this 8 weeks investigation period. The clinical occurrences of mastitis in cow and goats have been reported </w:t>
      </w:r>
      <w:proofErr w:type="spellStart"/>
      <w:r w:rsidRPr="00576F46">
        <w:rPr>
          <w:sz w:val="24"/>
          <w:szCs w:val="24"/>
        </w:rPr>
        <w:t>form</w:t>
      </w:r>
      <w:proofErr w:type="spellEnd"/>
      <w:r w:rsidRPr="00576F46">
        <w:rPr>
          <w:sz w:val="24"/>
          <w:szCs w:val="24"/>
        </w:rPr>
        <w:t xml:space="preserve"> Bangladesh (</w:t>
      </w:r>
      <w:proofErr w:type="spellStart"/>
      <w:r w:rsidRPr="00576F46">
        <w:rPr>
          <w:sz w:val="24"/>
          <w:szCs w:val="24"/>
        </w:rPr>
        <w:t>Rahman</w:t>
      </w:r>
      <w:proofErr w:type="spellEnd"/>
      <w:r w:rsidRPr="00576F46">
        <w:rPr>
          <w:sz w:val="24"/>
          <w:szCs w:val="24"/>
        </w:rPr>
        <w:t xml:space="preserve"> and </w:t>
      </w:r>
      <w:proofErr w:type="spellStart"/>
      <w:r w:rsidRPr="00576F46">
        <w:rPr>
          <w:sz w:val="24"/>
          <w:szCs w:val="24"/>
        </w:rPr>
        <w:t>samad</w:t>
      </w:r>
      <w:proofErr w:type="spellEnd"/>
      <w:r w:rsidRPr="00576F46">
        <w:rPr>
          <w:sz w:val="24"/>
          <w:szCs w:val="24"/>
        </w:rPr>
        <w:t>, 1984) but a systemic study on this disease has not yet been in Bangladesh</w:t>
      </w:r>
      <w:proofErr w:type="gramStart"/>
      <w:r w:rsidRPr="00576F46">
        <w:rPr>
          <w:sz w:val="24"/>
          <w:szCs w:val="24"/>
        </w:rPr>
        <w:t>..</w:t>
      </w:r>
      <w:proofErr w:type="gramEnd"/>
      <w:r w:rsidRPr="00576F46">
        <w:rPr>
          <w:sz w:val="24"/>
          <w:szCs w:val="24"/>
        </w:rPr>
        <w:t xml:space="preserve"> In India, mastitis causes great financial loss and has been estimated as Rs. 52.9 cores of rupees every year (Singh and </w:t>
      </w:r>
      <w:proofErr w:type="spellStart"/>
      <w:r w:rsidRPr="00576F46">
        <w:rPr>
          <w:sz w:val="24"/>
          <w:szCs w:val="24"/>
        </w:rPr>
        <w:t>Baxi</w:t>
      </w:r>
      <w:proofErr w:type="spellEnd"/>
      <w:r w:rsidRPr="00576F46">
        <w:rPr>
          <w:sz w:val="24"/>
          <w:szCs w:val="24"/>
        </w:rPr>
        <w:t xml:space="preserve">, 1982). Epidemiological studies on mastitis reveal that </w:t>
      </w:r>
      <w:proofErr w:type="spellStart"/>
      <w:r w:rsidRPr="00576F46">
        <w:rPr>
          <w:sz w:val="24"/>
          <w:szCs w:val="24"/>
        </w:rPr>
        <w:t>mastitogenic</w:t>
      </w:r>
      <w:proofErr w:type="spellEnd"/>
      <w:r w:rsidRPr="00576F46">
        <w:rPr>
          <w:sz w:val="24"/>
          <w:szCs w:val="24"/>
        </w:rPr>
        <w:t xml:space="preserve"> agents are widespread on different body sites of cows and goats, milks hands, milking cows and in the milk samples. Moreover, teat apices the most common site from when these organisms have been isolated (</w:t>
      </w:r>
      <w:proofErr w:type="spellStart"/>
      <w:r w:rsidRPr="00576F46">
        <w:rPr>
          <w:sz w:val="24"/>
          <w:szCs w:val="24"/>
        </w:rPr>
        <w:t>Malhotca</w:t>
      </w:r>
      <w:proofErr w:type="spellEnd"/>
      <w:r w:rsidRPr="00576F46">
        <w:rPr>
          <w:sz w:val="24"/>
          <w:szCs w:val="24"/>
        </w:rPr>
        <w:t xml:space="preserve"> and </w:t>
      </w:r>
      <w:proofErr w:type="spellStart"/>
      <w:r w:rsidRPr="00576F46">
        <w:rPr>
          <w:sz w:val="24"/>
          <w:szCs w:val="24"/>
        </w:rPr>
        <w:t>kapur</w:t>
      </w:r>
      <w:proofErr w:type="spellEnd"/>
      <w:r w:rsidRPr="00576F46">
        <w:rPr>
          <w:sz w:val="24"/>
          <w:szCs w:val="24"/>
        </w:rPr>
        <w:t xml:space="preserve">, 1982). The losses/cow per year has been estimated to exceed US $ 100.00 In USA Therefore </w:t>
      </w:r>
      <w:r w:rsidRPr="00576F46">
        <w:rPr>
          <w:spacing w:val="-6"/>
          <w:sz w:val="24"/>
          <w:szCs w:val="24"/>
        </w:rPr>
        <w:t xml:space="preserve">to </w:t>
      </w:r>
      <w:r w:rsidRPr="00576F46">
        <w:rPr>
          <w:sz w:val="24"/>
          <w:szCs w:val="24"/>
        </w:rPr>
        <w:t>control this disease in Bangladesh research would be</w:t>
      </w:r>
      <w:r w:rsidRPr="00576F46">
        <w:rPr>
          <w:spacing w:val="-2"/>
          <w:sz w:val="24"/>
          <w:szCs w:val="24"/>
        </w:rPr>
        <w:t xml:space="preserve"> </w:t>
      </w:r>
      <w:r w:rsidRPr="00576F46">
        <w:rPr>
          <w:sz w:val="24"/>
          <w:szCs w:val="24"/>
        </w:rPr>
        <w:t>needed.</w:t>
      </w:r>
    </w:p>
    <w:p w:rsidR="00850937" w:rsidRPr="00576F46" w:rsidRDefault="00850937" w:rsidP="00E347FC">
      <w:pPr>
        <w:pStyle w:val="ListParagraph"/>
        <w:tabs>
          <w:tab w:val="left" w:pos="2202"/>
        </w:tabs>
        <w:spacing w:line="360" w:lineRule="auto"/>
        <w:ind w:left="0" w:right="1169" w:firstLine="0"/>
        <w:jc w:val="both"/>
        <w:rPr>
          <w:sz w:val="24"/>
        </w:rPr>
      </w:pPr>
    </w:p>
    <w:p w:rsidR="00853AD7" w:rsidRPr="00576F46" w:rsidRDefault="00853AD7" w:rsidP="00E347FC">
      <w:pPr>
        <w:pStyle w:val="ListParagraph"/>
        <w:numPr>
          <w:ilvl w:val="3"/>
          <w:numId w:val="5"/>
        </w:numPr>
        <w:spacing w:line="360" w:lineRule="auto"/>
        <w:ind w:left="0" w:right="29" w:firstLine="0"/>
        <w:jc w:val="both"/>
        <w:rPr>
          <w:sz w:val="24"/>
        </w:rPr>
      </w:pPr>
      <w:r w:rsidRPr="00576F46">
        <w:rPr>
          <w:b/>
          <w:sz w:val="24"/>
        </w:rPr>
        <w:t xml:space="preserve">Hemorrhagic Septicemia (HS): </w:t>
      </w:r>
      <w:r w:rsidRPr="00576F46">
        <w:rPr>
          <w:sz w:val="24"/>
        </w:rPr>
        <w:t xml:space="preserve">HS was recorded 0nly in cattle 2(1.76%). It is </w:t>
      </w:r>
      <w:proofErr w:type="gramStart"/>
      <w:r w:rsidRPr="00576F46">
        <w:rPr>
          <w:sz w:val="24"/>
        </w:rPr>
        <w:t>a</w:t>
      </w:r>
      <w:proofErr w:type="gramEnd"/>
      <w:r w:rsidRPr="00576F46">
        <w:rPr>
          <w:sz w:val="24"/>
        </w:rPr>
        <w:t xml:space="preserve"> acute epidemic disease caused by </w:t>
      </w:r>
      <w:proofErr w:type="spellStart"/>
      <w:r w:rsidRPr="00576F46">
        <w:rPr>
          <w:i/>
          <w:sz w:val="24"/>
        </w:rPr>
        <w:t>Pasteurella</w:t>
      </w:r>
      <w:proofErr w:type="spellEnd"/>
      <w:r w:rsidRPr="00576F46">
        <w:rPr>
          <w:i/>
          <w:sz w:val="24"/>
        </w:rPr>
        <w:t xml:space="preserve"> </w:t>
      </w:r>
      <w:proofErr w:type="spellStart"/>
      <w:r w:rsidRPr="00576F46">
        <w:rPr>
          <w:i/>
          <w:sz w:val="24"/>
        </w:rPr>
        <w:t>multocida</w:t>
      </w:r>
      <w:proofErr w:type="spellEnd"/>
      <w:r w:rsidRPr="00576F46">
        <w:rPr>
          <w:i/>
          <w:sz w:val="24"/>
        </w:rPr>
        <w:t xml:space="preserve"> </w:t>
      </w:r>
      <w:r w:rsidRPr="00576F46">
        <w:rPr>
          <w:sz w:val="24"/>
        </w:rPr>
        <w:t xml:space="preserve">usually following some form of stress like driving, transporting shipping to feed lots etc. The organism which remain in the </w:t>
      </w:r>
      <w:proofErr w:type="spellStart"/>
      <w:r w:rsidRPr="00576F46">
        <w:rPr>
          <w:sz w:val="24"/>
        </w:rPr>
        <w:t>tonsiller</w:t>
      </w:r>
      <w:proofErr w:type="spellEnd"/>
      <w:r w:rsidRPr="00576F46">
        <w:rPr>
          <w:sz w:val="24"/>
        </w:rPr>
        <w:t xml:space="preserve"> and nasopharyngeal mucosal assume the pathogenic role and set up clinical diseases (Blood </w:t>
      </w:r>
      <w:r w:rsidRPr="00576F46">
        <w:rPr>
          <w:i/>
          <w:sz w:val="24"/>
        </w:rPr>
        <w:t>et al</w:t>
      </w:r>
      <w:r w:rsidRPr="00576F46">
        <w:rPr>
          <w:sz w:val="24"/>
        </w:rPr>
        <w:t xml:space="preserve">., 1983). The disease has great economic importance and the annual loss in India is estimated to be 40,000 cattle and buffaloes (Rau and </w:t>
      </w:r>
      <w:proofErr w:type="spellStart"/>
      <w:r w:rsidRPr="00576F46">
        <w:rPr>
          <w:sz w:val="24"/>
        </w:rPr>
        <w:t>Govt</w:t>
      </w:r>
      <w:proofErr w:type="spellEnd"/>
      <w:r w:rsidRPr="00576F46">
        <w:rPr>
          <w:sz w:val="24"/>
        </w:rPr>
        <w:t xml:space="preserve"> (1950). and </w:t>
      </w:r>
      <w:proofErr w:type="spellStart"/>
      <w:r w:rsidRPr="00576F46">
        <w:rPr>
          <w:sz w:val="24"/>
        </w:rPr>
        <w:t>Dhanda</w:t>
      </w:r>
      <w:proofErr w:type="spellEnd"/>
      <w:r w:rsidRPr="00576F46">
        <w:rPr>
          <w:sz w:val="24"/>
        </w:rPr>
        <w:t xml:space="preserve"> </w:t>
      </w:r>
      <w:r w:rsidRPr="00576F46">
        <w:rPr>
          <w:i/>
          <w:sz w:val="24"/>
        </w:rPr>
        <w:t>et al</w:t>
      </w:r>
      <w:r w:rsidRPr="00576F46">
        <w:rPr>
          <w:sz w:val="24"/>
        </w:rPr>
        <w:t>., (1956).</w:t>
      </w:r>
    </w:p>
    <w:p w:rsidR="00850937" w:rsidRPr="00576F46" w:rsidRDefault="00850937" w:rsidP="00850937">
      <w:pPr>
        <w:pStyle w:val="ListParagraph"/>
        <w:rPr>
          <w:sz w:val="24"/>
        </w:rPr>
      </w:pPr>
    </w:p>
    <w:p w:rsidR="00850937" w:rsidRPr="00576F46" w:rsidRDefault="00850937" w:rsidP="00850937">
      <w:pPr>
        <w:pStyle w:val="ListParagraph"/>
        <w:numPr>
          <w:ilvl w:val="1"/>
          <w:numId w:val="5"/>
        </w:numPr>
        <w:tabs>
          <w:tab w:val="left" w:pos="2202"/>
        </w:tabs>
        <w:spacing w:line="360" w:lineRule="auto"/>
        <w:ind w:left="2202" w:right="1171"/>
        <w:jc w:val="both"/>
        <w:rPr>
          <w:sz w:val="24"/>
        </w:rPr>
      </w:pPr>
    </w:p>
    <w:p w:rsidR="00850937" w:rsidRPr="00576F46" w:rsidRDefault="00850937" w:rsidP="00E347FC">
      <w:pPr>
        <w:pStyle w:val="Heading3"/>
        <w:keepNext w:val="0"/>
        <w:keepLines w:val="0"/>
        <w:spacing w:before="0"/>
        <w:rPr>
          <w:rFonts w:ascii="Times New Roman" w:hAnsi="Times New Roman" w:cs="Times New Roman"/>
          <w:color w:val="auto"/>
          <w:sz w:val="24"/>
          <w:szCs w:val="24"/>
        </w:rPr>
      </w:pPr>
      <w:r w:rsidRPr="00576F46">
        <w:rPr>
          <w:rFonts w:ascii="Times New Roman" w:hAnsi="Times New Roman" w:cs="Times New Roman"/>
          <w:color w:val="auto"/>
          <w:sz w:val="24"/>
          <w:szCs w:val="24"/>
        </w:rPr>
        <w:t>B.</w:t>
      </w:r>
      <w:r w:rsidR="009A2DDF">
        <w:rPr>
          <w:rFonts w:ascii="Times New Roman" w:hAnsi="Times New Roman" w:cs="Times New Roman"/>
          <w:color w:val="auto"/>
          <w:sz w:val="24"/>
          <w:szCs w:val="24"/>
        </w:rPr>
        <w:t xml:space="preserve">          </w:t>
      </w:r>
      <w:r w:rsidRPr="00576F46">
        <w:rPr>
          <w:rFonts w:ascii="Times New Roman" w:hAnsi="Times New Roman" w:cs="Times New Roman"/>
          <w:color w:val="auto"/>
          <w:sz w:val="24"/>
          <w:szCs w:val="24"/>
        </w:rPr>
        <w:t>Parasitic Diseases:</w:t>
      </w:r>
    </w:p>
    <w:p w:rsidR="00850937" w:rsidRPr="00576F46" w:rsidRDefault="00850937" w:rsidP="00850937"/>
    <w:p w:rsidR="00772B2E" w:rsidRPr="00576F46" w:rsidRDefault="00850937" w:rsidP="00E347FC">
      <w:pPr>
        <w:pStyle w:val="BodyText"/>
        <w:spacing w:line="360" w:lineRule="auto"/>
        <w:ind w:right="29"/>
      </w:pPr>
      <w:r w:rsidRPr="00576F46">
        <w:t xml:space="preserve">Out of 113 animals most of the animals were affected with parasitic diseases, 33(29.20%).    </w:t>
      </w:r>
    </w:p>
    <w:p w:rsidR="00850937" w:rsidRPr="00576F46" w:rsidRDefault="00850937" w:rsidP="00850937">
      <w:pPr>
        <w:pStyle w:val="BodyText"/>
        <w:spacing w:line="360" w:lineRule="auto"/>
        <w:ind w:left="1842" w:right="1171"/>
      </w:pPr>
      <w:r w:rsidRPr="00576F46">
        <w:t xml:space="preserve">                                                                                       </w:t>
      </w:r>
    </w:p>
    <w:p w:rsidR="00E347FC" w:rsidRDefault="007F1952" w:rsidP="007F1952">
      <w:pPr>
        <w:pStyle w:val="Heading3"/>
        <w:keepNext w:val="0"/>
        <w:keepLines w:val="0"/>
        <w:tabs>
          <w:tab w:val="left" w:pos="1002"/>
        </w:tabs>
        <w:spacing w:before="0"/>
        <w:rPr>
          <w:rFonts w:ascii="Times New Roman" w:hAnsi="Times New Roman" w:cs="Times New Roman"/>
          <w:color w:val="auto"/>
          <w:sz w:val="24"/>
          <w:szCs w:val="24"/>
        </w:rPr>
      </w:pPr>
      <w:r w:rsidRPr="00576F46">
        <w:rPr>
          <w:rFonts w:ascii="Times New Roman" w:hAnsi="Times New Roman" w:cs="Times New Roman"/>
          <w:color w:val="auto"/>
          <w:sz w:val="24"/>
          <w:szCs w:val="24"/>
        </w:rPr>
        <w:t xml:space="preserve">         </w:t>
      </w:r>
    </w:p>
    <w:p w:rsidR="00E347FC" w:rsidRDefault="00E347FC" w:rsidP="007F1952">
      <w:pPr>
        <w:pStyle w:val="Heading3"/>
        <w:keepNext w:val="0"/>
        <w:keepLines w:val="0"/>
        <w:tabs>
          <w:tab w:val="left" w:pos="1002"/>
        </w:tabs>
        <w:spacing w:before="0"/>
        <w:rPr>
          <w:rFonts w:ascii="Times New Roman" w:hAnsi="Times New Roman" w:cs="Times New Roman"/>
          <w:color w:val="auto"/>
          <w:sz w:val="24"/>
          <w:szCs w:val="24"/>
        </w:rPr>
      </w:pPr>
    </w:p>
    <w:p w:rsidR="00850937" w:rsidRPr="00576F46" w:rsidRDefault="00850937" w:rsidP="007F1952">
      <w:pPr>
        <w:pStyle w:val="Heading3"/>
        <w:keepNext w:val="0"/>
        <w:keepLines w:val="0"/>
        <w:tabs>
          <w:tab w:val="left" w:pos="1002"/>
        </w:tabs>
        <w:spacing w:before="0"/>
        <w:rPr>
          <w:rFonts w:ascii="Times New Roman" w:hAnsi="Times New Roman" w:cs="Times New Roman"/>
          <w:color w:val="auto"/>
          <w:sz w:val="24"/>
          <w:szCs w:val="24"/>
        </w:rPr>
      </w:pPr>
      <w:r w:rsidRPr="00576F46">
        <w:rPr>
          <w:rFonts w:ascii="Times New Roman" w:hAnsi="Times New Roman" w:cs="Times New Roman"/>
          <w:color w:val="auto"/>
          <w:sz w:val="24"/>
          <w:szCs w:val="24"/>
        </w:rPr>
        <w:lastRenderedPageBreak/>
        <w:t xml:space="preserve">1. </w:t>
      </w:r>
      <w:r w:rsidR="009A2DDF">
        <w:rPr>
          <w:rFonts w:ascii="Times New Roman" w:hAnsi="Times New Roman" w:cs="Times New Roman"/>
          <w:color w:val="auto"/>
          <w:sz w:val="24"/>
          <w:szCs w:val="24"/>
        </w:rPr>
        <w:t xml:space="preserve"> </w:t>
      </w:r>
      <w:r w:rsidRPr="00576F46">
        <w:rPr>
          <w:rFonts w:ascii="Times New Roman" w:hAnsi="Times New Roman" w:cs="Times New Roman"/>
          <w:color w:val="auto"/>
          <w:sz w:val="24"/>
          <w:szCs w:val="24"/>
        </w:rPr>
        <w:t>Gastro-intestinal infection:</w:t>
      </w:r>
      <w:r w:rsidR="007F1952" w:rsidRPr="00576F46">
        <w:rPr>
          <w:rFonts w:ascii="Times New Roman" w:hAnsi="Times New Roman" w:cs="Times New Roman"/>
          <w:color w:val="auto"/>
          <w:sz w:val="24"/>
          <w:szCs w:val="24"/>
        </w:rPr>
        <w:t xml:space="preserve"> </w:t>
      </w:r>
    </w:p>
    <w:p w:rsidR="007F1952" w:rsidRPr="00576F46" w:rsidRDefault="007F1952" w:rsidP="007F1952"/>
    <w:p w:rsidR="00850937" w:rsidRPr="00576F46" w:rsidRDefault="00850937" w:rsidP="00E347FC">
      <w:pPr>
        <w:pStyle w:val="BodyText"/>
        <w:spacing w:line="360" w:lineRule="auto"/>
        <w:ind w:right="29"/>
      </w:pPr>
      <w:r w:rsidRPr="00576F46">
        <w:t xml:space="preserve">Gastro-intestinal infection including nematodes, </w:t>
      </w:r>
      <w:proofErr w:type="spellStart"/>
      <w:proofErr w:type="gramStart"/>
      <w:r w:rsidRPr="00576F46">
        <w:t>trematode</w:t>
      </w:r>
      <w:r w:rsidR="007F1952" w:rsidRPr="00576F46">
        <w:t>s</w:t>
      </w:r>
      <w:proofErr w:type="spellEnd"/>
      <w:r w:rsidR="007F1952" w:rsidRPr="00576F46">
        <w:t xml:space="preserve"> </w:t>
      </w:r>
      <w:r w:rsidRPr="00576F46">
        <w:t xml:space="preserve"> and</w:t>
      </w:r>
      <w:proofErr w:type="gramEnd"/>
      <w:r w:rsidRPr="00576F46">
        <w:t xml:space="preserve"> </w:t>
      </w:r>
      <w:proofErr w:type="spellStart"/>
      <w:r w:rsidRPr="00576F46">
        <w:t>cystodes</w:t>
      </w:r>
      <w:proofErr w:type="spellEnd"/>
      <w:r w:rsidRPr="00576F46">
        <w:t xml:space="preserve"> in cattle </w:t>
      </w:r>
      <w:r w:rsidR="007F1952" w:rsidRPr="00576F46">
        <w:t>(</w:t>
      </w:r>
      <w:r w:rsidRPr="00576F46">
        <w:t>calves, cows and bulls) 33(29.20</w:t>
      </w:r>
      <w:r w:rsidR="007F1952" w:rsidRPr="00576F46">
        <w:t xml:space="preserve">%). </w:t>
      </w:r>
    </w:p>
    <w:p w:rsidR="00850937" w:rsidRPr="00576F46" w:rsidRDefault="00850937" w:rsidP="00E347FC">
      <w:pPr>
        <w:pStyle w:val="BodyText"/>
        <w:spacing w:line="360" w:lineRule="auto"/>
        <w:ind w:right="29"/>
      </w:pPr>
      <w:r w:rsidRPr="00576F46">
        <w:t xml:space="preserve">It is a very common disease to all class of ruminants. About 7.96% diarrheic cattle had one or more groups of nematode infection, </w:t>
      </w:r>
      <w:proofErr w:type="spellStart"/>
      <w:r w:rsidRPr="00576F46">
        <w:t>Amin</w:t>
      </w:r>
      <w:proofErr w:type="spellEnd"/>
      <w:r w:rsidRPr="00576F46">
        <w:t xml:space="preserve"> and </w:t>
      </w:r>
      <w:proofErr w:type="spellStart"/>
      <w:r w:rsidRPr="00576F46">
        <w:t>Samad</w:t>
      </w:r>
      <w:proofErr w:type="spellEnd"/>
      <w:r w:rsidRPr="00576F46">
        <w:t xml:space="preserve"> (1987).</w:t>
      </w:r>
    </w:p>
    <w:p w:rsidR="007F1952" w:rsidRPr="00576F46" w:rsidRDefault="007F1952" w:rsidP="00E347FC">
      <w:pPr>
        <w:pStyle w:val="BodyText"/>
        <w:spacing w:line="360" w:lineRule="auto"/>
        <w:ind w:right="29"/>
      </w:pPr>
    </w:p>
    <w:p w:rsidR="00850937" w:rsidRPr="00576F46" w:rsidRDefault="009A2DDF" w:rsidP="00E347FC">
      <w:pPr>
        <w:pStyle w:val="Heading3"/>
        <w:keepNext w:val="0"/>
        <w:keepLines w:val="0"/>
        <w:tabs>
          <w:tab w:val="left" w:pos="1002"/>
        </w:tabs>
        <w:spacing w:before="0"/>
        <w:ind w:right="29"/>
        <w:rPr>
          <w:rFonts w:ascii="Times New Roman" w:hAnsi="Times New Roman" w:cs="Times New Roman"/>
          <w:color w:val="auto"/>
          <w:sz w:val="24"/>
          <w:szCs w:val="24"/>
        </w:rPr>
      </w:pPr>
      <w:r>
        <w:rPr>
          <w:rFonts w:ascii="Times New Roman" w:hAnsi="Times New Roman" w:cs="Times New Roman"/>
          <w:color w:val="auto"/>
          <w:sz w:val="24"/>
          <w:szCs w:val="24"/>
        </w:rPr>
        <w:t xml:space="preserve">2.  </w:t>
      </w:r>
      <w:proofErr w:type="spellStart"/>
      <w:r w:rsidR="00850937" w:rsidRPr="00576F46">
        <w:rPr>
          <w:rFonts w:ascii="Times New Roman" w:hAnsi="Times New Roman" w:cs="Times New Roman"/>
          <w:color w:val="auto"/>
          <w:sz w:val="24"/>
          <w:szCs w:val="24"/>
        </w:rPr>
        <w:t>Babesiosis</w:t>
      </w:r>
      <w:proofErr w:type="spellEnd"/>
      <w:r w:rsidR="00850937" w:rsidRPr="00576F46">
        <w:rPr>
          <w:rFonts w:ascii="Times New Roman" w:hAnsi="Times New Roman" w:cs="Times New Roman"/>
          <w:color w:val="auto"/>
          <w:sz w:val="24"/>
          <w:szCs w:val="24"/>
        </w:rPr>
        <w:t>:</w:t>
      </w:r>
    </w:p>
    <w:p w:rsidR="007F1952" w:rsidRPr="00576F46" w:rsidRDefault="007F1952" w:rsidP="00E347FC">
      <w:pPr>
        <w:ind w:right="29"/>
      </w:pPr>
    </w:p>
    <w:p w:rsidR="00850937" w:rsidRPr="00576F46" w:rsidRDefault="00850937" w:rsidP="00E347FC">
      <w:pPr>
        <w:pStyle w:val="BodyText"/>
        <w:spacing w:line="360" w:lineRule="auto"/>
        <w:ind w:right="29"/>
        <w:jc w:val="both"/>
      </w:pPr>
      <w:proofErr w:type="spellStart"/>
      <w:r w:rsidRPr="00576F46">
        <w:t>Babesiosis</w:t>
      </w:r>
      <w:proofErr w:type="spellEnd"/>
      <w:r w:rsidRPr="00576F46">
        <w:t xml:space="preserve"> was recorded in only 2(1.76%) cattle during my study period. It is a protozoan disease and caused by </w:t>
      </w:r>
      <w:proofErr w:type="spellStart"/>
      <w:r w:rsidRPr="00576F46">
        <w:rPr>
          <w:i/>
        </w:rPr>
        <w:t>Babesia</w:t>
      </w:r>
      <w:proofErr w:type="spellEnd"/>
      <w:r w:rsidRPr="00576F46">
        <w:rPr>
          <w:i/>
        </w:rPr>
        <w:t xml:space="preserve"> </w:t>
      </w:r>
      <w:proofErr w:type="spellStart"/>
      <w:r w:rsidRPr="00576F46">
        <w:rPr>
          <w:i/>
        </w:rPr>
        <w:t>bigemina</w:t>
      </w:r>
      <w:proofErr w:type="spellEnd"/>
      <w:r w:rsidRPr="00576F46">
        <w:t xml:space="preserve">. However, comparatively lower prevalence rate (0.16%) of clinical </w:t>
      </w:r>
      <w:proofErr w:type="spellStart"/>
      <w:r w:rsidRPr="00576F46">
        <w:t>Babesiosis</w:t>
      </w:r>
      <w:proofErr w:type="spellEnd"/>
      <w:r w:rsidRPr="00576F46">
        <w:t xml:space="preserve"> in cattle has been reported from other </w:t>
      </w:r>
      <w:proofErr w:type="spellStart"/>
      <w:r w:rsidRPr="00576F46">
        <w:t>pasts</w:t>
      </w:r>
      <w:proofErr w:type="spellEnd"/>
      <w:r w:rsidRPr="00576F46">
        <w:t xml:space="preserve"> of Bangladesh by </w:t>
      </w:r>
      <w:proofErr w:type="spellStart"/>
      <w:r w:rsidRPr="00576F46">
        <w:t>Samad</w:t>
      </w:r>
      <w:proofErr w:type="spellEnd"/>
      <w:r w:rsidRPr="00576F46">
        <w:t xml:space="preserve"> (1988 b). The clinical Prevalence of </w:t>
      </w:r>
      <w:proofErr w:type="spellStart"/>
      <w:r w:rsidRPr="00576F46">
        <w:t>Babesiosis</w:t>
      </w:r>
      <w:proofErr w:type="spellEnd"/>
      <w:r w:rsidRPr="00576F46">
        <w:t xml:space="preserve"> in cattle had been recorded in all four seasons of the year in this study but comparatively higher prevalence rates recorded during summer and autumn (1.23%) in comparison to winter (1.02%) and Spring (1.10%) months. These finding are in conformity with the easier report of </w:t>
      </w:r>
      <w:proofErr w:type="spellStart"/>
      <w:r w:rsidRPr="00576F46">
        <w:t>Samad</w:t>
      </w:r>
      <w:proofErr w:type="spellEnd"/>
      <w:r w:rsidRPr="00576F46">
        <w:t xml:space="preserve"> and </w:t>
      </w:r>
      <w:proofErr w:type="spellStart"/>
      <w:r w:rsidRPr="00576F46">
        <w:t>Shahidullah</w:t>
      </w:r>
      <w:proofErr w:type="spellEnd"/>
      <w:r w:rsidRPr="00576F46">
        <w:t xml:space="preserve"> (1984) who reporte</w:t>
      </w:r>
      <w:r w:rsidR="007F1952" w:rsidRPr="00576F46">
        <w:t xml:space="preserve">d highest prevalence of </w:t>
      </w:r>
      <w:proofErr w:type="gramStart"/>
      <w:r w:rsidR="007F1952" w:rsidRPr="00576F46">
        <w:t xml:space="preserve">clinical </w:t>
      </w:r>
      <w:r w:rsidRPr="00576F46">
        <w:t xml:space="preserve"> </w:t>
      </w:r>
      <w:proofErr w:type="spellStart"/>
      <w:r w:rsidRPr="00576F46">
        <w:t>Babesiosis</w:t>
      </w:r>
      <w:proofErr w:type="spellEnd"/>
      <w:proofErr w:type="gramEnd"/>
      <w:r w:rsidRPr="00576F46">
        <w:t xml:space="preserve"> in cattle during summer and lowest in winter season correlates with the prevalence of large number of ticks in Summer and less in winter</w:t>
      </w:r>
      <w:r w:rsidRPr="00576F46">
        <w:rPr>
          <w:spacing w:val="-17"/>
        </w:rPr>
        <w:t xml:space="preserve"> </w:t>
      </w:r>
      <w:r w:rsidRPr="00576F46">
        <w:t>months.</w:t>
      </w:r>
    </w:p>
    <w:p w:rsidR="00850937" w:rsidRPr="00576F46" w:rsidRDefault="00850937" w:rsidP="00850937">
      <w:pPr>
        <w:pStyle w:val="BodyText"/>
        <w:ind w:left="761"/>
      </w:pPr>
      <w:r w:rsidRPr="00576F46">
        <w:t>.</w:t>
      </w:r>
    </w:p>
    <w:p w:rsidR="00850937" w:rsidRPr="00576F46" w:rsidRDefault="009A2DDF" w:rsidP="009A2DDF">
      <w:pPr>
        <w:pStyle w:val="Heading3"/>
        <w:keepNext w:val="0"/>
        <w:keepLines w:val="0"/>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00850937" w:rsidRPr="00576F46">
        <w:rPr>
          <w:rFonts w:ascii="Times New Roman" w:hAnsi="Times New Roman" w:cs="Times New Roman"/>
          <w:color w:val="auto"/>
          <w:sz w:val="24"/>
          <w:szCs w:val="24"/>
        </w:rPr>
        <w:t>Other</w:t>
      </w:r>
      <w:r w:rsidR="00850937" w:rsidRPr="00576F46">
        <w:rPr>
          <w:rFonts w:ascii="Times New Roman" w:hAnsi="Times New Roman" w:cs="Times New Roman"/>
          <w:color w:val="auto"/>
          <w:spacing w:val="-6"/>
          <w:sz w:val="24"/>
          <w:szCs w:val="24"/>
        </w:rPr>
        <w:t xml:space="preserve"> </w:t>
      </w:r>
      <w:r w:rsidR="00772B2E" w:rsidRPr="00576F46">
        <w:rPr>
          <w:rFonts w:ascii="Times New Roman" w:hAnsi="Times New Roman" w:cs="Times New Roman"/>
          <w:color w:val="auto"/>
          <w:sz w:val="24"/>
          <w:szCs w:val="24"/>
        </w:rPr>
        <w:t>diseases (</w:t>
      </w:r>
      <w:proofErr w:type="spellStart"/>
      <w:r w:rsidR="00850937" w:rsidRPr="00576F46">
        <w:rPr>
          <w:rFonts w:ascii="Times New Roman" w:hAnsi="Times New Roman" w:cs="Times New Roman"/>
          <w:color w:val="auto"/>
          <w:sz w:val="24"/>
          <w:szCs w:val="24"/>
        </w:rPr>
        <w:t>Multifactorial</w:t>
      </w:r>
      <w:proofErr w:type="spellEnd"/>
      <w:r w:rsidR="00850937" w:rsidRPr="00576F46">
        <w:rPr>
          <w:rFonts w:ascii="Times New Roman" w:hAnsi="Times New Roman" w:cs="Times New Roman"/>
          <w:color w:val="auto"/>
          <w:sz w:val="24"/>
          <w:szCs w:val="24"/>
        </w:rPr>
        <w:t>):</w:t>
      </w:r>
    </w:p>
    <w:p w:rsidR="007F1952" w:rsidRPr="00576F46" w:rsidRDefault="007F1952" w:rsidP="00E347FC"/>
    <w:p w:rsidR="00850937" w:rsidRPr="00576F46" w:rsidRDefault="00850937" w:rsidP="00E347FC">
      <w:pPr>
        <w:pStyle w:val="ListParagraph"/>
        <w:numPr>
          <w:ilvl w:val="3"/>
          <w:numId w:val="5"/>
        </w:numPr>
        <w:tabs>
          <w:tab w:val="left" w:pos="1002"/>
        </w:tabs>
        <w:ind w:left="0" w:firstLine="0"/>
        <w:rPr>
          <w:b/>
          <w:sz w:val="24"/>
          <w:szCs w:val="24"/>
        </w:rPr>
      </w:pPr>
      <w:r w:rsidRPr="00576F46">
        <w:rPr>
          <w:b/>
          <w:sz w:val="24"/>
          <w:szCs w:val="24"/>
        </w:rPr>
        <w:t>Reproductive</w:t>
      </w:r>
      <w:r w:rsidRPr="00576F46">
        <w:rPr>
          <w:b/>
          <w:spacing w:val="-2"/>
          <w:sz w:val="24"/>
          <w:szCs w:val="24"/>
        </w:rPr>
        <w:t xml:space="preserve"> </w:t>
      </w:r>
      <w:r w:rsidR="007F1952" w:rsidRPr="00576F46">
        <w:rPr>
          <w:b/>
          <w:sz w:val="24"/>
          <w:szCs w:val="24"/>
        </w:rPr>
        <w:t>diseases:</w:t>
      </w:r>
    </w:p>
    <w:p w:rsidR="007F1952" w:rsidRPr="00576F46" w:rsidRDefault="007F1952" w:rsidP="00E347FC">
      <w:pPr>
        <w:pStyle w:val="ListParagraph"/>
        <w:tabs>
          <w:tab w:val="left" w:pos="1002"/>
        </w:tabs>
        <w:ind w:left="0" w:firstLine="0"/>
        <w:rPr>
          <w:b/>
          <w:sz w:val="24"/>
          <w:szCs w:val="24"/>
        </w:rPr>
      </w:pPr>
    </w:p>
    <w:p w:rsidR="00850937" w:rsidRPr="00576F46" w:rsidRDefault="00850937" w:rsidP="00E347FC">
      <w:pPr>
        <w:pStyle w:val="BodyText"/>
        <w:spacing w:line="360" w:lineRule="auto"/>
        <w:ind w:right="29"/>
        <w:jc w:val="both"/>
      </w:pPr>
      <w:r w:rsidRPr="00576F46">
        <w:t xml:space="preserve">Retained placenta was recorded in only 3 (2.65%) cows, during the study period. However, the highest incidence rate of 24.23% and 39.15% retained placenta has been reported in </w:t>
      </w:r>
      <w:proofErr w:type="spellStart"/>
      <w:r w:rsidRPr="00576F46">
        <w:t>Savar</w:t>
      </w:r>
      <w:proofErr w:type="spellEnd"/>
      <w:r w:rsidRPr="00576F46">
        <w:t xml:space="preserve"> Dairy cows complicated with brucellosis (</w:t>
      </w:r>
      <w:proofErr w:type="spellStart"/>
      <w:r w:rsidRPr="00576F46">
        <w:t>Dewan</w:t>
      </w:r>
      <w:proofErr w:type="spellEnd"/>
      <w:r w:rsidRPr="00576F46">
        <w:t xml:space="preserve"> and </w:t>
      </w:r>
      <w:proofErr w:type="spellStart"/>
      <w:r w:rsidRPr="00576F46">
        <w:t>Rahman</w:t>
      </w:r>
      <w:proofErr w:type="spellEnd"/>
      <w:r w:rsidRPr="00576F46">
        <w:t>, 1987), (</w:t>
      </w:r>
      <w:proofErr w:type="spellStart"/>
      <w:r w:rsidRPr="00576F46">
        <w:t>Samad</w:t>
      </w:r>
      <w:proofErr w:type="spellEnd"/>
      <w:r w:rsidRPr="00576F46">
        <w:t xml:space="preserve"> </w:t>
      </w:r>
      <w:r w:rsidRPr="00576F46">
        <w:rPr>
          <w:i/>
        </w:rPr>
        <w:t>et al</w:t>
      </w:r>
      <w:r w:rsidRPr="00576F46">
        <w:t>., 1989). It is usually associated with infections of hormones, vitamin and trace elements (</w:t>
      </w:r>
      <w:proofErr w:type="spellStart"/>
      <w:r w:rsidRPr="00576F46">
        <w:t>Jooster</w:t>
      </w:r>
      <w:proofErr w:type="spellEnd"/>
      <w:r w:rsidRPr="00576F46">
        <w:t xml:space="preserve"> </w:t>
      </w:r>
      <w:r w:rsidRPr="00576F46">
        <w:rPr>
          <w:i/>
        </w:rPr>
        <w:t>et al</w:t>
      </w:r>
      <w:r w:rsidRPr="00576F46">
        <w:t>., 1988).</w:t>
      </w:r>
    </w:p>
    <w:p w:rsidR="00850937" w:rsidRPr="00576F46" w:rsidRDefault="00850937" w:rsidP="00E347FC">
      <w:pPr>
        <w:pStyle w:val="BodyText"/>
        <w:spacing w:line="360" w:lineRule="auto"/>
        <w:ind w:right="29"/>
        <w:jc w:val="both"/>
      </w:pPr>
      <w:r w:rsidRPr="00576F46">
        <w:t xml:space="preserve">Uterine </w:t>
      </w:r>
      <w:proofErr w:type="spellStart"/>
      <w:r w:rsidRPr="00576F46">
        <w:t>prolapses</w:t>
      </w:r>
      <w:proofErr w:type="spellEnd"/>
      <w:r w:rsidRPr="00576F46">
        <w:t xml:space="preserve"> were recorded only in 3 (2.04%) cows. However, the incidence of 14.30% </w:t>
      </w:r>
      <w:proofErr w:type="spellStart"/>
      <w:r w:rsidRPr="00576F46">
        <w:t>utero</w:t>
      </w:r>
      <w:proofErr w:type="spellEnd"/>
      <w:r w:rsidRPr="00576F46">
        <w:t xml:space="preserve">-vaginal </w:t>
      </w:r>
      <w:proofErr w:type="spellStart"/>
      <w:r w:rsidRPr="00576F46">
        <w:t>prolapses</w:t>
      </w:r>
      <w:proofErr w:type="spellEnd"/>
      <w:r w:rsidRPr="00576F46">
        <w:t xml:space="preserve"> in cow (</w:t>
      </w:r>
      <w:proofErr w:type="spellStart"/>
      <w:r w:rsidRPr="00576F46">
        <w:t>Mayeed</w:t>
      </w:r>
      <w:proofErr w:type="spellEnd"/>
      <w:r w:rsidRPr="00576F46">
        <w:t xml:space="preserve"> </w:t>
      </w:r>
      <w:r w:rsidRPr="00576F46">
        <w:rPr>
          <w:i/>
        </w:rPr>
        <w:t>et al</w:t>
      </w:r>
      <w:r w:rsidRPr="00576F46">
        <w:t>., 1988), 3.35% in cows (</w:t>
      </w:r>
      <w:proofErr w:type="spellStart"/>
      <w:r w:rsidRPr="00576F46">
        <w:t>Shekla</w:t>
      </w:r>
      <w:proofErr w:type="spellEnd"/>
      <w:r w:rsidRPr="00576F46">
        <w:t xml:space="preserve"> and </w:t>
      </w:r>
      <w:proofErr w:type="spellStart"/>
      <w:r w:rsidRPr="00576F46">
        <w:t>pasekh</w:t>
      </w:r>
      <w:proofErr w:type="spellEnd"/>
      <w:r w:rsidRPr="00576F46">
        <w:t xml:space="preserve">, 1987). It is one of the major reproductive </w:t>
      </w:r>
      <w:proofErr w:type="gramStart"/>
      <w:r w:rsidRPr="00576F46">
        <w:t>disease</w:t>
      </w:r>
      <w:proofErr w:type="gramEnd"/>
      <w:r w:rsidRPr="00576F46">
        <w:t xml:space="preserve"> causing great economic loss in farm animals.</w:t>
      </w:r>
    </w:p>
    <w:p w:rsidR="007F1952" w:rsidRPr="00576F46" w:rsidRDefault="007F1952" w:rsidP="00E347FC">
      <w:pPr>
        <w:pStyle w:val="BodyText"/>
        <w:spacing w:line="360" w:lineRule="auto"/>
        <w:ind w:right="1175"/>
        <w:jc w:val="both"/>
      </w:pPr>
    </w:p>
    <w:p w:rsidR="007F1952" w:rsidRPr="00576F46" w:rsidRDefault="00850937" w:rsidP="00E347FC">
      <w:pPr>
        <w:pStyle w:val="ListParagraph"/>
        <w:numPr>
          <w:ilvl w:val="3"/>
          <w:numId w:val="5"/>
        </w:numPr>
        <w:spacing w:line="360" w:lineRule="auto"/>
        <w:ind w:left="0" w:right="1174" w:firstLine="0"/>
        <w:rPr>
          <w:sz w:val="24"/>
          <w:szCs w:val="24"/>
        </w:rPr>
      </w:pPr>
      <w:r w:rsidRPr="00576F46">
        <w:rPr>
          <w:b/>
          <w:sz w:val="24"/>
          <w:szCs w:val="24"/>
        </w:rPr>
        <w:t>Respiratory diseases:</w:t>
      </w:r>
    </w:p>
    <w:p w:rsidR="00850937" w:rsidRPr="00576F46" w:rsidRDefault="00850937" w:rsidP="00E347FC">
      <w:pPr>
        <w:pStyle w:val="ListParagraph"/>
        <w:tabs>
          <w:tab w:val="left" w:pos="1014"/>
        </w:tabs>
        <w:spacing w:line="360" w:lineRule="auto"/>
        <w:ind w:left="0" w:right="29" w:firstLine="0"/>
        <w:rPr>
          <w:sz w:val="24"/>
          <w:szCs w:val="24"/>
        </w:rPr>
      </w:pPr>
      <w:r w:rsidRPr="00576F46">
        <w:rPr>
          <w:b/>
          <w:sz w:val="24"/>
          <w:szCs w:val="24"/>
        </w:rPr>
        <w:t xml:space="preserve"> </w:t>
      </w:r>
      <w:r w:rsidRPr="00576F46">
        <w:rPr>
          <w:sz w:val="24"/>
          <w:szCs w:val="24"/>
        </w:rPr>
        <w:t>Pneumonia was recognized as the major respiratory disease of cattle was recorded as 6 (5.30%) in cattle (calves, cows and bulls) during my</w:t>
      </w:r>
      <w:r w:rsidRPr="00576F46">
        <w:rPr>
          <w:spacing w:val="2"/>
          <w:sz w:val="24"/>
          <w:szCs w:val="24"/>
        </w:rPr>
        <w:t xml:space="preserve"> </w:t>
      </w:r>
      <w:r w:rsidRPr="00576F46">
        <w:rPr>
          <w:sz w:val="24"/>
          <w:szCs w:val="24"/>
        </w:rPr>
        <w:t>study</w:t>
      </w:r>
    </w:p>
    <w:p w:rsidR="00850937" w:rsidRPr="00576F46" w:rsidRDefault="00850937" w:rsidP="00E347FC">
      <w:pPr>
        <w:spacing w:line="360" w:lineRule="auto"/>
        <w:rPr>
          <w:sz w:val="24"/>
          <w:szCs w:val="24"/>
        </w:rPr>
        <w:sectPr w:rsidR="00850937" w:rsidRPr="00576F46" w:rsidSect="00F751F3">
          <w:type w:val="continuous"/>
          <w:pgSz w:w="11909" w:h="16834" w:code="9"/>
          <w:pgMar w:top="1152" w:right="1152" w:bottom="1152" w:left="1728" w:header="720" w:footer="720" w:gutter="0"/>
          <w:cols w:space="720"/>
        </w:sectPr>
      </w:pPr>
    </w:p>
    <w:p w:rsidR="00772B2E" w:rsidRPr="00576F46" w:rsidRDefault="00772B2E" w:rsidP="00E347FC">
      <w:pPr>
        <w:pStyle w:val="BodyText"/>
        <w:spacing w:line="360" w:lineRule="auto"/>
        <w:ind w:right="1170"/>
        <w:jc w:val="both"/>
      </w:pPr>
    </w:p>
    <w:p w:rsidR="00772B2E" w:rsidRPr="00576F46" w:rsidRDefault="00772B2E" w:rsidP="00E347FC">
      <w:pPr>
        <w:pStyle w:val="BodyText"/>
        <w:spacing w:line="360" w:lineRule="auto"/>
        <w:ind w:right="1170"/>
        <w:jc w:val="both"/>
      </w:pPr>
    </w:p>
    <w:p w:rsidR="00850937" w:rsidRPr="00576F46" w:rsidRDefault="00850937" w:rsidP="00E347FC">
      <w:pPr>
        <w:pStyle w:val="BodyText"/>
        <w:spacing w:line="360" w:lineRule="auto"/>
        <w:ind w:right="-61"/>
        <w:jc w:val="both"/>
      </w:pPr>
      <w:proofErr w:type="gramStart"/>
      <w:r w:rsidRPr="00576F46">
        <w:t>period</w:t>
      </w:r>
      <w:proofErr w:type="gramEnd"/>
      <w:r w:rsidRPr="00576F46">
        <w:t xml:space="preserve">. It was recorded that pneumonia was recorded in all season but highest prevalence were obsessed during winter season (Ali </w:t>
      </w:r>
      <w:r w:rsidRPr="00576F46">
        <w:rPr>
          <w:i/>
        </w:rPr>
        <w:t xml:space="preserve">et al., </w:t>
      </w:r>
      <w:r w:rsidRPr="00576F46">
        <w:t>1987).</w:t>
      </w:r>
    </w:p>
    <w:p w:rsidR="007F1952" w:rsidRPr="00576F46" w:rsidRDefault="007F1952" w:rsidP="00E347FC">
      <w:pPr>
        <w:pStyle w:val="BodyText"/>
        <w:spacing w:line="360" w:lineRule="auto"/>
        <w:ind w:right="-61"/>
        <w:jc w:val="both"/>
      </w:pPr>
    </w:p>
    <w:p w:rsidR="007F1952" w:rsidRPr="00576F46" w:rsidRDefault="00850937" w:rsidP="00E347FC">
      <w:pPr>
        <w:pStyle w:val="ListParagraph"/>
        <w:numPr>
          <w:ilvl w:val="3"/>
          <w:numId w:val="5"/>
        </w:numPr>
        <w:spacing w:line="360" w:lineRule="auto"/>
        <w:ind w:left="0" w:right="-61" w:firstLine="0"/>
        <w:jc w:val="both"/>
        <w:rPr>
          <w:sz w:val="24"/>
          <w:szCs w:val="24"/>
        </w:rPr>
      </w:pPr>
      <w:r w:rsidRPr="00576F46">
        <w:rPr>
          <w:b/>
          <w:sz w:val="24"/>
          <w:szCs w:val="24"/>
        </w:rPr>
        <w:t xml:space="preserve">Foot diseases: </w:t>
      </w:r>
    </w:p>
    <w:p w:rsidR="00850937" w:rsidRPr="00576F46" w:rsidRDefault="00850937" w:rsidP="00E347FC">
      <w:pPr>
        <w:pStyle w:val="ListParagraph"/>
        <w:tabs>
          <w:tab w:val="left" w:pos="1042"/>
        </w:tabs>
        <w:spacing w:line="360" w:lineRule="auto"/>
        <w:ind w:left="0" w:right="-61" w:firstLine="0"/>
        <w:jc w:val="both"/>
        <w:rPr>
          <w:sz w:val="24"/>
          <w:szCs w:val="24"/>
        </w:rPr>
      </w:pPr>
      <w:r w:rsidRPr="00576F46">
        <w:rPr>
          <w:sz w:val="24"/>
          <w:szCs w:val="24"/>
        </w:rPr>
        <w:t xml:space="preserve">It was recorded in (2.65%) in cattle (calves, cows and bulls). It causes the lameness of the farm animal. </w:t>
      </w:r>
      <w:proofErr w:type="spellStart"/>
      <w:r w:rsidRPr="00576F46">
        <w:rPr>
          <w:sz w:val="24"/>
          <w:szCs w:val="24"/>
        </w:rPr>
        <w:t>Saikia</w:t>
      </w:r>
      <w:proofErr w:type="spellEnd"/>
      <w:r w:rsidRPr="00576F46">
        <w:rPr>
          <w:sz w:val="24"/>
          <w:szCs w:val="24"/>
        </w:rPr>
        <w:t xml:space="preserve"> </w:t>
      </w:r>
      <w:r w:rsidRPr="00576F46">
        <w:rPr>
          <w:i/>
          <w:sz w:val="24"/>
          <w:szCs w:val="24"/>
        </w:rPr>
        <w:t>et al</w:t>
      </w:r>
      <w:r w:rsidRPr="00576F46">
        <w:rPr>
          <w:sz w:val="24"/>
          <w:szCs w:val="24"/>
        </w:rPr>
        <w:t xml:space="preserve">., (1992) reposted 13. 96% incidence rate of foot disease in bovine in </w:t>
      </w:r>
      <w:proofErr w:type="spellStart"/>
      <w:r w:rsidRPr="00576F46">
        <w:rPr>
          <w:sz w:val="24"/>
          <w:szCs w:val="24"/>
        </w:rPr>
        <w:t>Assar</w:t>
      </w:r>
      <w:proofErr w:type="spellEnd"/>
      <w:r w:rsidRPr="00576F46">
        <w:rPr>
          <w:sz w:val="24"/>
          <w:szCs w:val="24"/>
        </w:rPr>
        <w:t xml:space="preserve"> and Das </w:t>
      </w:r>
      <w:r w:rsidRPr="00576F46">
        <w:rPr>
          <w:i/>
          <w:sz w:val="24"/>
          <w:szCs w:val="24"/>
        </w:rPr>
        <w:t>et al</w:t>
      </w:r>
      <w:r w:rsidRPr="00576F46">
        <w:rPr>
          <w:sz w:val="24"/>
          <w:szCs w:val="24"/>
        </w:rPr>
        <w:t>., (1992) reported 24.40% foot diseases in bovine from west Bengal. It is occurring due to booth infectious and non-infectious</w:t>
      </w:r>
      <w:r w:rsidRPr="00576F46">
        <w:rPr>
          <w:spacing w:val="4"/>
          <w:sz w:val="24"/>
          <w:szCs w:val="24"/>
        </w:rPr>
        <w:t xml:space="preserve"> </w:t>
      </w:r>
      <w:r w:rsidRPr="00576F46">
        <w:rPr>
          <w:sz w:val="24"/>
          <w:szCs w:val="24"/>
        </w:rPr>
        <w:t>sources.</w:t>
      </w:r>
    </w:p>
    <w:p w:rsidR="007F1952" w:rsidRPr="00576F46" w:rsidRDefault="007F1952" w:rsidP="00E347FC">
      <w:pPr>
        <w:pStyle w:val="ListParagraph"/>
        <w:tabs>
          <w:tab w:val="left" w:pos="1042"/>
        </w:tabs>
        <w:spacing w:line="360" w:lineRule="auto"/>
        <w:ind w:left="0" w:right="-61" w:firstLine="0"/>
        <w:jc w:val="both"/>
        <w:rPr>
          <w:sz w:val="24"/>
          <w:szCs w:val="24"/>
        </w:rPr>
      </w:pPr>
    </w:p>
    <w:p w:rsidR="007F1952" w:rsidRPr="00576F46" w:rsidRDefault="00850937" w:rsidP="00E347FC">
      <w:pPr>
        <w:pStyle w:val="ListParagraph"/>
        <w:numPr>
          <w:ilvl w:val="3"/>
          <w:numId w:val="5"/>
        </w:numPr>
        <w:spacing w:line="360" w:lineRule="auto"/>
        <w:ind w:left="0" w:right="-61" w:firstLine="0"/>
        <w:jc w:val="both"/>
        <w:rPr>
          <w:sz w:val="24"/>
          <w:szCs w:val="24"/>
        </w:rPr>
      </w:pPr>
      <w:r w:rsidRPr="00576F46">
        <w:rPr>
          <w:b/>
          <w:sz w:val="24"/>
          <w:szCs w:val="24"/>
        </w:rPr>
        <w:t>Abscess:</w:t>
      </w:r>
    </w:p>
    <w:p w:rsidR="00850937" w:rsidRPr="00576F46" w:rsidRDefault="00850937" w:rsidP="00E347FC">
      <w:pPr>
        <w:pStyle w:val="ListParagraph"/>
        <w:tabs>
          <w:tab w:val="left" w:pos="1028"/>
        </w:tabs>
        <w:spacing w:line="360" w:lineRule="auto"/>
        <w:ind w:left="0" w:right="-61" w:firstLine="0"/>
        <w:jc w:val="both"/>
        <w:rPr>
          <w:sz w:val="24"/>
          <w:szCs w:val="24"/>
        </w:rPr>
      </w:pPr>
      <w:r w:rsidRPr="00576F46">
        <w:rPr>
          <w:b/>
          <w:sz w:val="24"/>
          <w:szCs w:val="24"/>
        </w:rPr>
        <w:t xml:space="preserve"> </w:t>
      </w:r>
      <w:r w:rsidRPr="00576F46">
        <w:rPr>
          <w:sz w:val="24"/>
          <w:szCs w:val="24"/>
        </w:rPr>
        <w:t xml:space="preserve">Abscess was recorded only in 1 (0.88%) calves. There is no published report on the incidence of abscess in animals, though it is commonly encountered in veterinary practices in Bangladesh. However, both subcutaneous and internal abscesses hare been reported in animals elsewhere (Ramakrishna </w:t>
      </w:r>
      <w:r w:rsidRPr="00576F46">
        <w:rPr>
          <w:i/>
          <w:sz w:val="24"/>
          <w:szCs w:val="24"/>
        </w:rPr>
        <w:t>et al</w:t>
      </w:r>
      <w:r w:rsidRPr="00576F46">
        <w:rPr>
          <w:sz w:val="24"/>
          <w:szCs w:val="24"/>
        </w:rPr>
        <w:t xml:space="preserve">., 1982 Singh </w:t>
      </w:r>
      <w:r w:rsidRPr="00576F46">
        <w:rPr>
          <w:i/>
          <w:sz w:val="24"/>
          <w:szCs w:val="24"/>
        </w:rPr>
        <w:t>et al</w:t>
      </w:r>
      <w:r w:rsidRPr="00576F46">
        <w:rPr>
          <w:sz w:val="24"/>
          <w:szCs w:val="24"/>
        </w:rPr>
        <w:t>., 1988).</w:t>
      </w:r>
    </w:p>
    <w:p w:rsidR="00E347FC" w:rsidRDefault="00E347FC">
      <w:pPr>
        <w:widowControl/>
        <w:autoSpaceDE/>
        <w:autoSpaceDN/>
        <w:spacing w:after="200" w:line="276" w:lineRule="auto"/>
        <w:rPr>
          <w:rFonts w:eastAsiaTheme="majorEastAsia"/>
          <w:b/>
          <w:bCs/>
          <w:sz w:val="24"/>
          <w:szCs w:val="24"/>
        </w:rPr>
      </w:pPr>
      <w:r>
        <w:rPr>
          <w:sz w:val="24"/>
          <w:szCs w:val="24"/>
        </w:rPr>
        <w:br w:type="page"/>
      </w:r>
    </w:p>
    <w:p w:rsidR="007F1952" w:rsidRPr="00576F46" w:rsidRDefault="007F1952" w:rsidP="00E347FC">
      <w:pPr>
        <w:pStyle w:val="Heading3"/>
        <w:ind w:right="29"/>
        <w:jc w:val="center"/>
        <w:rPr>
          <w:rFonts w:ascii="Times New Roman" w:hAnsi="Times New Roman" w:cs="Times New Roman"/>
          <w:color w:val="auto"/>
          <w:sz w:val="24"/>
          <w:szCs w:val="24"/>
        </w:rPr>
      </w:pPr>
      <w:r w:rsidRPr="00576F46">
        <w:rPr>
          <w:rFonts w:ascii="Times New Roman" w:hAnsi="Times New Roman" w:cs="Times New Roman"/>
          <w:color w:val="auto"/>
          <w:sz w:val="24"/>
          <w:szCs w:val="24"/>
        </w:rPr>
        <w:lastRenderedPageBreak/>
        <w:t>Chapter-V</w:t>
      </w:r>
    </w:p>
    <w:p w:rsidR="00772B2E" w:rsidRPr="00576F46" w:rsidRDefault="00772B2E" w:rsidP="00E347FC">
      <w:pPr>
        <w:ind w:right="29"/>
        <w:jc w:val="center"/>
        <w:rPr>
          <w:b/>
          <w:sz w:val="24"/>
          <w:szCs w:val="24"/>
        </w:rPr>
      </w:pPr>
    </w:p>
    <w:p w:rsidR="007F1952" w:rsidRPr="00576F46" w:rsidRDefault="007F1952" w:rsidP="00E347FC">
      <w:pPr>
        <w:ind w:right="29"/>
        <w:jc w:val="center"/>
        <w:rPr>
          <w:b/>
          <w:sz w:val="24"/>
          <w:szCs w:val="24"/>
        </w:rPr>
      </w:pPr>
      <w:r w:rsidRPr="00576F46">
        <w:rPr>
          <w:b/>
          <w:sz w:val="24"/>
          <w:szCs w:val="24"/>
        </w:rPr>
        <w:t>Conclusion</w:t>
      </w:r>
    </w:p>
    <w:p w:rsidR="007F1952" w:rsidRPr="00576F46" w:rsidRDefault="007F1952" w:rsidP="00E347FC">
      <w:pPr>
        <w:pStyle w:val="BodyText"/>
        <w:ind w:right="29"/>
        <w:rPr>
          <w:b/>
        </w:rPr>
      </w:pPr>
    </w:p>
    <w:p w:rsidR="007F1952" w:rsidRPr="00576F46" w:rsidRDefault="007F1952" w:rsidP="00E347FC">
      <w:pPr>
        <w:pStyle w:val="BodyText"/>
        <w:spacing w:line="360" w:lineRule="auto"/>
        <w:ind w:right="29"/>
        <w:jc w:val="both"/>
      </w:pPr>
      <w:r w:rsidRPr="00576F46">
        <w:t>From the above discussion, it can be concluded that the parasitic infestation in cattle was very high in the study from 1</w:t>
      </w:r>
      <w:r w:rsidRPr="00576F46">
        <w:rPr>
          <w:vertAlign w:val="superscript"/>
        </w:rPr>
        <w:t>st</w:t>
      </w:r>
      <w:r w:rsidRPr="00576F46">
        <w:t xml:space="preserve"> February 2018 to 29</w:t>
      </w:r>
      <w:proofErr w:type="spellStart"/>
      <w:r w:rsidRPr="00576F46">
        <w:rPr>
          <w:position w:val="9"/>
        </w:rPr>
        <w:t>th</w:t>
      </w:r>
      <w:proofErr w:type="spellEnd"/>
      <w:r w:rsidRPr="00576F46">
        <w:rPr>
          <w:position w:val="9"/>
        </w:rPr>
        <w:t xml:space="preserve"> </w:t>
      </w:r>
      <w:r w:rsidRPr="00576F46">
        <w:t xml:space="preserve">March, 2018. Cattle are also suffered from malnutrition, bloat and diarrhea whereas the HS was the major bacterial diseases in cattle. Among the bacterial diseases, clinical mastitis was more common </w:t>
      </w:r>
      <w:proofErr w:type="gramStart"/>
      <w:r w:rsidRPr="00576F46">
        <w:t>in  cows</w:t>
      </w:r>
      <w:proofErr w:type="gramEnd"/>
      <w:r w:rsidRPr="00576F46">
        <w:t xml:space="preserve"> but  the multi-factorial diseases, tick infestation is also common. The prevalence of these parasitic, bacterial, viral and multi-factorial diseases occurs due to the lack of </w:t>
      </w:r>
      <w:proofErr w:type="spellStart"/>
      <w:r w:rsidRPr="00576F46">
        <w:t>deworming</w:t>
      </w:r>
      <w:proofErr w:type="spellEnd"/>
      <w:r w:rsidRPr="00576F46">
        <w:t>. The knowledge of proper husbandry, awareness of vaccination and practices of proper hygienic management is malignant to reduce the frequency of different diseases for maintaining the productivity.</w:t>
      </w:r>
    </w:p>
    <w:p w:rsidR="007F1952" w:rsidRPr="00576F46" w:rsidRDefault="007F1952"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pPr>
    </w:p>
    <w:p w:rsidR="00772B2E" w:rsidRPr="00576F46" w:rsidRDefault="00772B2E" w:rsidP="007F1952">
      <w:pPr>
        <w:spacing w:line="360" w:lineRule="auto"/>
        <w:jc w:val="both"/>
        <w:rPr>
          <w:sz w:val="24"/>
          <w:szCs w:val="24"/>
        </w:rPr>
        <w:sectPr w:rsidR="00772B2E" w:rsidRPr="00576F46" w:rsidSect="00F751F3">
          <w:type w:val="continuous"/>
          <w:pgSz w:w="11909" w:h="16834" w:code="9"/>
          <w:pgMar w:top="1152" w:right="1152" w:bottom="1152" w:left="1728" w:header="720" w:footer="720" w:gutter="0"/>
          <w:cols w:space="720"/>
        </w:sectPr>
      </w:pPr>
    </w:p>
    <w:p w:rsidR="00E347FC" w:rsidRDefault="00E347FC">
      <w:pPr>
        <w:widowControl/>
        <w:autoSpaceDE/>
        <w:autoSpaceDN/>
        <w:spacing w:after="200" w:line="276" w:lineRule="auto"/>
        <w:rPr>
          <w:b/>
          <w:bCs/>
          <w:sz w:val="24"/>
          <w:szCs w:val="24"/>
        </w:rPr>
      </w:pPr>
      <w:r>
        <w:rPr>
          <w:sz w:val="24"/>
          <w:szCs w:val="24"/>
        </w:rPr>
        <w:lastRenderedPageBreak/>
        <w:br w:type="page"/>
      </w:r>
    </w:p>
    <w:p w:rsidR="007F1952" w:rsidRPr="00576F46" w:rsidRDefault="007F1952" w:rsidP="00E347FC">
      <w:pPr>
        <w:pStyle w:val="Heading1"/>
        <w:tabs>
          <w:tab w:val="left" w:pos="9000"/>
        </w:tabs>
        <w:ind w:left="720" w:right="29"/>
        <w:rPr>
          <w:sz w:val="24"/>
          <w:szCs w:val="24"/>
        </w:rPr>
      </w:pPr>
      <w:r w:rsidRPr="00576F46">
        <w:rPr>
          <w:sz w:val="24"/>
          <w:szCs w:val="24"/>
        </w:rPr>
        <w:lastRenderedPageBreak/>
        <w:t>REFERENCES</w:t>
      </w:r>
    </w:p>
    <w:p w:rsidR="007F1952" w:rsidRPr="00576F46" w:rsidRDefault="007F1952" w:rsidP="00E347FC">
      <w:pPr>
        <w:pStyle w:val="BodyText"/>
        <w:tabs>
          <w:tab w:val="left" w:pos="9000"/>
        </w:tabs>
        <w:ind w:left="720" w:right="29"/>
        <w:rPr>
          <w:b/>
        </w:rPr>
      </w:pPr>
    </w:p>
    <w:p w:rsidR="009A2DDF" w:rsidRDefault="007F1952" w:rsidP="00E347FC">
      <w:pPr>
        <w:pStyle w:val="BodyText"/>
        <w:tabs>
          <w:tab w:val="left" w:pos="9000"/>
        </w:tabs>
        <w:ind w:right="29"/>
      </w:pPr>
      <w:proofErr w:type="gramStart"/>
      <w:r w:rsidRPr="00576F46">
        <w:t>Anon. (1986).</w:t>
      </w:r>
      <w:proofErr w:type="gramEnd"/>
      <w:r w:rsidRPr="00576F46">
        <w:t xml:space="preserve"> Statistical Pocketbook of Bangladesh, Statistics Division, Ministry of </w:t>
      </w:r>
      <w:r w:rsidR="009A2DDF">
        <w:t xml:space="preserve">    </w:t>
      </w:r>
    </w:p>
    <w:p w:rsidR="007F1952" w:rsidRPr="00576F46" w:rsidRDefault="009A2DDF" w:rsidP="00E347FC">
      <w:pPr>
        <w:pStyle w:val="BodyText"/>
        <w:tabs>
          <w:tab w:val="left" w:pos="9000"/>
        </w:tabs>
        <w:ind w:right="29"/>
      </w:pPr>
      <w:r>
        <w:t xml:space="preserve">              </w:t>
      </w:r>
      <w:r w:rsidR="007F1952" w:rsidRPr="00576F46">
        <w:t>Planning, Government of the Peoples’ Republic of Bangladesh, Dhaka, 258 pp.</w:t>
      </w:r>
    </w:p>
    <w:p w:rsidR="007F1952" w:rsidRPr="00576F46" w:rsidRDefault="007F1952" w:rsidP="00E347FC">
      <w:pPr>
        <w:pStyle w:val="BodyText"/>
        <w:tabs>
          <w:tab w:val="left" w:pos="9000"/>
        </w:tabs>
        <w:ind w:left="720" w:right="29"/>
      </w:pP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Amin</w:t>
      </w:r>
      <w:proofErr w:type="spellEnd"/>
      <w:r w:rsidRPr="00576F46">
        <w:t xml:space="preserve">, M.R. and </w:t>
      </w:r>
      <w:proofErr w:type="spellStart"/>
      <w:r w:rsidRPr="00576F46">
        <w:t>Samad</w:t>
      </w:r>
      <w:proofErr w:type="spellEnd"/>
      <w:r w:rsidRPr="00576F46">
        <w:t>, M.A. (1987).</w:t>
      </w:r>
      <w:proofErr w:type="gramEnd"/>
      <w:r w:rsidRPr="00576F46">
        <w:t xml:space="preserve"> </w:t>
      </w:r>
      <w:proofErr w:type="spellStart"/>
      <w:r w:rsidRPr="00576F46">
        <w:t>Clinico</w:t>
      </w:r>
      <w:proofErr w:type="spellEnd"/>
      <w:r w:rsidRPr="00576F46">
        <w:t xml:space="preserve">-therapeutic studies on gastrointestinal </w:t>
      </w:r>
      <w:proofErr w:type="spellStart"/>
      <w:r w:rsidRPr="00576F46">
        <w:t>neamtode</w:t>
      </w:r>
      <w:proofErr w:type="spellEnd"/>
      <w:r w:rsidRPr="00576F46">
        <w:t xml:space="preserve"> infection in </w:t>
      </w:r>
      <w:proofErr w:type="spellStart"/>
      <w:r w:rsidRPr="00576F46">
        <w:t>diarrhoeic</w:t>
      </w:r>
      <w:proofErr w:type="spellEnd"/>
      <w:r w:rsidRPr="00576F46">
        <w:t xml:space="preserve"> cattle. </w:t>
      </w:r>
      <w:proofErr w:type="spellStart"/>
      <w:proofErr w:type="gramStart"/>
      <w:r w:rsidRPr="00576F46">
        <w:t>Bangl</w:t>
      </w:r>
      <w:proofErr w:type="spellEnd"/>
      <w:r w:rsidRPr="00576F46">
        <w:t>.</w:t>
      </w:r>
      <w:proofErr w:type="gramEnd"/>
      <w:r w:rsidRPr="00576F46">
        <w:t xml:space="preserve"> Vet: 4: 25-28.</w:t>
      </w:r>
    </w:p>
    <w:p w:rsidR="007F1952" w:rsidRPr="00576F46" w:rsidRDefault="007F1952" w:rsidP="00E347FC">
      <w:pPr>
        <w:tabs>
          <w:tab w:val="left" w:pos="9000"/>
        </w:tabs>
        <w:spacing w:line="360" w:lineRule="auto"/>
        <w:ind w:left="720" w:right="29" w:hanging="720"/>
        <w:jc w:val="both"/>
        <w:rPr>
          <w:sz w:val="24"/>
          <w:szCs w:val="24"/>
        </w:rPr>
      </w:pPr>
      <w:proofErr w:type="spellStart"/>
      <w:r w:rsidRPr="00576F46">
        <w:rPr>
          <w:spacing w:val="-3"/>
          <w:sz w:val="24"/>
          <w:szCs w:val="24"/>
        </w:rPr>
        <w:t>Baruah</w:t>
      </w:r>
      <w:proofErr w:type="spellEnd"/>
      <w:r w:rsidRPr="00576F46">
        <w:rPr>
          <w:spacing w:val="-3"/>
          <w:sz w:val="24"/>
          <w:szCs w:val="24"/>
        </w:rPr>
        <w:t xml:space="preserve">, </w:t>
      </w:r>
      <w:r w:rsidRPr="00576F46">
        <w:rPr>
          <w:spacing w:val="-8"/>
          <w:sz w:val="24"/>
          <w:szCs w:val="24"/>
        </w:rPr>
        <w:t xml:space="preserve">P.K., </w:t>
      </w:r>
      <w:r w:rsidRPr="00576F46">
        <w:rPr>
          <w:sz w:val="24"/>
          <w:szCs w:val="24"/>
        </w:rPr>
        <w:t xml:space="preserve">Singh, </w:t>
      </w:r>
      <w:r w:rsidRPr="00576F46">
        <w:rPr>
          <w:spacing w:val="-6"/>
          <w:sz w:val="24"/>
          <w:szCs w:val="24"/>
        </w:rPr>
        <w:t xml:space="preserve">R.P. </w:t>
      </w:r>
      <w:r w:rsidRPr="00576F46">
        <w:rPr>
          <w:sz w:val="24"/>
          <w:szCs w:val="24"/>
        </w:rPr>
        <w:t xml:space="preserve">and </w:t>
      </w:r>
      <w:r w:rsidRPr="00576F46">
        <w:rPr>
          <w:spacing w:val="-3"/>
          <w:sz w:val="24"/>
          <w:szCs w:val="24"/>
        </w:rPr>
        <w:t xml:space="preserve">Bali, </w:t>
      </w:r>
      <w:r w:rsidRPr="00576F46">
        <w:rPr>
          <w:sz w:val="24"/>
          <w:szCs w:val="24"/>
        </w:rPr>
        <w:t>M.K</w:t>
      </w:r>
      <w:proofErr w:type="gramStart"/>
      <w:r w:rsidRPr="00576F46">
        <w:rPr>
          <w:sz w:val="24"/>
          <w:szCs w:val="24"/>
        </w:rPr>
        <w:t>.(</w:t>
      </w:r>
      <w:proofErr w:type="gramEnd"/>
      <w:r w:rsidRPr="00576F46">
        <w:rPr>
          <w:sz w:val="24"/>
          <w:szCs w:val="24"/>
        </w:rPr>
        <w:t xml:space="preserve"> 1981). </w:t>
      </w:r>
      <w:proofErr w:type="gramStart"/>
      <w:r w:rsidRPr="00576F46">
        <w:rPr>
          <w:spacing w:val="-3"/>
          <w:sz w:val="24"/>
          <w:szCs w:val="24"/>
        </w:rPr>
        <w:t xml:space="preserve">Relationship between presence </w:t>
      </w:r>
      <w:r w:rsidRPr="00576F46">
        <w:rPr>
          <w:sz w:val="24"/>
          <w:szCs w:val="24"/>
        </w:rPr>
        <w:t xml:space="preserve">of 3rd stage </w:t>
      </w:r>
      <w:r w:rsidRPr="00576F46">
        <w:rPr>
          <w:spacing w:val="-3"/>
          <w:sz w:val="24"/>
          <w:szCs w:val="24"/>
        </w:rPr>
        <w:t xml:space="preserve">larvae </w:t>
      </w:r>
      <w:r w:rsidRPr="00576F46">
        <w:rPr>
          <w:sz w:val="24"/>
          <w:szCs w:val="24"/>
        </w:rPr>
        <w:t xml:space="preserve">of </w:t>
      </w:r>
      <w:proofErr w:type="spellStart"/>
      <w:r w:rsidRPr="00576F46">
        <w:rPr>
          <w:i/>
          <w:spacing w:val="-3"/>
          <w:sz w:val="24"/>
          <w:szCs w:val="24"/>
        </w:rPr>
        <w:t>Neoascaris</w:t>
      </w:r>
      <w:proofErr w:type="spellEnd"/>
      <w:r w:rsidRPr="00576F46">
        <w:rPr>
          <w:i/>
          <w:spacing w:val="-3"/>
          <w:sz w:val="24"/>
          <w:szCs w:val="24"/>
        </w:rPr>
        <w:t xml:space="preserve"> </w:t>
      </w:r>
      <w:proofErr w:type="spellStart"/>
      <w:r w:rsidRPr="00576F46">
        <w:rPr>
          <w:i/>
          <w:spacing w:val="-3"/>
          <w:sz w:val="24"/>
          <w:szCs w:val="24"/>
        </w:rPr>
        <w:t>vitulorum</w:t>
      </w:r>
      <w:proofErr w:type="spellEnd"/>
      <w:r w:rsidRPr="00576F46">
        <w:rPr>
          <w:i/>
          <w:spacing w:val="-3"/>
          <w:sz w:val="24"/>
          <w:szCs w:val="24"/>
        </w:rPr>
        <w:t xml:space="preserve"> </w:t>
      </w:r>
      <w:r w:rsidRPr="00576F46">
        <w:rPr>
          <w:sz w:val="24"/>
          <w:szCs w:val="24"/>
        </w:rPr>
        <w:t xml:space="preserve">and </w:t>
      </w:r>
      <w:proofErr w:type="spellStart"/>
      <w:r w:rsidRPr="00576F46">
        <w:rPr>
          <w:i/>
          <w:spacing w:val="-3"/>
          <w:sz w:val="24"/>
          <w:szCs w:val="24"/>
        </w:rPr>
        <w:t>Strongyloides</w:t>
      </w:r>
      <w:proofErr w:type="spellEnd"/>
      <w:r w:rsidRPr="00576F46">
        <w:rPr>
          <w:i/>
          <w:spacing w:val="-3"/>
          <w:sz w:val="24"/>
          <w:szCs w:val="24"/>
        </w:rPr>
        <w:t xml:space="preserve"> </w:t>
      </w:r>
      <w:proofErr w:type="spellStart"/>
      <w:r w:rsidRPr="00576F46">
        <w:rPr>
          <w:i/>
          <w:spacing w:val="-3"/>
          <w:sz w:val="24"/>
          <w:szCs w:val="24"/>
        </w:rPr>
        <w:t>papillosus</w:t>
      </w:r>
      <w:proofErr w:type="spellEnd"/>
      <w:r w:rsidRPr="00576F46">
        <w:rPr>
          <w:i/>
          <w:spacing w:val="-3"/>
          <w:sz w:val="24"/>
          <w:szCs w:val="24"/>
        </w:rPr>
        <w:t xml:space="preserve"> </w:t>
      </w:r>
      <w:r w:rsidRPr="00576F46">
        <w:rPr>
          <w:sz w:val="24"/>
          <w:szCs w:val="24"/>
        </w:rPr>
        <w:t xml:space="preserve">in </w:t>
      </w:r>
      <w:r w:rsidRPr="00576F46">
        <w:rPr>
          <w:spacing w:val="-3"/>
          <w:sz w:val="24"/>
          <w:szCs w:val="24"/>
        </w:rPr>
        <w:t xml:space="preserve">colostrums/milk </w:t>
      </w:r>
      <w:r w:rsidRPr="00576F46">
        <w:rPr>
          <w:sz w:val="24"/>
          <w:szCs w:val="24"/>
        </w:rPr>
        <w:t xml:space="preserve">of </w:t>
      </w:r>
      <w:r w:rsidRPr="00576F46">
        <w:rPr>
          <w:spacing w:val="-3"/>
          <w:sz w:val="24"/>
          <w:szCs w:val="24"/>
        </w:rPr>
        <w:t xml:space="preserve">buffaloes </w:t>
      </w:r>
      <w:r w:rsidRPr="00576F46">
        <w:rPr>
          <w:sz w:val="24"/>
          <w:szCs w:val="24"/>
        </w:rPr>
        <w:t xml:space="preserve">and </w:t>
      </w:r>
      <w:r w:rsidRPr="00576F46">
        <w:rPr>
          <w:spacing w:val="-3"/>
          <w:sz w:val="24"/>
          <w:szCs w:val="24"/>
        </w:rPr>
        <w:t xml:space="preserve">appearance </w:t>
      </w:r>
      <w:r w:rsidRPr="00576F46">
        <w:rPr>
          <w:sz w:val="24"/>
          <w:szCs w:val="24"/>
        </w:rPr>
        <w:t xml:space="preserve">of eggs in the </w:t>
      </w:r>
      <w:proofErr w:type="spellStart"/>
      <w:r w:rsidRPr="00576F46">
        <w:rPr>
          <w:spacing w:val="-3"/>
          <w:sz w:val="24"/>
          <w:szCs w:val="24"/>
        </w:rPr>
        <w:t>faecal</w:t>
      </w:r>
      <w:proofErr w:type="spellEnd"/>
      <w:r w:rsidRPr="00576F46">
        <w:rPr>
          <w:spacing w:val="-3"/>
          <w:sz w:val="24"/>
          <w:szCs w:val="24"/>
        </w:rPr>
        <w:t xml:space="preserve"> samples </w:t>
      </w:r>
      <w:r w:rsidRPr="00576F46">
        <w:rPr>
          <w:sz w:val="24"/>
          <w:szCs w:val="24"/>
        </w:rPr>
        <w:t xml:space="preserve">of </w:t>
      </w:r>
      <w:r w:rsidRPr="00576F46">
        <w:rPr>
          <w:spacing w:val="-3"/>
          <w:sz w:val="24"/>
          <w:szCs w:val="24"/>
        </w:rPr>
        <w:t>their calves.</w:t>
      </w:r>
      <w:proofErr w:type="gramEnd"/>
      <w:r w:rsidRPr="00576F46">
        <w:rPr>
          <w:spacing w:val="-3"/>
          <w:sz w:val="24"/>
          <w:szCs w:val="24"/>
        </w:rPr>
        <w:t xml:space="preserve"> </w:t>
      </w:r>
      <w:r w:rsidRPr="00576F46">
        <w:rPr>
          <w:i/>
          <w:sz w:val="24"/>
          <w:szCs w:val="24"/>
        </w:rPr>
        <w:t xml:space="preserve">Indian </w:t>
      </w:r>
      <w:r w:rsidRPr="00576F46">
        <w:rPr>
          <w:i/>
          <w:spacing w:val="-3"/>
          <w:sz w:val="24"/>
          <w:szCs w:val="24"/>
        </w:rPr>
        <w:t xml:space="preserve">Journal </w:t>
      </w:r>
      <w:r w:rsidRPr="00576F46">
        <w:rPr>
          <w:i/>
          <w:sz w:val="24"/>
          <w:szCs w:val="24"/>
        </w:rPr>
        <w:t xml:space="preserve">of </w:t>
      </w:r>
      <w:r w:rsidRPr="00576F46">
        <w:rPr>
          <w:i/>
          <w:spacing w:val="-3"/>
          <w:sz w:val="24"/>
          <w:szCs w:val="24"/>
        </w:rPr>
        <w:t xml:space="preserve">Dairy Science, </w:t>
      </w:r>
      <w:r w:rsidRPr="00576F46">
        <w:rPr>
          <w:sz w:val="24"/>
          <w:szCs w:val="24"/>
        </w:rPr>
        <w:t>34: 76-78.</w:t>
      </w:r>
    </w:p>
    <w:p w:rsidR="007F1952" w:rsidRPr="00576F46" w:rsidRDefault="007F1952" w:rsidP="00E347FC">
      <w:pPr>
        <w:pStyle w:val="BodyText"/>
        <w:tabs>
          <w:tab w:val="left" w:pos="9000"/>
        </w:tabs>
        <w:spacing w:line="360" w:lineRule="auto"/>
        <w:ind w:left="720" w:right="29" w:hanging="720"/>
        <w:jc w:val="both"/>
      </w:pPr>
      <w:r w:rsidRPr="00576F46">
        <w:t>Das, U.</w:t>
      </w:r>
      <w:proofErr w:type="gramStart"/>
      <w:r w:rsidRPr="00576F46">
        <w:t>,s</w:t>
      </w:r>
      <w:proofErr w:type="gramEnd"/>
      <w:r w:rsidRPr="00576F46">
        <w:t xml:space="preserve"> </w:t>
      </w:r>
      <w:proofErr w:type="spellStart"/>
      <w:r w:rsidRPr="00576F46">
        <w:t>Moitra</w:t>
      </w:r>
      <w:proofErr w:type="spellEnd"/>
      <w:r w:rsidRPr="00576F46">
        <w:t xml:space="preserve">, S.L and </w:t>
      </w:r>
      <w:proofErr w:type="spellStart"/>
      <w:r w:rsidRPr="00576F46">
        <w:t>Chakroborty</w:t>
      </w:r>
      <w:proofErr w:type="spellEnd"/>
      <w:r w:rsidRPr="00576F46">
        <w:t xml:space="preserve">, M.K. (1992). Investigation of incidence of bovine foot disorders in West Bengal-An abattoir study. </w:t>
      </w:r>
      <w:proofErr w:type="gramStart"/>
      <w:r w:rsidRPr="00576F46">
        <w:t>Indian Vet.</w:t>
      </w:r>
      <w:proofErr w:type="gramEnd"/>
      <w:r w:rsidRPr="00576F46">
        <w:t xml:space="preserve"> J. 69:180- 181.</w:t>
      </w: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Hossain</w:t>
      </w:r>
      <w:proofErr w:type="spellEnd"/>
      <w:r w:rsidRPr="00576F46">
        <w:t xml:space="preserve">, M. M. and </w:t>
      </w:r>
      <w:proofErr w:type="spellStart"/>
      <w:r w:rsidRPr="00576F46">
        <w:t>Hossam</w:t>
      </w:r>
      <w:proofErr w:type="spellEnd"/>
      <w:r w:rsidRPr="00576F46">
        <w:t>, M. I. (1989).</w:t>
      </w:r>
      <w:proofErr w:type="gramEnd"/>
      <w:r w:rsidRPr="00576F46">
        <w:t xml:space="preserve"> </w:t>
      </w:r>
      <w:proofErr w:type="gramStart"/>
      <w:r w:rsidRPr="00576F46">
        <w:t>Pathological observation on pneumonic lesion of bovine calves.</w:t>
      </w:r>
      <w:proofErr w:type="gramEnd"/>
      <w:r w:rsidRPr="00576F46">
        <w:t xml:space="preserve"> </w:t>
      </w:r>
      <w:proofErr w:type="spellStart"/>
      <w:proofErr w:type="gramStart"/>
      <w:r w:rsidRPr="00576F46">
        <w:t>Bangl</w:t>
      </w:r>
      <w:proofErr w:type="spellEnd"/>
      <w:r w:rsidRPr="00576F46">
        <w:t>.</w:t>
      </w:r>
      <w:proofErr w:type="gramEnd"/>
      <w:r w:rsidRPr="00576F46">
        <w:t xml:space="preserve"> Vet. 6: 27-30.</w:t>
      </w:r>
    </w:p>
    <w:p w:rsidR="007F1952" w:rsidRPr="00576F46" w:rsidRDefault="007F1952" w:rsidP="00E347FC">
      <w:pPr>
        <w:pStyle w:val="BodyText"/>
        <w:tabs>
          <w:tab w:val="left" w:pos="9000"/>
        </w:tabs>
        <w:spacing w:line="360" w:lineRule="auto"/>
        <w:ind w:right="29"/>
        <w:jc w:val="both"/>
      </w:pPr>
      <w:proofErr w:type="spellStart"/>
      <w:proofErr w:type="gramStart"/>
      <w:r w:rsidRPr="00576F46">
        <w:t>Joosten</w:t>
      </w:r>
      <w:proofErr w:type="spellEnd"/>
      <w:r w:rsidRPr="00576F46">
        <w:t xml:space="preserve">, I., </w:t>
      </w:r>
      <w:proofErr w:type="spellStart"/>
      <w:r w:rsidRPr="00576F46">
        <w:t>Stelwagen</w:t>
      </w:r>
      <w:proofErr w:type="spellEnd"/>
      <w:r w:rsidRPr="00576F46">
        <w:t xml:space="preserve">, J. and </w:t>
      </w:r>
      <w:proofErr w:type="spellStart"/>
      <w:r w:rsidRPr="00576F46">
        <w:t>Dijklmizen</w:t>
      </w:r>
      <w:proofErr w:type="spellEnd"/>
      <w:r w:rsidRPr="00576F46">
        <w:t>, A.A. (1988).</w:t>
      </w:r>
      <w:proofErr w:type="gramEnd"/>
      <w:r w:rsidRPr="00576F46">
        <w:t xml:space="preserve"> </w:t>
      </w:r>
      <w:proofErr w:type="gramStart"/>
      <w:r w:rsidRPr="00576F46">
        <w:t>Economic and reproductive consequences of retained placenta in dairy cattle.</w:t>
      </w:r>
      <w:proofErr w:type="gramEnd"/>
      <w:r w:rsidRPr="00576F46">
        <w:t xml:space="preserve"> Vet. Rec. 123: 53-57.</w:t>
      </w:r>
    </w:p>
    <w:p w:rsidR="009D7489" w:rsidRDefault="007F1952" w:rsidP="009D7489">
      <w:pPr>
        <w:pStyle w:val="BodyText"/>
        <w:tabs>
          <w:tab w:val="left" w:pos="9000"/>
        </w:tabs>
        <w:spacing w:line="360" w:lineRule="auto"/>
        <w:ind w:right="29"/>
      </w:pPr>
      <w:proofErr w:type="spellStart"/>
      <w:proofErr w:type="gramStart"/>
      <w:r w:rsidRPr="00576F46">
        <w:t>Karim</w:t>
      </w:r>
      <w:proofErr w:type="spellEnd"/>
      <w:r w:rsidRPr="00576F46">
        <w:t xml:space="preserve">, R., </w:t>
      </w:r>
      <w:proofErr w:type="spellStart"/>
      <w:r w:rsidRPr="00576F46">
        <w:t>Rafiq</w:t>
      </w:r>
      <w:proofErr w:type="spellEnd"/>
      <w:r w:rsidRPr="00576F46">
        <w:t xml:space="preserve">, K., </w:t>
      </w:r>
      <w:proofErr w:type="spellStart"/>
      <w:r w:rsidRPr="00576F46">
        <w:t>Mostafa</w:t>
      </w:r>
      <w:proofErr w:type="spellEnd"/>
      <w:r w:rsidRPr="00576F46">
        <w:t xml:space="preserve">, M. and </w:t>
      </w:r>
      <w:proofErr w:type="spellStart"/>
      <w:r w:rsidRPr="00576F46">
        <w:t>Hasan</w:t>
      </w:r>
      <w:proofErr w:type="spellEnd"/>
      <w:r w:rsidRPr="00576F46">
        <w:t>, Q. (1996).</w:t>
      </w:r>
      <w:proofErr w:type="gramEnd"/>
      <w:r w:rsidRPr="00576F46">
        <w:t xml:space="preserve"> </w:t>
      </w:r>
      <w:proofErr w:type="gramStart"/>
      <w:r w:rsidRPr="00576F46">
        <w:t>Bangladesh Vet.</w:t>
      </w:r>
      <w:proofErr w:type="gramEnd"/>
      <w:r w:rsidRPr="00576F46">
        <w:t xml:space="preserve"> J. 32: 71-73 </w:t>
      </w:r>
      <w:proofErr w:type="spellStart"/>
      <w:r w:rsidRPr="00576F46">
        <w:t>Kuttler</w:t>
      </w:r>
      <w:proofErr w:type="spellEnd"/>
      <w:r w:rsidRPr="00576F46">
        <w:t xml:space="preserve">, K. L., </w:t>
      </w:r>
      <w:proofErr w:type="spellStart"/>
      <w:r w:rsidRPr="00576F46">
        <w:t>Zaugg</w:t>
      </w:r>
      <w:proofErr w:type="spellEnd"/>
      <w:r w:rsidRPr="00576F46">
        <w:t xml:space="preserve">, J. L., and </w:t>
      </w:r>
      <w:proofErr w:type="spellStart"/>
      <w:r w:rsidRPr="00576F46">
        <w:t>Yunker</w:t>
      </w:r>
      <w:proofErr w:type="spellEnd"/>
      <w:r w:rsidRPr="00576F46">
        <w:t xml:space="preserve">, C.E. (1988). The </w:t>
      </w:r>
      <w:proofErr w:type="spellStart"/>
      <w:r w:rsidRPr="00576F46">
        <w:t>pathogenicity</w:t>
      </w:r>
      <w:proofErr w:type="spellEnd"/>
      <w:r w:rsidRPr="00576F46">
        <w:t xml:space="preserve"> and immunogenic</w:t>
      </w:r>
    </w:p>
    <w:p w:rsidR="009D7489" w:rsidRDefault="009D7489" w:rsidP="009D7489">
      <w:pPr>
        <w:pStyle w:val="BodyText"/>
        <w:tabs>
          <w:tab w:val="left" w:pos="9000"/>
        </w:tabs>
        <w:spacing w:line="360" w:lineRule="auto"/>
        <w:ind w:right="29"/>
        <w:rPr>
          <w:i/>
        </w:rPr>
      </w:pPr>
      <w:r>
        <w:t xml:space="preserve">       </w:t>
      </w:r>
      <w:r w:rsidR="007F1952" w:rsidRPr="00576F46">
        <w:t xml:space="preserve"> </w:t>
      </w:r>
      <w:r>
        <w:t xml:space="preserve">   </w:t>
      </w:r>
      <w:proofErr w:type="gramStart"/>
      <w:r w:rsidR="007F1952" w:rsidRPr="00576F46">
        <w:t>relationship</w:t>
      </w:r>
      <w:proofErr w:type="gramEnd"/>
      <w:r w:rsidR="007F1952" w:rsidRPr="00576F46">
        <w:t xml:space="preserve"> of virulent and tissue culture adapted </w:t>
      </w:r>
      <w:proofErr w:type="spellStart"/>
      <w:r w:rsidR="007F1952" w:rsidRPr="00576F46">
        <w:rPr>
          <w:i/>
        </w:rPr>
        <w:t>Babesia</w:t>
      </w:r>
      <w:proofErr w:type="spellEnd"/>
    </w:p>
    <w:p w:rsidR="007F1952" w:rsidRPr="009D7489" w:rsidRDefault="009D7489" w:rsidP="009D7489">
      <w:pPr>
        <w:pStyle w:val="BodyText"/>
        <w:tabs>
          <w:tab w:val="left" w:pos="9000"/>
        </w:tabs>
        <w:spacing w:line="360" w:lineRule="auto"/>
        <w:ind w:right="29"/>
        <w:rPr>
          <w:i/>
        </w:rPr>
      </w:pPr>
      <w:r>
        <w:rPr>
          <w:i/>
        </w:rPr>
        <w:t xml:space="preserve">          </w:t>
      </w:r>
      <w:proofErr w:type="spellStart"/>
      <w:proofErr w:type="gramStart"/>
      <w:r w:rsidR="007F1952" w:rsidRPr="00576F46">
        <w:rPr>
          <w:i/>
        </w:rPr>
        <w:t>bovis</w:t>
      </w:r>
      <w:proofErr w:type="spellEnd"/>
      <w:proofErr w:type="gramEnd"/>
      <w:r w:rsidR="007F1952" w:rsidRPr="00576F46">
        <w:rPr>
          <w:i/>
        </w:rPr>
        <w:t xml:space="preserve">. </w:t>
      </w:r>
      <w:r w:rsidR="007F1952" w:rsidRPr="00576F46">
        <w:t>Vet. Parasite, 27: 239-244.</w:t>
      </w:r>
    </w:p>
    <w:p w:rsidR="007F1952" w:rsidRPr="00576F46" w:rsidRDefault="007F1952" w:rsidP="00E347FC">
      <w:pPr>
        <w:pStyle w:val="BodyText"/>
        <w:tabs>
          <w:tab w:val="left" w:pos="9000"/>
        </w:tabs>
        <w:ind w:left="720" w:right="29"/>
      </w:pP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Malhotra</w:t>
      </w:r>
      <w:proofErr w:type="spellEnd"/>
      <w:r w:rsidRPr="00576F46">
        <w:t xml:space="preserve">, B.D., and </w:t>
      </w:r>
      <w:proofErr w:type="spellStart"/>
      <w:r w:rsidRPr="00576F46">
        <w:t>Kapur</w:t>
      </w:r>
      <w:proofErr w:type="spellEnd"/>
      <w:r w:rsidRPr="00576F46">
        <w:t>, M.P. (1982).</w:t>
      </w:r>
      <w:proofErr w:type="gramEnd"/>
      <w:r w:rsidRPr="00576F46">
        <w:t xml:space="preserve"> </w:t>
      </w:r>
      <w:proofErr w:type="spellStart"/>
      <w:r w:rsidRPr="00576F46">
        <w:t>Epizootiological</w:t>
      </w:r>
      <w:proofErr w:type="spellEnd"/>
      <w:r w:rsidRPr="00576F46">
        <w:t xml:space="preserve"> studies on bacterial bovine </w:t>
      </w:r>
      <w:proofErr w:type="spellStart"/>
      <w:r w:rsidRPr="00576F46">
        <w:t>mastits</w:t>
      </w:r>
      <w:proofErr w:type="spellEnd"/>
      <w:r w:rsidRPr="00576F46">
        <w:t xml:space="preserve">. </w:t>
      </w:r>
      <w:proofErr w:type="gramStart"/>
      <w:r w:rsidRPr="00576F46">
        <w:t>Indian Vet.</w:t>
      </w:r>
      <w:proofErr w:type="gramEnd"/>
      <w:r w:rsidRPr="00576F46">
        <w:t xml:space="preserve"> J. 59: 921-926.</w:t>
      </w:r>
    </w:p>
    <w:p w:rsidR="007F1952" w:rsidRPr="00576F46" w:rsidRDefault="007F1952" w:rsidP="00E347FC">
      <w:pPr>
        <w:pStyle w:val="BodyText"/>
        <w:tabs>
          <w:tab w:val="left" w:pos="9000"/>
        </w:tabs>
        <w:spacing w:line="360" w:lineRule="auto"/>
        <w:ind w:left="720" w:right="29" w:hanging="720"/>
        <w:jc w:val="both"/>
      </w:pPr>
      <w:proofErr w:type="spellStart"/>
      <w:r w:rsidRPr="00576F46">
        <w:t>Mossel</w:t>
      </w:r>
      <w:proofErr w:type="spellEnd"/>
      <w:r w:rsidRPr="00576F46">
        <w:t xml:space="preserve">, D. A. A. (1962). </w:t>
      </w:r>
      <w:proofErr w:type="gramStart"/>
      <w:r w:rsidRPr="00576F46">
        <w:t xml:space="preserve">Attempt in classification of </w:t>
      </w:r>
      <w:proofErr w:type="spellStart"/>
      <w:r w:rsidRPr="00576F46">
        <w:t>catalase</w:t>
      </w:r>
      <w:proofErr w:type="spellEnd"/>
      <w:r w:rsidRPr="00576F46">
        <w:t xml:space="preserve"> positive </w:t>
      </w:r>
      <w:r w:rsidRPr="00576F46">
        <w:rPr>
          <w:i/>
        </w:rPr>
        <w:t>Staphylococc</w:t>
      </w:r>
      <w:r w:rsidRPr="00576F46">
        <w:t xml:space="preserve">i and </w:t>
      </w:r>
      <w:proofErr w:type="spellStart"/>
      <w:r w:rsidRPr="00576F46">
        <w:rPr>
          <w:i/>
        </w:rPr>
        <w:t>Micrococci</w:t>
      </w:r>
      <w:proofErr w:type="spellEnd"/>
      <w:r w:rsidRPr="00576F46">
        <w:rPr>
          <w:i/>
        </w:rPr>
        <w:t xml:space="preserve"> </w:t>
      </w:r>
      <w:r w:rsidRPr="00576F46">
        <w:t>J. Bact. 84: 1140-1147.</w:t>
      </w:r>
      <w:proofErr w:type="gramEnd"/>
      <w:r w:rsidRPr="00576F46">
        <w:t xml:space="preserve"> (Vet. Bull. </w:t>
      </w:r>
      <w:proofErr w:type="gramStart"/>
      <w:r w:rsidRPr="00576F46">
        <w:t xml:space="preserve">1963, </w:t>
      </w:r>
      <w:proofErr w:type="spellStart"/>
      <w:r w:rsidRPr="00576F46">
        <w:t>Abstr</w:t>
      </w:r>
      <w:proofErr w:type="spellEnd"/>
      <w:r w:rsidRPr="00576F46">
        <w:t>.</w:t>
      </w:r>
      <w:proofErr w:type="gramEnd"/>
      <w:r w:rsidRPr="00576F46">
        <w:t xml:space="preserve"> 1810).</w:t>
      </w:r>
    </w:p>
    <w:p w:rsidR="007F1952" w:rsidRPr="00576F46" w:rsidRDefault="007F1952" w:rsidP="00E347FC">
      <w:pPr>
        <w:pStyle w:val="BodyText"/>
        <w:tabs>
          <w:tab w:val="left" w:pos="9000"/>
        </w:tabs>
        <w:spacing w:line="360" w:lineRule="auto"/>
        <w:ind w:left="720" w:right="29" w:hanging="720"/>
        <w:jc w:val="both"/>
      </w:pPr>
      <w:proofErr w:type="gramStart"/>
      <w:r w:rsidRPr="00576F46">
        <w:t>Muller, L. D. and Owens, M. J. (1974).</w:t>
      </w:r>
      <w:proofErr w:type="gramEnd"/>
      <w:r w:rsidRPr="00576F46">
        <w:t xml:space="preserve"> Factors associated with the incidence of retained placenta. J. Dairy </w:t>
      </w:r>
      <w:proofErr w:type="spellStart"/>
      <w:r w:rsidRPr="00576F46">
        <w:t>Sci</w:t>
      </w:r>
      <w:proofErr w:type="spellEnd"/>
      <w:r w:rsidRPr="00576F46">
        <w:t>, 57: 725-728.</w:t>
      </w: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Nooruddin</w:t>
      </w:r>
      <w:proofErr w:type="spellEnd"/>
      <w:r w:rsidRPr="00576F46">
        <w:t xml:space="preserve">, M., </w:t>
      </w:r>
      <w:proofErr w:type="spellStart"/>
      <w:r w:rsidRPr="00576F46">
        <w:t>Haque</w:t>
      </w:r>
      <w:proofErr w:type="spellEnd"/>
      <w:r w:rsidRPr="00576F46">
        <w:t>, A. S. (1990).</w:t>
      </w:r>
      <w:proofErr w:type="gramEnd"/>
      <w:r w:rsidRPr="00576F46">
        <w:t xml:space="preserve"> </w:t>
      </w:r>
      <w:proofErr w:type="gramStart"/>
      <w:r w:rsidRPr="00576F46">
        <w:t>Further study on the prevalence of skin diseases in domestic ruminants in Bangladesh.</w:t>
      </w:r>
      <w:proofErr w:type="gramEnd"/>
      <w:r w:rsidRPr="00576F46">
        <w:t xml:space="preserve"> </w:t>
      </w:r>
      <w:proofErr w:type="spellStart"/>
      <w:proofErr w:type="gramStart"/>
      <w:r w:rsidRPr="00576F46">
        <w:t>Bangl</w:t>
      </w:r>
      <w:proofErr w:type="spellEnd"/>
      <w:r w:rsidRPr="00576F46">
        <w:t>.</w:t>
      </w:r>
      <w:proofErr w:type="gramEnd"/>
      <w:r w:rsidRPr="00576F46">
        <w:t xml:space="preserve"> Vet. 7: 75-81.</w:t>
      </w:r>
    </w:p>
    <w:p w:rsidR="007F1952" w:rsidRPr="00576F46" w:rsidRDefault="007F1952" w:rsidP="00E347FC">
      <w:pPr>
        <w:pStyle w:val="BodyText"/>
        <w:tabs>
          <w:tab w:val="left" w:pos="9000"/>
        </w:tabs>
        <w:spacing w:line="360" w:lineRule="auto"/>
        <w:ind w:left="720" w:right="29" w:hanging="720"/>
        <w:jc w:val="both"/>
      </w:pPr>
      <w:proofErr w:type="spellStart"/>
      <w:r w:rsidRPr="00576F46">
        <w:t>Pande</w:t>
      </w:r>
      <w:proofErr w:type="spellEnd"/>
      <w:r w:rsidRPr="00576F46">
        <w:t xml:space="preserve">, </w:t>
      </w:r>
      <w:r w:rsidRPr="00576F46">
        <w:rPr>
          <w:spacing w:val="-7"/>
        </w:rPr>
        <w:t xml:space="preserve">P.G. </w:t>
      </w:r>
      <w:r w:rsidRPr="00576F46">
        <w:t xml:space="preserve">(1935). In </w:t>
      </w:r>
      <w:proofErr w:type="gramStart"/>
      <w:r w:rsidRPr="00576F46">
        <w:t xml:space="preserve">the </w:t>
      </w:r>
      <w:proofErr w:type="spellStart"/>
      <w:r w:rsidRPr="00576F46">
        <w:t>identify</w:t>
      </w:r>
      <w:proofErr w:type="spellEnd"/>
      <w:proofErr w:type="gramEnd"/>
      <w:r w:rsidRPr="00576F46">
        <w:t xml:space="preserve"> of the nematode worm recovered from hump sore of cattle in India. </w:t>
      </w:r>
      <w:proofErr w:type="gramStart"/>
      <w:r w:rsidRPr="00576F46">
        <w:t xml:space="preserve">Indian J. </w:t>
      </w:r>
      <w:r w:rsidRPr="00576F46">
        <w:rPr>
          <w:spacing w:val="-8"/>
        </w:rPr>
        <w:t>Vet.</w:t>
      </w:r>
      <w:proofErr w:type="gramEnd"/>
      <w:r w:rsidRPr="00576F46">
        <w:rPr>
          <w:spacing w:val="-8"/>
        </w:rPr>
        <w:t xml:space="preserve"> </w:t>
      </w:r>
      <w:proofErr w:type="spellStart"/>
      <w:proofErr w:type="gramStart"/>
      <w:r w:rsidRPr="00576F46">
        <w:t>Sei</w:t>
      </w:r>
      <w:proofErr w:type="spellEnd"/>
      <w:r w:rsidRPr="00576F46">
        <w:t>.</w:t>
      </w:r>
      <w:proofErr w:type="gramEnd"/>
      <w:r w:rsidRPr="00576F46">
        <w:t xml:space="preserve"> </w:t>
      </w:r>
      <w:r w:rsidRPr="00576F46">
        <w:rPr>
          <w:spacing w:val="-3"/>
        </w:rPr>
        <w:t xml:space="preserve">Anim. </w:t>
      </w:r>
      <w:r w:rsidRPr="00576F46">
        <w:t>Husband. 6:</w:t>
      </w:r>
      <w:r w:rsidRPr="00576F46">
        <w:rPr>
          <w:spacing w:val="6"/>
        </w:rPr>
        <w:t xml:space="preserve"> </w:t>
      </w:r>
      <w:r w:rsidRPr="00576F46">
        <w:t>346-351.</w:t>
      </w:r>
    </w:p>
    <w:p w:rsidR="00772B2E" w:rsidRPr="00576F46" w:rsidRDefault="00772B2E" w:rsidP="00E347FC">
      <w:pPr>
        <w:tabs>
          <w:tab w:val="left" w:pos="9000"/>
        </w:tabs>
        <w:spacing w:line="360" w:lineRule="auto"/>
        <w:ind w:left="720" w:right="29"/>
        <w:jc w:val="both"/>
        <w:rPr>
          <w:sz w:val="24"/>
          <w:szCs w:val="24"/>
        </w:rPr>
        <w:sectPr w:rsidR="00772B2E" w:rsidRPr="00576F46" w:rsidSect="00F751F3">
          <w:type w:val="continuous"/>
          <w:pgSz w:w="11909" w:h="16834" w:code="9"/>
          <w:pgMar w:top="1152" w:right="1152" w:bottom="1152" w:left="1728" w:header="720" w:footer="720" w:gutter="0"/>
          <w:cols w:space="720"/>
        </w:sectPr>
      </w:pPr>
    </w:p>
    <w:p w:rsidR="007F1952" w:rsidRPr="00576F46" w:rsidRDefault="007F1952" w:rsidP="00E347FC">
      <w:pPr>
        <w:tabs>
          <w:tab w:val="left" w:pos="9000"/>
        </w:tabs>
        <w:spacing w:line="360" w:lineRule="auto"/>
        <w:ind w:left="720" w:right="29" w:hanging="720"/>
        <w:jc w:val="both"/>
        <w:rPr>
          <w:sz w:val="24"/>
          <w:szCs w:val="24"/>
        </w:rPr>
      </w:pPr>
      <w:proofErr w:type="spellStart"/>
      <w:r w:rsidRPr="00576F46">
        <w:rPr>
          <w:sz w:val="24"/>
          <w:szCs w:val="24"/>
        </w:rPr>
        <w:lastRenderedPageBreak/>
        <w:t>Patnaik</w:t>
      </w:r>
      <w:proofErr w:type="spellEnd"/>
      <w:r w:rsidRPr="00576F46">
        <w:rPr>
          <w:sz w:val="24"/>
          <w:szCs w:val="24"/>
        </w:rPr>
        <w:t xml:space="preserve">, K. B. (1973). </w:t>
      </w:r>
      <w:proofErr w:type="gramStart"/>
      <w:r w:rsidRPr="00576F46">
        <w:rPr>
          <w:sz w:val="24"/>
          <w:szCs w:val="24"/>
        </w:rPr>
        <w:t xml:space="preserve">Studies on </w:t>
      </w:r>
      <w:proofErr w:type="spellStart"/>
      <w:r w:rsidRPr="00576F46">
        <w:rPr>
          <w:i/>
          <w:sz w:val="24"/>
          <w:szCs w:val="24"/>
        </w:rPr>
        <w:t>staphanofilariasis</w:t>
      </w:r>
      <w:proofErr w:type="spellEnd"/>
      <w:r w:rsidRPr="00576F46">
        <w:rPr>
          <w:i/>
          <w:sz w:val="24"/>
          <w:szCs w:val="24"/>
        </w:rPr>
        <w:t xml:space="preserve"> </w:t>
      </w:r>
      <w:r w:rsidRPr="00576F46">
        <w:rPr>
          <w:sz w:val="24"/>
          <w:szCs w:val="24"/>
        </w:rPr>
        <w:t>in Orissa.</w:t>
      </w:r>
      <w:proofErr w:type="gramEnd"/>
      <w:r w:rsidRPr="00576F46">
        <w:rPr>
          <w:sz w:val="24"/>
          <w:szCs w:val="24"/>
        </w:rPr>
        <w:t xml:space="preserve"> III. </w:t>
      </w:r>
      <w:proofErr w:type="gramStart"/>
      <w:r w:rsidRPr="00576F46">
        <w:rPr>
          <w:sz w:val="24"/>
          <w:szCs w:val="24"/>
        </w:rPr>
        <w:t>life</w:t>
      </w:r>
      <w:proofErr w:type="gramEnd"/>
      <w:r w:rsidRPr="00576F46">
        <w:rPr>
          <w:sz w:val="24"/>
          <w:szCs w:val="24"/>
        </w:rPr>
        <w:t xml:space="preserve"> cycle of </w:t>
      </w:r>
      <w:proofErr w:type="spellStart"/>
      <w:r w:rsidRPr="00576F46">
        <w:rPr>
          <w:i/>
          <w:sz w:val="24"/>
          <w:szCs w:val="24"/>
        </w:rPr>
        <w:t>Stephanofilaria</w:t>
      </w:r>
      <w:proofErr w:type="spellEnd"/>
      <w:r w:rsidRPr="00576F46">
        <w:rPr>
          <w:i/>
          <w:sz w:val="24"/>
          <w:szCs w:val="24"/>
        </w:rPr>
        <w:t xml:space="preserve"> </w:t>
      </w:r>
      <w:proofErr w:type="spellStart"/>
      <w:r w:rsidRPr="00576F46">
        <w:rPr>
          <w:i/>
          <w:sz w:val="24"/>
          <w:szCs w:val="24"/>
          <w:u w:val="single"/>
        </w:rPr>
        <w:t>assamensis</w:t>
      </w:r>
      <w:proofErr w:type="spellEnd"/>
      <w:r w:rsidRPr="00576F46">
        <w:rPr>
          <w:i/>
          <w:sz w:val="24"/>
          <w:szCs w:val="24"/>
          <w:u w:val="single"/>
        </w:rPr>
        <w:t>,</w:t>
      </w:r>
      <w:r w:rsidRPr="00576F46">
        <w:rPr>
          <w:i/>
          <w:sz w:val="24"/>
          <w:szCs w:val="24"/>
        </w:rPr>
        <w:t xml:space="preserve"> </w:t>
      </w:r>
      <w:proofErr w:type="spellStart"/>
      <w:r w:rsidRPr="00576F46">
        <w:rPr>
          <w:sz w:val="24"/>
          <w:szCs w:val="24"/>
        </w:rPr>
        <w:t>Pande</w:t>
      </w:r>
      <w:proofErr w:type="spellEnd"/>
      <w:r w:rsidRPr="00576F46">
        <w:rPr>
          <w:sz w:val="24"/>
          <w:szCs w:val="24"/>
        </w:rPr>
        <w:t xml:space="preserve">. (1936). Z. </w:t>
      </w:r>
      <w:proofErr w:type="spellStart"/>
      <w:r w:rsidRPr="00576F46">
        <w:rPr>
          <w:sz w:val="24"/>
          <w:szCs w:val="24"/>
        </w:rPr>
        <w:t>Tropenmed</w:t>
      </w:r>
      <w:proofErr w:type="spellEnd"/>
      <w:r w:rsidRPr="00576F46">
        <w:rPr>
          <w:sz w:val="24"/>
          <w:szCs w:val="24"/>
        </w:rPr>
        <w:t xml:space="preserve"> </w:t>
      </w:r>
      <w:proofErr w:type="spellStart"/>
      <w:r w:rsidRPr="00576F46">
        <w:rPr>
          <w:sz w:val="24"/>
          <w:szCs w:val="24"/>
        </w:rPr>
        <w:t>Parasitology</w:t>
      </w:r>
      <w:proofErr w:type="spellEnd"/>
      <w:r w:rsidRPr="00576F46">
        <w:rPr>
          <w:sz w:val="24"/>
          <w:szCs w:val="24"/>
        </w:rPr>
        <w:t>: 24: 457-466.</w:t>
      </w: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Rahman</w:t>
      </w:r>
      <w:proofErr w:type="spellEnd"/>
      <w:r w:rsidRPr="00576F46">
        <w:t xml:space="preserve">, A. and </w:t>
      </w:r>
      <w:proofErr w:type="spellStart"/>
      <w:r w:rsidRPr="00576F46">
        <w:t>Ramage</w:t>
      </w:r>
      <w:proofErr w:type="spellEnd"/>
      <w:r w:rsidRPr="00576F46">
        <w:t>, J.C. (1969).</w:t>
      </w:r>
      <w:proofErr w:type="gramEnd"/>
      <w:r w:rsidRPr="00576F46">
        <w:t xml:space="preserve"> </w:t>
      </w:r>
      <w:proofErr w:type="gramStart"/>
      <w:r w:rsidRPr="00576F46">
        <w:t xml:space="preserve">The range of </w:t>
      </w:r>
      <w:proofErr w:type="spellStart"/>
      <w:r w:rsidRPr="00576F46">
        <w:t>leukocytic</w:t>
      </w:r>
      <w:proofErr w:type="spellEnd"/>
      <w:r w:rsidRPr="00576F46">
        <w:t xml:space="preserve"> response and the persistence of </w:t>
      </w:r>
      <w:r w:rsidRPr="00576F46">
        <w:rPr>
          <w:i/>
        </w:rPr>
        <w:t xml:space="preserve">Staphylococci </w:t>
      </w:r>
      <w:r w:rsidRPr="00576F46">
        <w:t>organism in bovine mastitis udder.</w:t>
      </w:r>
      <w:proofErr w:type="gramEnd"/>
      <w:r w:rsidRPr="00576F46">
        <w:t xml:space="preserve"> Pak. J. Vet. Sci. 3: 105-109.</w:t>
      </w:r>
    </w:p>
    <w:p w:rsidR="009D7489" w:rsidRDefault="009D7489" w:rsidP="00E347FC">
      <w:pPr>
        <w:pStyle w:val="BodyText"/>
        <w:tabs>
          <w:tab w:val="left" w:pos="9000"/>
        </w:tabs>
        <w:spacing w:line="360" w:lineRule="auto"/>
        <w:ind w:left="720" w:right="29" w:hanging="720"/>
        <w:jc w:val="both"/>
      </w:pP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lastRenderedPageBreak/>
        <w:t>Rahman</w:t>
      </w:r>
      <w:proofErr w:type="spellEnd"/>
      <w:r w:rsidRPr="00576F46">
        <w:t>, M. Introduction of Helminthes parasites of animal and birds in Bangladesh (First edition).</w:t>
      </w:r>
      <w:proofErr w:type="gramEnd"/>
      <w:r w:rsidRPr="00576F46">
        <w:t xml:space="preserve"> </w:t>
      </w:r>
      <w:proofErr w:type="gramStart"/>
      <w:r w:rsidRPr="00576F46">
        <w:t>55, 56.</w:t>
      </w:r>
      <w:proofErr w:type="gramEnd"/>
    </w:p>
    <w:p w:rsidR="007F1952" w:rsidRPr="00576F46" w:rsidRDefault="007F1952" w:rsidP="00E347FC">
      <w:pPr>
        <w:tabs>
          <w:tab w:val="left" w:pos="9000"/>
        </w:tabs>
        <w:spacing w:line="360" w:lineRule="auto"/>
        <w:ind w:left="720" w:right="29" w:hanging="720"/>
        <w:jc w:val="both"/>
        <w:rPr>
          <w:sz w:val="24"/>
          <w:szCs w:val="24"/>
        </w:rPr>
      </w:pPr>
      <w:proofErr w:type="spellStart"/>
      <w:r w:rsidRPr="00576F46">
        <w:rPr>
          <w:sz w:val="24"/>
          <w:szCs w:val="24"/>
        </w:rPr>
        <w:t>Rajkhowa</w:t>
      </w:r>
      <w:proofErr w:type="spellEnd"/>
      <w:r w:rsidRPr="00576F46">
        <w:rPr>
          <w:sz w:val="24"/>
          <w:szCs w:val="24"/>
        </w:rPr>
        <w:t xml:space="preserve">, S., </w:t>
      </w:r>
      <w:proofErr w:type="spellStart"/>
      <w:r w:rsidRPr="00576F46">
        <w:rPr>
          <w:sz w:val="24"/>
          <w:szCs w:val="24"/>
        </w:rPr>
        <w:t>Bujarbaruah</w:t>
      </w:r>
      <w:proofErr w:type="spellEnd"/>
      <w:r w:rsidRPr="00576F46">
        <w:rPr>
          <w:sz w:val="24"/>
          <w:szCs w:val="24"/>
        </w:rPr>
        <w:t xml:space="preserve">, K.M., </w:t>
      </w:r>
      <w:proofErr w:type="spellStart"/>
      <w:r w:rsidRPr="00576F46">
        <w:rPr>
          <w:sz w:val="24"/>
          <w:szCs w:val="24"/>
        </w:rPr>
        <w:t>Rajkhowal</w:t>
      </w:r>
      <w:proofErr w:type="spellEnd"/>
      <w:r w:rsidRPr="00576F46">
        <w:rPr>
          <w:sz w:val="24"/>
          <w:szCs w:val="24"/>
        </w:rPr>
        <w:t xml:space="preserve">, C. and </w:t>
      </w:r>
      <w:proofErr w:type="spellStart"/>
      <w:r w:rsidRPr="00576F46">
        <w:rPr>
          <w:sz w:val="24"/>
          <w:szCs w:val="24"/>
        </w:rPr>
        <w:t>Thong</w:t>
      </w:r>
      <w:proofErr w:type="gramStart"/>
      <w:r w:rsidRPr="00576F46">
        <w:rPr>
          <w:sz w:val="24"/>
          <w:szCs w:val="24"/>
        </w:rPr>
        <w:t>,k</w:t>
      </w:r>
      <w:proofErr w:type="spellEnd"/>
      <w:proofErr w:type="gramEnd"/>
      <w:r w:rsidRPr="00576F46">
        <w:rPr>
          <w:sz w:val="24"/>
          <w:szCs w:val="24"/>
        </w:rPr>
        <w:t xml:space="preserve">.( 2005). </w:t>
      </w:r>
      <w:proofErr w:type="gramStart"/>
      <w:r w:rsidRPr="00576F46">
        <w:rPr>
          <w:sz w:val="24"/>
          <w:szCs w:val="24"/>
        </w:rPr>
        <w:t xml:space="preserve">Incidence of intestinal parasitism in </w:t>
      </w:r>
      <w:proofErr w:type="spellStart"/>
      <w:r w:rsidRPr="00576F46">
        <w:rPr>
          <w:sz w:val="24"/>
          <w:szCs w:val="24"/>
        </w:rPr>
        <w:t>mithun</w:t>
      </w:r>
      <w:proofErr w:type="spellEnd"/>
      <w:r w:rsidRPr="00576F46">
        <w:rPr>
          <w:sz w:val="24"/>
          <w:szCs w:val="24"/>
        </w:rPr>
        <w:t xml:space="preserve"> </w:t>
      </w:r>
      <w:r w:rsidRPr="00576F46">
        <w:rPr>
          <w:i/>
          <w:sz w:val="24"/>
          <w:szCs w:val="24"/>
        </w:rPr>
        <w:t>(</w:t>
      </w:r>
      <w:proofErr w:type="spellStart"/>
      <w:r w:rsidRPr="00576F46">
        <w:rPr>
          <w:i/>
          <w:sz w:val="24"/>
          <w:szCs w:val="24"/>
        </w:rPr>
        <w:t>Bos</w:t>
      </w:r>
      <w:proofErr w:type="spellEnd"/>
      <w:r w:rsidRPr="00576F46">
        <w:rPr>
          <w:i/>
          <w:sz w:val="24"/>
          <w:szCs w:val="24"/>
        </w:rPr>
        <w:t xml:space="preserve"> </w:t>
      </w:r>
      <w:proofErr w:type="spellStart"/>
      <w:r w:rsidRPr="00576F46">
        <w:rPr>
          <w:i/>
          <w:sz w:val="24"/>
          <w:szCs w:val="24"/>
        </w:rPr>
        <w:t>frontalis</w:t>
      </w:r>
      <w:proofErr w:type="spellEnd"/>
      <w:r w:rsidRPr="00576F46">
        <w:rPr>
          <w:i/>
          <w:sz w:val="24"/>
          <w:szCs w:val="24"/>
        </w:rPr>
        <w:t>).</w:t>
      </w:r>
      <w:proofErr w:type="gramEnd"/>
      <w:r w:rsidRPr="00576F46">
        <w:rPr>
          <w:i/>
          <w:sz w:val="24"/>
          <w:szCs w:val="24"/>
        </w:rPr>
        <w:t xml:space="preserve"> Journal of Veterinary </w:t>
      </w:r>
      <w:proofErr w:type="spellStart"/>
      <w:r w:rsidRPr="00576F46">
        <w:rPr>
          <w:i/>
          <w:sz w:val="24"/>
          <w:szCs w:val="24"/>
        </w:rPr>
        <w:t>Parasitology</w:t>
      </w:r>
      <w:proofErr w:type="spellEnd"/>
      <w:r w:rsidRPr="00576F46">
        <w:rPr>
          <w:i/>
          <w:sz w:val="24"/>
          <w:szCs w:val="24"/>
        </w:rPr>
        <w:t xml:space="preserve">, 19(1): </w:t>
      </w:r>
      <w:r w:rsidRPr="00576F46">
        <w:rPr>
          <w:sz w:val="24"/>
          <w:szCs w:val="24"/>
        </w:rPr>
        <w:t>39-41.</w:t>
      </w:r>
    </w:p>
    <w:p w:rsidR="007F1952" w:rsidRPr="00576F46" w:rsidRDefault="007F1952" w:rsidP="00E347FC">
      <w:pPr>
        <w:pStyle w:val="BodyText"/>
        <w:tabs>
          <w:tab w:val="left" w:pos="9000"/>
        </w:tabs>
        <w:spacing w:line="360" w:lineRule="auto"/>
        <w:ind w:left="720" w:right="29" w:hanging="720"/>
        <w:jc w:val="both"/>
      </w:pPr>
      <w:proofErr w:type="gramStart"/>
      <w:r w:rsidRPr="00576F46">
        <w:t xml:space="preserve">Rashid, M. </w:t>
      </w:r>
      <w:r w:rsidRPr="00576F46">
        <w:rPr>
          <w:spacing w:val="-3"/>
        </w:rPr>
        <w:t xml:space="preserve">A., </w:t>
      </w:r>
      <w:proofErr w:type="spellStart"/>
      <w:r w:rsidRPr="00576F46">
        <w:t>Nooruddin</w:t>
      </w:r>
      <w:proofErr w:type="spellEnd"/>
      <w:r w:rsidRPr="00576F46">
        <w:t xml:space="preserve">, M. and </w:t>
      </w:r>
      <w:proofErr w:type="spellStart"/>
      <w:r w:rsidRPr="00576F46">
        <w:rPr>
          <w:spacing w:val="-4"/>
        </w:rPr>
        <w:t>Dey</w:t>
      </w:r>
      <w:proofErr w:type="spellEnd"/>
      <w:r w:rsidRPr="00576F46">
        <w:rPr>
          <w:spacing w:val="-4"/>
        </w:rPr>
        <w:t xml:space="preserve">, </w:t>
      </w:r>
      <w:r w:rsidRPr="00576F46">
        <w:t>A.S. (1996).</w:t>
      </w:r>
      <w:proofErr w:type="gramEnd"/>
      <w:r w:rsidRPr="00576F46">
        <w:t xml:space="preserve"> </w:t>
      </w:r>
      <w:proofErr w:type="gramStart"/>
      <w:r w:rsidRPr="00576F46">
        <w:t xml:space="preserve">Distribution of </w:t>
      </w:r>
      <w:proofErr w:type="spellStart"/>
      <w:r w:rsidRPr="00576F46">
        <w:rPr>
          <w:i/>
        </w:rPr>
        <w:t>drmatomycosis</w:t>
      </w:r>
      <w:proofErr w:type="spellEnd"/>
      <w:r w:rsidRPr="00576F46">
        <w:rPr>
          <w:i/>
        </w:rPr>
        <w:t xml:space="preserve"> </w:t>
      </w:r>
      <w:r w:rsidRPr="00576F46">
        <w:t xml:space="preserve">in cattle (Calves), goats, and </w:t>
      </w:r>
      <w:proofErr w:type="spellStart"/>
      <w:r w:rsidRPr="00576F46">
        <w:t>their</w:t>
      </w:r>
      <w:proofErr w:type="spellEnd"/>
      <w:r w:rsidRPr="00576F46">
        <w:t xml:space="preserve"> in contact humans.</w:t>
      </w:r>
      <w:proofErr w:type="gramEnd"/>
      <w:r w:rsidRPr="00576F46">
        <w:t xml:space="preserve"> The Bangladesh </w:t>
      </w:r>
      <w:r w:rsidRPr="00576F46">
        <w:rPr>
          <w:spacing w:val="-4"/>
        </w:rPr>
        <w:t xml:space="preserve">Veterinary </w:t>
      </w:r>
      <w:r w:rsidRPr="00576F46">
        <w:t>13 (1-2): 9-12.</w:t>
      </w: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Rahman</w:t>
      </w:r>
      <w:proofErr w:type="spellEnd"/>
      <w:r w:rsidRPr="00576F46">
        <w:t xml:space="preserve">, A., and </w:t>
      </w:r>
      <w:proofErr w:type="spellStart"/>
      <w:r w:rsidRPr="00576F46">
        <w:t>Ramage</w:t>
      </w:r>
      <w:proofErr w:type="spellEnd"/>
      <w:r w:rsidRPr="00576F46">
        <w:t>, J.C. (1969).</w:t>
      </w:r>
      <w:proofErr w:type="gramEnd"/>
      <w:r w:rsidRPr="00576F46">
        <w:t xml:space="preserve"> </w:t>
      </w:r>
      <w:proofErr w:type="gramStart"/>
      <w:r w:rsidRPr="00576F46">
        <w:t xml:space="preserve">The range of </w:t>
      </w:r>
      <w:proofErr w:type="spellStart"/>
      <w:r w:rsidRPr="00576F46">
        <w:t>leukocytic</w:t>
      </w:r>
      <w:proofErr w:type="spellEnd"/>
      <w:r w:rsidRPr="00576F46">
        <w:t xml:space="preserve"> response and the persistence of </w:t>
      </w:r>
      <w:r w:rsidRPr="00576F46">
        <w:rPr>
          <w:i/>
        </w:rPr>
        <w:t xml:space="preserve">Staphylococci </w:t>
      </w:r>
      <w:r w:rsidRPr="00576F46">
        <w:t>organism in bovine mastitis udder.</w:t>
      </w:r>
      <w:proofErr w:type="gramEnd"/>
      <w:r w:rsidRPr="00576F46">
        <w:t xml:space="preserve"> Pak. </w:t>
      </w:r>
      <w:proofErr w:type="gramStart"/>
      <w:r w:rsidRPr="00576F46">
        <w:t>J..</w:t>
      </w:r>
      <w:proofErr w:type="gramEnd"/>
      <w:r w:rsidRPr="00576F46">
        <w:t xml:space="preserve"> Vet. Sci. 3: 150-109.</w:t>
      </w: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RogziewiIcz</w:t>
      </w:r>
      <w:proofErr w:type="spellEnd"/>
      <w:r w:rsidRPr="00576F46">
        <w:t xml:space="preserve">, M. and </w:t>
      </w:r>
      <w:proofErr w:type="spellStart"/>
      <w:r w:rsidRPr="00576F46">
        <w:t>Jaskowski</w:t>
      </w:r>
      <w:proofErr w:type="spellEnd"/>
      <w:r w:rsidRPr="00576F46">
        <w:t>, L. (1976).</w:t>
      </w:r>
      <w:proofErr w:type="gramEnd"/>
      <w:r w:rsidRPr="00576F46">
        <w:t xml:space="preserve"> </w:t>
      </w:r>
      <w:proofErr w:type="gramStart"/>
      <w:r w:rsidRPr="00576F46">
        <w:t>Preliminary observations of placental retention in cows.</w:t>
      </w:r>
      <w:proofErr w:type="gramEnd"/>
      <w:r w:rsidRPr="00576F46">
        <w:t xml:space="preserve"> </w:t>
      </w:r>
      <w:proofErr w:type="spellStart"/>
      <w:r w:rsidRPr="00576F46">
        <w:t>Medycyna</w:t>
      </w:r>
      <w:proofErr w:type="spellEnd"/>
      <w:r w:rsidRPr="00576F46">
        <w:t xml:space="preserve"> </w:t>
      </w:r>
      <w:proofErr w:type="spellStart"/>
      <w:proofErr w:type="gramStart"/>
      <w:r w:rsidRPr="00576F46">
        <w:t>Weterynaryjina</w:t>
      </w:r>
      <w:proofErr w:type="spellEnd"/>
      <w:r w:rsidRPr="00576F46">
        <w:t xml:space="preserve"> ,32</w:t>
      </w:r>
      <w:proofErr w:type="gramEnd"/>
      <w:r w:rsidRPr="00576F46">
        <w:t xml:space="preserve">: 96 (Vet. Bull. </w:t>
      </w:r>
      <w:proofErr w:type="gramStart"/>
      <w:r w:rsidRPr="00576F46">
        <w:t>46, 6703).</w:t>
      </w:r>
      <w:proofErr w:type="gramEnd"/>
    </w:p>
    <w:p w:rsidR="007F1952" w:rsidRPr="00576F46" w:rsidRDefault="007F1952" w:rsidP="00E347FC">
      <w:pPr>
        <w:pStyle w:val="BodyText"/>
        <w:tabs>
          <w:tab w:val="left" w:pos="9000"/>
        </w:tabs>
        <w:ind w:left="720" w:right="29"/>
      </w:pPr>
      <w:proofErr w:type="spellStart"/>
      <w:proofErr w:type="gramStart"/>
      <w:r w:rsidRPr="00576F46">
        <w:t>Samad</w:t>
      </w:r>
      <w:proofErr w:type="spellEnd"/>
      <w:r w:rsidRPr="00576F46">
        <w:t xml:space="preserve">, M.A. and </w:t>
      </w:r>
      <w:proofErr w:type="spellStart"/>
      <w:r w:rsidRPr="00576F46">
        <w:t>Shahidullah</w:t>
      </w:r>
      <w:proofErr w:type="spellEnd"/>
      <w:r w:rsidRPr="00576F46">
        <w:t xml:space="preserve"> (1984).</w:t>
      </w:r>
      <w:proofErr w:type="gramEnd"/>
      <w:r w:rsidRPr="00576F46">
        <w:t xml:space="preserve"> </w:t>
      </w:r>
      <w:proofErr w:type="gramStart"/>
      <w:r w:rsidRPr="00576F46">
        <w:t xml:space="preserve">Bovine </w:t>
      </w:r>
      <w:proofErr w:type="spellStart"/>
      <w:r w:rsidRPr="00576F46">
        <w:t>Babesiosis</w:t>
      </w:r>
      <w:proofErr w:type="spellEnd"/>
      <w:r w:rsidRPr="00576F46">
        <w:t xml:space="preserve"> in Bangladesh.</w:t>
      </w:r>
      <w:proofErr w:type="gramEnd"/>
      <w:r w:rsidRPr="00576F46">
        <w:t xml:space="preserve"> I</w:t>
      </w:r>
    </w:p>
    <w:p w:rsidR="007F1952" w:rsidRPr="00576F46" w:rsidRDefault="007F1952" w:rsidP="00E347FC">
      <w:pPr>
        <w:pStyle w:val="BodyText"/>
        <w:tabs>
          <w:tab w:val="left" w:pos="9000"/>
        </w:tabs>
        <w:spacing w:line="360" w:lineRule="auto"/>
        <w:ind w:left="720" w:right="29"/>
      </w:pPr>
      <w:r w:rsidRPr="00576F46">
        <w:t>.</w:t>
      </w:r>
      <w:proofErr w:type="spellStart"/>
      <w:r w:rsidRPr="00576F46">
        <w:t>Clinicohaematological</w:t>
      </w:r>
      <w:proofErr w:type="spellEnd"/>
      <w:r w:rsidRPr="00576F46">
        <w:t xml:space="preserve"> features under field conditions. Int. J. Trop. Agri. 2: 355-359.</w:t>
      </w: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Shukla</w:t>
      </w:r>
      <w:proofErr w:type="spellEnd"/>
      <w:r w:rsidRPr="00576F46">
        <w:t>, S.P. and Parekh, H. K. B. (1987).</w:t>
      </w:r>
      <w:proofErr w:type="gramEnd"/>
      <w:r w:rsidRPr="00576F46">
        <w:t xml:space="preserve"> </w:t>
      </w:r>
      <w:proofErr w:type="spellStart"/>
      <w:proofErr w:type="gramStart"/>
      <w:r w:rsidRPr="00576F46">
        <w:t>Utero</w:t>
      </w:r>
      <w:proofErr w:type="spellEnd"/>
      <w:r w:rsidRPr="00576F46">
        <w:t xml:space="preserve">-vaginal </w:t>
      </w:r>
      <w:proofErr w:type="spellStart"/>
      <w:r w:rsidRPr="00576F46">
        <w:t>prolapse</w:t>
      </w:r>
      <w:proofErr w:type="spellEnd"/>
      <w:r w:rsidRPr="00576F46">
        <w:t xml:space="preserve"> in cows and their exotic crosses.</w:t>
      </w:r>
      <w:proofErr w:type="gramEnd"/>
      <w:r w:rsidRPr="00576F46">
        <w:t xml:space="preserve"> </w:t>
      </w:r>
      <w:proofErr w:type="gramStart"/>
      <w:r w:rsidRPr="00576F46">
        <w:t>Indian Vet.</w:t>
      </w:r>
      <w:proofErr w:type="gramEnd"/>
      <w:r w:rsidRPr="00576F46">
        <w:t xml:space="preserve"> J. 64: 1050-1052.</w:t>
      </w:r>
    </w:p>
    <w:p w:rsidR="007F1952" w:rsidRPr="00576F46" w:rsidRDefault="007F1952" w:rsidP="00E347FC">
      <w:pPr>
        <w:pStyle w:val="BodyText"/>
        <w:tabs>
          <w:tab w:val="left" w:pos="9000"/>
        </w:tabs>
        <w:spacing w:line="360" w:lineRule="auto"/>
        <w:ind w:left="720" w:right="29" w:hanging="720"/>
        <w:jc w:val="both"/>
      </w:pPr>
      <w:proofErr w:type="spellStart"/>
      <w:proofErr w:type="gramStart"/>
      <w:r w:rsidRPr="00576F46">
        <w:t>Sinha</w:t>
      </w:r>
      <w:proofErr w:type="spellEnd"/>
      <w:r w:rsidRPr="00576F46">
        <w:t xml:space="preserve">, A.K., </w:t>
      </w:r>
      <w:proofErr w:type="spellStart"/>
      <w:r w:rsidRPr="00576F46">
        <w:t>Dhanada</w:t>
      </w:r>
      <w:proofErr w:type="spellEnd"/>
      <w:r w:rsidRPr="00576F46">
        <w:t xml:space="preserve">, O.P and </w:t>
      </w:r>
      <w:proofErr w:type="spellStart"/>
      <w:r w:rsidRPr="00576F46">
        <w:t>Razdan</w:t>
      </w:r>
      <w:proofErr w:type="spellEnd"/>
      <w:r w:rsidRPr="00576F46">
        <w:t>, M.N. (1978).</w:t>
      </w:r>
      <w:proofErr w:type="gramEnd"/>
      <w:r w:rsidRPr="00576F46">
        <w:t xml:space="preserve"> Some possible factors associated with the incidence of retained placenta in cows. </w:t>
      </w:r>
      <w:proofErr w:type="gramStart"/>
      <w:r w:rsidRPr="00576F46">
        <w:t>Indian Vet.</w:t>
      </w:r>
      <w:proofErr w:type="gramEnd"/>
      <w:r w:rsidRPr="00576F46">
        <w:t xml:space="preserve"> J. 55: 521-525.</w:t>
      </w: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772B2E" w:rsidRPr="00576F46" w:rsidRDefault="00772B2E" w:rsidP="007F1952">
      <w:pPr>
        <w:pStyle w:val="BodyText"/>
        <w:spacing w:line="360" w:lineRule="auto"/>
        <w:ind w:left="1482" w:right="1177" w:hanging="720"/>
        <w:jc w:val="both"/>
      </w:pPr>
    </w:p>
    <w:p w:rsidR="00853AD7" w:rsidRPr="00576F46" w:rsidRDefault="00853AD7" w:rsidP="00853AD7">
      <w:pPr>
        <w:pStyle w:val="BodyText"/>
        <w:rPr>
          <w:sz w:val="14"/>
        </w:rPr>
      </w:pPr>
    </w:p>
    <w:p w:rsidR="00F37290" w:rsidRPr="00576F46" w:rsidRDefault="00F37290" w:rsidP="008939ED">
      <w:pPr>
        <w:pStyle w:val="BodyText"/>
      </w:pPr>
    </w:p>
    <w:p w:rsidR="00772B2E" w:rsidRPr="00576F46" w:rsidRDefault="001B7661" w:rsidP="001B7661">
      <w:pPr>
        <w:rPr>
          <w:sz w:val="24"/>
          <w:szCs w:val="24"/>
        </w:rPr>
      </w:pPr>
      <w:r w:rsidRPr="00576F46">
        <w:rPr>
          <w:sz w:val="24"/>
          <w:szCs w:val="24"/>
        </w:rPr>
        <w:t xml:space="preserve">                                               </w:t>
      </w:r>
    </w:p>
    <w:p w:rsidR="00772B2E" w:rsidRPr="00576F46" w:rsidRDefault="00772B2E" w:rsidP="001B7661">
      <w:pPr>
        <w:rPr>
          <w:sz w:val="24"/>
          <w:szCs w:val="24"/>
        </w:rPr>
      </w:pPr>
    </w:p>
    <w:p w:rsidR="00772B2E" w:rsidRPr="00576F46" w:rsidRDefault="00772B2E" w:rsidP="001B7661">
      <w:pPr>
        <w:rPr>
          <w:sz w:val="24"/>
          <w:szCs w:val="24"/>
        </w:rPr>
      </w:pPr>
    </w:p>
    <w:p w:rsidR="00772B2E" w:rsidRPr="00576F46" w:rsidRDefault="00772B2E" w:rsidP="001B7661">
      <w:pPr>
        <w:rPr>
          <w:sz w:val="24"/>
          <w:szCs w:val="24"/>
        </w:rPr>
      </w:pPr>
    </w:p>
    <w:p w:rsidR="00772B2E" w:rsidRPr="00576F46" w:rsidRDefault="00772B2E" w:rsidP="001B7661">
      <w:pPr>
        <w:rPr>
          <w:sz w:val="24"/>
          <w:szCs w:val="24"/>
        </w:rPr>
      </w:pPr>
    </w:p>
    <w:p w:rsidR="00772B2E" w:rsidRPr="00576F46" w:rsidRDefault="00772B2E" w:rsidP="001B7661">
      <w:pPr>
        <w:rPr>
          <w:sz w:val="24"/>
          <w:szCs w:val="24"/>
        </w:rPr>
      </w:pPr>
    </w:p>
    <w:p w:rsidR="00772B2E" w:rsidRPr="00576F46" w:rsidRDefault="00772B2E" w:rsidP="001B7661">
      <w:pPr>
        <w:rPr>
          <w:sz w:val="24"/>
          <w:szCs w:val="24"/>
        </w:rPr>
      </w:pPr>
    </w:p>
    <w:p w:rsidR="00772B2E" w:rsidRPr="00576F46" w:rsidRDefault="00772B2E" w:rsidP="001B7661">
      <w:pPr>
        <w:rPr>
          <w:sz w:val="24"/>
          <w:szCs w:val="24"/>
        </w:rPr>
      </w:pPr>
    </w:p>
    <w:p w:rsidR="001B7661" w:rsidRPr="00576F46" w:rsidRDefault="001B7661" w:rsidP="00E347FC">
      <w:pPr>
        <w:jc w:val="center"/>
        <w:rPr>
          <w:b/>
          <w:sz w:val="24"/>
          <w:szCs w:val="24"/>
        </w:rPr>
      </w:pPr>
      <w:r w:rsidRPr="00576F46">
        <w:rPr>
          <w:b/>
          <w:sz w:val="24"/>
          <w:szCs w:val="24"/>
        </w:rPr>
        <w:t>BIOGRAPHY</w:t>
      </w:r>
    </w:p>
    <w:p w:rsidR="001B7661" w:rsidRPr="00576F46" w:rsidRDefault="001B7661" w:rsidP="001B7661">
      <w:pPr>
        <w:pStyle w:val="BodyText"/>
        <w:rPr>
          <w:b/>
        </w:rPr>
      </w:pPr>
    </w:p>
    <w:p w:rsidR="001B7661" w:rsidRPr="00576F46" w:rsidRDefault="001B7661" w:rsidP="001B7661">
      <w:pPr>
        <w:pStyle w:val="BodyText"/>
        <w:rPr>
          <w:b/>
        </w:rPr>
      </w:pPr>
    </w:p>
    <w:p w:rsidR="001B7661" w:rsidRPr="00576F46" w:rsidRDefault="001B7661" w:rsidP="00E347FC">
      <w:pPr>
        <w:pStyle w:val="BodyText"/>
        <w:spacing w:line="360" w:lineRule="auto"/>
        <w:ind w:right="29"/>
        <w:jc w:val="both"/>
      </w:pPr>
      <w:r w:rsidRPr="00576F46">
        <w:t>I</w:t>
      </w:r>
      <w:r w:rsidR="00717730" w:rsidRPr="00576F46">
        <w:t xml:space="preserve"> am Most. </w:t>
      </w:r>
      <w:proofErr w:type="spellStart"/>
      <w:r w:rsidR="00717730" w:rsidRPr="00576F46">
        <w:t>Rebeka</w:t>
      </w:r>
      <w:proofErr w:type="spellEnd"/>
      <w:r w:rsidR="00717730" w:rsidRPr="00576F46">
        <w:t xml:space="preserve"> Sultana </w:t>
      </w:r>
      <w:proofErr w:type="spellStart"/>
      <w:r w:rsidR="00717730" w:rsidRPr="00576F46">
        <w:t>Swapna</w:t>
      </w:r>
      <w:proofErr w:type="spellEnd"/>
      <w:r w:rsidR="00717730" w:rsidRPr="00576F46">
        <w:t xml:space="preserve"> </w:t>
      </w:r>
      <w:proofErr w:type="spellStart"/>
      <w:r w:rsidRPr="00576F46">
        <w:t>Khandoker</w:t>
      </w:r>
      <w:proofErr w:type="spellEnd"/>
      <w:r w:rsidRPr="00576F46">
        <w:t>,</w:t>
      </w:r>
      <w:r w:rsidRPr="00576F46">
        <w:rPr>
          <w:spacing w:val="-4"/>
        </w:rPr>
        <w:t xml:space="preserve"> </w:t>
      </w:r>
      <w:r w:rsidRPr="00576F46">
        <w:t xml:space="preserve">daughter of </w:t>
      </w:r>
      <w:r w:rsidRPr="00576F46">
        <w:rPr>
          <w:spacing w:val="-3"/>
        </w:rPr>
        <w:t xml:space="preserve">Md. </w:t>
      </w:r>
      <w:proofErr w:type="spellStart"/>
      <w:r w:rsidRPr="00576F46">
        <w:rPr>
          <w:spacing w:val="-3"/>
        </w:rPr>
        <w:t>Abdur</w:t>
      </w:r>
      <w:proofErr w:type="spellEnd"/>
      <w:r w:rsidRPr="00576F46">
        <w:rPr>
          <w:spacing w:val="-3"/>
        </w:rPr>
        <w:t xml:space="preserve"> Rashid </w:t>
      </w:r>
      <w:proofErr w:type="spellStart"/>
      <w:r w:rsidRPr="00576F46">
        <w:rPr>
          <w:spacing w:val="-3"/>
        </w:rPr>
        <w:t>Khandoker</w:t>
      </w:r>
      <w:proofErr w:type="spellEnd"/>
      <w:r w:rsidRPr="00576F46">
        <w:rPr>
          <w:spacing w:val="-3"/>
        </w:rPr>
        <w:t xml:space="preserve"> </w:t>
      </w:r>
      <w:r w:rsidRPr="00576F46">
        <w:t xml:space="preserve">and </w:t>
      </w:r>
      <w:proofErr w:type="spellStart"/>
      <w:r w:rsidRPr="00576F46">
        <w:t>Mst</w:t>
      </w:r>
      <w:proofErr w:type="spellEnd"/>
      <w:r w:rsidRPr="00576F46">
        <w:t xml:space="preserve">. </w:t>
      </w:r>
      <w:proofErr w:type="spellStart"/>
      <w:r w:rsidRPr="00576F46">
        <w:t>Dulali</w:t>
      </w:r>
      <w:proofErr w:type="spellEnd"/>
      <w:r w:rsidRPr="00576F46">
        <w:t xml:space="preserve"> Begum</w:t>
      </w:r>
      <w:r w:rsidRPr="00576F46">
        <w:rPr>
          <w:spacing w:val="-4"/>
        </w:rPr>
        <w:t xml:space="preserve">. </w:t>
      </w:r>
      <w:r w:rsidRPr="00576F46">
        <w:t xml:space="preserve">I passed Secondary School Certificate examination in 2009 followed by Higher Secondary Certificate examination in 2011. Now I am an intern veterinarian under the Faculty of </w:t>
      </w:r>
      <w:r w:rsidRPr="00576F46">
        <w:rPr>
          <w:spacing w:val="-4"/>
        </w:rPr>
        <w:t>Veterinary</w:t>
      </w:r>
      <w:r w:rsidRPr="00576F46">
        <w:rPr>
          <w:spacing w:val="52"/>
        </w:rPr>
        <w:t xml:space="preserve"> </w:t>
      </w:r>
      <w:r w:rsidRPr="00576F46">
        <w:t xml:space="preserve">Medicine in Chittagong </w:t>
      </w:r>
      <w:r w:rsidRPr="00576F46">
        <w:rPr>
          <w:spacing w:val="-4"/>
        </w:rPr>
        <w:t>Veterinary</w:t>
      </w:r>
      <w:r w:rsidRPr="00576F46">
        <w:rPr>
          <w:spacing w:val="52"/>
        </w:rPr>
        <w:t xml:space="preserve"> </w:t>
      </w:r>
      <w:r w:rsidRPr="00576F46">
        <w:t>and Animal Sciences University. In the future I would like to work as a government service holder through Bangladesh Civil Service in Bangladesh.</w:t>
      </w: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p w:rsidR="00F37290" w:rsidRPr="00576F46" w:rsidRDefault="00F37290" w:rsidP="008939ED">
      <w:pPr>
        <w:pStyle w:val="BodyText"/>
        <w:rPr>
          <w:rFonts w:asciiTheme="majorBidi" w:hAnsiTheme="majorBidi" w:cstheme="majorBidi"/>
        </w:rPr>
      </w:pPr>
    </w:p>
    <w:sectPr w:rsidR="00F37290" w:rsidRPr="00576F46" w:rsidSect="00F751F3">
      <w:type w:val="continuous"/>
      <w:pgSz w:w="11909" w:h="16834" w:code="9"/>
      <w:pgMar w:top="1152" w:right="1152"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BC" w:rsidRDefault="00E467BC" w:rsidP="00A10385">
      <w:r>
        <w:separator/>
      </w:r>
    </w:p>
  </w:endnote>
  <w:endnote w:type="continuationSeparator" w:id="1">
    <w:p w:rsidR="00E467BC" w:rsidRDefault="00E467BC" w:rsidP="00A10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732"/>
      <w:docPartObj>
        <w:docPartGallery w:val="Page Numbers (Bottom of Page)"/>
        <w:docPartUnique/>
      </w:docPartObj>
    </w:sdtPr>
    <w:sdtEndPr>
      <w:rPr>
        <w:color w:val="7F7F7F" w:themeColor="background1" w:themeShade="7F"/>
        <w:spacing w:val="60"/>
      </w:rPr>
    </w:sdtEndPr>
    <w:sdtContent>
      <w:p w:rsidR="004969AF" w:rsidRDefault="00623C0C">
        <w:pPr>
          <w:pStyle w:val="Footer"/>
          <w:pBdr>
            <w:top w:val="single" w:sz="4" w:space="1" w:color="D9D9D9" w:themeColor="background1" w:themeShade="D9"/>
          </w:pBdr>
          <w:jc w:val="right"/>
        </w:pPr>
        <w:fldSimple w:instr=" PAGE   \* MERGEFORMAT ">
          <w:r w:rsidR="009A2DDF">
            <w:rPr>
              <w:noProof/>
            </w:rPr>
            <w:t>14</w:t>
          </w:r>
        </w:fldSimple>
        <w:r w:rsidR="004969AF">
          <w:t xml:space="preserve"> | </w:t>
        </w:r>
        <w:r w:rsidR="004969AF">
          <w:rPr>
            <w:color w:val="7F7F7F" w:themeColor="background1" w:themeShade="7F"/>
            <w:spacing w:val="60"/>
          </w:rPr>
          <w:t>Page</w:t>
        </w:r>
      </w:p>
    </w:sdtContent>
  </w:sdt>
  <w:p w:rsidR="004969AF" w:rsidRDefault="00496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BC" w:rsidRDefault="00E467BC" w:rsidP="00A10385">
      <w:r>
        <w:separator/>
      </w:r>
    </w:p>
  </w:footnote>
  <w:footnote w:type="continuationSeparator" w:id="1">
    <w:p w:rsidR="00E467BC" w:rsidRDefault="00E467BC" w:rsidP="00A10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72A"/>
    <w:multiLevelType w:val="hybridMultilevel"/>
    <w:tmpl w:val="B2A29E10"/>
    <w:lvl w:ilvl="0" w:tplc="6D4A3FF4">
      <w:start w:val="1"/>
      <w:numFmt w:val="decimal"/>
      <w:lvlText w:val="%1"/>
      <w:lvlJc w:val="left"/>
      <w:pPr>
        <w:ind w:left="1182" w:hanging="420"/>
      </w:pPr>
      <w:rPr>
        <w:rFonts w:hint="default"/>
        <w:lang w:val="en-US" w:eastAsia="en-US" w:bidi="en-US"/>
      </w:rPr>
    </w:lvl>
    <w:lvl w:ilvl="1" w:tplc="DA660DB0">
      <w:numFmt w:val="none"/>
      <w:lvlText w:val=""/>
      <w:lvlJc w:val="left"/>
      <w:pPr>
        <w:tabs>
          <w:tab w:val="num" w:pos="360"/>
        </w:tabs>
      </w:pPr>
    </w:lvl>
    <w:lvl w:ilvl="2" w:tplc="94A642A2">
      <w:numFmt w:val="bullet"/>
      <w:lvlText w:val="•"/>
      <w:lvlJc w:val="left"/>
      <w:pPr>
        <w:ind w:left="2992" w:hanging="420"/>
      </w:pPr>
      <w:rPr>
        <w:rFonts w:hint="default"/>
        <w:lang w:val="en-US" w:eastAsia="en-US" w:bidi="en-US"/>
      </w:rPr>
    </w:lvl>
    <w:lvl w:ilvl="3" w:tplc="CF2A1440">
      <w:numFmt w:val="bullet"/>
      <w:lvlText w:val="•"/>
      <w:lvlJc w:val="left"/>
      <w:pPr>
        <w:ind w:left="3898" w:hanging="420"/>
      </w:pPr>
      <w:rPr>
        <w:rFonts w:hint="default"/>
        <w:lang w:val="en-US" w:eastAsia="en-US" w:bidi="en-US"/>
      </w:rPr>
    </w:lvl>
    <w:lvl w:ilvl="4" w:tplc="3724D156">
      <w:numFmt w:val="bullet"/>
      <w:lvlText w:val="•"/>
      <w:lvlJc w:val="left"/>
      <w:pPr>
        <w:ind w:left="4804" w:hanging="420"/>
      </w:pPr>
      <w:rPr>
        <w:rFonts w:hint="default"/>
        <w:lang w:val="en-US" w:eastAsia="en-US" w:bidi="en-US"/>
      </w:rPr>
    </w:lvl>
    <w:lvl w:ilvl="5" w:tplc="845C4D02">
      <w:numFmt w:val="bullet"/>
      <w:lvlText w:val="•"/>
      <w:lvlJc w:val="left"/>
      <w:pPr>
        <w:ind w:left="5710" w:hanging="420"/>
      </w:pPr>
      <w:rPr>
        <w:rFonts w:hint="default"/>
        <w:lang w:val="en-US" w:eastAsia="en-US" w:bidi="en-US"/>
      </w:rPr>
    </w:lvl>
    <w:lvl w:ilvl="6" w:tplc="CC0468E0">
      <w:numFmt w:val="bullet"/>
      <w:lvlText w:val="•"/>
      <w:lvlJc w:val="left"/>
      <w:pPr>
        <w:ind w:left="6616" w:hanging="420"/>
      </w:pPr>
      <w:rPr>
        <w:rFonts w:hint="default"/>
        <w:lang w:val="en-US" w:eastAsia="en-US" w:bidi="en-US"/>
      </w:rPr>
    </w:lvl>
    <w:lvl w:ilvl="7" w:tplc="C3784C00">
      <w:numFmt w:val="bullet"/>
      <w:lvlText w:val="•"/>
      <w:lvlJc w:val="left"/>
      <w:pPr>
        <w:ind w:left="7522" w:hanging="420"/>
      </w:pPr>
      <w:rPr>
        <w:rFonts w:hint="default"/>
        <w:lang w:val="en-US" w:eastAsia="en-US" w:bidi="en-US"/>
      </w:rPr>
    </w:lvl>
    <w:lvl w:ilvl="8" w:tplc="134EF944">
      <w:numFmt w:val="bullet"/>
      <w:lvlText w:val="•"/>
      <w:lvlJc w:val="left"/>
      <w:pPr>
        <w:ind w:left="8428" w:hanging="420"/>
      </w:pPr>
      <w:rPr>
        <w:rFonts w:hint="default"/>
        <w:lang w:val="en-US" w:eastAsia="en-US" w:bidi="en-US"/>
      </w:rPr>
    </w:lvl>
  </w:abstractNum>
  <w:abstractNum w:abstractNumId="1">
    <w:nsid w:val="212D7917"/>
    <w:multiLevelType w:val="hybridMultilevel"/>
    <w:tmpl w:val="6E263856"/>
    <w:lvl w:ilvl="0" w:tplc="C67050BC">
      <w:start w:val="41"/>
      <w:numFmt w:val="decimal"/>
      <w:lvlText w:val="(%1)"/>
      <w:lvlJc w:val="left"/>
      <w:pPr>
        <w:ind w:left="762" w:hanging="552"/>
      </w:pPr>
      <w:rPr>
        <w:rFonts w:ascii="Times New Roman" w:eastAsia="Times New Roman" w:hAnsi="Times New Roman" w:cs="Times New Roman" w:hint="default"/>
        <w:spacing w:val="-29"/>
        <w:w w:val="100"/>
        <w:sz w:val="24"/>
        <w:szCs w:val="24"/>
        <w:lang w:val="en-US" w:eastAsia="en-US" w:bidi="en-US"/>
      </w:rPr>
    </w:lvl>
    <w:lvl w:ilvl="1" w:tplc="94CE2056">
      <w:start w:val="1"/>
      <w:numFmt w:val="lowerRoman"/>
      <w:lvlText w:val="%2)"/>
      <w:lvlJc w:val="left"/>
      <w:pPr>
        <w:ind w:left="2202" w:hanging="720"/>
      </w:pPr>
      <w:rPr>
        <w:rFonts w:ascii="Times New Roman" w:eastAsia="Times New Roman" w:hAnsi="Times New Roman" w:cs="Times New Roman" w:hint="default"/>
        <w:spacing w:val="-9"/>
        <w:w w:val="100"/>
        <w:sz w:val="24"/>
        <w:szCs w:val="24"/>
        <w:lang w:val="en-US" w:eastAsia="en-US" w:bidi="en-US"/>
      </w:rPr>
    </w:lvl>
    <w:lvl w:ilvl="2" w:tplc="0D9A1D9C">
      <w:numFmt w:val="bullet"/>
      <w:lvlText w:val="•"/>
      <w:lvlJc w:val="left"/>
      <w:pPr>
        <w:ind w:left="3093" w:hanging="720"/>
      </w:pPr>
      <w:rPr>
        <w:rFonts w:hint="default"/>
        <w:lang w:val="en-US" w:eastAsia="en-US" w:bidi="en-US"/>
      </w:rPr>
    </w:lvl>
    <w:lvl w:ilvl="3" w:tplc="3550C06E">
      <w:numFmt w:val="bullet"/>
      <w:lvlText w:val="•"/>
      <w:lvlJc w:val="left"/>
      <w:pPr>
        <w:ind w:left="3986" w:hanging="720"/>
      </w:pPr>
      <w:rPr>
        <w:rFonts w:hint="default"/>
        <w:lang w:val="en-US" w:eastAsia="en-US" w:bidi="en-US"/>
      </w:rPr>
    </w:lvl>
    <w:lvl w:ilvl="4" w:tplc="CE5AF1EC">
      <w:numFmt w:val="bullet"/>
      <w:lvlText w:val="•"/>
      <w:lvlJc w:val="left"/>
      <w:pPr>
        <w:ind w:left="4880" w:hanging="720"/>
      </w:pPr>
      <w:rPr>
        <w:rFonts w:hint="default"/>
        <w:lang w:val="en-US" w:eastAsia="en-US" w:bidi="en-US"/>
      </w:rPr>
    </w:lvl>
    <w:lvl w:ilvl="5" w:tplc="A280AE10">
      <w:numFmt w:val="bullet"/>
      <w:lvlText w:val="•"/>
      <w:lvlJc w:val="left"/>
      <w:pPr>
        <w:ind w:left="5773" w:hanging="720"/>
      </w:pPr>
      <w:rPr>
        <w:rFonts w:hint="default"/>
        <w:lang w:val="en-US" w:eastAsia="en-US" w:bidi="en-US"/>
      </w:rPr>
    </w:lvl>
    <w:lvl w:ilvl="6" w:tplc="29143746">
      <w:numFmt w:val="bullet"/>
      <w:lvlText w:val="•"/>
      <w:lvlJc w:val="left"/>
      <w:pPr>
        <w:ind w:left="6666" w:hanging="720"/>
      </w:pPr>
      <w:rPr>
        <w:rFonts w:hint="default"/>
        <w:lang w:val="en-US" w:eastAsia="en-US" w:bidi="en-US"/>
      </w:rPr>
    </w:lvl>
    <w:lvl w:ilvl="7" w:tplc="075A7220">
      <w:numFmt w:val="bullet"/>
      <w:lvlText w:val="•"/>
      <w:lvlJc w:val="left"/>
      <w:pPr>
        <w:ind w:left="7560" w:hanging="720"/>
      </w:pPr>
      <w:rPr>
        <w:rFonts w:hint="default"/>
        <w:lang w:val="en-US" w:eastAsia="en-US" w:bidi="en-US"/>
      </w:rPr>
    </w:lvl>
    <w:lvl w:ilvl="8" w:tplc="8FC6284A">
      <w:numFmt w:val="bullet"/>
      <w:lvlText w:val="•"/>
      <w:lvlJc w:val="left"/>
      <w:pPr>
        <w:ind w:left="8453" w:hanging="720"/>
      </w:pPr>
      <w:rPr>
        <w:rFonts w:hint="default"/>
        <w:lang w:val="en-US" w:eastAsia="en-US" w:bidi="en-US"/>
      </w:rPr>
    </w:lvl>
  </w:abstractNum>
  <w:abstractNum w:abstractNumId="2">
    <w:nsid w:val="2C963255"/>
    <w:multiLevelType w:val="hybridMultilevel"/>
    <w:tmpl w:val="4C92F5AC"/>
    <w:lvl w:ilvl="0" w:tplc="8B828442">
      <w:start w:val="3"/>
      <w:numFmt w:val="decimal"/>
      <w:lvlText w:val="%1"/>
      <w:lvlJc w:val="left"/>
      <w:pPr>
        <w:ind w:left="1122" w:hanging="360"/>
      </w:pPr>
      <w:rPr>
        <w:rFonts w:hint="default"/>
        <w:lang w:val="en-US" w:eastAsia="en-US" w:bidi="en-US"/>
      </w:rPr>
    </w:lvl>
    <w:lvl w:ilvl="1" w:tplc="67BE7856">
      <w:numFmt w:val="none"/>
      <w:lvlText w:val=""/>
      <w:lvlJc w:val="left"/>
      <w:pPr>
        <w:tabs>
          <w:tab w:val="num" w:pos="360"/>
        </w:tabs>
      </w:pPr>
    </w:lvl>
    <w:lvl w:ilvl="2" w:tplc="F41A12AC">
      <w:start w:val="1"/>
      <w:numFmt w:val="upperLetter"/>
      <w:lvlText w:val="%3."/>
      <w:lvlJc w:val="left"/>
      <w:pPr>
        <w:ind w:left="360" w:hanging="360"/>
        <w:jc w:val="right"/>
      </w:pPr>
      <w:rPr>
        <w:rFonts w:ascii="Times New Roman" w:eastAsia="Times New Roman" w:hAnsi="Times New Roman" w:cs="Times New Roman" w:hint="default"/>
        <w:b/>
        <w:bCs/>
        <w:spacing w:val="-3"/>
        <w:w w:val="100"/>
        <w:sz w:val="24"/>
        <w:szCs w:val="24"/>
        <w:lang w:val="en-US" w:eastAsia="en-US" w:bidi="en-US"/>
      </w:rPr>
    </w:lvl>
    <w:lvl w:ilvl="3" w:tplc="AC047FCA">
      <w:start w:val="1"/>
      <w:numFmt w:val="decimal"/>
      <w:lvlText w:val="%4."/>
      <w:lvlJc w:val="left"/>
      <w:pPr>
        <w:ind w:left="762" w:hanging="240"/>
      </w:pPr>
      <w:rPr>
        <w:rFonts w:hint="default"/>
        <w:b/>
        <w:bCs/>
        <w:spacing w:val="-3"/>
        <w:w w:val="100"/>
        <w:lang w:val="en-US" w:eastAsia="en-US" w:bidi="en-US"/>
      </w:rPr>
    </w:lvl>
    <w:lvl w:ilvl="4" w:tplc="FA18FAC0">
      <w:numFmt w:val="bullet"/>
      <w:lvlText w:val="•"/>
      <w:lvlJc w:val="left"/>
      <w:pPr>
        <w:ind w:left="3348" w:hanging="240"/>
      </w:pPr>
      <w:rPr>
        <w:rFonts w:hint="default"/>
        <w:lang w:val="en-US" w:eastAsia="en-US" w:bidi="en-US"/>
      </w:rPr>
    </w:lvl>
    <w:lvl w:ilvl="5" w:tplc="33049264">
      <w:numFmt w:val="bullet"/>
      <w:lvlText w:val="•"/>
      <w:lvlJc w:val="left"/>
      <w:pPr>
        <w:ind w:left="4497" w:hanging="240"/>
      </w:pPr>
      <w:rPr>
        <w:rFonts w:hint="default"/>
        <w:lang w:val="en-US" w:eastAsia="en-US" w:bidi="en-US"/>
      </w:rPr>
    </w:lvl>
    <w:lvl w:ilvl="6" w:tplc="7DEC35B6">
      <w:numFmt w:val="bullet"/>
      <w:lvlText w:val="•"/>
      <w:lvlJc w:val="left"/>
      <w:pPr>
        <w:ind w:left="5645" w:hanging="240"/>
      </w:pPr>
      <w:rPr>
        <w:rFonts w:hint="default"/>
        <w:lang w:val="en-US" w:eastAsia="en-US" w:bidi="en-US"/>
      </w:rPr>
    </w:lvl>
    <w:lvl w:ilvl="7" w:tplc="054EDD6E">
      <w:numFmt w:val="bullet"/>
      <w:lvlText w:val="•"/>
      <w:lvlJc w:val="left"/>
      <w:pPr>
        <w:ind w:left="6794" w:hanging="240"/>
      </w:pPr>
      <w:rPr>
        <w:rFonts w:hint="default"/>
        <w:lang w:val="en-US" w:eastAsia="en-US" w:bidi="en-US"/>
      </w:rPr>
    </w:lvl>
    <w:lvl w:ilvl="8" w:tplc="647EC9EA">
      <w:numFmt w:val="bullet"/>
      <w:lvlText w:val="•"/>
      <w:lvlJc w:val="left"/>
      <w:pPr>
        <w:ind w:left="7942" w:hanging="240"/>
      </w:pPr>
      <w:rPr>
        <w:rFonts w:hint="default"/>
        <w:lang w:val="en-US" w:eastAsia="en-US" w:bidi="en-US"/>
      </w:rPr>
    </w:lvl>
  </w:abstractNum>
  <w:abstractNum w:abstractNumId="3">
    <w:nsid w:val="33B72452"/>
    <w:multiLevelType w:val="hybridMultilevel"/>
    <w:tmpl w:val="B7F24BCE"/>
    <w:lvl w:ilvl="0" w:tplc="AA04E582">
      <w:start w:val="2"/>
      <w:numFmt w:val="decimal"/>
      <w:lvlText w:val="%1"/>
      <w:lvlJc w:val="left"/>
      <w:pPr>
        <w:ind w:left="1392" w:hanging="360"/>
      </w:pPr>
      <w:rPr>
        <w:rFonts w:hint="default"/>
        <w:lang w:val="en-US" w:eastAsia="en-US" w:bidi="en-US"/>
      </w:rPr>
    </w:lvl>
    <w:lvl w:ilvl="1" w:tplc="6EEE2F1C">
      <w:numFmt w:val="none"/>
      <w:lvlText w:val=""/>
      <w:lvlJc w:val="left"/>
      <w:pPr>
        <w:tabs>
          <w:tab w:val="num" w:pos="360"/>
        </w:tabs>
      </w:pPr>
    </w:lvl>
    <w:lvl w:ilvl="2" w:tplc="B57002CC">
      <w:numFmt w:val="bullet"/>
      <w:lvlText w:val="•"/>
      <w:lvlJc w:val="left"/>
      <w:pPr>
        <w:ind w:left="3168" w:hanging="360"/>
      </w:pPr>
      <w:rPr>
        <w:rFonts w:hint="default"/>
        <w:lang w:val="en-US" w:eastAsia="en-US" w:bidi="en-US"/>
      </w:rPr>
    </w:lvl>
    <w:lvl w:ilvl="3" w:tplc="B78C0FC8">
      <w:numFmt w:val="bullet"/>
      <w:lvlText w:val="•"/>
      <w:lvlJc w:val="left"/>
      <w:pPr>
        <w:ind w:left="4052" w:hanging="360"/>
      </w:pPr>
      <w:rPr>
        <w:rFonts w:hint="default"/>
        <w:lang w:val="en-US" w:eastAsia="en-US" w:bidi="en-US"/>
      </w:rPr>
    </w:lvl>
    <w:lvl w:ilvl="4" w:tplc="BE50AA2A">
      <w:numFmt w:val="bullet"/>
      <w:lvlText w:val="•"/>
      <w:lvlJc w:val="left"/>
      <w:pPr>
        <w:ind w:left="4936" w:hanging="360"/>
      </w:pPr>
      <w:rPr>
        <w:rFonts w:hint="default"/>
        <w:lang w:val="en-US" w:eastAsia="en-US" w:bidi="en-US"/>
      </w:rPr>
    </w:lvl>
    <w:lvl w:ilvl="5" w:tplc="BAE0933E">
      <w:numFmt w:val="bullet"/>
      <w:lvlText w:val="•"/>
      <w:lvlJc w:val="left"/>
      <w:pPr>
        <w:ind w:left="5820" w:hanging="360"/>
      </w:pPr>
      <w:rPr>
        <w:rFonts w:hint="default"/>
        <w:lang w:val="en-US" w:eastAsia="en-US" w:bidi="en-US"/>
      </w:rPr>
    </w:lvl>
    <w:lvl w:ilvl="6" w:tplc="240079B0">
      <w:numFmt w:val="bullet"/>
      <w:lvlText w:val="•"/>
      <w:lvlJc w:val="left"/>
      <w:pPr>
        <w:ind w:left="6704" w:hanging="360"/>
      </w:pPr>
      <w:rPr>
        <w:rFonts w:hint="default"/>
        <w:lang w:val="en-US" w:eastAsia="en-US" w:bidi="en-US"/>
      </w:rPr>
    </w:lvl>
    <w:lvl w:ilvl="7" w:tplc="B546AE16">
      <w:numFmt w:val="bullet"/>
      <w:lvlText w:val="•"/>
      <w:lvlJc w:val="left"/>
      <w:pPr>
        <w:ind w:left="7588" w:hanging="360"/>
      </w:pPr>
      <w:rPr>
        <w:rFonts w:hint="default"/>
        <w:lang w:val="en-US" w:eastAsia="en-US" w:bidi="en-US"/>
      </w:rPr>
    </w:lvl>
    <w:lvl w:ilvl="8" w:tplc="F8546212">
      <w:numFmt w:val="bullet"/>
      <w:lvlText w:val="•"/>
      <w:lvlJc w:val="left"/>
      <w:pPr>
        <w:ind w:left="8472" w:hanging="360"/>
      </w:pPr>
      <w:rPr>
        <w:rFonts w:hint="default"/>
        <w:lang w:val="en-US" w:eastAsia="en-US" w:bidi="en-US"/>
      </w:rPr>
    </w:lvl>
  </w:abstractNum>
  <w:abstractNum w:abstractNumId="4">
    <w:nsid w:val="5957223A"/>
    <w:multiLevelType w:val="hybridMultilevel"/>
    <w:tmpl w:val="7F44E23A"/>
    <w:lvl w:ilvl="0" w:tplc="5944DDA4">
      <w:start w:val="1"/>
      <w:numFmt w:val="decimal"/>
      <w:lvlText w:val="%1."/>
      <w:lvlJc w:val="left"/>
      <w:pPr>
        <w:ind w:left="1002" w:hanging="240"/>
      </w:pPr>
      <w:rPr>
        <w:rFonts w:ascii="Times New Roman" w:eastAsia="Times New Roman" w:hAnsi="Times New Roman" w:cs="Times New Roman" w:hint="default"/>
        <w:b/>
        <w:bCs/>
        <w:spacing w:val="-3"/>
        <w:w w:val="100"/>
        <w:sz w:val="24"/>
        <w:szCs w:val="24"/>
        <w:lang w:val="en-US" w:eastAsia="en-US" w:bidi="en-US"/>
      </w:rPr>
    </w:lvl>
    <w:lvl w:ilvl="1" w:tplc="74C66F2A">
      <w:numFmt w:val="bullet"/>
      <w:lvlText w:val="•"/>
      <w:lvlJc w:val="left"/>
      <w:pPr>
        <w:ind w:left="1924" w:hanging="240"/>
      </w:pPr>
      <w:rPr>
        <w:rFonts w:hint="default"/>
        <w:lang w:val="en-US" w:eastAsia="en-US" w:bidi="en-US"/>
      </w:rPr>
    </w:lvl>
    <w:lvl w:ilvl="2" w:tplc="FCAC2104">
      <w:numFmt w:val="bullet"/>
      <w:lvlText w:val="•"/>
      <w:lvlJc w:val="left"/>
      <w:pPr>
        <w:ind w:left="2848" w:hanging="240"/>
      </w:pPr>
      <w:rPr>
        <w:rFonts w:hint="default"/>
        <w:lang w:val="en-US" w:eastAsia="en-US" w:bidi="en-US"/>
      </w:rPr>
    </w:lvl>
    <w:lvl w:ilvl="3" w:tplc="00307F16">
      <w:numFmt w:val="bullet"/>
      <w:lvlText w:val="•"/>
      <w:lvlJc w:val="left"/>
      <w:pPr>
        <w:ind w:left="3772" w:hanging="240"/>
      </w:pPr>
      <w:rPr>
        <w:rFonts w:hint="default"/>
        <w:lang w:val="en-US" w:eastAsia="en-US" w:bidi="en-US"/>
      </w:rPr>
    </w:lvl>
    <w:lvl w:ilvl="4" w:tplc="03760C78">
      <w:numFmt w:val="bullet"/>
      <w:lvlText w:val="•"/>
      <w:lvlJc w:val="left"/>
      <w:pPr>
        <w:ind w:left="4696" w:hanging="240"/>
      </w:pPr>
      <w:rPr>
        <w:rFonts w:hint="default"/>
        <w:lang w:val="en-US" w:eastAsia="en-US" w:bidi="en-US"/>
      </w:rPr>
    </w:lvl>
    <w:lvl w:ilvl="5" w:tplc="DA36F00E">
      <w:numFmt w:val="bullet"/>
      <w:lvlText w:val="•"/>
      <w:lvlJc w:val="left"/>
      <w:pPr>
        <w:ind w:left="5620" w:hanging="240"/>
      </w:pPr>
      <w:rPr>
        <w:rFonts w:hint="default"/>
        <w:lang w:val="en-US" w:eastAsia="en-US" w:bidi="en-US"/>
      </w:rPr>
    </w:lvl>
    <w:lvl w:ilvl="6" w:tplc="078CD6C4">
      <w:numFmt w:val="bullet"/>
      <w:lvlText w:val="•"/>
      <w:lvlJc w:val="left"/>
      <w:pPr>
        <w:ind w:left="6544" w:hanging="240"/>
      </w:pPr>
      <w:rPr>
        <w:rFonts w:hint="default"/>
        <w:lang w:val="en-US" w:eastAsia="en-US" w:bidi="en-US"/>
      </w:rPr>
    </w:lvl>
    <w:lvl w:ilvl="7" w:tplc="D89ECC92">
      <w:numFmt w:val="bullet"/>
      <w:lvlText w:val="•"/>
      <w:lvlJc w:val="left"/>
      <w:pPr>
        <w:ind w:left="7468" w:hanging="240"/>
      </w:pPr>
      <w:rPr>
        <w:rFonts w:hint="default"/>
        <w:lang w:val="en-US" w:eastAsia="en-US" w:bidi="en-US"/>
      </w:rPr>
    </w:lvl>
    <w:lvl w:ilvl="8" w:tplc="84786ED4">
      <w:numFmt w:val="bullet"/>
      <w:lvlText w:val="•"/>
      <w:lvlJc w:val="left"/>
      <w:pPr>
        <w:ind w:left="8392" w:hanging="240"/>
      </w:pPr>
      <w:rPr>
        <w:rFonts w:hint="default"/>
        <w:lang w:val="en-US" w:eastAsia="en-US" w:bidi="en-US"/>
      </w:rPr>
    </w:lvl>
  </w:abstractNum>
  <w:abstractNum w:abstractNumId="5">
    <w:nsid w:val="6CA54D7D"/>
    <w:multiLevelType w:val="hybridMultilevel"/>
    <w:tmpl w:val="B50E6264"/>
    <w:lvl w:ilvl="0" w:tplc="EC54DCCE">
      <w:start w:val="3"/>
      <w:numFmt w:val="decimal"/>
      <w:lvlText w:val="%1"/>
      <w:lvlJc w:val="left"/>
      <w:pPr>
        <w:ind w:left="1392" w:hanging="360"/>
      </w:pPr>
      <w:rPr>
        <w:rFonts w:hint="default"/>
        <w:lang w:val="en-US" w:eastAsia="en-US" w:bidi="en-US"/>
      </w:rPr>
    </w:lvl>
    <w:lvl w:ilvl="1" w:tplc="85A80E68">
      <w:numFmt w:val="none"/>
      <w:lvlText w:val=""/>
      <w:lvlJc w:val="left"/>
      <w:pPr>
        <w:tabs>
          <w:tab w:val="num" w:pos="360"/>
        </w:tabs>
      </w:pPr>
    </w:lvl>
    <w:lvl w:ilvl="2" w:tplc="FE908A86">
      <w:numFmt w:val="bullet"/>
      <w:lvlText w:val="•"/>
      <w:lvlJc w:val="left"/>
      <w:pPr>
        <w:ind w:left="3168" w:hanging="360"/>
      </w:pPr>
      <w:rPr>
        <w:rFonts w:hint="default"/>
        <w:lang w:val="en-US" w:eastAsia="en-US" w:bidi="en-US"/>
      </w:rPr>
    </w:lvl>
    <w:lvl w:ilvl="3" w:tplc="AEEACF16">
      <w:numFmt w:val="bullet"/>
      <w:lvlText w:val="•"/>
      <w:lvlJc w:val="left"/>
      <w:pPr>
        <w:ind w:left="4052" w:hanging="360"/>
      </w:pPr>
      <w:rPr>
        <w:rFonts w:hint="default"/>
        <w:lang w:val="en-US" w:eastAsia="en-US" w:bidi="en-US"/>
      </w:rPr>
    </w:lvl>
    <w:lvl w:ilvl="4" w:tplc="FF60AB0E">
      <w:numFmt w:val="bullet"/>
      <w:lvlText w:val="•"/>
      <w:lvlJc w:val="left"/>
      <w:pPr>
        <w:ind w:left="4936" w:hanging="360"/>
      </w:pPr>
      <w:rPr>
        <w:rFonts w:hint="default"/>
        <w:lang w:val="en-US" w:eastAsia="en-US" w:bidi="en-US"/>
      </w:rPr>
    </w:lvl>
    <w:lvl w:ilvl="5" w:tplc="AF70E3CE">
      <w:numFmt w:val="bullet"/>
      <w:lvlText w:val="•"/>
      <w:lvlJc w:val="left"/>
      <w:pPr>
        <w:ind w:left="5820" w:hanging="360"/>
      </w:pPr>
      <w:rPr>
        <w:rFonts w:hint="default"/>
        <w:lang w:val="en-US" w:eastAsia="en-US" w:bidi="en-US"/>
      </w:rPr>
    </w:lvl>
    <w:lvl w:ilvl="6" w:tplc="EC3435B2">
      <w:numFmt w:val="bullet"/>
      <w:lvlText w:val="•"/>
      <w:lvlJc w:val="left"/>
      <w:pPr>
        <w:ind w:left="6704" w:hanging="360"/>
      </w:pPr>
      <w:rPr>
        <w:rFonts w:hint="default"/>
        <w:lang w:val="en-US" w:eastAsia="en-US" w:bidi="en-US"/>
      </w:rPr>
    </w:lvl>
    <w:lvl w:ilvl="7" w:tplc="6B62F49A">
      <w:numFmt w:val="bullet"/>
      <w:lvlText w:val="•"/>
      <w:lvlJc w:val="left"/>
      <w:pPr>
        <w:ind w:left="7588" w:hanging="360"/>
      </w:pPr>
      <w:rPr>
        <w:rFonts w:hint="default"/>
        <w:lang w:val="en-US" w:eastAsia="en-US" w:bidi="en-US"/>
      </w:rPr>
    </w:lvl>
    <w:lvl w:ilvl="8" w:tplc="41608574">
      <w:numFmt w:val="bullet"/>
      <w:lvlText w:val="•"/>
      <w:lvlJc w:val="left"/>
      <w:pPr>
        <w:ind w:left="8472" w:hanging="360"/>
      </w:pPr>
      <w:rPr>
        <w:rFonts w:hint="default"/>
        <w:lang w:val="en-US" w:eastAsia="en-US" w:bidi="en-US"/>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1553"/>
    <w:rsid w:val="00011BFA"/>
    <w:rsid w:val="00012C4B"/>
    <w:rsid w:val="0003263F"/>
    <w:rsid w:val="00036D84"/>
    <w:rsid w:val="00044968"/>
    <w:rsid w:val="00052A4C"/>
    <w:rsid w:val="00063276"/>
    <w:rsid w:val="000709B1"/>
    <w:rsid w:val="000A77E5"/>
    <w:rsid w:val="000C6934"/>
    <w:rsid w:val="000F204D"/>
    <w:rsid w:val="000F70AB"/>
    <w:rsid w:val="00111626"/>
    <w:rsid w:val="00132869"/>
    <w:rsid w:val="00143A16"/>
    <w:rsid w:val="001850F0"/>
    <w:rsid w:val="001B3500"/>
    <w:rsid w:val="001B7661"/>
    <w:rsid w:val="001F635F"/>
    <w:rsid w:val="00203776"/>
    <w:rsid w:val="00203792"/>
    <w:rsid w:val="00254BA9"/>
    <w:rsid w:val="00294AE3"/>
    <w:rsid w:val="002B3389"/>
    <w:rsid w:val="003552DC"/>
    <w:rsid w:val="0038535E"/>
    <w:rsid w:val="00391553"/>
    <w:rsid w:val="004075D4"/>
    <w:rsid w:val="004603EA"/>
    <w:rsid w:val="004969AF"/>
    <w:rsid w:val="00533AC2"/>
    <w:rsid w:val="00541AB6"/>
    <w:rsid w:val="00547BBA"/>
    <w:rsid w:val="00576F46"/>
    <w:rsid w:val="00583E7A"/>
    <w:rsid w:val="005A0C8E"/>
    <w:rsid w:val="005E187A"/>
    <w:rsid w:val="00623C0C"/>
    <w:rsid w:val="006848DA"/>
    <w:rsid w:val="006F5F7B"/>
    <w:rsid w:val="00717730"/>
    <w:rsid w:val="00733308"/>
    <w:rsid w:val="00772B2E"/>
    <w:rsid w:val="00777084"/>
    <w:rsid w:val="00793CD8"/>
    <w:rsid w:val="007D7EAC"/>
    <w:rsid w:val="007E40CE"/>
    <w:rsid w:val="007F1952"/>
    <w:rsid w:val="0081426E"/>
    <w:rsid w:val="00850937"/>
    <w:rsid w:val="00853AD7"/>
    <w:rsid w:val="00860312"/>
    <w:rsid w:val="0086390E"/>
    <w:rsid w:val="00871869"/>
    <w:rsid w:val="008939ED"/>
    <w:rsid w:val="008C3FDC"/>
    <w:rsid w:val="008E1DBE"/>
    <w:rsid w:val="008F7CE8"/>
    <w:rsid w:val="009243AE"/>
    <w:rsid w:val="0096575B"/>
    <w:rsid w:val="009A2DDF"/>
    <w:rsid w:val="009D7489"/>
    <w:rsid w:val="00A10385"/>
    <w:rsid w:val="00A33786"/>
    <w:rsid w:val="00AC321E"/>
    <w:rsid w:val="00B33D33"/>
    <w:rsid w:val="00B44189"/>
    <w:rsid w:val="00B51EF1"/>
    <w:rsid w:val="00B55F3E"/>
    <w:rsid w:val="00BB4C06"/>
    <w:rsid w:val="00BF7880"/>
    <w:rsid w:val="00C02298"/>
    <w:rsid w:val="00C0746A"/>
    <w:rsid w:val="00C22903"/>
    <w:rsid w:val="00C54815"/>
    <w:rsid w:val="00CA3194"/>
    <w:rsid w:val="00CD19FE"/>
    <w:rsid w:val="00CD3DC8"/>
    <w:rsid w:val="00CE240D"/>
    <w:rsid w:val="00D36226"/>
    <w:rsid w:val="00D43A6E"/>
    <w:rsid w:val="00D50AD8"/>
    <w:rsid w:val="00DC075A"/>
    <w:rsid w:val="00DC33A8"/>
    <w:rsid w:val="00DC51F8"/>
    <w:rsid w:val="00DD6C8B"/>
    <w:rsid w:val="00E100F9"/>
    <w:rsid w:val="00E24E62"/>
    <w:rsid w:val="00E347FC"/>
    <w:rsid w:val="00E467BC"/>
    <w:rsid w:val="00E904FD"/>
    <w:rsid w:val="00EC22C9"/>
    <w:rsid w:val="00F24FDC"/>
    <w:rsid w:val="00F37290"/>
    <w:rsid w:val="00F566F6"/>
    <w:rsid w:val="00F70994"/>
    <w:rsid w:val="00F751F3"/>
    <w:rsid w:val="00F8651E"/>
    <w:rsid w:val="00FE5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155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391553"/>
    <w:pPr>
      <w:ind w:left="3093" w:right="3502"/>
      <w:jc w:val="center"/>
      <w:outlineLvl w:val="0"/>
    </w:pPr>
    <w:rPr>
      <w:b/>
      <w:bCs/>
      <w:sz w:val="28"/>
      <w:szCs w:val="28"/>
    </w:rPr>
  </w:style>
  <w:style w:type="paragraph" w:styleId="Heading2">
    <w:name w:val="heading 2"/>
    <w:basedOn w:val="Normal"/>
    <w:link w:val="Heading2Char"/>
    <w:uiPriority w:val="1"/>
    <w:qFormat/>
    <w:rsid w:val="00391553"/>
    <w:pPr>
      <w:ind w:right="1255"/>
      <w:jc w:val="center"/>
      <w:outlineLvl w:val="1"/>
    </w:pPr>
    <w:rPr>
      <w:sz w:val="28"/>
      <w:szCs w:val="28"/>
    </w:rPr>
  </w:style>
  <w:style w:type="paragraph" w:styleId="Heading3">
    <w:name w:val="heading 3"/>
    <w:basedOn w:val="Normal"/>
    <w:next w:val="Normal"/>
    <w:link w:val="Heading3Char"/>
    <w:uiPriority w:val="9"/>
    <w:semiHidden/>
    <w:unhideWhenUsed/>
    <w:qFormat/>
    <w:rsid w:val="00A103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553"/>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391553"/>
    <w:rPr>
      <w:rFonts w:ascii="Times New Roman" w:eastAsia="Times New Roman" w:hAnsi="Times New Roman" w:cs="Times New Roman"/>
      <w:sz w:val="28"/>
      <w:szCs w:val="28"/>
      <w:lang w:bidi="en-US"/>
    </w:rPr>
  </w:style>
  <w:style w:type="paragraph" w:styleId="BodyText">
    <w:name w:val="Body Text"/>
    <w:basedOn w:val="Normal"/>
    <w:link w:val="BodyTextChar"/>
    <w:uiPriority w:val="1"/>
    <w:qFormat/>
    <w:rsid w:val="00391553"/>
    <w:rPr>
      <w:sz w:val="24"/>
      <w:szCs w:val="24"/>
    </w:rPr>
  </w:style>
  <w:style w:type="character" w:customStyle="1" w:styleId="BodyTextChar">
    <w:name w:val="Body Text Char"/>
    <w:basedOn w:val="DefaultParagraphFont"/>
    <w:link w:val="BodyText"/>
    <w:uiPriority w:val="1"/>
    <w:rsid w:val="00391553"/>
    <w:rPr>
      <w:rFonts w:ascii="Times New Roman" w:eastAsia="Times New Roman" w:hAnsi="Times New Roman" w:cs="Times New Roman"/>
      <w:sz w:val="24"/>
      <w:szCs w:val="24"/>
      <w:lang w:bidi="en-US"/>
    </w:rPr>
  </w:style>
  <w:style w:type="paragraph" w:styleId="Header">
    <w:name w:val="header"/>
    <w:basedOn w:val="Normal"/>
    <w:link w:val="HeaderChar"/>
    <w:uiPriority w:val="99"/>
    <w:semiHidden/>
    <w:unhideWhenUsed/>
    <w:rsid w:val="00A10385"/>
    <w:pPr>
      <w:tabs>
        <w:tab w:val="center" w:pos="4680"/>
        <w:tab w:val="right" w:pos="9360"/>
      </w:tabs>
    </w:pPr>
  </w:style>
  <w:style w:type="character" w:customStyle="1" w:styleId="HeaderChar">
    <w:name w:val="Header Char"/>
    <w:basedOn w:val="DefaultParagraphFont"/>
    <w:link w:val="Header"/>
    <w:uiPriority w:val="99"/>
    <w:semiHidden/>
    <w:rsid w:val="00A10385"/>
    <w:rPr>
      <w:rFonts w:ascii="Times New Roman" w:eastAsia="Times New Roman" w:hAnsi="Times New Roman" w:cs="Times New Roman"/>
      <w:lang w:bidi="en-US"/>
    </w:rPr>
  </w:style>
  <w:style w:type="paragraph" w:styleId="Footer">
    <w:name w:val="footer"/>
    <w:basedOn w:val="Normal"/>
    <w:link w:val="FooterChar"/>
    <w:uiPriority w:val="99"/>
    <w:unhideWhenUsed/>
    <w:rsid w:val="00A10385"/>
    <w:pPr>
      <w:tabs>
        <w:tab w:val="center" w:pos="4680"/>
        <w:tab w:val="right" w:pos="9360"/>
      </w:tabs>
    </w:pPr>
  </w:style>
  <w:style w:type="character" w:customStyle="1" w:styleId="FooterChar">
    <w:name w:val="Footer Char"/>
    <w:basedOn w:val="DefaultParagraphFont"/>
    <w:link w:val="Footer"/>
    <w:uiPriority w:val="99"/>
    <w:rsid w:val="00A10385"/>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A10385"/>
    <w:rPr>
      <w:rFonts w:asciiTheme="majorHAnsi" w:eastAsiaTheme="majorEastAsia" w:hAnsiTheme="majorHAnsi" w:cstheme="majorBidi"/>
      <w:b/>
      <w:bCs/>
      <w:color w:val="4F81BD" w:themeColor="accent1"/>
      <w:lang w:bidi="en-US"/>
    </w:rPr>
  </w:style>
  <w:style w:type="paragraph" w:styleId="TOC1">
    <w:name w:val="toc 1"/>
    <w:basedOn w:val="Normal"/>
    <w:uiPriority w:val="1"/>
    <w:qFormat/>
    <w:rsid w:val="00A10385"/>
    <w:pPr>
      <w:spacing w:before="276"/>
      <w:ind w:left="761"/>
    </w:pPr>
    <w:rPr>
      <w:sz w:val="24"/>
      <w:szCs w:val="24"/>
    </w:rPr>
  </w:style>
  <w:style w:type="paragraph" w:styleId="TOC2">
    <w:name w:val="toc 2"/>
    <w:basedOn w:val="Normal"/>
    <w:uiPriority w:val="1"/>
    <w:qFormat/>
    <w:rsid w:val="00A10385"/>
    <w:pPr>
      <w:spacing w:before="276"/>
      <w:ind w:left="1392" w:hanging="360"/>
    </w:pPr>
    <w:rPr>
      <w:sz w:val="24"/>
      <w:szCs w:val="24"/>
    </w:rPr>
  </w:style>
  <w:style w:type="paragraph" w:customStyle="1" w:styleId="TableParagraph">
    <w:name w:val="Table Paragraph"/>
    <w:basedOn w:val="Normal"/>
    <w:uiPriority w:val="1"/>
    <w:qFormat/>
    <w:rsid w:val="008939ED"/>
    <w:pPr>
      <w:spacing w:line="251" w:lineRule="exact"/>
      <w:ind w:left="108"/>
    </w:pPr>
  </w:style>
  <w:style w:type="paragraph" w:styleId="ListParagraph">
    <w:name w:val="List Paragraph"/>
    <w:basedOn w:val="Normal"/>
    <w:uiPriority w:val="1"/>
    <w:qFormat/>
    <w:rsid w:val="00F37290"/>
    <w:pPr>
      <w:ind w:left="1392" w:hanging="360"/>
    </w:pPr>
  </w:style>
  <w:style w:type="table" w:styleId="TableGrid">
    <w:name w:val="Table Grid"/>
    <w:basedOn w:val="TableNormal"/>
    <w:uiPriority w:val="59"/>
    <w:rsid w:val="00F75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73D1-EECF-4DD3-A88A-A0B97F90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15</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my</cp:lastModifiedBy>
  <cp:revision>50</cp:revision>
  <cp:lastPrinted>2018-09-12T13:45:00Z</cp:lastPrinted>
  <dcterms:created xsi:type="dcterms:W3CDTF">2018-09-11T13:40:00Z</dcterms:created>
  <dcterms:modified xsi:type="dcterms:W3CDTF">2018-09-13T07:25:00Z</dcterms:modified>
</cp:coreProperties>
</file>