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1B" w:rsidRDefault="006F32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0"/>
        <w:gridCol w:w="690"/>
        <w:gridCol w:w="842"/>
        <w:gridCol w:w="5078"/>
        <w:gridCol w:w="883"/>
      </w:tblGrid>
      <w:tr w:rsidR="00516EBD" w:rsidRPr="00B94104" w:rsidTr="00E204E0">
        <w:trPr>
          <w:trHeight w:val="53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16EBD" w:rsidRPr="005E361C" w:rsidRDefault="006F321B" w:rsidP="006F3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1C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16EBD" w:rsidRPr="005E361C" w:rsidRDefault="006F321B" w:rsidP="005E3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1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16EBD" w:rsidRPr="005E361C" w:rsidRDefault="006F321B" w:rsidP="005E3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1C">
              <w:rPr>
                <w:rFonts w:ascii="Times New Roman" w:hAnsi="Times New Roman" w:cs="Times New Roman"/>
                <w:b/>
                <w:sz w:val="24"/>
                <w:szCs w:val="24"/>
              </w:rPr>
              <w:t>PAGE NO</w:t>
            </w:r>
          </w:p>
        </w:tc>
      </w:tr>
      <w:tr w:rsidR="00426CB9" w:rsidRPr="00B94104" w:rsidTr="00E204E0">
        <w:tc>
          <w:tcPr>
            <w:tcW w:w="139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26CB9" w:rsidRPr="00B94104" w:rsidRDefault="00426CB9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0" w:type="dxa"/>
            <w:gridSpan w:val="3"/>
            <w:tcBorders>
              <w:top w:val="single" w:sz="4" w:space="0" w:color="auto"/>
            </w:tcBorders>
          </w:tcPr>
          <w:p w:rsidR="006F672F" w:rsidRPr="00B94104" w:rsidRDefault="00425A73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Acknowledgement</w:t>
            </w:r>
          </w:p>
          <w:p w:rsidR="006F672F" w:rsidRPr="00B94104" w:rsidRDefault="000156BF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Statement of author</w:t>
            </w:r>
          </w:p>
          <w:p w:rsidR="00320090" w:rsidRPr="00B94104" w:rsidRDefault="00320090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  <w:p w:rsidR="00320090" w:rsidRPr="00B94104" w:rsidRDefault="00320090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List of tables</w:t>
            </w:r>
          </w:p>
          <w:p w:rsidR="00320090" w:rsidRPr="00B94104" w:rsidRDefault="005242AF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List of f</w:t>
            </w:r>
            <w:r w:rsidR="009732F5" w:rsidRPr="00B941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gure</w:t>
            </w:r>
          </w:p>
          <w:p w:rsidR="005242AF" w:rsidRPr="00B94104" w:rsidRDefault="00E55BE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Acronyms used</w:t>
            </w:r>
          </w:p>
          <w:p w:rsidR="006F672F" w:rsidRPr="00B94104" w:rsidRDefault="00E55BE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426CB9" w:rsidRDefault="00084A3B" w:rsidP="006F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</w:p>
          <w:p w:rsidR="00084A3B" w:rsidRDefault="00084A3B" w:rsidP="006F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VI</w:t>
            </w:r>
            <w:r w:rsidR="00CF7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  <w:p w:rsidR="00084A3B" w:rsidRDefault="00084A3B" w:rsidP="006F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VII</w:t>
            </w:r>
            <w:r w:rsidR="00CF7F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  <w:p w:rsidR="00CD1E08" w:rsidRDefault="00CD1E08" w:rsidP="006F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="00A443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  <w:p w:rsidR="00CD1E08" w:rsidRDefault="003E2936" w:rsidP="006F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XI</w:t>
            </w:r>
            <w:r w:rsidR="007511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  <w:p w:rsidR="003E2936" w:rsidRDefault="003E2936" w:rsidP="006F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XI</w:t>
            </w:r>
            <w:r w:rsidR="007511A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</w:p>
          <w:p w:rsidR="00B07873" w:rsidRPr="00B94104" w:rsidRDefault="00B07873" w:rsidP="006F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XV</w:t>
            </w:r>
            <w:r w:rsidR="00BC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</w:tr>
      <w:tr w:rsidR="0033212D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33212D" w:rsidRPr="00B94104" w:rsidRDefault="0033212D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10" w:type="dxa"/>
            <w:gridSpan w:val="3"/>
            <w:shd w:val="clear" w:color="auto" w:fill="BFBFBF" w:themeFill="background1" w:themeFillShade="BF"/>
          </w:tcPr>
          <w:p w:rsidR="0033212D" w:rsidRPr="006F321B" w:rsidRDefault="006F321B" w:rsidP="00466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21B"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:rsidR="0033212D" w:rsidRPr="00B94104" w:rsidRDefault="00331983" w:rsidP="006F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426CB9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426CB9" w:rsidRPr="00B94104" w:rsidRDefault="00426CB9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610" w:type="dxa"/>
            <w:gridSpan w:val="3"/>
            <w:shd w:val="clear" w:color="auto" w:fill="BFBFBF" w:themeFill="background1" w:themeFillShade="BF"/>
          </w:tcPr>
          <w:p w:rsidR="00426CB9" w:rsidRPr="006F321B" w:rsidRDefault="006F321B" w:rsidP="00466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21B">
              <w:rPr>
                <w:rFonts w:ascii="Times New Roman" w:hAnsi="Times New Roman" w:cs="Times New Roman"/>
                <w:b/>
                <w:sz w:val="24"/>
                <w:szCs w:val="24"/>
              </w:rPr>
              <w:t>REVIEW OF LITERATURE</w:t>
            </w:r>
          </w:p>
        </w:tc>
        <w:tc>
          <w:tcPr>
            <w:tcW w:w="883" w:type="dxa"/>
            <w:shd w:val="clear" w:color="auto" w:fill="BFBFBF" w:themeFill="background1" w:themeFillShade="BF"/>
          </w:tcPr>
          <w:p w:rsidR="00426CB9" w:rsidRPr="00B94104" w:rsidRDefault="00331983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5-44</w:t>
            </w:r>
          </w:p>
        </w:tc>
      </w:tr>
      <w:tr w:rsidR="00E631F7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E631F7" w:rsidRPr="00B94104" w:rsidRDefault="00E631F7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E631F7" w:rsidRPr="00B94104" w:rsidRDefault="00E631F7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20" w:type="dxa"/>
            <w:gridSpan w:val="2"/>
          </w:tcPr>
          <w:p w:rsidR="00E631F7" w:rsidRPr="00B94104" w:rsidRDefault="000242C3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Overview and structure of Herpes viruses</w:t>
            </w:r>
          </w:p>
        </w:tc>
        <w:tc>
          <w:tcPr>
            <w:tcW w:w="883" w:type="dxa"/>
          </w:tcPr>
          <w:p w:rsidR="00E631F7" w:rsidRPr="00B94104" w:rsidRDefault="00E436BB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3478B2" w:rsidRPr="00B94104" w:rsidRDefault="003478B2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3478B2" w:rsidRPr="00B94104" w:rsidRDefault="003478B2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478B2" w:rsidRPr="00B94104" w:rsidRDefault="002C5131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078" w:type="dxa"/>
          </w:tcPr>
          <w:p w:rsidR="003478B2" w:rsidRPr="00B94104" w:rsidRDefault="002C5131" w:rsidP="009E6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Classification</w:t>
            </w:r>
          </w:p>
        </w:tc>
        <w:tc>
          <w:tcPr>
            <w:tcW w:w="883" w:type="dxa"/>
          </w:tcPr>
          <w:p w:rsidR="003478B2" w:rsidRPr="00B94104" w:rsidRDefault="00E436BB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142C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95142C" w:rsidRPr="00B94104" w:rsidRDefault="0095142C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95142C" w:rsidRPr="00B94104" w:rsidRDefault="0095142C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5142C" w:rsidRPr="00B94104" w:rsidRDefault="0095142C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2.1.2</w:t>
            </w:r>
          </w:p>
        </w:tc>
        <w:tc>
          <w:tcPr>
            <w:tcW w:w="5078" w:type="dxa"/>
          </w:tcPr>
          <w:p w:rsidR="0095142C" w:rsidRPr="00B94104" w:rsidRDefault="0095142C" w:rsidP="009E6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General Properties</w:t>
            </w:r>
          </w:p>
        </w:tc>
        <w:tc>
          <w:tcPr>
            <w:tcW w:w="883" w:type="dxa"/>
          </w:tcPr>
          <w:p w:rsidR="0095142C" w:rsidRPr="00B94104" w:rsidRDefault="00CB007D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16B4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6816B4" w:rsidRPr="00B94104" w:rsidRDefault="001B0D89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</w:tcPr>
          <w:p w:rsidR="006816B4" w:rsidRPr="00B94104" w:rsidRDefault="00EF5A27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C739C" w:rsidRPr="00B94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0" w:type="dxa"/>
            <w:gridSpan w:val="2"/>
          </w:tcPr>
          <w:p w:rsidR="006816B4" w:rsidRPr="00B94104" w:rsidRDefault="006816B4" w:rsidP="006816B4">
            <w:pPr>
              <w:tabs>
                <w:tab w:val="left" w:pos="1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History of ILT Virus</w:t>
            </w:r>
          </w:p>
        </w:tc>
        <w:tc>
          <w:tcPr>
            <w:tcW w:w="883" w:type="dxa"/>
          </w:tcPr>
          <w:p w:rsidR="006816B4" w:rsidRPr="00B94104" w:rsidRDefault="00CB007D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4F2011" w:rsidRPr="00B94104" w:rsidRDefault="004F2011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F2011" w:rsidRPr="00B94104" w:rsidRDefault="004F2011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F2011" w:rsidRPr="00B94104" w:rsidRDefault="001C739C" w:rsidP="001C739C">
            <w:pPr>
              <w:tabs>
                <w:tab w:val="left" w:pos="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2.2.1</w:t>
            </w:r>
          </w:p>
        </w:tc>
        <w:tc>
          <w:tcPr>
            <w:tcW w:w="5078" w:type="dxa"/>
          </w:tcPr>
          <w:p w:rsidR="004F2011" w:rsidRPr="00B94104" w:rsidRDefault="004F2011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Early identification of Laryngo tracheitis</w:t>
            </w:r>
          </w:p>
        </w:tc>
        <w:tc>
          <w:tcPr>
            <w:tcW w:w="883" w:type="dxa"/>
          </w:tcPr>
          <w:p w:rsidR="004F2011" w:rsidRPr="00B94104" w:rsidRDefault="00CB007D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7C3A" w:rsidRPr="00B94104" w:rsidTr="006F321B">
        <w:trPr>
          <w:trHeight w:val="503"/>
        </w:trPr>
        <w:tc>
          <w:tcPr>
            <w:tcW w:w="1390" w:type="dxa"/>
            <w:shd w:val="clear" w:color="auto" w:fill="BFBFBF" w:themeFill="background1" w:themeFillShade="BF"/>
          </w:tcPr>
          <w:p w:rsidR="004F2011" w:rsidRPr="00B94104" w:rsidRDefault="004F2011" w:rsidP="00D7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F2011" w:rsidRPr="00B94104" w:rsidRDefault="004F2011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F2011" w:rsidRPr="00B94104" w:rsidRDefault="00574B1B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2.2.2</w:t>
            </w:r>
          </w:p>
        </w:tc>
        <w:tc>
          <w:tcPr>
            <w:tcW w:w="5078" w:type="dxa"/>
          </w:tcPr>
          <w:p w:rsidR="009D17E3" w:rsidRPr="009D17E3" w:rsidRDefault="00ED43DD" w:rsidP="00D72C70">
            <w:pPr>
              <w:shd w:val="clear" w:color="auto" w:fill="FFFFFF"/>
              <w:spacing w:before="3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Early attempts of isolation and </w:t>
            </w: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identification</w:t>
            </w:r>
          </w:p>
        </w:tc>
        <w:tc>
          <w:tcPr>
            <w:tcW w:w="883" w:type="dxa"/>
          </w:tcPr>
          <w:p w:rsidR="004F2011" w:rsidRPr="00B94104" w:rsidRDefault="00CB007D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7623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C57623" w:rsidRPr="00B94104" w:rsidRDefault="00C57623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57623" w:rsidRPr="00B94104" w:rsidRDefault="00EF5A27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4B1B" w:rsidRPr="00B94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0" w:type="dxa"/>
            <w:gridSpan w:val="2"/>
          </w:tcPr>
          <w:p w:rsidR="00C57623" w:rsidRPr="00B94104" w:rsidRDefault="00C57623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Overview of ILT</w:t>
            </w:r>
          </w:p>
        </w:tc>
        <w:tc>
          <w:tcPr>
            <w:tcW w:w="883" w:type="dxa"/>
          </w:tcPr>
          <w:p w:rsidR="00C57623" w:rsidRPr="00B94104" w:rsidRDefault="008577A9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3508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5702C2" w:rsidRPr="00B94104" w:rsidRDefault="005702C2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5702C2" w:rsidRPr="00B94104" w:rsidRDefault="005702C2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702C2" w:rsidRPr="00B94104" w:rsidRDefault="00574B1B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2.3.1.</w:t>
            </w:r>
          </w:p>
        </w:tc>
        <w:tc>
          <w:tcPr>
            <w:tcW w:w="5078" w:type="dxa"/>
          </w:tcPr>
          <w:p w:rsidR="005702C2" w:rsidRPr="00B94104" w:rsidRDefault="00574B1B" w:rsidP="005245B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Classification</w:t>
            </w:r>
          </w:p>
        </w:tc>
        <w:tc>
          <w:tcPr>
            <w:tcW w:w="883" w:type="dxa"/>
          </w:tcPr>
          <w:p w:rsidR="005702C2" w:rsidRPr="00B94104" w:rsidRDefault="008577A9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403D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C403DA" w:rsidRPr="00B94104" w:rsidRDefault="00C403DA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403DA" w:rsidRPr="00B94104" w:rsidRDefault="00C403D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403DA" w:rsidRPr="00B94104" w:rsidRDefault="00F852AD" w:rsidP="004663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2.3.2</w:t>
            </w:r>
          </w:p>
        </w:tc>
        <w:tc>
          <w:tcPr>
            <w:tcW w:w="5078" w:type="dxa"/>
          </w:tcPr>
          <w:p w:rsidR="00C403DA" w:rsidRPr="00B94104" w:rsidRDefault="00F852AD" w:rsidP="005245B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Structure</w:t>
            </w:r>
          </w:p>
        </w:tc>
        <w:tc>
          <w:tcPr>
            <w:tcW w:w="883" w:type="dxa"/>
          </w:tcPr>
          <w:p w:rsidR="00C403DA" w:rsidRPr="00B94104" w:rsidRDefault="008577A9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5702C2" w:rsidRPr="00B94104" w:rsidRDefault="005702C2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5702C2" w:rsidRPr="00B94104" w:rsidRDefault="005702C2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702C2" w:rsidRPr="00B94104" w:rsidRDefault="00F852AD" w:rsidP="00F852AD">
            <w:pPr>
              <w:tabs>
                <w:tab w:val="left" w:pos="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2.3.3</w:t>
            </w:r>
          </w:p>
        </w:tc>
        <w:tc>
          <w:tcPr>
            <w:tcW w:w="5078" w:type="dxa"/>
          </w:tcPr>
          <w:p w:rsidR="005702C2" w:rsidRPr="00B94104" w:rsidRDefault="005245B2" w:rsidP="0035161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Viral replication</w:t>
            </w:r>
            <w:r w:rsidR="00351615"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:rsidR="005702C2" w:rsidRPr="00B94104" w:rsidRDefault="009316A7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5702C2" w:rsidRPr="00B94104" w:rsidRDefault="005702C2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5702C2" w:rsidRPr="00B94104" w:rsidRDefault="005702C2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702C2" w:rsidRPr="00B94104" w:rsidRDefault="00954D16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078" w:type="dxa"/>
          </w:tcPr>
          <w:p w:rsidR="005702C2" w:rsidRPr="00B94104" w:rsidRDefault="00351615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Chemical and physical viral resistance</w:t>
            </w:r>
          </w:p>
        </w:tc>
        <w:tc>
          <w:tcPr>
            <w:tcW w:w="883" w:type="dxa"/>
          </w:tcPr>
          <w:p w:rsidR="005702C2" w:rsidRPr="00B94104" w:rsidRDefault="009316A7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421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D4421A" w:rsidRPr="00B94104" w:rsidRDefault="00D4421A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D4421A" w:rsidRPr="00B94104" w:rsidRDefault="00EF5A27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4D16" w:rsidRPr="00B94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  <w:gridSpan w:val="2"/>
          </w:tcPr>
          <w:p w:rsidR="00D4421A" w:rsidRPr="00B94104" w:rsidRDefault="00D4421A" w:rsidP="00D4421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Epidemiology</w:t>
            </w:r>
          </w:p>
        </w:tc>
        <w:tc>
          <w:tcPr>
            <w:tcW w:w="883" w:type="dxa"/>
          </w:tcPr>
          <w:p w:rsidR="00D4421A" w:rsidRPr="00B94104" w:rsidRDefault="009316A7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17E0C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5702C2" w:rsidRPr="00B94104" w:rsidRDefault="005702C2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5702C2" w:rsidRPr="00B94104" w:rsidRDefault="005702C2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702C2" w:rsidRPr="00B94104" w:rsidRDefault="00954D16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078" w:type="dxa"/>
          </w:tcPr>
          <w:p w:rsidR="005702C2" w:rsidRPr="00B94104" w:rsidRDefault="00D4421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Sources of ILTV</w:t>
            </w:r>
          </w:p>
        </w:tc>
        <w:tc>
          <w:tcPr>
            <w:tcW w:w="883" w:type="dxa"/>
          </w:tcPr>
          <w:p w:rsidR="005702C2" w:rsidRPr="00B94104" w:rsidRDefault="003508D4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D4421A" w:rsidRPr="00B94104" w:rsidRDefault="00D4421A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D4421A" w:rsidRPr="00B94104" w:rsidRDefault="00D4421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4421A" w:rsidRPr="00B94104" w:rsidRDefault="00954D16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2.4.2</w:t>
            </w:r>
          </w:p>
        </w:tc>
        <w:tc>
          <w:tcPr>
            <w:tcW w:w="5078" w:type="dxa"/>
          </w:tcPr>
          <w:p w:rsidR="00D4421A" w:rsidRPr="00B94104" w:rsidRDefault="00D4421A" w:rsidP="00D4421A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Method of spread</w:t>
            </w:r>
          </w:p>
        </w:tc>
        <w:tc>
          <w:tcPr>
            <w:tcW w:w="883" w:type="dxa"/>
          </w:tcPr>
          <w:p w:rsidR="00D4421A" w:rsidRPr="00B94104" w:rsidRDefault="00417E0C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90DCE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90DCE" w:rsidRPr="00B94104" w:rsidRDefault="00F90D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90DCE" w:rsidRPr="00B94104" w:rsidRDefault="00EF5A27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4D16" w:rsidRPr="00B94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0" w:type="dxa"/>
            <w:gridSpan w:val="2"/>
          </w:tcPr>
          <w:p w:rsidR="00F90DCE" w:rsidRPr="00B94104" w:rsidRDefault="00F90DCE" w:rsidP="00F90D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Antigenicity and virulence of ILTV strains</w:t>
            </w:r>
          </w:p>
        </w:tc>
        <w:tc>
          <w:tcPr>
            <w:tcW w:w="883" w:type="dxa"/>
          </w:tcPr>
          <w:p w:rsidR="00F90DCE" w:rsidRPr="00B94104" w:rsidRDefault="00417E0C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90DCE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90DCE" w:rsidRPr="00B94104" w:rsidRDefault="00F90D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90DCE" w:rsidRPr="00B94104" w:rsidRDefault="00EF5A27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29CC" w:rsidRPr="00B94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0" w:type="dxa"/>
            <w:gridSpan w:val="2"/>
          </w:tcPr>
          <w:p w:rsidR="00F90DCE" w:rsidRPr="00B94104" w:rsidRDefault="00F90DCE" w:rsidP="00F90DCE">
            <w:pPr>
              <w:tabs>
                <w:tab w:val="left" w:pos="2118"/>
              </w:tabs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Latency of ILTV</w:t>
            </w:r>
          </w:p>
        </w:tc>
        <w:tc>
          <w:tcPr>
            <w:tcW w:w="883" w:type="dxa"/>
          </w:tcPr>
          <w:p w:rsidR="00F90DCE" w:rsidRPr="00B94104" w:rsidRDefault="00417E0C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90DCE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90DCE" w:rsidRPr="00B94104" w:rsidRDefault="00F90D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90DCE" w:rsidRPr="00B94104" w:rsidRDefault="00EF5A27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29CC" w:rsidRPr="00B94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0" w:type="dxa"/>
            <w:gridSpan w:val="2"/>
          </w:tcPr>
          <w:p w:rsidR="00F90DCE" w:rsidRPr="00B94104" w:rsidRDefault="00F90DCE" w:rsidP="00F90D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</w:t>
            </w: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4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vitro</w:t>
            </w: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cultivation</w:t>
            </w:r>
          </w:p>
        </w:tc>
        <w:tc>
          <w:tcPr>
            <w:tcW w:w="883" w:type="dxa"/>
          </w:tcPr>
          <w:p w:rsidR="00F90DCE" w:rsidRPr="00B94104" w:rsidRDefault="00417E0C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0DCE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90DCE" w:rsidRPr="00B94104" w:rsidRDefault="00F90D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90DCE" w:rsidRPr="00B94104" w:rsidRDefault="00EF5A27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640" w:rsidRPr="00B94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29CC" w:rsidRPr="00B94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0" w:type="dxa"/>
            <w:gridSpan w:val="2"/>
          </w:tcPr>
          <w:p w:rsidR="00F90DCE" w:rsidRPr="00B94104" w:rsidRDefault="00D17BCA" w:rsidP="00D17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Sequencing of ILTV</w:t>
            </w:r>
          </w:p>
        </w:tc>
        <w:tc>
          <w:tcPr>
            <w:tcW w:w="883" w:type="dxa"/>
          </w:tcPr>
          <w:p w:rsidR="00F90DCE" w:rsidRPr="00B94104" w:rsidRDefault="0074292D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</w:tr>
      <w:tr w:rsidR="00F90DCE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90DCE" w:rsidRPr="00B94104" w:rsidRDefault="00F90D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90DCE" w:rsidRPr="00B94104" w:rsidRDefault="00EF5A27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CD9" w:rsidRPr="00B94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6640" w:rsidRPr="00B94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0" w:type="dxa"/>
            <w:gridSpan w:val="2"/>
          </w:tcPr>
          <w:p w:rsidR="00F90DCE" w:rsidRPr="00B94104" w:rsidRDefault="009A7CEC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Pathogenesis</w:t>
            </w:r>
          </w:p>
        </w:tc>
        <w:tc>
          <w:tcPr>
            <w:tcW w:w="883" w:type="dxa"/>
          </w:tcPr>
          <w:p w:rsidR="00F90DCE" w:rsidRPr="00B94104" w:rsidRDefault="0074292D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="007220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C16516" w:rsidRPr="00B94104" w:rsidRDefault="00C16516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16516" w:rsidRPr="00B94104" w:rsidRDefault="00C16516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16516" w:rsidRPr="00B94104" w:rsidRDefault="00FD6640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2.9.1</w:t>
            </w:r>
          </w:p>
        </w:tc>
        <w:tc>
          <w:tcPr>
            <w:tcW w:w="5078" w:type="dxa"/>
          </w:tcPr>
          <w:p w:rsidR="00C16516" w:rsidRPr="00B94104" w:rsidRDefault="00C16516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Transmision</w:t>
            </w:r>
          </w:p>
        </w:tc>
        <w:tc>
          <w:tcPr>
            <w:tcW w:w="883" w:type="dxa"/>
          </w:tcPr>
          <w:p w:rsidR="00C16516" w:rsidRPr="00B94104" w:rsidRDefault="0074292D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6B1D33" w:rsidRPr="00B94104" w:rsidRDefault="006B1D33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6B1D33" w:rsidRPr="00B94104" w:rsidRDefault="006B1D33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B1D33" w:rsidRPr="00B94104" w:rsidRDefault="00FD6640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2.9.2</w:t>
            </w:r>
          </w:p>
        </w:tc>
        <w:tc>
          <w:tcPr>
            <w:tcW w:w="5078" w:type="dxa"/>
          </w:tcPr>
          <w:p w:rsidR="006B1D33" w:rsidRPr="00B94104" w:rsidRDefault="006B1D33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Clinical Signs</w:t>
            </w:r>
          </w:p>
        </w:tc>
        <w:tc>
          <w:tcPr>
            <w:tcW w:w="883" w:type="dxa"/>
          </w:tcPr>
          <w:p w:rsidR="006B1D33" w:rsidRPr="00B94104" w:rsidRDefault="00DA490A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93461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493461" w:rsidRPr="00B94104" w:rsidRDefault="00493461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93461" w:rsidRPr="00B94104" w:rsidRDefault="00BD7CD9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40B11" w:rsidRPr="00B94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0" w:type="dxa"/>
            <w:gridSpan w:val="2"/>
          </w:tcPr>
          <w:p w:rsidR="00493461" w:rsidRPr="00B94104" w:rsidRDefault="00493461" w:rsidP="004663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Pathology</w:t>
            </w:r>
          </w:p>
        </w:tc>
        <w:tc>
          <w:tcPr>
            <w:tcW w:w="883" w:type="dxa"/>
          </w:tcPr>
          <w:p w:rsidR="00493461" w:rsidRPr="00B94104" w:rsidRDefault="00DA490A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="00D101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6B1D33" w:rsidRPr="00B94104" w:rsidRDefault="006B1D33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6B1D33" w:rsidRPr="00B94104" w:rsidRDefault="006B1D33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B1D33" w:rsidRPr="00B94104" w:rsidRDefault="00640B11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2.10.1</w:t>
            </w:r>
          </w:p>
        </w:tc>
        <w:tc>
          <w:tcPr>
            <w:tcW w:w="5078" w:type="dxa"/>
          </w:tcPr>
          <w:p w:rsidR="006B1D33" w:rsidRPr="00B94104" w:rsidRDefault="00A808EE" w:rsidP="00D10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Gross lesions </w:t>
            </w:r>
          </w:p>
        </w:tc>
        <w:tc>
          <w:tcPr>
            <w:tcW w:w="883" w:type="dxa"/>
          </w:tcPr>
          <w:p w:rsidR="006B1D33" w:rsidRPr="00B94104" w:rsidRDefault="00D101F5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5179F2" w:rsidRPr="00B94104" w:rsidRDefault="005179F2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5179F2" w:rsidRPr="00B94104" w:rsidRDefault="005179F2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179F2" w:rsidRPr="00B94104" w:rsidRDefault="00640B11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2.10.2</w:t>
            </w:r>
          </w:p>
        </w:tc>
        <w:tc>
          <w:tcPr>
            <w:tcW w:w="5078" w:type="dxa"/>
          </w:tcPr>
          <w:p w:rsidR="005179F2" w:rsidRPr="00B94104" w:rsidRDefault="005179F2" w:rsidP="00FA6C9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Microscopic lesions</w:t>
            </w:r>
          </w:p>
        </w:tc>
        <w:tc>
          <w:tcPr>
            <w:tcW w:w="883" w:type="dxa"/>
          </w:tcPr>
          <w:p w:rsidR="005179F2" w:rsidRPr="00B94104" w:rsidRDefault="00D101F5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67A7C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267A7C" w:rsidRPr="00B94104" w:rsidRDefault="00267A7C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67A7C" w:rsidRPr="00B94104" w:rsidRDefault="00BD7CD9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40B11" w:rsidRPr="00B94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0" w:type="dxa"/>
            <w:gridSpan w:val="2"/>
          </w:tcPr>
          <w:p w:rsidR="00267A7C" w:rsidRPr="00B94104" w:rsidRDefault="00267A7C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Economic Importance of ILT</w:t>
            </w:r>
          </w:p>
        </w:tc>
        <w:tc>
          <w:tcPr>
            <w:tcW w:w="883" w:type="dxa"/>
          </w:tcPr>
          <w:p w:rsidR="00267A7C" w:rsidRPr="00B94104" w:rsidRDefault="00E760F9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67A7C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267A7C" w:rsidRPr="00B94104" w:rsidRDefault="00267A7C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67A7C" w:rsidRPr="00B94104" w:rsidRDefault="00BD7CD9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40B11" w:rsidRPr="00B94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0" w:type="dxa"/>
            <w:gridSpan w:val="2"/>
          </w:tcPr>
          <w:p w:rsidR="00267A7C" w:rsidRPr="00B94104" w:rsidRDefault="00267A7C" w:rsidP="00285C1D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360" w:lineRule="auto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Diagnosis of ILT</w:t>
            </w:r>
          </w:p>
        </w:tc>
        <w:tc>
          <w:tcPr>
            <w:tcW w:w="883" w:type="dxa"/>
          </w:tcPr>
          <w:p w:rsidR="00267A7C" w:rsidRPr="00B94104" w:rsidRDefault="00E760F9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74C2D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</w:tr>
      <w:tr w:rsidR="000A7C3A" w:rsidRPr="00B94104" w:rsidTr="00E204E0">
        <w:tc>
          <w:tcPr>
            <w:tcW w:w="1390" w:type="dxa"/>
            <w:shd w:val="clear" w:color="auto" w:fill="BFBFBF" w:themeFill="background1" w:themeFillShade="BF"/>
          </w:tcPr>
          <w:p w:rsidR="00285C1D" w:rsidRPr="00B94104" w:rsidRDefault="00285C1D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85C1D" w:rsidRPr="00B94104" w:rsidRDefault="00285C1D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85C1D" w:rsidRPr="00B94104" w:rsidRDefault="000F498C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2.12.1</w:t>
            </w:r>
          </w:p>
        </w:tc>
        <w:tc>
          <w:tcPr>
            <w:tcW w:w="5078" w:type="dxa"/>
          </w:tcPr>
          <w:p w:rsidR="00285C1D" w:rsidRPr="00B94104" w:rsidRDefault="00285C1D" w:rsidP="00285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Histological examination of the trachea</w:t>
            </w:r>
          </w:p>
        </w:tc>
        <w:tc>
          <w:tcPr>
            <w:tcW w:w="883" w:type="dxa"/>
          </w:tcPr>
          <w:p w:rsidR="00285C1D" w:rsidRPr="00B94104" w:rsidRDefault="00E760F9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A7C3A" w:rsidRPr="00B94104" w:rsidTr="00E204E0">
        <w:tc>
          <w:tcPr>
            <w:tcW w:w="13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85C1D" w:rsidRPr="00B94104" w:rsidRDefault="00285C1D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285C1D" w:rsidRPr="00B94104" w:rsidRDefault="00285C1D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85C1D" w:rsidRPr="00B94104" w:rsidRDefault="000F498C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2.12.2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285C1D" w:rsidRPr="00B94104" w:rsidRDefault="00285C1D" w:rsidP="00285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Detection of virus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285C1D" w:rsidRPr="00B94104" w:rsidRDefault="00E760F9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204E0" w:rsidRDefault="00E204E0" w:rsidP="00E204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0"/>
        <w:gridCol w:w="690"/>
        <w:gridCol w:w="842"/>
        <w:gridCol w:w="5078"/>
        <w:gridCol w:w="883"/>
      </w:tblGrid>
      <w:tr w:rsidR="00E204E0" w:rsidRPr="00B94104" w:rsidTr="006A4A77">
        <w:trPr>
          <w:trHeight w:val="53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204E0" w:rsidRPr="005E361C" w:rsidRDefault="00E204E0" w:rsidP="006A4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1C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204E0" w:rsidRPr="005E361C" w:rsidRDefault="00E204E0" w:rsidP="006A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1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204E0" w:rsidRPr="005E361C" w:rsidRDefault="00E204E0" w:rsidP="006A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1C">
              <w:rPr>
                <w:rFonts w:ascii="Times New Roman" w:hAnsi="Times New Roman" w:cs="Times New Roman"/>
                <w:b/>
                <w:sz w:val="24"/>
                <w:szCs w:val="24"/>
              </w:rPr>
              <w:t>PAGE NO</w:t>
            </w:r>
          </w:p>
        </w:tc>
      </w:tr>
      <w:tr w:rsidR="000A7C3A" w:rsidRPr="00B94104" w:rsidTr="00E204E0">
        <w:tc>
          <w:tcPr>
            <w:tcW w:w="139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85C1D" w:rsidRPr="00B94104" w:rsidRDefault="00285C1D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285C1D" w:rsidRPr="00B94104" w:rsidRDefault="00285C1D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285C1D" w:rsidRPr="00B94104" w:rsidRDefault="000F498C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2.12.3</w:t>
            </w:r>
          </w:p>
        </w:tc>
        <w:tc>
          <w:tcPr>
            <w:tcW w:w="5078" w:type="dxa"/>
            <w:tcBorders>
              <w:top w:val="single" w:sz="4" w:space="0" w:color="auto"/>
            </w:tcBorders>
          </w:tcPr>
          <w:p w:rsidR="00285C1D" w:rsidRPr="00B94104" w:rsidRDefault="00285C1D" w:rsidP="00285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Detection of antibodies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85C1D" w:rsidRPr="00B94104" w:rsidRDefault="00E760F9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285C1D" w:rsidRPr="00B94104" w:rsidRDefault="00285C1D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285C1D" w:rsidRPr="00B94104" w:rsidRDefault="00285C1D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285C1D" w:rsidRPr="00B94104" w:rsidRDefault="000F498C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  <w:r w:rsidR="00BC5AD4" w:rsidRPr="00B94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8" w:type="dxa"/>
          </w:tcPr>
          <w:p w:rsidR="00285C1D" w:rsidRPr="00B94104" w:rsidRDefault="00285C1D" w:rsidP="00285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Molecular techniques</w:t>
            </w:r>
          </w:p>
        </w:tc>
        <w:tc>
          <w:tcPr>
            <w:tcW w:w="883" w:type="dxa"/>
          </w:tcPr>
          <w:p w:rsidR="00285C1D" w:rsidRPr="00B94104" w:rsidRDefault="00C74C2D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34-38</w:t>
            </w:r>
          </w:p>
        </w:tc>
      </w:tr>
      <w:tr w:rsidR="009055AF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9055AF" w:rsidRPr="00B94104" w:rsidRDefault="009055AF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9055AF" w:rsidRPr="00B94104" w:rsidRDefault="00BD7CD9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C5AD4" w:rsidRPr="00B94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0" w:type="dxa"/>
            <w:gridSpan w:val="2"/>
          </w:tcPr>
          <w:p w:rsidR="009055AF" w:rsidRPr="00B94104" w:rsidRDefault="009055AF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Differential Diagnosis</w:t>
            </w:r>
          </w:p>
        </w:tc>
        <w:tc>
          <w:tcPr>
            <w:tcW w:w="883" w:type="dxa"/>
          </w:tcPr>
          <w:p w:rsidR="009055AF" w:rsidRPr="00B94104" w:rsidRDefault="00C74C2D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33DC4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333DC4" w:rsidRPr="00B94104" w:rsidRDefault="00333DC4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333DC4" w:rsidRPr="00B94104" w:rsidRDefault="00BD7CD9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C5AD4" w:rsidRPr="00B94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  <w:gridSpan w:val="2"/>
          </w:tcPr>
          <w:p w:rsidR="00333DC4" w:rsidRPr="00B94104" w:rsidRDefault="00720D7F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Prevalence in Bangladesh</w:t>
            </w:r>
          </w:p>
        </w:tc>
        <w:tc>
          <w:tcPr>
            <w:tcW w:w="883" w:type="dxa"/>
          </w:tcPr>
          <w:p w:rsidR="00333DC4" w:rsidRPr="00B94104" w:rsidRDefault="00CF11DC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D685D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</w:tr>
      <w:tr w:rsidR="00720D7F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720D7F" w:rsidRPr="00B94104" w:rsidRDefault="00720D7F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720D7F" w:rsidRPr="00B94104" w:rsidRDefault="00BD7CD9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C5AD4" w:rsidRPr="00B94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0" w:type="dxa"/>
            <w:gridSpan w:val="2"/>
          </w:tcPr>
          <w:p w:rsidR="00720D7F" w:rsidRPr="00B94104" w:rsidRDefault="00E53C9E" w:rsidP="00E53C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Prevention and control of ILT</w:t>
            </w:r>
          </w:p>
        </w:tc>
        <w:tc>
          <w:tcPr>
            <w:tcW w:w="883" w:type="dxa"/>
          </w:tcPr>
          <w:p w:rsidR="00720D7F" w:rsidRPr="00B94104" w:rsidRDefault="00CF11DC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</w:t>
            </w:r>
            <w:r w:rsidR="005D685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9055AF" w:rsidRPr="00B94104" w:rsidRDefault="009055AF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9055AF" w:rsidRPr="00B94104" w:rsidRDefault="009055AF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055AF" w:rsidRPr="00B94104" w:rsidRDefault="00762092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2.15.1</w:t>
            </w:r>
          </w:p>
        </w:tc>
        <w:tc>
          <w:tcPr>
            <w:tcW w:w="5078" w:type="dxa"/>
          </w:tcPr>
          <w:p w:rsidR="009055AF" w:rsidRPr="00B94104" w:rsidRDefault="00E53C9E" w:rsidP="00E53C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Management procedures for prevention and control</w:t>
            </w:r>
          </w:p>
        </w:tc>
        <w:tc>
          <w:tcPr>
            <w:tcW w:w="883" w:type="dxa"/>
          </w:tcPr>
          <w:p w:rsidR="009055AF" w:rsidRPr="00B94104" w:rsidRDefault="00CF11DC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9055AF" w:rsidRPr="00B94104" w:rsidRDefault="009055AF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9055AF" w:rsidRPr="00B94104" w:rsidRDefault="009055AF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055AF" w:rsidRPr="00B94104" w:rsidRDefault="00762092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2.15.2</w:t>
            </w:r>
          </w:p>
        </w:tc>
        <w:tc>
          <w:tcPr>
            <w:tcW w:w="5078" w:type="dxa"/>
          </w:tcPr>
          <w:p w:rsidR="009055AF" w:rsidRPr="00B94104" w:rsidRDefault="00E53C9E" w:rsidP="00E53C9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Immunization for prevention and control</w:t>
            </w:r>
          </w:p>
        </w:tc>
        <w:tc>
          <w:tcPr>
            <w:tcW w:w="883" w:type="dxa"/>
          </w:tcPr>
          <w:p w:rsidR="009055AF" w:rsidRPr="00B94104" w:rsidRDefault="00CF11DC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333DC4" w:rsidRPr="00B94104" w:rsidRDefault="00333DC4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333DC4" w:rsidRPr="00B94104" w:rsidRDefault="00333DC4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33DC4" w:rsidRPr="00B94104" w:rsidRDefault="00762092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2.15.3</w:t>
            </w:r>
          </w:p>
        </w:tc>
        <w:tc>
          <w:tcPr>
            <w:tcW w:w="5078" w:type="dxa"/>
          </w:tcPr>
          <w:p w:rsidR="00333DC4" w:rsidRPr="00A1573C" w:rsidRDefault="00140DE1" w:rsidP="0046224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3C">
              <w:rPr>
                <w:rFonts w:ascii="Times New Roman" w:hAnsi="Times New Roman" w:cs="Times New Roman"/>
                <w:bCs/>
                <w:sz w:val="24"/>
                <w:szCs w:val="24"/>
              </w:rPr>
              <w:t>Traditional live attenuated ILT vaccines</w:t>
            </w:r>
          </w:p>
        </w:tc>
        <w:tc>
          <w:tcPr>
            <w:tcW w:w="883" w:type="dxa"/>
          </w:tcPr>
          <w:p w:rsidR="00333DC4" w:rsidRPr="00B94104" w:rsidRDefault="005D685D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BCE" w:rsidRPr="00B94104" w:rsidRDefault="00762092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2.15.4</w:t>
            </w:r>
          </w:p>
        </w:tc>
        <w:tc>
          <w:tcPr>
            <w:tcW w:w="5078" w:type="dxa"/>
          </w:tcPr>
          <w:p w:rsidR="00F63BCE" w:rsidRPr="00A1573C" w:rsidRDefault="00140DE1" w:rsidP="00140DE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3C">
              <w:rPr>
                <w:rFonts w:ascii="Times New Roman" w:hAnsi="Times New Roman" w:cs="Times New Roman"/>
                <w:bCs/>
                <w:sz w:val="24"/>
                <w:szCs w:val="24"/>
              </w:rPr>
              <w:t>Recombinant subunit vaccines</w:t>
            </w:r>
          </w:p>
        </w:tc>
        <w:tc>
          <w:tcPr>
            <w:tcW w:w="883" w:type="dxa"/>
          </w:tcPr>
          <w:p w:rsidR="00F63BCE" w:rsidRPr="00B94104" w:rsidRDefault="005D685D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BCE" w:rsidRPr="00B94104" w:rsidRDefault="00762092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2.15.5</w:t>
            </w:r>
          </w:p>
        </w:tc>
        <w:tc>
          <w:tcPr>
            <w:tcW w:w="5078" w:type="dxa"/>
          </w:tcPr>
          <w:p w:rsidR="00F63BCE" w:rsidRPr="00A1573C" w:rsidRDefault="00762092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3C">
              <w:rPr>
                <w:rFonts w:ascii="Times New Roman" w:hAnsi="Times New Roman" w:cs="Times New Roman"/>
                <w:bCs/>
                <w:sz w:val="24"/>
                <w:szCs w:val="24"/>
              </w:rPr>
              <w:t>Construction of live attenuated recombinant ILT vaccines</w:t>
            </w:r>
          </w:p>
        </w:tc>
        <w:tc>
          <w:tcPr>
            <w:tcW w:w="883" w:type="dxa"/>
          </w:tcPr>
          <w:p w:rsidR="00F63BCE" w:rsidRPr="00B94104" w:rsidRDefault="005D685D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BCE" w:rsidRPr="00B94104" w:rsidRDefault="00762092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  <w:r w:rsidR="00663E55" w:rsidRPr="00B94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8" w:type="dxa"/>
          </w:tcPr>
          <w:p w:rsidR="00F63BCE" w:rsidRPr="00B94104" w:rsidRDefault="00762092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Novel vaccines approaches</w:t>
            </w:r>
          </w:p>
        </w:tc>
        <w:tc>
          <w:tcPr>
            <w:tcW w:w="883" w:type="dxa"/>
          </w:tcPr>
          <w:p w:rsidR="00F63BCE" w:rsidRPr="00B94104" w:rsidRDefault="005D685D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BCE" w:rsidRPr="00B94104" w:rsidRDefault="00663E55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2.15.7</w:t>
            </w:r>
          </w:p>
        </w:tc>
        <w:tc>
          <w:tcPr>
            <w:tcW w:w="5078" w:type="dxa"/>
          </w:tcPr>
          <w:p w:rsidR="00F63BCE" w:rsidRPr="00B94104" w:rsidRDefault="00762092" w:rsidP="00762092">
            <w:pPr>
              <w:tabs>
                <w:tab w:val="left" w:pos="1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Eradication</w:t>
            </w:r>
          </w:p>
        </w:tc>
        <w:tc>
          <w:tcPr>
            <w:tcW w:w="883" w:type="dxa"/>
          </w:tcPr>
          <w:p w:rsidR="00F63BCE" w:rsidRPr="00B94104" w:rsidRDefault="00F049A9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9515F" w:rsidRPr="00B94104" w:rsidTr="006F321B">
        <w:tc>
          <w:tcPr>
            <w:tcW w:w="1390" w:type="dxa"/>
            <w:shd w:val="clear" w:color="auto" w:fill="A6A6A6" w:themeFill="background1" w:themeFillShade="A6"/>
          </w:tcPr>
          <w:p w:rsidR="00D9515F" w:rsidRPr="00B94104" w:rsidRDefault="00D9515F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610" w:type="dxa"/>
            <w:gridSpan w:val="3"/>
            <w:shd w:val="clear" w:color="auto" w:fill="A6A6A6" w:themeFill="background1" w:themeFillShade="A6"/>
          </w:tcPr>
          <w:p w:rsidR="00D9515F" w:rsidRPr="006F321B" w:rsidRDefault="006F321B" w:rsidP="00312EB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MATERIALS AND METHOD</w:t>
            </w:r>
          </w:p>
        </w:tc>
        <w:tc>
          <w:tcPr>
            <w:tcW w:w="883" w:type="dxa"/>
            <w:shd w:val="clear" w:color="auto" w:fill="A6A6A6" w:themeFill="background1" w:themeFillShade="A6"/>
          </w:tcPr>
          <w:p w:rsidR="00D9515F" w:rsidRPr="00B94104" w:rsidRDefault="00F049A9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C0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0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3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0A7C3A" w:rsidRPr="00B94104" w:rsidRDefault="000A7C3A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A7C3A" w:rsidRPr="00B94104" w:rsidRDefault="000A7C3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20" w:type="dxa"/>
            <w:gridSpan w:val="2"/>
          </w:tcPr>
          <w:p w:rsidR="000A7C3A" w:rsidRPr="00B94104" w:rsidRDefault="000A7C3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Study areas and period</w:t>
            </w:r>
          </w:p>
        </w:tc>
        <w:tc>
          <w:tcPr>
            <w:tcW w:w="883" w:type="dxa"/>
          </w:tcPr>
          <w:p w:rsidR="000A7C3A" w:rsidRPr="00B94104" w:rsidRDefault="000C08B4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0A7C3A" w:rsidRPr="00B94104" w:rsidRDefault="000A7C3A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A7C3A" w:rsidRPr="00B94104" w:rsidRDefault="000A7C3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20" w:type="dxa"/>
            <w:gridSpan w:val="2"/>
          </w:tcPr>
          <w:p w:rsidR="000A7C3A" w:rsidRPr="00B94104" w:rsidRDefault="000A7C3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Sampling Strategy</w:t>
            </w:r>
          </w:p>
        </w:tc>
        <w:tc>
          <w:tcPr>
            <w:tcW w:w="883" w:type="dxa"/>
          </w:tcPr>
          <w:p w:rsidR="000A7C3A" w:rsidRPr="00B94104" w:rsidRDefault="000C08B4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0A7C3A" w:rsidRPr="00B94104" w:rsidRDefault="000A7C3A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A7C3A" w:rsidRPr="00B94104" w:rsidRDefault="000A7C3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20" w:type="dxa"/>
            <w:gridSpan w:val="2"/>
          </w:tcPr>
          <w:p w:rsidR="000A7C3A" w:rsidRPr="00B94104" w:rsidRDefault="000A7C3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Sample Size</w:t>
            </w:r>
          </w:p>
        </w:tc>
        <w:tc>
          <w:tcPr>
            <w:tcW w:w="883" w:type="dxa"/>
          </w:tcPr>
          <w:p w:rsidR="000A7C3A" w:rsidRPr="00B94104" w:rsidRDefault="000C08B4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0A7C3A" w:rsidRPr="00B94104" w:rsidRDefault="000A7C3A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A7C3A" w:rsidRPr="00B94104" w:rsidRDefault="000A7C3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920" w:type="dxa"/>
            <w:gridSpan w:val="2"/>
          </w:tcPr>
          <w:p w:rsidR="000A7C3A" w:rsidRPr="00B94104" w:rsidRDefault="000A7C3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Source of chicken eggs</w:t>
            </w:r>
          </w:p>
        </w:tc>
        <w:tc>
          <w:tcPr>
            <w:tcW w:w="883" w:type="dxa"/>
          </w:tcPr>
          <w:p w:rsidR="000A7C3A" w:rsidRPr="00B94104" w:rsidRDefault="000C08B4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0A7C3A" w:rsidRPr="00B94104" w:rsidRDefault="000A7C3A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A7C3A" w:rsidRPr="00B94104" w:rsidRDefault="000A7C3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20" w:type="dxa"/>
            <w:gridSpan w:val="2"/>
          </w:tcPr>
          <w:p w:rsidR="000A7C3A" w:rsidRPr="00B94104" w:rsidRDefault="000A7C3A" w:rsidP="000A7C3A">
            <w:pPr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Preparation of PBS &amp; Viral Transport Media (VTM)</w:t>
            </w:r>
          </w:p>
        </w:tc>
        <w:tc>
          <w:tcPr>
            <w:tcW w:w="883" w:type="dxa"/>
          </w:tcPr>
          <w:p w:rsidR="000A7C3A" w:rsidRPr="00B94104" w:rsidRDefault="000C08B4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0A7C3A" w:rsidRPr="00B94104" w:rsidRDefault="000A7C3A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A7C3A" w:rsidRPr="00B94104" w:rsidRDefault="000A7C3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920" w:type="dxa"/>
            <w:gridSpan w:val="2"/>
          </w:tcPr>
          <w:p w:rsidR="000A7C3A" w:rsidRPr="00B94104" w:rsidRDefault="000A7C3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Storage and preservation of samples</w:t>
            </w:r>
          </w:p>
        </w:tc>
        <w:tc>
          <w:tcPr>
            <w:tcW w:w="883" w:type="dxa"/>
          </w:tcPr>
          <w:p w:rsidR="000A7C3A" w:rsidRPr="00B94104" w:rsidRDefault="000C08B4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0A7C3A" w:rsidRPr="00B94104" w:rsidRDefault="000A7C3A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A7C3A" w:rsidRPr="00B94104" w:rsidRDefault="000A7C3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920" w:type="dxa"/>
            <w:gridSpan w:val="2"/>
          </w:tcPr>
          <w:p w:rsidR="000A7C3A" w:rsidRPr="00B94104" w:rsidRDefault="000A7C3A" w:rsidP="000A7C3A">
            <w:pPr>
              <w:tabs>
                <w:tab w:val="left" w:pos="1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Virus cultivation</w:t>
            </w:r>
          </w:p>
        </w:tc>
        <w:tc>
          <w:tcPr>
            <w:tcW w:w="883" w:type="dxa"/>
          </w:tcPr>
          <w:p w:rsidR="000A7C3A" w:rsidRPr="00B94104" w:rsidRDefault="000C08B4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77D9C"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BCE" w:rsidRPr="00B94104" w:rsidRDefault="000A7C3A" w:rsidP="000A7C3A">
            <w:pPr>
              <w:tabs>
                <w:tab w:val="left" w:pos="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3.7.1</w:t>
            </w:r>
          </w:p>
        </w:tc>
        <w:tc>
          <w:tcPr>
            <w:tcW w:w="5078" w:type="dxa"/>
          </w:tcPr>
          <w:p w:rsidR="00F63BCE" w:rsidRPr="00B94104" w:rsidRDefault="000A7C3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Viral Inoculum Preparation</w:t>
            </w:r>
          </w:p>
        </w:tc>
        <w:tc>
          <w:tcPr>
            <w:tcW w:w="883" w:type="dxa"/>
          </w:tcPr>
          <w:p w:rsidR="00F63BCE" w:rsidRPr="00B94104" w:rsidRDefault="00D77D9C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BCE" w:rsidRPr="00B94104" w:rsidRDefault="000A7C3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3.7.</w:t>
            </w:r>
            <w:r w:rsidR="00D77D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78" w:type="dxa"/>
          </w:tcPr>
          <w:p w:rsidR="00F63BCE" w:rsidRPr="00B94104" w:rsidRDefault="000A7C3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Cultivation of ILTV in CAM route</w:t>
            </w:r>
          </w:p>
        </w:tc>
        <w:tc>
          <w:tcPr>
            <w:tcW w:w="883" w:type="dxa"/>
          </w:tcPr>
          <w:p w:rsidR="00F63BCE" w:rsidRPr="00B94104" w:rsidRDefault="00D77D9C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149F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ED149F" w:rsidRPr="00B94104" w:rsidRDefault="00ED149F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ED149F" w:rsidRPr="00B94104" w:rsidRDefault="00ED149F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920" w:type="dxa"/>
            <w:gridSpan w:val="2"/>
          </w:tcPr>
          <w:p w:rsidR="00ED149F" w:rsidRPr="00B94104" w:rsidRDefault="00ED149F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Preparation of positive CAM samples for viral DNA/RNA extraction</w:t>
            </w:r>
          </w:p>
        </w:tc>
        <w:tc>
          <w:tcPr>
            <w:tcW w:w="883" w:type="dxa"/>
          </w:tcPr>
          <w:p w:rsidR="00ED149F" w:rsidRPr="00B94104" w:rsidRDefault="00D77D9C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149F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ED149F" w:rsidRPr="00B94104" w:rsidRDefault="00ED149F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ED149F" w:rsidRPr="00B94104" w:rsidRDefault="00785A3F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920" w:type="dxa"/>
            <w:gridSpan w:val="2"/>
          </w:tcPr>
          <w:p w:rsidR="00ED149F" w:rsidRPr="00B94104" w:rsidRDefault="00785A3F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Molecular Detection</w:t>
            </w:r>
          </w:p>
        </w:tc>
        <w:tc>
          <w:tcPr>
            <w:tcW w:w="883" w:type="dxa"/>
          </w:tcPr>
          <w:p w:rsidR="00ED149F" w:rsidRPr="00B94104" w:rsidRDefault="00D6242B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5284E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BCE" w:rsidRPr="00B94104" w:rsidRDefault="00785A3F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2B28D5" w:rsidRPr="00B941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078" w:type="dxa"/>
          </w:tcPr>
          <w:p w:rsidR="00F63BCE" w:rsidRPr="00B94104" w:rsidRDefault="00785A3F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Equipments and Reagents</w:t>
            </w:r>
          </w:p>
        </w:tc>
        <w:tc>
          <w:tcPr>
            <w:tcW w:w="883" w:type="dxa"/>
          </w:tcPr>
          <w:p w:rsidR="00F63BCE" w:rsidRPr="00B94104" w:rsidRDefault="00D6242B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BCE" w:rsidRPr="00B94104" w:rsidRDefault="00E93EF0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2B28D5" w:rsidRPr="00B9410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078" w:type="dxa"/>
          </w:tcPr>
          <w:p w:rsidR="00F63BCE" w:rsidRPr="00B94104" w:rsidRDefault="00E93EF0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Extraction of Nucleotide (DNA and RNA )</w:t>
            </w:r>
          </w:p>
        </w:tc>
        <w:tc>
          <w:tcPr>
            <w:tcW w:w="883" w:type="dxa"/>
          </w:tcPr>
          <w:p w:rsidR="00F63BCE" w:rsidRPr="00B94104" w:rsidRDefault="00D6242B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BCE" w:rsidRPr="00B94104" w:rsidRDefault="00E93EF0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2B28D5" w:rsidRPr="00B9410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078" w:type="dxa"/>
          </w:tcPr>
          <w:p w:rsidR="00F63BCE" w:rsidRPr="00B94104" w:rsidRDefault="002B28D5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Multiplex PCR (mRT-PCR) amplification of respiratory viruses</w:t>
            </w:r>
          </w:p>
        </w:tc>
        <w:tc>
          <w:tcPr>
            <w:tcW w:w="883" w:type="dxa"/>
          </w:tcPr>
          <w:p w:rsidR="00F63BCE" w:rsidRPr="00B94104" w:rsidRDefault="00D6242B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853E9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9853E9" w:rsidRPr="00B94104" w:rsidRDefault="009853E9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9853E9" w:rsidRPr="00B94104" w:rsidRDefault="009853E9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853E9" w:rsidRPr="00B94104" w:rsidRDefault="009853E9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3.9.4</w:t>
            </w:r>
          </w:p>
        </w:tc>
        <w:tc>
          <w:tcPr>
            <w:tcW w:w="5078" w:type="dxa"/>
          </w:tcPr>
          <w:p w:rsidR="009853E9" w:rsidRPr="00B94104" w:rsidRDefault="009853E9" w:rsidP="004663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PCR amplification of ICP4 gene of ILTV</w:t>
            </w:r>
          </w:p>
        </w:tc>
        <w:tc>
          <w:tcPr>
            <w:tcW w:w="883" w:type="dxa"/>
          </w:tcPr>
          <w:p w:rsidR="009853E9" w:rsidRDefault="009853E9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BCE" w:rsidRPr="00B94104" w:rsidRDefault="00316F1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3.9.5</w:t>
            </w:r>
          </w:p>
        </w:tc>
        <w:tc>
          <w:tcPr>
            <w:tcW w:w="5078" w:type="dxa"/>
          </w:tcPr>
          <w:p w:rsidR="00F63BCE" w:rsidRPr="00B94104" w:rsidRDefault="00316F1A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Sequencing of amplified PCR products</w:t>
            </w:r>
          </w:p>
        </w:tc>
        <w:tc>
          <w:tcPr>
            <w:tcW w:w="883" w:type="dxa"/>
          </w:tcPr>
          <w:p w:rsidR="00F63BCE" w:rsidRPr="00B94104" w:rsidRDefault="00A5284E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BCE" w:rsidRPr="00B94104" w:rsidRDefault="00B139A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3.9.6</w:t>
            </w:r>
          </w:p>
        </w:tc>
        <w:tc>
          <w:tcPr>
            <w:tcW w:w="5078" w:type="dxa"/>
          </w:tcPr>
          <w:p w:rsidR="00F63BCE" w:rsidRPr="00B94104" w:rsidRDefault="00B139A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Assessment of nucleotide bases</w:t>
            </w:r>
          </w:p>
        </w:tc>
        <w:tc>
          <w:tcPr>
            <w:tcW w:w="883" w:type="dxa"/>
          </w:tcPr>
          <w:p w:rsidR="00F63BCE" w:rsidRPr="00B94104" w:rsidRDefault="00A5284E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BCE" w:rsidRPr="00B94104" w:rsidRDefault="00B139A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3.9.7</w:t>
            </w:r>
          </w:p>
        </w:tc>
        <w:tc>
          <w:tcPr>
            <w:tcW w:w="5078" w:type="dxa"/>
          </w:tcPr>
          <w:p w:rsidR="00F63BCE" w:rsidRPr="00B94104" w:rsidRDefault="00B139AE" w:rsidP="00B139A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Determination of GC and AT content of obtained sequences</w:t>
            </w:r>
          </w:p>
        </w:tc>
        <w:tc>
          <w:tcPr>
            <w:tcW w:w="883" w:type="dxa"/>
          </w:tcPr>
          <w:p w:rsidR="00F63BCE" w:rsidRPr="00B94104" w:rsidRDefault="00970732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BCE" w:rsidRPr="00B94104" w:rsidRDefault="00B139A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3.9.8</w:t>
            </w:r>
          </w:p>
        </w:tc>
        <w:tc>
          <w:tcPr>
            <w:tcW w:w="5078" w:type="dxa"/>
          </w:tcPr>
          <w:p w:rsidR="00F63BCE" w:rsidRPr="00B94104" w:rsidRDefault="00B139AE" w:rsidP="00B139AE">
            <w:pPr>
              <w:tabs>
                <w:tab w:val="left" w:pos="13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Sequence Submission to Genbank</w:t>
            </w:r>
          </w:p>
        </w:tc>
        <w:tc>
          <w:tcPr>
            <w:tcW w:w="883" w:type="dxa"/>
          </w:tcPr>
          <w:p w:rsidR="00F63BCE" w:rsidRPr="00B94104" w:rsidRDefault="00970732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A7C3A" w:rsidRPr="00B94104" w:rsidTr="006F321B">
        <w:tc>
          <w:tcPr>
            <w:tcW w:w="1390" w:type="dxa"/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BCE" w:rsidRPr="00B94104" w:rsidRDefault="00B139A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3.9.</w:t>
            </w:r>
            <w:r w:rsidR="00924315"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78" w:type="dxa"/>
          </w:tcPr>
          <w:p w:rsidR="00F63BCE" w:rsidRPr="00B94104" w:rsidRDefault="00B139A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Comparing obtained sequences with the previously reported ILT Isolate</w:t>
            </w:r>
          </w:p>
        </w:tc>
        <w:tc>
          <w:tcPr>
            <w:tcW w:w="883" w:type="dxa"/>
          </w:tcPr>
          <w:p w:rsidR="00F63BCE" w:rsidRPr="00B94104" w:rsidRDefault="00970732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A7C3A" w:rsidRPr="00B94104" w:rsidTr="00E204E0">
        <w:tc>
          <w:tcPr>
            <w:tcW w:w="1390" w:type="dxa"/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BCE" w:rsidRPr="00B94104" w:rsidRDefault="00B139A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3.9.</w:t>
            </w:r>
            <w:r w:rsidR="00924315"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078" w:type="dxa"/>
          </w:tcPr>
          <w:p w:rsidR="00F63BCE" w:rsidRPr="00B94104" w:rsidRDefault="00B139AE" w:rsidP="00B139AE">
            <w:pPr>
              <w:tabs>
                <w:tab w:val="left" w:pos="27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Determination of genetic interrelationship of obtained ICP4 gene sequences</w:t>
            </w:r>
          </w:p>
        </w:tc>
        <w:tc>
          <w:tcPr>
            <w:tcW w:w="883" w:type="dxa"/>
          </w:tcPr>
          <w:p w:rsidR="00F63BCE" w:rsidRPr="00B94104" w:rsidRDefault="00970732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A7C3A" w:rsidRPr="00B94104" w:rsidTr="00E204E0">
        <w:tc>
          <w:tcPr>
            <w:tcW w:w="13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3BCE" w:rsidRPr="00B94104" w:rsidRDefault="00F63BCE" w:rsidP="003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F63BCE" w:rsidRPr="00B94104" w:rsidRDefault="00F63BC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63BCE" w:rsidRPr="00B94104" w:rsidRDefault="00B139AE" w:rsidP="0046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3.9.</w:t>
            </w:r>
            <w:r w:rsidR="00924315"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F63BCE" w:rsidRPr="009F305B" w:rsidRDefault="00B139AE" w:rsidP="009F3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Construction of phylogenetic tree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F63BCE" w:rsidRPr="00B94104" w:rsidRDefault="00970732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9F305B" w:rsidRDefault="009F305B" w:rsidP="009F305B"/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2"/>
        <w:gridCol w:w="298"/>
        <w:gridCol w:w="398"/>
        <w:gridCol w:w="845"/>
        <w:gridCol w:w="5367"/>
        <w:gridCol w:w="99"/>
        <w:gridCol w:w="1009"/>
      </w:tblGrid>
      <w:tr w:rsidR="009F305B" w:rsidRPr="00B94104" w:rsidTr="009F305B">
        <w:trPr>
          <w:trHeight w:val="530"/>
        </w:trPr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F305B" w:rsidRPr="005E361C" w:rsidRDefault="009F305B" w:rsidP="006A4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1C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F305B" w:rsidRPr="005E361C" w:rsidRDefault="009F305B" w:rsidP="006A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1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F305B" w:rsidRPr="005E361C" w:rsidRDefault="009F305B" w:rsidP="006A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1C">
              <w:rPr>
                <w:rFonts w:ascii="Times New Roman" w:hAnsi="Times New Roman" w:cs="Times New Roman"/>
                <w:b/>
                <w:sz w:val="24"/>
                <w:szCs w:val="24"/>
              </w:rPr>
              <w:t>PAGE NO</w:t>
            </w:r>
          </w:p>
        </w:tc>
      </w:tr>
      <w:tr w:rsidR="00974A6F" w:rsidRPr="00B94104" w:rsidTr="009F305B">
        <w:tc>
          <w:tcPr>
            <w:tcW w:w="10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74A6F" w:rsidRPr="00B94104" w:rsidRDefault="008A42D7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74A6F" w:rsidRPr="006F321B" w:rsidRDefault="006F321B" w:rsidP="008A4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21B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74A6F" w:rsidRPr="00B94104" w:rsidRDefault="004D3589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84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600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74A6F" w:rsidRPr="00B94104" w:rsidTr="009F305B">
        <w:tc>
          <w:tcPr>
            <w:tcW w:w="1092" w:type="dxa"/>
            <w:shd w:val="clear" w:color="auto" w:fill="BFBFBF" w:themeFill="background1" w:themeFillShade="BF"/>
          </w:tcPr>
          <w:p w:rsidR="00974A6F" w:rsidRPr="00B94104" w:rsidRDefault="00974A6F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74A6F" w:rsidRPr="00B94104" w:rsidRDefault="009D75CB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A6F" w:rsidRPr="00B941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11" w:type="dxa"/>
            <w:gridSpan w:val="3"/>
          </w:tcPr>
          <w:p w:rsidR="00974A6F" w:rsidRPr="00B94104" w:rsidRDefault="009D75CB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Isolation of field virus</w:t>
            </w:r>
          </w:p>
        </w:tc>
        <w:tc>
          <w:tcPr>
            <w:tcW w:w="1009" w:type="dxa"/>
          </w:tcPr>
          <w:p w:rsidR="00974A6F" w:rsidRPr="00B94104" w:rsidRDefault="00E84311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74A6F" w:rsidRPr="00B94104" w:rsidTr="009F305B">
        <w:tc>
          <w:tcPr>
            <w:tcW w:w="1092" w:type="dxa"/>
            <w:shd w:val="clear" w:color="auto" w:fill="BFBFBF" w:themeFill="background1" w:themeFillShade="BF"/>
          </w:tcPr>
          <w:p w:rsidR="00974A6F" w:rsidRPr="00B94104" w:rsidRDefault="00974A6F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74A6F" w:rsidRPr="00B94104" w:rsidRDefault="009D75CB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A6F" w:rsidRPr="00B9410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11" w:type="dxa"/>
            <w:gridSpan w:val="3"/>
          </w:tcPr>
          <w:p w:rsidR="00974A6F" w:rsidRPr="00B94104" w:rsidRDefault="009D75CB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Screening of Respiratory viral pathogens using multiplex RT-PCR assay</w:t>
            </w:r>
          </w:p>
        </w:tc>
        <w:tc>
          <w:tcPr>
            <w:tcW w:w="1009" w:type="dxa"/>
          </w:tcPr>
          <w:p w:rsidR="00974A6F" w:rsidRPr="00B94104" w:rsidRDefault="00E84311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54E69" w:rsidRPr="00B94104" w:rsidTr="009F305B">
        <w:tc>
          <w:tcPr>
            <w:tcW w:w="1092" w:type="dxa"/>
            <w:shd w:val="clear" w:color="auto" w:fill="BFBFBF" w:themeFill="background1" w:themeFillShade="BF"/>
          </w:tcPr>
          <w:p w:rsidR="00654E69" w:rsidRPr="00B94104" w:rsidRDefault="00654E69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654E69" w:rsidRPr="00B94104" w:rsidRDefault="003C67F3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11" w:type="dxa"/>
            <w:gridSpan w:val="3"/>
          </w:tcPr>
          <w:p w:rsidR="00654E69" w:rsidRPr="00B94104" w:rsidRDefault="00654E69" w:rsidP="002D6B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Amplification of ICP4 gene of ILTV by PCR</w:t>
            </w:r>
          </w:p>
        </w:tc>
        <w:tc>
          <w:tcPr>
            <w:tcW w:w="1009" w:type="dxa"/>
          </w:tcPr>
          <w:p w:rsidR="00654E69" w:rsidRPr="00B94104" w:rsidRDefault="00E84311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54E69" w:rsidRPr="00B94104" w:rsidTr="009F305B">
        <w:tc>
          <w:tcPr>
            <w:tcW w:w="1092" w:type="dxa"/>
            <w:shd w:val="clear" w:color="auto" w:fill="BFBFBF" w:themeFill="background1" w:themeFillShade="BF"/>
          </w:tcPr>
          <w:p w:rsidR="00654E69" w:rsidRPr="00B94104" w:rsidRDefault="00654E69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654E69" w:rsidRPr="00B94104" w:rsidRDefault="003C67F3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11" w:type="dxa"/>
            <w:gridSpan w:val="3"/>
          </w:tcPr>
          <w:p w:rsidR="00654E69" w:rsidRPr="00B94104" w:rsidRDefault="00654E69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Overall distribution of the ILTV infection identified in the present Study</w:t>
            </w:r>
          </w:p>
        </w:tc>
        <w:tc>
          <w:tcPr>
            <w:tcW w:w="1009" w:type="dxa"/>
          </w:tcPr>
          <w:p w:rsidR="00654E69" w:rsidRPr="00B94104" w:rsidRDefault="00E84311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54E69" w:rsidRPr="00B94104" w:rsidTr="009F305B">
        <w:tc>
          <w:tcPr>
            <w:tcW w:w="1092" w:type="dxa"/>
            <w:shd w:val="clear" w:color="auto" w:fill="BFBFBF" w:themeFill="background1" w:themeFillShade="BF"/>
          </w:tcPr>
          <w:p w:rsidR="00654E69" w:rsidRPr="00B94104" w:rsidRDefault="00654E69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654E69" w:rsidRPr="00B94104" w:rsidRDefault="003C67F3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F90" w:rsidRPr="00B94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1" w:type="dxa"/>
            <w:gridSpan w:val="3"/>
          </w:tcPr>
          <w:p w:rsidR="00654E69" w:rsidRPr="00B94104" w:rsidRDefault="00654E69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Identification of nucleotide bases according to chromatogram peak</w:t>
            </w:r>
          </w:p>
        </w:tc>
        <w:tc>
          <w:tcPr>
            <w:tcW w:w="1009" w:type="dxa"/>
          </w:tcPr>
          <w:p w:rsidR="00654E69" w:rsidRPr="00B94104" w:rsidRDefault="00E84311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74A6F" w:rsidRPr="00B94104" w:rsidTr="009F305B">
        <w:tc>
          <w:tcPr>
            <w:tcW w:w="1092" w:type="dxa"/>
            <w:shd w:val="clear" w:color="auto" w:fill="BFBFBF" w:themeFill="background1" w:themeFillShade="BF"/>
          </w:tcPr>
          <w:p w:rsidR="00974A6F" w:rsidRPr="00B94104" w:rsidRDefault="00974A6F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74A6F" w:rsidRPr="00B94104" w:rsidRDefault="003C67F3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F90" w:rsidRPr="00B94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1" w:type="dxa"/>
            <w:gridSpan w:val="3"/>
          </w:tcPr>
          <w:p w:rsidR="00974A6F" w:rsidRPr="00B94104" w:rsidRDefault="00654E69" w:rsidP="00654E69">
            <w:pPr>
              <w:tabs>
                <w:tab w:val="left" w:pos="1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GC content of obtained sequences</w:t>
            </w:r>
          </w:p>
        </w:tc>
        <w:tc>
          <w:tcPr>
            <w:tcW w:w="1009" w:type="dxa"/>
          </w:tcPr>
          <w:p w:rsidR="00974A6F" w:rsidRPr="00B94104" w:rsidRDefault="00E84311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74A6F" w:rsidRPr="00B94104" w:rsidTr="009F305B">
        <w:tc>
          <w:tcPr>
            <w:tcW w:w="1092" w:type="dxa"/>
            <w:shd w:val="clear" w:color="auto" w:fill="BFBFBF" w:themeFill="background1" w:themeFillShade="BF"/>
          </w:tcPr>
          <w:p w:rsidR="00974A6F" w:rsidRPr="00B94104" w:rsidRDefault="00974A6F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74A6F" w:rsidRPr="00B94104" w:rsidRDefault="003C67F3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F90" w:rsidRPr="00B94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1" w:type="dxa"/>
            <w:gridSpan w:val="3"/>
          </w:tcPr>
          <w:p w:rsidR="00974A6F" w:rsidRPr="00B94104" w:rsidRDefault="003C67F3" w:rsidP="002D6B89">
            <w:pPr>
              <w:tabs>
                <w:tab w:val="left" w:pos="1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Genbank accession number of submitted sequences</w:t>
            </w:r>
          </w:p>
        </w:tc>
        <w:tc>
          <w:tcPr>
            <w:tcW w:w="1009" w:type="dxa"/>
          </w:tcPr>
          <w:p w:rsidR="00974A6F" w:rsidRPr="00B94104" w:rsidRDefault="00E84311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54E69" w:rsidRPr="00B94104" w:rsidTr="009F305B">
        <w:tc>
          <w:tcPr>
            <w:tcW w:w="1092" w:type="dxa"/>
            <w:shd w:val="clear" w:color="auto" w:fill="BFBFBF" w:themeFill="background1" w:themeFillShade="BF"/>
          </w:tcPr>
          <w:p w:rsidR="00654E69" w:rsidRPr="00B94104" w:rsidRDefault="00654E69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654E69" w:rsidRPr="00B94104" w:rsidRDefault="00730F90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311" w:type="dxa"/>
            <w:gridSpan w:val="3"/>
          </w:tcPr>
          <w:p w:rsidR="00654E69" w:rsidRPr="00B94104" w:rsidRDefault="003C67F3" w:rsidP="00B94104">
            <w:pPr>
              <w:tabs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NCBI BLAST analysis</w:t>
            </w:r>
          </w:p>
        </w:tc>
        <w:tc>
          <w:tcPr>
            <w:tcW w:w="1009" w:type="dxa"/>
          </w:tcPr>
          <w:p w:rsidR="00654E69" w:rsidRPr="00B94104" w:rsidRDefault="00F8604B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A7C3A" w:rsidRPr="00B94104" w:rsidTr="009F305B">
        <w:tc>
          <w:tcPr>
            <w:tcW w:w="1092" w:type="dxa"/>
            <w:shd w:val="clear" w:color="auto" w:fill="BFBFBF" w:themeFill="background1" w:themeFillShade="BF"/>
          </w:tcPr>
          <w:p w:rsidR="00974A6F" w:rsidRPr="00B94104" w:rsidRDefault="00974A6F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74A6F" w:rsidRPr="00B94104" w:rsidRDefault="00974A6F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74A6F" w:rsidRPr="00B94104" w:rsidRDefault="005454F6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5466" w:type="dxa"/>
            <w:gridSpan w:val="2"/>
          </w:tcPr>
          <w:p w:rsidR="00974A6F" w:rsidRPr="00B94104" w:rsidRDefault="005454F6" w:rsidP="005454F6">
            <w:pPr>
              <w:tabs>
                <w:tab w:val="left" w:pos="1045"/>
              </w:tabs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NCBI BLAST analysis of vaccine isolates (Cvac)</w:t>
            </w:r>
          </w:p>
        </w:tc>
        <w:tc>
          <w:tcPr>
            <w:tcW w:w="1009" w:type="dxa"/>
          </w:tcPr>
          <w:p w:rsidR="00974A6F" w:rsidRPr="00B94104" w:rsidRDefault="00F8604B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A7C3A" w:rsidRPr="00B94104" w:rsidTr="009F305B">
        <w:tc>
          <w:tcPr>
            <w:tcW w:w="1092" w:type="dxa"/>
            <w:shd w:val="clear" w:color="auto" w:fill="BFBFBF" w:themeFill="background1" w:themeFillShade="BF"/>
          </w:tcPr>
          <w:p w:rsidR="00974A6F" w:rsidRPr="00B94104" w:rsidRDefault="00974A6F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74A6F" w:rsidRPr="00B94104" w:rsidRDefault="00974A6F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974A6F" w:rsidRPr="00B94104" w:rsidRDefault="005454F6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4.8. 2</w:t>
            </w:r>
          </w:p>
        </w:tc>
        <w:tc>
          <w:tcPr>
            <w:tcW w:w="5466" w:type="dxa"/>
            <w:gridSpan w:val="2"/>
          </w:tcPr>
          <w:p w:rsidR="00974A6F" w:rsidRPr="00B94104" w:rsidRDefault="005454F6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 xml:space="preserve">NCBI BLASTN analysis of ILTV field isolate  </w:t>
            </w:r>
          </w:p>
        </w:tc>
        <w:tc>
          <w:tcPr>
            <w:tcW w:w="1009" w:type="dxa"/>
          </w:tcPr>
          <w:p w:rsidR="00974A6F" w:rsidRPr="00B94104" w:rsidRDefault="001A6EA7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92ABC" w:rsidRPr="00B94104" w:rsidTr="009F305B">
        <w:tc>
          <w:tcPr>
            <w:tcW w:w="1092" w:type="dxa"/>
            <w:shd w:val="clear" w:color="auto" w:fill="BFBFBF" w:themeFill="background1" w:themeFillShade="BF"/>
          </w:tcPr>
          <w:p w:rsidR="00692ABC" w:rsidRPr="00B94104" w:rsidRDefault="00692ABC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692ABC" w:rsidRPr="00B94104" w:rsidRDefault="00692ABC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311" w:type="dxa"/>
            <w:gridSpan w:val="3"/>
          </w:tcPr>
          <w:p w:rsidR="00692ABC" w:rsidRPr="00B94104" w:rsidRDefault="00692ABC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Evaluation of genetic variations of Bangladeshi field isolate (KC576525) with Vaccine isolates (KC576526) and closely related sequences</w:t>
            </w:r>
          </w:p>
        </w:tc>
        <w:tc>
          <w:tcPr>
            <w:tcW w:w="1009" w:type="dxa"/>
          </w:tcPr>
          <w:p w:rsidR="00692ABC" w:rsidRPr="00B94104" w:rsidRDefault="001A6EA7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92ABC" w:rsidRPr="00B94104" w:rsidTr="009F305B">
        <w:tc>
          <w:tcPr>
            <w:tcW w:w="1092" w:type="dxa"/>
            <w:shd w:val="clear" w:color="auto" w:fill="BFBFBF" w:themeFill="background1" w:themeFillShade="BF"/>
          </w:tcPr>
          <w:p w:rsidR="00692ABC" w:rsidRPr="00B94104" w:rsidRDefault="00692ABC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692ABC" w:rsidRPr="00B94104" w:rsidRDefault="00682136" w:rsidP="002D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311" w:type="dxa"/>
            <w:gridSpan w:val="3"/>
          </w:tcPr>
          <w:p w:rsidR="00692ABC" w:rsidRPr="00B94104" w:rsidRDefault="00682136" w:rsidP="002D6B8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Genetic interrelationship of obtained ICP4 gene sequences</w:t>
            </w:r>
          </w:p>
        </w:tc>
        <w:tc>
          <w:tcPr>
            <w:tcW w:w="1009" w:type="dxa"/>
          </w:tcPr>
          <w:p w:rsidR="00692ABC" w:rsidRPr="00B94104" w:rsidRDefault="00570371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82136" w:rsidRPr="00B94104" w:rsidTr="009F305B">
        <w:tc>
          <w:tcPr>
            <w:tcW w:w="1092" w:type="dxa"/>
            <w:shd w:val="clear" w:color="auto" w:fill="A6A6A6" w:themeFill="background1" w:themeFillShade="A6"/>
          </w:tcPr>
          <w:p w:rsidR="00682136" w:rsidRPr="00B94104" w:rsidRDefault="00682136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07" w:type="dxa"/>
            <w:gridSpan w:val="5"/>
            <w:shd w:val="clear" w:color="auto" w:fill="A6A6A6" w:themeFill="background1" w:themeFillShade="A6"/>
          </w:tcPr>
          <w:p w:rsidR="00682136" w:rsidRPr="006F321B" w:rsidRDefault="006F321B" w:rsidP="006821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21B">
              <w:rPr>
                <w:rFonts w:ascii="Times New Roman" w:hAnsi="Times New Roman" w:cs="Times New Roman"/>
                <w:b/>
                <w:sz w:val="24"/>
                <w:szCs w:val="24"/>
              </w:rPr>
              <w:t>DISCUSSION</w:t>
            </w:r>
          </w:p>
        </w:tc>
        <w:tc>
          <w:tcPr>
            <w:tcW w:w="1009" w:type="dxa"/>
            <w:shd w:val="clear" w:color="auto" w:fill="A6A6A6" w:themeFill="background1" w:themeFillShade="A6"/>
          </w:tcPr>
          <w:p w:rsidR="00682136" w:rsidRPr="00B94104" w:rsidRDefault="00570371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</w:t>
            </w:r>
            <w:r w:rsidR="004F63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55EB5" w:rsidRPr="00B94104" w:rsidTr="009F305B">
        <w:tc>
          <w:tcPr>
            <w:tcW w:w="1092" w:type="dxa"/>
            <w:shd w:val="clear" w:color="auto" w:fill="A6A6A6" w:themeFill="background1" w:themeFillShade="A6"/>
          </w:tcPr>
          <w:p w:rsidR="00A55EB5" w:rsidRPr="00B94104" w:rsidRDefault="0066544D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7007" w:type="dxa"/>
            <w:gridSpan w:val="5"/>
            <w:shd w:val="clear" w:color="auto" w:fill="A6A6A6" w:themeFill="background1" w:themeFillShade="A6"/>
          </w:tcPr>
          <w:p w:rsidR="00A55EB5" w:rsidRPr="006F321B" w:rsidRDefault="006F321B" w:rsidP="006821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21B"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</w:tc>
        <w:tc>
          <w:tcPr>
            <w:tcW w:w="1009" w:type="dxa"/>
            <w:shd w:val="clear" w:color="auto" w:fill="A6A6A6" w:themeFill="background1" w:themeFillShade="A6"/>
          </w:tcPr>
          <w:p w:rsidR="00A55EB5" w:rsidRPr="00B94104" w:rsidRDefault="004F63D3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55EB5" w:rsidRPr="00B94104" w:rsidTr="009F305B">
        <w:tc>
          <w:tcPr>
            <w:tcW w:w="1092" w:type="dxa"/>
            <w:shd w:val="clear" w:color="auto" w:fill="A6A6A6" w:themeFill="background1" w:themeFillShade="A6"/>
          </w:tcPr>
          <w:p w:rsidR="00A55EB5" w:rsidRPr="00B94104" w:rsidRDefault="0066544D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7007" w:type="dxa"/>
            <w:gridSpan w:val="5"/>
            <w:shd w:val="clear" w:color="auto" w:fill="A6A6A6" w:themeFill="background1" w:themeFillShade="A6"/>
          </w:tcPr>
          <w:p w:rsidR="00A55EB5" w:rsidRPr="006F321B" w:rsidRDefault="006F321B" w:rsidP="006821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21B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1009" w:type="dxa"/>
            <w:shd w:val="clear" w:color="auto" w:fill="A6A6A6" w:themeFill="background1" w:themeFillShade="A6"/>
          </w:tcPr>
          <w:p w:rsidR="00A55EB5" w:rsidRPr="00B94104" w:rsidRDefault="004F63D3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92-116</w:t>
            </w:r>
          </w:p>
        </w:tc>
      </w:tr>
      <w:tr w:rsidR="0066544D" w:rsidRPr="00B94104" w:rsidTr="009F305B">
        <w:tc>
          <w:tcPr>
            <w:tcW w:w="10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544D" w:rsidRPr="00B94104" w:rsidRDefault="0066544D" w:rsidP="002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544D" w:rsidRPr="006F321B" w:rsidRDefault="006F321B" w:rsidP="004A71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21B">
              <w:rPr>
                <w:rFonts w:ascii="Times New Roman" w:hAnsi="Times New Roman" w:cs="Times New Roman"/>
                <w:b/>
                <w:sz w:val="24"/>
                <w:szCs w:val="24"/>
              </w:rPr>
              <w:t>ANNEX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544D" w:rsidRPr="00B94104" w:rsidRDefault="004F63D3" w:rsidP="003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</w:t>
            </w:r>
            <w:r w:rsidR="00757C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42096C" w:rsidRPr="00B94104" w:rsidRDefault="0042096C" w:rsidP="004663B8">
      <w:pPr>
        <w:rPr>
          <w:rFonts w:ascii="Times New Roman" w:hAnsi="Times New Roman" w:cs="Times New Roman"/>
          <w:sz w:val="24"/>
          <w:szCs w:val="24"/>
        </w:rPr>
      </w:pPr>
    </w:p>
    <w:sectPr w:rsidR="0042096C" w:rsidRPr="00B94104" w:rsidSect="009547BA">
      <w:headerReference w:type="default" r:id="rId7"/>
      <w:footerReference w:type="default" r:id="rId8"/>
      <w:pgSz w:w="11907" w:h="16839" w:code="9"/>
      <w:pgMar w:top="1440" w:right="1440" w:bottom="1440" w:left="1800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F9C" w:rsidRDefault="00281F9C" w:rsidP="008D7EE0">
      <w:pPr>
        <w:spacing w:after="0" w:line="240" w:lineRule="auto"/>
      </w:pPr>
      <w:r>
        <w:separator/>
      </w:r>
    </w:p>
  </w:endnote>
  <w:endnote w:type="continuationSeparator" w:id="1">
    <w:p w:rsidR="00281F9C" w:rsidRDefault="00281F9C" w:rsidP="008D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244"/>
      <w:docPartObj>
        <w:docPartGallery w:val="Page Numbers (Bottom of Page)"/>
        <w:docPartUnique/>
      </w:docPartObj>
    </w:sdtPr>
    <w:sdtContent>
      <w:p w:rsidR="009547BA" w:rsidRDefault="00BA1545">
        <w:pPr>
          <w:pStyle w:val="Footer"/>
          <w:jc w:val="center"/>
        </w:pPr>
        <w:fldSimple w:instr=" PAGE   \* MERGEFORMAT ">
          <w:r w:rsidR="00FC36A9">
            <w:rPr>
              <w:noProof/>
            </w:rPr>
            <w:t>x</w:t>
          </w:r>
        </w:fldSimple>
      </w:p>
    </w:sdtContent>
  </w:sdt>
  <w:p w:rsidR="009547BA" w:rsidRDefault="009547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F9C" w:rsidRDefault="00281F9C" w:rsidP="008D7EE0">
      <w:pPr>
        <w:spacing w:after="0" w:line="240" w:lineRule="auto"/>
      </w:pPr>
      <w:r>
        <w:separator/>
      </w:r>
    </w:p>
  </w:footnote>
  <w:footnote w:type="continuationSeparator" w:id="1">
    <w:p w:rsidR="00281F9C" w:rsidRDefault="00281F9C" w:rsidP="008D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E0" w:rsidRPr="008D7EE0" w:rsidRDefault="008D7EE0" w:rsidP="004165A3">
    <w:pPr>
      <w:ind w:left="2880" w:firstLine="720"/>
      <w:rPr>
        <w:rFonts w:ascii="Times New Roman" w:hAnsi="Times New Roman" w:cs="Times New Roman"/>
        <w:b/>
        <w:sz w:val="40"/>
        <w:szCs w:val="40"/>
      </w:rPr>
    </w:pPr>
    <w:r w:rsidRPr="00FA1A5A">
      <w:rPr>
        <w:rFonts w:ascii="Times New Roman" w:hAnsi="Times New Roman" w:cs="Times New Roman"/>
        <w:b/>
        <w:sz w:val="40"/>
        <w:szCs w:val="40"/>
      </w:rPr>
      <w:t>CONTENTS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A5A"/>
    <w:rsid w:val="00000C8F"/>
    <w:rsid w:val="00003562"/>
    <w:rsid w:val="000148BC"/>
    <w:rsid w:val="000156BF"/>
    <w:rsid w:val="000242C3"/>
    <w:rsid w:val="00084A3B"/>
    <w:rsid w:val="000A78D8"/>
    <w:rsid w:val="000A7C3A"/>
    <w:rsid w:val="000B55D7"/>
    <w:rsid w:val="000C08B4"/>
    <w:rsid w:val="000F2201"/>
    <w:rsid w:val="000F498C"/>
    <w:rsid w:val="00140DE1"/>
    <w:rsid w:val="001505B0"/>
    <w:rsid w:val="0019098A"/>
    <w:rsid w:val="001A6EA7"/>
    <w:rsid w:val="001B0D89"/>
    <w:rsid w:val="001C739C"/>
    <w:rsid w:val="001F11B9"/>
    <w:rsid w:val="002060B0"/>
    <w:rsid w:val="00217181"/>
    <w:rsid w:val="00226F50"/>
    <w:rsid w:val="00267A7C"/>
    <w:rsid w:val="00281F9C"/>
    <w:rsid w:val="00285C1D"/>
    <w:rsid w:val="002B28D5"/>
    <w:rsid w:val="002C5131"/>
    <w:rsid w:val="002D44BA"/>
    <w:rsid w:val="002D6B89"/>
    <w:rsid w:val="002E0DC9"/>
    <w:rsid w:val="00312EB9"/>
    <w:rsid w:val="00316F1A"/>
    <w:rsid w:val="00320090"/>
    <w:rsid w:val="00331983"/>
    <w:rsid w:val="0033212D"/>
    <w:rsid w:val="00333DC4"/>
    <w:rsid w:val="003424EF"/>
    <w:rsid w:val="003478B2"/>
    <w:rsid w:val="003508D4"/>
    <w:rsid w:val="00351615"/>
    <w:rsid w:val="0035273D"/>
    <w:rsid w:val="003623E9"/>
    <w:rsid w:val="00376002"/>
    <w:rsid w:val="003C44E5"/>
    <w:rsid w:val="003C67F3"/>
    <w:rsid w:val="003E2936"/>
    <w:rsid w:val="004165A3"/>
    <w:rsid w:val="00417E0C"/>
    <w:rsid w:val="0042096C"/>
    <w:rsid w:val="00425A73"/>
    <w:rsid w:val="00426CB9"/>
    <w:rsid w:val="00432152"/>
    <w:rsid w:val="00450904"/>
    <w:rsid w:val="00462243"/>
    <w:rsid w:val="004663B8"/>
    <w:rsid w:val="00493461"/>
    <w:rsid w:val="004A7129"/>
    <w:rsid w:val="004D3589"/>
    <w:rsid w:val="004E0D06"/>
    <w:rsid w:val="004E14FD"/>
    <w:rsid w:val="004E27A4"/>
    <w:rsid w:val="004E49F3"/>
    <w:rsid w:val="004F2011"/>
    <w:rsid w:val="004F63D3"/>
    <w:rsid w:val="0050270D"/>
    <w:rsid w:val="00513084"/>
    <w:rsid w:val="00516EBD"/>
    <w:rsid w:val="005179F2"/>
    <w:rsid w:val="005242AF"/>
    <w:rsid w:val="005245B2"/>
    <w:rsid w:val="005454F6"/>
    <w:rsid w:val="005702C2"/>
    <w:rsid w:val="00570371"/>
    <w:rsid w:val="00574B1B"/>
    <w:rsid w:val="00574EDB"/>
    <w:rsid w:val="00586787"/>
    <w:rsid w:val="005D685D"/>
    <w:rsid w:val="005E361C"/>
    <w:rsid w:val="00640B11"/>
    <w:rsid w:val="00654E69"/>
    <w:rsid w:val="00663E55"/>
    <w:rsid w:val="0066544D"/>
    <w:rsid w:val="006816B4"/>
    <w:rsid w:val="00682136"/>
    <w:rsid w:val="00692ABC"/>
    <w:rsid w:val="006A5116"/>
    <w:rsid w:val="006B1D33"/>
    <w:rsid w:val="006F321B"/>
    <w:rsid w:val="006F672F"/>
    <w:rsid w:val="007151A7"/>
    <w:rsid w:val="00720D7F"/>
    <w:rsid w:val="007220D8"/>
    <w:rsid w:val="00730F90"/>
    <w:rsid w:val="0074292D"/>
    <w:rsid w:val="007511A6"/>
    <w:rsid w:val="00757C73"/>
    <w:rsid w:val="00762092"/>
    <w:rsid w:val="007650F1"/>
    <w:rsid w:val="00785A3F"/>
    <w:rsid w:val="007A623C"/>
    <w:rsid w:val="007F2381"/>
    <w:rsid w:val="008125AD"/>
    <w:rsid w:val="00824746"/>
    <w:rsid w:val="008376D8"/>
    <w:rsid w:val="00852E9B"/>
    <w:rsid w:val="008577A9"/>
    <w:rsid w:val="008727A6"/>
    <w:rsid w:val="00874AE6"/>
    <w:rsid w:val="0089112E"/>
    <w:rsid w:val="008A29CC"/>
    <w:rsid w:val="008A42D7"/>
    <w:rsid w:val="008A5E34"/>
    <w:rsid w:val="008B6A22"/>
    <w:rsid w:val="008C0E3F"/>
    <w:rsid w:val="008D7EE0"/>
    <w:rsid w:val="00902220"/>
    <w:rsid w:val="009055AF"/>
    <w:rsid w:val="009064C9"/>
    <w:rsid w:val="00924315"/>
    <w:rsid w:val="009316A7"/>
    <w:rsid w:val="009445D8"/>
    <w:rsid w:val="0095142C"/>
    <w:rsid w:val="00951D5D"/>
    <w:rsid w:val="009547BA"/>
    <w:rsid w:val="00954D16"/>
    <w:rsid w:val="00970732"/>
    <w:rsid w:val="009732F5"/>
    <w:rsid w:val="00974A6F"/>
    <w:rsid w:val="009853E9"/>
    <w:rsid w:val="009A7CEC"/>
    <w:rsid w:val="009B64ED"/>
    <w:rsid w:val="009D0EF0"/>
    <w:rsid w:val="009D17E3"/>
    <w:rsid w:val="009D75CB"/>
    <w:rsid w:val="009E2BE7"/>
    <w:rsid w:val="009E3EBF"/>
    <w:rsid w:val="009E6265"/>
    <w:rsid w:val="009E6634"/>
    <w:rsid w:val="009F305B"/>
    <w:rsid w:val="009F54F9"/>
    <w:rsid w:val="00A1573C"/>
    <w:rsid w:val="00A30C78"/>
    <w:rsid w:val="00A443DB"/>
    <w:rsid w:val="00A5284E"/>
    <w:rsid w:val="00A52A62"/>
    <w:rsid w:val="00A55EB5"/>
    <w:rsid w:val="00A622E4"/>
    <w:rsid w:val="00A67160"/>
    <w:rsid w:val="00A77296"/>
    <w:rsid w:val="00A808EE"/>
    <w:rsid w:val="00B07873"/>
    <w:rsid w:val="00B139AE"/>
    <w:rsid w:val="00B36052"/>
    <w:rsid w:val="00B53D40"/>
    <w:rsid w:val="00B73AF1"/>
    <w:rsid w:val="00B94104"/>
    <w:rsid w:val="00BA1545"/>
    <w:rsid w:val="00BC533A"/>
    <w:rsid w:val="00BC5AD4"/>
    <w:rsid w:val="00BD7CD9"/>
    <w:rsid w:val="00BF49AE"/>
    <w:rsid w:val="00C16516"/>
    <w:rsid w:val="00C403DA"/>
    <w:rsid w:val="00C57623"/>
    <w:rsid w:val="00C64E21"/>
    <w:rsid w:val="00C73D32"/>
    <w:rsid w:val="00C74C2D"/>
    <w:rsid w:val="00CA3254"/>
    <w:rsid w:val="00CB007D"/>
    <w:rsid w:val="00CB32D6"/>
    <w:rsid w:val="00CD1E08"/>
    <w:rsid w:val="00CD21CA"/>
    <w:rsid w:val="00CD5F71"/>
    <w:rsid w:val="00CE127B"/>
    <w:rsid w:val="00CE3BAA"/>
    <w:rsid w:val="00CE6155"/>
    <w:rsid w:val="00CF11DC"/>
    <w:rsid w:val="00CF7FCA"/>
    <w:rsid w:val="00D101F5"/>
    <w:rsid w:val="00D1337E"/>
    <w:rsid w:val="00D17BCA"/>
    <w:rsid w:val="00D270A1"/>
    <w:rsid w:val="00D347D2"/>
    <w:rsid w:val="00D4421A"/>
    <w:rsid w:val="00D57584"/>
    <w:rsid w:val="00D6242B"/>
    <w:rsid w:val="00D72C70"/>
    <w:rsid w:val="00D77D9C"/>
    <w:rsid w:val="00D9515F"/>
    <w:rsid w:val="00DA490A"/>
    <w:rsid w:val="00DA4E53"/>
    <w:rsid w:val="00DB0B3F"/>
    <w:rsid w:val="00DE608D"/>
    <w:rsid w:val="00E204E0"/>
    <w:rsid w:val="00E436BB"/>
    <w:rsid w:val="00E53C9E"/>
    <w:rsid w:val="00E55BEE"/>
    <w:rsid w:val="00E631F7"/>
    <w:rsid w:val="00E66CE3"/>
    <w:rsid w:val="00E71D40"/>
    <w:rsid w:val="00E760F9"/>
    <w:rsid w:val="00E80002"/>
    <w:rsid w:val="00E84311"/>
    <w:rsid w:val="00E93EF0"/>
    <w:rsid w:val="00E96ED2"/>
    <w:rsid w:val="00ED149F"/>
    <w:rsid w:val="00ED43DD"/>
    <w:rsid w:val="00EF5A27"/>
    <w:rsid w:val="00F049A9"/>
    <w:rsid w:val="00F14E40"/>
    <w:rsid w:val="00F63BCE"/>
    <w:rsid w:val="00F852AD"/>
    <w:rsid w:val="00F8604B"/>
    <w:rsid w:val="00F90DCE"/>
    <w:rsid w:val="00F92CAF"/>
    <w:rsid w:val="00FA1A5A"/>
    <w:rsid w:val="00FA6C98"/>
    <w:rsid w:val="00FB3DCE"/>
    <w:rsid w:val="00FC0BF0"/>
    <w:rsid w:val="00FC36A9"/>
    <w:rsid w:val="00FC4D67"/>
    <w:rsid w:val="00FD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71"/>
  </w:style>
  <w:style w:type="paragraph" w:styleId="Heading1">
    <w:name w:val="heading 1"/>
    <w:basedOn w:val="Normal"/>
    <w:next w:val="Normal"/>
    <w:link w:val="Heading1Char"/>
    <w:uiPriority w:val="9"/>
    <w:qFormat/>
    <w:rsid w:val="004E1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4F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1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E14F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E14FD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4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4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1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D7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EE0"/>
  </w:style>
  <w:style w:type="paragraph" w:styleId="Footer">
    <w:name w:val="footer"/>
    <w:basedOn w:val="Normal"/>
    <w:link w:val="FooterChar"/>
    <w:uiPriority w:val="99"/>
    <w:unhideWhenUsed/>
    <w:rsid w:val="008D7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E0"/>
  </w:style>
  <w:style w:type="table" w:styleId="TableGrid">
    <w:name w:val="Table Grid"/>
    <w:basedOn w:val="TableNormal"/>
    <w:uiPriority w:val="59"/>
    <w:rsid w:val="00902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5EB1-6C83-4885-B704-EB7FF9E9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SRiPA</dc:creator>
  <cp:lastModifiedBy>Md Abdul Ahad</cp:lastModifiedBy>
  <cp:revision>3</cp:revision>
  <cp:lastPrinted>2013-08-01T03:57:00Z</cp:lastPrinted>
  <dcterms:created xsi:type="dcterms:W3CDTF">2013-08-01T03:49:00Z</dcterms:created>
  <dcterms:modified xsi:type="dcterms:W3CDTF">2013-08-01T03:58:00Z</dcterms:modified>
</cp:coreProperties>
</file>