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BB3" w:rsidRDefault="005A6BB3" w:rsidP="00F73930">
      <w:pPr>
        <w:spacing w:line="360" w:lineRule="auto"/>
        <w:jc w:val="center"/>
        <w:rPr>
          <w:rFonts w:ascii="Times New Roman" w:hAnsi="Times New Roman" w:cs="Times New Roman"/>
          <w:b/>
          <w:sz w:val="28"/>
          <w:szCs w:val="28"/>
        </w:rPr>
      </w:pPr>
      <w:r w:rsidRPr="005A6BB3">
        <w:rPr>
          <w:rFonts w:ascii="Times New Roman" w:hAnsi="Times New Roman" w:cs="Times New Roman"/>
          <w:b/>
          <w:sz w:val="28"/>
          <w:szCs w:val="28"/>
        </w:rPr>
        <w:t>INTRODUCTION</w:t>
      </w:r>
    </w:p>
    <w:p w:rsidR="009324E9" w:rsidRDefault="00982941" w:rsidP="00F73930">
      <w:pPr>
        <w:spacing w:line="360" w:lineRule="auto"/>
        <w:jc w:val="both"/>
      </w:pPr>
      <w:r w:rsidRPr="00151662">
        <w:rPr>
          <w:rFonts w:ascii="Times New Roman" w:hAnsi="Times New Roman" w:cs="Times New Roman"/>
          <w:color w:val="000000" w:themeColor="text1"/>
          <w:sz w:val="24"/>
          <w:szCs w:val="24"/>
        </w:rPr>
        <w:t xml:space="preserve">Bangladesh is densely populated country where majority of people depends largely on fishes because of </w:t>
      </w:r>
      <w:r>
        <w:rPr>
          <w:rFonts w:ascii="Times New Roman" w:hAnsi="Times New Roman" w:cs="Times New Roman"/>
          <w:color w:val="000000" w:themeColor="text1"/>
          <w:sz w:val="24"/>
          <w:szCs w:val="24"/>
        </w:rPr>
        <w:t xml:space="preserve">employment, development of national and global economy and finally </w:t>
      </w:r>
      <w:r w:rsidRPr="00151662">
        <w:rPr>
          <w:rFonts w:ascii="Times New Roman" w:hAnsi="Times New Roman" w:cs="Times New Roman"/>
          <w:color w:val="000000" w:themeColor="text1"/>
          <w:sz w:val="24"/>
          <w:szCs w:val="24"/>
        </w:rPr>
        <w:t>meet the demand of nutritional requirement</w:t>
      </w:r>
      <w:r>
        <w:rPr>
          <w:rFonts w:ascii="Times New Roman" w:hAnsi="Times New Roman" w:cs="Times New Roman"/>
          <w:color w:val="000000" w:themeColor="text1"/>
          <w:sz w:val="24"/>
          <w:szCs w:val="24"/>
        </w:rPr>
        <w:t xml:space="preserve">. </w:t>
      </w:r>
      <w:r w:rsidR="00B751EA">
        <w:rPr>
          <w:rFonts w:ascii="Times New Roman" w:hAnsi="Times New Roman" w:cs="Times New Roman"/>
          <w:color w:val="000000" w:themeColor="text1"/>
          <w:sz w:val="24"/>
          <w:szCs w:val="24"/>
        </w:rPr>
        <w:t xml:space="preserve">Fish regarded as highly nutritious food </w:t>
      </w:r>
      <w:r w:rsidR="003E3178">
        <w:rPr>
          <w:rFonts w:ascii="Times New Roman" w:hAnsi="Times New Roman" w:cs="Times New Roman"/>
          <w:color w:val="000000" w:themeColor="text1"/>
          <w:sz w:val="24"/>
          <w:szCs w:val="24"/>
        </w:rPr>
        <w:t xml:space="preserve">source </w:t>
      </w:r>
      <w:r w:rsidR="00B751EA">
        <w:rPr>
          <w:rFonts w:ascii="Times New Roman" w:hAnsi="Times New Roman" w:cs="Times New Roman"/>
          <w:color w:val="000000" w:themeColor="text1"/>
          <w:sz w:val="24"/>
          <w:szCs w:val="24"/>
        </w:rPr>
        <w:t>due to presence of protein and many essential nutrients</w:t>
      </w:r>
      <w:r w:rsidR="003E3178">
        <w:rPr>
          <w:rFonts w:ascii="Times New Roman" w:hAnsi="Times New Roman" w:cs="Times New Roman"/>
          <w:color w:val="000000" w:themeColor="text1"/>
          <w:sz w:val="24"/>
          <w:szCs w:val="24"/>
        </w:rPr>
        <w:t xml:space="preserve"> in Bangladesh </w:t>
      </w:r>
      <w:r w:rsidR="00B20A1E">
        <w:rPr>
          <w:rFonts w:ascii="Times New Roman" w:hAnsi="Times New Roman" w:cs="Times New Roman"/>
          <w:color w:val="000000" w:themeColor="text1"/>
          <w:sz w:val="24"/>
          <w:szCs w:val="24"/>
        </w:rPr>
        <w:t>(Thilsted et al</w:t>
      </w:r>
      <w:r w:rsidR="003E3178" w:rsidRPr="003E3178">
        <w:rPr>
          <w:rFonts w:ascii="Times New Roman" w:hAnsi="Times New Roman" w:cs="Times New Roman"/>
          <w:color w:val="000000" w:themeColor="text1"/>
          <w:sz w:val="24"/>
          <w:szCs w:val="24"/>
        </w:rPr>
        <w:t xml:space="preserve"> 1997)</w:t>
      </w:r>
      <w:r w:rsidR="003E3178">
        <w:rPr>
          <w:rFonts w:ascii="Times New Roman" w:hAnsi="Times New Roman" w:cs="Times New Roman"/>
          <w:color w:val="000000" w:themeColor="text1"/>
          <w:sz w:val="24"/>
          <w:szCs w:val="24"/>
        </w:rPr>
        <w:t xml:space="preserve">. </w:t>
      </w:r>
      <w:r w:rsidR="00654F96">
        <w:rPr>
          <w:rFonts w:ascii="Times New Roman" w:hAnsi="Times New Roman" w:cs="Times New Roman"/>
          <w:color w:val="000000" w:themeColor="text1"/>
          <w:sz w:val="24"/>
          <w:szCs w:val="24"/>
        </w:rPr>
        <w:t>I</w:t>
      </w:r>
      <w:r w:rsidR="00654F96" w:rsidRPr="00510523">
        <w:rPr>
          <w:rFonts w:ascii="Times New Roman" w:hAnsi="Times New Roman" w:cs="Times New Roman"/>
          <w:color w:val="000000" w:themeColor="text1"/>
          <w:sz w:val="24"/>
          <w:szCs w:val="24"/>
        </w:rPr>
        <w:t>n Bangladesh</w:t>
      </w:r>
      <w:r w:rsidR="00654F96">
        <w:rPr>
          <w:rFonts w:ascii="Times New Roman" w:hAnsi="Times New Roman" w:cs="Times New Roman"/>
          <w:color w:val="000000" w:themeColor="text1"/>
          <w:sz w:val="24"/>
          <w:szCs w:val="24"/>
        </w:rPr>
        <w:t>,</w:t>
      </w:r>
      <w:r w:rsidR="00654F96" w:rsidRPr="00510523">
        <w:rPr>
          <w:rFonts w:ascii="Times New Roman" w:hAnsi="Times New Roman" w:cs="Times New Roman"/>
          <w:color w:val="000000" w:themeColor="text1"/>
          <w:sz w:val="24"/>
          <w:szCs w:val="24"/>
        </w:rPr>
        <w:t xml:space="preserve"> </w:t>
      </w:r>
      <w:r w:rsidR="00B20A1E">
        <w:rPr>
          <w:rFonts w:ascii="Times New Roman" w:hAnsi="Times New Roman" w:cs="Times New Roman"/>
          <w:color w:val="000000" w:themeColor="text1"/>
          <w:sz w:val="24"/>
          <w:szCs w:val="24"/>
        </w:rPr>
        <w:t>f</w:t>
      </w:r>
      <w:r w:rsidR="00510523" w:rsidRPr="00510523">
        <w:rPr>
          <w:rFonts w:ascii="Times New Roman" w:hAnsi="Times New Roman" w:cs="Times New Roman"/>
          <w:color w:val="000000" w:themeColor="text1"/>
          <w:sz w:val="24"/>
          <w:szCs w:val="24"/>
        </w:rPr>
        <w:t>ish are considered as second highest share of food expenditures after rice.</w:t>
      </w:r>
      <w:r w:rsidR="008E72A3">
        <w:t xml:space="preserve"> </w:t>
      </w:r>
    </w:p>
    <w:p w:rsidR="009324E9" w:rsidRPr="009324E9" w:rsidRDefault="00773544" w:rsidP="009324E9">
      <w:pPr>
        <w:spacing w:line="360" w:lineRule="auto"/>
        <w:jc w:val="both"/>
        <w:rPr>
          <w:rFonts w:ascii="Times New Roman" w:hAnsi="Times New Roman" w:cs="Times New Roman"/>
          <w:color w:val="000000" w:themeColor="text1"/>
          <w:sz w:val="24"/>
          <w:szCs w:val="24"/>
        </w:rPr>
      </w:pPr>
      <w:r w:rsidRPr="004A3F2B">
        <w:rPr>
          <w:rFonts w:ascii="Times New Roman" w:hAnsi="Times New Roman" w:cs="Times New Roman"/>
          <w:color w:val="000000" w:themeColor="text1"/>
          <w:sz w:val="24"/>
          <w:szCs w:val="24"/>
        </w:rPr>
        <w:t>The people of Bangladesh are commonly recognized in world as “Macche-Bhate Bangali”. The staple food of Bangladesh people are rice and fish</w:t>
      </w:r>
      <w:r>
        <w:rPr>
          <w:rFonts w:ascii="Times New Roman" w:hAnsi="Times New Roman" w:cs="Times New Roman"/>
          <w:color w:val="000000" w:themeColor="text1"/>
          <w:sz w:val="24"/>
          <w:szCs w:val="24"/>
        </w:rPr>
        <w:t xml:space="preserve"> (</w:t>
      </w:r>
      <w:r w:rsidRPr="00AA426A">
        <w:rPr>
          <w:rFonts w:ascii="Times New Roman" w:hAnsi="Times New Roman" w:cs="Times New Roman"/>
          <w:color w:val="000000" w:themeColor="text1"/>
          <w:sz w:val="24"/>
          <w:szCs w:val="24"/>
        </w:rPr>
        <w:t>Ghose, 2014</w:t>
      </w:r>
      <w:r>
        <w:rPr>
          <w:rFonts w:ascii="AdvOT863180fb" w:hAnsi="AdvOT863180fb" w:cs="AdvOT863180fb"/>
          <w:color w:val="000000"/>
          <w:sz w:val="16"/>
          <w:szCs w:val="16"/>
        </w:rPr>
        <w:t>)</w:t>
      </w:r>
      <w:r>
        <w:rPr>
          <w:rFonts w:ascii="Times New Roman" w:hAnsi="Times New Roman" w:cs="Times New Roman"/>
          <w:color w:val="000000" w:themeColor="text1"/>
          <w:sz w:val="24"/>
          <w:szCs w:val="24"/>
        </w:rPr>
        <w:t xml:space="preserve">. </w:t>
      </w:r>
      <w:r w:rsidR="009324E9" w:rsidRPr="009324E9">
        <w:rPr>
          <w:rFonts w:ascii="Times New Roman" w:hAnsi="Times New Roman" w:cs="Times New Roman"/>
          <w:color w:val="000000" w:themeColor="text1"/>
          <w:sz w:val="24"/>
          <w:szCs w:val="24"/>
        </w:rPr>
        <w:t>Bangladesh is surrounded by wetland which makes most suitable regions for fisheries especially freshwater aquaculture due to its favorable climatic conditions and hydrology</w:t>
      </w:r>
      <w:r w:rsidR="00AA426A">
        <w:rPr>
          <w:rFonts w:ascii="Times New Roman" w:hAnsi="Times New Roman" w:cs="Times New Roman"/>
          <w:color w:val="000000" w:themeColor="text1"/>
          <w:sz w:val="24"/>
          <w:szCs w:val="24"/>
        </w:rPr>
        <w:t xml:space="preserve"> </w:t>
      </w:r>
      <w:r w:rsidR="00AA426A" w:rsidRPr="00AA426A">
        <w:rPr>
          <w:rFonts w:ascii="Times New Roman" w:hAnsi="Times New Roman" w:cs="Times New Roman"/>
          <w:color w:val="000000" w:themeColor="text1"/>
          <w:sz w:val="24"/>
          <w:szCs w:val="24"/>
        </w:rPr>
        <w:t>(</w:t>
      </w:r>
      <w:r w:rsidR="00BE16B5">
        <w:rPr>
          <w:rFonts w:ascii="Times New Roman" w:hAnsi="Times New Roman" w:cs="Times New Roman"/>
          <w:sz w:val="24"/>
          <w:szCs w:val="24"/>
        </w:rPr>
        <w:t>Shamsuzzaman et</w:t>
      </w:r>
      <w:r w:rsidR="00AA426A" w:rsidRPr="00AA426A">
        <w:rPr>
          <w:rFonts w:ascii="Times New Roman" w:hAnsi="Times New Roman" w:cs="Times New Roman"/>
          <w:sz w:val="24"/>
          <w:szCs w:val="24"/>
        </w:rPr>
        <w:t xml:space="preserve"> al., 2017)</w:t>
      </w:r>
      <w:r w:rsidR="009324E9" w:rsidRPr="00AA426A">
        <w:rPr>
          <w:rFonts w:ascii="Times New Roman" w:hAnsi="Times New Roman" w:cs="Times New Roman"/>
          <w:color w:val="000000" w:themeColor="text1"/>
          <w:sz w:val="24"/>
          <w:szCs w:val="24"/>
        </w:rPr>
        <w:t xml:space="preserve">. </w:t>
      </w:r>
      <w:r w:rsidR="009324E9" w:rsidRPr="009324E9">
        <w:rPr>
          <w:rFonts w:ascii="Times New Roman" w:hAnsi="Times New Roman" w:cs="Times New Roman"/>
          <w:color w:val="000000" w:themeColor="text1"/>
          <w:sz w:val="24"/>
          <w:szCs w:val="24"/>
        </w:rPr>
        <w:t>Fisheries sector are divided into two broad categories such as inland fisheries and marine fisheries where inland fisheries has two sub categories named as inland capture fisheries and inland culture fisheries. The total annual fish production was estimated to be 4134434 MT in 2017, of which 2</w:t>
      </w:r>
      <w:r w:rsidR="007E619C">
        <w:rPr>
          <w:rFonts w:ascii="Times New Roman" w:hAnsi="Times New Roman" w:cs="Times New Roman"/>
          <w:color w:val="000000" w:themeColor="text1"/>
          <w:sz w:val="24"/>
          <w:szCs w:val="24"/>
        </w:rPr>
        <w:t>,</w:t>
      </w:r>
      <w:r w:rsidR="009324E9" w:rsidRPr="009324E9">
        <w:rPr>
          <w:rFonts w:ascii="Times New Roman" w:hAnsi="Times New Roman" w:cs="Times New Roman"/>
          <w:color w:val="000000" w:themeColor="text1"/>
          <w:sz w:val="24"/>
          <w:szCs w:val="24"/>
        </w:rPr>
        <w:t>333</w:t>
      </w:r>
      <w:r w:rsidR="007E619C">
        <w:rPr>
          <w:rFonts w:ascii="Times New Roman" w:hAnsi="Times New Roman" w:cs="Times New Roman"/>
          <w:color w:val="000000" w:themeColor="text1"/>
          <w:sz w:val="24"/>
          <w:szCs w:val="24"/>
        </w:rPr>
        <w:t>,</w:t>
      </w:r>
      <w:r w:rsidR="009324E9" w:rsidRPr="009324E9">
        <w:rPr>
          <w:rFonts w:ascii="Times New Roman" w:hAnsi="Times New Roman" w:cs="Times New Roman"/>
          <w:color w:val="000000" w:themeColor="text1"/>
          <w:sz w:val="24"/>
          <w:szCs w:val="24"/>
        </w:rPr>
        <w:t>352 MT (</w:t>
      </w:r>
      <w:r w:rsidR="005A0DC9">
        <w:rPr>
          <w:rFonts w:ascii="Times New Roman" w:hAnsi="Times New Roman" w:cs="Times New Roman"/>
          <w:color w:val="000000" w:themeColor="text1"/>
          <w:sz w:val="24"/>
          <w:szCs w:val="24"/>
        </w:rPr>
        <w:t>56.44</w:t>
      </w:r>
      <w:r w:rsidR="009324E9" w:rsidRPr="009324E9">
        <w:rPr>
          <w:rFonts w:ascii="Times New Roman" w:hAnsi="Times New Roman" w:cs="Times New Roman"/>
          <w:color w:val="000000" w:themeColor="text1"/>
          <w:sz w:val="24"/>
          <w:szCs w:val="24"/>
        </w:rPr>
        <w:t>%) were obtained from inland aquaculture, 1</w:t>
      </w:r>
      <w:r w:rsidR="007E619C">
        <w:rPr>
          <w:rFonts w:ascii="Times New Roman" w:hAnsi="Times New Roman" w:cs="Times New Roman"/>
          <w:color w:val="000000" w:themeColor="text1"/>
          <w:sz w:val="24"/>
          <w:szCs w:val="24"/>
        </w:rPr>
        <w:t>,</w:t>
      </w:r>
      <w:r w:rsidR="009324E9" w:rsidRPr="009324E9">
        <w:rPr>
          <w:rFonts w:ascii="Times New Roman" w:hAnsi="Times New Roman" w:cs="Times New Roman"/>
          <w:color w:val="000000" w:themeColor="text1"/>
          <w:sz w:val="24"/>
          <w:szCs w:val="24"/>
        </w:rPr>
        <w:t>163</w:t>
      </w:r>
      <w:r w:rsidR="007E619C">
        <w:rPr>
          <w:rFonts w:ascii="Times New Roman" w:hAnsi="Times New Roman" w:cs="Times New Roman"/>
          <w:color w:val="000000" w:themeColor="text1"/>
          <w:sz w:val="24"/>
          <w:szCs w:val="24"/>
        </w:rPr>
        <w:t>,</w:t>
      </w:r>
      <w:r w:rsidR="009324E9" w:rsidRPr="009324E9">
        <w:rPr>
          <w:rFonts w:ascii="Times New Roman" w:hAnsi="Times New Roman" w:cs="Times New Roman"/>
          <w:color w:val="000000" w:themeColor="text1"/>
          <w:sz w:val="24"/>
          <w:szCs w:val="24"/>
        </w:rPr>
        <w:t>606 MT (</w:t>
      </w:r>
      <w:r w:rsidR="005A0DC9">
        <w:rPr>
          <w:rFonts w:ascii="Times New Roman" w:hAnsi="Times New Roman" w:cs="Times New Roman"/>
          <w:color w:val="000000" w:themeColor="text1"/>
          <w:sz w:val="24"/>
          <w:szCs w:val="24"/>
        </w:rPr>
        <w:t>28.14</w:t>
      </w:r>
      <w:r w:rsidR="009324E9" w:rsidRPr="009324E9">
        <w:rPr>
          <w:rFonts w:ascii="Times New Roman" w:hAnsi="Times New Roman" w:cs="Times New Roman"/>
          <w:color w:val="000000" w:themeColor="text1"/>
          <w:sz w:val="24"/>
          <w:szCs w:val="24"/>
        </w:rPr>
        <w:t>%) from inland capture fisheries, and 637</w:t>
      </w:r>
      <w:r w:rsidR="007E619C">
        <w:rPr>
          <w:rFonts w:ascii="Times New Roman" w:hAnsi="Times New Roman" w:cs="Times New Roman"/>
          <w:color w:val="000000" w:themeColor="text1"/>
          <w:sz w:val="24"/>
          <w:szCs w:val="24"/>
        </w:rPr>
        <w:t>,</w:t>
      </w:r>
      <w:r w:rsidR="009324E9" w:rsidRPr="009324E9">
        <w:rPr>
          <w:rFonts w:ascii="Times New Roman" w:hAnsi="Times New Roman" w:cs="Times New Roman"/>
          <w:color w:val="000000" w:themeColor="text1"/>
          <w:sz w:val="24"/>
          <w:szCs w:val="24"/>
        </w:rPr>
        <w:t>476 MT (</w:t>
      </w:r>
      <w:r w:rsidR="005A0DC9">
        <w:rPr>
          <w:rFonts w:ascii="Times New Roman" w:hAnsi="Times New Roman" w:cs="Times New Roman"/>
          <w:color w:val="000000" w:themeColor="text1"/>
          <w:sz w:val="24"/>
          <w:szCs w:val="24"/>
        </w:rPr>
        <w:t>15.42</w:t>
      </w:r>
      <w:r w:rsidR="00BE16B5">
        <w:rPr>
          <w:rFonts w:ascii="Times New Roman" w:hAnsi="Times New Roman" w:cs="Times New Roman"/>
          <w:color w:val="000000" w:themeColor="text1"/>
          <w:sz w:val="24"/>
          <w:szCs w:val="24"/>
        </w:rPr>
        <w:t>%) from marine fisheries (Do</w:t>
      </w:r>
      <w:r w:rsidR="009324E9" w:rsidRPr="009324E9">
        <w:rPr>
          <w:rFonts w:ascii="Times New Roman" w:hAnsi="Times New Roman" w:cs="Times New Roman"/>
          <w:color w:val="000000" w:themeColor="text1"/>
          <w:sz w:val="24"/>
          <w:szCs w:val="24"/>
        </w:rPr>
        <w:t xml:space="preserve">F, 2017). Inland aquaculture has two familiar production systems in Bangladesh such as extensive and semi-intensive pond polyculture (Indian major carps and exotic carps) which contributes 80% of the total inland culture fisheries. </w:t>
      </w:r>
      <w:r w:rsidR="009324E9">
        <w:rPr>
          <w:rFonts w:ascii="Times New Roman" w:hAnsi="Times New Roman" w:cs="Times New Roman"/>
          <w:color w:val="000000" w:themeColor="text1"/>
          <w:sz w:val="24"/>
          <w:szCs w:val="24"/>
        </w:rPr>
        <w:t>C</w:t>
      </w:r>
      <w:r w:rsidR="009324E9" w:rsidRPr="009324E9">
        <w:rPr>
          <w:rFonts w:ascii="Times New Roman" w:hAnsi="Times New Roman" w:cs="Times New Roman"/>
          <w:color w:val="000000" w:themeColor="text1"/>
          <w:sz w:val="24"/>
          <w:szCs w:val="24"/>
        </w:rPr>
        <w:t>atfish (</w:t>
      </w:r>
      <w:r w:rsidR="009324E9" w:rsidRPr="009324E9">
        <w:rPr>
          <w:rFonts w:ascii="Times New Roman" w:hAnsi="Times New Roman" w:cs="Times New Roman"/>
          <w:i/>
          <w:color w:val="000000" w:themeColor="text1"/>
          <w:sz w:val="24"/>
          <w:szCs w:val="24"/>
        </w:rPr>
        <w:t>Pangasianodon hypophthalmus</w:t>
      </w:r>
      <w:r w:rsidR="009324E9" w:rsidRPr="009324E9">
        <w:rPr>
          <w:rFonts w:ascii="Times New Roman" w:hAnsi="Times New Roman" w:cs="Times New Roman"/>
          <w:color w:val="000000" w:themeColor="text1"/>
          <w:sz w:val="24"/>
          <w:szCs w:val="24"/>
        </w:rPr>
        <w:t>), tilapia, small indigenous fish species and rice-fish farming (ADB, 2005a)</w:t>
      </w:r>
      <w:r w:rsidR="009324E9">
        <w:rPr>
          <w:rFonts w:ascii="Times New Roman" w:hAnsi="Times New Roman" w:cs="Times New Roman"/>
          <w:color w:val="000000" w:themeColor="text1"/>
          <w:sz w:val="24"/>
          <w:szCs w:val="24"/>
        </w:rPr>
        <w:t xml:space="preserve"> contributes remaining 20%</w:t>
      </w:r>
      <w:r w:rsidR="009324E9" w:rsidRPr="009324E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6164C1">
        <w:rPr>
          <w:rFonts w:ascii="Times New Roman" w:hAnsi="Times New Roman" w:cs="Times New Roman"/>
          <w:color w:val="000000" w:themeColor="text1"/>
          <w:sz w:val="24"/>
          <w:szCs w:val="24"/>
        </w:rPr>
        <w:t>At present production of capture fisheries is decreasing drastically (Toufique</w:t>
      </w:r>
      <w:r w:rsidR="00B20A1E">
        <w:rPr>
          <w:rFonts w:ascii="Times New Roman" w:hAnsi="Times New Roman" w:cs="Times New Roman"/>
          <w:color w:val="000000" w:themeColor="text1"/>
          <w:sz w:val="24"/>
          <w:szCs w:val="24"/>
        </w:rPr>
        <w:t>;</w:t>
      </w:r>
      <w:r w:rsidRPr="006164C1">
        <w:rPr>
          <w:rFonts w:ascii="Times New Roman" w:hAnsi="Times New Roman" w:cs="Times New Roman"/>
          <w:color w:val="000000" w:themeColor="text1"/>
          <w:sz w:val="24"/>
          <w:szCs w:val="24"/>
        </w:rPr>
        <w:t xml:space="preserve"> 1997) which create opportunity of natural source utilization means aquaculture expansion to meet the demand of nutritional requirement of Ban</w:t>
      </w:r>
      <w:r w:rsidR="00B20A1E">
        <w:rPr>
          <w:rFonts w:ascii="Times New Roman" w:hAnsi="Times New Roman" w:cs="Times New Roman"/>
          <w:color w:val="000000" w:themeColor="text1"/>
          <w:sz w:val="24"/>
          <w:szCs w:val="24"/>
        </w:rPr>
        <w:t>gladesh people (Lewis &amp; Gregory</w:t>
      </w:r>
      <w:r w:rsidR="00502093">
        <w:rPr>
          <w:rFonts w:ascii="Times New Roman" w:hAnsi="Times New Roman" w:cs="Times New Roman"/>
          <w:color w:val="000000" w:themeColor="text1"/>
          <w:sz w:val="24"/>
          <w:szCs w:val="24"/>
        </w:rPr>
        <w:t>;</w:t>
      </w:r>
      <w:r w:rsidR="00502093" w:rsidRPr="006164C1">
        <w:rPr>
          <w:rFonts w:ascii="Times New Roman" w:hAnsi="Times New Roman" w:cs="Times New Roman"/>
          <w:color w:val="000000" w:themeColor="text1"/>
          <w:sz w:val="24"/>
          <w:szCs w:val="24"/>
        </w:rPr>
        <w:t xml:space="preserve"> 1991</w:t>
      </w:r>
      <w:r w:rsidRPr="006164C1">
        <w:rPr>
          <w:rFonts w:ascii="Times New Roman" w:hAnsi="Times New Roman" w:cs="Times New Roman"/>
          <w:color w:val="000000" w:themeColor="text1"/>
          <w:sz w:val="24"/>
          <w:szCs w:val="24"/>
        </w:rPr>
        <w:t>).</w:t>
      </w:r>
    </w:p>
    <w:p w:rsidR="00655E26" w:rsidRDefault="001C25AF" w:rsidP="00655E26">
      <w:pPr>
        <w:spacing w:line="360" w:lineRule="auto"/>
        <w:jc w:val="both"/>
        <w:rPr>
          <w:rFonts w:ascii="Times New Roman" w:hAnsi="Times New Roman" w:cs="Times New Roman"/>
          <w:color w:val="000000" w:themeColor="text1"/>
          <w:sz w:val="24"/>
          <w:szCs w:val="24"/>
        </w:rPr>
      </w:pPr>
      <w:r w:rsidRPr="00552FD0">
        <w:rPr>
          <w:rFonts w:ascii="Times New Roman" w:hAnsi="Times New Roman" w:cs="Times New Roman"/>
          <w:color w:val="000000" w:themeColor="text1"/>
          <w:sz w:val="24"/>
          <w:szCs w:val="24"/>
        </w:rPr>
        <w:t>Tilapia</w:t>
      </w:r>
      <w:r>
        <w:rPr>
          <w:rFonts w:ascii="Times New Roman" w:hAnsi="Times New Roman" w:cs="Times New Roman"/>
          <w:color w:val="000000" w:themeColor="text1"/>
          <w:sz w:val="24"/>
          <w:szCs w:val="24"/>
        </w:rPr>
        <w:t xml:space="preserve"> (</w:t>
      </w:r>
      <w:r w:rsidRPr="00EB4F4D">
        <w:rPr>
          <w:rFonts w:ascii="Times New Roman" w:hAnsi="Times New Roman" w:cs="Times New Roman"/>
          <w:i/>
          <w:color w:val="000000" w:themeColor="text1"/>
          <w:sz w:val="24"/>
          <w:szCs w:val="24"/>
        </w:rPr>
        <w:t>Oreochromis niloticus</w:t>
      </w:r>
      <w:r>
        <w:rPr>
          <w:rFonts w:ascii="Times New Roman" w:hAnsi="Times New Roman" w:cs="Times New Roman"/>
          <w:color w:val="000000" w:themeColor="text1"/>
          <w:sz w:val="24"/>
          <w:szCs w:val="24"/>
        </w:rPr>
        <w:t>)</w:t>
      </w:r>
      <w:r w:rsidR="009324E9" w:rsidRPr="00552FD0">
        <w:rPr>
          <w:rFonts w:ascii="Times New Roman" w:hAnsi="Times New Roman" w:cs="Times New Roman"/>
          <w:color w:val="000000" w:themeColor="text1"/>
          <w:sz w:val="24"/>
          <w:szCs w:val="24"/>
        </w:rPr>
        <w:t xml:space="preserve"> farming </w:t>
      </w:r>
      <w:r w:rsidR="007E4D71" w:rsidRPr="00552FD0">
        <w:rPr>
          <w:rFonts w:ascii="Times New Roman" w:hAnsi="Times New Roman" w:cs="Times New Roman"/>
          <w:color w:val="000000" w:themeColor="text1"/>
          <w:sz w:val="24"/>
          <w:szCs w:val="24"/>
        </w:rPr>
        <w:t xml:space="preserve">can bring enormous potential </w:t>
      </w:r>
      <w:r w:rsidR="009324E9" w:rsidRPr="00552FD0">
        <w:rPr>
          <w:rFonts w:ascii="Times New Roman" w:hAnsi="Times New Roman" w:cs="Times New Roman"/>
          <w:color w:val="000000" w:themeColor="text1"/>
          <w:sz w:val="24"/>
          <w:szCs w:val="24"/>
        </w:rPr>
        <w:t>in Bangladesh</w:t>
      </w:r>
      <w:r w:rsidR="007E4D71" w:rsidRPr="00552FD0">
        <w:rPr>
          <w:rFonts w:ascii="Times New Roman" w:hAnsi="Times New Roman" w:cs="Times New Roman"/>
          <w:color w:val="000000" w:themeColor="text1"/>
          <w:sz w:val="24"/>
          <w:szCs w:val="24"/>
        </w:rPr>
        <w:t xml:space="preserve"> to meet the demand of nutrition</w:t>
      </w:r>
      <w:r w:rsidR="009324E9" w:rsidRPr="00552FD0">
        <w:rPr>
          <w:rFonts w:ascii="Times New Roman" w:hAnsi="Times New Roman" w:cs="Times New Roman"/>
          <w:color w:val="000000" w:themeColor="text1"/>
          <w:sz w:val="24"/>
          <w:szCs w:val="24"/>
        </w:rPr>
        <w:t xml:space="preserve">. Tilapia </w:t>
      </w:r>
      <w:r w:rsidR="00552FD0" w:rsidRPr="00552FD0">
        <w:rPr>
          <w:rFonts w:ascii="Times New Roman" w:hAnsi="Times New Roman" w:cs="Times New Roman"/>
          <w:color w:val="000000" w:themeColor="text1"/>
          <w:sz w:val="24"/>
          <w:szCs w:val="24"/>
        </w:rPr>
        <w:t>has major specialties such as rapid growth rate, high market demand and increasing consumer acceptance making tilapia farming worldwide</w:t>
      </w:r>
      <w:r w:rsidR="009324E9" w:rsidRPr="00552FD0">
        <w:rPr>
          <w:rFonts w:ascii="Times New Roman" w:hAnsi="Times New Roman" w:cs="Times New Roman"/>
          <w:color w:val="000000" w:themeColor="text1"/>
          <w:sz w:val="24"/>
          <w:szCs w:val="24"/>
        </w:rPr>
        <w:t xml:space="preserve"> </w:t>
      </w:r>
      <w:r w:rsidR="00552FD0" w:rsidRPr="00552FD0">
        <w:rPr>
          <w:rFonts w:ascii="Times New Roman" w:hAnsi="Times New Roman" w:cs="Times New Roman"/>
          <w:color w:val="000000" w:themeColor="text1"/>
          <w:sz w:val="24"/>
          <w:szCs w:val="24"/>
        </w:rPr>
        <w:t xml:space="preserve">such as </w:t>
      </w:r>
      <w:r w:rsidR="009324E9" w:rsidRPr="00552FD0">
        <w:rPr>
          <w:rFonts w:ascii="Times New Roman" w:hAnsi="Times New Roman" w:cs="Times New Roman"/>
          <w:color w:val="000000" w:themeColor="text1"/>
          <w:sz w:val="24"/>
          <w:szCs w:val="24"/>
        </w:rPr>
        <w:t>Asian countries including China, Indonesia, Phili</w:t>
      </w:r>
      <w:r w:rsidR="00552FD0" w:rsidRPr="00552FD0">
        <w:rPr>
          <w:rFonts w:ascii="Times New Roman" w:hAnsi="Times New Roman" w:cs="Times New Roman"/>
          <w:color w:val="000000" w:themeColor="text1"/>
          <w:sz w:val="24"/>
          <w:szCs w:val="24"/>
        </w:rPr>
        <w:t>ppines, Thailand and Vietnam</w:t>
      </w:r>
      <w:r w:rsidR="009324E9" w:rsidRPr="00552FD0">
        <w:rPr>
          <w:rFonts w:ascii="Times New Roman" w:hAnsi="Times New Roman" w:cs="Times New Roman"/>
          <w:color w:val="000000" w:themeColor="text1"/>
          <w:sz w:val="24"/>
          <w:szCs w:val="24"/>
        </w:rPr>
        <w:t xml:space="preserve"> (ADB, 2005b). With increasing </w:t>
      </w:r>
      <w:r w:rsidR="00552FD0" w:rsidRPr="00552FD0">
        <w:rPr>
          <w:rFonts w:ascii="Times New Roman" w:hAnsi="Times New Roman" w:cs="Times New Roman"/>
          <w:color w:val="000000" w:themeColor="text1"/>
          <w:sz w:val="24"/>
          <w:szCs w:val="24"/>
        </w:rPr>
        <w:t xml:space="preserve">acceptance and </w:t>
      </w:r>
      <w:r w:rsidR="009324E9" w:rsidRPr="00552FD0">
        <w:rPr>
          <w:rFonts w:ascii="Times New Roman" w:hAnsi="Times New Roman" w:cs="Times New Roman"/>
          <w:color w:val="000000" w:themeColor="text1"/>
          <w:sz w:val="24"/>
          <w:szCs w:val="24"/>
        </w:rPr>
        <w:t xml:space="preserve">popularity among consumers, </w:t>
      </w:r>
      <w:r w:rsidR="007E4D71" w:rsidRPr="00552FD0">
        <w:rPr>
          <w:rFonts w:ascii="Times New Roman" w:hAnsi="Times New Roman" w:cs="Times New Roman"/>
          <w:color w:val="000000" w:themeColor="text1"/>
          <w:sz w:val="24"/>
          <w:szCs w:val="24"/>
        </w:rPr>
        <w:t>tilapia has</w:t>
      </w:r>
      <w:r w:rsidR="009324E9" w:rsidRPr="00552FD0">
        <w:rPr>
          <w:rFonts w:ascii="Times New Roman" w:hAnsi="Times New Roman" w:cs="Times New Roman"/>
          <w:color w:val="000000" w:themeColor="text1"/>
          <w:sz w:val="24"/>
          <w:szCs w:val="24"/>
        </w:rPr>
        <w:t xml:space="preserve"> become the world’s second most important cultured fish after carps</w:t>
      </w:r>
      <w:r w:rsidR="00552FD0" w:rsidRPr="00552FD0">
        <w:rPr>
          <w:rFonts w:ascii="Times New Roman" w:hAnsi="Times New Roman" w:cs="Times New Roman"/>
          <w:color w:val="000000" w:themeColor="text1"/>
          <w:sz w:val="24"/>
          <w:szCs w:val="24"/>
        </w:rPr>
        <w:t xml:space="preserve"> and</w:t>
      </w:r>
      <w:r w:rsidR="00552FD0" w:rsidRPr="00EB4F4D">
        <w:rPr>
          <w:rFonts w:ascii="Times New Roman" w:hAnsi="Times New Roman" w:cs="Times New Roman"/>
          <w:color w:val="000000" w:themeColor="text1"/>
          <w:sz w:val="24"/>
          <w:szCs w:val="24"/>
        </w:rPr>
        <w:t xml:space="preserve"> </w:t>
      </w:r>
      <w:r w:rsidR="00510523" w:rsidRPr="00510523">
        <w:rPr>
          <w:rFonts w:ascii="Times New Roman" w:hAnsi="Times New Roman" w:cs="Times New Roman"/>
          <w:color w:val="000000" w:themeColor="text1"/>
          <w:sz w:val="24"/>
          <w:szCs w:val="24"/>
        </w:rPr>
        <w:t xml:space="preserve">easily adapt in tropical and sub-tropical regions of the world (Shelton, </w:t>
      </w:r>
      <w:r w:rsidR="00510523" w:rsidRPr="00510523">
        <w:rPr>
          <w:rFonts w:ascii="Times New Roman" w:hAnsi="Times New Roman" w:cs="Times New Roman"/>
          <w:color w:val="000000" w:themeColor="text1"/>
          <w:sz w:val="24"/>
          <w:szCs w:val="24"/>
        </w:rPr>
        <w:lastRenderedPageBreak/>
        <w:t xml:space="preserve">2002). It is regarded as the most significant fish species </w:t>
      </w:r>
      <w:r w:rsidR="00532355">
        <w:rPr>
          <w:rFonts w:ascii="Times New Roman" w:hAnsi="Times New Roman" w:cs="Times New Roman"/>
          <w:color w:val="000000" w:themeColor="text1"/>
          <w:sz w:val="24"/>
          <w:szCs w:val="24"/>
        </w:rPr>
        <w:t>reducing</w:t>
      </w:r>
      <w:r w:rsidR="00510523" w:rsidRPr="00510523">
        <w:rPr>
          <w:rFonts w:ascii="Times New Roman" w:hAnsi="Times New Roman" w:cs="Times New Roman"/>
          <w:color w:val="000000" w:themeColor="text1"/>
          <w:sz w:val="24"/>
          <w:szCs w:val="24"/>
        </w:rPr>
        <w:t xml:space="preserve"> the gap of increasing worldwide demand for protein sources from fish (Ng and Romano, 2013).</w:t>
      </w:r>
      <w:r w:rsidR="00510523" w:rsidRPr="00EB4F4D">
        <w:rPr>
          <w:rFonts w:ascii="Times New Roman" w:hAnsi="Times New Roman" w:cs="Times New Roman"/>
          <w:color w:val="000000" w:themeColor="text1"/>
          <w:sz w:val="24"/>
          <w:szCs w:val="24"/>
        </w:rPr>
        <w:t xml:space="preserve"> </w:t>
      </w:r>
      <w:r w:rsidR="00F84EB6" w:rsidRPr="00774892">
        <w:rPr>
          <w:rFonts w:ascii="Times New Roman" w:hAnsi="Times New Roman" w:cs="Times New Roman"/>
          <w:color w:val="000000" w:themeColor="text1"/>
          <w:sz w:val="24"/>
          <w:szCs w:val="24"/>
        </w:rPr>
        <w:t xml:space="preserve">In per 100g </w:t>
      </w:r>
      <w:r w:rsidR="001D6D70" w:rsidRPr="00774892">
        <w:rPr>
          <w:rFonts w:ascii="Times New Roman" w:hAnsi="Times New Roman" w:cs="Times New Roman"/>
          <w:color w:val="000000" w:themeColor="text1"/>
          <w:sz w:val="24"/>
          <w:szCs w:val="24"/>
        </w:rPr>
        <w:t xml:space="preserve">Tilapia </w:t>
      </w:r>
      <w:r w:rsidR="00F84EB6" w:rsidRPr="00774892">
        <w:rPr>
          <w:rFonts w:ascii="Times New Roman" w:hAnsi="Times New Roman" w:cs="Times New Roman"/>
          <w:color w:val="000000" w:themeColor="text1"/>
          <w:sz w:val="24"/>
          <w:szCs w:val="24"/>
        </w:rPr>
        <w:t>contain protein (20.1 g )</w:t>
      </w:r>
      <w:r w:rsidR="001D6D70" w:rsidRPr="00774892">
        <w:rPr>
          <w:rFonts w:ascii="Times New Roman" w:hAnsi="Times New Roman" w:cs="Times New Roman"/>
          <w:color w:val="000000" w:themeColor="text1"/>
          <w:sz w:val="24"/>
          <w:szCs w:val="24"/>
        </w:rPr>
        <w:t>, phosphorus</w:t>
      </w:r>
      <w:r w:rsidR="00F84EB6" w:rsidRPr="00774892">
        <w:rPr>
          <w:rFonts w:ascii="Times New Roman" w:hAnsi="Times New Roman" w:cs="Times New Roman"/>
          <w:color w:val="000000" w:themeColor="text1"/>
          <w:sz w:val="24"/>
          <w:szCs w:val="24"/>
        </w:rPr>
        <w:t xml:space="preserve"> (170 mg)</w:t>
      </w:r>
      <w:r w:rsidR="001D6D70" w:rsidRPr="00774892">
        <w:rPr>
          <w:rFonts w:ascii="Times New Roman" w:hAnsi="Times New Roman" w:cs="Times New Roman"/>
          <w:color w:val="000000" w:themeColor="text1"/>
          <w:sz w:val="24"/>
          <w:szCs w:val="24"/>
        </w:rPr>
        <w:t>, potassium</w:t>
      </w:r>
      <w:r w:rsidR="00F84EB6" w:rsidRPr="00774892">
        <w:rPr>
          <w:rFonts w:ascii="Times New Roman" w:hAnsi="Times New Roman" w:cs="Times New Roman"/>
          <w:color w:val="000000" w:themeColor="text1"/>
          <w:sz w:val="24"/>
          <w:szCs w:val="24"/>
        </w:rPr>
        <w:t>(302 mg)</w:t>
      </w:r>
      <w:r w:rsidR="001D6D70" w:rsidRPr="00774892">
        <w:rPr>
          <w:rFonts w:ascii="Times New Roman" w:hAnsi="Times New Roman" w:cs="Times New Roman"/>
          <w:color w:val="000000" w:themeColor="text1"/>
          <w:sz w:val="24"/>
          <w:szCs w:val="24"/>
        </w:rPr>
        <w:t>, selenium</w:t>
      </w:r>
      <w:r w:rsidR="00F84EB6" w:rsidRPr="00774892">
        <w:rPr>
          <w:rFonts w:ascii="Times New Roman" w:hAnsi="Times New Roman" w:cs="Times New Roman"/>
          <w:color w:val="000000" w:themeColor="text1"/>
          <w:sz w:val="24"/>
          <w:szCs w:val="24"/>
        </w:rPr>
        <w:t xml:space="preserve"> (41.8 mg)</w:t>
      </w:r>
      <w:r w:rsidR="001D6D70" w:rsidRPr="00774892">
        <w:rPr>
          <w:rFonts w:ascii="Times New Roman" w:hAnsi="Times New Roman" w:cs="Times New Roman"/>
          <w:color w:val="000000" w:themeColor="text1"/>
          <w:sz w:val="24"/>
          <w:szCs w:val="24"/>
        </w:rPr>
        <w:t>, niacin</w:t>
      </w:r>
      <w:r w:rsidR="00F84EB6" w:rsidRPr="00774892">
        <w:rPr>
          <w:rFonts w:ascii="Times New Roman" w:hAnsi="Times New Roman" w:cs="Times New Roman"/>
          <w:color w:val="000000" w:themeColor="text1"/>
          <w:sz w:val="24"/>
          <w:szCs w:val="24"/>
        </w:rPr>
        <w:t xml:space="preserve"> ( 3.90 mg )</w:t>
      </w:r>
      <w:r w:rsidR="001D6D70" w:rsidRPr="00774892">
        <w:rPr>
          <w:rFonts w:ascii="Times New Roman" w:hAnsi="Times New Roman" w:cs="Times New Roman"/>
          <w:color w:val="000000" w:themeColor="text1"/>
          <w:sz w:val="24"/>
          <w:szCs w:val="24"/>
        </w:rPr>
        <w:t>, vitamin B-12</w:t>
      </w:r>
      <w:r w:rsidR="00F84EB6" w:rsidRPr="00774892">
        <w:rPr>
          <w:rFonts w:ascii="Times New Roman" w:hAnsi="Times New Roman" w:cs="Times New Roman"/>
          <w:color w:val="000000" w:themeColor="text1"/>
          <w:sz w:val="24"/>
          <w:szCs w:val="24"/>
        </w:rPr>
        <w:t xml:space="preserve"> ( 1.58 mcg )</w:t>
      </w:r>
      <w:r w:rsidR="001D6D70" w:rsidRPr="00774892">
        <w:rPr>
          <w:rFonts w:ascii="Times New Roman" w:hAnsi="Times New Roman" w:cs="Times New Roman"/>
          <w:color w:val="000000" w:themeColor="text1"/>
          <w:sz w:val="24"/>
          <w:szCs w:val="24"/>
        </w:rPr>
        <w:t>, and is low in fat and saturated fat</w:t>
      </w:r>
      <w:r w:rsidR="00F84EB6" w:rsidRPr="00774892">
        <w:rPr>
          <w:rFonts w:ascii="Times New Roman" w:hAnsi="Times New Roman" w:cs="Times New Roman"/>
          <w:color w:val="000000" w:themeColor="text1"/>
          <w:sz w:val="24"/>
          <w:szCs w:val="24"/>
        </w:rPr>
        <w:t xml:space="preserve"> (0.77 g)</w:t>
      </w:r>
      <w:r w:rsidR="001D6D70" w:rsidRPr="00774892">
        <w:rPr>
          <w:rFonts w:ascii="Times New Roman" w:hAnsi="Times New Roman" w:cs="Times New Roman"/>
          <w:color w:val="000000" w:themeColor="text1"/>
          <w:sz w:val="24"/>
          <w:szCs w:val="24"/>
        </w:rPr>
        <w:t xml:space="preserve">, omega-3 fatty acids, </w:t>
      </w:r>
      <w:r w:rsidR="00774892" w:rsidRPr="00774892">
        <w:rPr>
          <w:rFonts w:ascii="Times New Roman" w:hAnsi="Times New Roman" w:cs="Times New Roman"/>
          <w:color w:val="000000" w:themeColor="text1"/>
          <w:sz w:val="24"/>
          <w:szCs w:val="24"/>
        </w:rPr>
        <w:t>energies ( 96 kcal)</w:t>
      </w:r>
      <w:r w:rsidR="001D6D70" w:rsidRPr="00774892">
        <w:rPr>
          <w:rFonts w:ascii="Times New Roman" w:hAnsi="Times New Roman" w:cs="Times New Roman"/>
          <w:color w:val="000000" w:themeColor="text1"/>
          <w:sz w:val="24"/>
          <w:szCs w:val="24"/>
        </w:rPr>
        <w:t xml:space="preserve"> and sodium</w:t>
      </w:r>
      <w:r w:rsidR="00CD23F2" w:rsidRPr="00774892">
        <w:rPr>
          <w:rFonts w:ascii="Times New Roman" w:hAnsi="Times New Roman" w:cs="Times New Roman"/>
          <w:color w:val="000000" w:themeColor="text1"/>
          <w:sz w:val="24"/>
          <w:szCs w:val="24"/>
        </w:rPr>
        <w:t xml:space="preserve"> ( 52 mg )</w:t>
      </w:r>
      <w:r w:rsidR="00BF5BBA">
        <w:rPr>
          <w:rFonts w:ascii="Times New Roman" w:hAnsi="Times New Roman" w:cs="Times New Roman"/>
          <w:color w:val="000000" w:themeColor="text1"/>
          <w:sz w:val="24"/>
          <w:szCs w:val="24"/>
        </w:rPr>
        <w:t xml:space="preserve"> (Mjoun et al.</w:t>
      </w:r>
      <w:r w:rsidR="001D6D70" w:rsidRPr="00774892">
        <w:rPr>
          <w:rFonts w:ascii="Times New Roman" w:hAnsi="Times New Roman" w:cs="Times New Roman"/>
          <w:color w:val="000000" w:themeColor="text1"/>
          <w:sz w:val="24"/>
          <w:szCs w:val="24"/>
        </w:rPr>
        <w:t>, 2010).</w:t>
      </w:r>
      <w:r w:rsidR="006534A9">
        <w:rPr>
          <w:rFonts w:ascii="Times New Roman" w:hAnsi="Times New Roman" w:cs="Times New Roman"/>
          <w:color w:val="000000" w:themeColor="text1"/>
          <w:sz w:val="24"/>
          <w:szCs w:val="24"/>
        </w:rPr>
        <w:t xml:space="preserve"> </w:t>
      </w:r>
      <w:r w:rsidR="00774892" w:rsidRPr="00774892">
        <w:rPr>
          <w:rFonts w:ascii="Times New Roman" w:hAnsi="Times New Roman" w:cs="Times New Roman"/>
          <w:color w:val="000000" w:themeColor="text1"/>
          <w:sz w:val="24"/>
          <w:szCs w:val="24"/>
        </w:rPr>
        <w:t xml:space="preserve">In 2002, </w:t>
      </w:r>
      <w:r w:rsidR="00370286" w:rsidRPr="00774892">
        <w:rPr>
          <w:rFonts w:ascii="Times New Roman" w:hAnsi="Times New Roman" w:cs="Times New Roman"/>
          <w:color w:val="000000" w:themeColor="text1"/>
          <w:sz w:val="24"/>
          <w:szCs w:val="24"/>
        </w:rPr>
        <w:t xml:space="preserve">Tilapia </w:t>
      </w:r>
      <w:r w:rsidR="00774892" w:rsidRPr="00774892">
        <w:rPr>
          <w:rFonts w:ascii="Times New Roman" w:hAnsi="Times New Roman" w:cs="Times New Roman"/>
          <w:color w:val="000000" w:themeColor="text1"/>
          <w:sz w:val="24"/>
          <w:szCs w:val="24"/>
        </w:rPr>
        <w:t xml:space="preserve">standing on </w:t>
      </w:r>
      <w:r w:rsidR="00370286" w:rsidRPr="00774892">
        <w:rPr>
          <w:rFonts w:ascii="Times New Roman" w:hAnsi="Times New Roman" w:cs="Times New Roman"/>
          <w:color w:val="000000" w:themeColor="text1"/>
          <w:sz w:val="24"/>
          <w:szCs w:val="24"/>
        </w:rPr>
        <w:t>top 10 sea foods list for the first time</w:t>
      </w:r>
      <w:r w:rsidR="00774892" w:rsidRPr="00774892">
        <w:rPr>
          <w:rFonts w:ascii="Times New Roman" w:hAnsi="Times New Roman" w:cs="Times New Roman"/>
          <w:color w:val="000000" w:themeColor="text1"/>
          <w:sz w:val="24"/>
          <w:szCs w:val="24"/>
        </w:rPr>
        <w:t xml:space="preserve"> in America’s</w:t>
      </w:r>
      <w:r w:rsidR="00370286" w:rsidRPr="00774892">
        <w:rPr>
          <w:rFonts w:ascii="Times New Roman" w:hAnsi="Times New Roman" w:cs="Times New Roman"/>
          <w:color w:val="000000" w:themeColor="text1"/>
          <w:sz w:val="24"/>
          <w:szCs w:val="24"/>
        </w:rPr>
        <w:t xml:space="preserve">, </w:t>
      </w:r>
      <w:r w:rsidR="00774892" w:rsidRPr="00774892">
        <w:rPr>
          <w:rFonts w:ascii="Times New Roman" w:hAnsi="Times New Roman" w:cs="Times New Roman"/>
          <w:color w:val="000000" w:themeColor="text1"/>
          <w:sz w:val="24"/>
          <w:szCs w:val="24"/>
        </w:rPr>
        <w:t xml:space="preserve">but </w:t>
      </w:r>
      <w:r w:rsidR="00370286" w:rsidRPr="00774892">
        <w:rPr>
          <w:rFonts w:ascii="Times New Roman" w:hAnsi="Times New Roman" w:cs="Times New Roman"/>
          <w:color w:val="000000" w:themeColor="text1"/>
          <w:sz w:val="24"/>
          <w:szCs w:val="24"/>
        </w:rPr>
        <w:t xml:space="preserve">it became the 5th favorite seafood after shrimp, tuna, salmon, and pollock </w:t>
      </w:r>
      <w:r w:rsidR="00774892" w:rsidRPr="00774892">
        <w:rPr>
          <w:rFonts w:ascii="Times New Roman" w:hAnsi="Times New Roman" w:cs="Times New Roman"/>
          <w:color w:val="000000" w:themeColor="text1"/>
          <w:sz w:val="24"/>
          <w:szCs w:val="24"/>
        </w:rPr>
        <w:t xml:space="preserve">in 2008 </w:t>
      </w:r>
      <w:r w:rsidR="00370286" w:rsidRPr="00774892">
        <w:rPr>
          <w:rFonts w:ascii="Times New Roman" w:hAnsi="Times New Roman" w:cs="Times New Roman"/>
          <w:color w:val="000000" w:themeColor="text1"/>
          <w:sz w:val="24"/>
          <w:szCs w:val="24"/>
        </w:rPr>
        <w:t xml:space="preserve">(NFI, 2010). </w:t>
      </w:r>
      <w:r w:rsidR="006534A9">
        <w:rPr>
          <w:rFonts w:ascii="Times New Roman" w:hAnsi="Times New Roman" w:cs="Times New Roman"/>
          <w:color w:val="000000" w:themeColor="text1"/>
          <w:sz w:val="24"/>
          <w:szCs w:val="24"/>
        </w:rPr>
        <w:t xml:space="preserve">Tilapia is an exotic species in Bangladesh and it is omnivore which feeds on both plankton and aquatic plants. </w:t>
      </w:r>
      <w:r w:rsidR="006D2FE1">
        <w:rPr>
          <w:rFonts w:ascii="Times New Roman" w:hAnsi="Times New Roman" w:cs="Times New Roman"/>
          <w:color w:val="000000" w:themeColor="text1"/>
          <w:sz w:val="24"/>
          <w:szCs w:val="24"/>
        </w:rPr>
        <w:t>Introduction of t</w:t>
      </w:r>
      <w:r w:rsidR="00F7613D" w:rsidRPr="00F7613D">
        <w:rPr>
          <w:rFonts w:ascii="Times New Roman" w:hAnsi="Times New Roman" w:cs="Times New Roman"/>
          <w:color w:val="000000" w:themeColor="text1"/>
          <w:sz w:val="24"/>
          <w:szCs w:val="24"/>
        </w:rPr>
        <w:t xml:space="preserve">ilapia culture in Bangladesh has long history </w:t>
      </w:r>
      <w:r w:rsidR="00655E26" w:rsidRPr="00EB4F4D">
        <w:rPr>
          <w:rFonts w:ascii="Times New Roman" w:hAnsi="Times New Roman" w:cs="Times New Roman"/>
          <w:color w:val="000000" w:themeColor="text1"/>
          <w:sz w:val="24"/>
          <w:szCs w:val="24"/>
        </w:rPr>
        <w:t>act as</w:t>
      </w:r>
      <w:r w:rsidR="00655E26">
        <w:rPr>
          <w:rFonts w:ascii="Times New Roman" w:hAnsi="Times New Roman" w:cs="Times New Roman"/>
          <w:color w:val="000000" w:themeColor="text1"/>
          <w:sz w:val="24"/>
          <w:szCs w:val="24"/>
        </w:rPr>
        <w:t xml:space="preserve"> a miracle fish in aquaculture </w:t>
      </w:r>
      <w:r w:rsidR="00655E26" w:rsidRPr="00EB4F4D">
        <w:rPr>
          <w:rFonts w:ascii="Times New Roman" w:hAnsi="Times New Roman" w:cs="Times New Roman"/>
          <w:color w:val="000000" w:themeColor="text1"/>
          <w:sz w:val="24"/>
          <w:szCs w:val="24"/>
        </w:rPr>
        <w:t xml:space="preserve">was </w:t>
      </w:r>
      <w:r w:rsidR="00623BA6">
        <w:rPr>
          <w:rFonts w:ascii="Times New Roman" w:hAnsi="Times New Roman" w:cs="Times New Roman"/>
          <w:color w:val="000000" w:themeColor="text1"/>
          <w:sz w:val="24"/>
          <w:szCs w:val="24"/>
        </w:rPr>
        <w:t xml:space="preserve">first </w:t>
      </w:r>
      <w:r w:rsidR="00655E26" w:rsidRPr="00EB4F4D">
        <w:rPr>
          <w:rFonts w:ascii="Times New Roman" w:hAnsi="Times New Roman" w:cs="Times New Roman"/>
          <w:color w:val="000000" w:themeColor="text1"/>
          <w:sz w:val="24"/>
          <w:szCs w:val="24"/>
        </w:rPr>
        <w:t>introduced to Bangladesh from Thailand in 1954 (Ahmed et al.,</w:t>
      </w:r>
      <w:r w:rsidR="00655E26">
        <w:rPr>
          <w:rFonts w:ascii="Times New Roman" w:hAnsi="Times New Roman" w:cs="Times New Roman"/>
          <w:color w:val="000000" w:themeColor="text1"/>
          <w:sz w:val="24"/>
          <w:szCs w:val="24"/>
        </w:rPr>
        <w:t xml:space="preserve"> </w:t>
      </w:r>
      <w:r w:rsidR="00655E26" w:rsidRPr="00EB4F4D">
        <w:rPr>
          <w:rFonts w:ascii="Times New Roman" w:hAnsi="Times New Roman" w:cs="Times New Roman"/>
          <w:color w:val="000000" w:themeColor="text1"/>
          <w:sz w:val="24"/>
          <w:szCs w:val="24"/>
        </w:rPr>
        <w:t>1996).</w:t>
      </w:r>
      <w:r w:rsidR="00655E26">
        <w:rPr>
          <w:rFonts w:ascii="Times New Roman" w:hAnsi="Times New Roman" w:cs="Times New Roman"/>
          <w:color w:val="000000" w:themeColor="text1"/>
          <w:sz w:val="24"/>
          <w:szCs w:val="24"/>
        </w:rPr>
        <w:t xml:space="preserve">  </w:t>
      </w:r>
      <w:r w:rsidR="00623BA6" w:rsidRPr="00623BA6">
        <w:rPr>
          <w:rFonts w:ascii="Times New Roman" w:hAnsi="Times New Roman" w:cs="Times New Roman"/>
          <w:color w:val="000000" w:themeColor="text1"/>
          <w:sz w:val="24"/>
          <w:szCs w:val="24"/>
        </w:rPr>
        <w:t>The Bangladesh Fisheries Research Institute (BFRI) initiated the second introduction of tilapia to Bangladesh, also from Thailand, in 1987 (Hussain, 2004)</w:t>
      </w:r>
      <w:r w:rsidR="00B568DC">
        <w:rPr>
          <w:rFonts w:ascii="Times New Roman" w:hAnsi="Times New Roman" w:cs="Times New Roman"/>
          <w:color w:val="000000" w:themeColor="text1"/>
          <w:sz w:val="24"/>
          <w:szCs w:val="24"/>
        </w:rPr>
        <w:t xml:space="preserve"> and </w:t>
      </w:r>
      <w:r w:rsidR="00B568DC" w:rsidRPr="00B568DC">
        <w:rPr>
          <w:rFonts w:ascii="Times New Roman" w:hAnsi="Times New Roman" w:cs="Times New Roman"/>
          <w:color w:val="000000" w:themeColor="text1"/>
          <w:sz w:val="24"/>
          <w:szCs w:val="24"/>
        </w:rPr>
        <w:t>developed low input and low cost technologies (Das et al., 2010)</w:t>
      </w:r>
      <w:r w:rsidR="00623BA6" w:rsidRPr="00623BA6">
        <w:rPr>
          <w:rFonts w:ascii="Times New Roman" w:hAnsi="Times New Roman" w:cs="Times New Roman"/>
          <w:color w:val="000000" w:themeColor="text1"/>
          <w:sz w:val="24"/>
          <w:szCs w:val="24"/>
        </w:rPr>
        <w:t>.</w:t>
      </w:r>
      <w:r w:rsidR="00655E26">
        <w:rPr>
          <w:rFonts w:ascii="Times New Roman" w:hAnsi="Times New Roman" w:cs="Times New Roman"/>
          <w:color w:val="000000" w:themeColor="text1"/>
          <w:sz w:val="24"/>
          <w:szCs w:val="24"/>
        </w:rPr>
        <w:t>U</w:t>
      </w:r>
      <w:r w:rsidR="00F7613D" w:rsidRPr="00F7613D">
        <w:rPr>
          <w:rFonts w:ascii="Times New Roman" w:hAnsi="Times New Roman" w:cs="Times New Roman"/>
          <w:color w:val="000000" w:themeColor="text1"/>
          <w:sz w:val="24"/>
          <w:szCs w:val="24"/>
        </w:rPr>
        <w:t>ntil tilapia culture is not well developed and familiar in Bangladesh due to its socioeconomic, technological, institutional and marketing constraints (Bart et al., 2004; Ganesh and Majumder, 2004).</w:t>
      </w:r>
      <w:r w:rsidR="00F7613D" w:rsidRPr="00EB4F4D">
        <w:rPr>
          <w:rFonts w:ascii="Times New Roman" w:hAnsi="Times New Roman" w:cs="Times New Roman"/>
          <w:color w:val="000000" w:themeColor="text1"/>
          <w:sz w:val="24"/>
          <w:szCs w:val="24"/>
        </w:rPr>
        <w:t xml:space="preserve"> </w:t>
      </w:r>
    </w:p>
    <w:p w:rsidR="001D6F42" w:rsidRPr="007D62A1" w:rsidRDefault="001D6F42" w:rsidP="007D62A1">
      <w:pPr>
        <w:autoSpaceDE w:val="0"/>
        <w:autoSpaceDN w:val="0"/>
        <w:adjustRightInd w:val="0"/>
        <w:spacing w:after="0" w:line="360" w:lineRule="auto"/>
        <w:jc w:val="both"/>
        <w:rPr>
          <w:rFonts w:ascii="Times New Roman" w:hAnsi="Times New Roman" w:cs="Times New Roman"/>
          <w:sz w:val="24"/>
          <w:szCs w:val="24"/>
        </w:rPr>
      </w:pPr>
      <w:r w:rsidRPr="007D62A1">
        <w:rPr>
          <w:rFonts w:ascii="Times New Roman" w:hAnsi="Times New Roman" w:cs="Times New Roman"/>
          <w:color w:val="000000" w:themeColor="text1"/>
          <w:sz w:val="24"/>
          <w:szCs w:val="24"/>
        </w:rPr>
        <w:t xml:space="preserve">Cage culture has been successfully introduced in Bangladesh unlike other Asian countries helping to support poor fish farmer folk. Cage culture has been successfully </w:t>
      </w:r>
      <w:r w:rsidR="006F5277" w:rsidRPr="007D62A1">
        <w:rPr>
          <w:rFonts w:ascii="Times New Roman" w:hAnsi="Times New Roman" w:cs="Times New Roman"/>
          <w:color w:val="000000" w:themeColor="text1"/>
          <w:sz w:val="24"/>
          <w:szCs w:val="24"/>
        </w:rPr>
        <w:t>habituated</w:t>
      </w:r>
      <w:r w:rsidRPr="007D62A1">
        <w:rPr>
          <w:rFonts w:ascii="Times New Roman" w:hAnsi="Times New Roman" w:cs="Times New Roman"/>
          <w:color w:val="000000" w:themeColor="text1"/>
          <w:sz w:val="24"/>
          <w:szCs w:val="24"/>
        </w:rPr>
        <w:t xml:space="preserve"> in two districts such as Chandpur and Laxmipur</w:t>
      </w:r>
      <w:r w:rsidR="006F5277" w:rsidRPr="007D62A1">
        <w:rPr>
          <w:rFonts w:ascii="Times New Roman" w:hAnsi="Times New Roman" w:cs="Times New Roman"/>
          <w:color w:val="000000" w:themeColor="text1"/>
          <w:sz w:val="24"/>
          <w:szCs w:val="24"/>
        </w:rPr>
        <w:t xml:space="preserve">. </w:t>
      </w:r>
      <w:r w:rsidR="00AE00FA" w:rsidRPr="00BB5E5D">
        <w:rPr>
          <w:rFonts w:ascii="Times New Roman" w:hAnsi="Times New Roman" w:cs="Times New Roman"/>
          <w:color w:val="000000" w:themeColor="text1"/>
          <w:sz w:val="24"/>
          <w:szCs w:val="24"/>
        </w:rPr>
        <w:t xml:space="preserve">In Bangladesh, like pond culture cage culture is not a conventional technique. </w:t>
      </w:r>
      <w:r w:rsidR="006F5277" w:rsidRPr="007D62A1">
        <w:rPr>
          <w:rFonts w:ascii="Times New Roman" w:hAnsi="Times New Roman" w:cs="Times New Roman"/>
          <w:color w:val="000000" w:themeColor="text1"/>
          <w:sz w:val="24"/>
          <w:szCs w:val="24"/>
        </w:rPr>
        <w:t>C</w:t>
      </w:r>
      <w:r w:rsidRPr="007D62A1">
        <w:rPr>
          <w:rFonts w:ascii="Times New Roman" w:hAnsi="Times New Roman" w:cs="Times New Roman"/>
          <w:color w:val="000000" w:themeColor="text1"/>
          <w:sz w:val="24"/>
          <w:szCs w:val="24"/>
        </w:rPr>
        <w:t>age culture is a new technology</w:t>
      </w:r>
      <w:r w:rsidR="006F5277" w:rsidRPr="007D62A1">
        <w:rPr>
          <w:rFonts w:ascii="Times New Roman" w:hAnsi="Times New Roman" w:cs="Times New Roman"/>
          <w:color w:val="000000" w:themeColor="text1"/>
          <w:sz w:val="24"/>
          <w:szCs w:val="24"/>
        </w:rPr>
        <w:t xml:space="preserve"> in Bangladesh</w:t>
      </w:r>
      <w:r w:rsidRPr="007D62A1">
        <w:rPr>
          <w:rFonts w:ascii="Times New Roman" w:hAnsi="Times New Roman" w:cs="Times New Roman"/>
          <w:color w:val="000000" w:themeColor="text1"/>
          <w:sz w:val="24"/>
          <w:szCs w:val="24"/>
        </w:rPr>
        <w:t xml:space="preserve"> but some attempts are taken to continue this technology such as </w:t>
      </w:r>
      <w:r w:rsidR="006F5277" w:rsidRPr="007D62A1">
        <w:rPr>
          <w:rFonts w:ascii="Times New Roman" w:hAnsi="Times New Roman" w:cs="Times New Roman"/>
          <w:color w:val="000000" w:themeColor="text1"/>
          <w:sz w:val="24"/>
          <w:szCs w:val="24"/>
        </w:rPr>
        <w:t xml:space="preserve">collaboration of </w:t>
      </w:r>
      <w:r w:rsidRPr="007D62A1">
        <w:rPr>
          <w:rFonts w:ascii="Times New Roman" w:hAnsi="Times New Roman" w:cs="Times New Roman"/>
          <w:color w:val="000000" w:themeColor="text1"/>
          <w:sz w:val="24"/>
          <w:szCs w:val="24"/>
        </w:rPr>
        <w:t xml:space="preserve">Department of Fisheries (DoF), other government/organization and NGOs </w:t>
      </w:r>
      <w:r w:rsidR="006F5277" w:rsidRPr="007D62A1">
        <w:rPr>
          <w:rFonts w:ascii="Times New Roman" w:hAnsi="Times New Roman" w:cs="Times New Roman"/>
          <w:color w:val="000000" w:themeColor="text1"/>
          <w:sz w:val="24"/>
          <w:szCs w:val="24"/>
        </w:rPr>
        <w:t>continuing</w:t>
      </w:r>
      <w:r w:rsidRPr="007D62A1">
        <w:rPr>
          <w:rFonts w:ascii="Times New Roman" w:hAnsi="Times New Roman" w:cs="Times New Roman"/>
          <w:color w:val="000000" w:themeColor="text1"/>
          <w:sz w:val="24"/>
          <w:szCs w:val="24"/>
        </w:rPr>
        <w:t xml:space="preserve"> to promote cage culture.</w:t>
      </w:r>
      <w:r w:rsidR="007D62A1" w:rsidRPr="007D62A1">
        <w:rPr>
          <w:rFonts w:ascii="Times New Roman" w:hAnsi="Times New Roman" w:cs="Times New Roman"/>
          <w:color w:val="000000" w:themeColor="text1"/>
          <w:sz w:val="24"/>
          <w:szCs w:val="24"/>
        </w:rPr>
        <w:t xml:space="preserve"> </w:t>
      </w:r>
      <w:r w:rsidR="007D62A1" w:rsidRPr="007D62A1">
        <w:rPr>
          <w:rFonts w:ascii="Times New Roman" w:hAnsi="Times New Roman" w:cs="Times New Roman"/>
          <w:sz w:val="24"/>
          <w:szCs w:val="24"/>
        </w:rPr>
        <w:t>Technically, cage culture is a profitable and one of the easy aquaculture practices</w:t>
      </w:r>
      <w:r w:rsidR="007D62A1">
        <w:rPr>
          <w:rFonts w:ascii="Times New Roman" w:hAnsi="Times New Roman" w:cs="Times New Roman"/>
          <w:sz w:val="24"/>
          <w:szCs w:val="24"/>
        </w:rPr>
        <w:t xml:space="preserve"> and</w:t>
      </w:r>
      <w:r w:rsidR="007D62A1" w:rsidRPr="007D62A1">
        <w:rPr>
          <w:rFonts w:ascii="Times New Roman" w:hAnsi="Times New Roman" w:cs="Times New Roman"/>
          <w:sz w:val="24"/>
          <w:szCs w:val="24"/>
        </w:rPr>
        <w:t xml:space="preserve"> operated in</w:t>
      </w:r>
      <w:r w:rsidR="007D62A1">
        <w:rPr>
          <w:rFonts w:ascii="Times New Roman" w:hAnsi="Times New Roman" w:cs="Times New Roman"/>
          <w:sz w:val="24"/>
          <w:szCs w:val="24"/>
        </w:rPr>
        <w:t xml:space="preserve"> </w:t>
      </w:r>
      <w:r w:rsidR="007D62A1" w:rsidRPr="007D62A1">
        <w:rPr>
          <w:rFonts w:ascii="Times New Roman" w:hAnsi="Times New Roman" w:cs="Times New Roman"/>
          <w:sz w:val="24"/>
          <w:szCs w:val="24"/>
        </w:rPr>
        <w:t>any types of aquatic environments</w:t>
      </w:r>
      <w:r w:rsidR="007D62A1">
        <w:rPr>
          <w:rFonts w:ascii="Times New Roman" w:hAnsi="Times New Roman" w:cs="Times New Roman"/>
          <w:sz w:val="24"/>
          <w:szCs w:val="24"/>
        </w:rPr>
        <w:t xml:space="preserve"> (</w:t>
      </w:r>
      <w:r w:rsidR="00BE16B5">
        <w:rPr>
          <w:rFonts w:ascii="Times New Roman" w:hAnsi="Times New Roman" w:cs="Times New Roman"/>
          <w:sz w:val="24"/>
          <w:szCs w:val="24"/>
        </w:rPr>
        <w:t>Gupta et</w:t>
      </w:r>
      <w:r w:rsidR="007D62A1" w:rsidRPr="007D62A1">
        <w:rPr>
          <w:rFonts w:ascii="Times New Roman" w:hAnsi="Times New Roman" w:cs="Times New Roman"/>
          <w:sz w:val="24"/>
          <w:szCs w:val="24"/>
        </w:rPr>
        <w:t xml:space="preserve"> al., 2012). </w:t>
      </w:r>
    </w:p>
    <w:p w:rsidR="001D6F42" w:rsidRPr="006F5277" w:rsidRDefault="00400199" w:rsidP="006F5277">
      <w:pPr>
        <w:spacing w:line="360" w:lineRule="auto"/>
        <w:jc w:val="both"/>
        <w:rPr>
          <w:rFonts w:ascii="Times New Roman" w:hAnsi="Times New Roman" w:cs="Times New Roman"/>
          <w:color w:val="000000" w:themeColor="text1"/>
          <w:sz w:val="24"/>
          <w:szCs w:val="24"/>
        </w:rPr>
      </w:pPr>
      <w:r w:rsidRPr="00021533">
        <w:rPr>
          <w:rFonts w:ascii="Times New Roman" w:hAnsi="Times New Roman" w:cs="Times New Roman"/>
          <w:color w:val="000000" w:themeColor="text1"/>
          <w:sz w:val="24"/>
          <w:szCs w:val="24"/>
        </w:rPr>
        <w:t>Aquaculture</w:t>
      </w:r>
      <w:r w:rsidR="00021533" w:rsidRPr="00021533">
        <w:rPr>
          <w:rFonts w:ascii="Times New Roman" w:hAnsi="Times New Roman" w:cs="Times New Roman"/>
          <w:color w:val="000000" w:themeColor="text1"/>
          <w:sz w:val="24"/>
          <w:szCs w:val="24"/>
        </w:rPr>
        <w:t xml:space="preserve"> sector recently arisen in 2</w:t>
      </w:r>
      <w:r w:rsidR="00021533" w:rsidRPr="00021533">
        <w:rPr>
          <w:rFonts w:ascii="Times New Roman" w:hAnsi="Times New Roman" w:cs="Times New Roman"/>
          <w:color w:val="000000" w:themeColor="text1"/>
          <w:sz w:val="24"/>
          <w:szCs w:val="24"/>
          <w:vertAlign w:val="superscript"/>
        </w:rPr>
        <w:t>nd</w:t>
      </w:r>
      <w:r w:rsidR="00021533" w:rsidRPr="00021533">
        <w:rPr>
          <w:rFonts w:ascii="Times New Roman" w:hAnsi="Times New Roman" w:cs="Times New Roman"/>
          <w:color w:val="000000" w:themeColor="text1"/>
          <w:sz w:val="24"/>
          <w:szCs w:val="24"/>
        </w:rPr>
        <w:t xml:space="preserve"> largest and most important contributors in export earnings of Bangladesh (Ghose B, 2014). </w:t>
      </w:r>
      <w:r w:rsidR="00571153">
        <w:rPr>
          <w:rFonts w:ascii="Times New Roman" w:hAnsi="Times New Roman" w:cs="Times New Roman"/>
          <w:color w:val="000000" w:themeColor="text1"/>
          <w:sz w:val="24"/>
          <w:szCs w:val="24"/>
        </w:rPr>
        <w:t>Diseases become</w:t>
      </w:r>
      <w:r w:rsidR="00B568DC" w:rsidRPr="00B568DC">
        <w:rPr>
          <w:rFonts w:ascii="Times New Roman" w:hAnsi="Times New Roman" w:cs="Times New Roman"/>
          <w:color w:val="000000" w:themeColor="text1"/>
          <w:sz w:val="24"/>
          <w:szCs w:val="24"/>
        </w:rPr>
        <w:t xml:space="preserve"> a major problem in fish culture system in Bangladesh </w:t>
      </w:r>
      <w:r w:rsidR="00571153">
        <w:rPr>
          <w:rFonts w:ascii="Times New Roman" w:hAnsi="Times New Roman" w:cs="Times New Roman"/>
          <w:color w:val="000000" w:themeColor="text1"/>
          <w:sz w:val="24"/>
          <w:szCs w:val="24"/>
        </w:rPr>
        <w:t>due to i</w:t>
      </w:r>
      <w:r w:rsidR="00B568DC" w:rsidRPr="00B568DC">
        <w:rPr>
          <w:rFonts w:ascii="Times New Roman" w:hAnsi="Times New Roman" w:cs="Times New Roman"/>
          <w:color w:val="000000" w:themeColor="text1"/>
          <w:sz w:val="24"/>
          <w:szCs w:val="24"/>
        </w:rPr>
        <w:t xml:space="preserve">mproper management </w:t>
      </w:r>
      <w:r w:rsidR="00B568DC">
        <w:rPr>
          <w:rFonts w:ascii="Times New Roman" w:hAnsi="Times New Roman" w:cs="Times New Roman"/>
          <w:color w:val="000000" w:themeColor="text1"/>
          <w:sz w:val="24"/>
          <w:szCs w:val="24"/>
        </w:rPr>
        <w:t>systems of culture</w:t>
      </w:r>
      <w:r w:rsidR="00571153">
        <w:rPr>
          <w:rFonts w:ascii="Times New Roman" w:hAnsi="Times New Roman" w:cs="Times New Roman"/>
          <w:color w:val="000000" w:themeColor="text1"/>
          <w:sz w:val="24"/>
          <w:szCs w:val="24"/>
        </w:rPr>
        <w:t xml:space="preserve"> practice</w:t>
      </w:r>
      <w:r w:rsidR="00B568DC" w:rsidRPr="00B568DC">
        <w:rPr>
          <w:rFonts w:ascii="Times New Roman" w:hAnsi="Times New Roman" w:cs="Times New Roman"/>
          <w:color w:val="000000" w:themeColor="text1"/>
          <w:sz w:val="24"/>
          <w:szCs w:val="24"/>
        </w:rPr>
        <w:t xml:space="preserve"> (Rahman and Chowdhury, 1996).</w:t>
      </w:r>
      <w:r w:rsidR="00571153">
        <w:rPr>
          <w:rFonts w:ascii="Times New Roman" w:hAnsi="Times New Roman" w:cs="Times New Roman"/>
          <w:color w:val="000000" w:themeColor="text1"/>
          <w:sz w:val="24"/>
          <w:szCs w:val="24"/>
        </w:rPr>
        <w:t xml:space="preserve"> </w:t>
      </w:r>
      <w:r w:rsidR="001D6F42" w:rsidRPr="006F5277">
        <w:rPr>
          <w:rFonts w:ascii="Times New Roman" w:hAnsi="Times New Roman" w:cs="Times New Roman"/>
          <w:color w:val="000000" w:themeColor="text1"/>
          <w:sz w:val="24"/>
          <w:szCs w:val="24"/>
        </w:rPr>
        <w:t xml:space="preserve">Disease is the </w:t>
      </w:r>
      <w:r w:rsidR="006F5277">
        <w:rPr>
          <w:rFonts w:ascii="Times New Roman" w:hAnsi="Times New Roman" w:cs="Times New Roman"/>
          <w:color w:val="000000" w:themeColor="text1"/>
          <w:sz w:val="24"/>
          <w:szCs w:val="24"/>
        </w:rPr>
        <w:t xml:space="preserve">key </w:t>
      </w:r>
      <w:r w:rsidR="00DB4C8D">
        <w:rPr>
          <w:rFonts w:ascii="Times New Roman" w:hAnsi="Times New Roman" w:cs="Times New Roman"/>
          <w:color w:val="000000" w:themeColor="text1"/>
          <w:sz w:val="24"/>
          <w:szCs w:val="24"/>
        </w:rPr>
        <w:t xml:space="preserve">constrain to </w:t>
      </w:r>
      <w:r w:rsidR="001D6F42" w:rsidRPr="006F5277">
        <w:rPr>
          <w:rFonts w:ascii="Times New Roman" w:hAnsi="Times New Roman" w:cs="Times New Roman"/>
          <w:color w:val="000000" w:themeColor="text1"/>
          <w:sz w:val="24"/>
          <w:szCs w:val="24"/>
        </w:rPr>
        <w:t>e</w:t>
      </w:r>
      <w:r w:rsidR="00DB4C8D">
        <w:rPr>
          <w:rFonts w:ascii="Times New Roman" w:hAnsi="Times New Roman" w:cs="Times New Roman"/>
          <w:color w:val="000000" w:themeColor="text1"/>
          <w:sz w:val="24"/>
          <w:szCs w:val="24"/>
        </w:rPr>
        <w:t>nhance</w:t>
      </w:r>
      <w:r w:rsidR="001D6F42" w:rsidRPr="006F5277">
        <w:rPr>
          <w:rFonts w:ascii="Times New Roman" w:hAnsi="Times New Roman" w:cs="Times New Roman"/>
          <w:color w:val="000000" w:themeColor="text1"/>
          <w:sz w:val="24"/>
          <w:szCs w:val="24"/>
        </w:rPr>
        <w:t xml:space="preserve"> the aquaculture production including cage culture. </w:t>
      </w:r>
      <w:r w:rsidR="00021533" w:rsidRPr="00021533">
        <w:rPr>
          <w:rFonts w:ascii="Times New Roman" w:hAnsi="Times New Roman" w:cs="Times New Roman"/>
          <w:color w:val="000000" w:themeColor="text1"/>
          <w:sz w:val="24"/>
          <w:szCs w:val="24"/>
        </w:rPr>
        <w:t>Infectious diseases are agent of fish stock losses and also effects on human welfare.</w:t>
      </w:r>
      <w:r w:rsidR="00021533">
        <w:rPr>
          <w:rFonts w:ascii="Times New Roman" w:hAnsi="Times New Roman" w:cs="Times New Roman"/>
          <w:color w:val="FF0000"/>
          <w:sz w:val="24"/>
          <w:szCs w:val="24"/>
        </w:rPr>
        <w:t xml:space="preserve"> </w:t>
      </w:r>
      <w:r w:rsidR="001D6F42" w:rsidRPr="006F5277">
        <w:rPr>
          <w:rFonts w:ascii="Times New Roman" w:hAnsi="Times New Roman" w:cs="Times New Roman"/>
          <w:color w:val="000000" w:themeColor="text1"/>
          <w:sz w:val="24"/>
          <w:szCs w:val="24"/>
        </w:rPr>
        <w:t xml:space="preserve">To </w:t>
      </w:r>
      <w:r w:rsidR="00DB4C8D">
        <w:rPr>
          <w:rFonts w:ascii="Times New Roman" w:hAnsi="Times New Roman" w:cs="Times New Roman"/>
          <w:color w:val="000000" w:themeColor="text1"/>
          <w:sz w:val="24"/>
          <w:szCs w:val="24"/>
        </w:rPr>
        <w:t>overcome this problems</w:t>
      </w:r>
      <w:r w:rsidR="001D6F42" w:rsidRPr="006F5277">
        <w:rPr>
          <w:rFonts w:ascii="Times New Roman" w:hAnsi="Times New Roman" w:cs="Times New Roman"/>
          <w:color w:val="000000" w:themeColor="text1"/>
          <w:sz w:val="24"/>
          <w:szCs w:val="24"/>
        </w:rPr>
        <w:t xml:space="preserve"> many aqua</w:t>
      </w:r>
      <w:r w:rsidR="00700221">
        <w:rPr>
          <w:rFonts w:ascii="Times New Roman" w:hAnsi="Times New Roman" w:cs="Times New Roman"/>
          <w:color w:val="000000" w:themeColor="text1"/>
          <w:sz w:val="24"/>
          <w:szCs w:val="24"/>
        </w:rPr>
        <w:t>-</w:t>
      </w:r>
      <w:r w:rsidR="001D6F42" w:rsidRPr="006F5277">
        <w:rPr>
          <w:rFonts w:ascii="Times New Roman" w:hAnsi="Times New Roman" w:cs="Times New Roman"/>
          <w:color w:val="000000" w:themeColor="text1"/>
          <w:sz w:val="24"/>
          <w:szCs w:val="24"/>
        </w:rPr>
        <w:t>drugs</w:t>
      </w:r>
      <w:r w:rsidR="00B651BD">
        <w:rPr>
          <w:rFonts w:ascii="Times New Roman" w:hAnsi="Times New Roman" w:cs="Times New Roman"/>
          <w:color w:val="000000" w:themeColor="text1"/>
          <w:sz w:val="24"/>
          <w:szCs w:val="24"/>
        </w:rPr>
        <w:t>/ antibiotics</w:t>
      </w:r>
      <w:r w:rsidR="001D6F42" w:rsidRPr="006F5277">
        <w:rPr>
          <w:rFonts w:ascii="Times New Roman" w:hAnsi="Times New Roman" w:cs="Times New Roman"/>
          <w:color w:val="000000" w:themeColor="text1"/>
          <w:sz w:val="24"/>
          <w:szCs w:val="24"/>
        </w:rPr>
        <w:t xml:space="preserve"> (Chemicals including antibiotics) has </w:t>
      </w:r>
      <w:r w:rsidR="00DB4C8D">
        <w:rPr>
          <w:rFonts w:ascii="Times New Roman" w:hAnsi="Times New Roman" w:cs="Times New Roman"/>
          <w:color w:val="000000" w:themeColor="text1"/>
          <w:sz w:val="24"/>
          <w:szCs w:val="24"/>
        </w:rPr>
        <w:t>been used so far</w:t>
      </w:r>
      <w:r w:rsidR="001D6F42" w:rsidRPr="006F5277">
        <w:rPr>
          <w:rFonts w:ascii="Times New Roman" w:hAnsi="Times New Roman" w:cs="Times New Roman"/>
          <w:color w:val="000000" w:themeColor="text1"/>
          <w:sz w:val="24"/>
          <w:szCs w:val="24"/>
        </w:rPr>
        <w:t xml:space="preserve">. </w:t>
      </w:r>
      <w:r w:rsidR="00B651BD">
        <w:rPr>
          <w:rFonts w:ascii="Times New Roman" w:hAnsi="Times New Roman" w:cs="Times New Roman"/>
          <w:color w:val="000000" w:themeColor="text1"/>
          <w:sz w:val="24"/>
          <w:szCs w:val="24"/>
        </w:rPr>
        <w:lastRenderedPageBreak/>
        <w:t xml:space="preserve">Antibiotics regarded </w:t>
      </w:r>
      <w:r>
        <w:rPr>
          <w:rFonts w:ascii="Times New Roman" w:hAnsi="Times New Roman" w:cs="Times New Roman"/>
          <w:color w:val="000000" w:themeColor="text1"/>
          <w:sz w:val="24"/>
          <w:szCs w:val="24"/>
        </w:rPr>
        <w:t>as drugs</w:t>
      </w:r>
      <w:r w:rsidR="00B651BD">
        <w:rPr>
          <w:rFonts w:ascii="Times New Roman" w:hAnsi="Times New Roman" w:cs="Times New Roman"/>
          <w:color w:val="000000" w:themeColor="text1"/>
          <w:sz w:val="24"/>
          <w:szCs w:val="24"/>
        </w:rPr>
        <w:t xml:space="preserve"> which origin from both natural</w:t>
      </w:r>
      <w:r>
        <w:rPr>
          <w:rFonts w:ascii="Times New Roman" w:hAnsi="Times New Roman" w:cs="Times New Roman"/>
          <w:color w:val="000000" w:themeColor="text1"/>
          <w:sz w:val="24"/>
          <w:szCs w:val="24"/>
        </w:rPr>
        <w:t xml:space="preserve"> and artificial sources having capacity to kill or to inhibit growth of micro-organism which are responsible for creating disease in fish body</w:t>
      </w:r>
      <w:r w:rsidR="00E163C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But the i</w:t>
      </w:r>
      <w:r w:rsidR="0025304F" w:rsidRPr="006F5277">
        <w:rPr>
          <w:rFonts w:ascii="Times New Roman" w:hAnsi="Times New Roman" w:cs="Times New Roman"/>
          <w:color w:val="000000" w:themeColor="text1"/>
          <w:sz w:val="24"/>
          <w:szCs w:val="24"/>
        </w:rPr>
        <w:t xml:space="preserve">ntense use of different drugs </w:t>
      </w:r>
      <w:r w:rsidR="0025304F">
        <w:rPr>
          <w:rFonts w:ascii="Times New Roman" w:hAnsi="Times New Roman" w:cs="Times New Roman"/>
          <w:color w:val="000000" w:themeColor="text1"/>
          <w:sz w:val="24"/>
          <w:szCs w:val="24"/>
        </w:rPr>
        <w:t>makes cultured species to resistance</w:t>
      </w:r>
      <w:r w:rsidR="001D6F42" w:rsidRPr="006F5277">
        <w:rPr>
          <w:rFonts w:ascii="Times New Roman" w:hAnsi="Times New Roman" w:cs="Times New Roman"/>
          <w:color w:val="000000" w:themeColor="text1"/>
          <w:sz w:val="24"/>
          <w:szCs w:val="24"/>
        </w:rPr>
        <w:t xml:space="preserve"> </w:t>
      </w:r>
      <w:r w:rsidR="0025304F">
        <w:rPr>
          <w:rFonts w:ascii="Times New Roman" w:hAnsi="Times New Roman" w:cs="Times New Roman"/>
          <w:color w:val="000000" w:themeColor="text1"/>
          <w:sz w:val="24"/>
          <w:szCs w:val="24"/>
        </w:rPr>
        <w:t>against those aqua</w:t>
      </w:r>
      <w:r w:rsidR="00700221">
        <w:rPr>
          <w:rFonts w:ascii="Times New Roman" w:hAnsi="Times New Roman" w:cs="Times New Roman"/>
          <w:color w:val="000000" w:themeColor="text1"/>
          <w:sz w:val="24"/>
          <w:szCs w:val="24"/>
        </w:rPr>
        <w:t>-</w:t>
      </w:r>
      <w:r w:rsidR="0025304F">
        <w:rPr>
          <w:rFonts w:ascii="Times New Roman" w:hAnsi="Times New Roman" w:cs="Times New Roman"/>
          <w:color w:val="000000" w:themeColor="text1"/>
          <w:sz w:val="24"/>
          <w:szCs w:val="24"/>
        </w:rPr>
        <w:t xml:space="preserve">drugs. </w:t>
      </w:r>
      <w:r w:rsidR="001D6F42" w:rsidRPr="006F5277">
        <w:rPr>
          <w:rFonts w:ascii="Times New Roman" w:hAnsi="Times New Roman" w:cs="Times New Roman"/>
          <w:color w:val="000000" w:themeColor="text1"/>
          <w:sz w:val="24"/>
          <w:szCs w:val="24"/>
        </w:rPr>
        <w:t>As a result t</w:t>
      </w:r>
      <w:r w:rsidR="0025304F">
        <w:rPr>
          <w:rFonts w:ascii="Times New Roman" w:hAnsi="Times New Roman" w:cs="Times New Roman"/>
          <w:color w:val="000000" w:themeColor="text1"/>
          <w:sz w:val="24"/>
          <w:szCs w:val="24"/>
        </w:rPr>
        <w:t>he farmers are deliberately and repeatedly applying</w:t>
      </w:r>
      <w:r w:rsidR="001D6F42" w:rsidRPr="006F5277">
        <w:rPr>
          <w:rFonts w:ascii="Times New Roman" w:hAnsi="Times New Roman" w:cs="Times New Roman"/>
          <w:color w:val="000000" w:themeColor="text1"/>
          <w:sz w:val="24"/>
          <w:szCs w:val="24"/>
        </w:rPr>
        <w:t xml:space="preserve"> these chemicals which are detrimental </w:t>
      </w:r>
      <w:r w:rsidR="001D1576" w:rsidRPr="006F5277">
        <w:rPr>
          <w:rFonts w:ascii="Times New Roman" w:hAnsi="Times New Roman" w:cs="Times New Roman"/>
          <w:color w:val="000000" w:themeColor="text1"/>
          <w:sz w:val="24"/>
          <w:szCs w:val="24"/>
        </w:rPr>
        <w:t xml:space="preserve">for </w:t>
      </w:r>
      <w:r w:rsidR="001D1576">
        <w:rPr>
          <w:rFonts w:ascii="Times New Roman" w:hAnsi="Times New Roman" w:cs="Times New Roman"/>
          <w:sz w:val="24"/>
          <w:szCs w:val="24"/>
        </w:rPr>
        <w:t xml:space="preserve">both fish and human consumption </w:t>
      </w:r>
      <w:r w:rsidR="001D1576" w:rsidRPr="006D7AD3">
        <w:rPr>
          <w:rFonts w:ascii="Times New Roman" w:hAnsi="Times New Roman" w:cs="Times New Roman"/>
          <w:sz w:val="24"/>
          <w:szCs w:val="24"/>
        </w:rPr>
        <w:t>(Alderman and Hastings, 1998; Cabello, 2006</w:t>
      </w:r>
      <w:r w:rsidR="001D1576">
        <w:rPr>
          <w:rFonts w:ascii="Times New Roman" w:hAnsi="Times New Roman" w:cs="Times New Roman"/>
          <w:sz w:val="24"/>
          <w:szCs w:val="24"/>
        </w:rPr>
        <w:t xml:space="preserve">). </w:t>
      </w:r>
      <w:r w:rsidR="001D6F42" w:rsidRPr="006F5277">
        <w:rPr>
          <w:rFonts w:ascii="Times New Roman" w:hAnsi="Times New Roman" w:cs="Times New Roman"/>
          <w:color w:val="000000" w:themeColor="text1"/>
          <w:sz w:val="24"/>
          <w:szCs w:val="24"/>
        </w:rPr>
        <w:t xml:space="preserve">Besides fishes with higher level of antibiotic residue cannot be exported to foreign countries which is harmful for the economy of the country. </w:t>
      </w:r>
    </w:p>
    <w:p w:rsidR="00770AA9" w:rsidRDefault="001D6F42" w:rsidP="006F5277">
      <w:pPr>
        <w:spacing w:line="360" w:lineRule="auto"/>
        <w:jc w:val="both"/>
        <w:rPr>
          <w:rFonts w:ascii="Times New Roman" w:hAnsi="Times New Roman" w:cs="Times New Roman"/>
          <w:color w:val="000000" w:themeColor="text1"/>
          <w:sz w:val="24"/>
          <w:szCs w:val="24"/>
        </w:rPr>
      </w:pPr>
      <w:r w:rsidRPr="006F5277">
        <w:rPr>
          <w:rFonts w:ascii="Times New Roman" w:hAnsi="Times New Roman" w:cs="Times New Roman"/>
          <w:color w:val="000000" w:themeColor="text1"/>
          <w:sz w:val="24"/>
          <w:szCs w:val="24"/>
        </w:rPr>
        <w:t xml:space="preserve">Many countries are legislating to remove both antibiotics and hormones from animal feeds. If these costly additives are removed, then </w:t>
      </w:r>
      <w:r w:rsidR="00187799" w:rsidRPr="006F5277">
        <w:rPr>
          <w:rFonts w:ascii="Times New Roman" w:hAnsi="Times New Roman" w:cs="Times New Roman"/>
          <w:color w:val="000000" w:themeColor="text1"/>
          <w:sz w:val="24"/>
          <w:szCs w:val="24"/>
        </w:rPr>
        <w:t xml:space="preserve">new natural bioactive additive from </w:t>
      </w:r>
      <w:r w:rsidR="00187799">
        <w:rPr>
          <w:rFonts w:ascii="Times New Roman" w:hAnsi="Times New Roman" w:cs="Times New Roman"/>
          <w:color w:val="000000" w:themeColor="text1"/>
          <w:sz w:val="24"/>
          <w:szCs w:val="24"/>
        </w:rPr>
        <w:t xml:space="preserve">sugarcane </w:t>
      </w:r>
      <w:r w:rsidR="00187799" w:rsidRPr="006F5277">
        <w:rPr>
          <w:rFonts w:ascii="Times New Roman" w:hAnsi="Times New Roman" w:cs="Times New Roman"/>
          <w:color w:val="000000" w:themeColor="text1"/>
          <w:sz w:val="24"/>
          <w:szCs w:val="24"/>
        </w:rPr>
        <w:t>plants such as ‘Polyphenol’ has</w:t>
      </w:r>
      <w:r w:rsidRPr="006F5277">
        <w:rPr>
          <w:rFonts w:ascii="Times New Roman" w:hAnsi="Times New Roman" w:cs="Times New Roman"/>
          <w:color w:val="000000" w:themeColor="text1"/>
          <w:sz w:val="24"/>
          <w:szCs w:val="24"/>
        </w:rPr>
        <w:t xml:space="preserve"> the potential to replace some of the functions of these additives. Polyphenols are secondary plant metabolites</w:t>
      </w:r>
      <w:r w:rsidR="001D1576">
        <w:rPr>
          <w:rFonts w:ascii="Times New Roman" w:hAnsi="Times New Roman" w:cs="Times New Roman"/>
          <w:color w:val="000000" w:themeColor="text1"/>
          <w:sz w:val="24"/>
          <w:szCs w:val="24"/>
        </w:rPr>
        <w:t xml:space="preserve"> extracting from </w:t>
      </w:r>
      <w:r w:rsidR="00700221">
        <w:rPr>
          <w:rFonts w:ascii="Times New Roman" w:hAnsi="Times New Roman" w:cs="Times New Roman"/>
          <w:color w:val="000000" w:themeColor="text1"/>
          <w:sz w:val="24"/>
          <w:szCs w:val="24"/>
        </w:rPr>
        <w:t xml:space="preserve">sugarcane plant </w:t>
      </w:r>
      <w:r w:rsidR="001D1576" w:rsidRPr="001D1576">
        <w:rPr>
          <w:rFonts w:ascii="Times New Roman" w:hAnsi="Times New Roman" w:cs="Times New Roman"/>
          <w:i/>
          <w:color w:val="000000" w:themeColor="text1"/>
          <w:sz w:val="24"/>
          <w:szCs w:val="24"/>
        </w:rPr>
        <w:t>Saccharum officinarum</w:t>
      </w:r>
      <w:r w:rsidRPr="006F5277">
        <w:rPr>
          <w:rFonts w:ascii="Times New Roman" w:hAnsi="Times New Roman" w:cs="Times New Roman"/>
          <w:color w:val="000000" w:themeColor="text1"/>
          <w:sz w:val="24"/>
          <w:szCs w:val="24"/>
        </w:rPr>
        <w:t xml:space="preserve"> which ha</w:t>
      </w:r>
      <w:r w:rsidR="001D1576">
        <w:rPr>
          <w:rFonts w:ascii="Times New Roman" w:hAnsi="Times New Roman" w:cs="Times New Roman"/>
          <w:color w:val="000000" w:themeColor="text1"/>
          <w:sz w:val="24"/>
          <w:szCs w:val="24"/>
        </w:rPr>
        <w:t xml:space="preserve">s </w:t>
      </w:r>
      <w:r w:rsidRPr="006F5277">
        <w:rPr>
          <w:rFonts w:ascii="Times New Roman" w:hAnsi="Times New Roman" w:cs="Times New Roman"/>
          <w:color w:val="000000" w:themeColor="text1"/>
          <w:sz w:val="24"/>
          <w:szCs w:val="24"/>
        </w:rPr>
        <w:t>anti-</w:t>
      </w:r>
      <w:r w:rsidR="001D1576">
        <w:rPr>
          <w:rFonts w:ascii="Times New Roman" w:hAnsi="Times New Roman" w:cs="Times New Roman"/>
          <w:color w:val="000000" w:themeColor="text1"/>
          <w:sz w:val="24"/>
          <w:szCs w:val="24"/>
        </w:rPr>
        <w:t>oxidative, anti-inflammatory and anti-bacterial properties beneficial for the animal feed industry</w:t>
      </w:r>
      <w:r w:rsidRPr="006F5277">
        <w:rPr>
          <w:rFonts w:ascii="Times New Roman" w:hAnsi="Times New Roman" w:cs="Times New Roman"/>
          <w:color w:val="000000" w:themeColor="text1"/>
          <w:sz w:val="24"/>
          <w:szCs w:val="24"/>
        </w:rPr>
        <w:t>.</w:t>
      </w:r>
      <w:r w:rsidR="001D1576">
        <w:rPr>
          <w:rFonts w:ascii="Times New Roman" w:hAnsi="Times New Roman" w:cs="Times New Roman"/>
          <w:color w:val="000000" w:themeColor="text1"/>
          <w:sz w:val="24"/>
          <w:szCs w:val="24"/>
        </w:rPr>
        <w:t xml:space="preserve"> </w:t>
      </w:r>
      <w:r w:rsidR="00577C5A">
        <w:rPr>
          <w:rFonts w:ascii="Times New Roman" w:hAnsi="Times New Roman" w:cs="Times New Roman"/>
          <w:color w:val="000000" w:themeColor="text1"/>
          <w:sz w:val="24"/>
          <w:szCs w:val="24"/>
        </w:rPr>
        <w:t>It is s</w:t>
      </w:r>
      <w:r w:rsidR="00577C5A" w:rsidRPr="006F5277">
        <w:rPr>
          <w:rFonts w:ascii="Times New Roman" w:hAnsi="Times New Roman" w:cs="Times New Roman"/>
          <w:color w:val="000000" w:themeColor="text1"/>
          <w:sz w:val="24"/>
          <w:szCs w:val="24"/>
        </w:rPr>
        <w:t>traw colo</w:t>
      </w:r>
      <w:r w:rsidR="00577C5A">
        <w:rPr>
          <w:rFonts w:ascii="Times New Roman" w:hAnsi="Times New Roman" w:cs="Times New Roman"/>
          <w:color w:val="000000" w:themeColor="text1"/>
          <w:sz w:val="24"/>
          <w:szCs w:val="24"/>
        </w:rPr>
        <w:t>red liquid on dilution, s</w:t>
      </w:r>
      <w:r w:rsidR="00577C5A" w:rsidRPr="006F5277">
        <w:rPr>
          <w:rFonts w:ascii="Times New Roman" w:hAnsi="Times New Roman" w:cs="Times New Roman"/>
          <w:color w:val="000000" w:themeColor="text1"/>
          <w:sz w:val="24"/>
          <w:szCs w:val="24"/>
        </w:rPr>
        <w:t>weet, non-astringent flavor.</w:t>
      </w:r>
      <w:r w:rsidR="00577C5A">
        <w:rPr>
          <w:rFonts w:ascii="Times New Roman" w:hAnsi="Times New Roman" w:cs="Times New Roman"/>
          <w:color w:val="000000" w:themeColor="text1"/>
          <w:sz w:val="24"/>
          <w:szCs w:val="24"/>
        </w:rPr>
        <w:t xml:space="preserve"> Polyphenol</w:t>
      </w:r>
      <w:r w:rsidR="00577C5A" w:rsidRPr="006F5277">
        <w:rPr>
          <w:rFonts w:ascii="Times New Roman" w:hAnsi="Times New Roman" w:cs="Times New Roman"/>
          <w:color w:val="000000" w:themeColor="text1"/>
          <w:sz w:val="24"/>
          <w:szCs w:val="24"/>
        </w:rPr>
        <w:t xml:space="preserve"> </w:t>
      </w:r>
      <w:r w:rsidR="00577C5A">
        <w:rPr>
          <w:rFonts w:ascii="Times New Roman" w:hAnsi="Times New Roman" w:cs="Times New Roman"/>
          <w:color w:val="000000" w:themeColor="text1"/>
          <w:sz w:val="24"/>
          <w:szCs w:val="24"/>
        </w:rPr>
        <w:t>has the properties such as n</w:t>
      </w:r>
      <w:r w:rsidR="00577C5A" w:rsidRPr="006F5277">
        <w:rPr>
          <w:rFonts w:ascii="Times New Roman" w:hAnsi="Times New Roman" w:cs="Times New Roman"/>
          <w:color w:val="000000" w:themeColor="text1"/>
          <w:sz w:val="24"/>
          <w:szCs w:val="24"/>
        </w:rPr>
        <w:t>atur</w:t>
      </w:r>
      <w:r w:rsidR="00577C5A">
        <w:rPr>
          <w:rFonts w:ascii="Times New Roman" w:hAnsi="Times New Roman" w:cs="Times New Roman"/>
          <w:color w:val="000000" w:themeColor="text1"/>
          <w:sz w:val="24"/>
          <w:szCs w:val="24"/>
        </w:rPr>
        <w:t xml:space="preserve">al, rich in minerals and </w:t>
      </w:r>
      <w:r w:rsidR="00577C5A" w:rsidRPr="006F5277">
        <w:rPr>
          <w:rFonts w:ascii="Times New Roman" w:hAnsi="Times New Roman" w:cs="Times New Roman"/>
          <w:color w:val="000000" w:themeColor="text1"/>
          <w:sz w:val="24"/>
          <w:szCs w:val="24"/>
        </w:rPr>
        <w:t>nutrients</w:t>
      </w:r>
      <w:r w:rsidR="00577C5A">
        <w:rPr>
          <w:rFonts w:ascii="Times New Roman" w:hAnsi="Times New Roman" w:cs="Times New Roman"/>
          <w:color w:val="000000" w:themeColor="text1"/>
          <w:sz w:val="24"/>
          <w:szCs w:val="24"/>
        </w:rPr>
        <w:t>.</w:t>
      </w:r>
      <w:r w:rsidR="00577C5A" w:rsidRPr="006F5277">
        <w:rPr>
          <w:rFonts w:ascii="Times New Roman" w:hAnsi="Times New Roman" w:cs="Times New Roman"/>
          <w:color w:val="000000" w:themeColor="text1"/>
          <w:sz w:val="24"/>
          <w:szCs w:val="24"/>
        </w:rPr>
        <w:t xml:space="preserve"> </w:t>
      </w:r>
    </w:p>
    <w:p w:rsidR="000F4420" w:rsidRPr="00770AA9" w:rsidRDefault="000F4420" w:rsidP="000F442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1.1 </w:t>
      </w:r>
      <w:r w:rsidRPr="00770AA9">
        <w:rPr>
          <w:rFonts w:ascii="Times New Roman" w:hAnsi="Times New Roman" w:cs="Times New Roman"/>
          <w:b/>
          <w:color w:val="000000" w:themeColor="text1"/>
          <w:sz w:val="24"/>
          <w:szCs w:val="24"/>
        </w:rPr>
        <w:t>Objectives</w:t>
      </w:r>
    </w:p>
    <w:p w:rsidR="000F4420" w:rsidRPr="00577C5A" w:rsidRDefault="000F4420" w:rsidP="000F442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objectives of the current research are as follows:</w:t>
      </w:r>
      <w:r w:rsidRPr="006F5277">
        <w:rPr>
          <w:rFonts w:ascii="Times New Roman" w:hAnsi="Times New Roman" w:cs="Times New Roman"/>
          <w:color w:val="000000" w:themeColor="text1"/>
          <w:sz w:val="24"/>
          <w:szCs w:val="24"/>
        </w:rPr>
        <w:t xml:space="preserve"> </w:t>
      </w:r>
    </w:p>
    <w:p w:rsidR="000F4420" w:rsidRPr="00D95091" w:rsidRDefault="000F4420" w:rsidP="000F4420">
      <w:pPr>
        <w:pStyle w:val="ListParagraph"/>
        <w:numPr>
          <w:ilvl w:val="0"/>
          <w:numId w:val="4"/>
        </w:numPr>
        <w:spacing w:line="360" w:lineRule="auto"/>
        <w:jc w:val="both"/>
        <w:rPr>
          <w:rFonts w:ascii="Times New Roman" w:hAnsi="Times New Roman" w:cs="Times New Roman"/>
          <w:color w:val="000000" w:themeColor="text1"/>
          <w:sz w:val="24"/>
          <w:szCs w:val="24"/>
        </w:rPr>
      </w:pPr>
      <w:r w:rsidRPr="00D95091">
        <w:rPr>
          <w:rFonts w:ascii="Times New Roman" w:hAnsi="Times New Roman" w:cs="Times New Roman"/>
          <w:color w:val="000000" w:themeColor="text1"/>
          <w:sz w:val="24"/>
          <w:szCs w:val="24"/>
        </w:rPr>
        <w:t>To observe the effects of bioactive compound (Polyphenol) in</w:t>
      </w:r>
      <w:r w:rsidR="009B39EA">
        <w:rPr>
          <w:rFonts w:ascii="Times New Roman" w:hAnsi="Times New Roman" w:cs="Times New Roman"/>
          <w:color w:val="000000" w:themeColor="text1"/>
          <w:sz w:val="24"/>
          <w:szCs w:val="24"/>
        </w:rPr>
        <w:t xml:space="preserve"> tilapia (</w:t>
      </w:r>
      <w:r w:rsidR="009B39EA" w:rsidRPr="009B39EA">
        <w:rPr>
          <w:rFonts w:ascii="Times New Roman" w:hAnsi="Times New Roman" w:cs="Times New Roman"/>
          <w:i/>
          <w:color w:val="000000" w:themeColor="text1"/>
          <w:sz w:val="24"/>
          <w:szCs w:val="24"/>
        </w:rPr>
        <w:t>Oreochromis niloticus</w:t>
      </w:r>
      <w:r w:rsidR="009B39EA">
        <w:rPr>
          <w:rFonts w:ascii="Times New Roman" w:hAnsi="Times New Roman" w:cs="Times New Roman"/>
          <w:color w:val="000000" w:themeColor="text1"/>
          <w:sz w:val="24"/>
          <w:szCs w:val="24"/>
        </w:rPr>
        <w:t xml:space="preserve">) </w:t>
      </w:r>
      <w:r w:rsidR="009B39EA" w:rsidRPr="00D95091">
        <w:rPr>
          <w:rFonts w:ascii="Times New Roman" w:hAnsi="Times New Roman" w:cs="Times New Roman"/>
          <w:color w:val="000000" w:themeColor="text1"/>
          <w:sz w:val="24"/>
          <w:szCs w:val="24"/>
        </w:rPr>
        <w:t>(</w:t>
      </w:r>
      <w:r w:rsidRPr="00D95091">
        <w:rPr>
          <w:rFonts w:ascii="Times New Roman" w:hAnsi="Times New Roman" w:cs="Times New Roman"/>
          <w:color w:val="000000" w:themeColor="text1"/>
          <w:sz w:val="24"/>
          <w:szCs w:val="24"/>
        </w:rPr>
        <w:t xml:space="preserve">Growth, </w:t>
      </w:r>
      <w:r w:rsidRPr="00D95091">
        <w:rPr>
          <w:rFonts w:ascii="Times New Roman" w:hAnsi="Times New Roman" w:cs="Times New Roman"/>
          <w:color w:val="000000" w:themeColor="text1"/>
          <w:sz w:val="24"/>
          <w:szCs w:val="24"/>
          <w:cs/>
        </w:rPr>
        <w:t>FCR,</w:t>
      </w:r>
      <w:r>
        <w:rPr>
          <w:rFonts w:ascii="Times New Roman" w:hAnsi="Times New Roman" w:cs="Times New Roman"/>
          <w:color w:val="000000" w:themeColor="text1"/>
          <w:sz w:val="24"/>
          <w:szCs w:val="24"/>
          <w:cs/>
        </w:rPr>
        <w:t xml:space="preserve"> specific growth rate, condition factor</w:t>
      </w:r>
      <w:r w:rsidR="008D4136">
        <w:rPr>
          <w:rFonts w:ascii="Times New Roman" w:hAnsi="Times New Roman" w:cs="Times New Roman"/>
          <w:color w:val="000000" w:themeColor="text1"/>
          <w:sz w:val="24"/>
          <w:szCs w:val="24"/>
          <w:cs/>
        </w:rPr>
        <w:t xml:space="preserve"> and </w:t>
      </w:r>
      <w:r w:rsidRPr="00D95091">
        <w:rPr>
          <w:rFonts w:ascii="Times New Roman" w:hAnsi="Times New Roman" w:cs="Times New Roman" w:hint="cs"/>
          <w:color w:val="000000" w:themeColor="text1"/>
          <w:sz w:val="24"/>
          <w:szCs w:val="24"/>
          <w:cs/>
        </w:rPr>
        <w:t>proximate</w:t>
      </w:r>
      <w:r w:rsidR="00965DC1">
        <w:rPr>
          <w:rFonts w:ascii="Times New Roman" w:hAnsi="Times New Roman" w:cs="Times New Roman"/>
          <w:color w:val="000000" w:themeColor="text1"/>
          <w:sz w:val="24"/>
          <w:szCs w:val="24"/>
          <w:cs/>
        </w:rPr>
        <w:t xml:space="preserve"> composition</w:t>
      </w:r>
      <w:r w:rsidRPr="00D95091">
        <w:rPr>
          <w:rFonts w:ascii="Times New Roman" w:hAnsi="Times New Roman" w:cs="Times New Roman"/>
          <w:color w:val="000000" w:themeColor="text1"/>
          <w:sz w:val="24"/>
          <w:szCs w:val="24"/>
        </w:rPr>
        <w:t>).</w:t>
      </w:r>
    </w:p>
    <w:p w:rsidR="00770AA9" w:rsidRDefault="00AE4660" w:rsidP="00770AA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r w:rsidR="00B460EC">
        <w:rPr>
          <w:rFonts w:ascii="Times New Roman" w:hAnsi="Times New Roman" w:cs="Times New Roman"/>
          <w:b/>
          <w:color w:val="000000" w:themeColor="text1"/>
          <w:sz w:val="24"/>
          <w:szCs w:val="24"/>
        </w:rPr>
        <w:t xml:space="preserve"> </w:t>
      </w:r>
      <w:r w:rsidR="00770AA9" w:rsidRPr="00770AA9">
        <w:rPr>
          <w:rFonts w:ascii="Times New Roman" w:hAnsi="Times New Roman" w:cs="Times New Roman"/>
          <w:b/>
          <w:color w:val="000000" w:themeColor="text1"/>
          <w:sz w:val="24"/>
          <w:szCs w:val="24"/>
        </w:rPr>
        <w:t>Scope of the study</w:t>
      </w:r>
    </w:p>
    <w:p w:rsidR="00770AA9" w:rsidRPr="006B3E96" w:rsidRDefault="00770AA9" w:rsidP="00770AA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This research work</w:t>
      </w:r>
      <w:r w:rsidRPr="006B3E96">
        <w:rPr>
          <w:rFonts w:ascii="Times New Roman" w:hAnsi="Times New Roman" w:cs="Times New Roman"/>
          <w:bCs/>
          <w:sz w:val="24"/>
          <w:szCs w:val="24"/>
        </w:rPr>
        <w:t xml:space="preserve"> adds a new dimension to improve fisheries industry, production of fish and fishery product manufactur</w:t>
      </w:r>
      <w:r>
        <w:rPr>
          <w:rFonts w:ascii="Times New Roman" w:hAnsi="Times New Roman" w:cs="Times New Roman"/>
          <w:bCs/>
          <w:sz w:val="24"/>
          <w:szCs w:val="24"/>
        </w:rPr>
        <w:t>er in Bangladesh. Besides it also</w:t>
      </w:r>
      <w:r w:rsidRPr="006B3E96">
        <w:rPr>
          <w:rFonts w:ascii="Times New Roman" w:hAnsi="Times New Roman" w:cs="Times New Roman"/>
          <w:bCs/>
          <w:sz w:val="24"/>
          <w:szCs w:val="24"/>
        </w:rPr>
        <w:t xml:space="preserve"> reduce</w:t>
      </w:r>
      <w:r w:rsidR="00DB241A">
        <w:rPr>
          <w:rFonts w:ascii="Times New Roman" w:hAnsi="Times New Roman" w:cs="Times New Roman"/>
          <w:bCs/>
          <w:sz w:val="24"/>
          <w:szCs w:val="24"/>
        </w:rPr>
        <w:t>s</w:t>
      </w:r>
      <w:r w:rsidRPr="006B3E96">
        <w:rPr>
          <w:rFonts w:ascii="Times New Roman" w:hAnsi="Times New Roman" w:cs="Times New Roman"/>
          <w:bCs/>
          <w:sz w:val="24"/>
          <w:szCs w:val="24"/>
        </w:rPr>
        <w:t xml:space="preserve"> the use of existing harmful antibiotics.</w:t>
      </w:r>
    </w:p>
    <w:p w:rsidR="00B460EC" w:rsidRDefault="00B460EC" w:rsidP="00AE638F">
      <w:pPr>
        <w:spacing w:line="360" w:lineRule="auto"/>
        <w:rPr>
          <w:rFonts w:ascii="Times New Roman" w:hAnsi="Times New Roman" w:cs="Times New Roman"/>
          <w:b/>
          <w:color w:val="000000" w:themeColor="text1"/>
          <w:sz w:val="28"/>
          <w:szCs w:val="28"/>
        </w:rPr>
      </w:pPr>
    </w:p>
    <w:p w:rsidR="00C6586F" w:rsidRDefault="00C6586F" w:rsidP="00C941B4">
      <w:pPr>
        <w:spacing w:line="360" w:lineRule="auto"/>
        <w:jc w:val="center"/>
        <w:rPr>
          <w:rFonts w:ascii="Times New Roman" w:hAnsi="Times New Roman" w:cs="Times New Roman"/>
          <w:b/>
          <w:color w:val="000000" w:themeColor="text1"/>
          <w:sz w:val="28"/>
          <w:szCs w:val="28"/>
        </w:rPr>
      </w:pPr>
    </w:p>
    <w:p w:rsidR="00C6586F" w:rsidRDefault="00C6586F" w:rsidP="00C941B4">
      <w:pPr>
        <w:spacing w:line="360" w:lineRule="auto"/>
        <w:jc w:val="center"/>
        <w:rPr>
          <w:rFonts w:ascii="Times New Roman" w:hAnsi="Times New Roman" w:cs="Times New Roman"/>
          <w:b/>
          <w:color w:val="000000" w:themeColor="text1"/>
          <w:sz w:val="28"/>
          <w:szCs w:val="28"/>
        </w:rPr>
      </w:pPr>
    </w:p>
    <w:p w:rsidR="00774892" w:rsidRDefault="00774892" w:rsidP="00C941B4">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REVIEW OF LITERATURE</w:t>
      </w:r>
    </w:p>
    <w:p w:rsidR="00005B88" w:rsidRPr="007D1908" w:rsidRDefault="00005B88" w:rsidP="006C7645">
      <w:pPr>
        <w:spacing w:line="360" w:lineRule="auto"/>
        <w:jc w:val="both"/>
        <w:rPr>
          <w:rFonts w:ascii="Times New Roman" w:eastAsia="Times New Roman" w:hAnsi="Times New Roman" w:cs="Times New Roman"/>
          <w:sz w:val="24"/>
          <w:szCs w:val="24"/>
        </w:rPr>
      </w:pPr>
      <w:r w:rsidRPr="007D1908">
        <w:rPr>
          <w:rFonts w:ascii="Times New Roman" w:eastAsia="Times New Roman" w:hAnsi="Times New Roman" w:cs="Times New Roman"/>
          <w:sz w:val="24"/>
          <w:szCs w:val="24"/>
        </w:rPr>
        <w:t>Before conducting a research by following experimental procedures, it is important to have a look on the previously conducted research activities on the related topics. Polyphenol acts as feed additives in farm animals due to its effects on growth, immune system etc. A review of the literature relevant to the present research work has been given below</w:t>
      </w:r>
      <w:r w:rsidR="008C68C5">
        <w:rPr>
          <w:rFonts w:ascii="Times New Roman" w:eastAsia="Times New Roman" w:hAnsi="Times New Roman" w:cs="Times New Roman"/>
          <w:sz w:val="24"/>
          <w:szCs w:val="24"/>
        </w:rPr>
        <w:t>:</w:t>
      </w:r>
    </w:p>
    <w:p w:rsidR="00005B88" w:rsidRPr="00CE50EB" w:rsidRDefault="00CE50EB" w:rsidP="006C7645">
      <w:pPr>
        <w:spacing w:line="360" w:lineRule="auto"/>
        <w:jc w:val="both"/>
        <w:rPr>
          <w:rFonts w:ascii="Times New Roman" w:eastAsia="Times New Roman" w:hAnsi="Times New Roman" w:cs="Times New Roman"/>
          <w:b/>
          <w:sz w:val="24"/>
          <w:szCs w:val="24"/>
        </w:rPr>
      </w:pPr>
      <w:r w:rsidRPr="00CE50EB">
        <w:rPr>
          <w:rFonts w:ascii="Times New Roman" w:eastAsia="Times New Roman" w:hAnsi="Times New Roman" w:cs="Times New Roman"/>
          <w:b/>
          <w:sz w:val="24"/>
          <w:szCs w:val="24"/>
        </w:rPr>
        <w:t xml:space="preserve">2.1 </w:t>
      </w:r>
      <w:r w:rsidR="004755BF">
        <w:rPr>
          <w:rFonts w:ascii="Times New Roman" w:eastAsia="Times New Roman" w:hAnsi="Times New Roman" w:cs="Times New Roman"/>
          <w:b/>
          <w:sz w:val="24"/>
          <w:szCs w:val="24"/>
        </w:rPr>
        <w:t>Aqua</w:t>
      </w:r>
      <w:r w:rsidRPr="00CE50EB">
        <w:rPr>
          <w:rFonts w:ascii="Times New Roman" w:eastAsia="Times New Roman" w:hAnsi="Times New Roman" w:cs="Times New Roman"/>
          <w:b/>
          <w:sz w:val="24"/>
          <w:szCs w:val="24"/>
        </w:rPr>
        <w:t>culture in Bangladesh</w:t>
      </w:r>
    </w:p>
    <w:p w:rsidR="0048048F" w:rsidRPr="0048048F" w:rsidRDefault="00AE638F" w:rsidP="0048048F">
      <w:pPr>
        <w:spacing w:line="360" w:lineRule="auto"/>
        <w:jc w:val="both"/>
        <w:rPr>
          <w:rFonts w:ascii="Times New Roman" w:hAnsi="Times New Roman" w:cs="Times New Roman"/>
          <w:color w:val="000000" w:themeColor="text1"/>
          <w:sz w:val="24"/>
          <w:szCs w:val="24"/>
        </w:rPr>
      </w:pPr>
      <w:r w:rsidRPr="00AE638F">
        <w:rPr>
          <w:rFonts w:ascii="Times New Roman" w:hAnsi="Times New Roman" w:cs="Times New Roman"/>
          <w:color w:val="000000" w:themeColor="text1"/>
          <w:sz w:val="24"/>
          <w:szCs w:val="24"/>
        </w:rPr>
        <w:t>Bangladesh is one of the world’s leading fish producing countries with a total production of 41.34</w:t>
      </w:r>
      <w:r>
        <w:rPr>
          <w:rFonts w:ascii="Times New Roman" w:hAnsi="Times New Roman" w:cs="Times New Roman"/>
          <w:color w:val="000000" w:themeColor="text1"/>
          <w:sz w:val="24"/>
          <w:szCs w:val="24"/>
        </w:rPr>
        <w:t xml:space="preserve"> </w:t>
      </w:r>
      <w:r w:rsidRPr="00AE638F">
        <w:rPr>
          <w:rFonts w:ascii="Times New Roman" w:hAnsi="Times New Roman" w:cs="Times New Roman"/>
          <w:color w:val="000000" w:themeColor="text1"/>
          <w:sz w:val="24"/>
          <w:szCs w:val="24"/>
        </w:rPr>
        <w:t xml:space="preserve">lakh MT, where aquaculture contributes 56.44 percent to total production. </w:t>
      </w:r>
      <w:r>
        <w:rPr>
          <w:rFonts w:ascii="Times New Roman" w:hAnsi="Times New Roman" w:cs="Times New Roman"/>
          <w:color w:val="000000" w:themeColor="text1"/>
          <w:sz w:val="24"/>
          <w:szCs w:val="24"/>
        </w:rPr>
        <w:t>A</w:t>
      </w:r>
      <w:r w:rsidRPr="00AE638F">
        <w:rPr>
          <w:rFonts w:ascii="Times New Roman" w:hAnsi="Times New Roman" w:cs="Times New Roman"/>
          <w:color w:val="000000" w:themeColor="text1"/>
          <w:sz w:val="24"/>
          <w:szCs w:val="24"/>
        </w:rPr>
        <w:t>verage</w:t>
      </w:r>
      <w:r>
        <w:rPr>
          <w:rFonts w:ascii="Times New Roman" w:hAnsi="Times New Roman" w:cs="Times New Roman"/>
          <w:color w:val="000000" w:themeColor="text1"/>
          <w:sz w:val="24"/>
          <w:szCs w:val="24"/>
        </w:rPr>
        <w:t xml:space="preserve"> </w:t>
      </w:r>
      <w:r w:rsidRPr="00AE638F">
        <w:rPr>
          <w:rFonts w:ascii="Times New Roman" w:hAnsi="Times New Roman" w:cs="Times New Roman"/>
          <w:color w:val="000000" w:themeColor="text1"/>
          <w:sz w:val="24"/>
          <w:szCs w:val="24"/>
        </w:rPr>
        <w:t>growth performance of this sector is almost 5.43 percent</w:t>
      </w:r>
      <w:r>
        <w:rPr>
          <w:rFonts w:ascii="Times New Roman" w:hAnsi="Times New Roman" w:cs="Times New Roman"/>
          <w:color w:val="000000" w:themeColor="text1"/>
          <w:sz w:val="24"/>
          <w:szCs w:val="24"/>
        </w:rPr>
        <w:t xml:space="preserve"> in l</w:t>
      </w:r>
      <w:r w:rsidRPr="00AE638F">
        <w:rPr>
          <w:rFonts w:ascii="Times New Roman" w:hAnsi="Times New Roman" w:cs="Times New Roman"/>
          <w:color w:val="000000" w:themeColor="text1"/>
          <w:sz w:val="24"/>
          <w:szCs w:val="24"/>
        </w:rPr>
        <w:t>ast 10 years. Bangladesh is ranked 5th in world</w:t>
      </w:r>
      <w:r>
        <w:rPr>
          <w:rFonts w:ascii="Times New Roman" w:hAnsi="Times New Roman" w:cs="Times New Roman"/>
          <w:color w:val="000000" w:themeColor="text1"/>
          <w:sz w:val="24"/>
          <w:szCs w:val="24"/>
        </w:rPr>
        <w:t xml:space="preserve"> </w:t>
      </w:r>
      <w:r w:rsidRPr="00AE638F">
        <w:rPr>
          <w:rFonts w:ascii="Times New Roman" w:hAnsi="Times New Roman" w:cs="Times New Roman"/>
          <w:color w:val="000000" w:themeColor="text1"/>
          <w:sz w:val="24"/>
          <w:szCs w:val="24"/>
        </w:rPr>
        <w:t>aquaculture production</w:t>
      </w:r>
      <w:r w:rsidR="0048048F">
        <w:rPr>
          <w:rFonts w:ascii="Times New Roman" w:hAnsi="Times New Roman" w:cs="Times New Roman"/>
          <w:color w:val="000000" w:themeColor="text1"/>
          <w:sz w:val="24"/>
          <w:szCs w:val="24"/>
        </w:rPr>
        <w:t xml:space="preserve"> (FAO</w:t>
      </w:r>
      <w:r w:rsidR="00FB4C71">
        <w:rPr>
          <w:rFonts w:ascii="Times New Roman" w:hAnsi="Times New Roman" w:cs="Times New Roman"/>
          <w:color w:val="000000" w:themeColor="text1"/>
          <w:sz w:val="24"/>
          <w:szCs w:val="24"/>
        </w:rPr>
        <w:t>;</w:t>
      </w:r>
      <w:r w:rsidR="0048048F">
        <w:rPr>
          <w:rFonts w:ascii="Times New Roman" w:hAnsi="Times New Roman" w:cs="Times New Roman"/>
          <w:color w:val="000000" w:themeColor="text1"/>
          <w:sz w:val="24"/>
          <w:szCs w:val="24"/>
        </w:rPr>
        <w:t xml:space="preserve"> 2016) and it is a great achievement of the country.</w:t>
      </w:r>
    </w:p>
    <w:p w:rsidR="00514766" w:rsidRDefault="00514766" w:rsidP="00B961A6">
      <w:pPr>
        <w:spacing w:line="360" w:lineRule="auto"/>
        <w:jc w:val="both"/>
        <w:rPr>
          <w:rFonts w:ascii="Times New Roman" w:hAnsi="Times New Roman" w:cs="Times New Roman"/>
          <w:color w:val="000000" w:themeColor="text1"/>
          <w:sz w:val="24"/>
          <w:szCs w:val="24"/>
        </w:rPr>
      </w:pPr>
      <w:r w:rsidRPr="00514766">
        <w:rPr>
          <w:rFonts w:ascii="Times New Roman" w:hAnsi="Times New Roman" w:cs="Times New Roman"/>
          <w:color w:val="000000" w:themeColor="text1"/>
          <w:sz w:val="24"/>
          <w:szCs w:val="24"/>
        </w:rPr>
        <w:t xml:space="preserve">Aquaculture </w:t>
      </w:r>
      <w:r>
        <w:rPr>
          <w:rFonts w:ascii="Times New Roman" w:hAnsi="Times New Roman" w:cs="Times New Roman"/>
          <w:color w:val="000000" w:themeColor="text1"/>
          <w:sz w:val="24"/>
          <w:szCs w:val="24"/>
        </w:rPr>
        <w:t>involves</w:t>
      </w:r>
      <w:r w:rsidRPr="00514766">
        <w:rPr>
          <w:rFonts w:ascii="Times New Roman" w:hAnsi="Times New Roman" w:cs="Times New Roman"/>
          <w:color w:val="000000" w:themeColor="text1"/>
          <w:sz w:val="24"/>
          <w:szCs w:val="24"/>
        </w:rPr>
        <w:t xml:space="preserve"> farming of fish and other aquatic organisms</w:t>
      </w:r>
      <w:r>
        <w:rPr>
          <w:rFonts w:ascii="Times New Roman" w:hAnsi="Times New Roman" w:cs="Times New Roman"/>
          <w:color w:val="000000" w:themeColor="text1"/>
          <w:sz w:val="24"/>
          <w:szCs w:val="24"/>
        </w:rPr>
        <w:t xml:space="preserve"> both coastal and inland water bodies</w:t>
      </w:r>
      <w:r w:rsidRPr="0051476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with ‘farming’ implying some form of intervention to increase</w:t>
      </w:r>
      <w:r>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productions</w:t>
      </w:r>
      <w:r w:rsidR="007B553C">
        <w:rPr>
          <w:rFonts w:ascii="Times New Roman" w:hAnsi="Times New Roman" w:cs="Times New Roman"/>
          <w:color w:val="000000" w:themeColor="text1"/>
          <w:sz w:val="24"/>
          <w:szCs w:val="24"/>
        </w:rPr>
        <w:t xml:space="preserve"> such as regular stocking, protection from predators</w:t>
      </w:r>
      <w:r w:rsidRPr="00514766">
        <w:rPr>
          <w:rFonts w:ascii="Times New Roman" w:hAnsi="Times New Roman" w:cs="Times New Roman"/>
          <w:color w:val="000000" w:themeColor="text1"/>
          <w:sz w:val="24"/>
          <w:szCs w:val="24"/>
        </w:rPr>
        <w:t xml:space="preserve"> and some form of private rights of the stock under</w:t>
      </w:r>
      <w:r>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 xml:space="preserve">intervention (Beveridge and Little, 2002). </w:t>
      </w:r>
      <w:r w:rsidR="00B961A6" w:rsidRPr="00B961A6">
        <w:rPr>
          <w:rFonts w:ascii="Times New Roman" w:hAnsi="Times New Roman" w:cs="Times New Roman"/>
          <w:color w:val="000000" w:themeColor="text1"/>
          <w:sz w:val="24"/>
          <w:szCs w:val="24"/>
        </w:rPr>
        <w:t>Aquacul</w:t>
      </w:r>
      <w:r w:rsidR="00B961A6">
        <w:rPr>
          <w:rFonts w:ascii="Times New Roman" w:hAnsi="Times New Roman" w:cs="Times New Roman"/>
          <w:color w:val="000000" w:themeColor="text1"/>
          <w:sz w:val="24"/>
          <w:szCs w:val="24"/>
        </w:rPr>
        <w:t xml:space="preserve">ture is also </w:t>
      </w:r>
      <w:r w:rsidR="00B961A6" w:rsidRPr="00B961A6">
        <w:rPr>
          <w:rFonts w:ascii="Times New Roman" w:hAnsi="Times New Roman" w:cs="Times New Roman"/>
          <w:color w:val="000000" w:themeColor="text1"/>
          <w:sz w:val="24"/>
          <w:szCs w:val="24"/>
        </w:rPr>
        <w:t>considered to have the potential of food security i</w:t>
      </w:r>
      <w:r w:rsidR="00422529">
        <w:rPr>
          <w:rFonts w:ascii="Times New Roman" w:hAnsi="Times New Roman" w:cs="Times New Roman"/>
          <w:color w:val="000000" w:themeColor="text1"/>
          <w:sz w:val="24"/>
          <w:szCs w:val="24"/>
        </w:rPr>
        <w:t>n Bangladesh (Jahan et al., 2009</w:t>
      </w:r>
      <w:r w:rsidR="00B961A6" w:rsidRPr="00B961A6">
        <w:rPr>
          <w:rFonts w:ascii="Times New Roman" w:hAnsi="Times New Roman" w:cs="Times New Roman"/>
          <w:color w:val="000000" w:themeColor="text1"/>
          <w:sz w:val="24"/>
          <w:szCs w:val="24"/>
        </w:rPr>
        <w:t>).</w:t>
      </w:r>
      <w:r w:rsidR="00B961A6">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The entire area of inland</w:t>
      </w:r>
      <w:r>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closed (culture) water fisheries bodies is 0.</w:t>
      </w:r>
      <w:r w:rsidR="00DD6E59">
        <w:rPr>
          <w:rFonts w:ascii="Times New Roman" w:hAnsi="Times New Roman" w:cs="Times New Roman"/>
          <w:color w:val="000000" w:themeColor="text1"/>
          <w:sz w:val="24"/>
          <w:szCs w:val="24"/>
        </w:rPr>
        <w:t>84</w:t>
      </w:r>
      <w:r w:rsidRPr="00514766">
        <w:rPr>
          <w:rFonts w:ascii="Times New Roman" w:hAnsi="Times New Roman" w:cs="Times New Roman"/>
          <w:color w:val="000000" w:themeColor="text1"/>
          <w:sz w:val="24"/>
          <w:szCs w:val="24"/>
        </w:rPr>
        <w:t xml:space="preserve"> million ha with</w:t>
      </w:r>
      <w:r>
        <w:rPr>
          <w:rFonts w:ascii="Times New Roman" w:hAnsi="Times New Roman" w:cs="Times New Roman"/>
          <w:color w:val="000000" w:themeColor="text1"/>
          <w:sz w:val="24"/>
          <w:szCs w:val="24"/>
        </w:rPr>
        <w:t xml:space="preserve"> </w:t>
      </w:r>
      <w:r w:rsidR="00DD6E59">
        <w:rPr>
          <w:rFonts w:ascii="Times New Roman" w:hAnsi="Times New Roman" w:cs="Times New Roman"/>
          <w:color w:val="000000" w:themeColor="text1"/>
          <w:sz w:val="24"/>
          <w:szCs w:val="24"/>
        </w:rPr>
        <w:t xml:space="preserve">shrimp farms constituting </w:t>
      </w:r>
      <w:r w:rsidRPr="00514766">
        <w:rPr>
          <w:rFonts w:ascii="Times New Roman" w:hAnsi="Times New Roman" w:cs="Times New Roman"/>
          <w:color w:val="000000" w:themeColor="text1"/>
          <w:sz w:val="24"/>
          <w:szCs w:val="24"/>
        </w:rPr>
        <w:t xml:space="preserve">overall pond area </w:t>
      </w:r>
      <w:r w:rsidR="00245BEC">
        <w:rPr>
          <w:rFonts w:ascii="Times New Roman" w:hAnsi="Times New Roman" w:cs="Times New Roman"/>
          <w:color w:val="000000" w:themeColor="text1"/>
          <w:sz w:val="24"/>
          <w:szCs w:val="24"/>
        </w:rPr>
        <w:t>(</w:t>
      </w:r>
      <w:r w:rsidR="00245BEC" w:rsidRPr="00245BEC">
        <w:rPr>
          <w:rFonts w:ascii="Times New Roman" w:hAnsi="Times New Roman" w:cs="Times New Roman"/>
          <w:color w:val="000000" w:themeColor="text1"/>
          <w:sz w:val="24"/>
          <w:szCs w:val="24"/>
        </w:rPr>
        <w:t>384700</w:t>
      </w:r>
      <w:r w:rsidR="00245BEC" w:rsidRPr="00514766">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ha</w:t>
      </w:r>
      <w:r w:rsidR="00245BEC">
        <w:rPr>
          <w:rFonts w:ascii="Times New Roman" w:hAnsi="Times New Roman" w:cs="Times New Roman"/>
          <w:color w:val="000000" w:themeColor="text1"/>
          <w:sz w:val="24"/>
          <w:szCs w:val="24"/>
        </w:rPr>
        <w:t>)</w:t>
      </w:r>
      <w:r w:rsidRPr="00514766">
        <w:rPr>
          <w:rFonts w:ascii="Times New Roman" w:hAnsi="Times New Roman" w:cs="Times New Roman"/>
          <w:color w:val="000000" w:themeColor="text1"/>
          <w:sz w:val="24"/>
          <w:szCs w:val="24"/>
        </w:rPr>
        <w:t xml:space="preserve"> and ox-bow lakes</w:t>
      </w:r>
      <w:r w:rsidR="00DD6E59">
        <w:rPr>
          <w:rFonts w:ascii="Times New Roman" w:hAnsi="Times New Roman" w:cs="Times New Roman"/>
          <w:color w:val="000000" w:themeColor="text1"/>
          <w:sz w:val="24"/>
          <w:szCs w:val="24"/>
        </w:rPr>
        <w:t xml:space="preserve"> </w:t>
      </w:r>
      <w:r w:rsidR="00245BEC">
        <w:rPr>
          <w:rFonts w:ascii="Times New Roman" w:hAnsi="Times New Roman" w:cs="Times New Roman"/>
          <w:color w:val="000000" w:themeColor="text1"/>
          <w:sz w:val="24"/>
          <w:szCs w:val="24"/>
        </w:rPr>
        <w:t>(</w:t>
      </w:r>
      <w:r w:rsidR="00DD6E59">
        <w:rPr>
          <w:rFonts w:ascii="Times New Roman" w:hAnsi="Times New Roman" w:cs="Times New Roman"/>
          <w:color w:val="000000" w:themeColor="text1"/>
          <w:sz w:val="24"/>
          <w:szCs w:val="24"/>
        </w:rPr>
        <w:t>5,488 ha</w:t>
      </w:r>
      <w:r w:rsidR="00245BEC">
        <w:rPr>
          <w:rFonts w:ascii="Times New Roman" w:hAnsi="Times New Roman" w:cs="Times New Roman"/>
          <w:color w:val="000000" w:themeColor="text1"/>
          <w:sz w:val="24"/>
          <w:szCs w:val="24"/>
        </w:rPr>
        <w:t>)</w:t>
      </w:r>
      <w:r w:rsidR="00DD6E59">
        <w:rPr>
          <w:rFonts w:ascii="Times New Roman" w:hAnsi="Times New Roman" w:cs="Times New Roman"/>
          <w:color w:val="000000" w:themeColor="text1"/>
          <w:sz w:val="24"/>
          <w:szCs w:val="24"/>
        </w:rPr>
        <w:t xml:space="preserve"> (DoF, 2017</w:t>
      </w:r>
      <w:r w:rsidRPr="00514766">
        <w:rPr>
          <w:rFonts w:ascii="Times New Roman" w:hAnsi="Times New Roman" w:cs="Times New Roman"/>
          <w:color w:val="000000" w:themeColor="text1"/>
          <w:sz w:val="24"/>
          <w:szCs w:val="24"/>
        </w:rPr>
        <w:t xml:space="preserve">). </w:t>
      </w:r>
      <w:r w:rsidR="00245BEC">
        <w:rPr>
          <w:rFonts w:ascii="Times New Roman" w:hAnsi="Times New Roman" w:cs="Times New Roman"/>
          <w:color w:val="000000" w:themeColor="text1"/>
          <w:sz w:val="24"/>
          <w:szCs w:val="24"/>
        </w:rPr>
        <w:t>Among</w:t>
      </w:r>
      <w:r>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 xml:space="preserve">fisheries sub-sector, the inland aquaculture has </w:t>
      </w:r>
      <w:r w:rsidR="00245BEC">
        <w:rPr>
          <w:rFonts w:ascii="Times New Roman" w:hAnsi="Times New Roman" w:cs="Times New Roman"/>
          <w:color w:val="000000" w:themeColor="text1"/>
          <w:sz w:val="24"/>
          <w:szCs w:val="24"/>
        </w:rPr>
        <w:t>great potentials in Bangladesh</w:t>
      </w:r>
      <w:r w:rsidR="003C7862">
        <w:rPr>
          <w:rFonts w:ascii="Times New Roman" w:hAnsi="Times New Roman" w:cs="Times New Roman"/>
          <w:color w:val="000000" w:themeColor="text1"/>
          <w:sz w:val="24"/>
          <w:szCs w:val="24"/>
        </w:rPr>
        <w:t xml:space="preserve"> due to its generally experienced </w:t>
      </w:r>
      <w:r w:rsidR="003C7862" w:rsidRPr="00514766">
        <w:rPr>
          <w:rFonts w:ascii="Times New Roman" w:hAnsi="Times New Roman" w:cs="Times New Roman"/>
          <w:color w:val="000000" w:themeColor="text1"/>
          <w:sz w:val="24"/>
          <w:szCs w:val="24"/>
        </w:rPr>
        <w:t>fastest</w:t>
      </w:r>
      <w:r w:rsidRPr="00514766">
        <w:rPr>
          <w:rFonts w:ascii="Times New Roman" w:hAnsi="Times New Roman" w:cs="Times New Roman"/>
          <w:color w:val="000000" w:themeColor="text1"/>
          <w:sz w:val="24"/>
          <w:szCs w:val="24"/>
        </w:rPr>
        <w:t xml:space="preserve"> growth, establishment </w:t>
      </w:r>
      <w:r w:rsidR="003C7862">
        <w:rPr>
          <w:rFonts w:ascii="Times New Roman" w:hAnsi="Times New Roman" w:cs="Times New Roman"/>
          <w:color w:val="000000" w:themeColor="text1"/>
          <w:sz w:val="24"/>
          <w:szCs w:val="24"/>
        </w:rPr>
        <w:t xml:space="preserve">and adoption </w:t>
      </w:r>
      <w:r w:rsidRPr="00514766">
        <w:rPr>
          <w:rFonts w:ascii="Times New Roman" w:hAnsi="Times New Roman" w:cs="Times New Roman"/>
          <w:color w:val="000000" w:themeColor="text1"/>
          <w:sz w:val="24"/>
          <w:szCs w:val="24"/>
        </w:rPr>
        <w:t>of new technologies,</w:t>
      </w:r>
      <w:r>
        <w:rPr>
          <w:rFonts w:ascii="Times New Roman" w:hAnsi="Times New Roman" w:cs="Times New Roman"/>
          <w:color w:val="000000" w:themeColor="text1"/>
          <w:sz w:val="24"/>
          <w:szCs w:val="24"/>
        </w:rPr>
        <w:t xml:space="preserve"> </w:t>
      </w:r>
      <w:r w:rsidRPr="00514766">
        <w:rPr>
          <w:rFonts w:ascii="Times New Roman" w:hAnsi="Times New Roman" w:cs="Times New Roman"/>
          <w:color w:val="000000" w:themeColor="text1"/>
          <w:sz w:val="24"/>
          <w:szCs w:val="24"/>
        </w:rPr>
        <w:t>species, and intensification and improvement of farming</w:t>
      </w:r>
      <w:r w:rsidR="00D5013C">
        <w:rPr>
          <w:rFonts w:ascii="Times New Roman" w:hAnsi="Times New Roman" w:cs="Times New Roman"/>
          <w:color w:val="000000" w:themeColor="text1"/>
          <w:sz w:val="24"/>
          <w:szCs w:val="24"/>
        </w:rPr>
        <w:t xml:space="preserve"> systems</w:t>
      </w:r>
      <w:r w:rsidRPr="00514766">
        <w:rPr>
          <w:rFonts w:ascii="Times New Roman" w:hAnsi="Times New Roman" w:cs="Times New Roman"/>
          <w:color w:val="000000" w:themeColor="text1"/>
          <w:sz w:val="24"/>
          <w:szCs w:val="24"/>
        </w:rPr>
        <w:t>,</w:t>
      </w:r>
      <w:r w:rsidR="003C7862">
        <w:rPr>
          <w:rFonts w:ascii="Times New Roman" w:hAnsi="Times New Roman" w:cs="Times New Roman"/>
          <w:color w:val="000000" w:themeColor="text1"/>
          <w:sz w:val="24"/>
          <w:szCs w:val="24"/>
        </w:rPr>
        <w:t xml:space="preserve"> </w:t>
      </w:r>
      <w:r w:rsidR="003C7862" w:rsidRPr="003C7862">
        <w:rPr>
          <w:rFonts w:ascii="Times New Roman" w:hAnsi="Times New Roman" w:cs="Times New Roman"/>
          <w:color w:val="000000" w:themeColor="text1"/>
          <w:sz w:val="24"/>
          <w:szCs w:val="24"/>
        </w:rPr>
        <w:t>particularly in pond aquaculture, entirely over the country</w:t>
      </w:r>
      <w:r w:rsidR="003C7862">
        <w:rPr>
          <w:rFonts w:ascii="Times New Roman" w:hAnsi="Times New Roman" w:cs="Times New Roman"/>
          <w:color w:val="000000" w:themeColor="text1"/>
          <w:sz w:val="24"/>
          <w:szCs w:val="24"/>
        </w:rPr>
        <w:t xml:space="preserve"> </w:t>
      </w:r>
      <w:r w:rsidR="003C7862" w:rsidRPr="003C7862">
        <w:rPr>
          <w:rFonts w:ascii="Times New Roman" w:hAnsi="Times New Roman" w:cs="Times New Roman"/>
          <w:color w:val="000000" w:themeColor="text1"/>
          <w:sz w:val="24"/>
          <w:szCs w:val="24"/>
        </w:rPr>
        <w:t>(Planning Commission, 2016</w:t>
      </w:r>
      <w:r w:rsidR="003C7862">
        <w:rPr>
          <w:rFonts w:ascii="Times New Roman" w:hAnsi="Times New Roman" w:cs="Times New Roman"/>
          <w:color w:val="000000" w:themeColor="text1"/>
          <w:sz w:val="24"/>
          <w:szCs w:val="24"/>
        </w:rPr>
        <w:t>)</w:t>
      </w:r>
      <w:r w:rsidR="006152D7">
        <w:rPr>
          <w:rFonts w:ascii="Times New Roman" w:hAnsi="Times New Roman" w:cs="Times New Roman"/>
          <w:color w:val="000000" w:themeColor="text1"/>
          <w:sz w:val="24"/>
          <w:szCs w:val="24"/>
        </w:rPr>
        <w:t>.</w:t>
      </w:r>
    </w:p>
    <w:p w:rsidR="004755BF" w:rsidRDefault="006F4E88" w:rsidP="006F4E8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8F5E4B" w:rsidRPr="008F5E4B">
        <w:rPr>
          <w:rFonts w:ascii="Times New Roman" w:hAnsi="Times New Roman" w:cs="Times New Roman"/>
          <w:color w:val="000000" w:themeColor="text1"/>
          <w:sz w:val="24"/>
          <w:szCs w:val="24"/>
        </w:rPr>
        <w:t>mall</w:t>
      </w:r>
      <w:r>
        <w:rPr>
          <w:rFonts w:ascii="Times New Roman" w:hAnsi="Times New Roman" w:cs="Times New Roman"/>
          <w:color w:val="000000" w:themeColor="text1"/>
          <w:sz w:val="24"/>
          <w:szCs w:val="24"/>
        </w:rPr>
        <w:t xml:space="preserve">-scale floodplain aquaculture popularized and contributes </w:t>
      </w:r>
      <w:r w:rsidR="008F5E4B" w:rsidRPr="008F5E4B">
        <w:rPr>
          <w:rFonts w:ascii="Times New Roman" w:hAnsi="Times New Roman" w:cs="Times New Roman"/>
          <w:color w:val="000000" w:themeColor="text1"/>
          <w:sz w:val="24"/>
          <w:szCs w:val="24"/>
        </w:rPr>
        <w:t>significantly to countries total fish production</w:t>
      </w:r>
      <w:r>
        <w:rPr>
          <w:rFonts w:ascii="Times New Roman" w:hAnsi="Times New Roman" w:cs="Times New Roman"/>
          <w:color w:val="000000" w:themeColor="text1"/>
          <w:sz w:val="24"/>
          <w:szCs w:val="24"/>
        </w:rPr>
        <w:t xml:space="preserve"> in past decades. </w:t>
      </w:r>
      <w:r w:rsidR="00A006C9">
        <w:rPr>
          <w:rFonts w:ascii="Times New Roman" w:hAnsi="Times New Roman" w:cs="Times New Roman"/>
          <w:color w:val="000000" w:themeColor="text1"/>
          <w:sz w:val="24"/>
          <w:szCs w:val="24"/>
        </w:rPr>
        <w:t xml:space="preserve">According to Mazid </w:t>
      </w:r>
      <w:r w:rsidR="00FB4C71">
        <w:rPr>
          <w:rFonts w:ascii="Times New Roman" w:hAnsi="Times New Roman" w:cs="Times New Roman"/>
          <w:color w:val="000000" w:themeColor="text1"/>
          <w:sz w:val="24"/>
          <w:szCs w:val="24"/>
        </w:rPr>
        <w:t>(</w:t>
      </w:r>
      <w:r w:rsidR="00A006C9">
        <w:rPr>
          <w:rFonts w:ascii="Times New Roman" w:hAnsi="Times New Roman" w:cs="Times New Roman"/>
          <w:color w:val="000000" w:themeColor="text1"/>
          <w:sz w:val="24"/>
          <w:szCs w:val="24"/>
        </w:rPr>
        <w:t>1999</w:t>
      </w:r>
      <w:r w:rsidR="00FB4C71">
        <w:rPr>
          <w:rFonts w:ascii="Times New Roman" w:hAnsi="Times New Roman" w:cs="Times New Roman"/>
          <w:color w:val="000000" w:themeColor="text1"/>
          <w:sz w:val="24"/>
          <w:szCs w:val="24"/>
        </w:rPr>
        <w:t>)</w:t>
      </w:r>
      <w:r w:rsidR="00A006C9">
        <w:rPr>
          <w:rFonts w:ascii="Times New Roman" w:hAnsi="Times New Roman" w:cs="Times New Roman"/>
          <w:color w:val="000000" w:themeColor="text1"/>
          <w:sz w:val="24"/>
          <w:szCs w:val="24"/>
        </w:rPr>
        <w:t xml:space="preserve">, </w:t>
      </w:r>
      <w:r w:rsidR="003E3178" w:rsidRPr="003E3178">
        <w:rPr>
          <w:rFonts w:ascii="Times New Roman" w:hAnsi="Times New Roman" w:cs="Times New Roman"/>
          <w:color w:val="000000" w:themeColor="text1"/>
          <w:sz w:val="24"/>
          <w:szCs w:val="24"/>
        </w:rPr>
        <w:t>73% of r</w:t>
      </w:r>
      <w:r w:rsidR="003E3178">
        <w:rPr>
          <w:rFonts w:ascii="Times New Roman" w:hAnsi="Times New Roman" w:cs="Times New Roman"/>
          <w:color w:val="000000" w:themeColor="text1"/>
          <w:sz w:val="24"/>
          <w:szCs w:val="24"/>
        </w:rPr>
        <w:t xml:space="preserve">ural households are </w:t>
      </w:r>
      <w:r w:rsidR="00A006C9">
        <w:rPr>
          <w:rFonts w:ascii="Times New Roman" w:hAnsi="Times New Roman" w:cs="Times New Roman"/>
          <w:color w:val="000000" w:themeColor="text1"/>
          <w:sz w:val="24"/>
          <w:szCs w:val="24"/>
        </w:rPr>
        <w:t>directly engaged</w:t>
      </w:r>
      <w:r w:rsidR="003E3178">
        <w:rPr>
          <w:rFonts w:ascii="Times New Roman" w:hAnsi="Times New Roman" w:cs="Times New Roman"/>
          <w:color w:val="000000" w:themeColor="text1"/>
          <w:sz w:val="24"/>
          <w:szCs w:val="24"/>
        </w:rPr>
        <w:t xml:space="preserve"> in freshwater aquaculture </w:t>
      </w:r>
      <w:r w:rsidR="00A006C9">
        <w:rPr>
          <w:rFonts w:ascii="Times New Roman" w:hAnsi="Times New Roman" w:cs="Times New Roman"/>
          <w:color w:val="000000" w:themeColor="text1"/>
          <w:sz w:val="24"/>
          <w:szCs w:val="24"/>
        </w:rPr>
        <w:t xml:space="preserve">systems </w:t>
      </w:r>
      <w:r w:rsidR="003E3178">
        <w:rPr>
          <w:rFonts w:ascii="Times New Roman" w:hAnsi="Times New Roman" w:cs="Times New Roman"/>
          <w:color w:val="000000" w:themeColor="text1"/>
          <w:sz w:val="24"/>
          <w:szCs w:val="24"/>
        </w:rPr>
        <w:t xml:space="preserve">on the </w:t>
      </w:r>
      <w:r w:rsidR="003E3178" w:rsidRPr="003E3178">
        <w:rPr>
          <w:rFonts w:ascii="Times New Roman" w:hAnsi="Times New Roman" w:cs="Times New Roman"/>
          <w:color w:val="000000" w:themeColor="text1"/>
          <w:sz w:val="24"/>
          <w:szCs w:val="24"/>
        </w:rPr>
        <w:t>floodplain</w:t>
      </w:r>
      <w:r w:rsidR="003E3178">
        <w:rPr>
          <w:rFonts w:ascii="Times New Roman" w:hAnsi="Times New Roman" w:cs="Times New Roman"/>
          <w:color w:val="000000" w:themeColor="text1"/>
          <w:sz w:val="24"/>
          <w:szCs w:val="24"/>
        </w:rPr>
        <w:t>s throughout the country</w:t>
      </w:r>
      <w:r w:rsidR="003E3178" w:rsidRPr="003E3178">
        <w:rPr>
          <w:rFonts w:ascii="Times New Roman" w:hAnsi="Times New Roman" w:cs="Times New Roman"/>
          <w:color w:val="000000" w:themeColor="text1"/>
          <w:sz w:val="24"/>
          <w:szCs w:val="24"/>
        </w:rPr>
        <w:t>.</w:t>
      </w:r>
      <w:r w:rsidR="003E3178">
        <w:rPr>
          <w:rFonts w:ascii="Times New Roman" w:hAnsi="Times New Roman" w:cs="Times New Roman"/>
          <w:color w:val="000000" w:themeColor="text1"/>
          <w:sz w:val="24"/>
          <w:szCs w:val="24"/>
        </w:rPr>
        <w:t xml:space="preserve"> Besides </w:t>
      </w:r>
      <w:r w:rsidR="003E3178" w:rsidRPr="003E3178">
        <w:rPr>
          <w:rFonts w:ascii="Times New Roman" w:hAnsi="Times New Roman" w:cs="Times New Roman"/>
          <w:color w:val="000000" w:themeColor="text1"/>
          <w:sz w:val="24"/>
          <w:szCs w:val="24"/>
        </w:rPr>
        <w:t xml:space="preserve">capture </w:t>
      </w:r>
      <w:r w:rsidR="003E3178">
        <w:rPr>
          <w:rFonts w:ascii="Times New Roman" w:hAnsi="Times New Roman" w:cs="Times New Roman"/>
          <w:color w:val="000000" w:themeColor="text1"/>
          <w:sz w:val="24"/>
          <w:szCs w:val="24"/>
        </w:rPr>
        <w:t xml:space="preserve">fisheries, aquaculture can </w:t>
      </w:r>
      <w:r w:rsidR="00DC2C86">
        <w:rPr>
          <w:rFonts w:ascii="Times New Roman" w:hAnsi="Times New Roman" w:cs="Times New Roman"/>
          <w:color w:val="000000" w:themeColor="text1"/>
          <w:sz w:val="24"/>
          <w:szCs w:val="24"/>
        </w:rPr>
        <w:t xml:space="preserve">acquaint with </w:t>
      </w:r>
      <w:r w:rsidR="00DC2C86" w:rsidRPr="003E3178">
        <w:rPr>
          <w:rFonts w:ascii="Times New Roman" w:hAnsi="Times New Roman" w:cs="Times New Roman"/>
          <w:color w:val="000000" w:themeColor="text1"/>
          <w:sz w:val="24"/>
          <w:szCs w:val="24"/>
        </w:rPr>
        <w:t>new</w:t>
      </w:r>
      <w:r w:rsidR="003E3178" w:rsidRPr="003E3178">
        <w:rPr>
          <w:rFonts w:ascii="Times New Roman" w:hAnsi="Times New Roman" w:cs="Times New Roman"/>
          <w:color w:val="000000" w:themeColor="text1"/>
          <w:sz w:val="24"/>
          <w:szCs w:val="24"/>
        </w:rPr>
        <w:t xml:space="preserve"> em</w:t>
      </w:r>
      <w:r w:rsidR="003E3178">
        <w:rPr>
          <w:rFonts w:ascii="Times New Roman" w:hAnsi="Times New Roman" w:cs="Times New Roman"/>
          <w:color w:val="000000" w:themeColor="text1"/>
          <w:sz w:val="24"/>
          <w:szCs w:val="24"/>
        </w:rPr>
        <w:t xml:space="preserve">ployment opportunities in rural </w:t>
      </w:r>
      <w:r w:rsidR="00F712C6">
        <w:rPr>
          <w:rFonts w:ascii="Times New Roman" w:hAnsi="Times New Roman" w:cs="Times New Roman"/>
          <w:color w:val="000000" w:themeColor="text1"/>
          <w:sz w:val="24"/>
          <w:szCs w:val="24"/>
        </w:rPr>
        <w:t xml:space="preserve">unemployed </w:t>
      </w:r>
      <w:r w:rsidR="00DC2C86">
        <w:rPr>
          <w:rFonts w:ascii="Times New Roman" w:hAnsi="Times New Roman" w:cs="Times New Roman"/>
          <w:color w:val="000000" w:themeColor="text1"/>
          <w:sz w:val="24"/>
          <w:szCs w:val="24"/>
        </w:rPr>
        <w:t xml:space="preserve">people </w:t>
      </w:r>
      <w:r w:rsidR="00DC2C86" w:rsidRPr="003E3178">
        <w:rPr>
          <w:rFonts w:ascii="Times New Roman" w:hAnsi="Times New Roman" w:cs="Times New Roman"/>
          <w:color w:val="000000" w:themeColor="text1"/>
          <w:sz w:val="24"/>
          <w:szCs w:val="24"/>
        </w:rPr>
        <w:t>by</w:t>
      </w:r>
      <w:r w:rsidR="003E3178" w:rsidRPr="003E3178">
        <w:rPr>
          <w:rFonts w:ascii="Times New Roman" w:hAnsi="Times New Roman" w:cs="Times New Roman"/>
          <w:color w:val="000000" w:themeColor="text1"/>
          <w:sz w:val="24"/>
          <w:szCs w:val="24"/>
        </w:rPr>
        <w:t xml:space="preserve"> increasing both self-employment</w:t>
      </w:r>
      <w:r w:rsidR="003E3178">
        <w:rPr>
          <w:rFonts w:ascii="Times New Roman" w:hAnsi="Times New Roman" w:cs="Times New Roman"/>
          <w:color w:val="000000" w:themeColor="text1"/>
          <w:sz w:val="24"/>
          <w:szCs w:val="24"/>
        </w:rPr>
        <w:t xml:space="preserve"> </w:t>
      </w:r>
      <w:r w:rsidR="003E3178" w:rsidRPr="003E3178">
        <w:rPr>
          <w:rFonts w:ascii="Times New Roman" w:hAnsi="Times New Roman" w:cs="Times New Roman"/>
          <w:color w:val="000000" w:themeColor="text1"/>
          <w:sz w:val="24"/>
          <w:szCs w:val="24"/>
        </w:rPr>
        <w:t xml:space="preserve">and demand for hired </w:t>
      </w:r>
      <w:r w:rsidR="00DC2C86" w:rsidRPr="003E3178">
        <w:rPr>
          <w:rFonts w:ascii="Times New Roman" w:hAnsi="Times New Roman" w:cs="Times New Roman"/>
          <w:color w:val="000000" w:themeColor="text1"/>
          <w:sz w:val="24"/>
          <w:szCs w:val="24"/>
        </w:rPr>
        <w:t>labor</w:t>
      </w:r>
      <w:r w:rsidR="003E3178" w:rsidRPr="003E3178">
        <w:rPr>
          <w:rFonts w:ascii="Times New Roman" w:hAnsi="Times New Roman" w:cs="Times New Roman"/>
          <w:color w:val="000000" w:themeColor="text1"/>
          <w:sz w:val="24"/>
          <w:szCs w:val="24"/>
        </w:rPr>
        <w:t xml:space="preserve"> (Karim et al.</w:t>
      </w:r>
      <w:r w:rsidR="00FB4C71">
        <w:rPr>
          <w:rFonts w:ascii="Times New Roman" w:hAnsi="Times New Roman" w:cs="Times New Roman"/>
          <w:color w:val="000000" w:themeColor="text1"/>
          <w:sz w:val="24"/>
          <w:szCs w:val="24"/>
        </w:rPr>
        <w:t>;</w:t>
      </w:r>
      <w:r w:rsidR="003E3178">
        <w:rPr>
          <w:rFonts w:ascii="Times New Roman" w:hAnsi="Times New Roman" w:cs="Times New Roman"/>
          <w:color w:val="000000" w:themeColor="text1"/>
          <w:sz w:val="24"/>
          <w:szCs w:val="24"/>
        </w:rPr>
        <w:t xml:space="preserve"> </w:t>
      </w:r>
      <w:r w:rsidR="003E3178" w:rsidRPr="003E3178">
        <w:rPr>
          <w:rFonts w:ascii="Times New Roman" w:hAnsi="Times New Roman" w:cs="Times New Roman"/>
          <w:color w:val="000000" w:themeColor="text1"/>
          <w:sz w:val="24"/>
          <w:szCs w:val="24"/>
        </w:rPr>
        <w:t>2006).</w:t>
      </w:r>
      <w:r w:rsidR="003E3178">
        <w:rPr>
          <w:rFonts w:ascii="Times New Roman" w:hAnsi="Times New Roman" w:cs="Times New Roman"/>
          <w:color w:val="000000" w:themeColor="text1"/>
          <w:sz w:val="24"/>
          <w:szCs w:val="24"/>
        </w:rPr>
        <w:t xml:space="preserve"> </w:t>
      </w:r>
      <w:r w:rsidR="00F712C6">
        <w:rPr>
          <w:rFonts w:ascii="Times New Roman" w:hAnsi="Times New Roman" w:cs="Times New Roman"/>
          <w:color w:val="000000" w:themeColor="text1"/>
          <w:sz w:val="24"/>
          <w:szCs w:val="24"/>
        </w:rPr>
        <w:t>F</w:t>
      </w:r>
      <w:r w:rsidR="003E3178" w:rsidRPr="003E3178">
        <w:rPr>
          <w:rFonts w:ascii="Times New Roman" w:hAnsi="Times New Roman" w:cs="Times New Roman"/>
          <w:color w:val="000000" w:themeColor="text1"/>
          <w:sz w:val="24"/>
          <w:szCs w:val="24"/>
        </w:rPr>
        <w:t>ish production from aquaculture</w:t>
      </w:r>
      <w:r w:rsidR="003E3178">
        <w:rPr>
          <w:rFonts w:ascii="Times New Roman" w:hAnsi="Times New Roman" w:cs="Times New Roman"/>
          <w:color w:val="000000" w:themeColor="text1"/>
          <w:sz w:val="24"/>
          <w:szCs w:val="24"/>
        </w:rPr>
        <w:t xml:space="preserve"> </w:t>
      </w:r>
      <w:r w:rsidR="00F712C6">
        <w:rPr>
          <w:rFonts w:ascii="Times New Roman" w:hAnsi="Times New Roman" w:cs="Times New Roman"/>
          <w:color w:val="000000" w:themeColor="text1"/>
          <w:sz w:val="24"/>
          <w:szCs w:val="24"/>
        </w:rPr>
        <w:t xml:space="preserve">is gradually increased </w:t>
      </w:r>
      <w:r w:rsidR="008F5E4B">
        <w:rPr>
          <w:rFonts w:ascii="Times New Roman" w:hAnsi="Times New Roman" w:cs="Times New Roman"/>
          <w:color w:val="000000" w:themeColor="text1"/>
          <w:sz w:val="24"/>
          <w:szCs w:val="24"/>
        </w:rPr>
        <w:t>and contributes</w:t>
      </w:r>
      <w:r w:rsidR="003E3178">
        <w:rPr>
          <w:rFonts w:ascii="Times New Roman" w:hAnsi="Times New Roman" w:cs="Times New Roman"/>
          <w:color w:val="000000" w:themeColor="text1"/>
          <w:sz w:val="24"/>
          <w:szCs w:val="24"/>
        </w:rPr>
        <w:t xml:space="preserve"> to the foreign </w:t>
      </w:r>
      <w:r w:rsidR="003E3178" w:rsidRPr="003E3178">
        <w:rPr>
          <w:rFonts w:ascii="Times New Roman" w:hAnsi="Times New Roman" w:cs="Times New Roman"/>
          <w:color w:val="000000" w:themeColor="text1"/>
          <w:sz w:val="24"/>
          <w:szCs w:val="24"/>
        </w:rPr>
        <w:lastRenderedPageBreak/>
        <w:t>exchange earn</w:t>
      </w:r>
      <w:r w:rsidR="003E3178">
        <w:rPr>
          <w:rFonts w:ascii="Times New Roman" w:hAnsi="Times New Roman" w:cs="Times New Roman"/>
          <w:color w:val="000000" w:themeColor="text1"/>
          <w:sz w:val="24"/>
          <w:szCs w:val="24"/>
        </w:rPr>
        <w:t xml:space="preserve">ings of the fisheries sector of </w:t>
      </w:r>
      <w:r w:rsidR="003E3178" w:rsidRPr="003E3178">
        <w:rPr>
          <w:rFonts w:ascii="Times New Roman" w:hAnsi="Times New Roman" w:cs="Times New Roman"/>
          <w:color w:val="000000" w:themeColor="text1"/>
          <w:sz w:val="24"/>
          <w:szCs w:val="24"/>
        </w:rPr>
        <w:t xml:space="preserve">Bangladesh </w:t>
      </w:r>
      <w:r w:rsidR="00F712C6">
        <w:rPr>
          <w:rFonts w:ascii="Times New Roman" w:hAnsi="Times New Roman" w:cs="Times New Roman"/>
          <w:color w:val="000000" w:themeColor="text1"/>
          <w:sz w:val="24"/>
          <w:szCs w:val="24"/>
        </w:rPr>
        <w:t xml:space="preserve">like other Asian countries </w:t>
      </w:r>
      <w:r w:rsidR="003E3178" w:rsidRPr="003E3178">
        <w:rPr>
          <w:rFonts w:ascii="Times New Roman" w:hAnsi="Times New Roman" w:cs="Times New Roman"/>
          <w:color w:val="000000" w:themeColor="text1"/>
          <w:sz w:val="24"/>
          <w:szCs w:val="24"/>
        </w:rPr>
        <w:t>(Dey et al.</w:t>
      </w:r>
      <w:r w:rsidR="00A51036">
        <w:rPr>
          <w:rFonts w:ascii="Times New Roman" w:hAnsi="Times New Roman" w:cs="Times New Roman"/>
          <w:color w:val="000000" w:themeColor="text1"/>
          <w:sz w:val="24"/>
          <w:szCs w:val="24"/>
        </w:rPr>
        <w:t>;</w:t>
      </w:r>
      <w:r w:rsidR="003E3178" w:rsidRPr="003E3178">
        <w:rPr>
          <w:rFonts w:ascii="Times New Roman" w:hAnsi="Times New Roman" w:cs="Times New Roman"/>
          <w:color w:val="000000" w:themeColor="text1"/>
          <w:sz w:val="24"/>
          <w:szCs w:val="24"/>
        </w:rPr>
        <w:t xml:space="preserve"> 2005b).</w:t>
      </w:r>
      <w:r w:rsidR="003E317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176BCD">
        <w:rPr>
          <w:rFonts w:ascii="Times New Roman" w:hAnsi="Times New Roman" w:cs="Times New Roman"/>
          <w:color w:val="000000" w:themeColor="text1"/>
          <w:sz w:val="24"/>
          <w:szCs w:val="24"/>
        </w:rPr>
        <w:t>Both</w:t>
      </w:r>
      <w:r w:rsidR="0048048F" w:rsidRPr="0048048F">
        <w:rPr>
          <w:rFonts w:ascii="Times New Roman" w:hAnsi="Times New Roman" w:cs="Times New Roman"/>
          <w:color w:val="000000" w:themeColor="text1"/>
          <w:sz w:val="24"/>
          <w:szCs w:val="24"/>
        </w:rPr>
        <w:t xml:space="preserve"> indigenous and exotic carp species </w:t>
      </w:r>
      <w:r w:rsidR="00176BCD">
        <w:rPr>
          <w:rFonts w:ascii="Times New Roman" w:hAnsi="Times New Roman" w:cs="Times New Roman"/>
          <w:color w:val="000000" w:themeColor="text1"/>
          <w:sz w:val="24"/>
          <w:szCs w:val="24"/>
        </w:rPr>
        <w:t xml:space="preserve">are used in inland aquaculture system </w:t>
      </w:r>
      <w:r>
        <w:rPr>
          <w:rFonts w:ascii="Times New Roman" w:hAnsi="Times New Roman" w:cs="Times New Roman"/>
          <w:color w:val="000000" w:themeColor="text1"/>
          <w:sz w:val="24"/>
          <w:szCs w:val="24"/>
        </w:rPr>
        <w:t xml:space="preserve">such </w:t>
      </w:r>
      <w:r w:rsidR="0048048F" w:rsidRPr="0048048F">
        <w:rPr>
          <w:rFonts w:ascii="Times New Roman" w:hAnsi="Times New Roman" w:cs="Times New Roman"/>
          <w:color w:val="000000" w:themeColor="text1"/>
          <w:sz w:val="24"/>
          <w:szCs w:val="24"/>
        </w:rPr>
        <w:t>as tilapia, pangas and</w:t>
      </w:r>
      <w:r>
        <w:rPr>
          <w:rFonts w:ascii="Times New Roman" w:hAnsi="Times New Roman" w:cs="Times New Roman"/>
          <w:color w:val="000000" w:themeColor="text1"/>
          <w:sz w:val="24"/>
          <w:szCs w:val="24"/>
        </w:rPr>
        <w:t xml:space="preserve"> </w:t>
      </w:r>
      <w:r w:rsidR="0048048F" w:rsidRPr="0048048F">
        <w:rPr>
          <w:rFonts w:ascii="Times New Roman" w:hAnsi="Times New Roman" w:cs="Times New Roman"/>
          <w:color w:val="000000" w:themeColor="text1"/>
          <w:sz w:val="24"/>
          <w:szCs w:val="24"/>
        </w:rPr>
        <w:t xml:space="preserve">koi </w:t>
      </w:r>
      <w:r w:rsidR="00176BCD">
        <w:rPr>
          <w:rFonts w:ascii="Times New Roman" w:hAnsi="Times New Roman" w:cs="Times New Roman"/>
          <w:color w:val="000000" w:themeColor="text1"/>
          <w:sz w:val="24"/>
          <w:szCs w:val="24"/>
        </w:rPr>
        <w:t xml:space="preserve">and </w:t>
      </w:r>
      <w:r w:rsidR="0048048F" w:rsidRPr="0048048F">
        <w:rPr>
          <w:rFonts w:ascii="Times New Roman" w:hAnsi="Times New Roman" w:cs="Times New Roman"/>
          <w:color w:val="000000" w:themeColor="text1"/>
          <w:sz w:val="24"/>
          <w:szCs w:val="24"/>
        </w:rPr>
        <w:t>expanded massively</w:t>
      </w:r>
      <w:r w:rsidR="00176BCD">
        <w:rPr>
          <w:rFonts w:ascii="Times New Roman" w:hAnsi="Times New Roman" w:cs="Times New Roman"/>
          <w:color w:val="000000" w:themeColor="text1"/>
          <w:sz w:val="24"/>
          <w:szCs w:val="24"/>
        </w:rPr>
        <w:t xml:space="preserve"> due to their higher growth rate and market demand</w:t>
      </w:r>
      <w:r w:rsidR="0048048F" w:rsidRPr="0048048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176BCD">
        <w:rPr>
          <w:rFonts w:ascii="Times New Roman" w:hAnsi="Times New Roman" w:cs="Times New Roman"/>
          <w:color w:val="000000" w:themeColor="text1"/>
          <w:sz w:val="24"/>
          <w:szCs w:val="24"/>
        </w:rPr>
        <w:t>Latterly,</w:t>
      </w:r>
      <w:r w:rsidRPr="006F4E88">
        <w:rPr>
          <w:rFonts w:ascii="Times New Roman" w:hAnsi="Times New Roman" w:cs="Times New Roman"/>
          <w:color w:val="000000" w:themeColor="text1"/>
          <w:sz w:val="24"/>
          <w:szCs w:val="24"/>
        </w:rPr>
        <w:t xml:space="preserve"> eco-friendly integrated farming</w:t>
      </w:r>
      <w:r w:rsidR="00176BCD">
        <w:rPr>
          <w:rFonts w:ascii="Times New Roman" w:hAnsi="Times New Roman" w:cs="Times New Roman"/>
          <w:color w:val="000000" w:themeColor="text1"/>
          <w:sz w:val="24"/>
          <w:szCs w:val="24"/>
        </w:rPr>
        <w:t xml:space="preserve"> practice</w:t>
      </w:r>
      <w:r w:rsidRPr="006F4E88">
        <w:rPr>
          <w:rFonts w:ascii="Times New Roman" w:hAnsi="Times New Roman" w:cs="Times New Roman"/>
          <w:color w:val="000000" w:themeColor="text1"/>
          <w:sz w:val="24"/>
          <w:szCs w:val="24"/>
        </w:rPr>
        <w:t xml:space="preserve"> is also getting more emphasis.</w:t>
      </w:r>
    </w:p>
    <w:p w:rsidR="00CE50EB" w:rsidRDefault="00E456E2" w:rsidP="006164C1">
      <w:pPr>
        <w:spacing w:line="360" w:lineRule="auto"/>
        <w:jc w:val="both"/>
        <w:rPr>
          <w:rFonts w:ascii="Times New Roman" w:hAnsi="Times New Roman" w:cs="Times New Roman"/>
          <w:b/>
          <w:sz w:val="24"/>
          <w:szCs w:val="24"/>
        </w:rPr>
      </w:pPr>
      <w:r w:rsidRPr="00E456E2">
        <w:rPr>
          <w:rFonts w:ascii="Times New Roman" w:hAnsi="Times New Roman" w:cs="Times New Roman"/>
          <w:b/>
          <w:sz w:val="24"/>
          <w:szCs w:val="24"/>
        </w:rPr>
        <w:t xml:space="preserve">2.2 </w:t>
      </w:r>
      <w:r w:rsidR="00287185">
        <w:rPr>
          <w:rFonts w:ascii="Times New Roman" w:hAnsi="Times New Roman" w:cs="Times New Roman"/>
          <w:b/>
          <w:sz w:val="24"/>
          <w:szCs w:val="24"/>
        </w:rPr>
        <w:t>C</w:t>
      </w:r>
      <w:r w:rsidRPr="00E456E2">
        <w:rPr>
          <w:rFonts w:ascii="Times New Roman" w:hAnsi="Times New Roman" w:cs="Times New Roman"/>
          <w:b/>
          <w:sz w:val="24"/>
          <w:szCs w:val="24"/>
        </w:rPr>
        <w:t xml:space="preserve">ulture </w:t>
      </w:r>
      <w:r w:rsidR="00287185">
        <w:rPr>
          <w:rFonts w:ascii="Times New Roman" w:hAnsi="Times New Roman" w:cs="Times New Roman"/>
          <w:b/>
          <w:sz w:val="24"/>
          <w:szCs w:val="24"/>
        </w:rPr>
        <w:t>potentiality of Tilapia</w:t>
      </w:r>
      <w:r w:rsidR="00B976A6">
        <w:rPr>
          <w:rFonts w:ascii="Times New Roman" w:hAnsi="Times New Roman" w:cs="Times New Roman"/>
          <w:b/>
          <w:sz w:val="24"/>
          <w:szCs w:val="24"/>
        </w:rPr>
        <w:t xml:space="preserve"> </w:t>
      </w:r>
      <w:r w:rsidR="00414EAF">
        <w:rPr>
          <w:rFonts w:ascii="Times New Roman" w:hAnsi="Times New Roman" w:cs="Times New Roman"/>
          <w:b/>
          <w:sz w:val="24"/>
          <w:szCs w:val="24"/>
        </w:rPr>
        <w:t>in Bangladesh</w:t>
      </w:r>
    </w:p>
    <w:p w:rsidR="00E456E2" w:rsidRDefault="003744AC" w:rsidP="00E456E2">
      <w:pPr>
        <w:spacing w:line="360" w:lineRule="auto"/>
        <w:jc w:val="both"/>
        <w:rPr>
          <w:rFonts w:ascii="Times New Roman" w:hAnsi="Times New Roman" w:cs="Times New Roman"/>
          <w:color w:val="000000" w:themeColor="text1"/>
          <w:sz w:val="24"/>
          <w:szCs w:val="24"/>
        </w:rPr>
      </w:pPr>
      <w:r w:rsidRPr="003744AC">
        <w:rPr>
          <w:rFonts w:ascii="Times New Roman" w:hAnsi="Times New Roman" w:cs="Times New Roman"/>
          <w:i/>
          <w:color w:val="000000" w:themeColor="text1"/>
          <w:sz w:val="24"/>
          <w:szCs w:val="24"/>
        </w:rPr>
        <w:t>Oreochromis niloticus</w:t>
      </w:r>
      <w:r w:rsidR="00DD6C1D" w:rsidRPr="00E456E2">
        <w:rPr>
          <w:rFonts w:ascii="Times New Roman" w:hAnsi="Times New Roman" w:cs="Times New Roman"/>
          <w:color w:val="000000" w:themeColor="text1"/>
          <w:sz w:val="24"/>
          <w:szCs w:val="24"/>
        </w:rPr>
        <w:t xml:space="preserve"> is</w:t>
      </w:r>
      <w:r w:rsidR="00E456E2" w:rsidRPr="00E456E2">
        <w:rPr>
          <w:rFonts w:ascii="Times New Roman" w:hAnsi="Times New Roman" w:cs="Times New Roman"/>
          <w:color w:val="000000" w:themeColor="text1"/>
          <w:sz w:val="24"/>
          <w:szCs w:val="24"/>
        </w:rPr>
        <w:t xml:space="preserve"> now commercially important </w:t>
      </w:r>
      <w:r w:rsidR="00DD6C1D">
        <w:rPr>
          <w:rFonts w:ascii="Times New Roman" w:hAnsi="Times New Roman" w:cs="Times New Roman"/>
          <w:color w:val="000000" w:themeColor="text1"/>
          <w:sz w:val="24"/>
          <w:szCs w:val="24"/>
        </w:rPr>
        <w:t xml:space="preserve">food </w:t>
      </w:r>
      <w:r w:rsidR="00E456E2" w:rsidRPr="00E456E2">
        <w:rPr>
          <w:rFonts w:ascii="Times New Roman" w:hAnsi="Times New Roman" w:cs="Times New Roman"/>
          <w:color w:val="000000" w:themeColor="text1"/>
          <w:sz w:val="24"/>
          <w:szCs w:val="24"/>
        </w:rPr>
        <w:t>fish</w:t>
      </w:r>
      <w:r w:rsidR="00DD6C1D">
        <w:rPr>
          <w:rFonts w:ascii="Times New Roman" w:hAnsi="Times New Roman" w:cs="Times New Roman"/>
          <w:color w:val="000000" w:themeColor="text1"/>
          <w:sz w:val="24"/>
          <w:szCs w:val="24"/>
        </w:rPr>
        <w:t xml:space="preserve">es in the world </w:t>
      </w:r>
      <w:r w:rsidR="00DD6C1D" w:rsidRPr="00E456E2">
        <w:rPr>
          <w:rFonts w:ascii="Times New Roman" w:hAnsi="Times New Roman" w:cs="Times New Roman"/>
          <w:color w:val="000000" w:themeColor="text1"/>
          <w:sz w:val="24"/>
          <w:szCs w:val="24"/>
        </w:rPr>
        <w:t>(Lim</w:t>
      </w:r>
      <w:r w:rsidR="00DD6C1D">
        <w:rPr>
          <w:rFonts w:ascii="Times New Roman" w:hAnsi="Times New Roman" w:cs="Times New Roman"/>
          <w:color w:val="000000" w:themeColor="text1"/>
          <w:sz w:val="24"/>
          <w:szCs w:val="24"/>
        </w:rPr>
        <w:t xml:space="preserve"> and Webster, 2006) </w:t>
      </w:r>
      <w:r w:rsidR="00E456E2" w:rsidRPr="00E456E2">
        <w:rPr>
          <w:rFonts w:ascii="Times New Roman" w:hAnsi="Times New Roman" w:cs="Times New Roman"/>
          <w:color w:val="000000" w:themeColor="text1"/>
          <w:sz w:val="24"/>
          <w:szCs w:val="24"/>
        </w:rPr>
        <w:t>and grown in almost 100</w:t>
      </w:r>
      <w:r w:rsidR="00E456E2">
        <w:rPr>
          <w:rFonts w:ascii="Times New Roman" w:hAnsi="Times New Roman" w:cs="Times New Roman"/>
          <w:color w:val="000000" w:themeColor="text1"/>
          <w:sz w:val="24"/>
          <w:szCs w:val="24"/>
        </w:rPr>
        <w:t xml:space="preserve"> </w:t>
      </w:r>
      <w:r w:rsidR="00E456E2" w:rsidRPr="00E456E2">
        <w:rPr>
          <w:rFonts w:ascii="Times New Roman" w:hAnsi="Times New Roman" w:cs="Times New Roman"/>
          <w:color w:val="000000" w:themeColor="text1"/>
          <w:sz w:val="24"/>
          <w:szCs w:val="24"/>
        </w:rPr>
        <w:t>countries. Global production of farmed Nile tilapia was 1.66 million metric ton</w:t>
      </w:r>
      <w:r w:rsidR="00E456E2">
        <w:rPr>
          <w:rFonts w:ascii="Times New Roman" w:hAnsi="Times New Roman" w:cs="Times New Roman"/>
          <w:color w:val="000000" w:themeColor="text1"/>
          <w:sz w:val="24"/>
          <w:szCs w:val="24"/>
        </w:rPr>
        <w:t xml:space="preserve"> </w:t>
      </w:r>
      <w:r w:rsidR="00E456E2" w:rsidRPr="00E456E2">
        <w:rPr>
          <w:rFonts w:ascii="Times New Roman" w:hAnsi="Times New Roman" w:cs="Times New Roman"/>
          <w:color w:val="000000" w:themeColor="text1"/>
          <w:sz w:val="24"/>
          <w:szCs w:val="24"/>
        </w:rPr>
        <w:t>(MMT) and 2.54 MMT</w:t>
      </w:r>
      <w:r w:rsidR="00E456E2">
        <w:rPr>
          <w:rFonts w:ascii="Times New Roman" w:hAnsi="Times New Roman" w:cs="Times New Roman"/>
          <w:color w:val="000000" w:themeColor="text1"/>
          <w:sz w:val="24"/>
          <w:szCs w:val="24"/>
        </w:rPr>
        <w:t xml:space="preserve"> in 2005 and 2009, respectively. </w:t>
      </w:r>
      <w:r w:rsidR="00E456E2" w:rsidRPr="00E456E2">
        <w:rPr>
          <w:rFonts w:ascii="Times New Roman" w:hAnsi="Times New Roman" w:cs="Times New Roman"/>
          <w:color w:val="000000" w:themeColor="text1"/>
          <w:sz w:val="24"/>
          <w:szCs w:val="24"/>
        </w:rPr>
        <w:t>Including other cichlids</w:t>
      </w:r>
      <w:r w:rsidR="00E456E2">
        <w:rPr>
          <w:rFonts w:ascii="Times New Roman" w:hAnsi="Times New Roman" w:cs="Times New Roman"/>
          <w:color w:val="000000" w:themeColor="text1"/>
          <w:sz w:val="24"/>
          <w:szCs w:val="24"/>
        </w:rPr>
        <w:t xml:space="preserve"> </w:t>
      </w:r>
      <w:r w:rsidR="00E456E2" w:rsidRPr="00E456E2">
        <w:rPr>
          <w:rFonts w:ascii="Times New Roman" w:hAnsi="Times New Roman" w:cs="Times New Roman"/>
          <w:color w:val="000000" w:themeColor="text1"/>
          <w:sz w:val="24"/>
          <w:szCs w:val="24"/>
        </w:rPr>
        <w:t>the production was 3.1 MMT out of global aquaculture production of 55.1 MMT (FAO,</w:t>
      </w:r>
      <w:r w:rsidR="00E456E2">
        <w:rPr>
          <w:rFonts w:ascii="Times New Roman" w:hAnsi="Times New Roman" w:cs="Times New Roman"/>
          <w:color w:val="000000" w:themeColor="text1"/>
          <w:sz w:val="24"/>
          <w:szCs w:val="24"/>
        </w:rPr>
        <w:t xml:space="preserve"> </w:t>
      </w:r>
      <w:r w:rsidR="00E456E2" w:rsidRPr="00E456E2">
        <w:rPr>
          <w:rFonts w:ascii="Times New Roman" w:hAnsi="Times New Roman" w:cs="Times New Roman"/>
          <w:color w:val="000000" w:themeColor="text1"/>
          <w:sz w:val="24"/>
          <w:szCs w:val="24"/>
        </w:rPr>
        <w:t>2010). Thus tilapia and other cichlids totally contribute about 5.6% of total aquaculture</w:t>
      </w:r>
      <w:r w:rsidR="00E456E2">
        <w:rPr>
          <w:rFonts w:ascii="Times New Roman" w:hAnsi="Times New Roman" w:cs="Times New Roman"/>
          <w:color w:val="000000" w:themeColor="text1"/>
          <w:sz w:val="24"/>
          <w:szCs w:val="24"/>
        </w:rPr>
        <w:t xml:space="preserve"> </w:t>
      </w:r>
      <w:r w:rsidR="00E456E2" w:rsidRPr="00E456E2">
        <w:rPr>
          <w:rFonts w:ascii="Times New Roman" w:hAnsi="Times New Roman" w:cs="Times New Roman"/>
          <w:color w:val="000000" w:themeColor="text1"/>
          <w:sz w:val="24"/>
          <w:szCs w:val="24"/>
        </w:rPr>
        <w:t>production.</w:t>
      </w:r>
      <w:r w:rsidR="00E456E2">
        <w:rPr>
          <w:rFonts w:ascii="Times New Roman" w:hAnsi="Times New Roman" w:cs="Times New Roman"/>
          <w:color w:val="000000" w:themeColor="text1"/>
          <w:sz w:val="24"/>
          <w:szCs w:val="24"/>
        </w:rPr>
        <w:t xml:space="preserve"> </w:t>
      </w:r>
      <w:r w:rsidR="00E456E2" w:rsidRPr="00E456E2">
        <w:rPr>
          <w:rFonts w:ascii="Times New Roman" w:hAnsi="Times New Roman" w:cs="Times New Roman"/>
          <w:color w:val="000000" w:themeColor="text1"/>
          <w:sz w:val="24"/>
          <w:szCs w:val="24"/>
        </w:rPr>
        <w:t>So it appears that tilapias are likely to be higher rank in global aquaculture production</w:t>
      </w:r>
      <w:r w:rsidR="00E456E2">
        <w:rPr>
          <w:rFonts w:ascii="Times New Roman" w:hAnsi="Times New Roman" w:cs="Times New Roman"/>
          <w:color w:val="000000" w:themeColor="text1"/>
          <w:sz w:val="24"/>
          <w:szCs w:val="24"/>
        </w:rPr>
        <w:t xml:space="preserve"> </w:t>
      </w:r>
      <w:r w:rsidR="00E456E2" w:rsidRPr="00E456E2">
        <w:rPr>
          <w:rFonts w:ascii="Times New Roman" w:hAnsi="Times New Roman" w:cs="Times New Roman"/>
          <w:color w:val="000000" w:themeColor="text1"/>
          <w:sz w:val="24"/>
          <w:szCs w:val="24"/>
        </w:rPr>
        <w:t>next to carp production</w:t>
      </w:r>
      <w:r w:rsidR="002177E3">
        <w:rPr>
          <w:rFonts w:ascii="Times New Roman" w:hAnsi="Times New Roman" w:cs="Times New Roman"/>
          <w:color w:val="000000" w:themeColor="text1"/>
          <w:sz w:val="24"/>
          <w:szCs w:val="24"/>
        </w:rPr>
        <w:t xml:space="preserve"> (Alam et al.</w:t>
      </w:r>
      <w:r w:rsidR="00A51036">
        <w:rPr>
          <w:rFonts w:ascii="Times New Roman" w:hAnsi="Times New Roman" w:cs="Times New Roman"/>
          <w:color w:val="000000" w:themeColor="text1"/>
          <w:sz w:val="24"/>
          <w:szCs w:val="24"/>
        </w:rPr>
        <w:t>;</w:t>
      </w:r>
      <w:r w:rsidR="002177E3">
        <w:rPr>
          <w:rFonts w:ascii="Times New Roman" w:hAnsi="Times New Roman" w:cs="Times New Roman"/>
          <w:color w:val="000000" w:themeColor="text1"/>
          <w:sz w:val="24"/>
          <w:szCs w:val="24"/>
        </w:rPr>
        <w:t xml:space="preserve"> 2012)</w:t>
      </w:r>
      <w:r w:rsidR="00E456E2" w:rsidRPr="00E456E2">
        <w:rPr>
          <w:rFonts w:ascii="Times New Roman" w:hAnsi="Times New Roman" w:cs="Times New Roman"/>
          <w:color w:val="000000" w:themeColor="text1"/>
          <w:sz w:val="24"/>
          <w:szCs w:val="24"/>
        </w:rPr>
        <w:t xml:space="preserve">. </w:t>
      </w:r>
      <w:r w:rsidR="004C1738">
        <w:rPr>
          <w:rFonts w:ascii="Times New Roman" w:eastAsia="TimesNewRomanPSMT" w:hAnsi="Times New Roman" w:cs="Times New Roman"/>
          <w:sz w:val="24"/>
          <w:szCs w:val="24"/>
        </w:rPr>
        <w:t>It</w:t>
      </w:r>
      <w:r w:rsidR="004C1738" w:rsidRPr="00B568DC">
        <w:rPr>
          <w:rFonts w:ascii="Times New Roman" w:eastAsia="TimesNewRomanPSMT" w:hAnsi="Times New Roman" w:cs="Times New Roman"/>
          <w:sz w:val="24"/>
          <w:szCs w:val="24"/>
        </w:rPr>
        <w:t xml:space="preserve"> has significant contribution </w:t>
      </w:r>
      <w:r w:rsidR="004C1738">
        <w:rPr>
          <w:rFonts w:ascii="Times New Roman" w:eastAsia="TimesNewRomanPSMT" w:hAnsi="Times New Roman" w:cs="Times New Roman"/>
          <w:sz w:val="24"/>
          <w:szCs w:val="24"/>
        </w:rPr>
        <w:t xml:space="preserve">in </w:t>
      </w:r>
      <w:r w:rsidR="004C1738" w:rsidRPr="00B568DC">
        <w:rPr>
          <w:rFonts w:ascii="Times New Roman" w:eastAsia="TimesNewRomanPSMT" w:hAnsi="Times New Roman" w:cs="Times New Roman"/>
          <w:sz w:val="24"/>
          <w:szCs w:val="24"/>
        </w:rPr>
        <w:t>Bangladesh</w:t>
      </w:r>
      <w:r w:rsidR="004C1738">
        <w:rPr>
          <w:rFonts w:ascii="Times New Roman" w:eastAsia="TimesNewRomanPSMT" w:hAnsi="Times New Roman" w:cs="Times New Roman"/>
          <w:sz w:val="24"/>
          <w:szCs w:val="24"/>
        </w:rPr>
        <w:t xml:space="preserve"> both</w:t>
      </w:r>
      <w:r w:rsidR="004C1738" w:rsidRPr="00B568DC">
        <w:rPr>
          <w:rFonts w:ascii="Times New Roman" w:eastAsia="TimesNewRomanPSMT" w:hAnsi="Times New Roman" w:cs="Times New Roman"/>
          <w:sz w:val="24"/>
          <w:szCs w:val="24"/>
        </w:rPr>
        <w:t xml:space="preserve"> poverty all</w:t>
      </w:r>
      <w:r w:rsidR="004C1738">
        <w:rPr>
          <w:rFonts w:ascii="Times New Roman" w:eastAsia="TimesNewRomanPSMT" w:hAnsi="Times New Roman" w:cs="Times New Roman"/>
          <w:sz w:val="24"/>
          <w:szCs w:val="24"/>
        </w:rPr>
        <w:t>eviation and livelihood support.</w:t>
      </w:r>
      <w:r w:rsidR="004C1738">
        <w:rPr>
          <w:rFonts w:ascii="Times New Roman" w:hAnsi="Times New Roman" w:cs="Times New Roman"/>
          <w:color w:val="000000" w:themeColor="text1"/>
          <w:sz w:val="24"/>
          <w:szCs w:val="24"/>
        </w:rPr>
        <w:t xml:space="preserve"> </w:t>
      </w:r>
      <w:r w:rsidR="00C94E14">
        <w:rPr>
          <w:rFonts w:ascii="Times New Roman" w:hAnsi="Times New Roman" w:cs="Times New Roman"/>
          <w:color w:val="000000" w:themeColor="text1"/>
          <w:sz w:val="24"/>
          <w:szCs w:val="24"/>
        </w:rPr>
        <w:t>Tilapia has major attributes which make tilapia as an ideal candidate for aquaculture (El-Sayed, 2006). Those attributes are:</w:t>
      </w:r>
    </w:p>
    <w:p w:rsidR="00287185" w:rsidRPr="00287185" w:rsidRDefault="00287185" w:rsidP="0028718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Rapid growth</w:t>
      </w:r>
    </w:p>
    <w:p w:rsidR="00287185" w:rsidRPr="00287185" w:rsidRDefault="00287185" w:rsidP="0028718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287185">
        <w:rPr>
          <w:rFonts w:ascii="Times New Roman" w:hAnsi="Times New Roman" w:cs="Times New Roman"/>
          <w:sz w:val="24"/>
          <w:szCs w:val="24"/>
        </w:rPr>
        <w:t>Omnivorous fish, can use high proportion of inexpensive plant sources in their</w:t>
      </w:r>
      <w:r>
        <w:rPr>
          <w:rFonts w:ascii="Times New Roman" w:hAnsi="Times New Roman" w:cs="Times New Roman"/>
          <w:sz w:val="24"/>
          <w:szCs w:val="24"/>
        </w:rPr>
        <w:t xml:space="preserve"> feeds</w:t>
      </w:r>
    </w:p>
    <w:p w:rsidR="00287185" w:rsidRPr="00287185" w:rsidRDefault="00287185" w:rsidP="0028718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287185">
        <w:rPr>
          <w:rFonts w:ascii="Times New Roman" w:hAnsi="Times New Roman" w:cs="Times New Roman"/>
          <w:sz w:val="24"/>
          <w:szCs w:val="24"/>
        </w:rPr>
        <w:t>Stands well in wide range of environmental conditions (Such as temperature,</w:t>
      </w:r>
      <w:r>
        <w:rPr>
          <w:rFonts w:ascii="Times New Roman" w:hAnsi="Times New Roman" w:cs="Times New Roman"/>
          <w:sz w:val="24"/>
          <w:szCs w:val="24"/>
        </w:rPr>
        <w:t xml:space="preserve"> </w:t>
      </w:r>
      <w:r w:rsidRPr="00287185">
        <w:rPr>
          <w:rFonts w:ascii="Times New Roman" w:hAnsi="Times New Roman" w:cs="Times New Roman"/>
          <w:sz w:val="24"/>
          <w:szCs w:val="24"/>
        </w:rPr>
        <w:t>salin</w:t>
      </w:r>
      <w:r>
        <w:rPr>
          <w:rFonts w:ascii="Times New Roman" w:hAnsi="Times New Roman" w:cs="Times New Roman"/>
          <w:sz w:val="24"/>
          <w:szCs w:val="24"/>
        </w:rPr>
        <w:t>ity, low dissolve oxygen, etc.)</w:t>
      </w:r>
    </w:p>
    <w:p w:rsidR="00287185" w:rsidRPr="00287185" w:rsidRDefault="00287185" w:rsidP="0028718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287185">
        <w:rPr>
          <w:rFonts w:ascii="Times New Roman" w:hAnsi="Times New Roman" w:cs="Times New Roman"/>
          <w:sz w:val="24"/>
          <w:szCs w:val="24"/>
        </w:rPr>
        <w:t>Resista</w:t>
      </w:r>
      <w:r>
        <w:rPr>
          <w:rFonts w:ascii="Times New Roman" w:hAnsi="Times New Roman" w:cs="Times New Roman"/>
          <w:sz w:val="24"/>
          <w:szCs w:val="24"/>
        </w:rPr>
        <w:t>nce against stress and diseases</w:t>
      </w:r>
    </w:p>
    <w:p w:rsidR="00287185" w:rsidRPr="00287185" w:rsidRDefault="00287185" w:rsidP="0028718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287185">
        <w:rPr>
          <w:rFonts w:ascii="Times New Roman" w:hAnsi="Times New Roman" w:cs="Times New Roman"/>
          <w:sz w:val="24"/>
          <w:szCs w:val="24"/>
        </w:rPr>
        <w:t>Short generation interval and</w:t>
      </w:r>
    </w:p>
    <w:p w:rsidR="00287185" w:rsidRPr="00287185" w:rsidRDefault="00287185" w:rsidP="0028718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287185">
        <w:rPr>
          <w:rFonts w:ascii="Times New Roman" w:hAnsi="Times New Roman" w:cs="Times New Roman"/>
          <w:sz w:val="24"/>
          <w:szCs w:val="24"/>
        </w:rPr>
        <w:t>Low supplementary feed require in natural environment and can take the</w:t>
      </w:r>
      <w:r>
        <w:rPr>
          <w:rFonts w:ascii="Times New Roman" w:hAnsi="Times New Roman" w:cs="Times New Roman"/>
          <w:sz w:val="24"/>
          <w:szCs w:val="24"/>
        </w:rPr>
        <w:t xml:space="preserve"> </w:t>
      </w:r>
      <w:r w:rsidRPr="00287185">
        <w:rPr>
          <w:rFonts w:ascii="Times New Roman" w:hAnsi="Times New Roman" w:cs="Times New Roman"/>
          <w:sz w:val="24"/>
          <w:szCs w:val="24"/>
        </w:rPr>
        <w:t>commercial feed immediately after yolk-sac a</w:t>
      </w:r>
      <w:r>
        <w:rPr>
          <w:rFonts w:ascii="Times New Roman" w:hAnsi="Times New Roman" w:cs="Times New Roman"/>
          <w:sz w:val="24"/>
          <w:szCs w:val="24"/>
        </w:rPr>
        <w:t>bsorption</w:t>
      </w:r>
    </w:p>
    <w:p w:rsidR="00F82A85" w:rsidRPr="0063536B" w:rsidRDefault="00431D88" w:rsidP="00F82A85">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T</w:t>
      </w:r>
      <w:r w:rsidRPr="00F82A85">
        <w:rPr>
          <w:rFonts w:ascii="Times New Roman" w:eastAsia="TimesNewRomanPSMT" w:hAnsi="Times New Roman" w:cs="Times New Roman"/>
          <w:sz w:val="24"/>
          <w:szCs w:val="24"/>
        </w:rPr>
        <w:t>ilapia farming has huge potential in Bangladesh</w:t>
      </w:r>
      <w:r>
        <w:rPr>
          <w:rFonts w:ascii="Times New Roman" w:eastAsia="TimesNewRomanPSMT" w:hAnsi="Times New Roman" w:cs="Times New Roman"/>
          <w:sz w:val="24"/>
          <w:szCs w:val="24"/>
        </w:rPr>
        <w:t>.</w:t>
      </w:r>
      <w:r w:rsidR="004C1738">
        <w:rPr>
          <w:rFonts w:ascii="Times New Roman" w:eastAsia="TimesNewRomanPSMT" w:hAnsi="Times New Roman" w:cs="Times New Roman"/>
          <w:sz w:val="24"/>
          <w:szCs w:val="24"/>
        </w:rPr>
        <w:t xml:space="preserve"> </w:t>
      </w:r>
      <w:r w:rsidR="003D46FA">
        <w:rPr>
          <w:rFonts w:ascii="Times New Roman" w:eastAsia="TimesNewRomanPSMT" w:hAnsi="Times New Roman" w:cs="Times New Roman"/>
          <w:sz w:val="24"/>
          <w:szCs w:val="24"/>
        </w:rPr>
        <w:t xml:space="preserve">Farming of </w:t>
      </w:r>
      <w:r w:rsidR="00A51036">
        <w:rPr>
          <w:rFonts w:ascii="Times New Roman" w:eastAsia="TimesNewRomanPSMT" w:hAnsi="Times New Roman" w:cs="Times New Roman"/>
          <w:sz w:val="24"/>
          <w:szCs w:val="24"/>
        </w:rPr>
        <w:t>t</w:t>
      </w:r>
      <w:r w:rsidR="003D46FA" w:rsidRPr="003D46FA">
        <w:rPr>
          <w:rFonts w:ascii="Times New Roman" w:eastAsia="TimesNewRomanPSMT" w:hAnsi="Times New Roman" w:cs="Times New Roman"/>
          <w:sz w:val="24"/>
          <w:szCs w:val="24"/>
        </w:rPr>
        <w:t xml:space="preserve">ilapia </w:t>
      </w:r>
      <w:r w:rsidR="003D46FA">
        <w:rPr>
          <w:rFonts w:ascii="Times New Roman" w:eastAsia="TimesNewRomanPSMT" w:hAnsi="Times New Roman" w:cs="Times New Roman"/>
          <w:sz w:val="24"/>
          <w:szCs w:val="24"/>
        </w:rPr>
        <w:t xml:space="preserve">involves </w:t>
      </w:r>
      <w:r w:rsidR="003D46FA" w:rsidRPr="003D46FA">
        <w:rPr>
          <w:rFonts w:ascii="Times New Roman" w:eastAsia="TimesNewRomanPSMT" w:hAnsi="Times New Roman" w:cs="Times New Roman"/>
          <w:sz w:val="24"/>
          <w:szCs w:val="24"/>
        </w:rPr>
        <w:t>in a wide range of culture systems, including small-scale, low-input, rural</w:t>
      </w:r>
      <w:r w:rsidR="003D46FA">
        <w:rPr>
          <w:rFonts w:ascii="Times New Roman" w:eastAsia="TimesNewRomanPSMT" w:hAnsi="Times New Roman" w:cs="Times New Roman"/>
          <w:sz w:val="24"/>
          <w:szCs w:val="24"/>
        </w:rPr>
        <w:t xml:space="preserve"> </w:t>
      </w:r>
      <w:r w:rsidR="003D46FA" w:rsidRPr="003D46FA">
        <w:rPr>
          <w:rFonts w:ascii="Times New Roman" w:eastAsia="TimesNewRomanPSMT" w:hAnsi="Times New Roman" w:cs="Times New Roman"/>
          <w:sz w:val="24"/>
          <w:szCs w:val="24"/>
        </w:rPr>
        <w:t>ponds, semi-intensive, intensive and commercial operations (Chowdhury et al., 2007).</w:t>
      </w:r>
      <w:r w:rsidR="00B568DC">
        <w:rPr>
          <w:rFonts w:ascii="Times New Roman" w:eastAsia="TimesNewRomanPSMT" w:hAnsi="Times New Roman" w:cs="Times New Roman"/>
          <w:sz w:val="24"/>
          <w:szCs w:val="24"/>
        </w:rPr>
        <w:t xml:space="preserve"> </w:t>
      </w:r>
      <w:r w:rsidR="002E3AFF">
        <w:rPr>
          <w:rFonts w:ascii="Times New Roman" w:eastAsia="TimesNewRomanPSMT" w:hAnsi="Times New Roman" w:cs="Times New Roman"/>
          <w:sz w:val="24"/>
          <w:szCs w:val="24"/>
        </w:rPr>
        <w:t xml:space="preserve">Unused water bodies are utilized by carry out tilapia culture such as countless abandon ponds and backyard ditches are used for tilapia production. </w:t>
      </w:r>
      <w:r w:rsidR="002C7EAA">
        <w:rPr>
          <w:rFonts w:ascii="Times New Roman" w:eastAsia="TimesNewRomanPSMT" w:hAnsi="Times New Roman" w:cs="Times New Roman"/>
          <w:sz w:val="24"/>
          <w:szCs w:val="24"/>
        </w:rPr>
        <w:t>S</w:t>
      </w:r>
      <w:r w:rsidR="002C7EAA" w:rsidRPr="002C7EAA">
        <w:rPr>
          <w:rFonts w:ascii="Times New Roman" w:eastAsia="TimesNewRomanPSMT" w:hAnsi="Times New Roman" w:cs="Times New Roman"/>
          <w:sz w:val="24"/>
          <w:szCs w:val="24"/>
        </w:rPr>
        <w:t xml:space="preserve">mall-scale tilapia farming </w:t>
      </w:r>
      <w:r w:rsidR="002C7EAA">
        <w:rPr>
          <w:rFonts w:ascii="Times New Roman" w:eastAsia="TimesNewRomanPSMT" w:hAnsi="Times New Roman" w:cs="Times New Roman"/>
          <w:sz w:val="24"/>
          <w:szCs w:val="24"/>
        </w:rPr>
        <w:t xml:space="preserve">requires supplementary feeds comprise as </w:t>
      </w:r>
      <w:r w:rsidR="002C7EAA" w:rsidRPr="002C7EAA">
        <w:rPr>
          <w:rFonts w:ascii="Times New Roman" w:eastAsia="TimesNewRomanPSMT" w:hAnsi="Times New Roman" w:cs="Times New Roman"/>
          <w:sz w:val="24"/>
          <w:szCs w:val="24"/>
        </w:rPr>
        <w:t>mixture of rice bran, wheat bran and mustard oil cake,</w:t>
      </w:r>
      <w:r w:rsidR="003A36B0">
        <w:rPr>
          <w:rFonts w:ascii="Times New Roman" w:eastAsia="TimesNewRomanPSMT" w:hAnsi="Times New Roman" w:cs="Times New Roman"/>
          <w:sz w:val="24"/>
          <w:szCs w:val="24"/>
        </w:rPr>
        <w:t xml:space="preserve"> those are readily available in </w:t>
      </w:r>
      <w:r w:rsidR="002C7EAA" w:rsidRPr="002C7EAA">
        <w:rPr>
          <w:rFonts w:ascii="Times New Roman" w:eastAsia="TimesNewRomanPSMT" w:hAnsi="Times New Roman" w:cs="Times New Roman"/>
          <w:sz w:val="24"/>
          <w:szCs w:val="24"/>
        </w:rPr>
        <w:t xml:space="preserve">local markets (Ahmed and Ahmed </w:t>
      </w:r>
      <w:r w:rsidR="002C7EAA" w:rsidRPr="002C7EAA">
        <w:rPr>
          <w:rFonts w:ascii="Times New Roman" w:eastAsia="TimesNewRomanPSMT" w:hAnsi="Times New Roman" w:cs="Times New Roman"/>
          <w:sz w:val="24"/>
          <w:szCs w:val="24"/>
        </w:rPr>
        <w:lastRenderedPageBreak/>
        <w:t xml:space="preserve">2009). </w:t>
      </w:r>
      <w:r w:rsidR="002E3AFF">
        <w:rPr>
          <w:rFonts w:ascii="Times New Roman" w:eastAsia="TimesNewRomanPSMT" w:hAnsi="Times New Roman" w:cs="Times New Roman"/>
          <w:sz w:val="24"/>
          <w:szCs w:val="24"/>
        </w:rPr>
        <w:t xml:space="preserve">It has distinguished value of export market. Increased production of tilapia indicates that diverse blessings such as providing </w:t>
      </w:r>
      <w:r w:rsidR="006155DA">
        <w:rPr>
          <w:rFonts w:ascii="Times New Roman" w:eastAsia="TimesNewRomanPSMT" w:hAnsi="Times New Roman" w:cs="Times New Roman"/>
          <w:sz w:val="24"/>
          <w:szCs w:val="24"/>
        </w:rPr>
        <w:t xml:space="preserve">superfluous nutrition, additional income for the farmers and lastly more </w:t>
      </w:r>
      <w:r w:rsidR="006155DA" w:rsidRPr="006155DA">
        <w:rPr>
          <w:rFonts w:ascii="Times New Roman" w:eastAsia="TimesNewRomanPSMT" w:hAnsi="Times New Roman" w:cs="Times New Roman"/>
          <w:sz w:val="24"/>
          <w:szCs w:val="24"/>
        </w:rPr>
        <w:t>foreign exchange earnings through export</w:t>
      </w:r>
      <w:r w:rsidR="006155DA">
        <w:rPr>
          <w:rFonts w:ascii="Times New Roman" w:eastAsia="TimesNewRomanPSMT" w:hAnsi="Times New Roman" w:cs="Times New Roman"/>
          <w:sz w:val="24"/>
          <w:szCs w:val="24"/>
        </w:rPr>
        <w:t>.</w:t>
      </w:r>
      <w:r w:rsidR="002E3AFF">
        <w:rPr>
          <w:rFonts w:ascii="Times New Roman" w:eastAsia="TimesNewRomanPSMT" w:hAnsi="Times New Roman" w:cs="Times New Roman"/>
          <w:sz w:val="24"/>
          <w:szCs w:val="24"/>
        </w:rPr>
        <w:t xml:space="preserve">  </w:t>
      </w:r>
    </w:p>
    <w:p w:rsidR="00E456E2" w:rsidRDefault="006155DA" w:rsidP="0063536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Cage </w:t>
      </w:r>
      <w:r w:rsidR="00B81C46" w:rsidRPr="0063536B">
        <w:rPr>
          <w:rFonts w:ascii="Times New Roman" w:hAnsi="Times New Roman" w:cs="Times New Roman"/>
          <w:sz w:val="24"/>
          <w:szCs w:val="24"/>
        </w:rPr>
        <w:t>culture</w:t>
      </w:r>
      <w:r>
        <w:rPr>
          <w:rFonts w:ascii="Times New Roman" w:hAnsi="Times New Roman" w:cs="Times New Roman"/>
          <w:sz w:val="24"/>
          <w:szCs w:val="24"/>
        </w:rPr>
        <w:t xml:space="preserve"> of tilapia</w:t>
      </w:r>
      <w:r w:rsidR="00B81C46" w:rsidRPr="0063536B">
        <w:rPr>
          <w:rFonts w:ascii="Times New Roman" w:hAnsi="Times New Roman" w:cs="Times New Roman"/>
          <w:sz w:val="24"/>
          <w:szCs w:val="24"/>
        </w:rPr>
        <w:t xml:space="preserve"> is gaining popularity day by day. Recently under the Ministry of Fisheries and Livestock, Government of Bangladesh in collaboration with BRAC- an international nongovernmental organization have come forward to operate experimental cage farming </w:t>
      </w:r>
      <w:r w:rsidR="00057AA9" w:rsidRPr="0063536B">
        <w:rPr>
          <w:rFonts w:ascii="Times New Roman" w:hAnsi="Times New Roman" w:cs="Times New Roman"/>
          <w:sz w:val="24"/>
          <w:szCs w:val="24"/>
        </w:rPr>
        <w:t>in various parts of Bangladesh wh</w:t>
      </w:r>
      <w:r w:rsidR="00B81C46" w:rsidRPr="0063536B">
        <w:rPr>
          <w:rFonts w:ascii="Times New Roman" w:hAnsi="Times New Roman" w:cs="Times New Roman"/>
          <w:sz w:val="24"/>
          <w:szCs w:val="24"/>
        </w:rPr>
        <w:t>ere tilapia will be the main species for culture.</w:t>
      </w:r>
    </w:p>
    <w:p w:rsidR="00431D88" w:rsidRDefault="00431D88" w:rsidP="00431D88">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According to </w:t>
      </w:r>
      <w:r w:rsidR="00000E58">
        <w:rPr>
          <w:rFonts w:ascii="Times New Roman" w:eastAsia="TimesNewRomanPSMT" w:hAnsi="Times New Roman" w:cs="Times New Roman"/>
          <w:sz w:val="24"/>
          <w:szCs w:val="24"/>
        </w:rPr>
        <w:t>Dey,</w:t>
      </w:r>
      <w:r w:rsidRPr="0063536B">
        <w:rPr>
          <w:rFonts w:ascii="Times New Roman" w:eastAsia="TimesNewRomanPSMT" w:hAnsi="Times New Roman" w:cs="Times New Roman"/>
          <w:sz w:val="24"/>
          <w:szCs w:val="24"/>
        </w:rPr>
        <w:t xml:space="preserve"> 2000; Hussain et al., 2004; Bart</w:t>
      </w:r>
      <w:r>
        <w:rPr>
          <w:rFonts w:ascii="Times New Roman" w:eastAsia="TimesNewRomanPSMT" w:hAnsi="Times New Roman" w:cs="Times New Roman"/>
          <w:sz w:val="24"/>
          <w:szCs w:val="24"/>
        </w:rPr>
        <w:t xml:space="preserve"> et al., 2005, </w:t>
      </w:r>
      <w:r w:rsidRPr="0063536B">
        <w:rPr>
          <w:rFonts w:ascii="Times New Roman" w:eastAsia="TimesNewRomanPSMT" w:hAnsi="Times New Roman" w:cs="Times New Roman"/>
          <w:sz w:val="24"/>
          <w:szCs w:val="24"/>
        </w:rPr>
        <w:t>number of constraints were reported for tilapia farming including difficult production system, lack of technical support, limited availability and poor quality of seed,</w:t>
      </w:r>
      <w:r>
        <w:rPr>
          <w:rFonts w:ascii="Times New Roman" w:eastAsia="TimesNewRomanPSMT" w:hAnsi="Times New Roman" w:cs="Times New Roman"/>
          <w:sz w:val="24"/>
          <w:szCs w:val="24"/>
        </w:rPr>
        <w:t xml:space="preserve"> </w:t>
      </w:r>
      <w:r w:rsidRPr="0063536B">
        <w:rPr>
          <w:rFonts w:ascii="Times New Roman" w:eastAsia="TimesNewRomanPSMT" w:hAnsi="Times New Roman" w:cs="Times New Roman"/>
          <w:sz w:val="24"/>
          <w:szCs w:val="24"/>
        </w:rPr>
        <w:t>high price of seed and feed, low price of tilapia in markets, poor marketing facilities and</w:t>
      </w:r>
      <w:r>
        <w:rPr>
          <w:rFonts w:ascii="Times New Roman" w:eastAsia="TimesNewRomanPSMT" w:hAnsi="Times New Roman" w:cs="Times New Roman"/>
          <w:sz w:val="24"/>
          <w:szCs w:val="24"/>
        </w:rPr>
        <w:t xml:space="preserve"> </w:t>
      </w:r>
      <w:r w:rsidRPr="0063536B">
        <w:rPr>
          <w:rFonts w:ascii="Times New Roman" w:eastAsia="TimesNewRomanPSMT" w:hAnsi="Times New Roman" w:cs="Times New Roman"/>
          <w:sz w:val="24"/>
          <w:szCs w:val="24"/>
        </w:rPr>
        <w:t>less economic return compared to carp polyculture. Although a considerable number of poor farmers involve in tilapia farming</w:t>
      </w:r>
      <w:r>
        <w:rPr>
          <w:rFonts w:ascii="Times New Roman" w:eastAsia="TimesNewRomanPSMT" w:hAnsi="Times New Roman" w:cs="Times New Roman"/>
          <w:sz w:val="24"/>
          <w:szCs w:val="24"/>
        </w:rPr>
        <w:t xml:space="preserve"> due to its high growth rate, adaptability, higher market demand and consumer acceptance.</w:t>
      </w:r>
    </w:p>
    <w:p w:rsidR="0070516C" w:rsidRDefault="0070516C" w:rsidP="00431D88">
      <w:pPr>
        <w:autoSpaceDE w:val="0"/>
        <w:autoSpaceDN w:val="0"/>
        <w:adjustRightInd w:val="0"/>
        <w:spacing w:after="0" w:line="360" w:lineRule="auto"/>
        <w:jc w:val="both"/>
        <w:rPr>
          <w:rFonts w:ascii="Times New Roman" w:eastAsia="TimesNewRomanPSMT" w:hAnsi="Times New Roman" w:cs="Times New Roman"/>
          <w:b/>
          <w:sz w:val="24"/>
          <w:szCs w:val="24"/>
        </w:rPr>
      </w:pPr>
      <w:r w:rsidRPr="0070516C">
        <w:rPr>
          <w:rFonts w:ascii="Times New Roman" w:eastAsia="TimesNewRomanPSMT" w:hAnsi="Times New Roman" w:cs="Times New Roman"/>
          <w:b/>
          <w:sz w:val="24"/>
          <w:szCs w:val="24"/>
        </w:rPr>
        <w:t>2.3 Commercial fish feed for aquaculture</w:t>
      </w:r>
    </w:p>
    <w:p w:rsidR="009A2587" w:rsidRDefault="000F7CFE" w:rsidP="006450DE">
      <w:pPr>
        <w:autoSpaceDE w:val="0"/>
        <w:autoSpaceDN w:val="0"/>
        <w:adjustRightInd w:val="0"/>
        <w:spacing w:after="0" w:line="360" w:lineRule="auto"/>
        <w:jc w:val="both"/>
        <w:rPr>
          <w:rFonts w:ascii="Times New Roman" w:eastAsia="TimesNewRomanPSMT" w:hAnsi="Times New Roman" w:cs="Times New Roman"/>
          <w:sz w:val="24"/>
          <w:szCs w:val="24"/>
        </w:rPr>
      </w:pPr>
      <w:r w:rsidRPr="006450DE">
        <w:rPr>
          <w:rFonts w:ascii="Times New Roman" w:eastAsia="TimesNewRomanPSMT" w:hAnsi="Times New Roman" w:cs="Times New Roman"/>
          <w:sz w:val="24"/>
          <w:szCs w:val="24"/>
        </w:rPr>
        <w:t>Feed regarded as single most and unique input in increasing aquaculture production,</w:t>
      </w:r>
      <w:r>
        <w:rPr>
          <w:rFonts w:ascii="Times New Roman" w:eastAsia="TimesNewRomanPSMT" w:hAnsi="Times New Roman" w:cs="Times New Roman"/>
          <w:sz w:val="24"/>
          <w:szCs w:val="24"/>
        </w:rPr>
        <w:t xml:space="preserve"> profits and development (Cruz, 1996). </w:t>
      </w:r>
      <w:r w:rsidR="00C25257">
        <w:rPr>
          <w:rFonts w:ascii="Times New Roman" w:eastAsia="TimesNewRomanPSMT" w:hAnsi="Times New Roman" w:cs="Times New Roman"/>
          <w:sz w:val="24"/>
          <w:szCs w:val="24"/>
        </w:rPr>
        <w:t xml:space="preserve">Because </w:t>
      </w:r>
      <w:r w:rsidR="00C25257" w:rsidRPr="00C25257">
        <w:rPr>
          <w:rFonts w:ascii="Times New Roman" w:eastAsia="TimesNewRomanPSMT" w:hAnsi="Times New Roman" w:cs="Times New Roman"/>
          <w:sz w:val="24"/>
          <w:szCs w:val="24"/>
        </w:rPr>
        <w:t>growth rate of fish is significantly affected by the  quality  and  quantity  of  feed  that  a  fish consumes,  feed  adaptation  and  chemical composition  (protein,  fat,  carbohydrate  etc.)</w:t>
      </w:r>
      <w:r w:rsidR="00C25257">
        <w:rPr>
          <w:rFonts w:ascii="Times New Roman" w:eastAsia="TimesNewRomanPSMT" w:hAnsi="Times New Roman" w:cs="Times New Roman"/>
          <w:sz w:val="24"/>
          <w:szCs w:val="24"/>
        </w:rPr>
        <w:t xml:space="preserve"> (</w:t>
      </w:r>
      <w:r w:rsidR="008A5942">
        <w:rPr>
          <w:rFonts w:ascii="Times New Roman" w:eastAsia="TimesNewRomanPSMT" w:hAnsi="Times New Roman" w:cs="Times New Roman"/>
          <w:sz w:val="24"/>
          <w:szCs w:val="24"/>
        </w:rPr>
        <w:t>Erfanullah and Jafri</w:t>
      </w:r>
      <w:r w:rsidR="004A46A7">
        <w:rPr>
          <w:rFonts w:ascii="Times New Roman" w:eastAsia="TimesNewRomanPSMT" w:hAnsi="Times New Roman" w:cs="Times New Roman"/>
          <w:sz w:val="24"/>
          <w:szCs w:val="24"/>
        </w:rPr>
        <w:t>.</w:t>
      </w:r>
      <w:r w:rsidR="00C25257" w:rsidRPr="00C25257">
        <w:rPr>
          <w:rFonts w:ascii="Times New Roman" w:eastAsia="TimesNewRomanPSMT" w:hAnsi="Times New Roman" w:cs="Times New Roman"/>
          <w:sz w:val="24"/>
          <w:szCs w:val="24"/>
        </w:rPr>
        <w:t>, 1998; Hassan et al</w:t>
      </w:r>
      <w:r w:rsidR="004A46A7">
        <w:rPr>
          <w:rFonts w:ascii="Times New Roman" w:eastAsia="TimesNewRomanPSMT" w:hAnsi="Times New Roman" w:cs="Times New Roman"/>
          <w:sz w:val="24"/>
          <w:szCs w:val="24"/>
        </w:rPr>
        <w:t>.</w:t>
      </w:r>
      <w:r w:rsidR="00C25257" w:rsidRPr="00C25257">
        <w:rPr>
          <w:rFonts w:ascii="Times New Roman" w:eastAsia="TimesNewRomanPSMT" w:hAnsi="Times New Roman" w:cs="Times New Roman"/>
          <w:sz w:val="24"/>
          <w:szCs w:val="24"/>
        </w:rPr>
        <w:t>, 1996; Jena et al</w:t>
      </w:r>
      <w:r w:rsidR="004A46A7">
        <w:rPr>
          <w:rFonts w:ascii="Times New Roman" w:eastAsia="TimesNewRomanPSMT" w:hAnsi="Times New Roman" w:cs="Times New Roman"/>
          <w:sz w:val="24"/>
          <w:szCs w:val="24"/>
        </w:rPr>
        <w:t>.</w:t>
      </w:r>
      <w:r w:rsidR="00C25257" w:rsidRPr="00C25257">
        <w:rPr>
          <w:rFonts w:ascii="Times New Roman" w:eastAsia="TimesNewRomanPSMT" w:hAnsi="Times New Roman" w:cs="Times New Roman"/>
          <w:sz w:val="24"/>
          <w:szCs w:val="24"/>
        </w:rPr>
        <w:t>, 1998</w:t>
      </w:r>
      <w:r w:rsidR="00C25257">
        <w:rPr>
          <w:rFonts w:ascii="Times New Roman" w:eastAsia="TimesNewRomanPSMT" w:hAnsi="Times New Roman" w:cs="Times New Roman"/>
          <w:sz w:val="24"/>
          <w:szCs w:val="24"/>
        </w:rPr>
        <w:t xml:space="preserve">). </w:t>
      </w:r>
      <w:r w:rsidR="00F324B1" w:rsidRPr="00F324B1">
        <w:rPr>
          <w:rFonts w:ascii="Times New Roman" w:eastAsia="TimesNewRomanPSMT" w:hAnsi="Times New Roman" w:cs="Times New Roman"/>
          <w:sz w:val="24"/>
          <w:szCs w:val="24"/>
        </w:rPr>
        <w:t xml:space="preserve">Commercial fish feed also named as manufacture feeds are an essential and fundamentals parts of modern aquaculture. </w:t>
      </w:r>
      <w:r w:rsidR="00804545" w:rsidRPr="00804545">
        <w:rPr>
          <w:rFonts w:ascii="Times New Roman" w:eastAsia="TimesNewRomanPSMT" w:hAnsi="Times New Roman" w:cs="Times New Roman"/>
          <w:sz w:val="24"/>
          <w:szCs w:val="24"/>
        </w:rPr>
        <w:t>Expansion</w:t>
      </w:r>
      <w:r w:rsidR="00804545">
        <w:rPr>
          <w:rFonts w:ascii="Times New Roman" w:eastAsia="TimesNewRomanPSMT" w:hAnsi="Times New Roman" w:cs="Times New Roman"/>
          <w:sz w:val="24"/>
          <w:szCs w:val="24"/>
        </w:rPr>
        <w:t xml:space="preserve"> and development of </w:t>
      </w:r>
      <w:r w:rsidR="00A51036">
        <w:rPr>
          <w:rFonts w:ascii="Times New Roman" w:eastAsia="TimesNewRomanPSMT" w:hAnsi="Times New Roman" w:cs="Times New Roman"/>
          <w:sz w:val="24"/>
          <w:szCs w:val="24"/>
        </w:rPr>
        <w:t>a</w:t>
      </w:r>
      <w:r w:rsidR="00804545" w:rsidRPr="00804545">
        <w:rPr>
          <w:rFonts w:ascii="Times New Roman" w:eastAsia="TimesNewRomanPSMT" w:hAnsi="Times New Roman" w:cs="Times New Roman"/>
          <w:sz w:val="24"/>
          <w:szCs w:val="24"/>
        </w:rPr>
        <w:t xml:space="preserve">quaculture </w:t>
      </w:r>
      <w:r w:rsidR="00804545">
        <w:rPr>
          <w:rFonts w:ascii="Times New Roman" w:eastAsia="TimesNewRomanPSMT" w:hAnsi="Times New Roman" w:cs="Times New Roman"/>
          <w:sz w:val="24"/>
          <w:szCs w:val="24"/>
        </w:rPr>
        <w:t>sector</w:t>
      </w:r>
      <w:r w:rsidR="00804545" w:rsidRPr="00804545">
        <w:rPr>
          <w:rFonts w:ascii="Times New Roman" w:eastAsia="TimesNewRomanPSMT" w:hAnsi="Times New Roman" w:cs="Times New Roman"/>
          <w:sz w:val="24"/>
          <w:szCs w:val="24"/>
        </w:rPr>
        <w:t xml:space="preserve"> </w:t>
      </w:r>
      <w:r w:rsidR="00804545">
        <w:rPr>
          <w:rFonts w:ascii="Times New Roman" w:eastAsia="TimesNewRomanPSMT" w:hAnsi="Times New Roman" w:cs="Times New Roman"/>
          <w:sz w:val="24"/>
          <w:szCs w:val="24"/>
        </w:rPr>
        <w:t>are successively obtained</w:t>
      </w:r>
      <w:r w:rsidR="00804545" w:rsidRPr="00804545">
        <w:rPr>
          <w:rFonts w:ascii="Times New Roman" w:eastAsia="TimesNewRomanPSMT" w:hAnsi="Times New Roman" w:cs="Times New Roman"/>
          <w:sz w:val="24"/>
          <w:szCs w:val="24"/>
        </w:rPr>
        <w:t xml:space="preserve"> by gradual shift from extensive and semi-intensive low input culture systems to more intensive</w:t>
      </w:r>
      <w:r w:rsidR="00804545">
        <w:rPr>
          <w:rFonts w:ascii="Times New Roman" w:eastAsia="TimesNewRomanPSMT" w:hAnsi="Times New Roman" w:cs="Times New Roman"/>
          <w:sz w:val="24"/>
          <w:szCs w:val="24"/>
        </w:rPr>
        <w:t>, more productive and more profitable</w:t>
      </w:r>
      <w:r w:rsidR="00804545" w:rsidRPr="00804545">
        <w:rPr>
          <w:rFonts w:ascii="Times New Roman" w:eastAsia="TimesNewRomanPSMT" w:hAnsi="Times New Roman" w:cs="Times New Roman"/>
          <w:sz w:val="24"/>
          <w:szCs w:val="24"/>
        </w:rPr>
        <w:t xml:space="preserve">, feed-dependent systems. </w:t>
      </w:r>
      <w:r w:rsidR="00804545">
        <w:rPr>
          <w:rFonts w:ascii="Times New Roman" w:eastAsia="TimesNewRomanPSMT" w:hAnsi="Times New Roman" w:cs="Times New Roman"/>
          <w:sz w:val="24"/>
          <w:szCs w:val="24"/>
        </w:rPr>
        <w:t xml:space="preserve">Shift from </w:t>
      </w:r>
      <w:r w:rsidR="0003492C">
        <w:rPr>
          <w:rFonts w:ascii="Times New Roman" w:eastAsia="TimesNewRomanPSMT" w:hAnsi="Times New Roman" w:cs="Times New Roman"/>
          <w:sz w:val="24"/>
          <w:szCs w:val="24"/>
        </w:rPr>
        <w:t>traditional</w:t>
      </w:r>
      <w:r w:rsidR="00804545">
        <w:rPr>
          <w:rFonts w:ascii="Times New Roman" w:eastAsia="TimesNewRomanPSMT" w:hAnsi="Times New Roman" w:cs="Times New Roman"/>
          <w:sz w:val="24"/>
          <w:szCs w:val="24"/>
        </w:rPr>
        <w:t xml:space="preserve"> to intensive systems </w:t>
      </w:r>
      <w:r w:rsidR="00804545" w:rsidRPr="00804545">
        <w:rPr>
          <w:rFonts w:ascii="Times New Roman" w:eastAsia="TimesNewRomanPSMT" w:hAnsi="Times New Roman" w:cs="Times New Roman"/>
          <w:sz w:val="24"/>
          <w:szCs w:val="24"/>
        </w:rPr>
        <w:t xml:space="preserve">increased the demand for commercial fish feeds resulting in the number of fish feed mills </w:t>
      </w:r>
      <w:r w:rsidR="0003492C">
        <w:rPr>
          <w:rFonts w:ascii="Times New Roman" w:eastAsia="TimesNewRomanPSMT" w:hAnsi="Times New Roman" w:cs="Times New Roman"/>
          <w:sz w:val="24"/>
          <w:szCs w:val="24"/>
        </w:rPr>
        <w:t xml:space="preserve">are </w:t>
      </w:r>
      <w:r w:rsidR="00804545" w:rsidRPr="00804545">
        <w:rPr>
          <w:rFonts w:ascii="Times New Roman" w:eastAsia="TimesNewRomanPSMT" w:hAnsi="Times New Roman" w:cs="Times New Roman"/>
          <w:sz w:val="24"/>
          <w:szCs w:val="24"/>
        </w:rPr>
        <w:t>increasing</w:t>
      </w:r>
      <w:r w:rsidR="0003492C">
        <w:rPr>
          <w:rFonts w:ascii="Times New Roman" w:eastAsia="TimesNewRomanPSMT" w:hAnsi="Times New Roman" w:cs="Times New Roman"/>
          <w:sz w:val="24"/>
          <w:szCs w:val="24"/>
        </w:rPr>
        <w:t xml:space="preserve"> day by day. In Bangladesh, 25 commercial fish feed industries are found </w:t>
      </w:r>
      <w:r w:rsidR="0003492C" w:rsidRPr="0003492C">
        <w:rPr>
          <w:rFonts w:ascii="Times New Roman" w:eastAsia="TimesNewRomanPSMT" w:hAnsi="Times New Roman" w:cs="Times New Roman"/>
          <w:sz w:val="24"/>
          <w:szCs w:val="24"/>
        </w:rPr>
        <w:t>(Rob, 2008).</w:t>
      </w:r>
      <w:r w:rsidR="0003492C" w:rsidRPr="006450DE">
        <w:rPr>
          <w:rFonts w:ascii="Times New Roman" w:eastAsia="TimesNewRomanPSMT" w:hAnsi="Times New Roman" w:cs="Times New Roman"/>
          <w:sz w:val="24"/>
          <w:szCs w:val="24"/>
        </w:rPr>
        <w:t xml:space="preserve"> </w:t>
      </w:r>
      <w:r w:rsidR="00804545" w:rsidRPr="00804545">
        <w:rPr>
          <w:rFonts w:ascii="Times New Roman" w:eastAsia="TimesNewRomanPSMT" w:hAnsi="Times New Roman" w:cs="Times New Roman"/>
          <w:sz w:val="24"/>
          <w:szCs w:val="24"/>
        </w:rPr>
        <w:t xml:space="preserve"> </w:t>
      </w:r>
      <w:r w:rsidR="006450DE">
        <w:rPr>
          <w:rFonts w:ascii="Times New Roman" w:eastAsia="TimesNewRomanPSMT" w:hAnsi="Times New Roman" w:cs="Times New Roman"/>
          <w:sz w:val="24"/>
          <w:szCs w:val="24"/>
        </w:rPr>
        <w:t>C</w:t>
      </w:r>
      <w:r w:rsidR="006450DE" w:rsidRPr="006450DE">
        <w:rPr>
          <w:rFonts w:ascii="Times New Roman" w:eastAsia="TimesNewRomanPSMT" w:hAnsi="Times New Roman" w:cs="Times New Roman"/>
          <w:sz w:val="24"/>
          <w:szCs w:val="24"/>
        </w:rPr>
        <w:t xml:space="preserve">ommercial aqua feeds </w:t>
      </w:r>
      <w:r w:rsidR="006450DE">
        <w:rPr>
          <w:rFonts w:ascii="Times New Roman" w:eastAsia="TimesNewRomanPSMT" w:hAnsi="Times New Roman" w:cs="Times New Roman"/>
          <w:sz w:val="24"/>
          <w:szCs w:val="24"/>
        </w:rPr>
        <w:t>production</w:t>
      </w:r>
      <w:r w:rsidR="00000E58">
        <w:rPr>
          <w:rFonts w:ascii="Times New Roman" w:eastAsia="TimesNewRomanPSMT" w:hAnsi="Times New Roman" w:cs="Times New Roman"/>
          <w:sz w:val="24"/>
          <w:szCs w:val="24"/>
        </w:rPr>
        <w:t xml:space="preserve"> has been</w:t>
      </w:r>
      <w:r w:rsidR="006450DE">
        <w:rPr>
          <w:rFonts w:ascii="Times New Roman" w:eastAsia="TimesNewRomanPSMT" w:hAnsi="Times New Roman" w:cs="Times New Roman"/>
          <w:sz w:val="24"/>
          <w:szCs w:val="24"/>
        </w:rPr>
        <w:t xml:space="preserve"> </w:t>
      </w:r>
      <w:r w:rsidR="006450DE" w:rsidRPr="006450DE">
        <w:rPr>
          <w:rFonts w:ascii="Times New Roman" w:eastAsia="TimesNewRomanPSMT" w:hAnsi="Times New Roman" w:cs="Times New Roman"/>
          <w:sz w:val="24"/>
          <w:szCs w:val="24"/>
        </w:rPr>
        <w:t>increased by 32 percent per year from 2008 to 2012, reaching about 1.07 million t</w:t>
      </w:r>
      <w:r w:rsidR="006450DE">
        <w:rPr>
          <w:rFonts w:ascii="Times New Roman" w:eastAsia="TimesNewRomanPSMT" w:hAnsi="Times New Roman" w:cs="Times New Roman"/>
          <w:sz w:val="24"/>
          <w:szCs w:val="24"/>
        </w:rPr>
        <w:t>on</w:t>
      </w:r>
      <w:r w:rsidR="006450DE" w:rsidRPr="006450DE">
        <w:rPr>
          <w:rFonts w:ascii="Times New Roman" w:eastAsia="TimesNewRomanPSMT" w:hAnsi="Times New Roman" w:cs="Times New Roman"/>
          <w:sz w:val="24"/>
          <w:szCs w:val="24"/>
        </w:rPr>
        <w:t xml:space="preserve"> in 2012</w:t>
      </w:r>
      <w:r w:rsidR="006450DE">
        <w:rPr>
          <w:rFonts w:ascii="Times New Roman" w:eastAsia="TimesNewRomanPSMT" w:hAnsi="Times New Roman" w:cs="Times New Roman"/>
          <w:sz w:val="24"/>
          <w:szCs w:val="24"/>
        </w:rPr>
        <w:t xml:space="preserve"> (</w:t>
      </w:r>
      <w:r w:rsidR="006450DE" w:rsidRPr="006450DE">
        <w:rPr>
          <w:rFonts w:ascii="Times New Roman" w:eastAsia="TimesNewRomanPSMT" w:hAnsi="Times New Roman" w:cs="Times New Roman"/>
          <w:sz w:val="24"/>
          <w:szCs w:val="24"/>
        </w:rPr>
        <w:t>Rashid et al., 2013</w:t>
      </w:r>
      <w:r w:rsidR="006450DE">
        <w:rPr>
          <w:rFonts w:ascii="Times New Roman" w:eastAsia="TimesNewRomanPSMT" w:hAnsi="Times New Roman" w:cs="Times New Roman"/>
          <w:sz w:val="24"/>
          <w:szCs w:val="24"/>
        </w:rPr>
        <w:t>)</w:t>
      </w:r>
      <w:r w:rsidR="006450DE" w:rsidRPr="006450DE">
        <w:rPr>
          <w:rFonts w:ascii="Times New Roman" w:eastAsia="TimesNewRomanPSMT" w:hAnsi="Times New Roman" w:cs="Times New Roman"/>
          <w:sz w:val="24"/>
          <w:szCs w:val="24"/>
        </w:rPr>
        <w:t xml:space="preserve">. </w:t>
      </w:r>
      <w:r w:rsidR="00D92F7E">
        <w:rPr>
          <w:rFonts w:ascii="Times New Roman" w:eastAsia="TimesNewRomanPSMT" w:hAnsi="Times New Roman" w:cs="Times New Roman"/>
          <w:sz w:val="24"/>
          <w:szCs w:val="24"/>
        </w:rPr>
        <w:t xml:space="preserve">Intensive systems are feed dependent where </w:t>
      </w:r>
      <w:r w:rsidR="009A2587" w:rsidRPr="006450DE">
        <w:rPr>
          <w:rFonts w:ascii="Times New Roman" w:eastAsia="TimesNewRomanPSMT" w:hAnsi="Times New Roman" w:cs="Times New Roman"/>
          <w:sz w:val="24"/>
          <w:szCs w:val="24"/>
        </w:rPr>
        <w:t>fish farmers increase their use of feed over time</w:t>
      </w:r>
      <w:r w:rsidR="00D92F7E" w:rsidRPr="006450DE">
        <w:rPr>
          <w:rFonts w:ascii="Times New Roman" w:eastAsia="TimesNewRomanPSMT" w:hAnsi="Times New Roman" w:cs="Times New Roman"/>
          <w:sz w:val="24"/>
          <w:szCs w:val="24"/>
        </w:rPr>
        <w:t xml:space="preserve">. However, </w:t>
      </w:r>
      <w:r w:rsidR="009A2587" w:rsidRPr="006450DE">
        <w:rPr>
          <w:rFonts w:ascii="Times New Roman" w:eastAsia="TimesNewRomanPSMT" w:hAnsi="Times New Roman" w:cs="Times New Roman"/>
          <w:sz w:val="24"/>
          <w:szCs w:val="24"/>
        </w:rPr>
        <w:t>increased intensity of feed use beyond a certain point may lead to environmental problems (Dey et al.</w:t>
      </w:r>
      <w:r w:rsidR="00000E58">
        <w:rPr>
          <w:rFonts w:ascii="Times New Roman" w:eastAsia="TimesNewRomanPSMT" w:hAnsi="Times New Roman" w:cs="Times New Roman"/>
          <w:sz w:val="24"/>
          <w:szCs w:val="24"/>
        </w:rPr>
        <w:t>,</w:t>
      </w:r>
      <w:r w:rsidR="009A2587" w:rsidRPr="006450DE">
        <w:rPr>
          <w:rFonts w:ascii="Times New Roman" w:eastAsia="TimesNewRomanPSMT" w:hAnsi="Times New Roman" w:cs="Times New Roman"/>
          <w:sz w:val="24"/>
          <w:szCs w:val="24"/>
        </w:rPr>
        <w:t xml:space="preserve"> 2005c).</w:t>
      </w:r>
    </w:p>
    <w:p w:rsidR="00431D88" w:rsidRPr="0063536B" w:rsidRDefault="00DD6A16" w:rsidP="0063536B">
      <w:pPr>
        <w:autoSpaceDE w:val="0"/>
        <w:autoSpaceDN w:val="0"/>
        <w:adjustRightInd w:val="0"/>
        <w:spacing w:after="0" w:line="36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Preparation of c</w:t>
      </w:r>
      <w:r w:rsidR="00A9278B">
        <w:rPr>
          <w:rFonts w:ascii="Times New Roman" w:eastAsia="TimesNewRomanPSMT" w:hAnsi="Times New Roman" w:cs="Times New Roman"/>
          <w:sz w:val="24"/>
          <w:szCs w:val="24"/>
        </w:rPr>
        <w:t xml:space="preserve">ommercial feed has higher feed cost due to using different feed ingredients during feed formulation and the feed ingredients are not readily available in local market. So, overcome the problem of higher </w:t>
      </w:r>
      <w:r w:rsidR="006450DE" w:rsidRPr="006450DE">
        <w:rPr>
          <w:rFonts w:ascii="Times New Roman" w:eastAsia="TimesNewRomanPSMT" w:hAnsi="Times New Roman" w:cs="Times New Roman"/>
          <w:sz w:val="24"/>
          <w:szCs w:val="24"/>
        </w:rPr>
        <w:t>costs</w:t>
      </w:r>
      <w:r w:rsidR="00A9278B">
        <w:rPr>
          <w:rFonts w:ascii="Times New Roman" w:eastAsia="TimesNewRomanPSMT" w:hAnsi="Times New Roman" w:cs="Times New Roman"/>
          <w:sz w:val="24"/>
          <w:szCs w:val="24"/>
        </w:rPr>
        <w:t xml:space="preserve"> </w:t>
      </w:r>
      <w:r w:rsidR="006450DE" w:rsidRPr="006450DE">
        <w:rPr>
          <w:rFonts w:ascii="Times New Roman" w:eastAsia="TimesNewRomanPSMT" w:hAnsi="Times New Roman" w:cs="Times New Roman"/>
          <w:sz w:val="24"/>
          <w:szCs w:val="24"/>
        </w:rPr>
        <w:t>and short supply of feed need to an alternative (Bimbo</w:t>
      </w:r>
      <w:r>
        <w:rPr>
          <w:rFonts w:ascii="Times New Roman" w:eastAsia="TimesNewRomanPSMT" w:hAnsi="Times New Roman" w:cs="Times New Roman"/>
          <w:sz w:val="24"/>
          <w:szCs w:val="24"/>
        </w:rPr>
        <w:t xml:space="preserve"> </w:t>
      </w:r>
      <w:r w:rsidR="003E1A14">
        <w:rPr>
          <w:rFonts w:ascii="Times New Roman" w:eastAsia="TimesNewRomanPSMT" w:hAnsi="Times New Roman" w:cs="Times New Roman"/>
          <w:sz w:val="24"/>
          <w:szCs w:val="24"/>
        </w:rPr>
        <w:t xml:space="preserve">and Crowtber, </w:t>
      </w:r>
      <w:r w:rsidR="003E1A14" w:rsidRPr="006450DE">
        <w:rPr>
          <w:rFonts w:ascii="Times New Roman" w:eastAsia="TimesNewRomanPSMT" w:hAnsi="Times New Roman" w:cs="Times New Roman"/>
          <w:sz w:val="24"/>
          <w:szCs w:val="24"/>
        </w:rPr>
        <w:t>1992</w:t>
      </w:r>
      <w:r w:rsidR="006450DE" w:rsidRPr="006450DE">
        <w:rPr>
          <w:rFonts w:ascii="Times New Roman" w:eastAsia="TimesNewRomanPSMT" w:hAnsi="Times New Roman" w:cs="Times New Roman"/>
          <w:sz w:val="24"/>
          <w:szCs w:val="24"/>
        </w:rPr>
        <w:t xml:space="preserve">). So, the feed needs to be </w:t>
      </w:r>
      <w:r>
        <w:rPr>
          <w:rFonts w:ascii="Times New Roman" w:eastAsia="TimesNewRomanPSMT" w:hAnsi="Times New Roman" w:cs="Times New Roman"/>
          <w:sz w:val="24"/>
          <w:szCs w:val="24"/>
        </w:rPr>
        <w:t xml:space="preserve">justified </w:t>
      </w:r>
      <w:r w:rsidR="006450DE" w:rsidRPr="006450DE">
        <w:rPr>
          <w:rFonts w:ascii="Times New Roman" w:eastAsia="TimesNewRomanPSMT" w:hAnsi="Times New Roman" w:cs="Times New Roman"/>
          <w:sz w:val="24"/>
          <w:szCs w:val="24"/>
        </w:rPr>
        <w:t xml:space="preserve">with some </w:t>
      </w:r>
      <w:r>
        <w:rPr>
          <w:rFonts w:ascii="Times New Roman" w:eastAsia="TimesNewRomanPSMT" w:hAnsi="Times New Roman" w:cs="Times New Roman"/>
          <w:sz w:val="24"/>
          <w:szCs w:val="24"/>
        </w:rPr>
        <w:t xml:space="preserve">feed </w:t>
      </w:r>
      <w:r w:rsidR="006450DE" w:rsidRPr="006450DE">
        <w:rPr>
          <w:rFonts w:ascii="Times New Roman" w:eastAsia="TimesNewRomanPSMT" w:hAnsi="Times New Roman" w:cs="Times New Roman"/>
          <w:sz w:val="24"/>
          <w:szCs w:val="24"/>
        </w:rPr>
        <w:t>additives</w:t>
      </w:r>
      <w:r>
        <w:rPr>
          <w:rFonts w:ascii="Times New Roman" w:eastAsia="TimesNewRomanPSMT" w:hAnsi="Times New Roman" w:cs="Times New Roman"/>
          <w:sz w:val="24"/>
          <w:szCs w:val="24"/>
        </w:rPr>
        <w:t xml:space="preserve"> during feed formulation</w:t>
      </w:r>
      <w:r w:rsidR="006450DE" w:rsidRPr="006450DE">
        <w:rPr>
          <w:rFonts w:ascii="Times New Roman" w:eastAsia="TimesNewRomanPSMT" w:hAnsi="Times New Roman" w:cs="Times New Roman"/>
          <w:sz w:val="24"/>
          <w:szCs w:val="24"/>
        </w:rPr>
        <w:t xml:space="preserve">. Feed additives are edible substances that are added </w:t>
      </w:r>
      <w:r>
        <w:rPr>
          <w:rFonts w:ascii="Times New Roman" w:eastAsia="TimesNewRomanPSMT" w:hAnsi="Times New Roman" w:cs="Times New Roman"/>
          <w:sz w:val="24"/>
          <w:szCs w:val="24"/>
        </w:rPr>
        <w:t xml:space="preserve">deliberately </w:t>
      </w:r>
      <w:r w:rsidR="006450DE" w:rsidRPr="006450DE">
        <w:rPr>
          <w:rFonts w:ascii="Times New Roman" w:eastAsia="TimesNewRomanPSMT" w:hAnsi="Times New Roman" w:cs="Times New Roman"/>
          <w:sz w:val="24"/>
          <w:szCs w:val="24"/>
        </w:rPr>
        <w:t xml:space="preserve">to animal feeds in small quantity to enhance the feed quality so that it enhances growth performance and reduces mortality in fish (Dada, 2015). </w:t>
      </w:r>
      <w:r w:rsidR="00B729C4">
        <w:rPr>
          <w:rFonts w:ascii="Times New Roman" w:eastAsia="TimesNewRomanPSMT" w:hAnsi="Times New Roman" w:cs="Times New Roman"/>
          <w:sz w:val="24"/>
          <w:szCs w:val="24"/>
        </w:rPr>
        <w:t>According to</w:t>
      </w:r>
      <w:r w:rsidR="00AF24C8">
        <w:rPr>
          <w:rFonts w:ascii="Times New Roman" w:eastAsia="TimesNewRomanPSMT" w:hAnsi="Times New Roman" w:cs="Times New Roman"/>
          <w:sz w:val="24"/>
          <w:szCs w:val="24"/>
        </w:rPr>
        <w:t xml:space="preserve"> </w:t>
      </w:r>
      <w:r w:rsidR="00AF24C8">
        <w:rPr>
          <w:rFonts w:ascii="Times New Roman" w:hAnsi="Times New Roman" w:cs="Times New Roman"/>
          <w:color w:val="000000" w:themeColor="text1"/>
          <w:sz w:val="24"/>
          <w:szCs w:val="24"/>
        </w:rPr>
        <w:t>Luckstadt</w:t>
      </w:r>
      <w:r w:rsidR="00000E58">
        <w:rPr>
          <w:rFonts w:ascii="Times New Roman" w:hAnsi="Times New Roman" w:cs="Times New Roman"/>
          <w:color w:val="000000" w:themeColor="text1"/>
          <w:sz w:val="24"/>
          <w:szCs w:val="24"/>
        </w:rPr>
        <w:t>,</w:t>
      </w:r>
      <w:r w:rsidR="00AF24C8">
        <w:rPr>
          <w:rFonts w:ascii="Times New Roman" w:eastAsia="TimesNewRomanPSMT" w:hAnsi="Times New Roman" w:cs="Times New Roman"/>
          <w:sz w:val="24"/>
          <w:szCs w:val="24"/>
        </w:rPr>
        <w:t xml:space="preserve"> 2006, </w:t>
      </w:r>
      <w:r w:rsidR="00AF24C8" w:rsidRPr="00AF24C8">
        <w:rPr>
          <w:rFonts w:ascii="Times New Roman" w:eastAsia="TimesNewRomanPSMT" w:hAnsi="Times New Roman" w:cs="Times New Roman"/>
          <w:sz w:val="24"/>
          <w:szCs w:val="24"/>
        </w:rPr>
        <w:t>long-term administration of antibiotics in aqua</w:t>
      </w:r>
      <w:r w:rsidR="00AF24C8">
        <w:rPr>
          <w:rFonts w:ascii="Times New Roman" w:eastAsia="TimesNewRomanPSMT" w:hAnsi="Times New Roman" w:cs="Times New Roman"/>
          <w:sz w:val="24"/>
          <w:szCs w:val="24"/>
        </w:rPr>
        <w:t xml:space="preserve"> </w:t>
      </w:r>
      <w:r w:rsidR="00700221" w:rsidRPr="00AF24C8">
        <w:rPr>
          <w:rFonts w:ascii="Times New Roman" w:eastAsia="TimesNewRomanPSMT" w:hAnsi="Times New Roman" w:cs="Times New Roman"/>
          <w:sz w:val="24"/>
          <w:szCs w:val="24"/>
        </w:rPr>
        <w:t>feeds</w:t>
      </w:r>
      <w:r w:rsidR="00700221">
        <w:rPr>
          <w:rFonts w:ascii="Times New Roman" w:eastAsia="TimesNewRomanPSMT" w:hAnsi="Times New Roman" w:cs="Times New Roman"/>
          <w:sz w:val="24"/>
          <w:szCs w:val="24"/>
        </w:rPr>
        <w:t xml:space="preserve"> as</w:t>
      </w:r>
      <w:r w:rsidR="00AF24C8">
        <w:rPr>
          <w:rFonts w:ascii="Times New Roman" w:eastAsia="TimesNewRomanPSMT" w:hAnsi="Times New Roman" w:cs="Times New Roman"/>
          <w:sz w:val="24"/>
          <w:szCs w:val="24"/>
        </w:rPr>
        <w:t xml:space="preserve"> feed additives</w:t>
      </w:r>
      <w:r w:rsidR="00AF24C8" w:rsidRPr="00AF24C8">
        <w:rPr>
          <w:rFonts w:ascii="Times New Roman" w:eastAsia="TimesNewRomanPSMT" w:hAnsi="Times New Roman" w:cs="Times New Roman"/>
          <w:sz w:val="24"/>
          <w:szCs w:val="24"/>
        </w:rPr>
        <w:t xml:space="preserve"> either for treatment or as growth promoters, creates the most favorable environment </w:t>
      </w:r>
      <w:r w:rsidR="00AF24C8">
        <w:rPr>
          <w:rFonts w:ascii="Times New Roman" w:eastAsia="TimesNewRomanPSMT" w:hAnsi="Times New Roman" w:cs="Times New Roman"/>
          <w:sz w:val="24"/>
          <w:szCs w:val="24"/>
        </w:rPr>
        <w:t xml:space="preserve">for multiplication of </w:t>
      </w:r>
      <w:r w:rsidR="00AF24C8" w:rsidRPr="00AF24C8">
        <w:rPr>
          <w:rFonts w:ascii="Times New Roman" w:eastAsia="TimesNewRomanPSMT" w:hAnsi="Times New Roman" w:cs="Times New Roman"/>
          <w:sz w:val="24"/>
          <w:szCs w:val="24"/>
        </w:rPr>
        <w:t xml:space="preserve"> enable </w:t>
      </w:r>
      <w:hyperlink r:id="rId8" w:tgtFrame="_blank" w:tooltip="Find more articles at http://www.scialert.net/asci/result.php?searchin=Keywords&amp;cat=&amp;ascicat=ALL&amp;Submit=Search&amp;keyword=antibiotic+resistance (antibiotic resistance)" w:history="1">
        <w:r w:rsidR="00AF24C8" w:rsidRPr="00AF24C8">
          <w:rPr>
            <w:rFonts w:ascii="Times New Roman" w:eastAsia="TimesNewRomanPSMT" w:hAnsi="Times New Roman" w:cs="Times New Roman"/>
            <w:bCs/>
            <w:sz w:val="24"/>
            <w:szCs w:val="24"/>
          </w:rPr>
          <w:t>antibiotic resistance</w:t>
        </w:r>
      </w:hyperlink>
      <w:r w:rsidR="00AF24C8" w:rsidRPr="00AF24C8">
        <w:rPr>
          <w:rFonts w:ascii="Times New Roman" w:eastAsia="TimesNewRomanPSMT" w:hAnsi="Times New Roman" w:cs="Times New Roman"/>
          <w:sz w:val="24"/>
          <w:szCs w:val="24"/>
        </w:rPr>
        <w:t> genes</w:t>
      </w:r>
      <w:r w:rsidR="00AF24C8">
        <w:rPr>
          <w:rFonts w:ascii="Times New Roman" w:eastAsia="TimesNewRomanPSMT" w:hAnsi="Times New Roman" w:cs="Times New Roman"/>
          <w:sz w:val="24"/>
          <w:szCs w:val="24"/>
        </w:rPr>
        <w:t xml:space="preserve">. The treated animals become capable to </w:t>
      </w:r>
      <w:r w:rsidR="00AF24C8" w:rsidRPr="00AF24C8">
        <w:rPr>
          <w:rFonts w:ascii="Times New Roman" w:eastAsia="TimesNewRomanPSMT" w:hAnsi="Times New Roman" w:cs="Times New Roman"/>
          <w:sz w:val="24"/>
          <w:szCs w:val="24"/>
        </w:rPr>
        <w:t>spreading of antibiotic-resistant bacteria in their environment.</w:t>
      </w:r>
      <w:r w:rsidR="00AF24C8">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But </w:t>
      </w:r>
      <w:r w:rsidR="006450DE" w:rsidRPr="006450DE">
        <w:rPr>
          <w:rFonts w:ascii="Times New Roman" w:eastAsia="TimesNewRomanPSMT" w:hAnsi="Times New Roman" w:cs="Times New Roman"/>
          <w:sz w:val="24"/>
          <w:szCs w:val="24"/>
        </w:rPr>
        <w:t>there are strict regulations on the application of antibiotics and chemotherapeutics in aqua feeds due to bioa</w:t>
      </w:r>
      <w:r w:rsidR="00084240">
        <w:rPr>
          <w:rFonts w:ascii="Times New Roman" w:eastAsia="TimesNewRomanPSMT" w:hAnsi="Times New Roman" w:cs="Times New Roman"/>
          <w:sz w:val="24"/>
          <w:szCs w:val="24"/>
        </w:rPr>
        <w:t>ccumulation (Lim</w:t>
      </w:r>
      <w:r w:rsidR="00A51036">
        <w:rPr>
          <w:rFonts w:ascii="Times New Roman" w:eastAsia="TimesNewRomanPSMT" w:hAnsi="Times New Roman" w:cs="Times New Roman"/>
          <w:sz w:val="24"/>
          <w:szCs w:val="24"/>
        </w:rPr>
        <w:t xml:space="preserve"> et al.; </w:t>
      </w:r>
      <w:r>
        <w:rPr>
          <w:rFonts w:ascii="Times New Roman" w:eastAsia="TimesNewRomanPSMT" w:hAnsi="Times New Roman" w:cs="Times New Roman"/>
          <w:sz w:val="24"/>
          <w:szCs w:val="24"/>
        </w:rPr>
        <w:t xml:space="preserve">2013). Only </w:t>
      </w:r>
      <w:r w:rsidR="006450DE" w:rsidRPr="006450DE">
        <w:rPr>
          <w:rFonts w:ascii="Times New Roman" w:eastAsia="TimesNewRomanPSMT" w:hAnsi="Times New Roman" w:cs="Times New Roman"/>
          <w:sz w:val="24"/>
          <w:szCs w:val="24"/>
        </w:rPr>
        <w:t xml:space="preserve">low cost live feed supplements as feed additives is highly accepted and encouraged due to its eco-friendly nature. </w:t>
      </w:r>
    </w:p>
    <w:p w:rsidR="00E456E2" w:rsidRPr="00493133" w:rsidRDefault="00F324B1" w:rsidP="00B81C46">
      <w:pPr>
        <w:spacing w:line="360" w:lineRule="auto"/>
        <w:rPr>
          <w:rFonts w:ascii="Times New Roman" w:hAnsi="Times New Roman" w:cs="Times New Roman"/>
          <w:b/>
          <w:sz w:val="24"/>
          <w:szCs w:val="24"/>
        </w:rPr>
      </w:pPr>
      <w:r>
        <w:rPr>
          <w:rFonts w:ascii="Times New Roman" w:hAnsi="Times New Roman" w:cs="Times New Roman"/>
          <w:b/>
          <w:sz w:val="24"/>
          <w:szCs w:val="24"/>
        </w:rPr>
        <w:t>2.4</w:t>
      </w:r>
      <w:r w:rsidR="00493133" w:rsidRPr="00493133">
        <w:rPr>
          <w:rFonts w:ascii="Times New Roman" w:hAnsi="Times New Roman" w:cs="Times New Roman"/>
          <w:b/>
          <w:sz w:val="24"/>
          <w:szCs w:val="24"/>
        </w:rPr>
        <w:t xml:space="preserve"> Effects of antibiotics in fish farming</w:t>
      </w:r>
    </w:p>
    <w:p w:rsidR="00FF3B89" w:rsidRPr="00773E97" w:rsidRDefault="0020274D" w:rsidP="006164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Antibiotics have wide range of used in </w:t>
      </w:r>
      <w:r w:rsidRPr="0020274D">
        <w:rPr>
          <w:rFonts w:ascii="Times New Roman" w:hAnsi="Times New Roman" w:cs="Times New Roman"/>
          <w:sz w:val="24"/>
          <w:szCs w:val="24"/>
        </w:rPr>
        <w:t xml:space="preserve">aquaculture </w:t>
      </w:r>
      <w:r>
        <w:rPr>
          <w:rFonts w:ascii="Times New Roman" w:hAnsi="Times New Roman" w:cs="Times New Roman"/>
          <w:sz w:val="24"/>
          <w:szCs w:val="24"/>
        </w:rPr>
        <w:t>and have</w:t>
      </w:r>
      <w:r w:rsidRPr="0020274D">
        <w:rPr>
          <w:rFonts w:ascii="Times New Roman" w:hAnsi="Times New Roman" w:cs="Times New Roman"/>
          <w:sz w:val="24"/>
          <w:szCs w:val="24"/>
        </w:rPr>
        <w:t xml:space="preserve"> wel</w:t>
      </w:r>
      <w:r>
        <w:rPr>
          <w:rFonts w:ascii="Times New Roman" w:hAnsi="Times New Roman" w:cs="Times New Roman"/>
          <w:sz w:val="24"/>
          <w:szCs w:val="24"/>
        </w:rPr>
        <w:t xml:space="preserve">l-known positive effects </w:t>
      </w:r>
      <w:r w:rsidRPr="0020274D">
        <w:rPr>
          <w:rFonts w:ascii="Times New Roman" w:hAnsi="Times New Roman" w:cs="Times New Roman"/>
          <w:sz w:val="24"/>
          <w:szCs w:val="24"/>
        </w:rPr>
        <w:t>control</w:t>
      </w:r>
      <w:r>
        <w:rPr>
          <w:rFonts w:ascii="Times New Roman" w:hAnsi="Times New Roman" w:cs="Times New Roman"/>
          <w:sz w:val="24"/>
          <w:szCs w:val="24"/>
        </w:rPr>
        <w:t>ling</w:t>
      </w:r>
      <w:r w:rsidRPr="0020274D">
        <w:rPr>
          <w:rFonts w:ascii="Times New Roman" w:hAnsi="Times New Roman" w:cs="Times New Roman"/>
          <w:sz w:val="24"/>
          <w:szCs w:val="24"/>
        </w:rPr>
        <w:t xml:space="preserve"> bacterial</w:t>
      </w:r>
      <w:r>
        <w:rPr>
          <w:rFonts w:ascii="Times New Roman" w:hAnsi="Times New Roman" w:cs="Times New Roman"/>
          <w:sz w:val="24"/>
          <w:szCs w:val="24"/>
        </w:rPr>
        <w:t xml:space="preserve"> infections. </w:t>
      </w:r>
      <w:r w:rsidR="00EB2C5C">
        <w:rPr>
          <w:rFonts w:ascii="Times New Roman" w:hAnsi="Times New Roman" w:cs="Times New Roman"/>
          <w:sz w:val="24"/>
          <w:szCs w:val="24"/>
        </w:rPr>
        <w:t xml:space="preserve">It </w:t>
      </w:r>
      <w:r>
        <w:rPr>
          <w:rFonts w:ascii="Times New Roman" w:hAnsi="Times New Roman" w:cs="Times New Roman"/>
          <w:sz w:val="24"/>
          <w:szCs w:val="24"/>
        </w:rPr>
        <w:t xml:space="preserve">has some side </w:t>
      </w:r>
      <w:r w:rsidRPr="0020274D">
        <w:rPr>
          <w:rFonts w:ascii="Times New Roman" w:hAnsi="Times New Roman" w:cs="Times New Roman"/>
          <w:sz w:val="24"/>
          <w:szCs w:val="24"/>
        </w:rPr>
        <w:t>effects</w:t>
      </w:r>
      <w:r>
        <w:rPr>
          <w:rFonts w:ascii="Times New Roman" w:hAnsi="Times New Roman" w:cs="Times New Roman"/>
          <w:sz w:val="24"/>
          <w:szCs w:val="24"/>
        </w:rPr>
        <w:t xml:space="preserve"> due to its </w:t>
      </w:r>
      <w:r w:rsidRPr="0020274D">
        <w:rPr>
          <w:rFonts w:ascii="Times New Roman" w:hAnsi="Times New Roman" w:cs="Times New Roman"/>
          <w:sz w:val="24"/>
          <w:szCs w:val="24"/>
        </w:rPr>
        <w:t>excessive use</w:t>
      </w:r>
      <w:r>
        <w:rPr>
          <w:rFonts w:ascii="Times New Roman" w:hAnsi="Times New Roman" w:cs="Times New Roman"/>
          <w:sz w:val="24"/>
          <w:szCs w:val="24"/>
        </w:rPr>
        <w:t xml:space="preserve"> and the presence of drug residues in fish product</w:t>
      </w:r>
      <w:r w:rsidR="00EB2C5C">
        <w:rPr>
          <w:rFonts w:ascii="Times New Roman" w:hAnsi="Times New Roman" w:cs="Times New Roman"/>
          <w:sz w:val="24"/>
          <w:szCs w:val="24"/>
        </w:rPr>
        <w:t xml:space="preserve">s </w:t>
      </w:r>
      <w:r w:rsidR="008A5942">
        <w:rPr>
          <w:rFonts w:ascii="Times New Roman" w:hAnsi="Times New Roman" w:cs="Times New Roman"/>
          <w:sz w:val="24"/>
          <w:szCs w:val="24"/>
        </w:rPr>
        <w:t>(Saglam and Yonar</w:t>
      </w:r>
      <w:r w:rsidR="00A51036">
        <w:rPr>
          <w:rFonts w:ascii="Times New Roman" w:hAnsi="Times New Roman" w:cs="Times New Roman"/>
          <w:sz w:val="24"/>
          <w:szCs w:val="24"/>
        </w:rPr>
        <w:t>;</w:t>
      </w:r>
      <w:r w:rsidR="00EB2C5C" w:rsidRPr="00EB2C5C">
        <w:rPr>
          <w:rFonts w:ascii="Times New Roman" w:hAnsi="Times New Roman" w:cs="Times New Roman"/>
          <w:sz w:val="24"/>
          <w:szCs w:val="24"/>
        </w:rPr>
        <w:t xml:space="preserve"> 2009)</w:t>
      </w:r>
      <w:r w:rsidR="00EB2C5C">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00EB2C5C">
        <w:rPr>
          <w:rFonts w:ascii="Times New Roman" w:hAnsi="Times New Roman" w:cs="Times New Roman"/>
          <w:sz w:val="24"/>
          <w:szCs w:val="24"/>
        </w:rPr>
        <w:t>include</w:t>
      </w:r>
      <w:r>
        <w:rPr>
          <w:rFonts w:ascii="Times New Roman" w:hAnsi="Times New Roman" w:cs="Times New Roman"/>
          <w:sz w:val="24"/>
          <w:szCs w:val="24"/>
        </w:rPr>
        <w:t xml:space="preserve"> </w:t>
      </w:r>
      <w:r w:rsidRPr="0020274D">
        <w:rPr>
          <w:rFonts w:ascii="Times New Roman" w:hAnsi="Times New Roman" w:cs="Times New Roman"/>
          <w:sz w:val="24"/>
          <w:szCs w:val="24"/>
        </w:rPr>
        <w:t>both t</w:t>
      </w:r>
      <w:r>
        <w:rPr>
          <w:rFonts w:ascii="Times New Roman" w:hAnsi="Times New Roman" w:cs="Times New Roman"/>
          <w:sz w:val="24"/>
          <w:szCs w:val="24"/>
        </w:rPr>
        <w:t xml:space="preserve">he fish and the environment. </w:t>
      </w:r>
      <w:r w:rsidR="00084240">
        <w:rPr>
          <w:rFonts w:ascii="Times New Roman" w:hAnsi="Times New Roman" w:cs="Times New Roman"/>
          <w:sz w:val="24"/>
          <w:szCs w:val="24"/>
        </w:rPr>
        <w:t>According to Serrano 2005</w:t>
      </w:r>
      <w:r w:rsidR="00A51036">
        <w:rPr>
          <w:rFonts w:ascii="Times New Roman" w:hAnsi="Times New Roman" w:cs="Times New Roman"/>
          <w:sz w:val="24"/>
          <w:szCs w:val="24"/>
        </w:rPr>
        <w:t>, a</w:t>
      </w:r>
      <w:r w:rsidR="00C64D92" w:rsidRPr="006164C1">
        <w:rPr>
          <w:rFonts w:ascii="Times New Roman" w:hAnsi="Times New Roman" w:cs="Times New Roman"/>
          <w:sz w:val="24"/>
          <w:szCs w:val="24"/>
        </w:rPr>
        <w:t>ntibiotic use</w:t>
      </w:r>
      <w:r w:rsidR="00000E58">
        <w:rPr>
          <w:rFonts w:ascii="Times New Roman" w:hAnsi="Times New Roman" w:cs="Times New Roman"/>
          <w:sz w:val="24"/>
          <w:szCs w:val="24"/>
        </w:rPr>
        <w:t>d</w:t>
      </w:r>
      <w:r w:rsidR="00C64D92" w:rsidRPr="006164C1">
        <w:rPr>
          <w:rFonts w:ascii="Times New Roman" w:hAnsi="Times New Roman" w:cs="Times New Roman"/>
          <w:sz w:val="24"/>
          <w:szCs w:val="24"/>
        </w:rPr>
        <w:t xml:space="preserve"> in fish farming had negative impact which continues to lead to antibiotic resistance in microorganisms. </w:t>
      </w:r>
      <w:r w:rsidR="004A5718" w:rsidRPr="004A5718">
        <w:rPr>
          <w:rFonts w:ascii="Times New Roman" w:hAnsi="Times New Roman" w:cs="Times New Roman"/>
          <w:sz w:val="24"/>
          <w:szCs w:val="24"/>
        </w:rPr>
        <w:t>Intensive</w:t>
      </w:r>
      <w:r w:rsidR="004A5718">
        <w:rPr>
          <w:rFonts w:ascii="Times New Roman" w:hAnsi="Times New Roman" w:cs="Times New Roman"/>
          <w:sz w:val="24"/>
          <w:szCs w:val="24"/>
        </w:rPr>
        <w:t xml:space="preserve"> use of antibiotics provides selective pressure creating </w:t>
      </w:r>
      <w:r w:rsidR="004A5718" w:rsidRPr="004A5718">
        <w:rPr>
          <w:rFonts w:ascii="Times New Roman" w:hAnsi="Times New Roman" w:cs="Times New Roman"/>
          <w:sz w:val="24"/>
          <w:szCs w:val="24"/>
        </w:rPr>
        <w:t>drug-resi</w:t>
      </w:r>
      <w:r w:rsidR="004A5718">
        <w:rPr>
          <w:rFonts w:ascii="Times New Roman" w:hAnsi="Times New Roman" w:cs="Times New Roman"/>
          <w:sz w:val="24"/>
          <w:szCs w:val="24"/>
        </w:rPr>
        <w:t xml:space="preserve">stant bacteria and transferable </w:t>
      </w:r>
      <w:r w:rsidR="004A5718" w:rsidRPr="004A5718">
        <w:rPr>
          <w:rFonts w:ascii="Times New Roman" w:hAnsi="Times New Roman" w:cs="Times New Roman"/>
          <w:sz w:val="24"/>
          <w:szCs w:val="24"/>
        </w:rPr>
        <w:t>resistance genes</w:t>
      </w:r>
      <w:r w:rsidR="00A5610F">
        <w:rPr>
          <w:rFonts w:ascii="Times New Roman" w:hAnsi="Times New Roman" w:cs="Times New Roman"/>
          <w:sz w:val="24"/>
          <w:szCs w:val="24"/>
        </w:rPr>
        <w:t xml:space="preserve"> </w:t>
      </w:r>
      <w:r w:rsidR="00EB4F4D">
        <w:rPr>
          <w:rFonts w:ascii="Times New Roman" w:hAnsi="Times New Roman" w:cs="Times New Roman"/>
          <w:sz w:val="24"/>
          <w:szCs w:val="24"/>
        </w:rPr>
        <w:t>(Rasul</w:t>
      </w:r>
      <w:r w:rsidR="00953B67">
        <w:rPr>
          <w:rFonts w:ascii="Times New Roman" w:hAnsi="Times New Roman" w:cs="Times New Roman"/>
          <w:sz w:val="24"/>
          <w:szCs w:val="24"/>
        </w:rPr>
        <w:t xml:space="preserve"> and Majumder</w:t>
      </w:r>
      <w:r w:rsidR="00A5610F">
        <w:rPr>
          <w:rFonts w:ascii="Times New Roman" w:hAnsi="Times New Roman" w:cs="Times New Roman"/>
          <w:sz w:val="24"/>
          <w:szCs w:val="24"/>
        </w:rPr>
        <w:t>, 2017)</w:t>
      </w:r>
      <w:r w:rsidR="004A5718" w:rsidRPr="004A5718">
        <w:rPr>
          <w:rFonts w:ascii="Times New Roman" w:hAnsi="Times New Roman" w:cs="Times New Roman"/>
          <w:sz w:val="24"/>
          <w:szCs w:val="24"/>
        </w:rPr>
        <w:t xml:space="preserve"> in fish </w:t>
      </w:r>
      <w:r w:rsidR="004A5718">
        <w:rPr>
          <w:rFonts w:ascii="Times New Roman" w:hAnsi="Times New Roman" w:cs="Times New Roman"/>
          <w:sz w:val="24"/>
          <w:szCs w:val="24"/>
        </w:rPr>
        <w:t xml:space="preserve">pathogens and other bacteria in the aquatic environment </w:t>
      </w:r>
      <w:r w:rsidR="00E163CF">
        <w:rPr>
          <w:rFonts w:ascii="Times New Roman" w:hAnsi="Times New Roman" w:cs="Times New Roman"/>
          <w:sz w:val="24"/>
          <w:szCs w:val="24"/>
        </w:rPr>
        <w:t>(Schmidt et al.</w:t>
      </w:r>
      <w:r w:rsidR="00A51036">
        <w:rPr>
          <w:rFonts w:ascii="Times New Roman" w:hAnsi="Times New Roman" w:cs="Times New Roman"/>
          <w:sz w:val="24"/>
          <w:szCs w:val="24"/>
        </w:rPr>
        <w:t>;</w:t>
      </w:r>
      <w:r w:rsidR="00E163CF">
        <w:rPr>
          <w:rFonts w:ascii="Times New Roman" w:hAnsi="Times New Roman" w:cs="Times New Roman"/>
          <w:sz w:val="24"/>
          <w:szCs w:val="24"/>
        </w:rPr>
        <w:t xml:space="preserve"> 200</w:t>
      </w:r>
      <w:r w:rsidR="00FF373E">
        <w:rPr>
          <w:rFonts w:ascii="Times New Roman" w:hAnsi="Times New Roman" w:cs="Times New Roman"/>
          <w:sz w:val="24"/>
          <w:szCs w:val="24"/>
        </w:rPr>
        <w:t>0</w:t>
      </w:r>
      <w:r w:rsidR="00E163CF">
        <w:rPr>
          <w:rFonts w:ascii="Times New Roman" w:hAnsi="Times New Roman" w:cs="Times New Roman"/>
          <w:sz w:val="24"/>
          <w:szCs w:val="24"/>
        </w:rPr>
        <w:t>, So</w:t>
      </w:r>
      <w:r w:rsidR="00A51036">
        <w:rPr>
          <w:rFonts w:ascii="Times New Roman" w:hAnsi="Times New Roman" w:cs="Times New Roman"/>
          <w:sz w:val="24"/>
          <w:szCs w:val="24"/>
        </w:rPr>
        <w:t>rum;</w:t>
      </w:r>
      <w:r w:rsidR="004A5718" w:rsidRPr="004A5718">
        <w:rPr>
          <w:rFonts w:ascii="Times New Roman" w:hAnsi="Times New Roman" w:cs="Times New Roman"/>
          <w:sz w:val="24"/>
          <w:szCs w:val="24"/>
        </w:rPr>
        <w:t xml:space="preserve"> 2006).</w:t>
      </w:r>
      <w:r w:rsidR="004A5718">
        <w:rPr>
          <w:rFonts w:ascii="Times New Roman" w:hAnsi="Times New Roman" w:cs="Times New Roman"/>
          <w:sz w:val="24"/>
          <w:szCs w:val="24"/>
        </w:rPr>
        <w:t xml:space="preserve"> </w:t>
      </w:r>
      <w:r w:rsidR="00C64D92" w:rsidRPr="006164C1">
        <w:rPr>
          <w:rFonts w:ascii="Times New Roman" w:hAnsi="Times New Roman" w:cs="Times New Roman"/>
          <w:sz w:val="24"/>
          <w:szCs w:val="24"/>
        </w:rPr>
        <w:t>For the purpose, used of fewer antibiotics and enforced current laws and regulations helps to improvement of aquaculture sector providing a safer environment.</w:t>
      </w:r>
      <w:r w:rsidR="00493133">
        <w:rPr>
          <w:rFonts w:ascii="Times New Roman" w:hAnsi="Times New Roman" w:cs="Times New Roman"/>
          <w:sz w:val="24"/>
          <w:szCs w:val="24"/>
        </w:rPr>
        <w:t xml:space="preserve"> </w:t>
      </w:r>
      <w:r w:rsidR="00C64D92" w:rsidRPr="006164C1">
        <w:rPr>
          <w:rFonts w:ascii="Times New Roman" w:hAnsi="Times New Roman" w:cs="Times New Roman"/>
          <w:sz w:val="24"/>
          <w:szCs w:val="24"/>
        </w:rPr>
        <w:t>Some natural plant extract was used in animal feed formulation for replacing antibiotics and hormone.</w:t>
      </w:r>
      <w:r w:rsidR="008E5CB8">
        <w:rPr>
          <w:rFonts w:ascii="Times New Roman" w:hAnsi="Times New Roman" w:cs="Times New Roman"/>
          <w:sz w:val="24"/>
          <w:szCs w:val="24"/>
        </w:rPr>
        <w:t xml:space="preserve"> Variety </w:t>
      </w:r>
      <w:r w:rsidR="008E5CB8" w:rsidRPr="008E5CB8">
        <w:rPr>
          <w:rFonts w:ascii="Times New Roman" w:hAnsi="Times New Roman" w:cs="Times New Roman"/>
          <w:sz w:val="24"/>
          <w:szCs w:val="24"/>
        </w:rPr>
        <w:t>of natural growth promoters, including plant extracts, prebiotics, probiotics and </w:t>
      </w:r>
      <w:hyperlink r:id="rId9" w:tgtFrame="_blank" w:tooltip="Find more articles at http://www.scialert.net/asci/result.php?searchin=Keywords&amp;cat=&amp;ascicat=ALL&amp;Submit=Search&amp;keyword=organic+acid (organic acid)" w:history="1">
        <w:r w:rsidR="008E5CB8" w:rsidRPr="008E5CB8">
          <w:rPr>
            <w:rFonts w:ascii="Times New Roman" w:hAnsi="Times New Roman" w:cs="Times New Roman"/>
            <w:bCs/>
            <w:sz w:val="24"/>
            <w:szCs w:val="24"/>
          </w:rPr>
          <w:t>organic acid</w:t>
        </w:r>
      </w:hyperlink>
      <w:r w:rsidR="008E5CB8" w:rsidRPr="008E5CB8">
        <w:rPr>
          <w:rFonts w:ascii="Times New Roman" w:hAnsi="Times New Roman" w:cs="Times New Roman"/>
          <w:sz w:val="24"/>
          <w:szCs w:val="24"/>
        </w:rPr>
        <w:t xml:space="preserve">s, has been broadly applied worldwide </w:t>
      </w:r>
      <w:r w:rsidR="00113750">
        <w:rPr>
          <w:rFonts w:ascii="Times New Roman" w:hAnsi="Times New Roman" w:cs="Times New Roman"/>
          <w:sz w:val="24"/>
          <w:szCs w:val="24"/>
        </w:rPr>
        <w:t xml:space="preserve">with overcome the arising problems of using </w:t>
      </w:r>
      <w:r w:rsidR="00773E97">
        <w:rPr>
          <w:rFonts w:ascii="Times New Roman" w:hAnsi="Times New Roman" w:cs="Times New Roman"/>
          <w:sz w:val="24"/>
          <w:szCs w:val="24"/>
        </w:rPr>
        <w:t>antibiot</w:t>
      </w:r>
      <w:r w:rsidR="004A46A7">
        <w:rPr>
          <w:rFonts w:ascii="Times New Roman" w:hAnsi="Times New Roman" w:cs="Times New Roman"/>
          <w:sz w:val="24"/>
          <w:szCs w:val="24"/>
        </w:rPr>
        <w:t>ics ( Yang et</w:t>
      </w:r>
      <w:r w:rsidR="00773E97">
        <w:rPr>
          <w:rFonts w:ascii="Times New Roman" w:hAnsi="Times New Roman" w:cs="Times New Roman"/>
          <w:sz w:val="24"/>
          <w:szCs w:val="24"/>
        </w:rPr>
        <w:t xml:space="preserve"> al</w:t>
      </w:r>
      <w:r w:rsidR="002562EF">
        <w:rPr>
          <w:rFonts w:ascii="Times New Roman" w:hAnsi="Times New Roman" w:cs="Times New Roman"/>
          <w:sz w:val="24"/>
          <w:szCs w:val="24"/>
        </w:rPr>
        <w:t>.</w:t>
      </w:r>
      <w:r w:rsidR="00773E97">
        <w:rPr>
          <w:rFonts w:ascii="Times New Roman" w:hAnsi="Times New Roman" w:cs="Times New Roman"/>
          <w:sz w:val="24"/>
          <w:szCs w:val="24"/>
        </w:rPr>
        <w:t>, 2015).</w:t>
      </w:r>
    </w:p>
    <w:p w:rsidR="00C6586F" w:rsidRDefault="00C6586F" w:rsidP="006164C1">
      <w:pPr>
        <w:spacing w:line="360" w:lineRule="auto"/>
        <w:jc w:val="both"/>
        <w:rPr>
          <w:rFonts w:ascii="Times New Roman" w:hAnsi="Times New Roman" w:cs="Times New Roman"/>
          <w:b/>
          <w:sz w:val="24"/>
          <w:szCs w:val="24"/>
        </w:rPr>
      </w:pPr>
    </w:p>
    <w:p w:rsidR="0037043E" w:rsidRDefault="00FF3B89" w:rsidP="006164C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0037043E" w:rsidRPr="003A14FB">
        <w:rPr>
          <w:rFonts w:ascii="Times New Roman" w:hAnsi="Times New Roman" w:cs="Times New Roman"/>
          <w:b/>
          <w:sz w:val="24"/>
          <w:szCs w:val="24"/>
        </w:rPr>
        <w:t xml:space="preserve"> Effects of polyphenol</w:t>
      </w:r>
    </w:p>
    <w:p w:rsidR="00F921C3" w:rsidRPr="00170E2F" w:rsidRDefault="00170E2F" w:rsidP="00931388">
      <w:pPr>
        <w:spacing w:line="360" w:lineRule="auto"/>
        <w:jc w:val="both"/>
        <w:rPr>
          <w:rFonts w:ascii="Times New Roman" w:hAnsi="Times New Roman" w:cs="Times New Roman"/>
          <w:color w:val="000000" w:themeColor="text1"/>
          <w:sz w:val="24"/>
          <w:szCs w:val="24"/>
        </w:rPr>
      </w:pPr>
      <w:r w:rsidRPr="00931388">
        <w:rPr>
          <w:rFonts w:ascii="Times New Roman" w:hAnsi="Times New Roman" w:cs="Times New Roman"/>
          <w:color w:val="000000" w:themeColor="text1"/>
          <w:sz w:val="24"/>
          <w:szCs w:val="24"/>
        </w:rPr>
        <w:t xml:space="preserve">Recently, lot of research had been conducted to analyze the effect of polyphenol in human body and farmed animals. </w:t>
      </w:r>
      <w:r w:rsidR="00931388">
        <w:rPr>
          <w:rFonts w:ascii="Times New Roman" w:hAnsi="Times New Roman" w:cs="Times New Roman"/>
          <w:color w:val="000000" w:themeColor="text1"/>
          <w:sz w:val="24"/>
          <w:szCs w:val="24"/>
        </w:rPr>
        <w:t>I</w:t>
      </w:r>
      <w:r w:rsidR="00931388" w:rsidRPr="00931388">
        <w:rPr>
          <w:rFonts w:ascii="Times New Roman" w:hAnsi="Times New Roman" w:cs="Times New Roman"/>
          <w:color w:val="000000" w:themeColor="text1"/>
          <w:sz w:val="24"/>
          <w:szCs w:val="24"/>
        </w:rPr>
        <w:t>n recent years, there has been an increased interest in</w:t>
      </w:r>
      <w:r w:rsidR="00931388">
        <w:rPr>
          <w:rFonts w:ascii="Times New Roman" w:hAnsi="Times New Roman" w:cs="Times New Roman"/>
          <w:color w:val="000000" w:themeColor="text1"/>
          <w:sz w:val="24"/>
          <w:szCs w:val="24"/>
        </w:rPr>
        <w:t xml:space="preserve"> </w:t>
      </w:r>
      <w:r w:rsidR="00931388" w:rsidRPr="00931388">
        <w:rPr>
          <w:rFonts w:ascii="Times New Roman" w:hAnsi="Times New Roman" w:cs="Times New Roman"/>
          <w:color w:val="000000" w:themeColor="text1"/>
          <w:sz w:val="24"/>
          <w:szCs w:val="24"/>
        </w:rPr>
        <w:t>polyphenolic compounds found in plant foods</w:t>
      </w:r>
      <w:r w:rsidR="00931388">
        <w:rPr>
          <w:rFonts w:ascii="Times New Roman" w:hAnsi="Times New Roman" w:cs="Times New Roman"/>
          <w:color w:val="000000" w:themeColor="text1"/>
          <w:sz w:val="24"/>
          <w:szCs w:val="24"/>
        </w:rPr>
        <w:t xml:space="preserve"> </w:t>
      </w:r>
      <w:r w:rsidR="00931388" w:rsidRPr="00931388">
        <w:rPr>
          <w:rFonts w:ascii="Times New Roman" w:hAnsi="Times New Roman" w:cs="Times New Roman"/>
          <w:color w:val="000000" w:themeColor="text1"/>
          <w:sz w:val="24"/>
          <w:szCs w:val="24"/>
        </w:rPr>
        <w:t xml:space="preserve">due to the mounting evidence that </w:t>
      </w:r>
      <w:r w:rsidR="00931388">
        <w:rPr>
          <w:rFonts w:ascii="Times New Roman" w:hAnsi="Times New Roman" w:cs="Times New Roman"/>
          <w:color w:val="000000" w:themeColor="text1"/>
          <w:sz w:val="24"/>
          <w:szCs w:val="24"/>
        </w:rPr>
        <w:t xml:space="preserve">such as </w:t>
      </w:r>
      <w:r w:rsidR="00931388" w:rsidRPr="00931388">
        <w:rPr>
          <w:rFonts w:ascii="Times New Roman" w:hAnsi="Times New Roman" w:cs="Times New Roman"/>
          <w:color w:val="000000" w:themeColor="text1"/>
          <w:sz w:val="24"/>
          <w:szCs w:val="24"/>
        </w:rPr>
        <w:t>beneficial effects on humans</w:t>
      </w:r>
      <w:r w:rsidR="00931388">
        <w:rPr>
          <w:rFonts w:ascii="Times New Roman" w:hAnsi="Times New Roman" w:cs="Times New Roman"/>
          <w:color w:val="000000" w:themeColor="text1"/>
          <w:sz w:val="24"/>
          <w:szCs w:val="24"/>
        </w:rPr>
        <w:t xml:space="preserve"> (</w:t>
      </w:r>
      <w:r w:rsidR="00931388" w:rsidRPr="00931388">
        <w:rPr>
          <w:rFonts w:ascii="Times New Roman" w:hAnsi="Times New Roman" w:cs="Times New Roman"/>
          <w:color w:val="000000" w:themeColor="text1"/>
          <w:sz w:val="24"/>
          <w:szCs w:val="24"/>
        </w:rPr>
        <w:t>Bennick, 2002).</w:t>
      </w:r>
      <w:r w:rsidR="0093138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w:t>
      </w:r>
      <w:r w:rsidRPr="006164C1">
        <w:rPr>
          <w:rFonts w:ascii="Times New Roman" w:hAnsi="Times New Roman" w:cs="Times New Roman"/>
          <w:color w:val="000000" w:themeColor="text1"/>
          <w:sz w:val="24"/>
          <w:szCs w:val="24"/>
        </w:rPr>
        <w:t>olyphenols are most promising than the other secondary plant metabolites because it has anti- oxidative and gene regulatory properties</w:t>
      </w:r>
      <w:r>
        <w:rPr>
          <w:rFonts w:ascii="Times New Roman" w:hAnsi="Times New Roman" w:cs="Times New Roman"/>
          <w:color w:val="000000" w:themeColor="text1"/>
          <w:sz w:val="24"/>
          <w:szCs w:val="24"/>
        </w:rPr>
        <w:t xml:space="preserve"> (</w:t>
      </w:r>
      <w:r w:rsidRPr="006164C1">
        <w:rPr>
          <w:rFonts w:ascii="Times New Roman" w:hAnsi="Times New Roman" w:cs="Times New Roman"/>
          <w:color w:val="000000" w:themeColor="text1"/>
          <w:sz w:val="24"/>
          <w:szCs w:val="24"/>
        </w:rPr>
        <w:t xml:space="preserve">Baur et al., </w:t>
      </w:r>
      <w:hyperlink r:id="rId10" w:anchor="jpn12579-bib-0013" w:tooltip="Link to bibliographic citation" w:history="1">
        <w:r w:rsidRPr="006164C1">
          <w:rPr>
            <w:rStyle w:val="Hyperlink"/>
            <w:rFonts w:ascii="Times New Roman" w:hAnsi="Times New Roman" w:cs="Times New Roman"/>
            <w:color w:val="000000" w:themeColor="text1"/>
            <w:sz w:val="24"/>
            <w:szCs w:val="24"/>
            <w:u w:val="none"/>
          </w:rPr>
          <w:t>2006</w:t>
        </w:r>
      </w:hyperlink>
      <w:r w:rsidRPr="006164C1">
        <w:rPr>
          <w:rFonts w:ascii="Times New Roman" w:hAnsi="Times New Roman" w:cs="Times New Roman"/>
          <w:color w:val="000000" w:themeColor="text1"/>
          <w:sz w:val="24"/>
          <w:szCs w:val="24"/>
        </w:rPr>
        <w:t xml:space="preserve">; Chuang and McIntosh, </w:t>
      </w:r>
      <w:hyperlink r:id="rId11" w:anchor="jpn12579-bib-0039" w:tooltip="Link to bibliographic citation" w:history="1">
        <w:r w:rsidRPr="006164C1">
          <w:rPr>
            <w:rStyle w:val="Hyperlink"/>
            <w:rFonts w:ascii="Times New Roman" w:hAnsi="Times New Roman" w:cs="Times New Roman"/>
            <w:color w:val="000000" w:themeColor="text1"/>
            <w:sz w:val="24"/>
            <w:szCs w:val="24"/>
            <w:u w:val="none"/>
          </w:rPr>
          <w:t>2011</w:t>
        </w:r>
      </w:hyperlink>
      <w:r w:rsidRPr="006164C1">
        <w:rPr>
          <w:rFonts w:ascii="Times New Roman" w:hAnsi="Times New Roman" w:cs="Times New Roman"/>
          <w:color w:val="000000" w:themeColor="text1"/>
          <w:sz w:val="24"/>
          <w:szCs w:val="24"/>
        </w:rPr>
        <w:t xml:space="preserve">; Aguirre et al., </w:t>
      </w:r>
      <w:hyperlink r:id="rId12" w:anchor="jpn12579-bib-0002" w:tooltip="Link to bibliographic citation" w:history="1">
        <w:r w:rsidRPr="006164C1">
          <w:rPr>
            <w:rStyle w:val="Hyperlink"/>
            <w:rFonts w:ascii="Times New Roman" w:hAnsi="Times New Roman" w:cs="Times New Roman"/>
            <w:color w:val="000000" w:themeColor="text1"/>
            <w:sz w:val="24"/>
            <w:szCs w:val="24"/>
            <w:u w:val="none"/>
          </w:rPr>
          <w:t>2014</w:t>
        </w:r>
      </w:hyperlink>
      <w:r>
        <w:rPr>
          <w:rFonts w:ascii="Times New Roman" w:hAnsi="Times New Roman" w:cs="Times New Roman"/>
          <w:color w:val="000000" w:themeColor="text1"/>
          <w:sz w:val="24"/>
          <w:szCs w:val="24"/>
        </w:rPr>
        <w:t>).</w:t>
      </w:r>
      <w:r w:rsidRPr="006164C1">
        <w:rPr>
          <w:rFonts w:ascii="Times New Roman" w:hAnsi="Times New Roman" w:cs="Times New Roman"/>
          <w:color w:val="000000" w:themeColor="text1"/>
          <w:sz w:val="24"/>
          <w:szCs w:val="24"/>
        </w:rPr>
        <w:t xml:space="preserve"> </w:t>
      </w:r>
      <w:r w:rsidR="004A46A7">
        <w:rPr>
          <w:rFonts w:ascii="Times New Roman" w:hAnsi="Times New Roman" w:cs="Times New Roman"/>
          <w:sz w:val="24"/>
          <w:szCs w:val="24"/>
        </w:rPr>
        <w:t>Tangney and Rasmussen</w:t>
      </w:r>
      <w:r w:rsidR="006164C1" w:rsidRPr="006164C1">
        <w:rPr>
          <w:rFonts w:ascii="Times New Roman" w:hAnsi="Times New Roman" w:cs="Times New Roman"/>
          <w:sz w:val="24"/>
          <w:szCs w:val="24"/>
        </w:rPr>
        <w:t xml:space="preserve"> </w:t>
      </w:r>
      <w:r w:rsidR="002B3DEB">
        <w:rPr>
          <w:rFonts w:ascii="Times New Roman" w:hAnsi="Times New Roman" w:cs="Times New Roman"/>
          <w:sz w:val="24"/>
          <w:szCs w:val="24"/>
        </w:rPr>
        <w:t>(</w:t>
      </w:r>
      <w:r w:rsidR="004A46A7" w:rsidRPr="006164C1">
        <w:rPr>
          <w:rFonts w:ascii="Times New Roman" w:hAnsi="Times New Roman" w:cs="Times New Roman"/>
          <w:color w:val="000000" w:themeColor="text1"/>
          <w:sz w:val="24"/>
          <w:szCs w:val="24"/>
        </w:rPr>
        <w:t>2013</w:t>
      </w:r>
      <w:r w:rsidR="002B3DEB">
        <w:rPr>
          <w:rFonts w:ascii="Times New Roman" w:hAnsi="Times New Roman" w:cs="Times New Roman"/>
          <w:color w:val="000000" w:themeColor="text1"/>
          <w:sz w:val="24"/>
          <w:szCs w:val="24"/>
        </w:rPr>
        <w:t>)</w:t>
      </w:r>
      <w:r w:rsidR="006164C1" w:rsidRPr="006164C1">
        <w:rPr>
          <w:rFonts w:ascii="Times New Roman" w:hAnsi="Times New Roman" w:cs="Times New Roman"/>
          <w:sz w:val="24"/>
          <w:szCs w:val="24"/>
        </w:rPr>
        <w:t xml:space="preserve"> carried out a research to demonstrate the effects of Polyphenols on human body by taking coffee, cocoa, olive oil, and red wine. They observed polyphenols</w:t>
      </w:r>
      <w:r w:rsidR="006164C1">
        <w:rPr>
          <w:rFonts w:ascii="Times New Roman" w:hAnsi="Times New Roman" w:cs="Times New Roman"/>
          <w:sz w:val="24"/>
          <w:szCs w:val="24"/>
        </w:rPr>
        <w:t xml:space="preserve"> has </w:t>
      </w:r>
      <w:r w:rsidR="006164C1" w:rsidRPr="006164C1">
        <w:rPr>
          <w:rFonts w:ascii="Times New Roman" w:hAnsi="Times New Roman" w:cs="Times New Roman"/>
          <w:sz w:val="24"/>
          <w:szCs w:val="24"/>
        </w:rPr>
        <w:t>immuno</w:t>
      </w:r>
      <w:r w:rsidR="005B21AD">
        <w:rPr>
          <w:rFonts w:ascii="Times New Roman" w:hAnsi="Times New Roman" w:cs="Times New Roman"/>
          <w:sz w:val="24"/>
          <w:szCs w:val="24"/>
        </w:rPr>
        <w:t>-</w:t>
      </w:r>
      <w:r w:rsidR="006164C1" w:rsidRPr="006164C1">
        <w:rPr>
          <w:rFonts w:ascii="Times New Roman" w:hAnsi="Times New Roman" w:cs="Times New Roman"/>
          <w:sz w:val="24"/>
          <w:szCs w:val="24"/>
        </w:rPr>
        <w:t>modulatory</w:t>
      </w:r>
      <w:r w:rsidR="006164C1">
        <w:rPr>
          <w:rFonts w:ascii="Times New Roman" w:hAnsi="Times New Roman" w:cs="Times New Roman"/>
          <w:sz w:val="24"/>
          <w:szCs w:val="24"/>
        </w:rPr>
        <w:t xml:space="preserve"> and vasodilatory properties responsible for reducing cardiovascular diseases.</w:t>
      </w:r>
    </w:p>
    <w:p w:rsidR="00F921C3" w:rsidRPr="006164C1" w:rsidRDefault="00AD329B" w:rsidP="006164C1">
      <w:pPr>
        <w:spacing w:line="360" w:lineRule="auto"/>
        <w:jc w:val="both"/>
        <w:rPr>
          <w:rFonts w:ascii="Times New Roman" w:hAnsi="Times New Roman" w:cs="Times New Roman"/>
          <w:sz w:val="24"/>
          <w:szCs w:val="24"/>
        </w:rPr>
      </w:pPr>
      <w:r w:rsidRPr="000D437F">
        <w:rPr>
          <w:rFonts w:ascii="Times New Roman" w:hAnsi="Times New Roman" w:cs="Times New Roman"/>
          <w:color w:val="000000" w:themeColor="text1"/>
          <w:sz w:val="24"/>
          <w:szCs w:val="24"/>
        </w:rPr>
        <w:t>Kathryn</w:t>
      </w:r>
      <w:r w:rsidRPr="004B5CFC">
        <w:rPr>
          <w:rFonts w:ascii="Times New Roman" w:hAnsi="Times New Roman" w:cs="Times New Roman"/>
          <w:color w:val="FF0000"/>
          <w:sz w:val="24"/>
          <w:szCs w:val="24"/>
        </w:rPr>
        <w:t xml:space="preserve"> </w:t>
      </w:r>
      <w:r>
        <w:rPr>
          <w:rFonts w:ascii="Times New Roman" w:hAnsi="Times New Roman" w:cs="Times New Roman"/>
          <w:sz w:val="24"/>
          <w:szCs w:val="24"/>
        </w:rPr>
        <w:t>(</w:t>
      </w:r>
      <w:r w:rsidRPr="006164C1">
        <w:rPr>
          <w:rFonts w:ascii="Times New Roman" w:hAnsi="Times New Roman" w:cs="Times New Roman"/>
          <w:sz w:val="24"/>
          <w:szCs w:val="24"/>
        </w:rPr>
        <w:t>2014</w:t>
      </w:r>
      <w:r>
        <w:rPr>
          <w:rFonts w:ascii="Times New Roman" w:hAnsi="Times New Roman" w:cs="Times New Roman"/>
          <w:sz w:val="24"/>
          <w:szCs w:val="24"/>
        </w:rPr>
        <w:t>) perfo</w:t>
      </w:r>
      <w:r w:rsidR="004B5CFC">
        <w:rPr>
          <w:rFonts w:ascii="Times New Roman" w:hAnsi="Times New Roman" w:cs="Times New Roman"/>
          <w:sz w:val="24"/>
          <w:szCs w:val="24"/>
        </w:rPr>
        <w:t xml:space="preserve">rmed </w:t>
      </w:r>
      <w:r w:rsidR="000D437F">
        <w:rPr>
          <w:rFonts w:ascii="Times New Roman" w:hAnsi="Times New Roman" w:cs="Times New Roman"/>
          <w:sz w:val="24"/>
          <w:szCs w:val="24"/>
        </w:rPr>
        <w:t>an experiment</w:t>
      </w:r>
      <w:r w:rsidR="004B5CFC">
        <w:rPr>
          <w:rFonts w:ascii="Times New Roman" w:hAnsi="Times New Roman" w:cs="Times New Roman"/>
          <w:sz w:val="24"/>
          <w:szCs w:val="24"/>
        </w:rPr>
        <w:t xml:space="preserve"> of natural p</w:t>
      </w:r>
      <w:r>
        <w:rPr>
          <w:rFonts w:ascii="Times New Roman" w:hAnsi="Times New Roman" w:cs="Times New Roman"/>
          <w:sz w:val="24"/>
          <w:szCs w:val="24"/>
        </w:rPr>
        <w:t xml:space="preserve">olyphenols to </w:t>
      </w:r>
      <w:r w:rsidR="000D437F">
        <w:rPr>
          <w:rFonts w:ascii="Times New Roman" w:hAnsi="Times New Roman" w:cs="Times New Roman"/>
          <w:sz w:val="24"/>
          <w:szCs w:val="24"/>
        </w:rPr>
        <w:t>observe</w:t>
      </w:r>
      <w:r>
        <w:rPr>
          <w:rFonts w:ascii="Times New Roman" w:hAnsi="Times New Roman" w:cs="Times New Roman"/>
          <w:sz w:val="24"/>
          <w:szCs w:val="24"/>
        </w:rPr>
        <w:t xml:space="preserve"> the effect of </w:t>
      </w:r>
      <w:r w:rsidR="004B5CFC">
        <w:rPr>
          <w:rFonts w:ascii="Times New Roman" w:hAnsi="Times New Roman" w:cs="Times New Roman"/>
          <w:sz w:val="24"/>
          <w:szCs w:val="24"/>
        </w:rPr>
        <w:t>p</w:t>
      </w:r>
      <w:r w:rsidR="00F921C3" w:rsidRPr="006164C1">
        <w:rPr>
          <w:rFonts w:ascii="Times New Roman" w:hAnsi="Times New Roman" w:cs="Times New Roman"/>
          <w:sz w:val="24"/>
          <w:szCs w:val="24"/>
        </w:rPr>
        <w:t xml:space="preserve">olyphenols </w:t>
      </w:r>
      <w:r>
        <w:rPr>
          <w:rFonts w:ascii="Times New Roman" w:hAnsi="Times New Roman" w:cs="Times New Roman"/>
          <w:sz w:val="24"/>
          <w:szCs w:val="24"/>
        </w:rPr>
        <w:t xml:space="preserve">on </w:t>
      </w:r>
      <w:r w:rsidR="000D437F">
        <w:rPr>
          <w:rFonts w:ascii="Times New Roman" w:hAnsi="Times New Roman" w:cs="Times New Roman"/>
          <w:sz w:val="24"/>
          <w:szCs w:val="24"/>
        </w:rPr>
        <w:t>athlete’s</w:t>
      </w:r>
      <w:r>
        <w:rPr>
          <w:rFonts w:ascii="Times New Roman" w:hAnsi="Times New Roman" w:cs="Times New Roman"/>
          <w:sz w:val="24"/>
          <w:szCs w:val="24"/>
        </w:rPr>
        <w:t xml:space="preserve"> body which suggest that polyphenols </w:t>
      </w:r>
      <w:r w:rsidR="00F921C3" w:rsidRPr="006164C1">
        <w:rPr>
          <w:rFonts w:ascii="Times New Roman" w:hAnsi="Times New Roman" w:cs="Times New Roman"/>
          <w:sz w:val="24"/>
          <w:szCs w:val="24"/>
        </w:rPr>
        <w:t xml:space="preserve">supplementation has potential benefit for athletes which is helpful to </w:t>
      </w:r>
      <w:r>
        <w:rPr>
          <w:rFonts w:ascii="Times New Roman" w:hAnsi="Times New Roman" w:cs="Times New Roman"/>
          <w:sz w:val="24"/>
          <w:szCs w:val="24"/>
        </w:rPr>
        <w:t xml:space="preserve">performing </w:t>
      </w:r>
      <w:r w:rsidR="00F921C3" w:rsidRPr="006164C1">
        <w:rPr>
          <w:rFonts w:ascii="Times New Roman" w:hAnsi="Times New Roman" w:cs="Times New Roman"/>
          <w:sz w:val="24"/>
          <w:szCs w:val="24"/>
        </w:rPr>
        <w:t xml:space="preserve">exercise </w:t>
      </w:r>
      <w:r>
        <w:rPr>
          <w:rFonts w:ascii="Times New Roman" w:hAnsi="Times New Roman" w:cs="Times New Roman"/>
          <w:sz w:val="24"/>
          <w:szCs w:val="24"/>
        </w:rPr>
        <w:t>or oxidative damage</w:t>
      </w:r>
      <w:r w:rsidR="00F921C3" w:rsidRPr="006164C1">
        <w:rPr>
          <w:rFonts w:ascii="Times New Roman" w:hAnsi="Times New Roman" w:cs="Times New Roman"/>
          <w:sz w:val="24"/>
          <w:szCs w:val="24"/>
        </w:rPr>
        <w:t>.</w:t>
      </w:r>
    </w:p>
    <w:p w:rsidR="00F921C3" w:rsidRDefault="00D76AD7" w:rsidP="006164C1">
      <w:pPr>
        <w:spacing w:line="360" w:lineRule="auto"/>
        <w:jc w:val="both"/>
        <w:rPr>
          <w:rFonts w:ascii="Times New Roman" w:hAnsi="Times New Roman" w:cs="Times New Roman"/>
          <w:color w:val="000000" w:themeColor="text1"/>
          <w:sz w:val="24"/>
          <w:szCs w:val="24"/>
        </w:rPr>
      </w:pPr>
      <w:r w:rsidRPr="00AB66D5">
        <w:rPr>
          <w:rFonts w:ascii="Times New Roman" w:hAnsi="Times New Roman" w:cs="Times New Roman"/>
          <w:color w:val="000000" w:themeColor="text1"/>
          <w:sz w:val="24"/>
          <w:szCs w:val="24"/>
        </w:rPr>
        <w:t xml:space="preserve">Gladine et al. </w:t>
      </w:r>
      <w:r w:rsidR="00124334" w:rsidRPr="00AB66D5">
        <w:rPr>
          <w:rFonts w:ascii="Times New Roman" w:hAnsi="Times New Roman" w:cs="Times New Roman"/>
          <w:color w:val="000000" w:themeColor="text1"/>
          <w:sz w:val="24"/>
          <w:szCs w:val="24"/>
        </w:rPr>
        <w:t>(2007)</w:t>
      </w:r>
      <w:r w:rsidRPr="00AB66D5">
        <w:rPr>
          <w:rFonts w:ascii="Times New Roman" w:hAnsi="Times New Roman" w:cs="Times New Roman"/>
          <w:color w:val="000000" w:themeColor="text1"/>
          <w:sz w:val="24"/>
          <w:szCs w:val="24"/>
        </w:rPr>
        <w:t xml:space="preserve"> conducted a research by animal feed supplementation by adding plant extract which rich in Polyphenols. </w:t>
      </w:r>
      <w:r w:rsidR="00124334" w:rsidRPr="00AB66D5">
        <w:rPr>
          <w:rFonts w:ascii="Times New Roman" w:hAnsi="Times New Roman" w:cs="Times New Roman"/>
          <w:color w:val="000000" w:themeColor="text1"/>
          <w:sz w:val="24"/>
          <w:szCs w:val="24"/>
        </w:rPr>
        <w:t xml:space="preserve">Domestic animals diet required n-3 poly unsaturated fatty acids improving nutritional quality of lipids in products. But excessive concentration of n-3 poly unsaturated fatty acids in plasma increase susceptible to lipoperoxidation responsible for deteriorating various physiological functions of animals. He </w:t>
      </w:r>
      <w:r w:rsidR="00430E4E" w:rsidRPr="00AB66D5">
        <w:rPr>
          <w:rFonts w:ascii="Times New Roman" w:hAnsi="Times New Roman" w:cs="Times New Roman"/>
          <w:color w:val="000000" w:themeColor="text1"/>
          <w:sz w:val="24"/>
          <w:szCs w:val="24"/>
        </w:rPr>
        <w:t>suggests</w:t>
      </w:r>
      <w:r w:rsidR="00124334" w:rsidRPr="00AB66D5">
        <w:rPr>
          <w:rFonts w:ascii="Times New Roman" w:hAnsi="Times New Roman" w:cs="Times New Roman"/>
          <w:color w:val="000000" w:themeColor="text1"/>
          <w:sz w:val="24"/>
          <w:szCs w:val="24"/>
        </w:rPr>
        <w:t xml:space="preserve"> </w:t>
      </w:r>
      <w:r w:rsidR="00AB66D5" w:rsidRPr="00AB66D5">
        <w:rPr>
          <w:rFonts w:ascii="Times New Roman" w:hAnsi="Times New Roman" w:cs="Times New Roman"/>
          <w:color w:val="000000" w:themeColor="text1"/>
          <w:sz w:val="24"/>
          <w:szCs w:val="24"/>
        </w:rPr>
        <w:t xml:space="preserve">that when animal </w:t>
      </w:r>
      <w:r w:rsidR="00430E4E" w:rsidRPr="00AB66D5">
        <w:rPr>
          <w:rFonts w:ascii="Times New Roman" w:hAnsi="Times New Roman" w:cs="Times New Roman"/>
          <w:color w:val="000000" w:themeColor="text1"/>
          <w:sz w:val="24"/>
          <w:szCs w:val="24"/>
        </w:rPr>
        <w:t>diet contains</w:t>
      </w:r>
      <w:r w:rsidR="004B5CFC">
        <w:rPr>
          <w:rFonts w:ascii="Times New Roman" w:hAnsi="Times New Roman" w:cs="Times New Roman"/>
          <w:color w:val="000000" w:themeColor="text1"/>
          <w:sz w:val="24"/>
          <w:szCs w:val="24"/>
        </w:rPr>
        <w:t xml:space="preserve"> p</w:t>
      </w:r>
      <w:r w:rsidR="00AB66D5" w:rsidRPr="00AB66D5">
        <w:rPr>
          <w:rFonts w:ascii="Times New Roman" w:hAnsi="Times New Roman" w:cs="Times New Roman"/>
          <w:color w:val="000000" w:themeColor="text1"/>
          <w:sz w:val="24"/>
          <w:szCs w:val="24"/>
        </w:rPr>
        <w:t xml:space="preserve">olyphenol then it can </w:t>
      </w:r>
      <w:r w:rsidR="00430E4E" w:rsidRPr="00AB66D5">
        <w:rPr>
          <w:rFonts w:ascii="Times New Roman" w:hAnsi="Times New Roman" w:cs="Times New Roman"/>
          <w:color w:val="000000" w:themeColor="text1"/>
          <w:sz w:val="24"/>
          <w:szCs w:val="24"/>
        </w:rPr>
        <w:t>prevent</w:t>
      </w:r>
      <w:r w:rsidR="00AB66D5" w:rsidRPr="00AB66D5">
        <w:rPr>
          <w:rFonts w:ascii="Times New Roman" w:hAnsi="Times New Roman" w:cs="Times New Roman"/>
          <w:color w:val="000000" w:themeColor="text1"/>
          <w:sz w:val="24"/>
          <w:szCs w:val="24"/>
        </w:rPr>
        <w:t xml:space="preserve"> the lipoperoxidation in plasma due to its antioxidative properties because it acts as an efficient antioxidant.</w:t>
      </w:r>
    </w:p>
    <w:p w:rsidR="00CB35F6" w:rsidRDefault="00CB35F6" w:rsidP="006164C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Gessner et al. (2016) evaluated on the effects of plant polyphenols in farm animals because it has capacity to combat oxidative </w:t>
      </w:r>
      <w:r w:rsidR="0069635C">
        <w:rPr>
          <w:rFonts w:ascii="Times New Roman" w:hAnsi="Times New Roman" w:cs="Times New Roman"/>
          <w:color w:val="000000" w:themeColor="text1"/>
          <w:sz w:val="24"/>
          <w:szCs w:val="24"/>
        </w:rPr>
        <w:t>stress and inflammatory processes in animal body which makes polyphenols to most committing feed additives in feed formulation of animal  diets.</w:t>
      </w:r>
    </w:p>
    <w:p w:rsidR="00D81877" w:rsidRDefault="00D81877" w:rsidP="006164C1">
      <w:pPr>
        <w:spacing w:line="360" w:lineRule="auto"/>
        <w:jc w:val="both"/>
        <w:rPr>
          <w:rFonts w:ascii="Times New Roman" w:hAnsi="Times New Roman" w:cs="Times New Roman"/>
          <w:color w:val="000000" w:themeColor="text1"/>
          <w:sz w:val="24"/>
          <w:szCs w:val="24"/>
        </w:rPr>
      </w:pPr>
      <w:r w:rsidRPr="00D81877">
        <w:rPr>
          <w:rFonts w:ascii="Times New Roman" w:hAnsi="Times New Roman" w:cs="Times New Roman"/>
          <w:color w:val="000000" w:themeColor="text1"/>
          <w:sz w:val="24"/>
          <w:szCs w:val="24"/>
        </w:rPr>
        <w:t>Kanti</w:t>
      </w:r>
      <w:r w:rsidR="00953B67">
        <w:rPr>
          <w:rFonts w:ascii="Times New Roman" w:hAnsi="Times New Roman" w:cs="Times New Roman"/>
          <w:color w:val="000000" w:themeColor="text1"/>
          <w:sz w:val="24"/>
          <w:szCs w:val="24"/>
        </w:rPr>
        <w:t xml:space="preserve"> and Syed</w:t>
      </w:r>
      <w:r>
        <w:rPr>
          <w:rFonts w:ascii="Times New Roman" w:hAnsi="Times New Roman" w:cs="Times New Roman"/>
          <w:color w:val="000000" w:themeColor="text1"/>
          <w:sz w:val="24"/>
          <w:szCs w:val="24"/>
        </w:rPr>
        <w:t xml:space="preserve"> (2009)</w:t>
      </w:r>
      <w:r w:rsidR="00430E4E">
        <w:rPr>
          <w:rFonts w:ascii="Times New Roman" w:hAnsi="Times New Roman" w:cs="Times New Roman"/>
          <w:color w:val="000000" w:themeColor="text1"/>
          <w:sz w:val="24"/>
          <w:szCs w:val="24"/>
        </w:rPr>
        <w:t xml:space="preserve"> attempted to reveal the impacts of human diet containing Polyphenols on human body.  The results of this research concluded that </w:t>
      </w:r>
      <w:r w:rsidR="00430E4E" w:rsidRPr="00430E4E">
        <w:rPr>
          <w:rFonts w:ascii="Times New Roman" w:hAnsi="Times New Roman" w:cs="Times New Roman"/>
          <w:color w:val="000000" w:themeColor="text1"/>
          <w:sz w:val="24"/>
          <w:szCs w:val="24"/>
        </w:rPr>
        <w:t xml:space="preserve">polyphenol rich diets provide significant </w:t>
      </w:r>
      <w:r w:rsidR="00430E4E">
        <w:rPr>
          <w:rFonts w:ascii="Times New Roman" w:hAnsi="Times New Roman" w:cs="Times New Roman"/>
          <w:color w:val="000000" w:themeColor="text1"/>
          <w:sz w:val="24"/>
          <w:szCs w:val="24"/>
        </w:rPr>
        <w:t>protection against the develop</w:t>
      </w:r>
      <w:r w:rsidR="00430E4E" w:rsidRPr="00430E4E">
        <w:rPr>
          <w:rFonts w:ascii="Times New Roman" w:hAnsi="Times New Roman" w:cs="Times New Roman"/>
          <w:color w:val="000000" w:themeColor="text1"/>
          <w:sz w:val="24"/>
          <w:szCs w:val="24"/>
        </w:rPr>
        <w:t xml:space="preserve">ment of many chronic </w:t>
      </w:r>
      <w:r w:rsidR="00430E4E" w:rsidRPr="00430E4E">
        <w:rPr>
          <w:rFonts w:ascii="Times New Roman" w:hAnsi="Times New Roman" w:cs="Times New Roman"/>
          <w:color w:val="000000" w:themeColor="text1"/>
          <w:sz w:val="24"/>
          <w:szCs w:val="24"/>
        </w:rPr>
        <w:lastRenderedPageBreak/>
        <w:t>pathological conditions</w:t>
      </w:r>
      <w:r w:rsidR="00430E4E">
        <w:rPr>
          <w:rFonts w:ascii="Times New Roman" w:hAnsi="Times New Roman" w:cs="Times New Roman"/>
          <w:color w:val="000000" w:themeColor="text1"/>
          <w:sz w:val="24"/>
          <w:szCs w:val="24"/>
        </w:rPr>
        <w:t xml:space="preserve"> i</w:t>
      </w:r>
      <w:r w:rsidR="00430E4E" w:rsidRPr="00430E4E">
        <w:rPr>
          <w:rFonts w:ascii="Times New Roman" w:hAnsi="Times New Roman" w:cs="Times New Roman"/>
          <w:color w:val="000000" w:themeColor="text1"/>
          <w:sz w:val="24"/>
          <w:szCs w:val="24"/>
        </w:rPr>
        <w:t>ncluding cancer, diabetes, cardio-vascular problems and aging.</w:t>
      </w:r>
      <w:r w:rsidR="00430E4E">
        <w:rPr>
          <w:rFonts w:ascii="Times New Roman" w:hAnsi="Times New Roman" w:cs="Times New Roman"/>
          <w:color w:val="000000" w:themeColor="text1"/>
          <w:sz w:val="24"/>
          <w:szCs w:val="24"/>
        </w:rPr>
        <w:t xml:space="preserve"> </w:t>
      </w:r>
    </w:p>
    <w:p w:rsidR="00315A6C" w:rsidRDefault="009C5056" w:rsidP="009C5056">
      <w:pPr>
        <w:spacing w:line="360" w:lineRule="auto"/>
        <w:jc w:val="both"/>
        <w:rPr>
          <w:rFonts w:ascii="Times New Roman" w:hAnsi="Times New Roman" w:cs="Times New Roman"/>
          <w:color w:val="000000" w:themeColor="text1"/>
          <w:sz w:val="24"/>
          <w:szCs w:val="24"/>
        </w:rPr>
      </w:pPr>
      <w:r w:rsidRPr="009C5056">
        <w:rPr>
          <w:rFonts w:ascii="Times New Roman" w:hAnsi="Times New Roman" w:cs="Times New Roman"/>
          <w:color w:val="000000" w:themeColor="text1"/>
          <w:sz w:val="24"/>
          <w:szCs w:val="24"/>
        </w:rPr>
        <w:t xml:space="preserve">Polyphenols contain active </w:t>
      </w:r>
      <w:r w:rsidR="000C7069" w:rsidRPr="009C5056">
        <w:rPr>
          <w:rFonts w:ascii="Times New Roman" w:hAnsi="Times New Roman" w:cs="Times New Roman"/>
          <w:color w:val="000000" w:themeColor="text1"/>
          <w:sz w:val="24"/>
          <w:szCs w:val="24"/>
        </w:rPr>
        <w:t>ingredients;</w:t>
      </w:r>
      <w:r w:rsidRPr="009C5056">
        <w:rPr>
          <w:rFonts w:ascii="Times New Roman" w:hAnsi="Times New Roman" w:cs="Times New Roman"/>
          <w:color w:val="000000" w:themeColor="text1"/>
          <w:sz w:val="24"/>
          <w:szCs w:val="24"/>
        </w:rPr>
        <w:t xml:space="preserve"> they exert non-specific effects on living</w:t>
      </w:r>
      <w:r>
        <w:rPr>
          <w:rFonts w:ascii="Times New Roman" w:hAnsi="Times New Roman" w:cs="Times New Roman"/>
          <w:color w:val="000000" w:themeColor="text1"/>
          <w:sz w:val="24"/>
          <w:szCs w:val="24"/>
        </w:rPr>
        <w:t xml:space="preserve"> </w:t>
      </w:r>
      <w:r w:rsidRPr="009C5056">
        <w:rPr>
          <w:rFonts w:ascii="Times New Roman" w:hAnsi="Times New Roman" w:cs="Times New Roman"/>
          <w:color w:val="000000" w:themeColor="text1"/>
          <w:sz w:val="24"/>
          <w:szCs w:val="24"/>
        </w:rPr>
        <w:t>organisms, and regulate the activity of enzymes and cell receptors (Archivio</w:t>
      </w:r>
      <w:r w:rsidR="000C7069">
        <w:rPr>
          <w:rFonts w:ascii="Times New Roman" w:hAnsi="Times New Roman" w:cs="Times New Roman"/>
          <w:color w:val="000000" w:themeColor="text1"/>
          <w:sz w:val="24"/>
          <w:szCs w:val="24"/>
        </w:rPr>
        <w:t xml:space="preserve"> </w:t>
      </w:r>
      <w:r w:rsidRPr="009C5056">
        <w:rPr>
          <w:rFonts w:ascii="Times New Roman" w:hAnsi="Times New Roman" w:cs="Times New Roman"/>
          <w:color w:val="000000" w:themeColor="text1"/>
          <w:sz w:val="24"/>
          <w:szCs w:val="24"/>
        </w:rPr>
        <w:t>et al., 2007).</w:t>
      </w:r>
    </w:p>
    <w:p w:rsidR="002D4061" w:rsidRDefault="00953B67" w:rsidP="009C505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Janel and Noll</w:t>
      </w:r>
      <w:r w:rsidR="002D4061">
        <w:rPr>
          <w:rFonts w:ascii="Times New Roman" w:hAnsi="Times New Roman" w:cs="Times New Roman"/>
          <w:color w:val="000000" w:themeColor="text1"/>
          <w:sz w:val="24"/>
          <w:szCs w:val="24"/>
        </w:rPr>
        <w:t xml:space="preserve"> </w:t>
      </w:r>
      <w:r w:rsidR="00084240">
        <w:rPr>
          <w:rFonts w:ascii="Times New Roman" w:hAnsi="Times New Roman" w:cs="Times New Roman"/>
          <w:color w:val="000000" w:themeColor="text1"/>
          <w:sz w:val="24"/>
          <w:szCs w:val="24"/>
        </w:rPr>
        <w:t>(</w:t>
      </w:r>
      <w:r w:rsidR="002D4061">
        <w:rPr>
          <w:rFonts w:ascii="Times New Roman" w:hAnsi="Times New Roman" w:cs="Times New Roman"/>
          <w:color w:val="000000" w:themeColor="text1"/>
          <w:sz w:val="24"/>
          <w:szCs w:val="24"/>
        </w:rPr>
        <w:t>2014</w:t>
      </w:r>
      <w:r w:rsidR="00084240">
        <w:rPr>
          <w:rFonts w:ascii="Times New Roman" w:hAnsi="Times New Roman" w:cs="Times New Roman"/>
          <w:color w:val="000000" w:themeColor="text1"/>
          <w:sz w:val="24"/>
          <w:szCs w:val="24"/>
        </w:rPr>
        <w:t>)</w:t>
      </w:r>
      <w:r w:rsidR="002D4061">
        <w:rPr>
          <w:rFonts w:ascii="Times New Roman" w:hAnsi="Times New Roman" w:cs="Times New Roman"/>
          <w:color w:val="000000" w:themeColor="text1"/>
          <w:sz w:val="24"/>
          <w:szCs w:val="24"/>
        </w:rPr>
        <w:t xml:space="preserve"> performed an experiment by using polyphenol as nutritional intervention. The result of this study is polyphenol o</w:t>
      </w:r>
      <w:r w:rsidR="002D4061" w:rsidRPr="002D4061">
        <w:rPr>
          <w:rFonts w:ascii="Times New Roman" w:hAnsi="Times New Roman" w:cs="Times New Roman"/>
          <w:color w:val="000000" w:themeColor="text1"/>
          <w:sz w:val="24"/>
          <w:szCs w:val="24"/>
        </w:rPr>
        <w:t>ffer a new therapeutic strategy to fight liver fibrosis</w:t>
      </w:r>
      <w:r w:rsidR="002D4061">
        <w:rPr>
          <w:rFonts w:ascii="Times New Roman" w:hAnsi="Times New Roman" w:cs="Times New Roman"/>
          <w:color w:val="000000" w:themeColor="text1"/>
          <w:sz w:val="24"/>
          <w:szCs w:val="24"/>
        </w:rPr>
        <w:t xml:space="preserve"> evident </w:t>
      </w:r>
      <w:r w:rsidR="002D4061" w:rsidRPr="002D4061">
        <w:rPr>
          <w:rFonts w:ascii="Times New Roman" w:hAnsi="Times New Roman" w:cs="Times New Roman"/>
          <w:color w:val="000000" w:themeColor="text1"/>
          <w:sz w:val="24"/>
          <w:szCs w:val="24"/>
        </w:rPr>
        <w:t>as a restructuring of the tissue or pathways related to inflammation.</w:t>
      </w:r>
    </w:p>
    <w:p w:rsidR="00FF3B89" w:rsidRDefault="00FF3B89" w:rsidP="009C5056">
      <w:pPr>
        <w:spacing w:line="360" w:lineRule="auto"/>
        <w:jc w:val="both"/>
        <w:rPr>
          <w:rFonts w:ascii="Times New Roman" w:hAnsi="Times New Roman" w:cs="Times New Roman"/>
          <w:b/>
          <w:color w:val="000000" w:themeColor="text1"/>
          <w:sz w:val="24"/>
          <w:szCs w:val="24"/>
        </w:rPr>
      </w:pPr>
      <w:r w:rsidRPr="008E5CB8">
        <w:rPr>
          <w:rFonts w:ascii="Times New Roman" w:hAnsi="Times New Roman" w:cs="Times New Roman"/>
          <w:b/>
          <w:color w:val="000000" w:themeColor="text1"/>
          <w:sz w:val="24"/>
          <w:szCs w:val="24"/>
        </w:rPr>
        <w:t>2.6 Effe</w:t>
      </w:r>
      <w:r w:rsidR="001748A8">
        <w:rPr>
          <w:rFonts w:ascii="Times New Roman" w:hAnsi="Times New Roman" w:cs="Times New Roman"/>
          <w:b/>
          <w:color w:val="000000" w:themeColor="text1"/>
          <w:sz w:val="24"/>
          <w:szCs w:val="24"/>
        </w:rPr>
        <w:t>cts of polyphenol on f</w:t>
      </w:r>
      <w:r w:rsidRPr="008E5CB8">
        <w:rPr>
          <w:rFonts w:ascii="Times New Roman" w:hAnsi="Times New Roman" w:cs="Times New Roman"/>
          <w:b/>
          <w:color w:val="000000" w:themeColor="text1"/>
          <w:sz w:val="24"/>
          <w:szCs w:val="24"/>
        </w:rPr>
        <w:t>ish</w:t>
      </w:r>
    </w:p>
    <w:p w:rsidR="002939F1" w:rsidRDefault="002939F1" w:rsidP="009C505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Plant </w:t>
      </w:r>
      <w:r w:rsidRPr="002939F1">
        <w:rPr>
          <w:rFonts w:ascii="Times New Roman" w:hAnsi="Times New Roman" w:cs="Times New Roman"/>
          <w:color w:val="000000" w:themeColor="text1"/>
          <w:sz w:val="24"/>
          <w:szCs w:val="24"/>
        </w:rPr>
        <w:t xml:space="preserve">protein sources </w:t>
      </w:r>
      <w:r>
        <w:rPr>
          <w:rFonts w:ascii="Times New Roman" w:hAnsi="Times New Roman" w:cs="Times New Roman"/>
          <w:color w:val="000000" w:themeColor="text1"/>
          <w:sz w:val="24"/>
          <w:szCs w:val="24"/>
        </w:rPr>
        <w:t xml:space="preserve">are used significantly </w:t>
      </w:r>
      <w:r w:rsidRPr="002939F1">
        <w:rPr>
          <w:rFonts w:ascii="Times New Roman" w:hAnsi="Times New Roman" w:cs="Times New Roman"/>
          <w:color w:val="000000" w:themeColor="text1"/>
          <w:sz w:val="24"/>
          <w:szCs w:val="24"/>
        </w:rPr>
        <w:t>in fish feeds has expanded</w:t>
      </w:r>
      <w:r>
        <w:rPr>
          <w:rFonts w:ascii="Times New Roman" w:hAnsi="Times New Roman" w:cs="Times New Roman"/>
          <w:color w:val="000000" w:themeColor="text1"/>
          <w:sz w:val="24"/>
          <w:szCs w:val="24"/>
        </w:rPr>
        <w:t xml:space="preserve"> </w:t>
      </w:r>
      <w:r w:rsidRPr="002939F1">
        <w:rPr>
          <w:rFonts w:ascii="Times New Roman" w:hAnsi="Times New Roman" w:cs="Times New Roman"/>
          <w:color w:val="000000" w:themeColor="text1"/>
          <w:sz w:val="24"/>
          <w:szCs w:val="24"/>
        </w:rPr>
        <w:t>considerably in recent years to me</w:t>
      </w:r>
      <w:r>
        <w:rPr>
          <w:rFonts w:ascii="Times New Roman" w:hAnsi="Times New Roman" w:cs="Times New Roman"/>
          <w:color w:val="000000" w:themeColor="text1"/>
          <w:sz w:val="24"/>
          <w:szCs w:val="24"/>
        </w:rPr>
        <w:t>et the demand for feeds and sus</w:t>
      </w:r>
      <w:r w:rsidRPr="002939F1">
        <w:rPr>
          <w:rFonts w:ascii="Times New Roman" w:hAnsi="Times New Roman" w:cs="Times New Roman"/>
          <w:color w:val="000000" w:themeColor="text1"/>
          <w:sz w:val="24"/>
          <w:szCs w:val="24"/>
        </w:rPr>
        <w:t>tain the development of worldwide a</w:t>
      </w:r>
      <w:r w:rsidR="005B21AD">
        <w:rPr>
          <w:rFonts w:ascii="Times New Roman" w:hAnsi="Times New Roman" w:cs="Times New Roman"/>
          <w:color w:val="000000" w:themeColor="text1"/>
          <w:sz w:val="24"/>
          <w:szCs w:val="24"/>
        </w:rPr>
        <w:t xml:space="preserve">quaculture production (Tacon and </w:t>
      </w:r>
      <w:r w:rsidRPr="002939F1">
        <w:rPr>
          <w:rFonts w:ascii="Times New Roman" w:hAnsi="Times New Roman" w:cs="Times New Roman"/>
          <w:color w:val="000000" w:themeColor="text1"/>
          <w:sz w:val="24"/>
          <w:szCs w:val="24"/>
        </w:rPr>
        <w:t>Metian, 2015).</w:t>
      </w:r>
      <w:r w:rsidR="004F6093">
        <w:rPr>
          <w:rFonts w:ascii="Times New Roman" w:hAnsi="Times New Roman" w:cs="Times New Roman"/>
          <w:color w:val="000000" w:themeColor="text1"/>
          <w:sz w:val="24"/>
          <w:szCs w:val="24"/>
        </w:rPr>
        <w:t xml:space="preserve"> Several </w:t>
      </w:r>
      <w:r w:rsidR="00995680">
        <w:rPr>
          <w:rFonts w:ascii="Times New Roman" w:hAnsi="Times New Roman" w:cs="Times New Roman"/>
          <w:color w:val="000000" w:themeColor="text1"/>
          <w:sz w:val="24"/>
          <w:szCs w:val="24"/>
        </w:rPr>
        <w:t>se</w:t>
      </w:r>
      <w:r w:rsidR="001748A8">
        <w:rPr>
          <w:rFonts w:ascii="Times New Roman" w:hAnsi="Times New Roman" w:cs="Times New Roman"/>
          <w:color w:val="000000" w:themeColor="text1"/>
          <w:sz w:val="24"/>
          <w:szCs w:val="24"/>
        </w:rPr>
        <w:t>condary p</w:t>
      </w:r>
      <w:r w:rsidR="00995680">
        <w:rPr>
          <w:rFonts w:ascii="Times New Roman" w:hAnsi="Times New Roman" w:cs="Times New Roman"/>
          <w:color w:val="000000" w:themeColor="text1"/>
          <w:sz w:val="24"/>
          <w:szCs w:val="24"/>
        </w:rPr>
        <w:t>lants</w:t>
      </w:r>
      <w:r w:rsidR="004F6093">
        <w:rPr>
          <w:rFonts w:ascii="Times New Roman" w:hAnsi="Times New Roman" w:cs="Times New Roman"/>
          <w:color w:val="000000" w:themeColor="text1"/>
          <w:sz w:val="24"/>
          <w:szCs w:val="24"/>
        </w:rPr>
        <w:t xml:space="preserve"> </w:t>
      </w:r>
      <w:r w:rsidR="00995680">
        <w:rPr>
          <w:rFonts w:ascii="Times New Roman" w:hAnsi="Times New Roman" w:cs="Times New Roman"/>
          <w:color w:val="000000" w:themeColor="text1"/>
          <w:sz w:val="24"/>
          <w:szCs w:val="24"/>
        </w:rPr>
        <w:t xml:space="preserve">based products used during feed formulation process ensuring better nutrient profile and provides nutritionally enriched balanced diet. </w:t>
      </w:r>
      <w:r w:rsidR="004F6093" w:rsidRPr="004F6093">
        <w:rPr>
          <w:rFonts w:ascii="Times New Roman" w:hAnsi="Times New Roman" w:cs="Times New Roman"/>
          <w:color w:val="000000" w:themeColor="text1"/>
          <w:sz w:val="24"/>
          <w:szCs w:val="24"/>
        </w:rPr>
        <w:t>These</w:t>
      </w:r>
      <w:r w:rsidR="00995680">
        <w:rPr>
          <w:rFonts w:ascii="Times New Roman" w:hAnsi="Times New Roman" w:cs="Times New Roman"/>
          <w:color w:val="000000" w:themeColor="text1"/>
          <w:sz w:val="24"/>
          <w:szCs w:val="24"/>
        </w:rPr>
        <w:t xml:space="preserve"> </w:t>
      </w:r>
      <w:r w:rsidR="004F6093" w:rsidRPr="004F6093">
        <w:rPr>
          <w:rFonts w:ascii="Times New Roman" w:hAnsi="Times New Roman" w:cs="Times New Roman"/>
          <w:color w:val="000000" w:themeColor="text1"/>
          <w:sz w:val="24"/>
          <w:szCs w:val="24"/>
        </w:rPr>
        <w:t>s</w:t>
      </w:r>
      <w:r w:rsidR="00995680">
        <w:rPr>
          <w:rFonts w:ascii="Times New Roman" w:hAnsi="Times New Roman" w:cs="Times New Roman"/>
          <w:color w:val="000000" w:themeColor="text1"/>
          <w:sz w:val="24"/>
          <w:szCs w:val="24"/>
        </w:rPr>
        <w:t xml:space="preserve">econdary compounds include heat </w:t>
      </w:r>
      <w:r w:rsidR="004F6093" w:rsidRPr="004F6093">
        <w:rPr>
          <w:rFonts w:ascii="Times New Roman" w:hAnsi="Times New Roman" w:cs="Times New Roman"/>
          <w:color w:val="000000" w:themeColor="text1"/>
          <w:sz w:val="24"/>
          <w:szCs w:val="24"/>
        </w:rPr>
        <w:t>labile (protease inhibitor,</w:t>
      </w:r>
      <w:r w:rsidR="00995680">
        <w:rPr>
          <w:rFonts w:ascii="Times New Roman" w:hAnsi="Times New Roman" w:cs="Times New Roman"/>
          <w:color w:val="000000" w:themeColor="text1"/>
          <w:sz w:val="24"/>
          <w:szCs w:val="24"/>
        </w:rPr>
        <w:t xml:space="preserve"> lectin) and heat </w:t>
      </w:r>
      <w:r w:rsidR="004F6093" w:rsidRPr="004F6093">
        <w:rPr>
          <w:rFonts w:ascii="Times New Roman" w:hAnsi="Times New Roman" w:cs="Times New Roman"/>
          <w:color w:val="000000" w:themeColor="text1"/>
          <w:sz w:val="24"/>
          <w:szCs w:val="24"/>
        </w:rPr>
        <w:t>stable (phytic a</w:t>
      </w:r>
      <w:r w:rsidR="00995680">
        <w:rPr>
          <w:rFonts w:ascii="Times New Roman" w:hAnsi="Times New Roman" w:cs="Times New Roman"/>
          <w:color w:val="000000" w:themeColor="text1"/>
          <w:sz w:val="24"/>
          <w:szCs w:val="24"/>
        </w:rPr>
        <w:t xml:space="preserve">cid, phenolic compounds, tannin </w:t>
      </w:r>
      <w:r w:rsidR="004F6093" w:rsidRPr="004F6093">
        <w:rPr>
          <w:rFonts w:ascii="Times New Roman" w:hAnsi="Times New Roman" w:cs="Times New Roman"/>
          <w:color w:val="000000" w:themeColor="text1"/>
          <w:sz w:val="24"/>
          <w:szCs w:val="24"/>
        </w:rPr>
        <w:t>and fiber) anti</w:t>
      </w:r>
      <w:r w:rsidR="00995680">
        <w:rPr>
          <w:rFonts w:ascii="Times New Roman" w:hAnsi="Times New Roman" w:cs="Times New Roman"/>
          <w:color w:val="000000" w:themeColor="text1"/>
          <w:sz w:val="24"/>
          <w:szCs w:val="24"/>
        </w:rPr>
        <w:t>-</w:t>
      </w:r>
      <w:r w:rsidR="004F6093" w:rsidRPr="004F6093">
        <w:rPr>
          <w:rFonts w:ascii="Times New Roman" w:hAnsi="Times New Roman" w:cs="Times New Roman"/>
          <w:color w:val="000000" w:themeColor="text1"/>
          <w:sz w:val="24"/>
          <w:szCs w:val="24"/>
        </w:rPr>
        <w:t xml:space="preserve">nutritional </w:t>
      </w:r>
      <w:r w:rsidR="00BC2622">
        <w:rPr>
          <w:rFonts w:ascii="Times New Roman" w:hAnsi="Times New Roman" w:cs="Times New Roman"/>
          <w:color w:val="000000" w:themeColor="text1"/>
          <w:sz w:val="24"/>
          <w:szCs w:val="24"/>
        </w:rPr>
        <w:t>factors (Drew et al., 2007). These</w:t>
      </w:r>
      <w:r w:rsidR="004F6093" w:rsidRPr="004F6093">
        <w:rPr>
          <w:rFonts w:ascii="Times New Roman" w:hAnsi="Times New Roman" w:cs="Times New Roman"/>
          <w:color w:val="000000" w:themeColor="text1"/>
          <w:sz w:val="24"/>
          <w:szCs w:val="24"/>
        </w:rPr>
        <w:t xml:space="preserve"> anti</w:t>
      </w:r>
      <w:r w:rsidR="00995680">
        <w:rPr>
          <w:rFonts w:ascii="Times New Roman" w:hAnsi="Times New Roman" w:cs="Times New Roman"/>
          <w:color w:val="000000" w:themeColor="text1"/>
          <w:sz w:val="24"/>
          <w:szCs w:val="24"/>
        </w:rPr>
        <w:t>-</w:t>
      </w:r>
      <w:r w:rsidR="004F6093" w:rsidRPr="004F6093">
        <w:rPr>
          <w:rFonts w:ascii="Times New Roman" w:hAnsi="Times New Roman" w:cs="Times New Roman"/>
          <w:color w:val="000000" w:themeColor="text1"/>
          <w:sz w:val="24"/>
          <w:szCs w:val="24"/>
        </w:rPr>
        <w:t xml:space="preserve">nutrients </w:t>
      </w:r>
      <w:r w:rsidR="00BC2622">
        <w:rPr>
          <w:rFonts w:ascii="Times New Roman" w:hAnsi="Times New Roman" w:cs="Times New Roman"/>
          <w:color w:val="000000" w:themeColor="text1"/>
          <w:sz w:val="24"/>
          <w:szCs w:val="24"/>
        </w:rPr>
        <w:t xml:space="preserve">have several properties such as improvement of </w:t>
      </w:r>
      <w:r w:rsidR="004F6093" w:rsidRPr="004F6093">
        <w:rPr>
          <w:rFonts w:ascii="Times New Roman" w:hAnsi="Times New Roman" w:cs="Times New Roman"/>
          <w:color w:val="000000" w:themeColor="text1"/>
          <w:sz w:val="24"/>
          <w:szCs w:val="24"/>
        </w:rPr>
        <w:t>impair digestive function</w:t>
      </w:r>
      <w:r w:rsidR="00BC2622">
        <w:rPr>
          <w:rFonts w:ascii="Times New Roman" w:hAnsi="Times New Roman" w:cs="Times New Roman"/>
          <w:color w:val="000000" w:themeColor="text1"/>
          <w:sz w:val="24"/>
          <w:szCs w:val="24"/>
        </w:rPr>
        <w:t xml:space="preserve"> and </w:t>
      </w:r>
      <w:r w:rsidR="004F6093" w:rsidRPr="004F6093">
        <w:rPr>
          <w:rFonts w:ascii="Times New Roman" w:hAnsi="Times New Roman" w:cs="Times New Roman"/>
          <w:color w:val="000000" w:themeColor="text1"/>
          <w:sz w:val="24"/>
          <w:szCs w:val="24"/>
        </w:rPr>
        <w:t>metabolic utilization of nutri</w:t>
      </w:r>
      <w:r w:rsidR="00BC2622">
        <w:rPr>
          <w:rFonts w:ascii="Times New Roman" w:hAnsi="Times New Roman" w:cs="Times New Roman"/>
          <w:color w:val="000000" w:themeColor="text1"/>
          <w:sz w:val="24"/>
          <w:szCs w:val="24"/>
        </w:rPr>
        <w:t>ents</w:t>
      </w:r>
      <w:r w:rsidR="00995680">
        <w:rPr>
          <w:rFonts w:ascii="Times New Roman" w:hAnsi="Times New Roman" w:cs="Times New Roman"/>
          <w:color w:val="000000" w:themeColor="text1"/>
          <w:sz w:val="24"/>
          <w:szCs w:val="24"/>
        </w:rPr>
        <w:t xml:space="preserve"> and </w:t>
      </w:r>
      <w:r w:rsidR="00BC2622">
        <w:rPr>
          <w:rFonts w:ascii="Times New Roman" w:hAnsi="Times New Roman" w:cs="Times New Roman"/>
          <w:color w:val="000000" w:themeColor="text1"/>
          <w:sz w:val="24"/>
          <w:szCs w:val="24"/>
        </w:rPr>
        <w:t>ultimately</w:t>
      </w:r>
      <w:r w:rsidR="00995680">
        <w:rPr>
          <w:rFonts w:ascii="Times New Roman" w:hAnsi="Times New Roman" w:cs="Times New Roman"/>
          <w:color w:val="000000" w:themeColor="text1"/>
          <w:sz w:val="24"/>
          <w:szCs w:val="24"/>
        </w:rPr>
        <w:t xml:space="preserve"> fish produc</w:t>
      </w:r>
      <w:r w:rsidR="004F6093" w:rsidRPr="004F6093">
        <w:rPr>
          <w:rFonts w:ascii="Times New Roman" w:hAnsi="Times New Roman" w:cs="Times New Roman"/>
          <w:color w:val="000000" w:themeColor="text1"/>
          <w:sz w:val="24"/>
          <w:szCs w:val="24"/>
        </w:rPr>
        <w:t>tion. Only a few compounds have been studied in teleost species</w:t>
      </w:r>
      <w:r w:rsidR="00BC2622">
        <w:rPr>
          <w:rFonts w:ascii="Times New Roman" w:hAnsi="Times New Roman" w:cs="Times New Roman"/>
          <w:color w:val="000000" w:themeColor="text1"/>
          <w:sz w:val="24"/>
          <w:szCs w:val="24"/>
        </w:rPr>
        <w:t xml:space="preserve"> </w:t>
      </w:r>
      <w:r w:rsidR="004F6093" w:rsidRPr="004F6093">
        <w:rPr>
          <w:rFonts w:ascii="Times New Roman" w:hAnsi="Times New Roman" w:cs="Times New Roman"/>
          <w:color w:val="000000" w:themeColor="text1"/>
          <w:sz w:val="24"/>
          <w:szCs w:val="24"/>
        </w:rPr>
        <w:t>to better understand the anti</w:t>
      </w:r>
      <w:r w:rsidR="00BC2622">
        <w:rPr>
          <w:rFonts w:ascii="Times New Roman" w:hAnsi="Times New Roman" w:cs="Times New Roman"/>
          <w:color w:val="000000" w:themeColor="text1"/>
          <w:sz w:val="24"/>
          <w:szCs w:val="24"/>
        </w:rPr>
        <w:t>- nutritional</w:t>
      </w:r>
      <w:r w:rsidR="004F6093" w:rsidRPr="004F6093">
        <w:rPr>
          <w:rFonts w:ascii="Times New Roman" w:hAnsi="Times New Roman" w:cs="Times New Roman"/>
          <w:color w:val="000000" w:themeColor="text1"/>
          <w:sz w:val="24"/>
          <w:szCs w:val="24"/>
        </w:rPr>
        <w:t xml:space="preserve"> effects on fish physiology</w:t>
      </w:r>
      <w:r w:rsidR="00BC2622">
        <w:rPr>
          <w:rFonts w:ascii="Times New Roman" w:hAnsi="Times New Roman" w:cs="Times New Roman"/>
          <w:color w:val="000000" w:themeColor="text1"/>
          <w:sz w:val="24"/>
          <w:szCs w:val="24"/>
        </w:rPr>
        <w:t xml:space="preserve"> </w:t>
      </w:r>
      <w:r w:rsidR="004F6093" w:rsidRPr="004F6093">
        <w:rPr>
          <w:rFonts w:ascii="Times New Roman" w:hAnsi="Times New Roman" w:cs="Times New Roman"/>
          <w:color w:val="000000" w:themeColor="text1"/>
          <w:sz w:val="24"/>
          <w:szCs w:val="24"/>
        </w:rPr>
        <w:t>(Francis et al., 2001; Krogdahl et al., 2010; Couto et al., 2015).</w:t>
      </w:r>
    </w:p>
    <w:p w:rsidR="008B6693" w:rsidRDefault="008B6693" w:rsidP="009C5056">
      <w:pPr>
        <w:spacing w:line="360" w:lineRule="auto"/>
        <w:jc w:val="both"/>
        <w:rPr>
          <w:rFonts w:ascii="Times New Roman" w:hAnsi="Times New Roman" w:cs="Times New Roman"/>
          <w:color w:val="000000" w:themeColor="text1"/>
          <w:sz w:val="24"/>
          <w:szCs w:val="24"/>
        </w:rPr>
      </w:pPr>
      <w:r w:rsidRPr="008B6693">
        <w:rPr>
          <w:rFonts w:ascii="Times New Roman" w:hAnsi="Times New Roman" w:cs="Times New Roman"/>
          <w:color w:val="000000" w:themeColor="text1"/>
          <w:sz w:val="24"/>
          <w:szCs w:val="24"/>
        </w:rPr>
        <w:t>Fish is a highly perishable food than mammal and avian meat</w:t>
      </w:r>
      <w:r>
        <w:rPr>
          <w:rFonts w:ascii="Times New Roman" w:hAnsi="Times New Roman" w:cs="Times New Roman"/>
          <w:color w:val="000000" w:themeColor="text1"/>
          <w:sz w:val="24"/>
          <w:szCs w:val="24"/>
        </w:rPr>
        <w:t xml:space="preserve"> due to </w:t>
      </w:r>
      <w:r w:rsidR="0073727F">
        <w:rPr>
          <w:rFonts w:ascii="Times New Roman" w:hAnsi="Times New Roman" w:cs="Times New Roman"/>
          <w:color w:val="000000" w:themeColor="text1"/>
          <w:sz w:val="24"/>
          <w:szCs w:val="24"/>
        </w:rPr>
        <w:t>its</w:t>
      </w:r>
      <w:r>
        <w:rPr>
          <w:rFonts w:ascii="Times New Roman" w:hAnsi="Times New Roman" w:cs="Times New Roman"/>
          <w:color w:val="000000" w:themeColor="text1"/>
          <w:sz w:val="24"/>
          <w:szCs w:val="24"/>
        </w:rPr>
        <w:t xml:space="preserve"> quickly loss of freshness</w:t>
      </w:r>
      <w:r w:rsidRPr="008B6693">
        <w:rPr>
          <w:rFonts w:ascii="Times New Roman" w:hAnsi="Times New Roman" w:cs="Times New Roman"/>
          <w:color w:val="000000" w:themeColor="text1"/>
          <w:sz w:val="24"/>
          <w:szCs w:val="24"/>
        </w:rPr>
        <w:t xml:space="preserve">. Lipid oxidation </w:t>
      </w:r>
      <w:r>
        <w:rPr>
          <w:rFonts w:ascii="Times New Roman" w:hAnsi="Times New Roman" w:cs="Times New Roman"/>
          <w:color w:val="000000" w:themeColor="text1"/>
          <w:sz w:val="24"/>
          <w:szCs w:val="24"/>
        </w:rPr>
        <w:t>is responsible for d</w:t>
      </w:r>
      <w:r w:rsidRPr="008B6693">
        <w:rPr>
          <w:rFonts w:ascii="Times New Roman" w:hAnsi="Times New Roman" w:cs="Times New Roman"/>
          <w:color w:val="000000" w:themeColor="text1"/>
          <w:sz w:val="24"/>
          <w:szCs w:val="24"/>
        </w:rPr>
        <w:t xml:space="preserve">eterioration </w:t>
      </w:r>
      <w:r>
        <w:rPr>
          <w:rFonts w:ascii="Times New Roman" w:hAnsi="Times New Roman" w:cs="Times New Roman"/>
          <w:color w:val="000000" w:themeColor="text1"/>
          <w:sz w:val="24"/>
          <w:szCs w:val="24"/>
        </w:rPr>
        <w:t xml:space="preserve">of fish quality </w:t>
      </w:r>
      <w:r w:rsidRPr="008B6693">
        <w:rPr>
          <w:rFonts w:ascii="Times New Roman" w:hAnsi="Times New Roman" w:cs="Times New Roman"/>
          <w:color w:val="000000" w:themeColor="text1"/>
          <w:sz w:val="24"/>
          <w:szCs w:val="24"/>
        </w:rPr>
        <w:t>which</w:t>
      </w:r>
      <w:r>
        <w:rPr>
          <w:rFonts w:ascii="Times New Roman" w:hAnsi="Times New Roman" w:cs="Times New Roman"/>
          <w:color w:val="000000" w:themeColor="text1"/>
          <w:sz w:val="24"/>
          <w:szCs w:val="24"/>
        </w:rPr>
        <w:t xml:space="preserve"> </w:t>
      </w:r>
      <w:r w:rsidRPr="008B6693">
        <w:rPr>
          <w:rFonts w:ascii="Times New Roman" w:hAnsi="Times New Roman" w:cs="Times New Roman"/>
          <w:color w:val="000000" w:themeColor="text1"/>
          <w:sz w:val="24"/>
          <w:szCs w:val="24"/>
        </w:rPr>
        <w:t xml:space="preserve">may be reduced by the incorporation of antioxidants. </w:t>
      </w:r>
      <w:r>
        <w:rPr>
          <w:rFonts w:ascii="Times New Roman" w:hAnsi="Times New Roman" w:cs="Times New Roman"/>
          <w:color w:val="000000" w:themeColor="text1"/>
          <w:sz w:val="24"/>
          <w:szCs w:val="24"/>
        </w:rPr>
        <w:t xml:space="preserve">Presently, </w:t>
      </w:r>
      <w:r w:rsidRPr="008B6693">
        <w:rPr>
          <w:rFonts w:ascii="Times New Roman" w:hAnsi="Times New Roman" w:cs="Times New Roman"/>
          <w:color w:val="000000" w:themeColor="text1"/>
          <w:sz w:val="24"/>
          <w:szCs w:val="24"/>
        </w:rPr>
        <w:t xml:space="preserve">consumers are becoming concerned about synthetic chemicals in foods and are interested in the use of </w:t>
      </w:r>
      <w:r>
        <w:rPr>
          <w:rFonts w:ascii="Times New Roman" w:hAnsi="Times New Roman" w:cs="Times New Roman"/>
          <w:color w:val="000000" w:themeColor="text1"/>
          <w:sz w:val="24"/>
          <w:szCs w:val="24"/>
        </w:rPr>
        <w:t xml:space="preserve">variety </w:t>
      </w:r>
      <w:r w:rsidR="005E553C">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rPr>
        <w:t xml:space="preserve">f </w:t>
      </w:r>
      <w:r w:rsidRPr="008B6693">
        <w:rPr>
          <w:rFonts w:ascii="Times New Roman" w:hAnsi="Times New Roman" w:cs="Times New Roman"/>
          <w:color w:val="000000" w:themeColor="text1"/>
          <w:sz w:val="24"/>
          <w:szCs w:val="24"/>
        </w:rPr>
        <w:t xml:space="preserve">natural compounds. </w:t>
      </w:r>
      <w:r>
        <w:rPr>
          <w:rFonts w:ascii="Times New Roman" w:hAnsi="Times New Roman" w:cs="Times New Roman"/>
          <w:color w:val="000000" w:themeColor="text1"/>
          <w:sz w:val="24"/>
          <w:szCs w:val="24"/>
        </w:rPr>
        <w:t xml:space="preserve">Peschel et al., 2006 </w:t>
      </w:r>
      <w:r w:rsidR="00F84389">
        <w:rPr>
          <w:rFonts w:ascii="Times New Roman" w:hAnsi="Times New Roman" w:cs="Times New Roman"/>
          <w:color w:val="000000" w:themeColor="text1"/>
          <w:sz w:val="24"/>
          <w:szCs w:val="24"/>
        </w:rPr>
        <w:t xml:space="preserve">suggested that </w:t>
      </w:r>
      <w:r w:rsidR="00F84389" w:rsidRPr="008B6693">
        <w:rPr>
          <w:rFonts w:ascii="Times New Roman" w:hAnsi="Times New Roman" w:cs="Times New Roman"/>
          <w:color w:val="000000" w:themeColor="text1"/>
          <w:sz w:val="24"/>
          <w:szCs w:val="24"/>
        </w:rPr>
        <w:t xml:space="preserve">natural sources of polyphenolic compounds </w:t>
      </w:r>
      <w:r w:rsidR="00F84389">
        <w:rPr>
          <w:rFonts w:ascii="Times New Roman" w:hAnsi="Times New Roman" w:cs="Times New Roman"/>
          <w:color w:val="000000" w:themeColor="text1"/>
          <w:sz w:val="24"/>
          <w:szCs w:val="24"/>
        </w:rPr>
        <w:t xml:space="preserve">have antioxidative properties that are useful </w:t>
      </w:r>
      <w:r w:rsidRPr="008B6693">
        <w:rPr>
          <w:rFonts w:ascii="Times New Roman" w:hAnsi="Times New Roman" w:cs="Times New Roman"/>
          <w:color w:val="000000" w:themeColor="text1"/>
          <w:sz w:val="24"/>
          <w:szCs w:val="24"/>
        </w:rPr>
        <w:t>for food preservation</w:t>
      </w:r>
      <w:r w:rsidR="00F84389">
        <w:rPr>
          <w:rFonts w:ascii="Times New Roman" w:hAnsi="Times New Roman" w:cs="Times New Roman"/>
          <w:color w:val="000000" w:themeColor="text1"/>
          <w:sz w:val="24"/>
          <w:szCs w:val="24"/>
        </w:rPr>
        <w:t>.</w:t>
      </w:r>
      <w:r w:rsidRPr="008B6693">
        <w:rPr>
          <w:rFonts w:ascii="Times New Roman" w:hAnsi="Times New Roman" w:cs="Times New Roman"/>
          <w:color w:val="000000" w:themeColor="text1"/>
          <w:sz w:val="24"/>
          <w:szCs w:val="24"/>
        </w:rPr>
        <w:t xml:space="preserve"> </w:t>
      </w:r>
    </w:p>
    <w:p w:rsidR="00D705E6" w:rsidRDefault="00D705E6" w:rsidP="00D705E6">
      <w:pPr>
        <w:spacing w:line="360" w:lineRule="auto"/>
        <w:jc w:val="both"/>
        <w:rPr>
          <w:rFonts w:ascii="Times New Roman" w:hAnsi="Times New Roman" w:cs="Times New Roman"/>
          <w:color w:val="000000" w:themeColor="text1"/>
          <w:sz w:val="24"/>
          <w:szCs w:val="24"/>
        </w:rPr>
      </w:pPr>
      <w:r w:rsidRPr="00D705E6">
        <w:rPr>
          <w:rFonts w:ascii="Times New Roman" w:hAnsi="Times New Roman" w:cs="Times New Roman"/>
          <w:color w:val="000000" w:themeColor="text1"/>
          <w:sz w:val="24"/>
          <w:szCs w:val="24"/>
        </w:rPr>
        <w:t>European seabass</w:t>
      </w:r>
      <w:r>
        <w:rPr>
          <w:rFonts w:ascii="Times New Roman" w:hAnsi="Times New Roman" w:cs="Times New Roman"/>
          <w:color w:val="000000" w:themeColor="text1"/>
          <w:sz w:val="24"/>
          <w:szCs w:val="24"/>
        </w:rPr>
        <w:t xml:space="preserve"> (</w:t>
      </w:r>
      <w:r w:rsidRPr="00D705E6">
        <w:rPr>
          <w:rFonts w:ascii="Times New Roman" w:hAnsi="Times New Roman" w:cs="Times New Roman"/>
          <w:i/>
          <w:color w:val="000000" w:themeColor="text1"/>
          <w:sz w:val="24"/>
          <w:szCs w:val="24"/>
        </w:rPr>
        <w:t>Dicentrarchus labrax</w:t>
      </w:r>
      <w:r w:rsidRPr="00D705E6">
        <w:rPr>
          <w:rFonts w:ascii="Times New Roman" w:hAnsi="Times New Roman" w:cs="Times New Roman"/>
          <w:color w:val="000000" w:themeColor="text1"/>
          <w:sz w:val="24"/>
          <w:szCs w:val="24"/>
        </w:rPr>
        <w:t>)</w:t>
      </w:r>
      <w:r>
        <w:rPr>
          <w:rFonts w:ascii="BBEOE P+ Gulliver RM" w:hAnsi="BBEOE P+ Gulliver RM" w:cs="BBEOE P+ Gulliver RM"/>
          <w:sz w:val="16"/>
          <w:szCs w:val="16"/>
        </w:rPr>
        <w:t xml:space="preserve"> </w:t>
      </w:r>
      <w:r w:rsidRPr="00D705E6">
        <w:rPr>
          <w:rFonts w:ascii="Times New Roman" w:hAnsi="Times New Roman" w:cs="Times New Roman"/>
          <w:color w:val="000000" w:themeColor="text1"/>
          <w:sz w:val="24"/>
          <w:szCs w:val="24"/>
        </w:rPr>
        <w:t xml:space="preserve">is one of the </w:t>
      </w:r>
      <w:r>
        <w:rPr>
          <w:rFonts w:ascii="Times New Roman" w:hAnsi="Times New Roman" w:cs="Times New Roman"/>
          <w:color w:val="000000" w:themeColor="text1"/>
          <w:sz w:val="24"/>
          <w:szCs w:val="24"/>
        </w:rPr>
        <w:t xml:space="preserve">most important marine fin fish and </w:t>
      </w:r>
      <w:r w:rsidRPr="00D705E6">
        <w:rPr>
          <w:rFonts w:ascii="Times New Roman" w:hAnsi="Times New Roman" w:cs="Times New Roman"/>
          <w:color w:val="000000" w:themeColor="text1"/>
          <w:sz w:val="24"/>
          <w:szCs w:val="24"/>
        </w:rPr>
        <w:t>most</w:t>
      </w:r>
      <w:r>
        <w:rPr>
          <w:rFonts w:ascii="Times New Roman" w:hAnsi="Times New Roman" w:cs="Times New Roman"/>
          <w:color w:val="000000" w:themeColor="text1"/>
          <w:sz w:val="24"/>
          <w:szCs w:val="24"/>
        </w:rPr>
        <w:t xml:space="preserve"> </w:t>
      </w:r>
      <w:r w:rsidRPr="00D705E6">
        <w:rPr>
          <w:rFonts w:ascii="Times New Roman" w:hAnsi="Times New Roman" w:cs="Times New Roman"/>
          <w:color w:val="000000" w:themeColor="text1"/>
          <w:sz w:val="24"/>
          <w:szCs w:val="24"/>
        </w:rPr>
        <w:t xml:space="preserve">highly studied fish species (Sanchez-Vazquezand </w:t>
      </w:r>
      <w:r>
        <w:rPr>
          <w:rFonts w:ascii="Times New Roman" w:hAnsi="Times New Roman" w:cs="Times New Roman"/>
          <w:color w:val="000000" w:themeColor="text1"/>
          <w:sz w:val="24"/>
          <w:szCs w:val="24"/>
        </w:rPr>
        <w:t>et al.</w:t>
      </w:r>
      <w:r w:rsidR="000D437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705E6">
        <w:rPr>
          <w:rFonts w:ascii="Times New Roman" w:hAnsi="Times New Roman" w:cs="Times New Roman"/>
          <w:color w:val="000000" w:themeColor="text1"/>
          <w:sz w:val="24"/>
          <w:szCs w:val="24"/>
        </w:rPr>
        <w:t xml:space="preserve">2014). </w:t>
      </w:r>
      <w:r>
        <w:rPr>
          <w:rFonts w:ascii="Times New Roman" w:hAnsi="Times New Roman" w:cs="Times New Roman"/>
          <w:color w:val="000000" w:themeColor="text1"/>
          <w:sz w:val="24"/>
          <w:szCs w:val="24"/>
        </w:rPr>
        <w:t xml:space="preserve">Kousoulaki </w:t>
      </w:r>
      <w:r w:rsidR="0073727F">
        <w:rPr>
          <w:rFonts w:ascii="Times New Roman" w:hAnsi="Times New Roman" w:cs="Times New Roman"/>
          <w:color w:val="000000" w:themeColor="text1"/>
          <w:sz w:val="24"/>
          <w:szCs w:val="24"/>
        </w:rPr>
        <w:lastRenderedPageBreak/>
        <w:t>et al. (</w:t>
      </w:r>
      <w:r>
        <w:rPr>
          <w:rFonts w:ascii="Times New Roman" w:hAnsi="Times New Roman" w:cs="Times New Roman"/>
          <w:color w:val="000000" w:themeColor="text1"/>
          <w:sz w:val="24"/>
          <w:szCs w:val="24"/>
        </w:rPr>
        <w:t>2015</w:t>
      </w:r>
      <w:r w:rsidR="0073727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performed an experiment of </w:t>
      </w:r>
      <w:r w:rsidR="00116DFD" w:rsidRPr="00D705E6">
        <w:rPr>
          <w:rFonts w:ascii="Times New Roman" w:hAnsi="Times New Roman" w:cs="Times New Roman"/>
          <w:color w:val="000000" w:themeColor="text1"/>
          <w:sz w:val="24"/>
          <w:szCs w:val="24"/>
        </w:rPr>
        <w:t>nutritional require</w:t>
      </w:r>
      <w:r w:rsidR="00116DFD">
        <w:rPr>
          <w:rFonts w:ascii="Times New Roman" w:hAnsi="Times New Roman" w:cs="Times New Roman"/>
          <w:color w:val="000000" w:themeColor="text1"/>
          <w:sz w:val="24"/>
          <w:szCs w:val="24"/>
        </w:rPr>
        <w:t xml:space="preserve">ments, </w:t>
      </w:r>
      <w:r>
        <w:rPr>
          <w:rFonts w:ascii="Times New Roman" w:hAnsi="Times New Roman" w:cs="Times New Roman"/>
          <w:color w:val="000000" w:themeColor="text1"/>
          <w:sz w:val="24"/>
          <w:szCs w:val="24"/>
        </w:rPr>
        <w:t>feed management</w:t>
      </w:r>
      <w:r w:rsidR="00116DFD">
        <w:rPr>
          <w:rFonts w:ascii="Times New Roman" w:hAnsi="Times New Roman" w:cs="Times New Roman"/>
          <w:color w:val="000000" w:themeColor="text1"/>
          <w:sz w:val="24"/>
          <w:szCs w:val="24"/>
        </w:rPr>
        <w:t xml:space="preserve"> and farming protocols of </w:t>
      </w:r>
      <w:r w:rsidR="005B21AD">
        <w:rPr>
          <w:rFonts w:ascii="Times New Roman" w:hAnsi="Times New Roman" w:cs="Times New Roman"/>
          <w:color w:val="000000" w:themeColor="text1"/>
          <w:sz w:val="24"/>
          <w:szCs w:val="24"/>
        </w:rPr>
        <w:t>E</w:t>
      </w:r>
      <w:r w:rsidR="005B21AD" w:rsidRPr="00D705E6">
        <w:rPr>
          <w:rFonts w:ascii="Times New Roman" w:hAnsi="Times New Roman" w:cs="Times New Roman"/>
          <w:color w:val="000000" w:themeColor="text1"/>
          <w:sz w:val="24"/>
          <w:szCs w:val="24"/>
        </w:rPr>
        <w:t>uropean</w:t>
      </w:r>
      <w:r w:rsidR="00116DFD" w:rsidRPr="00D705E6">
        <w:rPr>
          <w:rFonts w:ascii="Times New Roman" w:hAnsi="Times New Roman" w:cs="Times New Roman"/>
          <w:color w:val="000000" w:themeColor="text1"/>
          <w:sz w:val="24"/>
          <w:szCs w:val="24"/>
        </w:rPr>
        <w:t xml:space="preserve"> </w:t>
      </w:r>
      <w:r w:rsidR="005B21AD" w:rsidRPr="00D705E6">
        <w:rPr>
          <w:rFonts w:ascii="Times New Roman" w:hAnsi="Times New Roman" w:cs="Times New Roman"/>
          <w:color w:val="000000" w:themeColor="text1"/>
          <w:sz w:val="24"/>
          <w:szCs w:val="24"/>
        </w:rPr>
        <w:t>sea bass</w:t>
      </w:r>
      <w:r w:rsidR="00116DFD">
        <w:rPr>
          <w:rFonts w:ascii="Times New Roman" w:hAnsi="Times New Roman" w:cs="Times New Roman"/>
          <w:color w:val="000000" w:themeColor="text1"/>
          <w:sz w:val="24"/>
          <w:szCs w:val="24"/>
        </w:rPr>
        <w:t xml:space="preserve">. His study summarizes that, replacement of fish meal in formulating balanced diet by a </w:t>
      </w:r>
      <w:r w:rsidR="00116DFD" w:rsidRPr="00D705E6">
        <w:rPr>
          <w:rFonts w:ascii="Times New Roman" w:hAnsi="Times New Roman" w:cs="Times New Roman"/>
          <w:color w:val="000000" w:themeColor="text1"/>
          <w:sz w:val="24"/>
          <w:szCs w:val="24"/>
        </w:rPr>
        <w:t>varie</w:t>
      </w:r>
      <w:r w:rsidR="00116DFD">
        <w:rPr>
          <w:rFonts w:ascii="Times New Roman" w:hAnsi="Times New Roman" w:cs="Times New Roman"/>
          <w:color w:val="000000" w:themeColor="text1"/>
          <w:sz w:val="24"/>
          <w:szCs w:val="24"/>
        </w:rPr>
        <w:t>ty of plant-based ingredients showed better growth potential.</w:t>
      </w:r>
    </w:p>
    <w:p w:rsidR="00F84389" w:rsidRPr="008B6693" w:rsidRDefault="0073727F" w:rsidP="009C505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Feng et al.</w:t>
      </w:r>
      <w:r w:rsidR="00F8438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00F84389">
        <w:rPr>
          <w:rFonts w:ascii="Times New Roman" w:hAnsi="Times New Roman" w:cs="Times New Roman"/>
          <w:color w:val="000000" w:themeColor="text1"/>
          <w:sz w:val="24"/>
          <w:szCs w:val="24"/>
        </w:rPr>
        <w:t>2017</w:t>
      </w:r>
      <w:r>
        <w:rPr>
          <w:rFonts w:ascii="Times New Roman" w:hAnsi="Times New Roman" w:cs="Times New Roman"/>
          <w:color w:val="000000" w:themeColor="text1"/>
          <w:sz w:val="24"/>
          <w:szCs w:val="24"/>
        </w:rPr>
        <w:t>)</w:t>
      </w:r>
      <w:r w:rsidR="00F84389">
        <w:rPr>
          <w:rFonts w:ascii="Times New Roman" w:hAnsi="Times New Roman" w:cs="Times New Roman"/>
          <w:color w:val="000000" w:themeColor="text1"/>
          <w:sz w:val="24"/>
          <w:szCs w:val="24"/>
        </w:rPr>
        <w:t xml:space="preserve"> conducted an experiment to </w:t>
      </w:r>
      <w:r w:rsidR="005269E9">
        <w:rPr>
          <w:rFonts w:ascii="Times New Roman" w:hAnsi="Times New Roman" w:cs="Times New Roman"/>
          <w:color w:val="000000" w:themeColor="text1"/>
          <w:sz w:val="24"/>
          <w:szCs w:val="24"/>
        </w:rPr>
        <w:t>reveal</w:t>
      </w:r>
      <w:r w:rsidR="00F84389">
        <w:rPr>
          <w:rFonts w:ascii="Times New Roman" w:hAnsi="Times New Roman" w:cs="Times New Roman"/>
          <w:color w:val="000000" w:themeColor="text1"/>
          <w:sz w:val="24"/>
          <w:szCs w:val="24"/>
        </w:rPr>
        <w:t xml:space="preserve"> the effects of tea polyphenol coating on the spoilage and degradation of myofibril in fish fillet during c</w:t>
      </w:r>
      <w:r w:rsidR="005269E9">
        <w:rPr>
          <w:rFonts w:ascii="Times New Roman" w:hAnsi="Times New Roman" w:cs="Times New Roman"/>
          <w:color w:val="000000" w:themeColor="text1"/>
          <w:sz w:val="24"/>
          <w:szCs w:val="24"/>
        </w:rPr>
        <w:t>old s</w:t>
      </w:r>
      <w:r w:rsidR="00F84389" w:rsidRPr="00F84389">
        <w:rPr>
          <w:rFonts w:ascii="Times New Roman" w:hAnsi="Times New Roman" w:cs="Times New Roman"/>
          <w:color w:val="000000" w:themeColor="text1"/>
          <w:sz w:val="24"/>
          <w:szCs w:val="24"/>
        </w:rPr>
        <w:t>torage</w:t>
      </w:r>
      <w:r w:rsidR="005269E9">
        <w:rPr>
          <w:rFonts w:ascii="Times New Roman" w:hAnsi="Times New Roman" w:cs="Times New Roman"/>
          <w:color w:val="000000" w:themeColor="text1"/>
          <w:sz w:val="24"/>
          <w:szCs w:val="24"/>
        </w:rPr>
        <w:t xml:space="preserve">. </w:t>
      </w:r>
      <w:r w:rsidR="005269E9" w:rsidRPr="005269E9">
        <w:rPr>
          <w:rFonts w:ascii="Times New Roman" w:hAnsi="Times New Roman" w:cs="Times New Roman"/>
          <w:color w:val="000000" w:themeColor="text1"/>
          <w:sz w:val="24"/>
          <w:szCs w:val="24"/>
        </w:rPr>
        <w:t xml:space="preserve">During cold storage, the tea polyphenol showed significant effectiveness to slow down the rate of PUFA oxidation and </w:t>
      </w:r>
      <w:r w:rsidR="005269E9">
        <w:rPr>
          <w:rFonts w:ascii="Times New Roman" w:hAnsi="Times New Roman" w:cs="Times New Roman"/>
          <w:color w:val="000000" w:themeColor="text1"/>
          <w:sz w:val="24"/>
          <w:szCs w:val="24"/>
        </w:rPr>
        <w:t xml:space="preserve">ultimately </w:t>
      </w:r>
      <w:r w:rsidR="005269E9" w:rsidRPr="005269E9">
        <w:rPr>
          <w:rFonts w:ascii="Times New Roman" w:hAnsi="Times New Roman" w:cs="Times New Roman"/>
          <w:color w:val="000000" w:themeColor="text1"/>
          <w:sz w:val="24"/>
          <w:szCs w:val="24"/>
        </w:rPr>
        <w:t>reduce oxidative spoilage</w:t>
      </w:r>
      <w:r w:rsidR="005269E9">
        <w:rPr>
          <w:rFonts w:ascii="Times New Roman" w:hAnsi="Times New Roman" w:cs="Times New Roman"/>
          <w:color w:val="000000" w:themeColor="text1"/>
          <w:sz w:val="24"/>
          <w:szCs w:val="24"/>
        </w:rPr>
        <w:t xml:space="preserve"> and degradation attribute of fish fillet</w:t>
      </w:r>
      <w:r w:rsidR="005269E9" w:rsidRPr="005269E9">
        <w:rPr>
          <w:rFonts w:ascii="Times New Roman" w:hAnsi="Times New Roman" w:cs="Times New Roman"/>
          <w:color w:val="000000" w:themeColor="text1"/>
          <w:sz w:val="24"/>
          <w:szCs w:val="24"/>
        </w:rPr>
        <w:t>.</w:t>
      </w:r>
    </w:p>
    <w:p w:rsidR="0096068F" w:rsidRPr="00253043" w:rsidRDefault="0073727F" w:rsidP="0025304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Jiaojiao et al. (</w:t>
      </w:r>
      <w:r w:rsidR="00253043" w:rsidRPr="00253043">
        <w:rPr>
          <w:rFonts w:ascii="Times New Roman" w:hAnsi="Times New Roman" w:cs="Times New Roman"/>
          <w:color w:val="000000" w:themeColor="text1"/>
          <w:sz w:val="24"/>
          <w:szCs w:val="24"/>
        </w:rPr>
        <w:t>2017</w:t>
      </w:r>
      <w:r>
        <w:rPr>
          <w:rFonts w:ascii="Times New Roman" w:hAnsi="Times New Roman" w:cs="Times New Roman"/>
          <w:color w:val="000000" w:themeColor="text1"/>
          <w:sz w:val="24"/>
          <w:szCs w:val="24"/>
        </w:rPr>
        <w:t>)</w:t>
      </w:r>
      <w:r w:rsidR="00253043" w:rsidRPr="00253043">
        <w:rPr>
          <w:rFonts w:ascii="Times New Roman" w:hAnsi="Times New Roman" w:cs="Times New Roman"/>
          <w:color w:val="000000" w:themeColor="text1"/>
          <w:sz w:val="24"/>
          <w:szCs w:val="24"/>
        </w:rPr>
        <w:t xml:space="preserve"> performed an experiment by using </w:t>
      </w:r>
      <w:r w:rsidR="00253043">
        <w:rPr>
          <w:rFonts w:ascii="Times New Roman" w:hAnsi="Times New Roman" w:cs="Times New Roman"/>
          <w:color w:val="000000" w:themeColor="text1"/>
          <w:sz w:val="24"/>
          <w:szCs w:val="24"/>
        </w:rPr>
        <w:t>young</w:t>
      </w:r>
      <w:r w:rsidR="00253043" w:rsidRPr="00253043">
        <w:rPr>
          <w:rFonts w:ascii="Times New Roman" w:hAnsi="Times New Roman" w:cs="Times New Roman"/>
          <w:color w:val="000000" w:themeColor="text1"/>
          <w:sz w:val="24"/>
          <w:szCs w:val="24"/>
        </w:rPr>
        <w:t xml:space="preserve"> apple polyphenols (YAP) and to investigate the application of YAP in grass carp fillets </w:t>
      </w:r>
      <w:r w:rsidR="00253043">
        <w:rPr>
          <w:rFonts w:ascii="Times New Roman" w:hAnsi="Times New Roman" w:cs="Times New Roman"/>
          <w:color w:val="000000" w:themeColor="text1"/>
          <w:sz w:val="24"/>
          <w:szCs w:val="24"/>
        </w:rPr>
        <w:t>(</w:t>
      </w:r>
      <w:r w:rsidR="00253043" w:rsidRPr="00253043">
        <w:rPr>
          <w:rFonts w:ascii="Times New Roman" w:hAnsi="Times New Roman" w:cs="Times New Roman"/>
          <w:color w:val="000000" w:themeColor="text1"/>
          <w:sz w:val="24"/>
          <w:szCs w:val="24"/>
        </w:rPr>
        <w:t>GCF</w:t>
      </w:r>
      <w:r w:rsidR="00253043">
        <w:rPr>
          <w:rFonts w:ascii="Times New Roman" w:hAnsi="Times New Roman" w:cs="Times New Roman"/>
          <w:color w:val="000000" w:themeColor="text1"/>
          <w:sz w:val="24"/>
          <w:szCs w:val="24"/>
        </w:rPr>
        <w:t>)</w:t>
      </w:r>
      <w:r w:rsidR="00253043" w:rsidRPr="00253043">
        <w:rPr>
          <w:rFonts w:ascii="Times New Roman" w:hAnsi="Times New Roman" w:cs="Times New Roman"/>
          <w:color w:val="000000" w:themeColor="text1"/>
          <w:sz w:val="24"/>
          <w:szCs w:val="24"/>
        </w:rPr>
        <w:t xml:space="preserve"> stored at 4°C for retarding lipid and protein degradation. The results indicated that YAP had high antioxidant activities in vitro, and the addition of YAP to GCF during low-temperature storage could significantly inhibit the microbial growth; retard the decrease in contents of fatty acids for both unsaturated and saturated ones; and minimize the degradation of salt-soluble myofibrillar protein and sulfhydryl group.</w:t>
      </w:r>
    </w:p>
    <w:p w:rsidR="00151F13" w:rsidRDefault="00151F13" w:rsidP="00A5610F">
      <w:pPr>
        <w:spacing w:line="360" w:lineRule="auto"/>
        <w:jc w:val="center"/>
        <w:rPr>
          <w:rFonts w:ascii="Times New Roman" w:hAnsi="Times New Roman" w:cs="Times New Roman"/>
          <w:b/>
          <w:color w:val="000000" w:themeColor="text1"/>
          <w:sz w:val="28"/>
          <w:szCs w:val="28"/>
        </w:rPr>
      </w:pPr>
    </w:p>
    <w:p w:rsidR="004B23A1" w:rsidRDefault="004B23A1" w:rsidP="00A5610F">
      <w:pPr>
        <w:spacing w:line="360" w:lineRule="auto"/>
        <w:jc w:val="center"/>
        <w:rPr>
          <w:rFonts w:ascii="Times New Roman" w:hAnsi="Times New Roman" w:cs="Times New Roman"/>
          <w:b/>
          <w:color w:val="000000" w:themeColor="text1"/>
          <w:sz w:val="28"/>
          <w:szCs w:val="28"/>
        </w:rPr>
      </w:pPr>
    </w:p>
    <w:p w:rsidR="004B23A1" w:rsidRDefault="004B23A1" w:rsidP="00A5610F">
      <w:pPr>
        <w:spacing w:line="360" w:lineRule="auto"/>
        <w:jc w:val="center"/>
        <w:rPr>
          <w:rFonts w:ascii="Times New Roman" w:hAnsi="Times New Roman" w:cs="Times New Roman"/>
          <w:b/>
          <w:color w:val="000000" w:themeColor="text1"/>
          <w:sz w:val="28"/>
          <w:szCs w:val="28"/>
        </w:rPr>
      </w:pPr>
    </w:p>
    <w:p w:rsidR="004B23A1" w:rsidRDefault="004B23A1" w:rsidP="00A5610F">
      <w:pPr>
        <w:spacing w:line="360" w:lineRule="auto"/>
        <w:jc w:val="center"/>
        <w:rPr>
          <w:rFonts w:ascii="Times New Roman" w:hAnsi="Times New Roman" w:cs="Times New Roman"/>
          <w:b/>
          <w:color w:val="000000" w:themeColor="text1"/>
          <w:sz w:val="28"/>
          <w:szCs w:val="28"/>
        </w:rPr>
      </w:pPr>
    </w:p>
    <w:p w:rsidR="00CE48E8" w:rsidRDefault="00CE48E8" w:rsidP="00CE48E8">
      <w:pPr>
        <w:spacing w:line="360" w:lineRule="auto"/>
        <w:rPr>
          <w:rFonts w:ascii="Times New Roman" w:hAnsi="Times New Roman" w:cs="Times New Roman"/>
          <w:b/>
          <w:color w:val="000000" w:themeColor="text1"/>
          <w:sz w:val="28"/>
          <w:szCs w:val="28"/>
        </w:rPr>
      </w:pPr>
    </w:p>
    <w:p w:rsidR="005B21AD" w:rsidRDefault="005B21AD" w:rsidP="00CE48E8">
      <w:pPr>
        <w:spacing w:line="360" w:lineRule="auto"/>
        <w:rPr>
          <w:rFonts w:ascii="Times New Roman" w:hAnsi="Times New Roman" w:cs="Times New Roman"/>
          <w:b/>
          <w:color w:val="000000" w:themeColor="text1"/>
          <w:sz w:val="28"/>
          <w:szCs w:val="28"/>
        </w:rPr>
      </w:pPr>
    </w:p>
    <w:p w:rsidR="005B21AD" w:rsidRDefault="005B21AD" w:rsidP="00CE48E8">
      <w:pPr>
        <w:spacing w:line="360" w:lineRule="auto"/>
        <w:rPr>
          <w:rFonts w:ascii="Times New Roman" w:hAnsi="Times New Roman" w:cs="Times New Roman"/>
          <w:b/>
          <w:color w:val="000000" w:themeColor="text1"/>
          <w:sz w:val="28"/>
          <w:szCs w:val="28"/>
        </w:rPr>
      </w:pPr>
    </w:p>
    <w:p w:rsidR="005B21AD" w:rsidRDefault="005B21AD" w:rsidP="00CE48E8">
      <w:pPr>
        <w:spacing w:line="360" w:lineRule="auto"/>
        <w:rPr>
          <w:rFonts w:ascii="Times New Roman" w:hAnsi="Times New Roman" w:cs="Times New Roman"/>
          <w:b/>
          <w:color w:val="000000" w:themeColor="text1"/>
          <w:sz w:val="28"/>
          <w:szCs w:val="28"/>
        </w:rPr>
      </w:pPr>
    </w:p>
    <w:p w:rsidR="005B21AD" w:rsidRDefault="005B21AD" w:rsidP="00CE48E8">
      <w:pPr>
        <w:spacing w:line="360" w:lineRule="auto"/>
        <w:rPr>
          <w:rFonts w:ascii="Times New Roman" w:hAnsi="Times New Roman" w:cs="Times New Roman"/>
          <w:b/>
          <w:color w:val="000000" w:themeColor="text1"/>
          <w:sz w:val="28"/>
          <w:szCs w:val="28"/>
        </w:rPr>
      </w:pPr>
    </w:p>
    <w:p w:rsidR="005B21AD" w:rsidRDefault="005B21AD" w:rsidP="00CE48E8">
      <w:pPr>
        <w:spacing w:line="360" w:lineRule="auto"/>
        <w:rPr>
          <w:rFonts w:ascii="Times New Roman" w:hAnsi="Times New Roman" w:cs="Times New Roman"/>
          <w:b/>
          <w:color w:val="000000" w:themeColor="text1"/>
          <w:sz w:val="28"/>
          <w:szCs w:val="28"/>
        </w:rPr>
      </w:pPr>
    </w:p>
    <w:p w:rsidR="00070704" w:rsidRPr="00B751EA" w:rsidRDefault="00070704" w:rsidP="00C941B4">
      <w:pPr>
        <w:spacing w:line="360" w:lineRule="auto"/>
        <w:jc w:val="center"/>
        <w:rPr>
          <w:color w:val="000000" w:themeColor="text1"/>
        </w:rPr>
      </w:pPr>
      <w:r w:rsidRPr="00070704">
        <w:rPr>
          <w:rFonts w:ascii="Times New Roman" w:hAnsi="Times New Roman" w:cs="Times New Roman"/>
          <w:b/>
          <w:color w:val="000000" w:themeColor="text1"/>
          <w:sz w:val="28"/>
          <w:szCs w:val="28"/>
        </w:rPr>
        <w:lastRenderedPageBreak/>
        <w:t>MATERIALS AND METHODS</w:t>
      </w:r>
    </w:p>
    <w:p w:rsidR="005D5933" w:rsidRDefault="005D5933" w:rsidP="00C941B4">
      <w:pPr>
        <w:tabs>
          <w:tab w:val="left" w:pos="2970"/>
        </w:tabs>
        <w:spacing w:line="360" w:lineRule="auto"/>
        <w:jc w:val="both"/>
        <w:rPr>
          <w:rFonts w:ascii="Times New Roman" w:hAnsi="Times New Roman" w:cs="Times New Roman"/>
          <w:color w:val="000000" w:themeColor="text1"/>
          <w:sz w:val="24"/>
          <w:szCs w:val="24"/>
        </w:rPr>
      </w:pPr>
      <w:r w:rsidRPr="005D5933">
        <w:rPr>
          <w:rFonts w:ascii="Times New Roman" w:hAnsi="Times New Roman" w:cs="Times New Roman"/>
          <w:color w:val="000000" w:themeColor="text1"/>
          <w:sz w:val="24"/>
          <w:szCs w:val="24"/>
        </w:rPr>
        <w:t>The present study was carried out to</w:t>
      </w:r>
      <w:r>
        <w:rPr>
          <w:color w:val="000000" w:themeColor="text1"/>
        </w:rPr>
        <w:t xml:space="preserve"> </w:t>
      </w:r>
      <w:r w:rsidRPr="00E72107">
        <w:rPr>
          <w:rFonts w:ascii="Times New Roman" w:hAnsi="Times New Roman" w:cs="Times New Roman"/>
          <w:color w:val="000000" w:themeColor="text1"/>
          <w:sz w:val="24"/>
          <w:szCs w:val="24"/>
        </w:rPr>
        <w:t>‘Halda Fisheries Ltd., Potenga, Chittagong’ in Bangladesh</w:t>
      </w:r>
      <w:r>
        <w:rPr>
          <w:rFonts w:ascii="Times New Roman" w:hAnsi="Times New Roman" w:cs="Times New Roman"/>
          <w:color w:val="000000" w:themeColor="text1"/>
          <w:sz w:val="24"/>
          <w:szCs w:val="24"/>
        </w:rPr>
        <w:t xml:space="preserve"> by providing facility and maintaining optimum conditions for experimental procedures during the period of </w:t>
      </w:r>
      <w:r w:rsidR="00B46E06" w:rsidRPr="00B46E06">
        <w:rPr>
          <w:rFonts w:ascii="Times New Roman" w:hAnsi="Times New Roman" w:cs="Times New Roman"/>
          <w:color w:val="000000" w:themeColor="text1"/>
          <w:sz w:val="24"/>
          <w:szCs w:val="24"/>
        </w:rPr>
        <w:t>August</w:t>
      </w:r>
      <w:r w:rsidRPr="00B46E06">
        <w:rPr>
          <w:rFonts w:ascii="Times New Roman" w:hAnsi="Times New Roman" w:cs="Times New Roman"/>
          <w:color w:val="000000" w:themeColor="text1"/>
          <w:sz w:val="24"/>
          <w:szCs w:val="24"/>
        </w:rPr>
        <w:t xml:space="preserve"> to </w:t>
      </w:r>
      <w:r w:rsidR="00B46E06" w:rsidRPr="00B46E06">
        <w:rPr>
          <w:rFonts w:ascii="Times New Roman" w:hAnsi="Times New Roman" w:cs="Times New Roman"/>
          <w:color w:val="000000" w:themeColor="text1"/>
          <w:sz w:val="24"/>
          <w:szCs w:val="24"/>
        </w:rPr>
        <w:t>November</w:t>
      </w:r>
      <w:r w:rsidRPr="00B46E0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2017.</w:t>
      </w:r>
    </w:p>
    <w:p w:rsidR="00C941B4" w:rsidRDefault="00BE5B9B" w:rsidP="00C941B4">
      <w:pPr>
        <w:spacing w:line="360" w:lineRule="auto"/>
        <w:jc w:val="both"/>
        <w:rPr>
          <w:rFonts w:ascii="Times New Roman" w:hAnsi="Times New Roman" w:cs="Times New Roman"/>
          <w:b/>
          <w:sz w:val="24"/>
          <w:szCs w:val="24"/>
        </w:rPr>
      </w:pPr>
      <w:r w:rsidRPr="006B3E96">
        <w:rPr>
          <w:rFonts w:ascii="Times New Roman" w:hAnsi="Times New Roman" w:cs="Times New Roman"/>
          <w:sz w:val="24"/>
          <w:szCs w:val="24"/>
        </w:rPr>
        <w:t xml:space="preserve">In order to achieve the objectives of this research, the following steps </w:t>
      </w:r>
      <w:r>
        <w:rPr>
          <w:rFonts w:ascii="Times New Roman" w:hAnsi="Times New Roman" w:cs="Times New Roman"/>
          <w:sz w:val="24"/>
          <w:szCs w:val="24"/>
        </w:rPr>
        <w:t xml:space="preserve">were </w:t>
      </w:r>
      <w:r w:rsidRPr="006B3E96">
        <w:rPr>
          <w:rFonts w:ascii="Times New Roman" w:hAnsi="Times New Roman" w:cs="Times New Roman"/>
          <w:sz w:val="24"/>
          <w:szCs w:val="24"/>
        </w:rPr>
        <w:t>followed</w:t>
      </w:r>
    </w:p>
    <w:p w:rsidR="00166363" w:rsidRDefault="00B96529" w:rsidP="00166363">
      <w:pPr>
        <w:spacing w:line="360" w:lineRule="auto"/>
        <w:jc w:val="both"/>
        <w:rPr>
          <w:rFonts w:ascii="Times New Roman" w:hAnsi="Times New Roman" w:cs="Times New Roman"/>
          <w:b/>
          <w:sz w:val="24"/>
          <w:szCs w:val="24"/>
        </w:rPr>
      </w:pPr>
      <w:r>
        <w:rPr>
          <w:rFonts w:ascii="Times New Roman" w:hAnsi="Times New Roman" w:cs="Times New Roman"/>
          <w:b/>
          <w:sz w:val="24"/>
          <w:szCs w:val="24"/>
        </w:rPr>
        <w:t>3.1 Sources of p</w:t>
      </w:r>
      <w:r w:rsidR="00166363">
        <w:rPr>
          <w:rFonts w:ascii="Times New Roman" w:hAnsi="Times New Roman" w:cs="Times New Roman"/>
          <w:b/>
          <w:sz w:val="24"/>
          <w:szCs w:val="24"/>
        </w:rPr>
        <w:t>olyphenol</w:t>
      </w:r>
    </w:p>
    <w:p w:rsidR="00166363" w:rsidRPr="00194E62" w:rsidRDefault="00166363" w:rsidP="00166363">
      <w:pPr>
        <w:spacing w:line="360" w:lineRule="auto"/>
        <w:jc w:val="both"/>
        <w:rPr>
          <w:rFonts w:ascii="Times New Roman" w:hAnsi="Times New Roman" w:cs="Times New Roman"/>
          <w:sz w:val="24"/>
          <w:szCs w:val="24"/>
        </w:rPr>
      </w:pPr>
      <w:r w:rsidRPr="00194E62">
        <w:rPr>
          <w:rFonts w:ascii="Times New Roman" w:hAnsi="Times New Roman" w:cs="Times New Roman"/>
          <w:sz w:val="24"/>
          <w:szCs w:val="24"/>
        </w:rPr>
        <w:t xml:space="preserve">Polyphenol were supplied by the “The Products Makers </w:t>
      </w:r>
      <w:r w:rsidR="003C0BE8" w:rsidRPr="00194E62">
        <w:rPr>
          <w:rFonts w:ascii="Times New Roman" w:hAnsi="Times New Roman" w:cs="Times New Roman"/>
          <w:sz w:val="24"/>
          <w:szCs w:val="24"/>
        </w:rPr>
        <w:t>(Australia</w:t>
      </w:r>
      <w:r w:rsidRPr="00194E62">
        <w:rPr>
          <w:rFonts w:ascii="Times New Roman" w:hAnsi="Times New Roman" w:cs="Times New Roman"/>
          <w:sz w:val="24"/>
          <w:szCs w:val="24"/>
        </w:rPr>
        <w:t xml:space="preserve"> Pty Ltd.)” where they mainly p</w:t>
      </w:r>
      <w:r w:rsidR="003C0BE8">
        <w:rPr>
          <w:rFonts w:ascii="Times New Roman" w:hAnsi="Times New Roman" w:cs="Times New Roman"/>
          <w:sz w:val="24"/>
          <w:szCs w:val="24"/>
        </w:rPr>
        <w:t>rovide their product named as “</w:t>
      </w:r>
      <w:r w:rsidRPr="00194E62">
        <w:rPr>
          <w:rFonts w:ascii="Times New Roman" w:hAnsi="Times New Roman" w:cs="Times New Roman"/>
          <w:sz w:val="24"/>
          <w:szCs w:val="24"/>
        </w:rPr>
        <w:t xml:space="preserve">Polygain”. Polygain contains natural </w:t>
      </w:r>
      <w:r w:rsidR="00B96529">
        <w:rPr>
          <w:rFonts w:ascii="Times New Roman" w:hAnsi="Times New Roman" w:cs="Times New Roman"/>
          <w:sz w:val="24"/>
          <w:szCs w:val="24"/>
        </w:rPr>
        <w:t>p</w:t>
      </w:r>
      <w:r w:rsidRPr="00194E62">
        <w:rPr>
          <w:rFonts w:ascii="Times New Roman" w:hAnsi="Times New Roman" w:cs="Times New Roman"/>
          <w:sz w:val="24"/>
          <w:szCs w:val="24"/>
        </w:rPr>
        <w:t>olyphenol. The polyphenol content of Polygain supplied in the trial is 30,400 mg / Kg (dosage at 0.2% - 60</w:t>
      </w:r>
      <w:r w:rsidR="000012A5">
        <w:rPr>
          <w:rFonts w:ascii="Times New Roman" w:hAnsi="Times New Roman" w:cs="Times New Roman"/>
          <w:sz w:val="24"/>
          <w:szCs w:val="24"/>
        </w:rPr>
        <w:t xml:space="preserve"> </w:t>
      </w:r>
      <w:r w:rsidRPr="00194E62">
        <w:rPr>
          <w:rFonts w:ascii="Times New Roman" w:hAnsi="Times New Roman" w:cs="Times New Roman"/>
          <w:sz w:val="24"/>
          <w:szCs w:val="24"/>
        </w:rPr>
        <w:t xml:space="preserve">mg </w:t>
      </w:r>
      <w:r>
        <w:rPr>
          <w:rFonts w:ascii="Times New Roman" w:hAnsi="Times New Roman" w:cs="Times New Roman"/>
          <w:sz w:val="24"/>
          <w:szCs w:val="24"/>
        </w:rPr>
        <w:t>Polyphenol</w:t>
      </w:r>
      <w:r w:rsidR="00423D85">
        <w:rPr>
          <w:rFonts w:ascii="Times New Roman" w:hAnsi="Times New Roman" w:cs="Times New Roman"/>
          <w:sz w:val="24"/>
          <w:szCs w:val="24"/>
        </w:rPr>
        <w:t xml:space="preserve"> / kg f</w:t>
      </w:r>
      <w:r w:rsidRPr="00194E62">
        <w:rPr>
          <w:rFonts w:ascii="Times New Roman" w:hAnsi="Times New Roman" w:cs="Times New Roman"/>
          <w:sz w:val="24"/>
          <w:szCs w:val="24"/>
        </w:rPr>
        <w:t>eed, at 0.4% - 120</w:t>
      </w:r>
      <w:r w:rsidR="000012A5">
        <w:rPr>
          <w:rFonts w:ascii="Times New Roman" w:hAnsi="Times New Roman" w:cs="Times New Roman"/>
          <w:sz w:val="24"/>
          <w:szCs w:val="24"/>
        </w:rPr>
        <w:t xml:space="preserve"> </w:t>
      </w:r>
      <w:r w:rsidRPr="00194E62">
        <w:rPr>
          <w:rFonts w:ascii="Times New Roman" w:hAnsi="Times New Roman" w:cs="Times New Roman"/>
          <w:sz w:val="24"/>
          <w:szCs w:val="24"/>
        </w:rPr>
        <w:t xml:space="preserve">mg </w:t>
      </w:r>
      <w:r>
        <w:rPr>
          <w:rFonts w:ascii="Times New Roman" w:hAnsi="Times New Roman" w:cs="Times New Roman"/>
          <w:sz w:val="24"/>
          <w:szCs w:val="24"/>
        </w:rPr>
        <w:t>Polyphenol</w:t>
      </w:r>
      <w:r w:rsidR="00423D85">
        <w:rPr>
          <w:rFonts w:ascii="Times New Roman" w:hAnsi="Times New Roman" w:cs="Times New Roman"/>
          <w:sz w:val="24"/>
          <w:szCs w:val="24"/>
        </w:rPr>
        <w:t>/ kg f</w:t>
      </w:r>
      <w:r w:rsidRPr="00194E62">
        <w:rPr>
          <w:rFonts w:ascii="Times New Roman" w:hAnsi="Times New Roman" w:cs="Times New Roman"/>
          <w:sz w:val="24"/>
          <w:szCs w:val="24"/>
        </w:rPr>
        <w:t>eed, 0.6% - 180</w:t>
      </w:r>
      <w:r w:rsidR="000012A5">
        <w:rPr>
          <w:rFonts w:ascii="Times New Roman" w:hAnsi="Times New Roman" w:cs="Times New Roman"/>
          <w:sz w:val="24"/>
          <w:szCs w:val="24"/>
        </w:rPr>
        <w:t xml:space="preserve"> </w:t>
      </w:r>
      <w:r w:rsidRPr="00194E62">
        <w:rPr>
          <w:rFonts w:ascii="Times New Roman" w:hAnsi="Times New Roman" w:cs="Times New Roman"/>
          <w:sz w:val="24"/>
          <w:szCs w:val="24"/>
        </w:rPr>
        <w:t xml:space="preserve">mg </w:t>
      </w:r>
      <w:r>
        <w:rPr>
          <w:rFonts w:ascii="Times New Roman" w:hAnsi="Times New Roman" w:cs="Times New Roman"/>
          <w:sz w:val="24"/>
          <w:szCs w:val="24"/>
        </w:rPr>
        <w:t>Polyphenol</w:t>
      </w:r>
      <w:r w:rsidR="00423D85">
        <w:rPr>
          <w:rFonts w:ascii="Times New Roman" w:hAnsi="Times New Roman" w:cs="Times New Roman"/>
          <w:sz w:val="24"/>
          <w:szCs w:val="24"/>
        </w:rPr>
        <w:t xml:space="preserve"> / kg f</w:t>
      </w:r>
      <w:r w:rsidRPr="00194E62">
        <w:rPr>
          <w:rFonts w:ascii="Times New Roman" w:hAnsi="Times New Roman" w:cs="Times New Roman"/>
          <w:sz w:val="24"/>
          <w:szCs w:val="24"/>
        </w:rPr>
        <w:t>eed)</w:t>
      </w:r>
    </w:p>
    <w:p w:rsidR="00BE5B9B" w:rsidRPr="00C941B4" w:rsidRDefault="00166363" w:rsidP="00C941B4">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1D6217">
        <w:rPr>
          <w:rFonts w:ascii="Times New Roman" w:hAnsi="Times New Roman" w:cs="Times New Roman"/>
          <w:b/>
          <w:sz w:val="24"/>
          <w:szCs w:val="24"/>
        </w:rPr>
        <w:t xml:space="preserve"> </w:t>
      </w:r>
      <w:r w:rsidR="00C941B4">
        <w:rPr>
          <w:rFonts w:ascii="Times New Roman" w:hAnsi="Times New Roman" w:cs="Times New Roman"/>
          <w:b/>
          <w:sz w:val="24"/>
          <w:szCs w:val="24"/>
        </w:rPr>
        <w:t>Making of cages for ‘T</w:t>
      </w:r>
      <w:r w:rsidR="00BE5B9B" w:rsidRPr="006B3E96">
        <w:rPr>
          <w:rFonts w:ascii="Times New Roman" w:hAnsi="Times New Roman" w:cs="Times New Roman"/>
          <w:b/>
          <w:sz w:val="24"/>
          <w:szCs w:val="24"/>
        </w:rPr>
        <w:t>ilapia’ culture</w:t>
      </w:r>
    </w:p>
    <w:p w:rsidR="00C941B4" w:rsidRDefault="00BE5B9B" w:rsidP="00C941B4">
      <w:pPr>
        <w:spacing w:line="360" w:lineRule="auto"/>
        <w:jc w:val="both"/>
        <w:rPr>
          <w:rFonts w:ascii="Times New Roman" w:hAnsi="Times New Roman" w:cs="Times New Roman"/>
          <w:sz w:val="24"/>
          <w:szCs w:val="24"/>
        </w:rPr>
      </w:pPr>
      <w:r w:rsidRPr="00C941B4">
        <w:rPr>
          <w:rFonts w:ascii="Times New Roman" w:hAnsi="Times New Roman" w:cs="Times New Roman"/>
          <w:sz w:val="24"/>
          <w:szCs w:val="24"/>
        </w:rPr>
        <w:t xml:space="preserve">At first the </w:t>
      </w:r>
      <w:r w:rsidR="00C941B4" w:rsidRPr="00C941B4">
        <w:rPr>
          <w:rFonts w:ascii="Times New Roman" w:hAnsi="Times New Roman" w:cs="Times New Roman"/>
          <w:sz w:val="24"/>
          <w:szCs w:val="24"/>
        </w:rPr>
        <w:t xml:space="preserve">materials such as plastic drum, nylon net, pipe etc. were collected </w:t>
      </w:r>
      <w:r w:rsidR="00462251">
        <w:rPr>
          <w:rFonts w:ascii="Times New Roman" w:hAnsi="Times New Roman" w:cs="Times New Roman"/>
          <w:sz w:val="24"/>
          <w:szCs w:val="24"/>
        </w:rPr>
        <w:t xml:space="preserve">in local market </w:t>
      </w:r>
      <w:r w:rsidR="00C941B4" w:rsidRPr="00C941B4">
        <w:rPr>
          <w:rFonts w:ascii="Times New Roman" w:hAnsi="Times New Roman" w:cs="Times New Roman"/>
          <w:sz w:val="24"/>
          <w:szCs w:val="24"/>
        </w:rPr>
        <w:t xml:space="preserve">for making </w:t>
      </w:r>
      <w:r w:rsidRPr="00C941B4">
        <w:rPr>
          <w:rFonts w:ascii="Times New Roman" w:hAnsi="Times New Roman" w:cs="Times New Roman"/>
          <w:sz w:val="24"/>
          <w:szCs w:val="24"/>
        </w:rPr>
        <w:t xml:space="preserve">cages </w:t>
      </w:r>
      <w:r w:rsidR="00C941B4" w:rsidRPr="00C941B4">
        <w:rPr>
          <w:rFonts w:ascii="Times New Roman" w:hAnsi="Times New Roman" w:cs="Times New Roman"/>
          <w:sz w:val="24"/>
          <w:szCs w:val="24"/>
        </w:rPr>
        <w:t>for conducting ‘T</w:t>
      </w:r>
      <w:r w:rsidRPr="00C941B4">
        <w:rPr>
          <w:rFonts w:ascii="Times New Roman" w:hAnsi="Times New Roman" w:cs="Times New Roman"/>
          <w:sz w:val="24"/>
          <w:szCs w:val="24"/>
        </w:rPr>
        <w:t>ilapia’ culture. The experiment was conducted for 4 months in</w:t>
      </w:r>
      <w:r w:rsidR="00C941B4" w:rsidRPr="00C941B4">
        <w:rPr>
          <w:rFonts w:ascii="Times New Roman" w:hAnsi="Times New Roman" w:cs="Times New Roman"/>
          <w:sz w:val="24"/>
          <w:szCs w:val="24"/>
        </w:rPr>
        <w:t xml:space="preserve"> (</w:t>
      </w:r>
      <w:r w:rsidR="005275EC" w:rsidRPr="00B46E06">
        <w:rPr>
          <w:rFonts w:ascii="Times New Roman" w:hAnsi="Times New Roman" w:cs="Times New Roman"/>
          <w:color w:val="000000" w:themeColor="text1"/>
          <w:sz w:val="24"/>
          <w:szCs w:val="24"/>
        </w:rPr>
        <w:t>August to November</w:t>
      </w:r>
      <w:r w:rsidR="00B96529">
        <w:rPr>
          <w:rFonts w:ascii="Times New Roman" w:hAnsi="Times New Roman" w:cs="Times New Roman"/>
          <w:color w:val="000000" w:themeColor="text1"/>
          <w:sz w:val="24"/>
          <w:szCs w:val="24"/>
        </w:rPr>
        <w:t>, 2017</w:t>
      </w:r>
      <w:r w:rsidR="00C941B4" w:rsidRPr="00C941B4">
        <w:rPr>
          <w:rFonts w:ascii="Times New Roman" w:hAnsi="Times New Roman" w:cs="Times New Roman"/>
          <w:sz w:val="24"/>
          <w:szCs w:val="24"/>
        </w:rPr>
        <w:t>)</w:t>
      </w:r>
      <w:r w:rsidRPr="00C941B4">
        <w:rPr>
          <w:rFonts w:ascii="Times New Roman" w:hAnsi="Times New Roman" w:cs="Times New Roman"/>
          <w:sz w:val="24"/>
          <w:szCs w:val="24"/>
        </w:rPr>
        <w:t xml:space="preserve"> </w:t>
      </w:r>
      <w:r w:rsidR="00C941B4" w:rsidRPr="00C941B4">
        <w:rPr>
          <w:rFonts w:ascii="Times New Roman" w:hAnsi="Times New Roman" w:cs="Times New Roman"/>
          <w:sz w:val="24"/>
          <w:szCs w:val="24"/>
        </w:rPr>
        <w:t xml:space="preserve">16 </w:t>
      </w:r>
      <w:r w:rsidRPr="00C941B4">
        <w:rPr>
          <w:rFonts w:ascii="Times New Roman" w:hAnsi="Times New Roman" w:cs="Times New Roman"/>
          <w:sz w:val="24"/>
          <w:szCs w:val="24"/>
        </w:rPr>
        <w:t xml:space="preserve">cages. The sizes of the cages were </w:t>
      </w:r>
      <w:r w:rsidRPr="00423D85">
        <w:rPr>
          <w:rFonts w:ascii="Times New Roman" w:hAnsi="Times New Roman" w:cs="Times New Roman"/>
          <w:color w:val="000000" w:themeColor="text1"/>
          <w:sz w:val="24"/>
          <w:szCs w:val="24"/>
        </w:rPr>
        <w:t>26 feet × 13 feet.</w:t>
      </w:r>
      <w:r w:rsidR="00C941B4" w:rsidRPr="00C941B4">
        <w:rPr>
          <w:rFonts w:ascii="Times New Roman" w:hAnsi="Times New Roman" w:cs="Times New Roman"/>
          <w:sz w:val="24"/>
          <w:szCs w:val="24"/>
        </w:rPr>
        <w:t xml:space="preserve"> </w:t>
      </w:r>
      <w:r w:rsidR="00C941B4">
        <w:rPr>
          <w:rFonts w:ascii="Times New Roman" w:hAnsi="Times New Roman" w:cs="Times New Roman"/>
          <w:sz w:val="24"/>
          <w:szCs w:val="24"/>
        </w:rPr>
        <w:t>All c</w:t>
      </w:r>
      <w:r w:rsidR="00C941B4" w:rsidRPr="00C941B4">
        <w:rPr>
          <w:rFonts w:ascii="Times New Roman" w:hAnsi="Times New Roman" w:cs="Times New Roman"/>
          <w:sz w:val="24"/>
          <w:szCs w:val="24"/>
        </w:rPr>
        <w:t xml:space="preserve">ages </w:t>
      </w:r>
      <w:r w:rsidR="00C941B4">
        <w:rPr>
          <w:rFonts w:ascii="Times New Roman" w:hAnsi="Times New Roman" w:cs="Times New Roman"/>
          <w:sz w:val="24"/>
          <w:szCs w:val="24"/>
        </w:rPr>
        <w:t xml:space="preserve">were </w:t>
      </w:r>
      <w:r w:rsidR="00C941B4" w:rsidRPr="00C941B4">
        <w:rPr>
          <w:rFonts w:ascii="Times New Roman" w:hAnsi="Times New Roman" w:cs="Times New Roman"/>
          <w:sz w:val="24"/>
          <w:szCs w:val="24"/>
        </w:rPr>
        <w:t>tagged individually for proper application of treatment feed.</w:t>
      </w:r>
      <w:r w:rsidR="00C941B4">
        <w:rPr>
          <w:rFonts w:ascii="Times New Roman" w:hAnsi="Times New Roman" w:cs="Times New Roman"/>
          <w:sz w:val="24"/>
          <w:szCs w:val="24"/>
        </w:rPr>
        <w:t xml:space="preserve"> Netting was done by nylon rope over the cages </w:t>
      </w:r>
      <w:r w:rsidR="00C941B4" w:rsidRPr="00C941B4">
        <w:rPr>
          <w:rFonts w:ascii="Times New Roman" w:hAnsi="Times New Roman" w:cs="Times New Roman"/>
          <w:sz w:val="24"/>
          <w:szCs w:val="24"/>
        </w:rPr>
        <w:t xml:space="preserve">to </w:t>
      </w:r>
      <w:r w:rsidR="00C941B4">
        <w:rPr>
          <w:rFonts w:ascii="Times New Roman" w:hAnsi="Times New Roman" w:cs="Times New Roman"/>
          <w:sz w:val="24"/>
          <w:szCs w:val="24"/>
        </w:rPr>
        <w:t>prevent fish from</w:t>
      </w:r>
      <w:r w:rsidR="00C941B4" w:rsidRPr="00C941B4">
        <w:rPr>
          <w:rFonts w:ascii="Times New Roman" w:hAnsi="Times New Roman" w:cs="Times New Roman"/>
          <w:sz w:val="24"/>
          <w:szCs w:val="24"/>
        </w:rPr>
        <w:t xml:space="preserve"> birds.</w:t>
      </w:r>
    </w:p>
    <w:p w:rsidR="00A15664" w:rsidRDefault="00345A2A" w:rsidP="00134AA0">
      <w:pPr>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A15664">
        <w:rPr>
          <w:rFonts w:ascii="Times New Roman" w:hAnsi="Times New Roman" w:cs="Times New Roman"/>
          <w:b/>
          <w:sz w:val="24"/>
          <w:szCs w:val="24"/>
        </w:rPr>
        <w:t xml:space="preserve"> </w:t>
      </w:r>
      <w:r w:rsidR="00423D85">
        <w:rPr>
          <w:rFonts w:ascii="Times New Roman" w:hAnsi="Times New Roman" w:cs="Times New Roman"/>
          <w:b/>
          <w:sz w:val="24"/>
          <w:szCs w:val="24"/>
        </w:rPr>
        <w:t>C</w:t>
      </w:r>
      <w:r w:rsidR="00A15664">
        <w:rPr>
          <w:rFonts w:ascii="Times New Roman" w:hAnsi="Times New Roman" w:cs="Times New Roman"/>
          <w:b/>
          <w:sz w:val="24"/>
          <w:szCs w:val="24"/>
        </w:rPr>
        <w:t xml:space="preserve">ollection </w:t>
      </w:r>
      <w:r w:rsidR="00423D85">
        <w:rPr>
          <w:rFonts w:ascii="Times New Roman" w:hAnsi="Times New Roman" w:cs="Times New Roman"/>
          <w:b/>
          <w:sz w:val="24"/>
          <w:szCs w:val="24"/>
        </w:rPr>
        <w:t>of experimental fish</w:t>
      </w:r>
      <w:r w:rsidR="00A15664" w:rsidRPr="006B3E96">
        <w:rPr>
          <w:rFonts w:ascii="Times New Roman" w:hAnsi="Times New Roman" w:cs="Times New Roman"/>
          <w:b/>
          <w:sz w:val="24"/>
          <w:szCs w:val="24"/>
        </w:rPr>
        <w:t xml:space="preserve"> </w:t>
      </w:r>
    </w:p>
    <w:p w:rsidR="00A15664" w:rsidRPr="00512E53" w:rsidRDefault="00A15664" w:rsidP="00134AA0">
      <w:pPr>
        <w:spacing w:line="360" w:lineRule="auto"/>
        <w:jc w:val="both"/>
        <w:rPr>
          <w:rFonts w:ascii="Times New Roman" w:hAnsi="Times New Roman" w:cs="Times New Roman"/>
          <w:b/>
          <w:sz w:val="24"/>
          <w:szCs w:val="24"/>
        </w:rPr>
      </w:pPr>
      <w:r>
        <w:rPr>
          <w:rFonts w:ascii="Times New Roman" w:hAnsi="Times New Roman" w:cs="Times New Roman"/>
          <w:sz w:val="24"/>
          <w:szCs w:val="24"/>
        </w:rPr>
        <w:t>The fry of</w:t>
      </w:r>
      <w:r w:rsidRPr="006B3E96">
        <w:rPr>
          <w:rFonts w:ascii="Times New Roman" w:hAnsi="Times New Roman" w:cs="Times New Roman"/>
          <w:sz w:val="24"/>
          <w:szCs w:val="24"/>
        </w:rPr>
        <w:t xml:space="preserve"> ‘tilapia’ fish </w:t>
      </w:r>
      <w:r>
        <w:rPr>
          <w:rFonts w:ascii="Times New Roman" w:hAnsi="Times New Roman" w:cs="Times New Roman"/>
          <w:sz w:val="24"/>
          <w:szCs w:val="24"/>
        </w:rPr>
        <w:t xml:space="preserve">were </w:t>
      </w:r>
      <w:r w:rsidRPr="006B3E96">
        <w:rPr>
          <w:rFonts w:ascii="Times New Roman" w:hAnsi="Times New Roman" w:cs="Times New Roman"/>
          <w:sz w:val="24"/>
          <w:szCs w:val="24"/>
        </w:rPr>
        <w:t>collected</w:t>
      </w:r>
      <w:r>
        <w:rPr>
          <w:rFonts w:ascii="Times New Roman" w:hAnsi="Times New Roman" w:cs="Times New Roman"/>
          <w:sz w:val="24"/>
          <w:szCs w:val="24"/>
        </w:rPr>
        <w:t xml:space="preserve"> in the next step. </w:t>
      </w:r>
      <w:r w:rsidRPr="006B3E96">
        <w:rPr>
          <w:rFonts w:ascii="Times New Roman" w:hAnsi="Times New Roman" w:cs="Times New Roman"/>
          <w:sz w:val="24"/>
          <w:szCs w:val="24"/>
        </w:rPr>
        <w:t>The qualities of these fry were</w:t>
      </w:r>
      <w:r>
        <w:rPr>
          <w:rFonts w:ascii="Times New Roman" w:hAnsi="Times New Roman" w:cs="Times New Roman"/>
          <w:sz w:val="24"/>
          <w:szCs w:val="24"/>
        </w:rPr>
        <w:t xml:space="preserve"> </w:t>
      </w:r>
      <w:r w:rsidRPr="006B3E96">
        <w:rPr>
          <w:rFonts w:ascii="Times New Roman" w:hAnsi="Times New Roman" w:cs="Times New Roman"/>
          <w:sz w:val="24"/>
          <w:szCs w:val="24"/>
        </w:rPr>
        <w:t xml:space="preserve">examined to ensure good quality seed. </w:t>
      </w:r>
      <w:r w:rsidR="00C87E05">
        <w:rPr>
          <w:rFonts w:ascii="Times New Roman" w:hAnsi="Times New Roman" w:cs="Times New Roman"/>
          <w:sz w:val="24"/>
          <w:szCs w:val="24"/>
        </w:rPr>
        <w:t xml:space="preserve">The collection of tilapia fry were based on the health condition. </w:t>
      </w:r>
      <w:r w:rsidRPr="006B3E96">
        <w:rPr>
          <w:rFonts w:ascii="Times New Roman" w:hAnsi="Times New Roman" w:cs="Times New Roman"/>
          <w:sz w:val="24"/>
          <w:szCs w:val="24"/>
        </w:rPr>
        <w:t xml:space="preserve">‘Halda Fisheries Ltd.’, a fish farm and hatchery beside the research area </w:t>
      </w:r>
      <w:r>
        <w:rPr>
          <w:rFonts w:ascii="Times New Roman" w:hAnsi="Times New Roman" w:cs="Times New Roman"/>
          <w:sz w:val="24"/>
          <w:szCs w:val="24"/>
        </w:rPr>
        <w:t xml:space="preserve">was </w:t>
      </w:r>
      <w:r w:rsidR="009612B9">
        <w:rPr>
          <w:rFonts w:ascii="Times New Roman" w:hAnsi="Times New Roman" w:cs="Times New Roman"/>
          <w:sz w:val="24"/>
          <w:szCs w:val="24"/>
        </w:rPr>
        <w:t>supplied</w:t>
      </w:r>
      <w:r w:rsidRPr="006B3E96">
        <w:rPr>
          <w:rFonts w:ascii="Times New Roman" w:hAnsi="Times New Roman" w:cs="Times New Roman"/>
          <w:sz w:val="24"/>
          <w:szCs w:val="24"/>
        </w:rPr>
        <w:t xml:space="preserve"> the required amount of fry.</w:t>
      </w:r>
      <w:r w:rsidR="00C87E05">
        <w:rPr>
          <w:rFonts w:ascii="Times New Roman" w:hAnsi="Times New Roman" w:cs="Times New Roman"/>
          <w:sz w:val="24"/>
          <w:szCs w:val="24"/>
        </w:rPr>
        <w:t xml:space="preserve"> </w:t>
      </w:r>
    </w:p>
    <w:p w:rsidR="0096068F" w:rsidRPr="006B3E96" w:rsidRDefault="00345A2A" w:rsidP="00134AA0">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96068F">
        <w:rPr>
          <w:rFonts w:ascii="Times New Roman" w:hAnsi="Times New Roman" w:cs="Times New Roman"/>
          <w:b/>
          <w:sz w:val="24"/>
          <w:szCs w:val="24"/>
        </w:rPr>
        <w:t xml:space="preserve"> </w:t>
      </w:r>
      <w:r w:rsidR="0096068F" w:rsidRPr="006B3E96">
        <w:rPr>
          <w:rFonts w:ascii="Times New Roman" w:hAnsi="Times New Roman" w:cs="Times New Roman"/>
          <w:b/>
          <w:sz w:val="24"/>
          <w:szCs w:val="24"/>
        </w:rPr>
        <w:t xml:space="preserve">Preparation of </w:t>
      </w:r>
      <w:r w:rsidR="00701196">
        <w:rPr>
          <w:rFonts w:ascii="Times New Roman" w:hAnsi="Times New Roman" w:cs="Times New Roman"/>
          <w:b/>
          <w:sz w:val="24"/>
          <w:szCs w:val="24"/>
        </w:rPr>
        <w:t>p</w:t>
      </w:r>
      <w:r w:rsidR="0096068F">
        <w:rPr>
          <w:rFonts w:ascii="Times New Roman" w:hAnsi="Times New Roman" w:cs="Times New Roman"/>
          <w:b/>
          <w:sz w:val="24"/>
          <w:szCs w:val="24"/>
        </w:rPr>
        <w:t xml:space="preserve">olyphenol </w:t>
      </w:r>
      <w:r w:rsidR="0096068F" w:rsidRPr="006B3E96">
        <w:rPr>
          <w:rFonts w:ascii="Times New Roman" w:hAnsi="Times New Roman" w:cs="Times New Roman"/>
          <w:b/>
          <w:sz w:val="24"/>
          <w:szCs w:val="24"/>
        </w:rPr>
        <w:t>mixed feed</w:t>
      </w:r>
    </w:p>
    <w:p w:rsidR="00345A2A" w:rsidRPr="00596DB9" w:rsidRDefault="0096068F" w:rsidP="00134AA0">
      <w:pPr>
        <w:spacing w:line="360" w:lineRule="auto"/>
        <w:jc w:val="both"/>
        <w:rPr>
          <w:rFonts w:ascii="Times New Roman" w:hAnsi="Times New Roman" w:cs="Times New Roman"/>
          <w:sz w:val="24"/>
          <w:szCs w:val="24"/>
        </w:rPr>
      </w:pPr>
      <w:r w:rsidRPr="006B3E96">
        <w:rPr>
          <w:rFonts w:ascii="Times New Roman" w:hAnsi="Times New Roman" w:cs="Times New Roman"/>
          <w:sz w:val="24"/>
          <w:szCs w:val="24"/>
        </w:rPr>
        <w:t xml:space="preserve">The feed which </w:t>
      </w:r>
      <w:r w:rsidR="00D30713">
        <w:rPr>
          <w:rFonts w:ascii="Times New Roman" w:hAnsi="Times New Roman" w:cs="Times New Roman"/>
          <w:sz w:val="24"/>
          <w:szCs w:val="24"/>
        </w:rPr>
        <w:t xml:space="preserve">were </w:t>
      </w:r>
      <w:r w:rsidR="00D30713" w:rsidRPr="006B3E96">
        <w:rPr>
          <w:rFonts w:ascii="Times New Roman" w:hAnsi="Times New Roman" w:cs="Times New Roman"/>
          <w:sz w:val="24"/>
          <w:szCs w:val="24"/>
        </w:rPr>
        <w:t>applied</w:t>
      </w:r>
      <w:r w:rsidRPr="006B3E96">
        <w:rPr>
          <w:rFonts w:ascii="Times New Roman" w:hAnsi="Times New Roman" w:cs="Times New Roman"/>
          <w:sz w:val="24"/>
          <w:szCs w:val="24"/>
        </w:rPr>
        <w:t xml:space="preserve"> in the cages as treatment for ‘tilapia’ </w:t>
      </w:r>
      <w:r>
        <w:rPr>
          <w:rFonts w:ascii="Times New Roman" w:hAnsi="Times New Roman" w:cs="Times New Roman"/>
          <w:sz w:val="24"/>
          <w:szCs w:val="24"/>
        </w:rPr>
        <w:t xml:space="preserve">was </w:t>
      </w:r>
      <w:r w:rsidRPr="006B3E96">
        <w:rPr>
          <w:rFonts w:ascii="Times New Roman" w:hAnsi="Times New Roman" w:cs="Times New Roman"/>
          <w:sz w:val="24"/>
          <w:szCs w:val="24"/>
        </w:rPr>
        <w:t xml:space="preserve">prepared in a feed mill </w:t>
      </w:r>
      <w:r w:rsidR="00596DB9">
        <w:rPr>
          <w:rFonts w:ascii="Times New Roman" w:hAnsi="Times New Roman" w:cs="Times New Roman"/>
          <w:sz w:val="24"/>
          <w:szCs w:val="24"/>
        </w:rPr>
        <w:t xml:space="preserve">of “Halda Fisheries Ltd.” </w:t>
      </w:r>
      <w:r w:rsidRPr="006B3E96">
        <w:rPr>
          <w:rFonts w:ascii="Times New Roman" w:hAnsi="Times New Roman" w:cs="Times New Roman"/>
          <w:sz w:val="24"/>
          <w:szCs w:val="24"/>
        </w:rPr>
        <w:t>by adding appropriate amount of</w:t>
      </w:r>
      <w:r>
        <w:rPr>
          <w:rFonts w:ascii="Times New Roman" w:hAnsi="Times New Roman" w:cs="Times New Roman"/>
          <w:sz w:val="24"/>
          <w:szCs w:val="24"/>
        </w:rPr>
        <w:t xml:space="preserve"> </w:t>
      </w:r>
      <w:r w:rsidR="00701196">
        <w:rPr>
          <w:rStyle w:val="shortened-text"/>
          <w:rFonts w:ascii="Times New Roman" w:hAnsi="Times New Roman" w:cs="Times New Roman"/>
          <w:sz w:val="24"/>
          <w:szCs w:val="24"/>
        </w:rPr>
        <w:t>p</w:t>
      </w:r>
      <w:r>
        <w:rPr>
          <w:rStyle w:val="shortened-text"/>
          <w:rFonts w:ascii="Times New Roman" w:hAnsi="Times New Roman" w:cs="Times New Roman"/>
          <w:sz w:val="24"/>
          <w:szCs w:val="24"/>
        </w:rPr>
        <w:t>olyphenol</w:t>
      </w:r>
      <w:r w:rsidRPr="006B3E96">
        <w:rPr>
          <w:rFonts w:ascii="Times New Roman" w:hAnsi="Times New Roman" w:cs="Times New Roman"/>
          <w:sz w:val="24"/>
          <w:szCs w:val="24"/>
        </w:rPr>
        <w:t>.</w:t>
      </w:r>
    </w:p>
    <w:p w:rsidR="0073024B" w:rsidRDefault="0073024B" w:rsidP="00134AA0">
      <w:pPr>
        <w:spacing w:line="360" w:lineRule="auto"/>
        <w:jc w:val="both"/>
        <w:rPr>
          <w:rFonts w:ascii="Times New Roman" w:hAnsi="Times New Roman" w:cs="Times New Roman"/>
          <w:b/>
          <w:sz w:val="24"/>
          <w:szCs w:val="24"/>
        </w:rPr>
      </w:pPr>
    </w:p>
    <w:p w:rsidR="0073024B" w:rsidRDefault="0073024B" w:rsidP="00134AA0">
      <w:pPr>
        <w:spacing w:line="360" w:lineRule="auto"/>
        <w:jc w:val="both"/>
        <w:rPr>
          <w:rFonts w:ascii="Times New Roman" w:hAnsi="Times New Roman" w:cs="Times New Roman"/>
          <w:b/>
          <w:sz w:val="24"/>
          <w:szCs w:val="24"/>
        </w:rPr>
      </w:pPr>
    </w:p>
    <w:p w:rsidR="004D279F" w:rsidRPr="00253F04" w:rsidRDefault="00345A2A" w:rsidP="00134AA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004D279F" w:rsidRPr="00253F04">
        <w:rPr>
          <w:rFonts w:ascii="Times New Roman" w:hAnsi="Times New Roman" w:cs="Times New Roman"/>
          <w:b/>
          <w:sz w:val="24"/>
          <w:szCs w:val="24"/>
        </w:rPr>
        <w:t xml:space="preserve">.1 </w:t>
      </w:r>
      <w:r w:rsidR="00994A33" w:rsidRPr="00253F04">
        <w:rPr>
          <w:rFonts w:ascii="Times New Roman" w:hAnsi="Times New Roman" w:cs="Times New Roman"/>
          <w:b/>
          <w:sz w:val="24"/>
          <w:szCs w:val="24"/>
        </w:rPr>
        <w:t>Collection of raw ingredients</w:t>
      </w:r>
    </w:p>
    <w:p w:rsidR="00994A33" w:rsidRPr="00750F32" w:rsidRDefault="00994A33" w:rsidP="00994A33">
      <w:pPr>
        <w:tabs>
          <w:tab w:val="left" w:pos="2413"/>
        </w:tabs>
        <w:spacing w:before="240" w:after="30" w:line="360" w:lineRule="auto"/>
        <w:jc w:val="both"/>
        <w:rPr>
          <w:rFonts w:ascii="Times New Roman" w:hAnsi="Times New Roman" w:cs="Times New Roman"/>
          <w:sz w:val="24"/>
          <w:szCs w:val="24"/>
        </w:rPr>
      </w:pPr>
      <w:r>
        <w:rPr>
          <w:rFonts w:ascii="Times New Roman" w:hAnsi="Times New Roman" w:cs="Times New Roman"/>
          <w:sz w:val="24"/>
          <w:szCs w:val="24"/>
        </w:rPr>
        <w:t>Raw ingredients for preparing feed were collected from</w:t>
      </w:r>
      <w:r w:rsidRPr="00750F32">
        <w:rPr>
          <w:rFonts w:ascii="Times New Roman" w:hAnsi="Times New Roman" w:cs="Times New Roman"/>
          <w:sz w:val="24"/>
          <w:szCs w:val="24"/>
        </w:rPr>
        <w:t xml:space="preserve"> </w:t>
      </w:r>
      <w:r w:rsidR="00345A2A">
        <w:rPr>
          <w:rFonts w:ascii="Times New Roman" w:hAnsi="Times New Roman" w:cs="Times New Roman"/>
          <w:sz w:val="24"/>
          <w:szCs w:val="24"/>
        </w:rPr>
        <w:t>local market located</w:t>
      </w:r>
      <w:r w:rsidRPr="00750F32">
        <w:rPr>
          <w:rFonts w:ascii="Times New Roman" w:hAnsi="Times New Roman" w:cs="Times New Roman"/>
          <w:sz w:val="24"/>
          <w:szCs w:val="24"/>
        </w:rPr>
        <w:t xml:space="preserve"> at </w:t>
      </w:r>
      <w:r w:rsidR="009618B5">
        <w:rPr>
          <w:rFonts w:ascii="Times New Roman" w:hAnsi="Times New Roman" w:cs="Times New Roman"/>
          <w:bCs/>
          <w:sz w:val="24"/>
          <w:szCs w:val="24"/>
        </w:rPr>
        <w:t xml:space="preserve">Firingi </w:t>
      </w:r>
      <w:r w:rsidRPr="00750F32">
        <w:rPr>
          <w:rFonts w:ascii="Times New Roman" w:hAnsi="Times New Roman" w:cs="Times New Roman"/>
          <w:bCs/>
          <w:sz w:val="24"/>
          <w:szCs w:val="24"/>
        </w:rPr>
        <w:t>Bazar, Kotoa</w:t>
      </w:r>
      <w:r w:rsidR="005420AC">
        <w:rPr>
          <w:rFonts w:ascii="Times New Roman" w:hAnsi="Times New Roman" w:cs="Times New Roman"/>
          <w:bCs/>
          <w:sz w:val="24"/>
          <w:szCs w:val="24"/>
        </w:rPr>
        <w:t>li</w:t>
      </w:r>
      <w:r w:rsidRPr="00750F32">
        <w:rPr>
          <w:rFonts w:ascii="Times New Roman" w:hAnsi="Times New Roman" w:cs="Times New Roman"/>
          <w:sz w:val="24"/>
          <w:szCs w:val="24"/>
        </w:rPr>
        <w:t xml:space="preserve"> and Chittagong</w:t>
      </w:r>
      <w:r w:rsidRPr="00750F32">
        <w:rPr>
          <w:rFonts w:ascii="Times New Roman" w:hAnsi="Times New Roman" w:cs="Times New Roman"/>
          <w:sz w:val="24"/>
          <w:szCs w:val="24"/>
          <w:cs/>
          <w:lang w:bidi="bn-BD"/>
        </w:rPr>
        <w:t xml:space="preserve"> </w:t>
      </w:r>
      <w:r w:rsidRPr="00750F32">
        <w:rPr>
          <w:rFonts w:ascii="Times New Roman" w:hAnsi="Times New Roman" w:cs="Times New Roman"/>
          <w:sz w:val="24"/>
          <w:szCs w:val="24"/>
        </w:rPr>
        <w:t>Metropolitan.</w:t>
      </w:r>
    </w:p>
    <w:p w:rsidR="0096068F" w:rsidRPr="00691E8C" w:rsidRDefault="00345A2A" w:rsidP="00134AA0">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253F04">
        <w:rPr>
          <w:rFonts w:ascii="Times New Roman" w:hAnsi="Times New Roman" w:cs="Times New Roman"/>
          <w:b/>
          <w:sz w:val="24"/>
          <w:szCs w:val="24"/>
        </w:rPr>
        <w:t>.2</w:t>
      </w:r>
      <w:r w:rsidR="008869B4">
        <w:rPr>
          <w:rFonts w:ascii="Times New Roman" w:hAnsi="Times New Roman" w:cs="Times New Roman"/>
          <w:b/>
          <w:sz w:val="24"/>
          <w:szCs w:val="24"/>
        </w:rPr>
        <w:t xml:space="preserve"> </w:t>
      </w:r>
      <w:r w:rsidR="00810144">
        <w:rPr>
          <w:rFonts w:ascii="Times New Roman" w:hAnsi="Times New Roman" w:cs="Times New Roman"/>
          <w:b/>
          <w:sz w:val="24"/>
          <w:szCs w:val="24"/>
        </w:rPr>
        <w:t>Feed formulation</w:t>
      </w:r>
    </w:p>
    <w:p w:rsidR="00783BEF" w:rsidRPr="00345A2A" w:rsidRDefault="00D30713" w:rsidP="00134AA0">
      <w:pPr>
        <w:spacing w:line="360" w:lineRule="auto"/>
        <w:jc w:val="both"/>
        <w:rPr>
          <w:rFonts w:ascii="Times New Roman" w:hAnsi="Times New Roman" w:cs="Times New Roman"/>
          <w:sz w:val="24"/>
          <w:szCs w:val="24"/>
        </w:rPr>
      </w:pPr>
      <w:r w:rsidRPr="00A36099">
        <w:rPr>
          <w:rFonts w:ascii="Times New Roman" w:hAnsi="Times New Roman" w:cs="Times New Roman"/>
          <w:sz w:val="24"/>
          <w:szCs w:val="24"/>
        </w:rPr>
        <w:t>Proper amount of feed with appropriate nutrient composition ensures better growth and increased survival rate of fish. To make a feed formulation chart ‘Karl Pearson Feed Formulation Method’ was followed. ‘Fish meal’ and’ meat and bone meal’ served as the a</w:t>
      </w:r>
      <w:r w:rsidR="00423D85">
        <w:rPr>
          <w:rFonts w:ascii="Times New Roman" w:hAnsi="Times New Roman" w:cs="Times New Roman"/>
          <w:sz w:val="24"/>
          <w:szCs w:val="24"/>
        </w:rPr>
        <w:t>nimal protein source where as ‘soya bean meal’,’ rice bran’, and ‘w</w:t>
      </w:r>
      <w:r w:rsidRPr="00A36099">
        <w:rPr>
          <w:rFonts w:ascii="Times New Roman" w:hAnsi="Times New Roman" w:cs="Times New Roman"/>
          <w:sz w:val="24"/>
          <w:szCs w:val="24"/>
        </w:rPr>
        <w:t>heat bran’ served as plant protein source</w:t>
      </w:r>
      <w:r>
        <w:rPr>
          <w:rFonts w:ascii="Times New Roman" w:hAnsi="Times New Roman" w:cs="Times New Roman"/>
          <w:sz w:val="24"/>
          <w:szCs w:val="24"/>
        </w:rPr>
        <w:t xml:space="preserve">. </w:t>
      </w:r>
      <w:r w:rsidRPr="00A36099">
        <w:rPr>
          <w:rFonts w:ascii="Times New Roman" w:hAnsi="Times New Roman" w:cs="Times New Roman"/>
          <w:sz w:val="24"/>
          <w:szCs w:val="24"/>
        </w:rPr>
        <w:t>Mustard oil cake was the main source of crude fat in the feed. ‘Rice bran’, ’wheat bran’ and ‘wheat flour provided maximum carbohydrate content to the feed</w:t>
      </w:r>
      <w:r>
        <w:rPr>
          <w:rFonts w:ascii="Times New Roman" w:hAnsi="Times New Roman" w:cs="Times New Roman"/>
          <w:sz w:val="24"/>
          <w:szCs w:val="24"/>
        </w:rPr>
        <w:t xml:space="preserve">. </w:t>
      </w:r>
      <w:r w:rsidRPr="00A36099">
        <w:rPr>
          <w:rFonts w:ascii="Times New Roman" w:hAnsi="Times New Roman" w:cs="Times New Roman"/>
          <w:sz w:val="24"/>
          <w:szCs w:val="24"/>
        </w:rPr>
        <w:t xml:space="preserve">Additives such as ‘DCP (Di-Calcium-Phosphate)’, ‘Pellet binder’ and ‘soya bean oil’ were used. Inclusion level was determined by ‘Karl Pearson </w:t>
      </w:r>
      <w:r w:rsidR="007A76F9" w:rsidRPr="00A36099">
        <w:rPr>
          <w:rFonts w:ascii="Times New Roman" w:hAnsi="Times New Roman" w:cs="Times New Roman"/>
          <w:sz w:val="24"/>
          <w:szCs w:val="24"/>
        </w:rPr>
        <w:t>Formula’.</w:t>
      </w:r>
      <w:r w:rsidR="001343D9">
        <w:rPr>
          <w:rFonts w:ascii="Times New Roman" w:hAnsi="Times New Roman" w:cs="Times New Roman"/>
          <w:sz w:val="24"/>
          <w:szCs w:val="24"/>
        </w:rPr>
        <w:t xml:space="preserve"> </w:t>
      </w:r>
      <w:r w:rsidR="0096068F" w:rsidRPr="00691E8C">
        <w:rPr>
          <w:rFonts w:ascii="Times New Roman" w:hAnsi="Times New Roman" w:cs="Times New Roman"/>
          <w:sz w:val="24"/>
          <w:szCs w:val="24"/>
        </w:rPr>
        <w:t>Ingredients which are used for preparing feed and their inclusion level are listed</w:t>
      </w:r>
      <w:r w:rsidR="001343D9">
        <w:rPr>
          <w:rFonts w:ascii="Times New Roman" w:hAnsi="Times New Roman" w:cs="Times New Roman"/>
          <w:sz w:val="24"/>
          <w:szCs w:val="24"/>
        </w:rPr>
        <w:t xml:space="preserve"> in Table 1.</w:t>
      </w:r>
      <w:r w:rsidR="003616E7">
        <w:rPr>
          <w:rFonts w:ascii="Times New Roman" w:hAnsi="Times New Roman" w:cs="Times New Roman"/>
          <w:sz w:val="24"/>
          <w:szCs w:val="24"/>
        </w:rPr>
        <w:t xml:space="preserve"> </w:t>
      </w:r>
      <w:r w:rsidR="003616E7" w:rsidRPr="00750F32">
        <w:rPr>
          <w:rFonts w:ascii="Times New Roman" w:hAnsi="Times New Roman" w:cs="Times New Roman"/>
          <w:sz w:val="24"/>
          <w:szCs w:val="24"/>
        </w:rPr>
        <w:t xml:space="preserve">Total energy provided by the ingredients as well as energy provided by one kg feed </w:t>
      </w:r>
      <w:r w:rsidR="005275EC">
        <w:rPr>
          <w:rFonts w:ascii="Times New Roman" w:hAnsi="Times New Roman" w:cs="Times New Roman"/>
          <w:sz w:val="24"/>
          <w:szCs w:val="24"/>
        </w:rPr>
        <w:t xml:space="preserve">is </w:t>
      </w:r>
      <w:r w:rsidR="005275EC" w:rsidRPr="00750F32">
        <w:rPr>
          <w:rFonts w:ascii="Times New Roman" w:hAnsi="Times New Roman" w:cs="Times New Roman"/>
          <w:sz w:val="24"/>
          <w:szCs w:val="24"/>
        </w:rPr>
        <w:t>listed</w:t>
      </w:r>
      <w:r w:rsidR="003616E7" w:rsidRPr="00750F32">
        <w:rPr>
          <w:rFonts w:ascii="Times New Roman" w:hAnsi="Times New Roman" w:cs="Times New Roman"/>
          <w:sz w:val="24"/>
          <w:szCs w:val="24"/>
        </w:rPr>
        <w:t xml:space="preserve"> in</w:t>
      </w:r>
      <w:r w:rsidR="003616E7">
        <w:rPr>
          <w:rFonts w:ascii="Times New Roman" w:hAnsi="Times New Roman" w:cs="Times New Roman"/>
          <w:sz w:val="24"/>
          <w:szCs w:val="24"/>
        </w:rPr>
        <w:t xml:space="preserve"> Table 2.</w:t>
      </w:r>
    </w:p>
    <w:p w:rsidR="001343D9" w:rsidRPr="001343D9" w:rsidRDefault="00E968BA" w:rsidP="00134AA0">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1: F</w:t>
      </w:r>
      <w:r w:rsidR="001343D9" w:rsidRPr="001343D9">
        <w:rPr>
          <w:rFonts w:ascii="Times New Roman" w:hAnsi="Times New Roman" w:cs="Times New Roman"/>
          <w:b/>
          <w:sz w:val="24"/>
          <w:szCs w:val="24"/>
        </w:rPr>
        <w:t>eed ingredients with their inclusion level</w:t>
      </w:r>
    </w:p>
    <w:tbl>
      <w:tblPr>
        <w:tblStyle w:val="TableGrid"/>
        <w:tblW w:w="4831" w:type="dxa"/>
        <w:jc w:val="center"/>
        <w:tblInd w:w="378" w:type="dxa"/>
        <w:tblLook w:val="04A0"/>
      </w:tblPr>
      <w:tblGrid>
        <w:gridCol w:w="2787"/>
        <w:gridCol w:w="2044"/>
      </w:tblGrid>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b/>
                <w:bCs/>
                <w:color w:val="000000" w:themeColor="text1"/>
                <w:sz w:val="24"/>
                <w:szCs w:val="24"/>
              </w:rPr>
            </w:pPr>
            <w:r w:rsidRPr="00691E8C">
              <w:rPr>
                <w:rFonts w:ascii="Times New Roman" w:eastAsia="Times New Roman" w:hAnsi="Times New Roman" w:cs="Times New Roman"/>
                <w:b/>
                <w:bCs/>
                <w:color w:val="000000" w:themeColor="text1"/>
                <w:sz w:val="24"/>
                <w:szCs w:val="24"/>
              </w:rPr>
              <w:t>Ingredient</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b/>
                <w:bCs/>
                <w:color w:val="000000" w:themeColor="text1"/>
                <w:sz w:val="24"/>
                <w:szCs w:val="24"/>
              </w:rPr>
            </w:pPr>
            <w:r w:rsidRPr="00691E8C">
              <w:rPr>
                <w:rFonts w:ascii="Times New Roman" w:eastAsia="Times New Roman" w:hAnsi="Times New Roman" w:cs="Times New Roman"/>
                <w:b/>
                <w:bCs/>
                <w:color w:val="000000" w:themeColor="text1"/>
                <w:sz w:val="24"/>
                <w:szCs w:val="24"/>
              </w:rPr>
              <w:t>Inclusion (%)</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Fish Meal 40%</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18.75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Fish Meal 60%</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18.75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Soya bean Meal</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10</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Meat &amp; Bone Meal</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15.6</w:t>
            </w:r>
            <w:r w:rsidR="00F42FA5">
              <w:rPr>
                <w:rFonts w:ascii="Times New Roman" w:eastAsia="Times New Roman" w:hAnsi="Times New Roman" w:cs="Times New Roman"/>
                <w:color w:val="000000" w:themeColor="text1"/>
                <w:sz w:val="24"/>
                <w:szCs w:val="24"/>
              </w:rPr>
              <w:t>3</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Rice Bran</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10.6</w:t>
            </w:r>
            <w:r w:rsidR="00F42FA5">
              <w:rPr>
                <w:rFonts w:ascii="Times New Roman" w:eastAsia="Times New Roman" w:hAnsi="Times New Roman" w:cs="Times New Roman"/>
                <w:color w:val="000000" w:themeColor="text1"/>
                <w:sz w:val="24"/>
                <w:szCs w:val="24"/>
              </w:rPr>
              <w:t>3</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Wheat Bran</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11.25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Mustard Oil Cake</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6.25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Maize</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Wheat Flour</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3.75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b/>
                <w:color w:val="000000" w:themeColor="text1"/>
                <w:sz w:val="24"/>
                <w:szCs w:val="24"/>
              </w:rPr>
            </w:pPr>
            <w:r w:rsidRPr="00691E8C">
              <w:rPr>
                <w:rFonts w:ascii="Times New Roman" w:eastAsia="Times New Roman" w:hAnsi="Times New Roman" w:cs="Times New Roman"/>
                <w:b/>
                <w:color w:val="000000" w:themeColor="text1"/>
                <w:sz w:val="24"/>
                <w:szCs w:val="24"/>
              </w:rPr>
              <w:t>Total</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b/>
                <w:color w:val="000000" w:themeColor="text1"/>
                <w:sz w:val="24"/>
                <w:szCs w:val="24"/>
              </w:rPr>
            </w:pPr>
            <w:r w:rsidRPr="00691E8C">
              <w:rPr>
                <w:rFonts w:ascii="Times New Roman" w:eastAsia="Times New Roman" w:hAnsi="Times New Roman" w:cs="Times New Roman"/>
                <w:b/>
                <w:color w:val="000000" w:themeColor="text1"/>
                <w:sz w:val="24"/>
                <w:szCs w:val="24"/>
              </w:rPr>
              <w:t>100</w:t>
            </w:r>
          </w:p>
        </w:tc>
      </w:tr>
      <w:tr w:rsidR="0096068F" w:rsidRPr="00691E8C" w:rsidTr="00E968BA">
        <w:trPr>
          <w:trHeight w:val="290"/>
          <w:jc w:val="center"/>
        </w:trPr>
        <w:tc>
          <w:tcPr>
            <w:tcW w:w="4830" w:type="dxa"/>
            <w:gridSpan w:val="2"/>
            <w:noWrap/>
            <w:hideMark/>
          </w:tcPr>
          <w:p w:rsidR="0096068F" w:rsidRPr="00691E8C" w:rsidRDefault="0096068F" w:rsidP="00134AA0">
            <w:pPr>
              <w:spacing w:line="360" w:lineRule="auto"/>
              <w:jc w:val="center"/>
              <w:rPr>
                <w:rFonts w:ascii="Times New Roman" w:eastAsia="Times New Roman" w:hAnsi="Times New Roman" w:cs="Times New Roman"/>
                <w:b/>
                <w:color w:val="000000" w:themeColor="text1"/>
                <w:sz w:val="24"/>
                <w:szCs w:val="24"/>
              </w:rPr>
            </w:pPr>
            <w:r w:rsidRPr="00691E8C">
              <w:rPr>
                <w:rFonts w:ascii="Times New Roman" w:eastAsia="Times New Roman" w:hAnsi="Times New Roman" w:cs="Times New Roman"/>
                <w:b/>
                <w:color w:val="000000" w:themeColor="text1"/>
                <w:sz w:val="24"/>
                <w:szCs w:val="24"/>
              </w:rPr>
              <w:t>Additives</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DCP</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0.5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Pellet binder</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0.5</w:t>
            </w:r>
          </w:p>
        </w:tc>
      </w:tr>
      <w:tr w:rsidR="0096068F" w:rsidRPr="00691E8C" w:rsidTr="00E968BA">
        <w:trPr>
          <w:trHeight w:val="290"/>
          <w:jc w:val="center"/>
        </w:trPr>
        <w:tc>
          <w:tcPr>
            <w:tcW w:w="2787"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Soybean oil</w:t>
            </w:r>
          </w:p>
        </w:tc>
        <w:tc>
          <w:tcPr>
            <w:tcW w:w="2044" w:type="dxa"/>
            <w:noWrap/>
            <w:hideMark/>
          </w:tcPr>
          <w:p w:rsidR="0096068F" w:rsidRPr="00691E8C" w:rsidRDefault="0096068F" w:rsidP="00134AA0">
            <w:pPr>
              <w:spacing w:line="360" w:lineRule="auto"/>
              <w:jc w:val="center"/>
              <w:rPr>
                <w:rFonts w:ascii="Times New Roman" w:eastAsia="Times New Roman" w:hAnsi="Times New Roman" w:cs="Times New Roman"/>
                <w:color w:val="000000" w:themeColor="text1"/>
                <w:sz w:val="24"/>
                <w:szCs w:val="24"/>
              </w:rPr>
            </w:pPr>
            <w:r w:rsidRPr="00691E8C">
              <w:rPr>
                <w:rFonts w:ascii="Times New Roman" w:eastAsia="Times New Roman" w:hAnsi="Times New Roman" w:cs="Times New Roman"/>
                <w:color w:val="000000" w:themeColor="text1"/>
                <w:sz w:val="24"/>
                <w:szCs w:val="24"/>
              </w:rPr>
              <w:t>0.5</w:t>
            </w:r>
          </w:p>
        </w:tc>
      </w:tr>
    </w:tbl>
    <w:p w:rsidR="003616E7" w:rsidRPr="00750F32" w:rsidRDefault="00E968BA" w:rsidP="00E968B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2:</w:t>
      </w:r>
      <w:r w:rsidR="003616E7" w:rsidRPr="00750F32">
        <w:rPr>
          <w:rFonts w:ascii="Times New Roman" w:hAnsi="Times New Roman" w:cs="Times New Roman"/>
          <w:b/>
          <w:sz w:val="24"/>
          <w:szCs w:val="24"/>
        </w:rPr>
        <w:t xml:space="preserve"> Feed ingredients used in experiment and energy provided by them (kcal</w:t>
      </w:r>
      <w:r w:rsidR="00513FE1" w:rsidRPr="00750F32">
        <w:rPr>
          <w:rFonts w:ascii="Times New Roman" w:hAnsi="Times New Roman" w:cs="Times New Roman"/>
          <w:b/>
          <w:sz w:val="24"/>
          <w:szCs w:val="24"/>
        </w:rPr>
        <w:t>. /</w:t>
      </w:r>
      <w:r w:rsidR="003616E7" w:rsidRPr="00750F32">
        <w:rPr>
          <w:rFonts w:ascii="Times New Roman" w:hAnsi="Times New Roman" w:cs="Times New Roman"/>
          <w:b/>
          <w:sz w:val="24"/>
          <w:szCs w:val="24"/>
        </w:rPr>
        <w:t>kg)</w:t>
      </w:r>
    </w:p>
    <w:tbl>
      <w:tblPr>
        <w:tblStyle w:val="TableGrid"/>
        <w:tblW w:w="0" w:type="auto"/>
        <w:jc w:val="center"/>
        <w:tblLook w:val="04A0"/>
      </w:tblPr>
      <w:tblGrid>
        <w:gridCol w:w="556"/>
        <w:gridCol w:w="2552"/>
        <w:gridCol w:w="1350"/>
        <w:gridCol w:w="1259"/>
        <w:gridCol w:w="1151"/>
        <w:gridCol w:w="1355"/>
      </w:tblGrid>
      <w:tr w:rsidR="003616E7" w:rsidRPr="00E0283C" w:rsidTr="00E0283C">
        <w:trPr>
          <w:trHeight w:val="971"/>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b/>
                <w:color w:val="000000"/>
              </w:rPr>
            </w:pPr>
            <w:r w:rsidRPr="00E0283C">
              <w:rPr>
                <w:rFonts w:ascii="Times New Roman" w:eastAsia="Times New Roman" w:hAnsi="Times New Roman" w:cs="Times New Roman"/>
                <w:b/>
                <w:color w:val="000000"/>
              </w:rPr>
              <w:t>Sl. No.</w:t>
            </w:r>
          </w:p>
        </w:tc>
        <w:tc>
          <w:tcPr>
            <w:tcW w:w="2552" w:type="dxa"/>
            <w:noWrap/>
            <w:vAlign w:val="center"/>
            <w:hideMark/>
          </w:tcPr>
          <w:p w:rsidR="003616E7" w:rsidRPr="00E0283C" w:rsidRDefault="003616E7" w:rsidP="00DB5134">
            <w:pPr>
              <w:spacing w:line="360" w:lineRule="auto"/>
              <w:jc w:val="center"/>
              <w:rPr>
                <w:rFonts w:ascii="Times New Roman" w:eastAsia="Times New Roman" w:hAnsi="Times New Roman" w:cs="Times New Roman"/>
                <w:b/>
                <w:color w:val="000000"/>
              </w:rPr>
            </w:pPr>
            <w:r w:rsidRPr="00E0283C">
              <w:rPr>
                <w:rFonts w:ascii="Times New Roman" w:eastAsia="Times New Roman" w:hAnsi="Times New Roman" w:cs="Times New Roman"/>
                <w:b/>
                <w:color w:val="000000"/>
              </w:rPr>
              <w:t>I</w:t>
            </w:r>
            <w:r w:rsidR="00E0283C" w:rsidRPr="00E0283C">
              <w:rPr>
                <w:rFonts w:ascii="Times New Roman" w:eastAsia="Times New Roman" w:hAnsi="Times New Roman" w:cs="Times New Roman"/>
                <w:b/>
                <w:color w:val="000000"/>
              </w:rPr>
              <w:t>ngredients</w:t>
            </w:r>
            <w:r w:rsidRPr="00E0283C">
              <w:rPr>
                <w:rFonts w:ascii="Times New Roman" w:eastAsia="Times New Roman" w:hAnsi="Times New Roman" w:cs="Times New Roman"/>
                <w:b/>
                <w:color w:val="000000"/>
              </w:rPr>
              <w:t xml:space="preserve"> Name</w:t>
            </w:r>
          </w:p>
        </w:tc>
        <w:tc>
          <w:tcPr>
            <w:tcW w:w="1350" w:type="dxa"/>
            <w:noWrap/>
            <w:vAlign w:val="center"/>
            <w:hideMark/>
          </w:tcPr>
          <w:p w:rsidR="003616E7" w:rsidRPr="00E0283C" w:rsidRDefault="003616E7" w:rsidP="00DB5134">
            <w:pPr>
              <w:spacing w:line="360" w:lineRule="auto"/>
              <w:jc w:val="center"/>
              <w:rPr>
                <w:rFonts w:ascii="Times New Roman" w:eastAsia="Times New Roman" w:hAnsi="Times New Roman" w:cs="Times New Roman"/>
                <w:b/>
                <w:color w:val="000000"/>
              </w:rPr>
            </w:pPr>
            <w:r w:rsidRPr="00E0283C">
              <w:rPr>
                <w:rFonts w:ascii="Times New Roman" w:eastAsia="Times New Roman" w:hAnsi="Times New Roman" w:cs="Times New Roman"/>
                <w:b/>
                <w:color w:val="000000"/>
              </w:rPr>
              <w:t>Protein (%)</w:t>
            </w:r>
          </w:p>
        </w:tc>
        <w:tc>
          <w:tcPr>
            <w:tcW w:w="1259" w:type="dxa"/>
            <w:noWrap/>
            <w:vAlign w:val="center"/>
            <w:hideMark/>
          </w:tcPr>
          <w:p w:rsidR="003616E7" w:rsidRPr="00E0283C" w:rsidRDefault="003616E7" w:rsidP="00DB5134">
            <w:pPr>
              <w:spacing w:line="360" w:lineRule="auto"/>
              <w:jc w:val="center"/>
              <w:rPr>
                <w:rFonts w:ascii="Times New Roman" w:eastAsia="Times New Roman" w:hAnsi="Times New Roman" w:cs="Times New Roman"/>
                <w:b/>
                <w:color w:val="000000"/>
              </w:rPr>
            </w:pPr>
            <w:r w:rsidRPr="00E0283C">
              <w:rPr>
                <w:rFonts w:ascii="Times New Roman" w:eastAsia="Times New Roman" w:hAnsi="Times New Roman" w:cs="Times New Roman"/>
                <w:b/>
                <w:color w:val="000000"/>
              </w:rPr>
              <w:t>Fat (%)</w:t>
            </w:r>
          </w:p>
        </w:tc>
        <w:tc>
          <w:tcPr>
            <w:tcW w:w="1151" w:type="dxa"/>
            <w:noWrap/>
            <w:vAlign w:val="center"/>
            <w:hideMark/>
          </w:tcPr>
          <w:p w:rsidR="003616E7" w:rsidRPr="00E0283C" w:rsidRDefault="003616E7" w:rsidP="00DB5134">
            <w:pPr>
              <w:spacing w:line="360" w:lineRule="auto"/>
              <w:jc w:val="center"/>
              <w:rPr>
                <w:rFonts w:ascii="Times New Roman" w:eastAsia="Times New Roman" w:hAnsi="Times New Roman" w:cs="Times New Roman"/>
                <w:b/>
                <w:color w:val="000000"/>
              </w:rPr>
            </w:pPr>
            <w:r w:rsidRPr="00E0283C">
              <w:rPr>
                <w:rFonts w:ascii="Times New Roman" w:eastAsia="Times New Roman" w:hAnsi="Times New Roman" w:cs="Times New Roman"/>
                <w:b/>
                <w:color w:val="000000"/>
              </w:rPr>
              <w:t>CHO (%)</w:t>
            </w:r>
          </w:p>
        </w:tc>
        <w:tc>
          <w:tcPr>
            <w:tcW w:w="1355" w:type="dxa"/>
            <w:noWrap/>
            <w:vAlign w:val="center"/>
            <w:hideMark/>
          </w:tcPr>
          <w:p w:rsidR="00345A2A" w:rsidRPr="00E0283C" w:rsidRDefault="003616E7" w:rsidP="00DB5134">
            <w:pPr>
              <w:spacing w:line="360" w:lineRule="auto"/>
              <w:jc w:val="center"/>
              <w:rPr>
                <w:rFonts w:ascii="Times New Roman" w:eastAsia="Times New Roman" w:hAnsi="Times New Roman" w:cs="Times New Roman"/>
                <w:b/>
                <w:color w:val="000000"/>
              </w:rPr>
            </w:pPr>
            <w:r w:rsidRPr="00E0283C">
              <w:rPr>
                <w:rFonts w:ascii="Times New Roman" w:eastAsia="Times New Roman" w:hAnsi="Times New Roman" w:cs="Times New Roman"/>
                <w:b/>
                <w:color w:val="000000"/>
              </w:rPr>
              <w:t>Energy</w:t>
            </w:r>
          </w:p>
          <w:p w:rsidR="003616E7" w:rsidRPr="00E0283C" w:rsidRDefault="00345A2A" w:rsidP="00DB5134">
            <w:pPr>
              <w:spacing w:line="360" w:lineRule="auto"/>
              <w:jc w:val="center"/>
              <w:rPr>
                <w:rFonts w:ascii="Times New Roman" w:eastAsia="Times New Roman" w:hAnsi="Times New Roman" w:cs="Times New Roman"/>
                <w:b/>
                <w:color w:val="000000"/>
              </w:rPr>
            </w:pPr>
            <w:r w:rsidRPr="00E0283C">
              <w:rPr>
                <w:rFonts w:ascii="Times New Roman" w:eastAsia="Times New Roman" w:hAnsi="Times New Roman" w:cs="Times New Roman"/>
                <w:b/>
                <w:color w:val="000000"/>
              </w:rPr>
              <w:t>(Kcal/Kg)</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w:t>
            </w:r>
          </w:p>
        </w:tc>
        <w:tc>
          <w:tcPr>
            <w:tcW w:w="2552" w:type="dxa"/>
            <w:noWrap/>
            <w:vAlign w:val="center"/>
            <w:hideMark/>
          </w:tcPr>
          <w:p w:rsidR="003616E7" w:rsidRPr="00E0283C" w:rsidRDefault="003616E7"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 xml:space="preserve">Fish Meal -1 </w:t>
            </w:r>
          </w:p>
        </w:tc>
        <w:tc>
          <w:tcPr>
            <w:tcW w:w="1350"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7.5</w:t>
            </w:r>
          </w:p>
        </w:tc>
        <w:tc>
          <w:tcPr>
            <w:tcW w:w="1259"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2.10</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0.3</w:t>
            </w:r>
            <w:r w:rsidR="004D1B18">
              <w:rPr>
                <w:rFonts w:ascii="Times New Roman" w:eastAsia="Times New Roman" w:hAnsi="Times New Roman" w:cs="Times New Roman"/>
                <w:color w:val="000000"/>
              </w:rPr>
              <w:t>3</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63.32</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w:t>
            </w:r>
          </w:p>
        </w:tc>
        <w:tc>
          <w:tcPr>
            <w:tcW w:w="2552" w:type="dxa"/>
            <w:noWrap/>
            <w:vAlign w:val="center"/>
            <w:hideMark/>
          </w:tcPr>
          <w:p w:rsidR="003616E7" w:rsidRPr="00E0283C" w:rsidRDefault="003616E7"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 xml:space="preserve">Fish Meal -2 </w:t>
            </w:r>
          </w:p>
        </w:tc>
        <w:tc>
          <w:tcPr>
            <w:tcW w:w="1350"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11.25</w:t>
            </w:r>
          </w:p>
        </w:tc>
        <w:tc>
          <w:tcPr>
            <w:tcW w:w="1259"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2.10</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0.3</w:t>
            </w:r>
            <w:r w:rsidR="004D1B18">
              <w:rPr>
                <w:rFonts w:ascii="Times New Roman" w:eastAsia="Times New Roman" w:hAnsi="Times New Roman" w:cs="Times New Roman"/>
                <w:color w:val="000000"/>
              </w:rPr>
              <w:t>3</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84.32</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3.</w:t>
            </w:r>
          </w:p>
        </w:tc>
        <w:tc>
          <w:tcPr>
            <w:tcW w:w="2552" w:type="dxa"/>
            <w:noWrap/>
            <w:vAlign w:val="center"/>
            <w:hideMark/>
          </w:tcPr>
          <w:p w:rsidR="003616E7" w:rsidRPr="00E0283C" w:rsidRDefault="00596DB9"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Soybean</w:t>
            </w:r>
            <w:r w:rsidR="003616E7" w:rsidRPr="00E0283C">
              <w:rPr>
                <w:rFonts w:ascii="Times New Roman" w:eastAsia="Times New Roman" w:hAnsi="Times New Roman" w:cs="Times New Roman"/>
                <w:color w:val="000000"/>
              </w:rPr>
              <w:t xml:space="preserve"> Meal </w:t>
            </w:r>
          </w:p>
        </w:tc>
        <w:tc>
          <w:tcPr>
            <w:tcW w:w="1350"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3.6</w:t>
            </w:r>
          </w:p>
        </w:tc>
        <w:tc>
          <w:tcPr>
            <w:tcW w:w="1259"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1.8</w:t>
            </w:r>
          </w:p>
        </w:tc>
        <w:tc>
          <w:tcPr>
            <w:tcW w:w="1151"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3.3</w:t>
            </w:r>
          </w:p>
        </w:tc>
        <w:tc>
          <w:tcPr>
            <w:tcW w:w="1355"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50.79</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4.</w:t>
            </w:r>
          </w:p>
        </w:tc>
        <w:tc>
          <w:tcPr>
            <w:tcW w:w="2552" w:type="dxa"/>
            <w:noWrap/>
            <w:vAlign w:val="center"/>
            <w:hideMark/>
          </w:tcPr>
          <w:p w:rsidR="003616E7" w:rsidRPr="00E0283C" w:rsidRDefault="003616E7"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 xml:space="preserve">Meat &amp; Bone Meal </w:t>
            </w:r>
          </w:p>
        </w:tc>
        <w:tc>
          <w:tcPr>
            <w:tcW w:w="1350"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7.81</w:t>
            </w:r>
          </w:p>
        </w:tc>
        <w:tc>
          <w:tcPr>
            <w:tcW w:w="1259"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0.70</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0.3</w:t>
            </w:r>
            <w:r w:rsidR="004D1B18">
              <w:rPr>
                <w:rFonts w:ascii="Times New Roman" w:eastAsia="Times New Roman" w:hAnsi="Times New Roman" w:cs="Times New Roman"/>
                <w:color w:val="000000"/>
              </w:rPr>
              <w:t>3</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51.7</w:t>
            </w:r>
            <w:r w:rsidR="004D1B18">
              <w:rPr>
                <w:rFonts w:ascii="Times New Roman" w:eastAsia="Times New Roman" w:hAnsi="Times New Roman" w:cs="Times New Roman"/>
                <w:color w:val="000000"/>
              </w:rPr>
              <w:t>8</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5.</w:t>
            </w:r>
          </w:p>
        </w:tc>
        <w:tc>
          <w:tcPr>
            <w:tcW w:w="2552" w:type="dxa"/>
            <w:noWrap/>
            <w:vAlign w:val="center"/>
            <w:hideMark/>
          </w:tcPr>
          <w:p w:rsidR="003616E7" w:rsidRPr="00E0283C" w:rsidRDefault="003616E7"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 xml:space="preserve">Rice Bran </w:t>
            </w:r>
          </w:p>
        </w:tc>
        <w:tc>
          <w:tcPr>
            <w:tcW w:w="1350"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1.1</w:t>
            </w:r>
            <w:r w:rsidR="004D1B18">
              <w:rPr>
                <w:rFonts w:ascii="Times New Roman" w:eastAsia="Times New Roman" w:hAnsi="Times New Roman" w:cs="Times New Roman"/>
                <w:color w:val="000000"/>
              </w:rPr>
              <w:t>7</w:t>
            </w:r>
          </w:p>
        </w:tc>
        <w:tc>
          <w:tcPr>
            <w:tcW w:w="1259"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1.06</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4.6</w:t>
            </w:r>
            <w:r w:rsidR="004D1B18">
              <w:rPr>
                <w:rFonts w:ascii="Times New Roman" w:eastAsia="Times New Roman" w:hAnsi="Times New Roman" w:cs="Times New Roman"/>
                <w:color w:val="000000"/>
              </w:rPr>
              <w:t>8</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35.8</w:t>
            </w:r>
            <w:r w:rsidR="004D1B18">
              <w:rPr>
                <w:rFonts w:ascii="Times New Roman" w:eastAsia="Times New Roman" w:hAnsi="Times New Roman" w:cs="Times New Roman"/>
                <w:color w:val="000000"/>
              </w:rPr>
              <w:t>1</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6.</w:t>
            </w:r>
          </w:p>
        </w:tc>
        <w:tc>
          <w:tcPr>
            <w:tcW w:w="2552" w:type="dxa"/>
            <w:noWrap/>
            <w:vAlign w:val="center"/>
            <w:hideMark/>
          </w:tcPr>
          <w:p w:rsidR="003616E7" w:rsidRPr="00E0283C" w:rsidRDefault="003616E7"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 xml:space="preserve">Wheat Bran </w:t>
            </w:r>
          </w:p>
        </w:tc>
        <w:tc>
          <w:tcPr>
            <w:tcW w:w="1350"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1.46</w:t>
            </w:r>
          </w:p>
        </w:tc>
        <w:tc>
          <w:tcPr>
            <w:tcW w:w="1259"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0.45</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7.31</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42.4</w:t>
            </w:r>
            <w:r w:rsidR="004D1B18">
              <w:rPr>
                <w:rFonts w:ascii="Times New Roman" w:eastAsia="Times New Roman" w:hAnsi="Times New Roman" w:cs="Times New Roman"/>
                <w:color w:val="000000"/>
              </w:rPr>
              <w:t>5</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7.</w:t>
            </w:r>
          </w:p>
        </w:tc>
        <w:tc>
          <w:tcPr>
            <w:tcW w:w="2552" w:type="dxa"/>
            <w:noWrap/>
            <w:vAlign w:val="center"/>
            <w:hideMark/>
          </w:tcPr>
          <w:p w:rsidR="003616E7" w:rsidRPr="00E0283C" w:rsidRDefault="00596DB9"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Mustard</w:t>
            </w:r>
            <w:r w:rsidR="003616E7" w:rsidRPr="00E0283C">
              <w:rPr>
                <w:rFonts w:ascii="Times New Roman" w:eastAsia="Times New Roman" w:hAnsi="Times New Roman" w:cs="Times New Roman"/>
                <w:color w:val="000000"/>
              </w:rPr>
              <w:t xml:space="preserve"> Oil Cake </w:t>
            </w:r>
          </w:p>
        </w:tc>
        <w:tc>
          <w:tcPr>
            <w:tcW w:w="1350"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1.8</w:t>
            </w:r>
            <w:r w:rsidR="004D1B18">
              <w:rPr>
                <w:rFonts w:ascii="Times New Roman" w:eastAsia="Times New Roman" w:hAnsi="Times New Roman" w:cs="Times New Roman"/>
                <w:color w:val="000000"/>
              </w:rPr>
              <w:t>8</w:t>
            </w:r>
          </w:p>
        </w:tc>
        <w:tc>
          <w:tcPr>
            <w:tcW w:w="1259"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0.81</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2.1</w:t>
            </w:r>
            <w:r w:rsidR="004D1B18">
              <w:rPr>
                <w:rFonts w:ascii="Times New Roman" w:eastAsia="Times New Roman" w:hAnsi="Times New Roman" w:cs="Times New Roman"/>
                <w:color w:val="000000"/>
              </w:rPr>
              <w:t>3</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26.93</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8.</w:t>
            </w:r>
          </w:p>
        </w:tc>
        <w:tc>
          <w:tcPr>
            <w:tcW w:w="2552" w:type="dxa"/>
            <w:noWrap/>
            <w:vAlign w:val="center"/>
            <w:hideMark/>
          </w:tcPr>
          <w:p w:rsidR="003616E7" w:rsidRPr="00E0283C" w:rsidRDefault="003616E7"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 xml:space="preserve">Maize </w:t>
            </w:r>
          </w:p>
        </w:tc>
        <w:tc>
          <w:tcPr>
            <w:tcW w:w="1350"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0.4</w:t>
            </w:r>
          </w:p>
        </w:tc>
        <w:tc>
          <w:tcPr>
            <w:tcW w:w="1259"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p>
        </w:tc>
        <w:tc>
          <w:tcPr>
            <w:tcW w:w="1151"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p>
        </w:tc>
        <w:tc>
          <w:tcPr>
            <w:tcW w:w="1355"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2.24</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9.</w:t>
            </w:r>
          </w:p>
        </w:tc>
        <w:tc>
          <w:tcPr>
            <w:tcW w:w="2552" w:type="dxa"/>
            <w:noWrap/>
            <w:vAlign w:val="center"/>
            <w:hideMark/>
          </w:tcPr>
          <w:p w:rsidR="003616E7" w:rsidRPr="00E0283C" w:rsidRDefault="003616E7" w:rsidP="00596DB9">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 xml:space="preserve">Wheat Flour </w:t>
            </w:r>
          </w:p>
        </w:tc>
        <w:tc>
          <w:tcPr>
            <w:tcW w:w="1350"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0.6</w:t>
            </w:r>
            <w:r w:rsidR="004D1B18">
              <w:rPr>
                <w:rFonts w:ascii="Times New Roman" w:eastAsia="Times New Roman" w:hAnsi="Times New Roman" w:cs="Times New Roman"/>
                <w:color w:val="000000"/>
              </w:rPr>
              <w:t>4</w:t>
            </w:r>
          </w:p>
        </w:tc>
        <w:tc>
          <w:tcPr>
            <w:tcW w:w="1259"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0.1</w:t>
            </w:r>
            <w:r w:rsidR="004D1B18">
              <w:rPr>
                <w:rFonts w:ascii="Times New Roman" w:eastAsia="Times New Roman" w:hAnsi="Times New Roman" w:cs="Times New Roman"/>
                <w:color w:val="000000"/>
              </w:rPr>
              <w:t>5</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2.81</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16.</w:t>
            </w:r>
            <w:r w:rsidR="004D1B18">
              <w:rPr>
                <w:rFonts w:ascii="Times New Roman" w:eastAsia="Times New Roman" w:hAnsi="Times New Roman" w:cs="Times New Roman"/>
                <w:color w:val="000000"/>
              </w:rPr>
              <w:t>5</w:t>
            </w:r>
          </w:p>
        </w:tc>
      </w:tr>
      <w:tr w:rsidR="003616E7" w:rsidRPr="00E0283C" w:rsidTr="00E0283C">
        <w:trPr>
          <w:trHeight w:val="300"/>
          <w:jc w:val="center"/>
        </w:trPr>
        <w:tc>
          <w:tcPr>
            <w:tcW w:w="556"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p>
        </w:tc>
        <w:tc>
          <w:tcPr>
            <w:tcW w:w="2552" w:type="dxa"/>
            <w:noWrap/>
            <w:vAlign w:val="center"/>
            <w:hideMark/>
          </w:tcPr>
          <w:p w:rsidR="003616E7" w:rsidRPr="00E0283C" w:rsidRDefault="003616E7" w:rsidP="00DB5134">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Total=</w:t>
            </w:r>
          </w:p>
        </w:tc>
        <w:tc>
          <w:tcPr>
            <w:tcW w:w="1350"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35.7</w:t>
            </w:r>
            <w:r w:rsidR="004D1B18">
              <w:rPr>
                <w:rFonts w:ascii="Times New Roman" w:eastAsia="Times New Roman" w:hAnsi="Times New Roman" w:cs="Times New Roman"/>
                <w:color w:val="000000"/>
              </w:rPr>
              <w:t>1</w:t>
            </w:r>
          </w:p>
        </w:tc>
        <w:tc>
          <w:tcPr>
            <w:tcW w:w="1259"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9.1</w:t>
            </w:r>
            <w:r w:rsidR="004D1B18">
              <w:rPr>
                <w:rFonts w:ascii="Times New Roman" w:eastAsia="Times New Roman" w:hAnsi="Times New Roman" w:cs="Times New Roman"/>
                <w:color w:val="000000"/>
              </w:rPr>
              <w:t>7</w:t>
            </w:r>
          </w:p>
        </w:tc>
        <w:tc>
          <w:tcPr>
            <w:tcW w:w="1151"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21.2</w:t>
            </w:r>
            <w:r w:rsidR="004D1B18">
              <w:rPr>
                <w:rFonts w:ascii="Times New Roman" w:eastAsia="Times New Roman" w:hAnsi="Times New Roman" w:cs="Times New Roman"/>
                <w:color w:val="000000"/>
              </w:rPr>
              <w:t>2</w:t>
            </w:r>
          </w:p>
        </w:tc>
        <w:tc>
          <w:tcPr>
            <w:tcW w:w="1355" w:type="dxa"/>
            <w:noWrap/>
            <w:vAlign w:val="center"/>
            <w:hideMark/>
          </w:tcPr>
          <w:p w:rsidR="003616E7" w:rsidRPr="00E0283C" w:rsidRDefault="003616E7" w:rsidP="004D1B18">
            <w:pPr>
              <w:spacing w:line="360" w:lineRule="auto"/>
              <w:jc w:val="center"/>
              <w:rPr>
                <w:rFonts w:ascii="Times New Roman" w:eastAsia="Times New Roman" w:hAnsi="Times New Roman" w:cs="Times New Roman"/>
                <w:color w:val="000000"/>
              </w:rPr>
            </w:pPr>
            <w:r w:rsidRPr="00E0283C">
              <w:rPr>
                <w:rFonts w:ascii="Times New Roman" w:eastAsia="Times New Roman" w:hAnsi="Times New Roman" w:cs="Times New Roman"/>
                <w:color w:val="000000"/>
              </w:rPr>
              <w:t>374.1</w:t>
            </w:r>
            <w:r w:rsidR="004D1B18">
              <w:rPr>
                <w:rFonts w:ascii="Times New Roman" w:eastAsia="Times New Roman" w:hAnsi="Times New Roman" w:cs="Times New Roman"/>
                <w:color w:val="000000"/>
              </w:rPr>
              <w:t>4</w:t>
            </w:r>
          </w:p>
        </w:tc>
      </w:tr>
    </w:tbl>
    <w:p w:rsidR="00345A2A" w:rsidRDefault="00345A2A" w:rsidP="00134AA0">
      <w:pPr>
        <w:spacing w:line="360" w:lineRule="auto"/>
        <w:jc w:val="both"/>
        <w:rPr>
          <w:rFonts w:ascii="Times New Roman" w:hAnsi="Times New Roman" w:cs="Times New Roman"/>
          <w:b/>
          <w:sz w:val="24"/>
          <w:szCs w:val="24"/>
        </w:rPr>
      </w:pPr>
    </w:p>
    <w:p w:rsidR="008869B4" w:rsidRPr="008869B4" w:rsidRDefault="00345A2A" w:rsidP="00134AA0">
      <w:pPr>
        <w:spacing w:line="360" w:lineRule="auto"/>
        <w:jc w:val="both"/>
        <w:rPr>
          <w:rFonts w:ascii="Times New Roman" w:hAnsi="Times New Roman" w:cs="Times New Roman"/>
          <w:b/>
          <w:sz w:val="24"/>
          <w:szCs w:val="24"/>
        </w:rPr>
      </w:pPr>
      <w:r>
        <w:rPr>
          <w:rFonts w:ascii="Times New Roman" w:hAnsi="Times New Roman" w:cs="Times New Roman"/>
          <w:b/>
          <w:sz w:val="24"/>
          <w:szCs w:val="24"/>
        </w:rPr>
        <w:t>3.4.3</w:t>
      </w:r>
      <w:r w:rsidR="001343D9">
        <w:rPr>
          <w:rFonts w:ascii="Times New Roman" w:hAnsi="Times New Roman" w:cs="Times New Roman"/>
          <w:b/>
          <w:sz w:val="24"/>
          <w:szCs w:val="24"/>
        </w:rPr>
        <w:t xml:space="preserve"> </w:t>
      </w:r>
      <w:r w:rsidR="006929FA">
        <w:rPr>
          <w:rFonts w:ascii="Times New Roman" w:hAnsi="Times New Roman" w:cs="Times New Roman"/>
          <w:b/>
          <w:sz w:val="24"/>
          <w:szCs w:val="24"/>
        </w:rPr>
        <w:t xml:space="preserve">Determination of </w:t>
      </w:r>
      <w:r w:rsidR="00A25206">
        <w:rPr>
          <w:rFonts w:ascii="Times New Roman" w:hAnsi="Times New Roman" w:cs="Times New Roman"/>
          <w:b/>
          <w:sz w:val="24"/>
          <w:szCs w:val="24"/>
        </w:rPr>
        <w:t>p</w:t>
      </w:r>
      <w:r w:rsidR="008869B4" w:rsidRPr="008869B4">
        <w:rPr>
          <w:rFonts w:ascii="Times New Roman" w:hAnsi="Times New Roman" w:cs="Times New Roman"/>
          <w:b/>
          <w:sz w:val="24"/>
          <w:szCs w:val="24"/>
        </w:rPr>
        <w:t>roximate composition of feed</w:t>
      </w:r>
    </w:p>
    <w:p w:rsidR="008869B4" w:rsidRDefault="006929FA" w:rsidP="00134AA0">
      <w:pPr>
        <w:spacing w:line="360" w:lineRule="auto"/>
        <w:jc w:val="both"/>
        <w:rPr>
          <w:rFonts w:ascii="Times New Roman" w:hAnsi="Times New Roman" w:cs="Times New Roman"/>
          <w:sz w:val="24"/>
          <w:szCs w:val="24"/>
        </w:rPr>
      </w:pPr>
      <w:r>
        <w:rPr>
          <w:rFonts w:ascii="Times New Roman" w:hAnsi="Times New Roman" w:cs="Times New Roman"/>
          <w:sz w:val="24"/>
          <w:szCs w:val="24"/>
        </w:rPr>
        <w:t>Proximate compositions of experi</w:t>
      </w:r>
      <w:r w:rsidR="00E968BA">
        <w:rPr>
          <w:rFonts w:ascii="Times New Roman" w:hAnsi="Times New Roman" w:cs="Times New Roman"/>
          <w:sz w:val="24"/>
          <w:szCs w:val="24"/>
        </w:rPr>
        <w:t>mental feed are shown in Table 3</w:t>
      </w:r>
      <w:r>
        <w:rPr>
          <w:rFonts w:ascii="Times New Roman" w:hAnsi="Times New Roman" w:cs="Times New Roman"/>
          <w:sz w:val="24"/>
          <w:szCs w:val="24"/>
        </w:rPr>
        <w:t>.</w:t>
      </w:r>
    </w:p>
    <w:p w:rsidR="006929FA" w:rsidRPr="006929FA" w:rsidRDefault="00E968BA" w:rsidP="00134AA0">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w:t>
      </w:r>
      <w:r w:rsidR="006929FA" w:rsidRPr="006929FA">
        <w:rPr>
          <w:rFonts w:ascii="Times New Roman" w:hAnsi="Times New Roman" w:cs="Times New Roman"/>
          <w:b/>
          <w:sz w:val="24"/>
          <w:szCs w:val="24"/>
        </w:rPr>
        <w:t>: Proximate composition of feed</w:t>
      </w:r>
    </w:p>
    <w:tbl>
      <w:tblPr>
        <w:tblStyle w:val="LightShading1"/>
        <w:tblW w:w="6925" w:type="dxa"/>
        <w:jc w:val="center"/>
        <w:tblInd w:w="133" w:type="dxa"/>
        <w:tblLook w:val="04A0"/>
      </w:tblPr>
      <w:tblGrid>
        <w:gridCol w:w="3415"/>
        <w:gridCol w:w="3510"/>
      </w:tblGrid>
      <w:tr w:rsidR="008869B4" w:rsidRPr="008869B4" w:rsidTr="00783BEF">
        <w:trPr>
          <w:cnfStyle w:val="100000000000"/>
          <w:trHeight w:val="269"/>
          <w:jc w:val="center"/>
        </w:trPr>
        <w:tc>
          <w:tcPr>
            <w:cnfStyle w:val="001000000000"/>
            <w:tcW w:w="3415" w:type="dxa"/>
            <w:hideMark/>
          </w:tcPr>
          <w:p w:rsidR="00877518" w:rsidRPr="008869B4" w:rsidRDefault="008869B4" w:rsidP="001E390E">
            <w:pPr>
              <w:spacing w:after="200" w:line="360" w:lineRule="auto"/>
              <w:jc w:val="center"/>
              <w:rPr>
                <w:rFonts w:ascii="Times New Roman" w:hAnsi="Times New Roman" w:cs="Times New Roman"/>
                <w:sz w:val="24"/>
                <w:szCs w:val="24"/>
              </w:rPr>
            </w:pPr>
            <w:r w:rsidRPr="008869B4">
              <w:rPr>
                <w:rFonts w:ascii="Times New Roman" w:hAnsi="Times New Roman" w:cs="Times New Roman"/>
                <w:sz w:val="24"/>
                <w:szCs w:val="24"/>
              </w:rPr>
              <w:t>Name</w:t>
            </w:r>
          </w:p>
        </w:tc>
        <w:tc>
          <w:tcPr>
            <w:tcW w:w="3510" w:type="dxa"/>
            <w:hideMark/>
          </w:tcPr>
          <w:p w:rsidR="00877518" w:rsidRPr="008869B4" w:rsidRDefault="008869B4" w:rsidP="001E390E">
            <w:pPr>
              <w:spacing w:after="200" w:line="360" w:lineRule="auto"/>
              <w:jc w:val="center"/>
              <w:cnfStyle w:val="100000000000"/>
              <w:rPr>
                <w:rFonts w:ascii="Times New Roman" w:hAnsi="Times New Roman" w:cs="Times New Roman"/>
                <w:sz w:val="24"/>
                <w:szCs w:val="24"/>
              </w:rPr>
            </w:pPr>
            <w:r w:rsidRPr="008869B4">
              <w:rPr>
                <w:rFonts w:ascii="Times New Roman" w:hAnsi="Times New Roman" w:cs="Times New Roman"/>
                <w:sz w:val="24"/>
                <w:szCs w:val="24"/>
              </w:rPr>
              <w:t>Percentage (%)</w:t>
            </w:r>
          </w:p>
        </w:tc>
      </w:tr>
      <w:tr w:rsidR="008869B4" w:rsidRPr="008869B4" w:rsidTr="00783BEF">
        <w:trPr>
          <w:cnfStyle w:val="000000100000"/>
          <w:trHeight w:val="336"/>
          <w:jc w:val="center"/>
        </w:trPr>
        <w:tc>
          <w:tcPr>
            <w:cnfStyle w:val="001000000000"/>
            <w:tcW w:w="3415" w:type="dxa"/>
            <w:hideMark/>
          </w:tcPr>
          <w:p w:rsidR="00877518" w:rsidRPr="001E390E" w:rsidRDefault="008869B4" w:rsidP="001E390E">
            <w:pPr>
              <w:spacing w:after="200" w:line="360" w:lineRule="auto"/>
              <w:jc w:val="center"/>
              <w:rPr>
                <w:rFonts w:ascii="Times New Roman" w:hAnsi="Times New Roman" w:cs="Times New Roman"/>
                <w:b w:val="0"/>
                <w:sz w:val="24"/>
                <w:szCs w:val="24"/>
              </w:rPr>
            </w:pPr>
            <w:r w:rsidRPr="001E390E">
              <w:rPr>
                <w:rFonts w:ascii="Times New Roman" w:hAnsi="Times New Roman" w:cs="Times New Roman"/>
                <w:b w:val="0"/>
                <w:sz w:val="24"/>
                <w:szCs w:val="24"/>
              </w:rPr>
              <w:t>Moisture</w:t>
            </w:r>
          </w:p>
        </w:tc>
        <w:tc>
          <w:tcPr>
            <w:tcW w:w="3510" w:type="dxa"/>
            <w:hideMark/>
          </w:tcPr>
          <w:p w:rsidR="00877518" w:rsidRPr="001E390E" w:rsidRDefault="008869B4" w:rsidP="001E390E">
            <w:pPr>
              <w:spacing w:after="200" w:line="360" w:lineRule="auto"/>
              <w:jc w:val="center"/>
              <w:cnfStyle w:val="000000100000"/>
              <w:rPr>
                <w:rFonts w:ascii="Times New Roman" w:hAnsi="Times New Roman" w:cs="Times New Roman"/>
                <w:sz w:val="24"/>
                <w:szCs w:val="24"/>
              </w:rPr>
            </w:pPr>
            <w:r w:rsidRPr="001E390E">
              <w:rPr>
                <w:rFonts w:ascii="Times New Roman" w:hAnsi="Times New Roman" w:cs="Times New Roman"/>
                <w:sz w:val="24"/>
                <w:szCs w:val="24"/>
              </w:rPr>
              <w:t>14.91</w:t>
            </w:r>
          </w:p>
        </w:tc>
      </w:tr>
      <w:tr w:rsidR="008869B4" w:rsidRPr="008869B4" w:rsidTr="00783BEF">
        <w:trPr>
          <w:trHeight w:val="270"/>
          <w:jc w:val="center"/>
        </w:trPr>
        <w:tc>
          <w:tcPr>
            <w:cnfStyle w:val="001000000000"/>
            <w:tcW w:w="3415" w:type="dxa"/>
            <w:hideMark/>
          </w:tcPr>
          <w:p w:rsidR="00877518" w:rsidRPr="001E390E" w:rsidRDefault="008869B4" w:rsidP="001E390E">
            <w:pPr>
              <w:spacing w:after="200" w:line="360" w:lineRule="auto"/>
              <w:jc w:val="center"/>
              <w:rPr>
                <w:rFonts w:ascii="Times New Roman" w:hAnsi="Times New Roman" w:cs="Times New Roman"/>
                <w:b w:val="0"/>
                <w:sz w:val="24"/>
                <w:szCs w:val="24"/>
              </w:rPr>
            </w:pPr>
            <w:r w:rsidRPr="001E390E">
              <w:rPr>
                <w:rFonts w:ascii="Times New Roman" w:hAnsi="Times New Roman" w:cs="Times New Roman"/>
                <w:b w:val="0"/>
                <w:sz w:val="24"/>
                <w:szCs w:val="24"/>
              </w:rPr>
              <w:t>Crude protein</w:t>
            </w:r>
          </w:p>
        </w:tc>
        <w:tc>
          <w:tcPr>
            <w:tcW w:w="3510" w:type="dxa"/>
            <w:hideMark/>
          </w:tcPr>
          <w:p w:rsidR="00877518" w:rsidRPr="001E390E" w:rsidRDefault="008869B4" w:rsidP="001E390E">
            <w:pPr>
              <w:spacing w:after="200" w:line="360" w:lineRule="auto"/>
              <w:jc w:val="center"/>
              <w:cnfStyle w:val="000000000000"/>
              <w:rPr>
                <w:rFonts w:ascii="Times New Roman" w:hAnsi="Times New Roman" w:cs="Times New Roman"/>
                <w:sz w:val="24"/>
                <w:szCs w:val="24"/>
              </w:rPr>
            </w:pPr>
            <w:r w:rsidRPr="001E390E">
              <w:rPr>
                <w:rFonts w:ascii="Times New Roman" w:hAnsi="Times New Roman" w:cs="Times New Roman"/>
                <w:sz w:val="24"/>
                <w:szCs w:val="24"/>
              </w:rPr>
              <w:t>35.41</w:t>
            </w:r>
          </w:p>
        </w:tc>
      </w:tr>
      <w:tr w:rsidR="008869B4" w:rsidRPr="008869B4" w:rsidTr="00783BEF">
        <w:trPr>
          <w:cnfStyle w:val="000000100000"/>
          <w:trHeight w:val="351"/>
          <w:jc w:val="center"/>
        </w:trPr>
        <w:tc>
          <w:tcPr>
            <w:cnfStyle w:val="001000000000"/>
            <w:tcW w:w="3415" w:type="dxa"/>
            <w:hideMark/>
          </w:tcPr>
          <w:p w:rsidR="00877518" w:rsidRPr="001E390E" w:rsidRDefault="008869B4" w:rsidP="001E390E">
            <w:pPr>
              <w:spacing w:after="200" w:line="360" w:lineRule="auto"/>
              <w:jc w:val="center"/>
              <w:rPr>
                <w:rFonts w:ascii="Times New Roman" w:hAnsi="Times New Roman" w:cs="Times New Roman"/>
                <w:b w:val="0"/>
                <w:sz w:val="24"/>
                <w:szCs w:val="24"/>
              </w:rPr>
            </w:pPr>
            <w:r w:rsidRPr="001E390E">
              <w:rPr>
                <w:rFonts w:ascii="Times New Roman" w:hAnsi="Times New Roman" w:cs="Times New Roman"/>
                <w:b w:val="0"/>
                <w:sz w:val="24"/>
                <w:szCs w:val="24"/>
              </w:rPr>
              <w:t>Crude lipid</w:t>
            </w:r>
          </w:p>
        </w:tc>
        <w:tc>
          <w:tcPr>
            <w:tcW w:w="3510" w:type="dxa"/>
            <w:hideMark/>
          </w:tcPr>
          <w:p w:rsidR="00877518" w:rsidRPr="001E390E" w:rsidRDefault="008869B4" w:rsidP="001E390E">
            <w:pPr>
              <w:spacing w:after="200" w:line="360" w:lineRule="auto"/>
              <w:jc w:val="center"/>
              <w:cnfStyle w:val="000000100000"/>
              <w:rPr>
                <w:rFonts w:ascii="Times New Roman" w:hAnsi="Times New Roman" w:cs="Times New Roman"/>
                <w:sz w:val="24"/>
                <w:szCs w:val="24"/>
              </w:rPr>
            </w:pPr>
            <w:r w:rsidRPr="001E390E">
              <w:rPr>
                <w:rFonts w:ascii="Times New Roman" w:hAnsi="Times New Roman" w:cs="Times New Roman"/>
                <w:sz w:val="24"/>
                <w:szCs w:val="24"/>
              </w:rPr>
              <w:t>8.82</w:t>
            </w:r>
          </w:p>
        </w:tc>
      </w:tr>
      <w:tr w:rsidR="008869B4" w:rsidRPr="008869B4" w:rsidTr="00783BEF">
        <w:trPr>
          <w:trHeight w:val="304"/>
          <w:jc w:val="center"/>
        </w:trPr>
        <w:tc>
          <w:tcPr>
            <w:cnfStyle w:val="001000000000"/>
            <w:tcW w:w="3415" w:type="dxa"/>
            <w:hideMark/>
          </w:tcPr>
          <w:p w:rsidR="00877518" w:rsidRPr="001E390E" w:rsidRDefault="008869B4" w:rsidP="001E390E">
            <w:pPr>
              <w:spacing w:after="200" w:line="360" w:lineRule="auto"/>
              <w:jc w:val="center"/>
              <w:rPr>
                <w:rFonts w:ascii="Times New Roman" w:hAnsi="Times New Roman" w:cs="Times New Roman"/>
                <w:b w:val="0"/>
                <w:sz w:val="24"/>
                <w:szCs w:val="24"/>
              </w:rPr>
            </w:pPr>
            <w:r w:rsidRPr="001E390E">
              <w:rPr>
                <w:rFonts w:ascii="Times New Roman" w:hAnsi="Times New Roman" w:cs="Times New Roman"/>
                <w:b w:val="0"/>
                <w:sz w:val="24"/>
                <w:szCs w:val="24"/>
              </w:rPr>
              <w:t>Ash</w:t>
            </w:r>
          </w:p>
        </w:tc>
        <w:tc>
          <w:tcPr>
            <w:tcW w:w="3510" w:type="dxa"/>
            <w:hideMark/>
          </w:tcPr>
          <w:p w:rsidR="00877518" w:rsidRPr="001E390E" w:rsidRDefault="008869B4" w:rsidP="001E390E">
            <w:pPr>
              <w:spacing w:after="200" w:line="360" w:lineRule="auto"/>
              <w:jc w:val="center"/>
              <w:cnfStyle w:val="000000000000"/>
              <w:rPr>
                <w:rFonts w:ascii="Times New Roman" w:hAnsi="Times New Roman" w:cs="Times New Roman"/>
                <w:sz w:val="24"/>
                <w:szCs w:val="24"/>
              </w:rPr>
            </w:pPr>
            <w:r w:rsidRPr="001E390E">
              <w:rPr>
                <w:rFonts w:ascii="Times New Roman" w:hAnsi="Times New Roman" w:cs="Times New Roman"/>
                <w:sz w:val="24"/>
                <w:szCs w:val="24"/>
              </w:rPr>
              <w:t>22.4</w:t>
            </w:r>
          </w:p>
        </w:tc>
      </w:tr>
    </w:tbl>
    <w:p w:rsidR="00CE48E8" w:rsidRDefault="00CE48E8" w:rsidP="00BD40E8">
      <w:pPr>
        <w:spacing w:before="240" w:after="120" w:line="360" w:lineRule="auto"/>
        <w:jc w:val="both"/>
        <w:rPr>
          <w:rFonts w:ascii="Times New Roman" w:hAnsi="Times New Roman" w:cs="Times New Roman"/>
          <w:b/>
          <w:sz w:val="24"/>
          <w:szCs w:val="24"/>
        </w:rPr>
      </w:pPr>
    </w:p>
    <w:p w:rsidR="00CE48E8" w:rsidRDefault="00CE48E8" w:rsidP="00BD40E8">
      <w:pPr>
        <w:spacing w:before="240" w:after="120" w:line="360" w:lineRule="auto"/>
        <w:jc w:val="both"/>
        <w:rPr>
          <w:rFonts w:ascii="Times New Roman" w:hAnsi="Times New Roman" w:cs="Times New Roman"/>
          <w:b/>
          <w:sz w:val="24"/>
          <w:szCs w:val="24"/>
        </w:rPr>
      </w:pPr>
    </w:p>
    <w:p w:rsidR="00CE48E8" w:rsidRDefault="00CE48E8" w:rsidP="00BD40E8">
      <w:pPr>
        <w:spacing w:before="240" w:after="120" w:line="360" w:lineRule="auto"/>
        <w:jc w:val="both"/>
        <w:rPr>
          <w:rFonts w:ascii="Times New Roman" w:hAnsi="Times New Roman" w:cs="Times New Roman"/>
          <w:b/>
          <w:sz w:val="24"/>
          <w:szCs w:val="24"/>
        </w:rPr>
      </w:pPr>
    </w:p>
    <w:p w:rsidR="00783BEF" w:rsidRDefault="00783BEF" w:rsidP="00BD40E8">
      <w:pPr>
        <w:spacing w:before="240"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345A2A">
        <w:rPr>
          <w:rFonts w:ascii="Times New Roman" w:hAnsi="Times New Roman" w:cs="Times New Roman"/>
          <w:b/>
          <w:sz w:val="24"/>
          <w:szCs w:val="24"/>
        </w:rPr>
        <w:t>4.4</w:t>
      </w:r>
      <w:r>
        <w:rPr>
          <w:rFonts w:ascii="Times New Roman" w:hAnsi="Times New Roman" w:cs="Times New Roman"/>
          <w:b/>
          <w:sz w:val="24"/>
          <w:szCs w:val="24"/>
        </w:rPr>
        <w:t xml:space="preserve"> Feeding frequency</w:t>
      </w:r>
    </w:p>
    <w:p w:rsidR="008962E3" w:rsidRDefault="000E664F" w:rsidP="008962E3">
      <w:pPr>
        <w:spacing w:before="240" w:after="120" w:line="360" w:lineRule="auto"/>
        <w:jc w:val="both"/>
        <w:rPr>
          <w:rFonts w:ascii="Times New Roman" w:hAnsi="Times New Roman" w:cs="Times New Roman"/>
          <w:color w:val="000000" w:themeColor="text1"/>
          <w:sz w:val="24"/>
          <w:szCs w:val="24"/>
        </w:rPr>
      </w:pPr>
      <w:r w:rsidRPr="000E664F">
        <w:rPr>
          <w:rFonts w:ascii="Times New Roman" w:hAnsi="Times New Roman" w:cs="Times New Roman"/>
          <w:sz w:val="24"/>
          <w:szCs w:val="24"/>
        </w:rPr>
        <w:t xml:space="preserve">Broadcasting methods were followed during feeding fish in cages. Feeding rate and feeding frequency were adjusted by their body weight. Dry powdered feed were fed with fry fish and pelleted feed were provided </w:t>
      </w:r>
      <w:r w:rsidR="00B46E06">
        <w:rPr>
          <w:rFonts w:ascii="Times New Roman" w:hAnsi="Times New Roman" w:cs="Times New Roman"/>
          <w:sz w:val="24"/>
          <w:szCs w:val="24"/>
        </w:rPr>
        <w:t xml:space="preserve">with juvenile fish. </w:t>
      </w:r>
      <w:r w:rsidR="00BD40E8" w:rsidRPr="00BD40E8">
        <w:rPr>
          <w:rFonts w:ascii="Times New Roman" w:hAnsi="Times New Roman" w:cs="Times New Roman"/>
          <w:color w:val="000000" w:themeColor="text1"/>
          <w:sz w:val="24"/>
          <w:szCs w:val="24"/>
        </w:rPr>
        <w:t>Juvenile fish were fed with 3 times in a day.</w:t>
      </w:r>
    </w:p>
    <w:p w:rsidR="0096068F" w:rsidRPr="008962E3" w:rsidRDefault="008962E3" w:rsidP="008962E3">
      <w:pPr>
        <w:spacing w:before="240" w:after="120"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3.5</w:t>
      </w:r>
      <w:r w:rsidR="0096068F" w:rsidRPr="0096068F">
        <w:rPr>
          <w:rFonts w:ascii="Times New Roman" w:hAnsi="Times New Roman" w:cs="Times New Roman"/>
          <w:b/>
          <w:sz w:val="24"/>
          <w:szCs w:val="24"/>
        </w:rPr>
        <w:t xml:space="preserve"> Experimental design </w:t>
      </w:r>
    </w:p>
    <w:p w:rsidR="0030768C" w:rsidRPr="00D63025" w:rsidRDefault="00D63025" w:rsidP="00134AA0">
      <w:pPr>
        <w:spacing w:line="360" w:lineRule="auto"/>
        <w:jc w:val="both"/>
        <w:rPr>
          <w:rFonts w:ascii="Times New Roman" w:hAnsi="Times New Roman" w:cs="Times New Roman"/>
          <w:b/>
          <w:sz w:val="24"/>
          <w:szCs w:val="24"/>
        </w:rPr>
      </w:pPr>
      <w:r w:rsidRPr="00D63025">
        <w:rPr>
          <w:rFonts w:ascii="Times New Roman" w:hAnsi="Times New Roman" w:cs="Times New Roman"/>
          <w:sz w:val="24"/>
          <w:szCs w:val="24"/>
        </w:rPr>
        <w:t>The statistical design used for the experiment was completely randomized design (CRD)</w:t>
      </w:r>
      <w:r>
        <w:rPr>
          <w:rFonts w:ascii="Times New Roman" w:hAnsi="Times New Roman" w:cs="Times New Roman"/>
          <w:b/>
          <w:sz w:val="24"/>
          <w:szCs w:val="24"/>
        </w:rPr>
        <w:t xml:space="preserve">. </w:t>
      </w:r>
      <w:r w:rsidR="007E746D">
        <w:rPr>
          <w:rFonts w:ascii="Times New Roman" w:hAnsi="Times New Roman" w:cs="Times New Roman"/>
          <w:sz w:val="24"/>
          <w:szCs w:val="24"/>
        </w:rPr>
        <w:t xml:space="preserve">For the continuation of experiment, 16 cages were set in the pond where </w:t>
      </w:r>
      <w:r w:rsidR="00D30713">
        <w:rPr>
          <w:rFonts w:ascii="Times New Roman" w:hAnsi="Times New Roman" w:cs="Times New Roman"/>
          <w:sz w:val="24"/>
          <w:szCs w:val="24"/>
        </w:rPr>
        <w:t>each cage contains 80 fish</w:t>
      </w:r>
      <w:r w:rsidR="00CE48E8">
        <w:rPr>
          <w:rFonts w:ascii="Times New Roman" w:hAnsi="Times New Roman" w:cs="Times New Roman"/>
          <w:sz w:val="24"/>
          <w:szCs w:val="24"/>
        </w:rPr>
        <w:t xml:space="preserve"> (Table 4)</w:t>
      </w:r>
      <w:r w:rsidR="007E746D">
        <w:rPr>
          <w:rFonts w:ascii="Times New Roman" w:hAnsi="Times New Roman" w:cs="Times New Roman"/>
          <w:sz w:val="24"/>
          <w:szCs w:val="24"/>
        </w:rPr>
        <w:t xml:space="preserve">. </w:t>
      </w:r>
      <w:r w:rsidR="00D30713">
        <w:rPr>
          <w:rFonts w:ascii="Times New Roman" w:hAnsi="Times New Roman" w:cs="Times New Roman"/>
          <w:sz w:val="24"/>
          <w:szCs w:val="24"/>
        </w:rPr>
        <w:t>The experiment was conducted with four treatments and each treatment had four replications. The treatments were</w:t>
      </w:r>
      <w:r w:rsidR="0030768C">
        <w:rPr>
          <w:rFonts w:ascii="Times New Roman" w:hAnsi="Times New Roman" w:cs="Times New Roman"/>
          <w:sz w:val="24"/>
          <w:szCs w:val="24"/>
        </w:rPr>
        <w:t>:</w:t>
      </w:r>
    </w:p>
    <w:p w:rsidR="0030768C" w:rsidRPr="0030768C" w:rsidRDefault="0030768C" w:rsidP="00134AA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30768C">
        <w:rPr>
          <w:rFonts w:ascii="Times New Roman" w:hAnsi="Times New Roman" w:cs="Times New Roman"/>
          <w:sz w:val="24"/>
          <w:szCs w:val="24"/>
          <w:vertAlign w:val="superscript"/>
        </w:rPr>
        <w:t>st</w:t>
      </w:r>
      <w:r>
        <w:rPr>
          <w:rFonts w:ascii="Times New Roman" w:hAnsi="Times New Roman" w:cs="Times New Roman"/>
          <w:sz w:val="24"/>
          <w:szCs w:val="24"/>
        </w:rPr>
        <w:t xml:space="preserve"> treatment- </w:t>
      </w:r>
      <w:r w:rsidR="00D30713" w:rsidRPr="0030768C">
        <w:rPr>
          <w:rFonts w:ascii="Times New Roman" w:hAnsi="Times New Roman" w:cs="Times New Roman"/>
          <w:sz w:val="24"/>
          <w:szCs w:val="24"/>
        </w:rPr>
        <w:t>T</w:t>
      </w:r>
      <w:r w:rsidR="00423D85" w:rsidRPr="00423D85">
        <w:rPr>
          <w:rFonts w:ascii="Times New Roman" w:hAnsi="Times New Roman" w:cs="Times New Roman"/>
          <w:sz w:val="24"/>
          <w:szCs w:val="24"/>
          <w:vertAlign w:val="subscript"/>
        </w:rPr>
        <w:t>0</w:t>
      </w:r>
      <w:r w:rsidR="00D30713" w:rsidRPr="00423D85">
        <w:rPr>
          <w:rFonts w:ascii="Times New Roman" w:hAnsi="Times New Roman" w:cs="Times New Roman"/>
          <w:sz w:val="24"/>
          <w:szCs w:val="24"/>
          <w:vertAlign w:val="subscript"/>
        </w:rPr>
        <w:t xml:space="preserve"> </w:t>
      </w:r>
      <w:r w:rsidR="00D30713" w:rsidRPr="0030768C">
        <w:rPr>
          <w:rFonts w:ascii="Times New Roman" w:hAnsi="Times New Roman" w:cs="Times New Roman"/>
          <w:sz w:val="24"/>
          <w:szCs w:val="24"/>
        </w:rPr>
        <w:t>was without</w:t>
      </w:r>
      <w:r w:rsidRPr="0030768C">
        <w:rPr>
          <w:rFonts w:ascii="Times New Roman" w:hAnsi="Times New Roman" w:cs="Times New Roman"/>
          <w:sz w:val="24"/>
          <w:szCs w:val="24"/>
        </w:rPr>
        <w:t xml:space="preserve"> ‘Polyphenol’ or control group</w:t>
      </w:r>
    </w:p>
    <w:p w:rsidR="0030768C" w:rsidRPr="0030768C" w:rsidRDefault="0030768C" w:rsidP="00134AA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30768C">
        <w:rPr>
          <w:rFonts w:ascii="Times New Roman" w:hAnsi="Times New Roman" w:cs="Times New Roman"/>
          <w:sz w:val="24"/>
          <w:szCs w:val="24"/>
          <w:vertAlign w:val="superscript"/>
        </w:rPr>
        <w:t>nd</w:t>
      </w:r>
      <w:r>
        <w:rPr>
          <w:rFonts w:ascii="Times New Roman" w:hAnsi="Times New Roman" w:cs="Times New Roman"/>
          <w:sz w:val="24"/>
          <w:szCs w:val="24"/>
        </w:rPr>
        <w:t xml:space="preserve"> treatment- </w:t>
      </w:r>
      <w:r w:rsidR="00D30713" w:rsidRPr="0030768C">
        <w:rPr>
          <w:rFonts w:ascii="Times New Roman" w:hAnsi="Times New Roman" w:cs="Times New Roman"/>
          <w:sz w:val="24"/>
          <w:szCs w:val="24"/>
        </w:rPr>
        <w:t>T</w:t>
      </w:r>
      <w:r w:rsidR="00D30713" w:rsidRPr="0030768C">
        <w:rPr>
          <w:rFonts w:ascii="Times New Roman" w:hAnsi="Times New Roman" w:cs="Times New Roman"/>
          <w:sz w:val="24"/>
          <w:szCs w:val="24"/>
          <w:vertAlign w:val="subscript"/>
        </w:rPr>
        <w:t>1</w:t>
      </w:r>
      <w:r w:rsidR="00D30713" w:rsidRPr="0030768C">
        <w:rPr>
          <w:rFonts w:ascii="Times New Roman" w:hAnsi="Times New Roman" w:cs="Times New Roman"/>
          <w:sz w:val="24"/>
          <w:szCs w:val="24"/>
        </w:rPr>
        <w:t xml:space="preserve"> was 0.2% ‘Polyphenol’</w:t>
      </w:r>
    </w:p>
    <w:p w:rsidR="0030768C" w:rsidRPr="0030768C" w:rsidRDefault="0030768C" w:rsidP="00134AA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30768C">
        <w:rPr>
          <w:rFonts w:ascii="Times New Roman" w:hAnsi="Times New Roman" w:cs="Times New Roman"/>
          <w:sz w:val="24"/>
          <w:szCs w:val="24"/>
          <w:vertAlign w:val="superscript"/>
        </w:rPr>
        <w:t>rd</w:t>
      </w:r>
      <w:r>
        <w:rPr>
          <w:rFonts w:ascii="Times New Roman" w:hAnsi="Times New Roman" w:cs="Times New Roman"/>
          <w:sz w:val="24"/>
          <w:szCs w:val="24"/>
        </w:rPr>
        <w:t xml:space="preserve"> treatment- </w:t>
      </w:r>
      <w:r w:rsidR="00D30713" w:rsidRPr="0030768C">
        <w:rPr>
          <w:rFonts w:ascii="Times New Roman" w:hAnsi="Times New Roman" w:cs="Times New Roman"/>
          <w:sz w:val="24"/>
          <w:szCs w:val="24"/>
        </w:rPr>
        <w:t>T</w:t>
      </w:r>
      <w:r w:rsidR="00D30713" w:rsidRPr="0030768C">
        <w:rPr>
          <w:rFonts w:ascii="Times New Roman" w:hAnsi="Times New Roman" w:cs="Times New Roman"/>
          <w:sz w:val="24"/>
          <w:szCs w:val="24"/>
          <w:vertAlign w:val="subscript"/>
        </w:rPr>
        <w:t>2</w:t>
      </w:r>
      <w:r w:rsidR="00D30713" w:rsidRPr="0030768C">
        <w:rPr>
          <w:rFonts w:ascii="Times New Roman" w:hAnsi="Times New Roman" w:cs="Times New Roman"/>
          <w:sz w:val="24"/>
          <w:szCs w:val="24"/>
        </w:rPr>
        <w:t xml:space="preserve"> was 0.4% ‘Polyphenol’</w:t>
      </w:r>
    </w:p>
    <w:p w:rsidR="00783BEF" w:rsidRDefault="0030768C" w:rsidP="00134AA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Pr="0030768C">
        <w:rPr>
          <w:rFonts w:ascii="Times New Roman" w:hAnsi="Times New Roman" w:cs="Times New Roman"/>
          <w:sz w:val="24"/>
          <w:szCs w:val="24"/>
          <w:vertAlign w:val="superscript"/>
        </w:rPr>
        <w:t>th</w:t>
      </w:r>
      <w:r>
        <w:rPr>
          <w:rFonts w:ascii="Times New Roman" w:hAnsi="Times New Roman" w:cs="Times New Roman"/>
          <w:sz w:val="24"/>
          <w:szCs w:val="24"/>
        </w:rPr>
        <w:t xml:space="preserve"> treatment- </w:t>
      </w:r>
      <w:r w:rsidR="00D30713" w:rsidRPr="0030768C">
        <w:rPr>
          <w:rFonts w:ascii="Times New Roman" w:hAnsi="Times New Roman" w:cs="Times New Roman"/>
          <w:sz w:val="24"/>
          <w:szCs w:val="24"/>
        </w:rPr>
        <w:t>T</w:t>
      </w:r>
      <w:r w:rsidR="00D30713" w:rsidRPr="0030768C">
        <w:rPr>
          <w:rFonts w:ascii="Times New Roman" w:hAnsi="Times New Roman" w:cs="Times New Roman"/>
          <w:sz w:val="24"/>
          <w:szCs w:val="24"/>
          <w:vertAlign w:val="subscript"/>
        </w:rPr>
        <w:t>3</w:t>
      </w:r>
      <w:r w:rsidR="00D30713" w:rsidRPr="0030768C">
        <w:rPr>
          <w:rFonts w:ascii="Times New Roman" w:hAnsi="Times New Roman" w:cs="Times New Roman"/>
          <w:sz w:val="24"/>
          <w:szCs w:val="24"/>
        </w:rPr>
        <w:t xml:space="preserve"> was 0.6% ‘Polyphenol’</w:t>
      </w: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CE48E8" w:rsidRDefault="00CE48E8" w:rsidP="00783BEF">
      <w:pPr>
        <w:spacing w:line="360" w:lineRule="auto"/>
        <w:jc w:val="both"/>
        <w:rPr>
          <w:rFonts w:ascii="Times New Roman" w:hAnsi="Times New Roman" w:cs="Times New Roman"/>
          <w:b/>
          <w:sz w:val="24"/>
          <w:szCs w:val="24"/>
        </w:rPr>
      </w:pPr>
    </w:p>
    <w:p w:rsidR="00094688" w:rsidRPr="00E968BA" w:rsidRDefault="00E968BA" w:rsidP="00783BEF">
      <w:pPr>
        <w:spacing w:line="360" w:lineRule="auto"/>
        <w:jc w:val="both"/>
        <w:rPr>
          <w:rFonts w:ascii="Times New Roman" w:hAnsi="Times New Roman" w:cs="Times New Roman"/>
          <w:b/>
          <w:sz w:val="24"/>
          <w:szCs w:val="24"/>
        </w:rPr>
      </w:pPr>
      <w:r w:rsidRPr="00E968BA">
        <w:rPr>
          <w:rFonts w:ascii="Times New Roman" w:hAnsi="Times New Roman" w:cs="Times New Roman"/>
          <w:b/>
          <w:sz w:val="24"/>
          <w:szCs w:val="24"/>
        </w:rPr>
        <w:lastRenderedPageBreak/>
        <w:t xml:space="preserve">Table 4: </w:t>
      </w:r>
      <w:r w:rsidR="00094688" w:rsidRPr="00E968BA">
        <w:rPr>
          <w:rFonts w:ascii="Times New Roman" w:hAnsi="Times New Roman" w:cs="Times New Roman"/>
          <w:b/>
          <w:sz w:val="24"/>
          <w:szCs w:val="24"/>
        </w:rPr>
        <w:t>Layout of the experiment showing the distribution of ‘tilapia’ fishes in c</w:t>
      </w:r>
      <w:r w:rsidR="007A76F9" w:rsidRPr="00E968BA">
        <w:rPr>
          <w:rFonts w:ascii="Times New Roman" w:hAnsi="Times New Roman" w:cs="Times New Roman"/>
          <w:b/>
          <w:sz w:val="24"/>
          <w:szCs w:val="24"/>
        </w:rPr>
        <w:t>ages and the applied treatments</w:t>
      </w:r>
    </w:p>
    <w:tbl>
      <w:tblPr>
        <w:tblW w:w="74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610"/>
        <w:gridCol w:w="1440"/>
        <w:gridCol w:w="1620"/>
      </w:tblGrid>
      <w:tr w:rsidR="00CE48E8" w:rsidRPr="006B3E96" w:rsidTr="00561404">
        <w:trPr>
          <w:trHeight w:val="912"/>
        </w:trPr>
        <w:tc>
          <w:tcPr>
            <w:tcW w:w="180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Dietary treatment groups</w:t>
            </w: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Treatment</w:t>
            </w:r>
            <w:r w:rsidR="00561404">
              <w:rPr>
                <w:rFonts w:ascii="Times New Roman" w:hAnsi="Times New Roman" w:cs="Times New Roman"/>
                <w:sz w:val="24"/>
                <w:szCs w:val="24"/>
              </w:rPr>
              <w:t xml:space="preserve"> </w:t>
            </w:r>
            <w:r w:rsidRPr="00324961">
              <w:rPr>
                <w:rFonts w:ascii="Times New Roman" w:hAnsi="Times New Roman" w:cs="Times New Roman"/>
                <w:sz w:val="24"/>
                <w:szCs w:val="24"/>
              </w:rPr>
              <w:t>×</w:t>
            </w:r>
            <w:r w:rsidR="00561404">
              <w:rPr>
                <w:rFonts w:ascii="Times New Roman" w:hAnsi="Times New Roman" w:cs="Times New Roman"/>
                <w:sz w:val="24"/>
                <w:szCs w:val="24"/>
              </w:rPr>
              <w:t xml:space="preserve"> </w:t>
            </w:r>
            <w:r w:rsidRPr="00324961">
              <w:rPr>
                <w:rFonts w:ascii="Times New Roman" w:hAnsi="Times New Roman" w:cs="Times New Roman"/>
                <w:sz w:val="24"/>
                <w:szCs w:val="24"/>
              </w:rPr>
              <w:t>Replication      (T</w:t>
            </w:r>
            <w:r w:rsidRPr="00324961">
              <w:rPr>
                <w:rFonts w:ascii="Times New Roman" w:hAnsi="Times New Roman" w:cs="Times New Roman"/>
                <w:sz w:val="24"/>
                <w:szCs w:val="24"/>
                <w:vertAlign w:val="subscript"/>
              </w:rPr>
              <w:t>n</w:t>
            </w:r>
            <w:r w:rsidRPr="00324961">
              <w:rPr>
                <w:rFonts w:ascii="Times New Roman" w:hAnsi="Times New Roman" w:cs="Times New Roman"/>
                <w:sz w:val="24"/>
                <w:szCs w:val="24"/>
              </w:rPr>
              <w:t>× R</w:t>
            </w:r>
            <w:r w:rsidRPr="00324961">
              <w:rPr>
                <w:rFonts w:ascii="Times New Roman" w:hAnsi="Times New Roman" w:cs="Times New Roman"/>
                <w:sz w:val="24"/>
                <w:szCs w:val="24"/>
                <w:vertAlign w:val="subscript"/>
              </w:rPr>
              <w:t>n</w:t>
            </w:r>
            <w:r w:rsidRPr="00324961">
              <w:rPr>
                <w:rFonts w:ascii="Times New Roman" w:hAnsi="Times New Roman" w:cs="Times New Roman"/>
                <w:sz w:val="24"/>
                <w:szCs w:val="24"/>
              </w:rPr>
              <w:t>)</w:t>
            </w:r>
          </w:p>
        </w:tc>
        <w:tc>
          <w:tcPr>
            <w:tcW w:w="144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No. of fishes per cage</w:t>
            </w:r>
          </w:p>
        </w:tc>
        <w:tc>
          <w:tcPr>
            <w:tcW w:w="162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Total no. of fish per treatments</w:t>
            </w:r>
          </w:p>
        </w:tc>
      </w:tr>
      <w:tr w:rsidR="00CE48E8" w:rsidRPr="006B3E96" w:rsidTr="00561404">
        <w:trPr>
          <w:trHeight w:val="290"/>
        </w:trPr>
        <w:tc>
          <w:tcPr>
            <w:tcW w:w="1800" w:type="dxa"/>
            <w:vMerge w:val="restart"/>
            <w:vAlign w:val="center"/>
          </w:tcPr>
          <w:p w:rsidR="005275EC"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 xml:space="preserve">To </w:t>
            </w:r>
          </w:p>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(without ‘Polyphenol’-Control group)</w:t>
            </w:r>
          </w:p>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0</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1</w:t>
            </w:r>
          </w:p>
        </w:tc>
        <w:tc>
          <w:tcPr>
            <w:tcW w:w="144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val="restart"/>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320</w:t>
            </w:r>
          </w:p>
        </w:tc>
      </w:tr>
      <w:tr w:rsidR="00CE48E8" w:rsidRPr="006B3E96" w:rsidTr="00561404">
        <w:trPr>
          <w:trHeight w:val="282"/>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0</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2</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45"/>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0</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3</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43"/>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0</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4</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82"/>
        </w:trPr>
        <w:tc>
          <w:tcPr>
            <w:tcW w:w="1800" w:type="dxa"/>
            <w:vMerge w:val="restart"/>
            <w:vAlign w:val="center"/>
          </w:tcPr>
          <w:p w:rsidR="005275EC"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1</w:t>
            </w:r>
            <w:r w:rsidRPr="00324961">
              <w:rPr>
                <w:rFonts w:ascii="Times New Roman" w:hAnsi="Times New Roman" w:cs="Times New Roman"/>
                <w:sz w:val="24"/>
                <w:szCs w:val="24"/>
              </w:rPr>
              <w:t xml:space="preserve"> </w:t>
            </w:r>
          </w:p>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(0.2% ‘Polyphenol’)</w:t>
            </w:r>
          </w:p>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1</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1</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val="restart"/>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320</w:t>
            </w:r>
          </w:p>
        </w:tc>
      </w:tr>
      <w:tr w:rsidR="00CE48E8" w:rsidRPr="006B3E96" w:rsidTr="00561404">
        <w:trPr>
          <w:trHeight w:val="301"/>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1</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2</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07"/>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1</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3</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19"/>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1</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4</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320"/>
        </w:trPr>
        <w:tc>
          <w:tcPr>
            <w:tcW w:w="1800" w:type="dxa"/>
            <w:vMerge w:val="restart"/>
            <w:vAlign w:val="center"/>
          </w:tcPr>
          <w:p w:rsidR="005275EC"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2</w:t>
            </w:r>
            <w:r w:rsidRPr="00324961">
              <w:rPr>
                <w:rFonts w:ascii="Times New Roman" w:hAnsi="Times New Roman" w:cs="Times New Roman"/>
                <w:sz w:val="24"/>
                <w:szCs w:val="24"/>
              </w:rPr>
              <w:t xml:space="preserve"> </w:t>
            </w:r>
          </w:p>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(0.4% ‘Polyphenol’)</w:t>
            </w:r>
          </w:p>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2</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1</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val="restart"/>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320</w:t>
            </w:r>
          </w:p>
        </w:tc>
      </w:tr>
      <w:tr w:rsidR="00CE48E8" w:rsidRPr="006B3E96" w:rsidTr="00561404">
        <w:trPr>
          <w:trHeight w:val="282"/>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2</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2</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45"/>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2</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3</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369"/>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2</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4</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45"/>
        </w:trPr>
        <w:tc>
          <w:tcPr>
            <w:tcW w:w="1800" w:type="dxa"/>
            <w:vMerge w:val="restart"/>
            <w:vAlign w:val="center"/>
          </w:tcPr>
          <w:p w:rsidR="005275EC" w:rsidRDefault="00CE48E8" w:rsidP="00324961">
            <w:pPr>
              <w:spacing w:line="360" w:lineRule="auto"/>
              <w:jc w:val="center"/>
              <w:rPr>
                <w:rFonts w:ascii="Times New Roman" w:hAnsi="Times New Roman" w:cs="Times New Roman"/>
                <w:sz w:val="24"/>
                <w:szCs w:val="24"/>
                <w:vertAlign w:val="subscript"/>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3</w:t>
            </w:r>
          </w:p>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 xml:space="preserve"> (0.6% ‘Polyphenol’)</w:t>
            </w: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3</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1</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val="restart"/>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320</w:t>
            </w:r>
          </w:p>
        </w:tc>
      </w:tr>
      <w:tr w:rsidR="00CE48E8" w:rsidRPr="006B3E96" w:rsidTr="00561404">
        <w:trPr>
          <w:trHeight w:val="113"/>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3</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2</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26"/>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3</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3</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CE48E8" w:rsidRPr="006B3E96" w:rsidTr="00561404">
        <w:trPr>
          <w:trHeight w:val="227"/>
        </w:trPr>
        <w:tc>
          <w:tcPr>
            <w:tcW w:w="1800" w:type="dxa"/>
            <w:vMerge/>
          </w:tcPr>
          <w:p w:rsidR="00CE48E8" w:rsidRPr="00324961" w:rsidRDefault="00CE48E8" w:rsidP="00324961">
            <w:pPr>
              <w:spacing w:line="360" w:lineRule="auto"/>
              <w:jc w:val="center"/>
              <w:rPr>
                <w:rFonts w:ascii="Times New Roman" w:hAnsi="Times New Roman" w:cs="Times New Roman"/>
                <w:sz w:val="24"/>
                <w:szCs w:val="24"/>
              </w:rPr>
            </w:pPr>
          </w:p>
        </w:tc>
        <w:tc>
          <w:tcPr>
            <w:tcW w:w="2610" w:type="dxa"/>
            <w:vAlign w:val="center"/>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T</w:t>
            </w:r>
            <w:r w:rsidRPr="00324961">
              <w:rPr>
                <w:rFonts w:ascii="Times New Roman" w:hAnsi="Times New Roman" w:cs="Times New Roman"/>
                <w:sz w:val="24"/>
                <w:szCs w:val="24"/>
                <w:vertAlign w:val="subscript"/>
              </w:rPr>
              <w:t>3</w:t>
            </w:r>
            <w:r w:rsidRPr="00324961">
              <w:rPr>
                <w:rFonts w:ascii="Times New Roman" w:hAnsi="Times New Roman" w:cs="Times New Roman"/>
                <w:sz w:val="24"/>
                <w:szCs w:val="24"/>
              </w:rPr>
              <w:t>R</w:t>
            </w:r>
            <w:r w:rsidRPr="00324961">
              <w:rPr>
                <w:rFonts w:ascii="Times New Roman" w:hAnsi="Times New Roman" w:cs="Times New Roman"/>
                <w:sz w:val="24"/>
                <w:szCs w:val="24"/>
                <w:vertAlign w:val="subscript"/>
              </w:rPr>
              <w:t>4</w:t>
            </w:r>
          </w:p>
        </w:tc>
        <w:tc>
          <w:tcPr>
            <w:tcW w:w="1440" w:type="dxa"/>
          </w:tcPr>
          <w:p w:rsidR="00CE48E8" w:rsidRPr="00324961" w:rsidRDefault="00CE48E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80</w:t>
            </w:r>
          </w:p>
        </w:tc>
        <w:tc>
          <w:tcPr>
            <w:tcW w:w="1620" w:type="dxa"/>
            <w:vMerge/>
          </w:tcPr>
          <w:p w:rsidR="00CE48E8" w:rsidRPr="00324961" w:rsidRDefault="00CE48E8" w:rsidP="00324961">
            <w:pPr>
              <w:spacing w:line="360" w:lineRule="auto"/>
              <w:jc w:val="center"/>
              <w:rPr>
                <w:rFonts w:ascii="Times New Roman" w:hAnsi="Times New Roman" w:cs="Times New Roman"/>
                <w:sz w:val="24"/>
                <w:szCs w:val="24"/>
              </w:rPr>
            </w:pPr>
          </w:p>
        </w:tc>
      </w:tr>
      <w:tr w:rsidR="00094688" w:rsidRPr="006B3E96" w:rsidTr="006E4903">
        <w:trPr>
          <w:trHeight w:val="306"/>
        </w:trPr>
        <w:tc>
          <w:tcPr>
            <w:tcW w:w="5850" w:type="dxa"/>
            <w:gridSpan w:val="3"/>
            <w:vAlign w:val="center"/>
          </w:tcPr>
          <w:p w:rsidR="00094688" w:rsidRPr="00324961" w:rsidRDefault="0009468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Grand total</w:t>
            </w:r>
          </w:p>
        </w:tc>
        <w:tc>
          <w:tcPr>
            <w:tcW w:w="1620" w:type="dxa"/>
            <w:vAlign w:val="center"/>
          </w:tcPr>
          <w:p w:rsidR="00094688" w:rsidRPr="00324961" w:rsidRDefault="00094688" w:rsidP="00324961">
            <w:pPr>
              <w:spacing w:line="360" w:lineRule="auto"/>
              <w:jc w:val="center"/>
              <w:rPr>
                <w:rFonts w:ascii="Times New Roman" w:hAnsi="Times New Roman" w:cs="Times New Roman"/>
                <w:sz w:val="24"/>
                <w:szCs w:val="24"/>
              </w:rPr>
            </w:pPr>
            <w:r w:rsidRPr="00324961">
              <w:rPr>
                <w:rFonts w:ascii="Times New Roman" w:hAnsi="Times New Roman" w:cs="Times New Roman"/>
                <w:sz w:val="24"/>
                <w:szCs w:val="24"/>
              </w:rPr>
              <w:t>1280</w:t>
            </w:r>
          </w:p>
        </w:tc>
      </w:tr>
    </w:tbl>
    <w:p w:rsidR="009C3A18" w:rsidRDefault="009C3A18" w:rsidP="008756EE">
      <w:pPr>
        <w:spacing w:line="360" w:lineRule="auto"/>
        <w:jc w:val="both"/>
        <w:rPr>
          <w:rFonts w:ascii="Times New Roman" w:hAnsi="Times New Roman" w:cs="Times New Roman"/>
          <w:b/>
          <w:sz w:val="24"/>
          <w:szCs w:val="24"/>
        </w:rPr>
      </w:pPr>
    </w:p>
    <w:p w:rsidR="00923D43" w:rsidRPr="004528C6" w:rsidRDefault="00D24961" w:rsidP="008756E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3.6</w:t>
      </w:r>
      <w:r w:rsidR="00151F13">
        <w:rPr>
          <w:rFonts w:ascii="Times New Roman" w:hAnsi="Times New Roman" w:cs="Times New Roman"/>
          <w:b/>
          <w:sz w:val="24"/>
          <w:szCs w:val="24"/>
        </w:rPr>
        <w:t xml:space="preserve"> </w:t>
      </w:r>
      <w:r w:rsidR="00923D43" w:rsidRPr="004528C6">
        <w:rPr>
          <w:rFonts w:ascii="Times New Roman" w:hAnsi="Times New Roman" w:cs="Times New Roman"/>
          <w:b/>
          <w:sz w:val="24"/>
          <w:szCs w:val="24"/>
        </w:rPr>
        <w:t xml:space="preserve">Sampling </w:t>
      </w:r>
    </w:p>
    <w:p w:rsidR="00923D43" w:rsidRDefault="00923D43" w:rsidP="008756EE">
      <w:pPr>
        <w:spacing w:line="360" w:lineRule="auto"/>
        <w:jc w:val="both"/>
        <w:rPr>
          <w:rFonts w:ascii="Times New Roman" w:hAnsi="Times New Roman" w:cs="Times New Roman"/>
          <w:color w:val="000000" w:themeColor="text1"/>
          <w:sz w:val="24"/>
          <w:szCs w:val="24"/>
        </w:rPr>
      </w:pPr>
      <w:r w:rsidRPr="004528C6">
        <w:rPr>
          <w:rFonts w:ascii="Times New Roman" w:hAnsi="Times New Roman" w:cs="Times New Roman"/>
          <w:color w:val="000000" w:themeColor="text1"/>
          <w:sz w:val="24"/>
          <w:szCs w:val="24"/>
        </w:rPr>
        <w:t xml:space="preserve">Sampling of the experimental fish was done in regular interval of </w:t>
      </w:r>
      <w:r>
        <w:rPr>
          <w:rFonts w:ascii="Times New Roman" w:hAnsi="Times New Roman" w:cs="Times New Roman"/>
          <w:color w:val="000000" w:themeColor="text1"/>
          <w:sz w:val="24"/>
          <w:szCs w:val="24"/>
        </w:rPr>
        <w:t xml:space="preserve">one week. Sampling </w:t>
      </w:r>
      <w:r w:rsidR="00004D1D">
        <w:rPr>
          <w:rFonts w:ascii="Times New Roman" w:hAnsi="Times New Roman" w:cs="Times New Roman"/>
          <w:color w:val="000000" w:themeColor="text1"/>
          <w:sz w:val="24"/>
          <w:szCs w:val="24"/>
        </w:rPr>
        <w:t>acts as important tool for</w:t>
      </w:r>
      <w:r w:rsidRPr="004528C6">
        <w:rPr>
          <w:rFonts w:ascii="Times New Roman" w:hAnsi="Times New Roman" w:cs="Times New Roman"/>
          <w:color w:val="000000" w:themeColor="text1"/>
          <w:sz w:val="24"/>
          <w:szCs w:val="24"/>
        </w:rPr>
        <w:t xml:space="preserve"> check</w:t>
      </w:r>
      <w:r w:rsidR="00004D1D">
        <w:rPr>
          <w:rFonts w:ascii="Times New Roman" w:hAnsi="Times New Roman" w:cs="Times New Roman"/>
          <w:color w:val="000000" w:themeColor="text1"/>
          <w:sz w:val="24"/>
          <w:szCs w:val="24"/>
        </w:rPr>
        <w:t>ing</w:t>
      </w:r>
      <w:r w:rsidRPr="004528C6">
        <w:rPr>
          <w:rFonts w:ascii="Times New Roman" w:hAnsi="Times New Roman" w:cs="Times New Roman"/>
          <w:color w:val="000000" w:themeColor="text1"/>
          <w:sz w:val="24"/>
          <w:szCs w:val="24"/>
        </w:rPr>
        <w:t xml:space="preserve"> the growth performance of fish and also adjust</w:t>
      </w:r>
      <w:r w:rsidR="00004D1D">
        <w:rPr>
          <w:rFonts w:ascii="Times New Roman" w:hAnsi="Times New Roman" w:cs="Times New Roman"/>
          <w:color w:val="000000" w:themeColor="text1"/>
          <w:sz w:val="24"/>
          <w:szCs w:val="24"/>
        </w:rPr>
        <w:t>ing</w:t>
      </w:r>
      <w:r w:rsidRPr="004528C6">
        <w:rPr>
          <w:rFonts w:ascii="Times New Roman" w:hAnsi="Times New Roman" w:cs="Times New Roman"/>
          <w:color w:val="000000" w:themeColor="text1"/>
          <w:sz w:val="24"/>
          <w:szCs w:val="24"/>
        </w:rPr>
        <w:t xml:space="preserve"> the feeding rate</w:t>
      </w:r>
      <w:r w:rsidR="00004D1D">
        <w:rPr>
          <w:rFonts w:ascii="Times New Roman" w:hAnsi="Times New Roman" w:cs="Times New Roman"/>
          <w:color w:val="000000" w:themeColor="text1"/>
          <w:sz w:val="24"/>
          <w:szCs w:val="24"/>
        </w:rPr>
        <w:t xml:space="preserve"> and feeding frequency to their body weight</w:t>
      </w:r>
      <w:r w:rsidRPr="004528C6">
        <w:rPr>
          <w:rFonts w:ascii="Times New Roman" w:hAnsi="Times New Roman" w:cs="Times New Roman"/>
          <w:color w:val="000000" w:themeColor="text1"/>
          <w:sz w:val="24"/>
          <w:szCs w:val="24"/>
        </w:rPr>
        <w:t>. Growth of fish in each sampli</w:t>
      </w:r>
      <w:r w:rsidR="00004D1D">
        <w:rPr>
          <w:rFonts w:ascii="Times New Roman" w:hAnsi="Times New Roman" w:cs="Times New Roman"/>
          <w:color w:val="000000" w:themeColor="text1"/>
          <w:sz w:val="24"/>
          <w:szCs w:val="24"/>
        </w:rPr>
        <w:t>ng was taken by weight of fish where w</w:t>
      </w:r>
      <w:r w:rsidRPr="004528C6">
        <w:rPr>
          <w:rFonts w:ascii="Times New Roman" w:hAnsi="Times New Roman" w:cs="Times New Roman"/>
          <w:color w:val="000000" w:themeColor="text1"/>
          <w:sz w:val="24"/>
          <w:szCs w:val="24"/>
        </w:rPr>
        <w:t xml:space="preserve">eight of sampling fish was taken by using </w:t>
      </w:r>
      <w:r w:rsidR="00004D1D">
        <w:rPr>
          <w:rFonts w:ascii="Times New Roman" w:hAnsi="Times New Roman" w:cs="Times New Roman"/>
          <w:color w:val="000000" w:themeColor="text1"/>
          <w:sz w:val="24"/>
          <w:szCs w:val="24"/>
        </w:rPr>
        <w:t xml:space="preserve">a </w:t>
      </w:r>
      <w:r w:rsidR="00E74953">
        <w:rPr>
          <w:rFonts w:ascii="Times New Roman" w:hAnsi="Times New Roman" w:cs="Times New Roman"/>
          <w:color w:val="000000" w:themeColor="text1"/>
          <w:sz w:val="24"/>
          <w:szCs w:val="24"/>
        </w:rPr>
        <w:t>weight machine</w:t>
      </w:r>
      <w:r w:rsidR="00004D1D">
        <w:rPr>
          <w:rFonts w:ascii="Times New Roman" w:hAnsi="Times New Roman" w:cs="Times New Roman"/>
          <w:color w:val="000000" w:themeColor="text1"/>
          <w:sz w:val="24"/>
          <w:szCs w:val="24"/>
        </w:rPr>
        <w:t xml:space="preserve"> and l</w:t>
      </w:r>
      <w:r w:rsidRPr="004528C6">
        <w:rPr>
          <w:rFonts w:ascii="Times New Roman" w:hAnsi="Times New Roman" w:cs="Times New Roman"/>
          <w:color w:val="000000" w:themeColor="text1"/>
          <w:sz w:val="24"/>
          <w:szCs w:val="24"/>
        </w:rPr>
        <w:t>ength of fish was taken by using measuring scale.</w:t>
      </w:r>
    </w:p>
    <w:p w:rsidR="00DA1745" w:rsidRDefault="00004D1D" w:rsidP="008756EE">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D24961">
        <w:rPr>
          <w:rFonts w:ascii="Times New Roman" w:hAnsi="Times New Roman" w:cs="Times New Roman"/>
          <w:b/>
          <w:sz w:val="24"/>
          <w:szCs w:val="24"/>
        </w:rPr>
        <w:t>7</w:t>
      </w:r>
      <w:r w:rsidR="00DA1745">
        <w:rPr>
          <w:rFonts w:ascii="Times New Roman" w:hAnsi="Times New Roman" w:cs="Times New Roman"/>
          <w:b/>
          <w:sz w:val="24"/>
          <w:szCs w:val="24"/>
        </w:rPr>
        <w:t xml:space="preserve"> Field trial of the efficacy of the prepared feed</w:t>
      </w:r>
    </w:p>
    <w:p w:rsidR="00DA1745" w:rsidRDefault="00DA1745" w:rsidP="008756EE">
      <w:pPr>
        <w:spacing w:line="360" w:lineRule="auto"/>
        <w:jc w:val="both"/>
        <w:rPr>
          <w:rFonts w:ascii="Times New Roman" w:hAnsi="Times New Roman" w:cs="Times New Roman"/>
          <w:sz w:val="24"/>
          <w:szCs w:val="24"/>
        </w:rPr>
      </w:pPr>
      <w:r>
        <w:rPr>
          <w:rFonts w:ascii="Times New Roman" w:hAnsi="Times New Roman" w:cs="Times New Roman"/>
          <w:sz w:val="24"/>
          <w:szCs w:val="24"/>
        </w:rPr>
        <w:t>Next steps w</w:t>
      </w:r>
      <w:r w:rsidR="00D24961">
        <w:rPr>
          <w:rFonts w:ascii="Times New Roman" w:hAnsi="Times New Roman" w:cs="Times New Roman"/>
          <w:sz w:val="24"/>
          <w:szCs w:val="24"/>
        </w:rPr>
        <w:t>ere</w:t>
      </w:r>
      <w:r w:rsidRPr="007D0621">
        <w:rPr>
          <w:rFonts w:ascii="Times New Roman" w:hAnsi="Times New Roman" w:cs="Times New Roman"/>
          <w:sz w:val="24"/>
          <w:szCs w:val="24"/>
        </w:rPr>
        <w:t xml:space="preserve"> field trial to see the </w:t>
      </w:r>
      <w:r w:rsidR="000979B2">
        <w:rPr>
          <w:rFonts w:ascii="Times New Roman" w:hAnsi="Times New Roman" w:cs="Times New Roman"/>
          <w:sz w:val="24"/>
          <w:szCs w:val="24"/>
        </w:rPr>
        <w:t xml:space="preserve">effect of </w:t>
      </w:r>
      <w:r w:rsidR="00A25206">
        <w:rPr>
          <w:rFonts w:ascii="Times New Roman" w:hAnsi="Times New Roman" w:cs="Times New Roman"/>
          <w:sz w:val="24"/>
          <w:szCs w:val="24"/>
        </w:rPr>
        <w:t>prepared p</w:t>
      </w:r>
      <w:r w:rsidR="00924429">
        <w:rPr>
          <w:rFonts w:ascii="Times New Roman" w:hAnsi="Times New Roman" w:cs="Times New Roman"/>
          <w:sz w:val="24"/>
          <w:szCs w:val="24"/>
        </w:rPr>
        <w:t>oly</w:t>
      </w:r>
      <w:r w:rsidRPr="007D0621">
        <w:rPr>
          <w:rFonts w:ascii="Times New Roman" w:hAnsi="Times New Roman" w:cs="Times New Roman"/>
          <w:sz w:val="24"/>
          <w:szCs w:val="24"/>
        </w:rPr>
        <w:t>phenol mixed feed</w:t>
      </w:r>
      <w:r>
        <w:rPr>
          <w:rFonts w:ascii="Times New Roman" w:hAnsi="Times New Roman" w:cs="Times New Roman"/>
          <w:sz w:val="24"/>
          <w:szCs w:val="24"/>
        </w:rPr>
        <w:t xml:space="preserve"> for better performance (Growth performance, food conversion ratio,</w:t>
      </w:r>
      <w:r w:rsidR="005275EC">
        <w:rPr>
          <w:rFonts w:ascii="Times New Roman" w:hAnsi="Times New Roman" w:cs="Times New Roman"/>
          <w:sz w:val="24"/>
          <w:szCs w:val="24"/>
        </w:rPr>
        <w:t xml:space="preserve"> condition factor, specific growth rate, proximate</w:t>
      </w:r>
      <w:r>
        <w:rPr>
          <w:rFonts w:ascii="Times New Roman" w:hAnsi="Times New Roman" w:cs="Times New Roman"/>
          <w:sz w:val="24"/>
          <w:szCs w:val="24"/>
        </w:rPr>
        <w:t xml:space="preserve"> analysis, </w:t>
      </w:r>
      <w:r w:rsidR="005275EC">
        <w:rPr>
          <w:rFonts w:ascii="Times New Roman" w:hAnsi="Times New Roman" w:cs="Times New Roman"/>
          <w:sz w:val="24"/>
          <w:szCs w:val="24"/>
        </w:rPr>
        <w:t>and taste)</w:t>
      </w:r>
      <w:r>
        <w:rPr>
          <w:rFonts w:ascii="Times New Roman" w:hAnsi="Times New Roman" w:cs="Times New Roman"/>
          <w:sz w:val="24"/>
          <w:szCs w:val="24"/>
        </w:rPr>
        <w:t xml:space="preserve"> of farmed tilapia.</w:t>
      </w:r>
    </w:p>
    <w:p w:rsidR="00C87E05" w:rsidRDefault="00D24961" w:rsidP="008756EE">
      <w:pPr>
        <w:spacing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7435CF" w:rsidRPr="007435CF">
        <w:rPr>
          <w:rFonts w:ascii="Times New Roman" w:hAnsi="Times New Roman" w:cs="Times New Roman"/>
          <w:b/>
          <w:sz w:val="24"/>
          <w:szCs w:val="24"/>
        </w:rPr>
        <w:t>.1 Growth performance</w:t>
      </w:r>
    </w:p>
    <w:p w:rsidR="00151F13" w:rsidRDefault="007435CF" w:rsidP="008756EE">
      <w:pPr>
        <w:spacing w:line="360" w:lineRule="auto"/>
        <w:jc w:val="both"/>
        <w:rPr>
          <w:rFonts w:ascii="Times New Roman" w:hAnsi="Times New Roman" w:cs="Times New Roman"/>
          <w:sz w:val="24"/>
          <w:szCs w:val="24"/>
        </w:rPr>
      </w:pPr>
      <w:r w:rsidRPr="007435CF">
        <w:rPr>
          <w:rFonts w:ascii="Times New Roman" w:hAnsi="Times New Roman" w:cs="Times New Roman"/>
          <w:sz w:val="24"/>
          <w:szCs w:val="24"/>
        </w:rPr>
        <w:t xml:space="preserve">The growth performances were determined by average weight and average length of fish. Not only average weight and average length of fish were </w:t>
      </w:r>
      <w:r w:rsidR="00A25206">
        <w:rPr>
          <w:rFonts w:ascii="Times New Roman" w:hAnsi="Times New Roman" w:cs="Times New Roman"/>
          <w:sz w:val="24"/>
          <w:szCs w:val="24"/>
        </w:rPr>
        <w:t>measured</w:t>
      </w:r>
      <w:r w:rsidRPr="007435CF">
        <w:rPr>
          <w:rFonts w:ascii="Times New Roman" w:hAnsi="Times New Roman" w:cs="Times New Roman"/>
          <w:sz w:val="24"/>
          <w:szCs w:val="24"/>
        </w:rPr>
        <w:t xml:space="preserve"> but also </w:t>
      </w:r>
      <w:r w:rsidR="007C32F5">
        <w:rPr>
          <w:rFonts w:ascii="Times New Roman" w:hAnsi="Times New Roman" w:cs="Times New Roman"/>
          <w:sz w:val="24"/>
          <w:szCs w:val="24"/>
        </w:rPr>
        <w:t xml:space="preserve">weekly </w:t>
      </w:r>
      <w:r w:rsidRPr="007435CF">
        <w:rPr>
          <w:rFonts w:ascii="Times New Roman" w:hAnsi="Times New Roman" w:cs="Times New Roman"/>
          <w:sz w:val="24"/>
          <w:szCs w:val="24"/>
        </w:rPr>
        <w:t xml:space="preserve">weight gain and </w:t>
      </w:r>
      <w:r w:rsidR="007C32F5">
        <w:rPr>
          <w:rFonts w:ascii="Times New Roman" w:hAnsi="Times New Roman" w:cs="Times New Roman"/>
          <w:sz w:val="24"/>
          <w:szCs w:val="24"/>
        </w:rPr>
        <w:t>weekly</w:t>
      </w:r>
      <w:r w:rsidRPr="007435CF">
        <w:rPr>
          <w:rFonts w:ascii="Times New Roman" w:hAnsi="Times New Roman" w:cs="Times New Roman"/>
          <w:sz w:val="24"/>
          <w:szCs w:val="24"/>
        </w:rPr>
        <w:t xml:space="preserve"> length gain were </w:t>
      </w:r>
      <w:r w:rsidR="007C32F5">
        <w:rPr>
          <w:rFonts w:ascii="Times New Roman" w:hAnsi="Times New Roman" w:cs="Times New Roman"/>
          <w:sz w:val="24"/>
          <w:szCs w:val="24"/>
        </w:rPr>
        <w:t>recorded</w:t>
      </w:r>
      <w:r w:rsidRPr="007435CF">
        <w:rPr>
          <w:rFonts w:ascii="Times New Roman" w:hAnsi="Times New Roman" w:cs="Times New Roman"/>
          <w:sz w:val="24"/>
          <w:szCs w:val="24"/>
        </w:rPr>
        <w:t xml:space="preserve"> for determination of growth performance. </w:t>
      </w:r>
      <w:r w:rsidR="00B049D8">
        <w:rPr>
          <w:rFonts w:ascii="Times New Roman" w:hAnsi="Times New Roman" w:cs="Times New Roman"/>
          <w:sz w:val="24"/>
          <w:szCs w:val="24"/>
        </w:rPr>
        <w:t xml:space="preserve">Average body weight, average length, </w:t>
      </w:r>
      <w:r w:rsidR="007C32F5">
        <w:rPr>
          <w:rFonts w:ascii="Times New Roman" w:hAnsi="Times New Roman" w:cs="Times New Roman"/>
          <w:sz w:val="24"/>
          <w:szCs w:val="24"/>
        </w:rPr>
        <w:t xml:space="preserve">weekly </w:t>
      </w:r>
      <w:r w:rsidR="00B049D8">
        <w:rPr>
          <w:rFonts w:ascii="Times New Roman" w:hAnsi="Times New Roman" w:cs="Times New Roman"/>
          <w:sz w:val="24"/>
          <w:szCs w:val="24"/>
        </w:rPr>
        <w:t xml:space="preserve">weight gain and </w:t>
      </w:r>
      <w:r w:rsidR="007C32F5">
        <w:rPr>
          <w:rFonts w:ascii="Times New Roman" w:hAnsi="Times New Roman" w:cs="Times New Roman"/>
          <w:sz w:val="24"/>
          <w:szCs w:val="24"/>
        </w:rPr>
        <w:t>weekly</w:t>
      </w:r>
      <w:r w:rsidR="00B049D8">
        <w:rPr>
          <w:rFonts w:ascii="Times New Roman" w:hAnsi="Times New Roman" w:cs="Times New Roman"/>
          <w:sz w:val="24"/>
          <w:szCs w:val="24"/>
        </w:rPr>
        <w:t xml:space="preserve"> length gain were recorded on weekly basis. </w:t>
      </w:r>
    </w:p>
    <w:p w:rsidR="007435CF" w:rsidRDefault="007435CF" w:rsidP="008756EE">
      <w:pPr>
        <w:spacing w:line="360" w:lineRule="auto"/>
        <w:jc w:val="both"/>
        <w:rPr>
          <w:rFonts w:ascii="Times New Roman" w:hAnsi="Times New Roman" w:cs="Times New Roman"/>
          <w:sz w:val="24"/>
          <w:szCs w:val="24"/>
        </w:rPr>
      </w:pPr>
      <w:r w:rsidRPr="007435CF">
        <w:rPr>
          <w:rFonts w:ascii="Times New Roman" w:hAnsi="Times New Roman" w:cs="Times New Roman"/>
          <w:sz w:val="24"/>
          <w:szCs w:val="24"/>
        </w:rPr>
        <w:t>Following formula was used:</w:t>
      </w:r>
    </w:p>
    <w:p w:rsidR="007435CF" w:rsidRDefault="007C32F5" w:rsidP="008756EE">
      <w:pPr>
        <w:spacing w:line="360" w:lineRule="auto"/>
        <w:jc w:val="both"/>
        <w:rPr>
          <w:rFonts w:ascii="Times New Roman" w:hAnsi="Times New Roman" w:cs="Times New Roman"/>
          <w:sz w:val="24"/>
          <w:szCs w:val="24"/>
        </w:rPr>
      </w:pPr>
      <w:r>
        <w:rPr>
          <w:rFonts w:ascii="Times New Roman" w:hAnsi="Times New Roman" w:cs="Times New Roman"/>
          <w:sz w:val="24"/>
          <w:szCs w:val="24"/>
        </w:rPr>
        <w:t>Weekly</w:t>
      </w:r>
      <w:r w:rsidR="007435CF" w:rsidRPr="007435CF">
        <w:rPr>
          <w:rFonts w:ascii="Times New Roman" w:hAnsi="Times New Roman" w:cs="Times New Roman"/>
          <w:sz w:val="24"/>
          <w:szCs w:val="24"/>
        </w:rPr>
        <w:t xml:space="preserve"> weight gain</w:t>
      </w:r>
      <w:r w:rsidR="007A285D">
        <w:rPr>
          <w:rFonts w:ascii="Times New Roman" w:hAnsi="Times New Roman" w:cs="Times New Roman"/>
          <w:sz w:val="24"/>
          <w:szCs w:val="24"/>
        </w:rPr>
        <w:t xml:space="preserve"> (g) </w:t>
      </w:r>
      <w:r w:rsidR="007435CF">
        <w:rPr>
          <w:rFonts w:ascii="Times New Roman" w:hAnsi="Times New Roman" w:cs="Times New Roman"/>
          <w:sz w:val="24"/>
          <w:szCs w:val="24"/>
        </w:rPr>
        <w:t xml:space="preserve">= </w:t>
      </w:r>
      <w:r>
        <w:rPr>
          <w:rFonts w:ascii="Times New Roman" w:hAnsi="Times New Roman" w:cs="Times New Roman"/>
          <w:sz w:val="24"/>
          <w:szCs w:val="24"/>
        </w:rPr>
        <w:t>Current sampling</w:t>
      </w:r>
      <w:r w:rsidR="00626E8E">
        <w:rPr>
          <w:rFonts w:ascii="Times New Roman" w:hAnsi="Times New Roman" w:cs="Times New Roman"/>
          <w:sz w:val="24"/>
          <w:szCs w:val="24"/>
        </w:rPr>
        <w:t xml:space="preserve"> of fish </w:t>
      </w:r>
      <w:r>
        <w:rPr>
          <w:rFonts w:ascii="Times New Roman" w:hAnsi="Times New Roman" w:cs="Times New Roman"/>
          <w:sz w:val="24"/>
          <w:szCs w:val="24"/>
        </w:rPr>
        <w:t>weight –</w:t>
      </w:r>
      <w:r w:rsidR="007435CF">
        <w:rPr>
          <w:rFonts w:ascii="Times New Roman" w:hAnsi="Times New Roman" w:cs="Times New Roman"/>
          <w:sz w:val="24"/>
          <w:szCs w:val="24"/>
        </w:rPr>
        <w:t xml:space="preserve"> </w:t>
      </w:r>
      <w:r>
        <w:rPr>
          <w:rFonts w:ascii="Times New Roman" w:hAnsi="Times New Roman" w:cs="Times New Roman"/>
          <w:sz w:val="24"/>
          <w:szCs w:val="24"/>
        </w:rPr>
        <w:t>Immediate previous sampling</w:t>
      </w:r>
      <w:r w:rsidR="00626E8E">
        <w:rPr>
          <w:rFonts w:ascii="Times New Roman" w:hAnsi="Times New Roman" w:cs="Times New Roman"/>
          <w:sz w:val="24"/>
          <w:szCs w:val="24"/>
        </w:rPr>
        <w:t xml:space="preserve"> </w:t>
      </w:r>
      <w:r w:rsidR="009D0F41">
        <w:rPr>
          <w:rFonts w:ascii="Times New Roman" w:hAnsi="Times New Roman" w:cs="Times New Roman"/>
          <w:sz w:val="24"/>
          <w:szCs w:val="24"/>
        </w:rPr>
        <w:t xml:space="preserve">of </w:t>
      </w:r>
      <w:r w:rsidR="00626E8E">
        <w:rPr>
          <w:rFonts w:ascii="Times New Roman" w:hAnsi="Times New Roman" w:cs="Times New Roman"/>
          <w:sz w:val="24"/>
          <w:szCs w:val="24"/>
        </w:rPr>
        <w:t xml:space="preserve">fish </w:t>
      </w:r>
      <w:r>
        <w:rPr>
          <w:rFonts w:ascii="Times New Roman" w:hAnsi="Times New Roman" w:cs="Times New Roman"/>
          <w:sz w:val="24"/>
          <w:szCs w:val="24"/>
        </w:rPr>
        <w:t>weight</w:t>
      </w:r>
    </w:p>
    <w:p w:rsidR="007435CF" w:rsidRDefault="007C32F5" w:rsidP="008756EE">
      <w:pPr>
        <w:spacing w:line="360" w:lineRule="auto"/>
        <w:jc w:val="both"/>
        <w:rPr>
          <w:rFonts w:ascii="Times New Roman" w:hAnsi="Times New Roman" w:cs="Times New Roman"/>
          <w:sz w:val="24"/>
          <w:szCs w:val="24"/>
        </w:rPr>
      </w:pPr>
      <w:r>
        <w:rPr>
          <w:rFonts w:ascii="Times New Roman" w:hAnsi="Times New Roman" w:cs="Times New Roman"/>
          <w:sz w:val="24"/>
          <w:szCs w:val="24"/>
        </w:rPr>
        <w:t>Weekly</w:t>
      </w:r>
      <w:r w:rsidR="007435CF" w:rsidRPr="007435CF">
        <w:rPr>
          <w:rFonts w:ascii="Times New Roman" w:hAnsi="Times New Roman" w:cs="Times New Roman"/>
          <w:sz w:val="24"/>
          <w:szCs w:val="24"/>
        </w:rPr>
        <w:t xml:space="preserve"> </w:t>
      </w:r>
      <w:r w:rsidR="007435CF">
        <w:rPr>
          <w:rFonts w:ascii="Times New Roman" w:hAnsi="Times New Roman" w:cs="Times New Roman"/>
          <w:sz w:val="24"/>
          <w:szCs w:val="24"/>
        </w:rPr>
        <w:t>length</w:t>
      </w:r>
      <w:r w:rsidR="007435CF" w:rsidRPr="007435CF">
        <w:rPr>
          <w:rFonts w:ascii="Times New Roman" w:hAnsi="Times New Roman" w:cs="Times New Roman"/>
          <w:sz w:val="24"/>
          <w:szCs w:val="24"/>
        </w:rPr>
        <w:t xml:space="preserve"> gain</w:t>
      </w:r>
      <w:r w:rsidR="007A285D">
        <w:rPr>
          <w:rFonts w:ascii="Times New Roman" w:hAnsi="Times New Roman" w:cs="Times New Roman"/>
          <w:sz w:val="24"/>
          <w:szCs w:val="24"/>
        </w:rPr>
        <w:t xml:space="preserve"> (cm) </w:t>
      </w:r>
      <w:r w:rsidR="007435CF">
        <w:rPr>
          <w:rFonts w:ascii="Times New Roman" w:hAnsi="Times New Roman" w:cs="Times New Roman"/>
          <w:sz w:val="24"/>
          <w:szCs w:val="24"/>
        </w:rPr>
        <w:t xml:space="preserve">= </w:t>
      </w:r>
      <w:r w:rsidR="009D0F41">
        <w:rPr>
          <w:rFonts w:ascii="Times New Roman" w:hAnsi="Times New Roman" w:cs="Times New Roman"/>
          <w:sz w:val="24"/>
          <w:szCs w:val="24"/>
        </w:rPr>
        <w:t>Current sampling of fish length – Immediate previous sampling of fish length</w:t>
      </w:r>
    </w:p>
    <w:p w:rsidR="003704DA" w:rsidRPr="003704DA" w:rsidRDefault="00D24961" w:rsidP="008756EE">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sz w:val="24"/>
          <w:szCs w:val="24"/>
        </w:rPr>
        <w:t>3.7</w:t>
      </w:r>
      <w:r w:rsidR="00151F13">
        <w:rPr>
          <w:rFonts w:ascii="Times New Roman" w:hAnsi="Times New Roman" w:cs="Times New Roman"/>
          <w:b/>
          <w:sz w:val="24"/>
          <w:szCs w:val="24"/>
        </w:rPr>
        <w:t>.</w:t>
      </w:r>
      <w:r w:rsidR="003704DA" w:rsidRPr="003704DA">
        <w:rPr>
          <w:rFonts w:ascii="Times New Roman" w:hAnsi="Times New Roman" w:cs="Times New Roman"/>
          <w:b/>
          <w:sz w:val="24"/>
          <w:szCs w:val="24"/>
        </w:rPr>
        <w:t xml:space="preserve">2 </w:t>
      </w:r>
      <w:r w:rsidR="003704DA" w:rsidRPr="003704DA">
        <w:rPr>
          <w:rFonts w:ascii="Times New Roman" w:hAnsi="Times New Roman" w:cs="Times New Roman"/>
          <w:b/>
          <w:color w:val="000000" w:themeColor="text1"/>
          <w:sz w:val="24"/>
          <w:szCs w:val="24"/>
        </w:rPr>
        <w:t>Feed conversion ratio (FCR)</w:t>
      </w:r>
    </w:p>
    <w:p w:rsidR="003704DA" w:rsidRPr="008756EE" w:rsidRDefault="003704DA" w:rsidP="008756EE">
      <w:pPr>
        <w:spacing w:line="360" w:lineRule="auto"/>
        <w:jc w:val="both"/>
        <w:rPr>
          <w:rFonts w:ascii="Times New Roman" w:hAnsi="Times New Roman" w:cs="Times New Roman"/>
          <w:sz w:val="24"/>
          <w:szCs w:val="24"/>
        </w:rPr>
      </w:pPr>
      <w:r w:rsidRPr="00C72573">
        <w:rPr>
          <w:rFonts w:ascii="Times New Roman" w:hAnsi="Times New Roman" w:cs="Times New Roman"/>
          <w:sz w:val="24"/>
          <w:szCs w:val="24"/>
        </w:rPr>
        <w:t>The feed conversion ratio</w:t>
      </w:r>
      <w:r>
        <w:rPr>
          <w:rFonts w:ascii="Times New Roman" w:hAnsi="Times New Roman" w:cs="Times New Roman"/>
          <w:sz w:val="24"/>
          <w:szCs w:val="24"/>
        </w:rPr>
        <w:t xml:space="preserve"> is</w:t>
      </w:r>
      <w:r w:rsidRPr="00C72573">
        <w:rPr>
          <w:rFonts w:ascii="Times New Roman" w:hAnsi="Times New Roman" w:cs="Times New Roman"/>
          <w:sz w:val="24"/>
          <w:szCs w:val="24"/>
        </w:rPr>
        <w:t xml:space="preserve"> used for the performance evaluation</w:t>
      </w:r>
      <w:r>
        <w:rPr>
          <w:rFonts w:ascii="Times New Roman" w:hAnsi="Times New Roman" w:cs="Times New Roman"/>
          <w:sz w:val="24"/>
          <w:szCs w:val="24"/>
        </w:rPr>
        <w:t>. It acts as an indicator, indicating how efficient a feeding strategy. The following equation was used for calculation the FCR value,</w:t>
      </w:r>
      <w:r w:rsidRPr="008756EE">
        <w:rPr>
          <w:rFonts w:ascii="Times New Roman" w:hAnsi="Times New Roman" w:cs="Times New Roman"/>
          <w:sz w:val="24"/>
          <w:szCs w:val="24"/>
        </w:rPr>
        <w:t xml:space="preserve">  </w:t>
      </w:r>
    </w:p>
    <w:p w:rsidR="003704DA" w:rsidRDefault="003704DA" w:rsidP="008756EE">
      <w:pPr>
        <w:pStyle w:val="ListParagraph"/>
        <w:spacing w:line="360" w:lineRule="auto"/>
        <w:jc w:val="both"/>
        <w:rPr>
          <w:rFonts w:ascii="Times New Roman" w:eastAsiaTheme="minorEastAsia" w:hAnsi="Times New Roman" w:cs="Times New Roman"/>
          <w:sz w:val="28"/>
          <w:szCs w:val="28"/>
        </w:rPr>
      </w:pPr>
      <w:r w:rsidRPr="009C7BF8">
        <w:rPr>
          <w:rFonts w:ascii="Times New Roman" w:hAnsi="Times New Roman" w:cs="Times New Roman"/>
          <w:sz w:val="24"/>
          <w:szCs w:val="24"/>
        </w:rPr>
        <w:t>FCR=</w:t>
      </w:r>
      <m:oMath>
        <m:f>
          <m:fPr>
            <m:ctrlPr>
              <w:rPr>
                <w:rFonts w:ascii="Cambria Math" w:hAnsi="Times New Roman" w:cs="Times New Roman"/>
                <w:sz w:val="28"/>
                <w:szCs w:val="28"/>
              </w:rPr>
            </m:ctrlPr>
          </m:fPr>
          <m:num>
            <m:r>
              <m:rPr>
                <m:sty m:val="p"/>
              </m:rPr>
              <w:rPr>
                <w:rFonts w:ascii="Cambria Math" w:hAnsi="Times New Roman" w:cs="Times New Roman"/>
                <w:sz w:val="28"/>
                <w:szCs w:val="28"/>
              </w:rPr>
              <m:t>Total amount of feed given (g)</m:t>
            </m:r>
          </m:num>
          <m:den>
            <m:r>
              <m:rPr>
                <m:sty m:val="p"/>
              </m:rPr>
              <w:rPr>
                <w:rFonts w:ascii="Cambria Math" w:hAnsi="Times New Roman" w:cs="Times New Roman"/>
                <w:sz w:val="28"/>
                <w:szCs w:val="28"/>
              </w:rPr>
              <m:t>Total weight gain  (g)</m:t>
            </m:r>
          </m:den>
        </m:f>
      </m:oMath>
    </w:p>
    <w:p w:rsidR="00D24961" w:rsidRDefault="00D24961" w:rsidP="00E824D8">
      <w:pPr>
        <w:spacing w:line="360" w:lineRule="auto"/>
        <w:jc w:val="both"/>
        <w:rPr>
          <w:rFonts w:ascii="Times New Roman" w:hAnsi="Times New Roman" w:cs="Times New Roman"/>
          <w:b/>
          <w:sz w:val="24"/>
          <w:szCs w:val="24"/>
        </w:rPr>
      </w:pPr>
    </w:p>
    <w:p w:rsidR="00E824D8" w:rsidRDefault="00D24961" w:rsidP="00E824D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sidR="00E824D8">
        <w:rPr>
          <w:rFonts w:ascii="Times New Roman" w:hAnsi="Times New Roman" w:cs="Times New Roman"/>
          <w:b/>
          <w:sz w:val="24"/>
          <w:szCs w:val="24"/>
        </w:rPr>
        <w:t xml:space="preserve">.3 </w:t>
      </w:r>
      <w:r w:rsidR="000979B2">
        <w:rPr>
          <w:rFonts w:ascii="Times New Roman" w:hAnsi="Times New Roman" w:cs="Times New Roman"/>
          <w:b/>
          <w:sz w:val="24"/>
          <w:szCs w:val="24"/>
        </w:rPr>
        <w:t>Estimation of s</w:t>
      </w:r>
      <w:r w:rsidR="00E824D8">
        <w:rPr>
          <w:rFonts w:ascii="Times New Roman" w:hAnsi="Times New Roman" w:cs="Times New Roman"/>
          <w:b/>
          <w:sz w:val="24"/>
          <w:szCs w:val="24"/>
        </w:rPr>
        <w:t>pecific growth rate (SGR)</w:t>
      </w:r>
    </w:p>
    <w:p w:rsidR="00E824D8" w:rsidRPr="00CE202E" w:rsidRDefault="00E824D8" w:rsidP="00E824D8">
      <w:pPr>
        <w:spacing w:line="360" w:lineRule="auto"/>
        <w:jc w:val="both"/>
        <w:rPr>
          <w:rFonts w:ascii="Times New Roman" w:hAnsi="Times New Roman" w:cs="Times New Roman"/>
          <w:sz w:val="24"/>
          <w:szCs w:val="24"/>
        </w:rPr>
      </w:pPr>
      <w:r w:rsidRPr="00CE202E">
        <w:rPr>
          <w:rFonts w:ascii="Times New Roman" w:hAnsi="Times New Roman" w:cs="Times New Roman"/>
          <w:sz w:val="24"/>
          <w:szCs w:val="24"/>
        </w:rPr>
        <w:t>Specific growth rate was calculated by following formula:</w:t>
      </w:r>
    </w:p>
    <w:p w:rsidR="00E824D8" w:rsidRDefault="00E824D8" w:rsidP="00E824D8">
      <w:pPr>
        <w:spacing w:line="360" w:lineRule="auto"/>
        <w:jc w:val="both"/>
        <w:rPr>
          <w:rFonts w:ascii="Times New Roman" w:hAnsi="Times New Roman" w:cs="Times New Roman"/>
          <w:b/>
          <w:sz w:val="24"/>
          <w:szCs w:val="24"/>
        </w:rPr>
      </w:pPr>
      <w:r w:rsidRPr="00CF63EF">
        <w:rPr>
          <w:rFonts w:ascii="Times New Roman" w:hAnsi="Times New Roman" w:cs="Times New Roman"/>
          <w:sz w:val="24"/>
          <w:szCs w:val="24"/>
        </w:rPr>
        <w:t>SGR</w:t>
      </w:r>
      <w:r>
        <w:rPr>
          <w:rFonts w:ascii="Times New Roman" w:hAnsi="Times New Roman" w:cs="Times New Roman"/>
          <w:b/>
          <w:sz w:val="24"/>
          <w:szCs w:val="24"/>
        </w:rPr>
        <w:t>=</w:t>
      </w:r>
      <m:oMath>
        <m:r>
          <w:rPr>
            <w:rFonts w:ascii="Cambria Math" w:hAnsi="Cambria Math" w:cs="Times New Roman"/>
            <w:sz w:val="24"/>
            <w:szCs w:val="24"/>
          </w:rPr>
          <m:t xml:space="preserve"> </m:t>
        </m:r>
        <m:f>
          <m:fPr>
            <m:ctrlPr>
              <w:rPr>
                <w:rFonts w:ascii="Cambria Math" w:hAnsi="Times New Roman" w:cs="Times New Roman"/>
                <w:i/>
                <w:sz w:val="24"/>
                <w:szCs w:val="24"/>
              </w:rPr>
            </m:ctrlPr>
          </m:fPr>
          <m:num>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final weight</m:t>
                    </m:r>
                  </m:e>
                </m:d>
                <m:ctrlPr>
                  <w:rPr>
                    <w:rFonts w:ascii="Cambria Math" w:hAnsi="Times New Roman" w:cs="Times New Roman"/>
                    <w:i/>
                    <w:sz w:val="24"/>
                    <w:szCs w:val="24"/>
                  </w:rPr>
                </m:ctrlPr>
              </m:e>
            </m:func>
            <m:r>
              <w:rPr>
                <w:rFonts w:ascii="Cambria Math" w:hAnsi="Cambria Math" w:cs="Times New Roman"/>
                <w:sz w:val="24"/>
                <w:szCs w:val="24"/>
              </w:rPr>
              <m:t>-</m:t>
            </m:r>
            <m:r>
              <m:rPr>
                <m:sty m:val="p"/>
              </m:rPr>
              <w:rPr>
                <w:rFonts w:ascii="Cambria Math" w:hAnsi="Cambria Math" w:cs="Times New Roman"/>
                <w:sz w:val="24"/>
                <w:szCs w:val="24"/>
              </w:rPr>
              <m:t>ln⁡</m:t>
            </m:r>
            <m:r>
              <w:rPr>
                <w:rFonts w:ascii="Cambria Math" w:hAnsi="Cambria Math" w:cs="Times New Roman"/>
                <w:sz w:val="24"/>
                <w:szCs w:val="24"/>
              </w:rPr>
              <m:t>(initial weight)</m:t>
            </m:r>
          </m:num>
          <m:den>
            <m:r>
              <w:rPr>
                <w:rFonts w:ascii="Cambria Math" w:hAnsi="Times New Roman" w:cs="Times New Roman"/>
                <w:sz w:val="24"/>
                <w:szCs w:val="24"/>
              </w:rPr>
              <m:t>duration in days</m:t>
            </m:r>
          </m:den>
        </m:f>
      </m:oMath>
      <w:r>
        <w:rPr>
          <w:rFonts w:ascii="Times New Roman" w:hAnsi="Times New Roman" w:cs="Times New Roman"/>
          <w:sz w:val="24"/>
          <w:szCs w:val="24"/>
        </w:rPr>
        <w:t>*100</w:t>
      </w:r>
    </w:p>
    <w:p w:rsidR="00E824D8" w:rsidRDefault="00D24961" w:rsidP="00E824D8">
      <w:pPr>
        <w:spacing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E824D8">
        <w:rPr>
          <w:rFonts w:ascii="Times New Roman" w:hAnsi="Times New Roman" w:cs="Times New Roman"/>
          <w:b/>
          <w:sz w:val="24"/>
          <w:szCs w:val="24"/>
        </w:rPr>
        <w:t xml:space="preserve">.4 </w:t>
      </w:r>
      <w:r w:rsidR="000979B2">
        <w:rPr>
          <w:rFonts w:ascii="Times New Roman" w:hAnsi="Times New Roman" w:cs="Times New Roman"/>
          <w:b/>
          <w:sz w:val="24"/>
          <w:szCs w:val="24"/>
        </w:rPr>
        <w:t>Estimation of c</w:t>
      </w:r>
      <w:r w:rsidR="00E824D8">
        <w:rPr>
          <w:rFonts w:ascii="Times New Roman" w:hAnsi="Times New Roman" w:cs="Times New Roman"/>
          <w:b/>
          <w:sz w:val="24"/>
          <w:szCs w:val="24"/>
        </w:rPr>
        <w:t>ondition factor (CF)</w:t>
      </w:r>
    </w:p>
    <w:p w:rsidR="00E824D8" w:rsidRPr="001E7D0A" w:rsidRDefault="00E824D8" w:rsidP="00E824D8">
      <w:pPr>
        <w:spacing w:line="360" w:lineRule="auto"/>
        <w:jc w:val="both"/>
        <w:rPr>
          <w:rFonts w:ascii="Times New Roman" w:hAnsi="Times New Roman" w:cs="Times New Roman"/>
          <w:sz w:val="24"/>
          <w:szCs w:val="24"/>
        </w:rPr>
      </w:pPr>
      <w:r w:rsidRPr="001E7D0A">
        <w:rPr>
          <w:rFonts w:ascii="Times New Roman" w:hAnsi="Times New Roman" w:cs="Times New Roman"/>
          <w:sz w:val="24"/>
          <w:szCs w:val="24"/>
        </w:rPr>
        <w:t>Condition factor was calculated by following formula:</w:t>
      </w:r>
    </w:p>
    <w:p w:rsidR="00E824D8" w:rsidRPr="001E7D0A" w:rsidRDefault="00E824D8" w:rsidP="00E824D8">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1E7D0A">
        <w:rPr>
          <w:rFonts w:ascii="Times New Roman" w:hAnsi="Times New Roman" w:cs="Times New Roman"/>
          <w:sz w:val="24"/>
          <w:szCs w:val="24"/>
        </w:rPr>
        <w:t>CF=</w:t>
      </w:r>
      <m:oMath>
        <m:r>
          <w:rPr>
            <w:rFonts w:ascii="Cambria Math" w:hAnsi="Cambria Math"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Weight</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fish</m:t>
            </m:r>
          </m:num>
          <m:den>
            <m:r>
              <w:rPr>
                <w:rFonts w:ascii="Cambria Math" w:hAnsi="Times New Roman" w:cs="Times New Roman"/>
                <w:sz w:val="24"/>
                <w:szCs w:val="24"/>
              </w:rPr>
              <m:t xml:space="preserve">( </m:t>
            </m:r>
            <m:r>
              <w:rPr>
                <w:rFonts w:ascii="Cambria Math" w:hAnsi="Cambria Math" w:cs="Times New Roman"/>
                <w:sz w:val="24"/>
                <w:szCs w:val="24"/>
              </w:rPr>
              <m:t>Length</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fish</m:t>
            </m:r>
            <m:r>
              <w:rPr>
                <w:rFonts w:ascii="Cambria Math" w:hAnsi="Times New Roman" w:cs="Times New Roman"/>
                <w:sz w:val="24"/>
                <w:szCs w:val="24"/>
              </w:rPr>
              <m:t>)^</m:t>
            </m:r>
            <m:r>
              <w:rPr>
                <w:rFonts w:ascii="Cambria Math" w:hAnsi="Cambria Math" w:cs="Times New Roman"/>
                <w:sz w:val="24"/>
                <w:szCs w:val="24"/>
              </w:rPr>
              <m:t>3</m:t>
            </m:r>
          </m:den>
        </m:f>
      </m:oMath>
      <w:r w:rsidRPr="001E7D0A">
        <w:rPr>
          <w:rFonts w:ascii="Times New Roman" w:hAnsi="Times New Roman" w:cs="Times New Roman"/>
          <w:sz w:val="24"/>
          <w:szCs w:val="24"/>
        </w:rPr>
        <w:t xml:space="preserve"> * 100</w:t>
      </w:r>
      <w:r w:rsidR="0059543D">
        <w:rPr>
          <w:rFonts w:ascii="Times New Roman" w:hAnsi="Times New Roman" w:cs="Times New Roman"/>
          <w:sz w:val="24"/>
          <w:szCs w:val="24"/>
        </w:rPr>
        <w:t xml:space="preserve"> </w:t>
      </w:r>
      <w:r w:rsidR="00DC3FE5">
        <w:rPr>
          <w:rFonts w:ascii="Times New Roman" w:hAnsi="Times New Roman" w:cs="Times New Roman"/>
          <w:sz w:val="24"/>
          <w:szCs w:val="24"/>
        </w:rPr>
        <w:t xml:space="preserve">(Kader et al, </w:t>
      </w:r>
      <w:r w:rsidR="0059543D">
        <w:rPr>
          <w:rFonts w:ascii="Times New Roman" w:hAnsi="Times New Roman" w:cs="Times New Roman"/>
          <w:sz w:val="24"/>
          <w:szCs w:val="24"/>
        </w:rPr>
        <w:t>2018)</w:t>
      </w:r>
    </w:p>
    <w:p w:rsidR="009C7BF8" w:rsidRPr="009C7BF8" w:rsidRDefault="00E74953" w:rsidP="008756EE">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D24961">
        <w:rPr>
          <w:rFonts w:ascii="Times New Roman" w:hAnsi="Times New Roman" w:cs="Times New Roman"/>
          <w:b/>
          <w:sz w:val="24"/>
          <w:szCs w:val="24"/>
        </w:rPr>
        <w:t>7</w:t>
      </w:r>
      <w:r w:rsidR="00E824D8">
        <w:rPr>
          <w:rFonts w:ascii="Times New Roman" w:hAnsi="Times New Roman" w:cs="Times New Roman"/>
          <w:b/>
          <w:sz w:val="24"/>
          <w:szCs w:val="24"/>
        </w:rPr>
        <w:t xml:space="preserve">.5 </w:t>
      </w:r>
      <w:r w:rsidR="0029247A">
        <w:rPr>
          <w:rFonts w:ascii="Times New Roman" w:hAnsi="Times New Roman" w:cs="Times New Roman"/>
          <w:b/>
          <w:sz w:val="24"/>
          <w:szCs w:val="24"/>
        </w:rPr>
        <w:t xml:space="preserve">Analysis of </w:t>
      </w:r>
      <w:r w:rsidR="00C0397B">
        <w:rPr>
          <w:rFonts w:ascii="Times New Roman" w:hAnsi="Times New Roman" w:cs="Times New Roman"/>
          <w:b/>
          <w:sz w:val="24"/>
          <w:szCs w:val="24"/>
        </w:rPr>
        <w:t>p</w:t>
      </w:r>
      <w:r w:rsidR="009C7BF8" w:rsidRPr="009C7BF8">
        <w:rPr>
          <w:rFonts w:ascii="Times New Roman" w:hAnsi="Times New Roman" w:cs="Times New Roman"/>
          <w:b/>
          <w:sz w:val="24"/>
          <w:szCs w:val="24"/>
        </w:rPr>
        <w:t>roximate composition</w:t>
      </w:r>
    </w:p>
    <w:p w:rsidR="009C7BF8" w:rsidRPr="00296639" w:rsidRDefault="0029247A" w:rsidP="00DC3FE5">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After the completion of research period, 5 fishes were randomly selected from each replication for analysis of proximate composition. Collected fish were packed </w:t>
      </w:r>
      <w:r w:rsidR="00DC3FE5">
        <w:rPr>
          <w:rFonts w:ascii="Times New Roman" w:hAnsi="Times New Roman" w:cs="Times New Roman"/>
          <w:sz w:val="24"/>
          <w:szCs w:val="24"/>
        </w:rPr>
        <w:t>in polybags and kept in freeze</w:t>
      </w:r>
      <w:r>
        <w:rPr>
          <w:rFonts w:ascii="Times New Roman" w:hAnsi="Times New Roman" w:cs="Times New Roman"/>
          <w:sz w:val="24"/>
          <w:szCs w:val="24"/>
        </w:rPr>
        <w:t xml:space="preserve"> for </w:t>
      </w:r>
      <w:r w:rsidR="00DC3FE5">
        <w:rPr>
          <w:rFonts w:ascii="Times New Roman" w:hAnsi="Times New Roman" w:cs="Times New Roman"/>
          <w:sz w:val="24"/>
          <w:szCs w:val="24"/>
        </w:rPr>
        <w:t>further</w:t>
      </w:r>
      <w:r>
        <w:rPr>
          <w:rFonts w:ascii="Times New Roman" w:hAnsi="Times New Roman" w:cs="Times New Roman"/>
          <w:sz w:val="24"/>
          <w:szCs w:val="24"/>
        </w:rPr>
        <w:t xml:space="preserve"> analysis.</w:t>
      </w:r>
      <w:r w:rsidR="008A617D">
        <w:rPr>
          <w:rFonts w:ascii="Times New Roman" w:hAnsi="Times New Roman" w:cs="Times New Roman"/>
          <w:sz w:val="24"/>
          <w:szCs w:val="24"/>
        </w:rPr>
        <w:t xml:space="preserve"> Samples were prepared before analysis where muscle was collected by removing skin.</w:t>
      </w:r>
      <w:r>
        <w:rPr>
          <w:rFonts w:ascii="Times New Roman" w:hAnsi="Times New Roman" w:cs="Times New Roman"/>
          <w:sz w:val="24"/>
          <w:szCs w:val="24"/>
        </w:rPr>
        <w:t xml:space="preserve"> </w:t>
      </w:r>
      <w:r w:rsidR="009C7BF8">
        <w:rPr>
          <w:rFonts w:ascii="Times New Roman" w:hAnsi="Times New Roman" w:cs="Times New Roman"/>
          <w:sz w:val="24"/>
          <w:szCs w:val="24"/>
        </w:rPr>
        <w:t>Proximate composition includes protein, lipid, ash, water etc. These tasks were d</w:t>
      </w:r>
      <w:r w:rsidR="00DC3FE5">
        <w:rPr>
          <w:rFonts w:ascii="Times New Roman" w:hAnsi="Times New Roman" w:cs="Times New Roman"/>
          <w:sz w:val="24"/>
          <w:szCs w:val="24"/>
        </w:rPr>
        <w:t>one in “Nutrition laboratory” of</w:t>
      </w:r>
      <w:r w:rsidR="009C7BF8">
        <w:rPr>
          <w:rFonts w:ascii="Times New Roman" w:hAnsi="Times New Roman" w:cs="Times New Roman"/>
          <w:sz w:val="24"/>
          <w:szCs w:val="24"/>
        </w:rPr>
        <w:t xml:space="preserve"> Faculty of Fisheri</w:t>
      </w:r>
      <w:r w:rsidR="00DC3FE5">
        <w:rPr>
          <w:rFonts w:ascii="Times New Roman" w:hAnsi="Times New Roman" w:cs="Times New Roman"/>
          <w:sz w:val="24"/>
          <w:szCs w:val="24"/>
        </w:rPr>
        <w:t>es. Protein were determined by K</w:t>
      </w:r>
      <w:r w:rsidR="009C7BF8">
        <w:rPr>
          <w:rFonts w:ascii="Times New Roman" w:hAnsi="Times New Roman" w:cs="Times New Roman"/>
          <w:sz w:val="24"/>
          <w:szCs w:val="24"/>
        </w:rPr>
        <w:t xml:space="preserve">jeldahl apparatus, lipid by soxhlet apparatus, ash content by muffle furnace and </w:t>
      </w:r>
      <w:r w:rsidR="00A07205">
        <w:rPr>
          <w:rFonts w:ascii="Times New Roman" w:hAnsi="Times New Roman" w:cs="Times New Roman"/>
          <w:sz w:val="24"/>
          <w:szCs w:val="24"/>
        </w:rPr>
        <w:t xml:space="preserve">moisture </w:t>
      </w:r>
      <w:r w:rsidR="009C7BF8">
        <w:rPr>
          <w:rFonts w:ascii="Times New Roman" w:hAnsi="Times New Roman" w:cs="Times New Roman"/>
          <w:sz w:val="24"/>
          <w:szCs w:val="24"/>
        </w:rPr>
        <w:t xml:space="preserve">content by hot air oven. </w:t>
      </w:r>
    </w:p>
    <w:p w:rsidR="008756EE" w:rsidRPr="008756EE" w:rsidRDefault="00E74953" w:rsidP="00FA487C">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D24961">
        <w:rPr>
          <w:rFonts w:ascii="Times New Roman" w:hAnsi="Times New Roman" w:cs="Times New Roman"/>
          <w:b/>
          <w:sz w:val="24"/>
          <w:szCs w:val="24"/>
        </w:rPr>
        <w:t>8</w:t>
      </w:r>
      <w:r w:rsidR="00783BEF">
        <w:rPr>
          <w:rFonts w:ascii="Times New Roman" w:hAnsi="Times New Roman" w:cs="Times New Roman"/>
          <w:b/>
          <w:sz w:val="24"/>
          <w:szCs w:val="24"/>
        </w:rPr>
        <w:t xml:space="preserve"> </w:t>
      </w:r>
      <w:r w:rsidR="008756EE" w:rsidRPr="008756EE">
        <w:rPr>
          <w:rFonts w:ascii="Times New Roman" w:hAnsi="Times New Roman" w:cs="Times New Roman"/>
          <w:b/>
          <w:sz w:val="24"/>
          <w:szCs w:val="24"/>
        </w:rPr>
        <w:t>Statistical analysis</w:t>
      </w:r>
    </w:p>
    <w:p w:rsidR="00FA487C" w:rsidRDefault="008756EE" w:rsidP="00FA487C">
      <w:pPr>
        <w:spacing w:line="360" w:lineRule="auto"/>
        <w:jc w:val="both"/>
        <w:rPr>
          <w:rFonts w:ascii="Book Antiqua" w:hAnsi="Book Antiqua"/>
          <w:sz w:val="24"/>
          <w:szCs w:val="24"/>
        </w:rPr>
      </w:pPr>
      <w:r w:rsidRPr="008756EE">
        <w:rPr>
          <w:rFonts w:ascii="Times New Roman" w:hAnsi="Times New Roman" w:cs="Times New Roman"/>
          <w:sz w:val="24"/>
          <w:szCs w:val="24"/>
        </w:rPr>
        <w:t xml:space="preserve">Statistical </w:t>
      </w:r>
      <w:smartTag w:uri="schemas-densijiten-jp/ddviewer" w:element="DDviewer">
        <w:smartTag w:uri="schemas-densijiten-jp/ddviewer" w:element="DDviewer">
          <w:smartTag w:uri="schemas-densijiten-jp/ddviewer" w:element="DDviewer">
            <w:r w:rsidRPr="008756EE">
              <w:rPr>
                <w:rFonts w:ascii="Times New Roman" w:hAnsi="Times New Roman" w:cs="Times New Roman"/>
                <w:sz w:val="24"/>
                <w:szCs w:val="24"/>
              </w:rPr>
              <w:t>ana</w:t>
            </w:r>
            <w:smartTag w:uri="schemas-densijiten-jp/ddviewer" w:element="DDviewer">
              <w:r w:rsidRPr="008756EE">
                <w:rPr>
                  <w:rFonts w:ascii="Times New Roman" w:hAnsi="Times New Roman" w:cs="Times New Roman"/>
                  <w:sz w:val="24"/>
                  <w:szCs w:val="24"/>
                </w:rPr>
                <w:t>l</w:t>
              </w:r>
            </w:smartTag>
          </w:smartTag>
          <w:r w:rsidRPr="008756EE">
            <w:rPr>
              <w:rFonts w:ascii="Times New Roman" w:hAnsi="Times New Roman" w:cs="Times New Roman"/>
              <w:sz w:val="24"/>
              <w:szCs w:val="24"/>
            </w:rPr>
            <w:t>yse</w:t>
          </w:r>
        </w:smartTag>
        <w:r w:rsidRPr="008756EE">
          <w:rPr>
            <w:rFonts w:ascii="Times New Roman" w:hAnsi="Times New Roman" w:cs="Times New Roman"/>
            <w:sz w:val="24"/>
            <w:szCs w:val="24"/>
          </w:rPr>
          <w:t>s</w:t>
        </w:r>
      </w:smartTag>
      <w:r w:rsidRPr="008756EE">
        <w:rPr>
          <w:rFonts w:ascii="Times New Roman" w:hAnsi="Times New Roman" w:cs="Times New Roman"/>
          <w:sz w:val="24"/>
          <w:szCs w:val="24"/>
        </w:rPr>
        <w:t xml:space="preserve"> </w:t>
      </w:r>
      <w:smartTag w:uri="schemas-densijiten-jp/ddviewer" w:element="DDviewer">
        <w:r w:rsidRPr="008756EE">
          <w:rPr>
            <w:rFonts w:ascii="Times New Roman" w:hAnsi="Times New Roman" w:cs="Times New Roman"/>
            <w:sz w:val="24"/>
            <w:szCs w:val="24"/>
          </w:rPr>
          <w:t>were</w:t>
        </w:r>
      </w:smartTag>
      <w:r w:rsidRPr="008756EE">
        <w:rPr>
          <w:rFonts w:ascii="Times New Roman" w:hAnsi="Times New Roman" w:cs="Times New Roman"/>
          <w:sz w:val="24"/>
          <w:szCs w:val="24"/>
        </w:rPr>
        <w:t xml:space="preserve"> </w:t>
      </w:r>
      <w:smartTag w:uri="schemas-densijiten-jp/ddviewer" w:element="DDviewer">
        <w:smartTag w:uri="schemas-densijiten-jp/ddviewer" w:element="DDviewer">
          <w:r w:rsidRPr="008756EE">
            <w:rPr>
              <w:rFonts w:ascii="Times New Roman" w:hAnsi="Times New Roman" w:cs="Times New Roman"/>
              <w:sz w:val="24"/>
              <w:szCs w:val="24"/>
            </w:rPr>
            <w:t>pe</w:t>
          </w:r>
          <w:smartTag w:uri="schemas-densijiten-jp/ddviewer" w:element="DDviewer">
            <w:r w:rsidRPr="008756EE">
              <w:rPr>
                <w:rFonts w:ascii="Times New Roman" w:hAnsi="Times New Roman" w:cs="Times New Roman"/>
                <w:sz w:val="24"/>
                <w:szCs w:val="24"/>
              </w:rPr>
              <w:t>r</w:t>
            </w:r>
            <w:smartTag w:uri="schemas-densijiten-jp/ddviewer" w:element="DDviewer">
              <w:r w:rsidRPr="008756EE">
                <w:rPr>
                  <w:rFonts w:ascii="Times New Roman" w:hAnsi="Times New Roman" w:cs="Times New Roman"/>
                  <w:sz w:val="24"/>
                  <w:szCs w:val="24"/>
                </w:rPr>
                <w:t>f</w:t>
              </w:r>
            </w:smartTag>
          </w:smartTag>
        </w:smartTag>
        <w:r w:rsidRPr="008756EE">
          <w:rPr>
            <w:rFonts w:ascii="Times New Roman" w:hAnsi="Times New Roman" w:cs="Times New Roman"/>
            <w:sz w:val="24"/>
            <w:szCs w:val="24"/>
          </w:rPr>
          <w:t>orm</w:t>
        </w:r>
      </w:smartTag>
      <w:r w:rsidRPr="008756EE">
        <w:rPr>
          <w:rFonts w:ascii="Times New Roman" w:hAnsi="Times New Roman" w:cs="Times New Roman"/>
          <w:sz w:val="24"/>
          <w:szCs w:val="24"/>
        </w:rPr>
        <w:t xml:space="preserve">ed </w:t>
      </w:r>
      <w:r w:rsidR="00346AD7">
        <w:rPr>
          <w:rFonts w:ascii="Times New Roman" w:hAnsi="Times New Roman" w:cs="Times New Roman"/>
          <w:sz w:val="24"/>
          <w:szCs w:val="24"/>
        </w:rPr>
        <w:t xml:space="preserve">by </w:t>
      </w:r>
      <w:smartTag w:uri="schemas-densijiten-jp/ddviewer" w:element="DDviewer">
        <w:r w:rsidRPr="008756EE">
          <w:rPr>
            <w:rFonts w:ascii="Times New Roman" w:hAnsi="Times New Roman" w:cs="Times New Roman"/>
            <w:sz w:val="24"/>
            <w:szCs w:val="24"/>
          </w:rPr>
          <w:t>u</w:t>
        </w:r>
        <w:smartTag w:uri="schemas-densijiten-jp/ddviewer" w:element="DDviewer">
          <w:r w:rsidRPr="008756EE">
            <w:rPr>
              <w:rFonts w:ascii="Times New Roman" w:hAnsi="Times New Roman" w:cs="Times New Roman"/>
              <w:sz w:val="24"/>
              <w:szCs w:val="24"/>
            </w:rPr>
            <w:t>sing</w:t>
          </w:r>
        </w:smartTag>
      </w:smartTag>
      <w:r w:rsidRPr="008756EE">
        <w:rPr>
          <w:rFonts w:ascii="Times New Roman" w:hAnsi="Times New Roman" w:cs="Times New Roman"/>
          <w:sz w:val="24"/>
          <w:szCs w:val="24"/>
        </w:rPr>
        <w:t xml:space="preserve"> </w:t>
      </w:r>
      <w:r w:rsidR="00346AD7" w:rsidRPr="00346AD7">
        <w:rPr>
          <w:rFonts w:ascii="Times New Roman" w:hAnsi="Times New Roman" w:cs="Times New Roman"/>
          <w:sz w:val="24"/>
          <w:szCs w:val="24"/>
        </w:rPr>
        <w:t xml:space="preserve">MS excel (Microsoft office excel-2007, USA) and </w:t>
      </w:r>
      <w:r w:rsidRPr="008756EE">
        <w:rPr>
          <w:rFonts w:ascii="Times New Roman" w:hAnsi="Times New Roman" w:cs="Times New Roman"/>
          <w:sz w:val="24"/>
          <w:szCs w:val="24"/>
        </w:rPr>
        <w:t>IBM SPSS Statistics</w:t>
      </w:r>
      <w:r>
        <w:rPr>
          <w:rFonts w:ascii="Times New Roman" w:hAnsi="Times New Roman" w:cs="Times New Roman"/>
          <w:sz w:val="24"/>
          <w:szCs w:val="24"/>
        </w:rPr>
        <w:t xml:space="preserve"> 23 Version.</w:t>
      </w:r>
      <w:smartTag w:uri="schemas-densijiten-jp/ddviewer" w:element="DDviewer">
        <w:r w:rsidR="00FA487C" w:rsidRPr="00FA487C">
          <w:rPr>
            <w:rFonts w:ascii="Book Antiqua" w:hAnsi="Book Antiqua"/>
            <w:color w:val="000000"/>
            <w:sz w:val="24"/>
            <w:szCs w:val="24"/>
          </w:rPr>
          <w:t xml:space="preserve"> </w:t>
        </w:r>
        <w:r w:rsidR="00FA487C" w:rsidRPr="00FA487C">
          <w:rPr>
            <w:rFonts w:ascii="Times New Roman" w:hAnsi="Times New Roman" w:cs="Times New Roman"/>
            <w:color w:val="000000"/>
            <w:sz w:val="24"/>
            <w:szCs w:val="24"/>
          </w:rPr>
          <w:t>Va</w:t>
        </w:r>
        <w:smartTag w:uri="schemas-densijiten-jp/ddviewer" w:element="DDviewer">
          <w:r w:rsidR="00FA487C" w:rsidRPr="00FA487C">
            <w:rPr>
              <w:rFonts w:ascii="Times New Roman" w:hAnsi="Times New Roman" w:cs="Times New Roman"/>
              <w:color w:val="000000"/>
              <w:sz w:val="24"/>
              <w:szCs w:val="24"/>
            </w:rPr>
            <w:t>lue</w:t>
          </w:r>
        </w:smartTag>
      </w:smartTag>
      <w:r w:rsidR="00FA487C" w:rsidRPr="00FA487C">
        <w:rPr>
          <w:rFonts w:ascii="Times New Roman" w:hAnsi="Times New Roman" w:cs="Times New Roman"/>
          <w:color w:val="000000"/>
          <w:sz w:val="24"/>
          <w:szCs w:val="24"/>
        </w:rPr>
        <w:t xml:space="preserve">s are </w:t>
      </w:r>
      <w:smartTag w:uri="schemas-densijiten-jp/ddviewer" w:element="DDviewer">
        <w:r w:rsidR="00FA487C" w:rsidRPr="00FA487C">
          <w:rPr>
            <w:rFonts w:ascii="Times New Roman" w:hAnsi="Times New Roman" w:cs="Times New Roman"/>
            <w:color w:val="000000"/>
            <w:sz w:val="24"/>
            <w:szCs w:val="24"/>
          </w:rPr>
          <w:t>ex</w:t>
        </w:r>
        <w:smartTag w:uri="schemas-densijiten-jp/ddviewer" w:element="DDviewer">
          <w:smartTag w:uri="schemas-densijiten-jp/ddviewer" w:element="DDviewer">
            <w:r w:rsidR="00FA487C" w:rsidRPr="00FA487C">
              <w:rPr>
                <w:rFonts w:ascii="Times New Roman" w:hAnsi="Times New Roman" w:cs="Times New Roman"/>
                <w:color w:val="000000"/>
                <w:sz w:val="24"/>
                <w:szCs w:val="24"/>
              </w:rPr>
              <w:t>pr</w:t>
            </w:r>
            <w:smartTag w:uri="schemas-densijiten-jp/ddviewer" w:element="DDviewer">
              <w:r w:rsidR="00FA487C" w:rsidRPr="00FA487C">
                <w:rPr>
                  <w:rFonts w:ascii="Times New Roman" w:hAnsi="Times New Roman" w:cs="Times New Roman"/>
                  <w:color w:val="000000"/>
                  <w:sz w:val="24"/>
                  <w:szCs w:val="24"/>
                </w:rPr>
                <w:t>es</w:t>
              </w:r>
            </w:smartTag>
          </w:smartTag>
          <w:r w:rsidR="00FA487C" w:rsidRPr="00FA487C">
            <w:rPr>
              <w:rFonts w:ascii="Times New Roman" w:hAnsi="Times New Roman" w:cs="Times New Roman"/>
              <w:color w:val="000000"/>
              <w:sz w:val="24"/>
              <w:szCs w:val="24"/>
            </w:rPr>
            <w:t>s</w:t>
          </w:r>
        </w:smartTag>
      </w:smartTag>
      <w:r w:rsidR="00FA487C" w:rsidRPr="00FA487C">
        <w:rPr>
          <w:rFonts w:ascii="Times New Roman" w:hAnsi="Times New Roman" w:cs="Times New Roman"/>
          <w:color w:val="000000"/>
          <w:sz w:val="24"/>
          <w:szCs w:val="24"/>
        </w:rPr>
        <w:t xml:space="preserve">ed as </w:t>
      </w:r>
      <w:smartTag w:uri="schemas-densijiten-jp/ddviewer" w:element="DDviewer">
        <w:smartTag w:uri="schemas-densijiten-jp/ddviewer" w:element="DDviewer">
          <w:r w:rsidR="00FA487C" w:rsidRPr="00FA487C">
            <w:rPr>
              <w:rFonts w:ascii="Times New Roman" w:hAnsi="Times New Roman" w:cs="Times New Roman"/>
              <w:color w:val="000000"/>
              <w:sz w:val="24"/>
              <w:szCs w:val="24"/>
            </w:rPr>
            <w:t>mean</w:t>
          </w:r>
        </w:smartTag>
        <w:r w:rsidR="00FA487C" w:rsidRPr="00FA487C">
          <w:rPr>
            <w:rFonts w:ascii="Times New Roman" w:hAnsi="Times New Roman" w:cs="Times New Roman"/>
            <w:color w:val="000000"/>
            <w:sz w:val="24"/>
            <w:szCs w:val="24"/>
          </w:rPr>
          <w:t>s</w:t>
        </w:r>
      </w:smartTag>
      <w:r w:rsidR="00FA487C" w:rsidRPr="00FA487C">
        <w:rPr>
          <w:rFonts w:ascii="Times New Roman" w:hAnsi="Times New Roman" w:cs="Times New Roman"/>
          <w:color w:val="000000"/>
          <w:sz w:val="24"/>
          <w:szCs w:val="24"/>
        </w:rPr>
        <w:t> ± </w:t>
      </w:r>
      <w:smartTag w:uri="schemas-densijiten-jp/ddviewer" w:element="DDviewer">
        <w:smartTag w:uri="schemas-densijiten-jp/ddviewer" w:element="DDviewer">
          <w:smartTag w:uri="schemas-densijiten-jp/ddviewer" w:element="DDviewer">
            <w:smartTag w:uri="schemas-densijiten-jp/ddviewer" w:element="DDviewer">
              <w:r w:rsidR="00FA487C" w:rsidRPr="00FA487C">
                <w:rPr>
                  <w:rFonts w:ascii="Times New Roman" w:hAnsi="Times New Roman" w:cs="Times New Roman"/>
                  <w:color w:val="000000"/>
                  <w:sz w:val="24"/>
                  <w:szCs w:val="24"/>
                </w:rPr>
                <w:t>s</w:t>
              </w:r>
              <w:smartTag w:uri="schemas-densijiten-jp/ddviewer" w:element="DDviewer">
                <w:r w:rsidR="00FA487C" w:rsidRPr="00FA487C">
                  <w:rPr>
                    <w:rFonts w:ascii="Times New Roman" w:hAnsi="Times New Roman" w:cs="Times New Roman"/>
                    <w:color w:val="000000"/>
                    <w:sz w:val="24"/>
                    <w:szCs w:val="24"/>
                  </w:rPr>
                  <w:t>t</w:t>
                </w:r>
                <w:smartTag w:uri="schemas-densijiten-jp/ddviewer" w:element="DDviewer">
                  <w:r w:rsidR="00FA487C" w:rsidRPr="00FA487C">
                    <w:rPr>
                      <w:rFonts w:ascii="Times New Roman" w:hAnsi="Times New Roman" w:cs="Times New Roman"/>
                      <w:color w:val="000000"/>
                      <w:sz w:val="24"/>
                      <w:szCs w:val="24"/>
                    </w:rPr>
                    <w:t>an</w:t>
                  </w:r>
                </w:smartTag>
              </w:smartTag>
            </w:smartTag>
            <w:smartTag w:uri="schemas-densijiten-jp/ddviewer" w:element="DDviewer">
              <w:r w:rsidR="00FA487C" w:rsidRPr="00FA487C">
                <w:rPr>
                  <w:rFonts w:ascii="Times New Roman" w:hAnsi="Times New Roman" w:cs="Times New Roman"/>
                  <w:color w:val="000000"/>
                  <w:sz w:val="24"/>
                  <w:szCs w:val="24"/>
                </w:rPr>
                <w:t>d</w:t>
              </w:r>
            </w:smartTag>
          </w:smartTag>
          <w:r w:rsidR="00FA487C" w:rsidRPr="00FA487C">
            <w:rPr>
              <w:rFonts w:ascii="Times New Roman" w:hAnsi="Times New Roman" w:cs="Times New Roman"/>
              <w:color w:val="000000"/>
              <w:sz w:val="24"/>
              <w:szCs w:val="24"/>
            </w:rPr>
            <w:t>a</w:t>
          </w:r>
        </w:smartTag>
        <w:r w:rsidR="00FA487C" w:rsidRPr="00FA487C">
          <w:rPr>
            <w:rFonts w:ascii="Times New Roman" w:hAnsi="Times New Roman" w:cs="Times New Roman"/>
            <w:color w:val="000000"/>
            <w:sz w:val="24"/>
            <w:szCs w:val="24"/>
          </w:rPr>
          <w:t>rd</w:t>
        </w:r>
      </w:smartTag>
      <w:r w:rsidR="00FA487C" w:rsidRPr="00FA487C">
        <w:rPr>
          <w:rFonts w:ascii="Times New Roman" w:hAnsi="Times New Roman" w:cs="Times New Roman"/>
          <w:color w:val="000000"/>
          <w:sz w:val="24"/>
          <w:szCs w:val="24"/>
        </w:rPr>
        <w:t xml:space="preserve"> deviation (SD). </w:t>
      </w:r>
      <w:r w:rsidR="00FA487C" w:rsidRPr="00FA487C">
        <w:rPr>
          <w:rFonts w:ascii="Times New Roman" w:hAnsi="Times New Roman" w:cs="Times New Roman"/>
          <w:sz w:val="24"/>
          <w:szCs w:val="24"/>
        </w:rPr>
        <w:t xml:space="preserve">Data </w:t>
      </w:r>
      <w:smartTag w:uri="schemas-densijiten-jp/ddviewer" w:element="DDviewer">
        <w:r w:rsidR="00FA487C" w:rsidRPr="00FA487C">
          <w:rPr>
            <w:rFonts w:ascii="Times New Roman" w:hAnsi="Times New Roman" w:cs="Times New Roman"/>
            <w:sz w:val="24"/>
            <w:szCs w:val="24"/>
          </w:rPr>
          <w:t>were</w:t>
        </w:r>
      </w:smartTag>
      <w:r w:rsidR="00FA487C" w:rsidRPr="00FA487C">
        <w:rPr>
          <w:rFonts w:ascii="Times New Roman" w:hAnsi="Times New Roman" w:cs="Times New Roman"/>
          <w:sz w:val="24"/>
          <w:szCs w:val="24"/>
        </w:rPr>
        <w:t xml:space="preserve"> </w:t>
      </w:r>
      <w:smartTag w:uri="schemas-densijiten-jp/ddviewer" w:element="DDviewer">
        <w:smartTag w:uri="schemas-densijiten-jp/ddviewer" w:element="DDviewer">
          <w:r w:rsidR="00FA487C" w:rsidRPr="00FA487C">
            <w:rPr>
              <w:rFonts w:ascii="Times New Roman" w:hAnsi="Times New Roman" w:cs="Times New Roman"/>
              <w:sz w:val="24"/>
              <w:szCs w:val="24"/>
            </w:rPr>
            <w:t>ana</w:t>
          </w:r>
          <w:smartTag w:uri="schemas-densijiten-jp/ddviewer" w:element="DDviewer">
            <w:r w:rsidR="00FA487C" w:rsidRPr="00FA487C">
              <w:rPr>
                <w:rFonts w:ascii="Times New Roman" w:hAnsi="Times New Roman" w:cs="Times New Roman"/>
                <w:sz w:val="24"/>
                <w:szCs w:val="24"/>
              </w:rPr>
              <w:t>l</w:t>
            </w:r>
          </w:smartTag>
        </w:smartTag>
        <w:r w:rsidR="00FA487C" w:rsidRPr="00FA487C">
          <w:rPr>
            <w:rFonts w:ascii="Times New Roman" w:hAnsi="Times New Roman" w:cs="Times New Roman"/>
            <w:sz w:val="24"/>
            <w:szCs w:val="24"/>
          </w:rPr>
          <w:t>yze</w:t>
        </w:r>
      </w:smartTag>
      <w:r w:rsidR="00FA487C" w:rsidRPr="00FA487C">
        <w:rPr>
          <w:rFonts w:ascii="Times New Roman" w:hAnsi="Times New Roman" w:cs="Times New Roman"/>
          <w:sz w:val="24"/>
          <w:szCs w:val="24"/>
        </w:rPr>
        <w:t xml:space="preserve">d by </w:t>
      </w:r>
      <w:r w:rsidR="00FA487C" w:rsidRPr="00FA487C">
        <w:rPr>
          <w:rFonts w:ascii="Times New Roman" w:hAnsi="Times New Roman" w:cs="Times New Roman"/>
          <w:color w:val="000000"/>
          <w:sz w:val="24"/>
          <w:szCs w:val="24"/>
        </w:rPr>
        <w:t xml:space="preserve">one-way </w:t>
      </w:r>
      <w:smartTag w:uri="schemas-densijiten-jp/ddviewer" w:element="DDviewer">
        <w:smartTag w:uri="schemas-densijiten-jp/ddviewer" w:element="DDviewer">
          <w:r w:rsidR="00FA487C" w:rsidRPr="00FA487C">
            <w:rPr>
              <w:rFonts w:ascii="Times New Roman" w:hAnsi="Times New Roman" w:cs="Times New Roman"/>
              <w:color w:val="000000"/>
              <w:sz w:val="24"/>
              <w:szCs w:val="24"/>
            </w:rPr>
            <w:t>ana</w:t>
          </w:r>
          <w:smartTag w:uri="schemas-densijiten-jp/ddviewer" w:element="DDviewer">
            <w:r w:rsidR="00FA487C" w:rsidRPr="00FA487C">
              <w:rPr>
                <w:rFonts w:ascii="Times New Roman" w:hAnsi="Times New Roman" w:cs="Times New Roman"/>
                <w:color w:val="000000"/>
                <w:sz w:val="24"/>
                <w:szCs w:val="24"/>
              </w:rPr>
              <w:t>l</w:t>
            </w:r>
          </w:smartTag>
        </w:smartTag>
        <w:r w:rsidR="00FA487C" w:rsidRPr="00FA487C">
          <w:rPr>
            <w:rFonts w:ascii="Times New Roman" w:hAnsi="Times New Roman" w:cs="Times New Roman"/>
            <w:color w:val="000000"/>
            <w:sz w:val="24"/>
            <w:szCs w:val="24"/>
          </w:rPr>
          <w:t>ysis</w:t>
        </w:r>
      </w:smartTag>
      <w:r w:rsidR="00FA487C" w:rsidRPr="00FA487C">
        <w:rPr>
          <w:rFonts w:ascii="Times New Roman" w:hAnsi="Times New Roman" w:cs="Times New Roman"/>
          <w:color w:val="000000"/>
          <w:sz w:val="24"/>
          <w:szCs w:val="24"/>
        </w:rPr>
        <w:t xml:space="preserve"> of </w:t>
      </w:r>
      <w:smartTag w:uri="schemas-densijiten-jp/ddviewer" w:element="DDviewer">
        <w:smartTag w:uri="schemas-densijiten-jp/ddviewer" w:element="DDviewer">
          <w:smartTag w:uri="schemas-densijiten-jp/ddviewer" w:element="DDviewer">
            <w:r w:rsidR="00FA487C" w:rsidRPr="00FA487C">
              <w:rPr>
                <w:rFonts w:ascii="Times New Roman" w:hAnsi="Times New Roman" w:cs="Times New Roman"/>
                <w:color w:val="000000"/>
                <w:sz w:val="24"/>
                <w:szCs w:val="24"/>
              </w:rPr>
              <w:t>v</w:t>
            </w:r>
            <w:smartTag w:uri="schemas-densijiten-jp/ddviewer" w:element="DDviewer">
              <w:r w:rsidR="00FA487C" w:rsidRPr="00FA487C">
                <w:rPr>
                  <w:rFonts w:ascii="Times New Roman" w:hAnsi="Times New Roman" w:cs="Times New Roman"/>
                  <w:color w:val="000000"/>
                  <w:sz w:val="24"/>
                  <w:szCs w:val="24"/>
                </w:rPr>
                <w:t>ari</w:t>
              </w:r>
            </w:smartTag>
          </w:smartTag>
          <w:smartTag w:uri="schemas-densijiten-jp/ddviewer" w:element="DDviewer">
            <w:r w:rsidR="00FA487C" w:rsidRPr="00FA487C">
              <w:rPr>
                <w:rFonts w:ascii="Times New Roman" w:hAnsi="Times New Roman" w:cs="Times New Roman"/>
                <w:color w:val="000000"/>
                <w:sz w:val="24"/>
                <w:szCs w:val="24"/>
              </w:rPr>
              <w:t>a</w:t>
            </w:r>
          </w:smartTag>
        </w:smartTag>
        <w:r w:rsidR="00FA487C" w:rsidRPr="00FA487C">
          <w:rPr>
            <w:rFonts w:ascii="Times New Roman" w:hAnsi="Times New Roman" w:cs="Times New Roman"/>
            <w:color w:val="000000"/>
            <w:sz w:val="24"/>
            <w:szCs w:val="24"/>
          </w:rPr>
          <w:t>nce</w:t>
        </w:r>
      </w:smartTag>
      <w:r w:rsidR="00FA487C" w:rsidRPr="00FA487C">
        <w:rPr>
          <w:rFonts w:ascii="Times New Roman" w:hAnsi="Times New Roman" w:cs="Times New Roman"/>
          <w:color w:val="000000"/>
          <w:sz w:val="24"/>
          <w:szCs w:val="24"/>
        </w:rPr>
        <w:t xml:space="preserve"> (</w:t>
      </w:r>
      <w:smartTag w:uri="schemas-densijiten-jp/ddviewer" w:element="DDviewer">
        <w:r w:rsidR="00FA487C" w:rsidRPr="00FA487C">
          <w:rPr>
            <w:rFonts w:ascii="Times New Roman" w:hAnsi="Times New Roman" w:cs="Times New Roman"/>
            <w:color w:val="000000"/>
            <w:sz w:val="24"/>
            <w:szCs w:val="24"/>
          </w:rPr>
          <w:t>A</w:t>
        </w:r>
        <w:smartTag w:uri="schemas-densijiten-jp/ddviewer" w:element="DDviewer">
          <w:r w:rsidR="00FA487C" w:rsidRPr="00FA487C">
            <w:rPr>
              <w:rFonts w:ascii="Times New Roman" w:hAnsi="Times New Roman" w:cs="Times New Roman"/>
              <w:color w:val="000000"/>
              <w:sz w:val="24"/>
              <w:szCs w:val="24"/>
            </w:rPr>
            <w:t>NOVA</w:t>
          </w:r>
        </w:smartTag>
      </w:smartTag>
      <w:r w:rsidR="00FA487C" w:rsidRPr="00FA487C">
        <w:rPr>
          <w:rFonts w:ascii="Times New Roman" w:hAnsi="Times New Roman" w:cs="Times New Roman"/>
          <w:color w:val="000000"/>
          <w:sz w:val="24"/>
          <w:szCs w:val="24"/>
        </w:rPr>
        <w:t>)</w:t>
      </w:r>
      <w:r w:rsidR="00FA487C" w:rsidRPr="00FA487C">
        <w:rPr>
          <w:rFonts w:ascii="Times New Roman" w:hAnsi="Times New Roman" w:cs="Times New Roman"/>
          <w:sz w:val="24"/>
          <w:szCs w:val="24"/>
        </w:rPr>
        <w:t xml:space="preserve"> </w:t>
      </w:r>
      <w:smartTag w:uri="schemas-densijiten-jp/ddviewer" w:element="DDviewer">
        <w:smartTag w:uri="schemas-densijiten-jp/ddviewer" w:element="DDviewer">
          <w:r w:rsidR="00FA487C" w:rsidRPr="00FA487C">
            <w:rPr>
              <w:rFonts w:ascii="Times New Roman" w:hAnsi="Times New Roman" w:cs="Times New Roman"/>
              <w:sz w:val="24"/>
              <w:szCs w:val="24"/>
            </w:rPr>
            <w:t>fol</w:t>
          </w:r>
          <w:smartTag w:uri="schemas-densijiten-jp/ddviewer" w:element="DDviewer">
            <w:r w:rsidR="00FA487C" w:rsidRPr="00FA487C">
              <w:rPr>
                <w:rFonts w:ascii="Times New Roman" w:hAnsi="Times New Roman" w:cs="Times New Roman"/>
                <w:sz w:val="24"/>
                <w:szCs w:val="24"/>
              </w:rPr>
              <w:t>l</w:t>
            </w:r>
          </w:smartTag>
        </w:smartTag>
        <w:r w:rsidR="00FA487C" w:rsidRPr="00FA487C">
          <w:rPr>
            <w:rFonts w:ascii="Times New Roman" w:hAnsi="Times New Roman" w:cs="Times New Roman"/>
            <w:sz w:val="24"/>
            <w:szCs w:val="24"/>
          </w:rPr>
          <w:t>ow</w:t>
        </w:r>
      </w:smartTag>
      <w:r w:rsidR="00FA487C" w:rsidRPr="00FA487C">
        <w:rPr>
          <w:rFonts w:ascii="Times New Roman" w:hAnsi="Times New Roman" w:cs="Times New Roman"/>
          <w:sz w:val="24"/>
          <w:szCs w:val="24"/>
        </w:rPr>
        <w:t xml:space="preserve">ed by </w:t>
      </w:r>
      <w:smartTag w:uri="schemas-densijiten-jp/ddviewer" w:element="DDviewer">
        <w:r w:rsidR="00FA487C" w:rsidRPr="00FA487C">
          <w:rPr>
            <w:rFonts w:ascii="Times New Roman" w:hAnsi="Times New Roman" w:cs="Times New Roman"/>
            <w:sz w:val="24"/>
            <w:szCs w:val="24"/>
          </w:rPr>
          <w:t>Tuke</w:t>
        </w:r>
      </w:smartTag>
      <w:r w:rsidR="00FA487C" w:rsidRPr="00FA487C">
        <w:rPr>
          <w:rFonts w:ascii="Times New Roman" w:hAnsi="Times New Roman" w:cs="Times New Roman"/>
          <w:sz w:val="24"/>
          <w:szCs w:val="24"/>
        </w:rPr>
        <w:t xml:space="preserve">y’s </w:t>
      </w:r>
      <w:smartTag w:uri="schemas-densijiten-jp/ddviewer" w:element="DDviewer">
        <w:r w:rsidR="00FA487C" w:rsidRPr="00FA487C">
          <w:rPr>
            <w:rFonts w:ascii="Times New Roman" w:hAnsi="Times New Roman" w:cs="Times New Roman"/>
            <w:sz w:val="24"/>
            <w:szCs w:val="24"/>
          </w:rPr>
          <w:t>post</w:t>
        </w:r>
      </w:smartTag>
      <w:r w:rsidR="00FA487C" w:rsidRPr="00FA487C">
        <w:rPr>
          <w:rFonts w:ascii="Times New Roman" w:hAnsi="Times New Roman" w:cs="Times New Roman"/>
          <w:sz w:val="24"/>
          <w:szCs w:val="24"/>
        </w:rPr>
        <w:t xml:space="preserve"> hoc </w:t>
      </w:r>
      <w:smartTag w:uri="schemas-densijiten-jp/ddviewer" w:element="DDviewer">
        <w:r w:rsidR="00FA487C" w:rsidRPr="00FA487C">
          <w:rPr>
            <w:rFonts w:ascii="Times New Roman" w:hAnsi="Times New Roman" w:cs="Times New Roman"/>
            <w:sz w:val="24"/>
            <w:szCs w:val="24"/>
          </w:rPr>
          <w:t>test</w:t>
        </w:r>
      </w:smartTag>
      <w:r w:rsidR="00FA487C" w:rsidRPr="00FA487C">
        <w:rPr>
          <w:rFonts w:ascii="Times New Roman" w:hAnsi="Times New Roman" w:cs="Times New Roman"/>
          <w:sz w:val="24"/>
          <w:szCs w:val="24"/>
        </w:rPr>
        <w:t xml:space="preserve"> to </w:t>
      </w:r>
      <w:smartTag w:uri="schemas-densijiten-jp/ddviewer" w:element="DDviewer">
        <w:smartTag w:uri="schemas-densijiten-jp/ddviewer" w:element="DDviewer">
          <w:smartTag w:uri="schemas-densijiten-jp/ddviewer" w:element="DDviewer">
            <w:r w:rsidR="00FA487C" w:rsidRPr="00FA487C">
              <w:rPr>
                <w:rFonts w:ascii="Times New Roman" w:hAnsi="Times New Roman" w:cs="Times New Roman"/>
                <w:sz w:val="24"/>
                <w:szCs w:val="24"/>
              </w:rPr>
              <w:t>as</w:t>
            </w:r>
            <w:smartTag w:uri="schemas-densijiten-jp/ddviewer" w:element="DDviewer">
              <w:r w:rsidR="00FA487C" w:rsidRPr="00FA487C">
                <w:rPr>
                  <w:rFonts w:ascii="Times New Roman" w:hAnsi="Times New Roman" w:cs="Times New Roman"/>
                  <w:sz w:val="24"/>
                  <w:szCs w:val="24"/>
                </w:rPr>
                <w:t>se</w:t>
              </w:r>
            </w:smartTag>
          </w:smartTag>
          <w:r w:rsidR="00FA487C" w:rsidRPr="00FA487C">
            <w:rPr>
              <w:rFonts w:ascii="Times New Roman" w:hAnsi="Times New Roman" w:cs="Times New Roman"/>
              <w:sz w:val="24"/>
              <w:szCs w:val="24"/>
            </w:rPr>
            <w:t>s</w:t>
          </w:r>
        </w:smartTag>
        <w:r w:rsidR="00FA487C" w:rsidRPr="00FA487C">
          <w:rPr>
            <w:rFonts w:ascii="Times New Roman" w:hAnsi="Times New Roman" w:cs="Times New Roman"/>
            <w:sz w:val="24"/>
            <w:szCs w:val="24"/>
          </w:rPr>
          <w:t>s</w:t>
        </w:r>
      </w:smartTag>
      <w:r w:rsidR="00FA487C" w:rsidRPr="00FA487C">
        <w:rPr>
          <w:rFonts w:ascii="Times New Roman" w:hAnsi="Times New Roman" w:cs="Times New Roman"/>
          <w:sz w:val="24"/>
          <w:szCs w:val="24"/>
        </w:rPr>
        <w:t xml:space="preserve"> </w:t>
      </w:r>
      <w:smartTag w:uri="schemas-densijiten-jp/ddviewer" w:element="DDviewer">
        <w:smartTag w:uri="schemas-densijiten-jp/ddviewer" w:element="DDviewer">
          <w:smartTag w:uri="schemas-densijiten-jp/ddviewer" w:element="DDviewer">
            <w:smartTag w:uri="schemas-densijiten-jp/ddviewer" w:element="DDviewer">
              <w:smartTag w:uri="schemas-densijiten-jp/ddviewer" w:element="DDviewer">
                <w:smartTag w:uri="schemas-densijiten-jp/ddviewer" w:element="DDviewer">
                  <w:r w:rsidR="00FA487C" w:rsidRPr="00FA487C">
                    <w:rPr>
                      <w:rFonts w:ascii="Times New Roman" w:hAnsi="Times New Roman" w:cs="Times New Roman"/>
                      <w:sz w:val="24"/>
                      <w:szCs w:val="24"/>
                    </w:rPr>
                    <w:t>s</w:t>
                  </w:r>
                  <w:smartTag w:uri="schemas-densijiten-jp/ddviewer" w:element="DDviewer">
                    <w:r w:rsidR="00FA487C" w:rsidRPr="00FA487C">
                      <w:rPr>
                        <w:rFonts w:ascii="Times New Roman" w:hAnsi="Times New Roman" w:cs="Times New Roman"/>
                        <w:sz w:val="24"/>
                        <w:szCs w:val="24"/>
                      </w:rPr>
                      <w:t>tat</w:t>
                    </w:r>
                  </w:smartTag>
                </w:smartTag>
                <w:smartTag w:uri="schemas-densijiten-jp/ddviewer" w:element="DDviewer">
                  <w:r w:rsidR="00FA487C" w:rsidRPr="00FA487C">
                    <w:rPr>
                      <w:rFonts w:ascii="Times New Roman" w:hAnsi="Times New Roman" w:cs="Times New Roman"/>
                      <w:sz w:val="24"/>
                      <w:szCs w:val="24"/>
                    </w:rPr>
                    <w:t>is</w:t>
                  </w:r>
                </w:smartTag>
              </w:smartTag>
              <w:smartTag w:uri="schemas-densijiten-jp/ddviewer" w:element="DDviewer">
                <w:r w:rsidR="00FA487C" w:rsidRPr="00FA487C">
                  <w:rPr>
                    <w:rFonts w:ascii="Times New Roman" w:hAnsi="Times New Roman" w:cs="Times New Roman"/>
                    <w:sz w:val="24"/>
                    <w:szCs w:val="24"/>
                  </w:rPr>
                  <w:t>t</w:t>
                </w:r>
              </w:smartTag>
            </w:smartTag>
            <w:smartTag w:uri="schemas-densijiten-jp/ddviewer" w:element="DDviewer">
              <w:r w:rsidR="00FA487C" w:rsidRPr="00FA487C">
                <w:rPr>
                  <w:rFonts w:ascii="Times New Roman" w:hAnsi="Times New Roman" w:cs="Times New Roman"/>
                  <w:sz w:val="24"/>
                  <w:szCs w:val="24"/>
                </w:rPr>
                <w:t>i</w:t>
              </w:r>
              <w:smartTag w:uri="schemas-densijiten-jp/ddviewer" w:element="DDviewer">
                <w:r w:rsidR="00FA487C" w:rsidRPr="00FA487C">
                  <w:rPr>
                    <w:rFonts w:ascii="Times New Roman" w:hAnsi="Times New Roman" w:cs="Times New Roman"/>
                    <w:sz w:val="24"/>
                    <w:szCs w:val="24"/>
                  </w:rPr>
                  <w:t>c</w:t>
                </w:r>
              </w:smartTag>
            </w:smartTag>
          </w:smartTag>
          <w:smartTag w:uri="schemas-densijiten-jp/ddviewer" w:element="DDviewer">
            <w:r w:rsidR="00FA487C" w:rsidRPr="00FA487C">
              <w:rPr>
                <w:rFonts w:ascii="Times New Roman" w:hAnsi="Times New Roman" w:cs="Times New Roman"/>
                <w:sz w:val="24"/>
                <w:szCs w:val="24"/>
              </w:rPr>
              <w:t>al</w:t>
            </w:r>
          </w:smartTag>
        </w:smartTag>
        <w:r w:rsidR="00FA487C" w:rsidRPr="00FA487C">
          <w:rPr>
            <w:rFonts w:ascii="Times New Roman" w:hAnsi="Times New Roman" w:cs="Times New Roman"/>
            <w:sz w:val="24"/>
            <w:szCs w:val="24"/>
          </w:rPr>
          <w:t>ly</w:t>
        </w:r>
      </w:smartTag>
      <w:r w:rsidR="00FA487C" w:rsidRPr="00FA487C">
        <w:rPr>
          <w:rFonts w:ascii="Times New Roman" w:hAnsi="Times New Roman" w:cs="Times New Roman"/>
          <w:sz w:val="24"/>
          <w:szCs w:val="24"/>
        </w:rPr>
        <w:t xml:space="preserve"> </w:t>
      </w:r>
      <w:smartTag w:uri="schemas-densijiten-jp/ddviewer" w:element="DDviewer">
        <w:smartTag w:uri="schemas-densijiten-jp/ddviewer" w:element="DDviewer">
          <w:r w:rsidR="00FA487C" w:rsidRPr="00FA487C">
            <w:rPr>
              <w:rFonts w:ascii="Times New Roman" w:hAnsi="Times New Roman" w:cs="Times New Roman"/>
              <w:sz w:val="24"/>
              <w:szCs w:val="24"/>
            </w:rPr>
            <w:t>s</w:t>
          </w:r>
          <w:smartTag w:uri="schemas-densijiten-jp/ddviewer" w:element="DDviewer">
            <w:r w:rsidR="00FA487C" w:rsidRPr="00FA487C">
              <w:rPr>
                <w:rFonts w:ascii="Times New Roman" w:hAnsi="Times New Roman" w:cs="Times New Roman"/>
                <w:sz w:val="24"/>
                <w:szCs w:val="24"/>
              </w:rPr>
              <w:t>ign</w:t>
            </w:r>
          </w:smartTag>
        </w:smartTag>
        <w:r w:rsidR="00FA487C" w:rsidRPr="00FA487C">
          <w:rPr>
            <w:rFonts w:ascii="Times New Roman" w:hAnsi="Times New Roman" w:cs="Times New Roman"/>
            <w:sz w:val="24"/>
            <w:szCs w:val="24"/>
          </w:rPr>
          <w:t>i</w:t>
        </w:r>
        <w:smartTag w:uri="schemas-densijiten-jp/ddviewer" w:element="DDviewer">
          <w:r w:rsidR="00FA487C" w:rsidRPr="00FA487C">
            <w:rPr>
              <w:rFonts w:ascii="Times New Roman" w:hAnsi="Times New Roman" w:cs="Times New Roman"/>
              <w:sz w:val="24"/>
              <w:szCs w:val="24"/>
            </w:rPr>
            <w:t>f</w:t>
          </w:r>
          <w:smartTag w:uri="schemas-densijiten-jp/ddviewer" w:element="DDviewer">
            <w:r w:rsidR="00FA487C" w:rsidRPr="00FA487C">
              <w:rPr>
                <w:rFonts w:ascii="Times New Roman" w:hAnsi="Times New Roman" w:cs="Times New Roman"/>
                <w:sz w:val="24"/>
                <w:szCs w:val="24"/>
              </w:rPr>
              <w:t>i</w:t>
            </w:r>
            <w:smartTag w:uri="schemas-densijiten-jp/ddviewer" w:element="DDviewer">
              <w:r w:rsidR="00FA487C" w:rsidRPr="00FA487C">
                <w:rPr>
                  <w:rFonts w:ascii="Times New Roman" w:hAnsi="Times New Roman" w:cs="Times New Roman"/>
                  <w:sz w:val="24"/>
                  <w:szCs w:val="24"/>
                </w:rPr>
                <w:t>ca</w:t>
              </w:r>
            </w:smartTag>
          </w:smartTag>
        </w:smartTag>
        <w:r w:rsidR="00FA487C" w:rsidRPr="00FA487C">
          <w:rPr>
            <w:rFonts w:ascii="Times New Roman" w:hAnsi="Times New Roman" w:cs="Times New Roman"/>
            <w:sz w:val="24"/>
            <w:szCs w:val="24"/>
          </w:rPr>
          <w:t>nt</w:t>
        </w:r>
      </w:smartTag>
      <w:r w:rsidR="00FA487C" w:rsidRPr="00FA487C">
        <w:rPr>
          <w:rFonts w:ascii="Times New Roman" w:hAnsi="Times New Roman" w:cs="Times New Roman"/>
          <w:sz w:val="24"/>
          <w:szCs w:val="24"/>
        </w:rPr>
        <w:t xml:space="preserve"> </w:t>
      </w:r>
      <w:smartTag w:uri="schemas-densijiten-jp/ddviewer" w:element="DDviewer">
        <w:smartTag w:uri="schemas-densijiten-jp/ddviewer" w:element="DDviewer">
          <w:smartTag w:uri="schemas-densijiten-jp/ddviewer" w:element="DDviewer">
            <w:r w:rsidR="00FA487C" w:rsidRPr="00FA487C">
              <w:rPr>
                <w:rFonts w:ascii="Times New Roman" w:hAnsi="Times New Roman" w:cs="Times New Roman"/>
                <w:sz w:val="24"/>
                <w:szCs w:val="24"/>
              </w:rPr>
              <w:t>dif</w:t>
            </w:r>
            <w:smartTag w:uri="schemas-densijiten-jp/ddviewer" w:element="DDviewer">
              <w:r w:rsidR="00FA487C" w:rsidRPr="00FA487C">
                <w:rPr>
                  <w:rFonts w:ascii="Times New Roman" w:hAnsi="Times New Roman" w:cs="Times New Roman"/>
                  <w:sz w:val="24"/>
                  <w:szCs w:val="24"/>
                </w:rPr>
                <w:t>f</w:t>
              </w:r>
            </w:smartTag>
          </w:smartTag>
          <w:r w:rsidR="00FA487C" w:rsidRPr="00FA487C">
            <w:rPr>
              <w:rFonts w:ascii="Times New Roman" w:hAnsi="Times New Roman" w:cs="Times New Roman"/>
              <w:sz w:val="24"/>
              <w:szCs w:val="24"/>
            </w:rPr>
            <w:t>er</w:t>
          </w:r>
        </w:smartTag>
        <w:smartTag w:uri="schemas-densijiten-jp/ddviewer" w:element="DDviewer">
          <w:r w:rsidR="00FA487C" w:rsidRPr="00FA487C">
            <w:rPr>
              <w:rFonts w:ascii="Times New Roman" w:hAnsi="Times New Roman" w:cs="Times New Roman"/>
              <w:sz w:val="24"/>
              <w:szCs w:val="24"/>
            </w:rPr>
            <w:t>e</w:t>
          </w:r>
          <w:smartTag w:uri="schemas-densijiten-jp/ddviewer" w:element="DDviewer">
            <w:r w:rsidR="00FA487C" w:rsidRPr="00FA487C">
              <w:rPr>
                <w:rFonts w:ascii="Times New Roman" w:hAnsi="Times New Roman" w:cs="Times New Roman"/>
                <w:sz w:val="24"/>
                <w:szCs w:val="24"/>
              </w:rPr>
              <w:t>nce</w:t>
            </w:r>
          </w:smartTag>
        </w:smartTag>
      </w:smartTag>
      <w:r w:rsidR="00FA487C" w:rsidRPr="00FA487C">
        <w:rPr>
          <w:rFonts w:ascii="Times New Roman" w:hAnsi="Times New Roman" w:cs="Times New Roman"/>
          <w:sz w:val="24"/>
          <w:szCs w:val="24"/>
        </w:rPr>
        <w:t xml:space="preserve">s </w:t>
      </w:r>
      <w:smartTag w:uri="schemas-densijiten-jp/ddviewer" w:element="DDviewer">
        <w:smartTag w:uri="schemas-densijiten-jp/ddviewer" w:element="DDviewer">
          <w:r w:rsidR="00FA487C" w:rsidRPr="00FA487C">
            <w:rPr>
              <w:rFonts w:ascii="Times New Roman" w:hAnsi="Times New Roman" w:cs="Times New Roman"/>
              <w:sz w:val="24"/>
              <w:szCs w:val="24"/>
            </w:rPr>
            <w:t>a</w:t>
          </w:r>
          <w:smartTag w:uri="schemas-densijiten-jp/ddviewer" w:element="DDviewer">
            <w:r w:rsidR="00FA487C" w:rsidRPr="00FA487C">
              <w:rPr>
                <w:rFonts w:ascii="Times New Roman" w:hAnsi="Times New Roman" w:cs="Times New Roman"/>
                <w:sz w:val="24"/>
                <w:szCs w:val="24"/>
              </w:rPr>
              <w:t>mon</w:t>
            </w:r>
          </w:smartTag>
        </w:smartTag>
        <w:r w:rsidR="00FA487C" w:rsidRPr="00FA487C">
          <w:rPr>
            <w:rFonts w:ascii="Times New Roman" w:hAnsi="Times New Roman" w:cs="Times New Roman"/>
            <w:sz w:val="24"/>
            <w:szCs w:val="24"/>
          </w:rPr>
          <w:t>g the control and</w:t>
        </w:r>
      </w:smartTag>
      <w:r w:rsidR="00FA487C" w:rsidRPr="00FA487C">
        <w:rPr>
          <w:rFonts w:ascii="Times New Roman" w:hAnsi="Times New Roman" w:cs="Times New Roman"/>
          <w:sz w:val="24"/>
          <w:szCs w:val="24"/>
        </w:rPr>
        <w:t xml:space="preserve"> </w:t>
      </w:r>
      <w:smartTag w:uri="schemas-densijiten-jp/ddviewer" w:element="DDviewer">
        <w:smartTag w:uri="schemas-densijiten-jp/ddviewer" w:element="DDviewer">
          <w:smartTag w:uri="schemas-densijiten-jp/ddviewer" w:element="DDviewer">
            <w:r w:rsidR="00FA487C" w:rsidRPr="00FA487C">
              <w:rPr>
                <w:rFonts w:ascii="Times New Roman" w:hAnsi="Times New Roman" w:cs="Times New Roman"/>
                <w:sz w:val="24"/>
                <w:szCs w:val="24"/>
              </w:rPr>
              <w:t>dif</w:t>
            </w:r>
            <w:smartTag w:uri="schemas-densijiten-jp/ddviewer" w:element="DDviewer">
              <w:r w:rsidR="00FA487C" w:rsidRPr="00FA487C">
                <w:rPr>
                  <w:rFonts w:ascii="Times New Roman" w:hAnsi="Times New Roman" w:cs="Times New Roman"/>
                  <w:sz w:val="24"/>
                  <w:szCs w:val="24"/>
                </w:rPr>
                <w:t>f</w:t>
              </w:r>
            </w:smartTag>
          </w:smartTag>
          <w:r w:rsidR="00FA487C" w:rsidRPr="00FA487C">
            <w:rPr>
              <w:rFonts w:ascii="Times New Roman" w:hAnsi="Times New Roman" w:cs="Times New Roman"/>
              <w:sz w:val="24"/>
              <w:szCs w:val="24"/>
            </w:rPr>
            <w:t>e</w:t>
          </w:r>
          <w:smartTag w:uri="schemas-densijiten-jp/ddviewer" w:element="DDviewer">
            <w:r w:rsidR="00FA487C" w:rsidRPr="00FA487C">
              <w:rPr>
                <w:rFonts w:ascii="Times New Roman" w:hAnsi="Times New Roman" w:cs="Times New Roman"/>
                <w:sz w:val="24"/>
                <w:szCs w:val="24"/>
              </w:rPr>
              <w:t>r</w:t>
            </w:r>
          </w:smartTag>
        </w:smartTag>
        <w:r w:rsidR="00FA487C" w:rsidRPr="00FA487C">
          <w:rPr>
            <w:rFonts w:ascii="Times New Roman" w:hAnsi="Times New Roman" w:cs="Times New Roman"/>
            <w:sz w:val="24"/>
            <w:szCs w:val="24"/>
          </w:rPr>
          <w:t>ent</w:t>
        </w:r>
      </w:smartTag>
      <w:r w:rsidR="00FA487C" w:rsidRPr="00FA487C">
        <w:rPr>
          <w:rFonts w:ascii="Times New Roman" w:hAnsi="Times New Roman" w:cs="Times New Roman"/>
          <w:sz w:val="24"/>
          <w:szCs w:val="24"/>
        </w:rPr>
        <w:t xml:space="preserve"> treated values. </w:t>
      </w:r>
      <w:smartTag w:uri="schemas-densijiten-jp/ddviewer" w:element="DDviewer">
        <w:smartTag w:uri="schemas-densijiten-jp/ddviewer" w:element="DDviewer">
          <w:smartTag w:uri="schemas-densijiten-jp/ddviewer" w:element="DDviewer">
            <w:smartTag w:uri="schemas-densijiten-jp/ddviewer" w:element="DDviewer">
              <w:smartTag w:uri="schemas-densijiten-jp/ddviewer" w:element="DDviewer">
                <w:r w:rsidR="00FA487C" w:rsidRPr="00FA487C">
                  <w:rPr>
                    <w:rFonts w:ascii="Times New Roman" w:hAnsi="Times New Roman" w:cs="Times New Roman"/>
                    <w:color w:val="000000"/>
                    <w:sz w:val="24"/>
                    <w:szCs w:val="24"/>
                  </w:rPr>
                  <w:t>S</w:t>
                </w:r>
                <w:smartTag w:uri="schemas-densijiten-jp/ddviewer" w:element="DDviewer">
                  <w:r w:rsidR="00FA487C" w:rsidRPr="00FA487C">
                    <w:rPr>
                      <w:rFonts w:ascii="Times New Roman" w:hAnsi="Times New Roman" w:cs="Times New Roman"/>
                      <w:color w:val="000000"/>
                      <w:sz w:val="24"/>
                      <w:szCs w:val="24"/>
                    </w:rPr>
                    <w:t>tat</w:t>
                  </w:r>
                </w:smartTag>
              </w:smartTag>
              <w:smartTag w:uri="schemas-densijiten-jp/ddviewer" w:element="DDviewer">
                <w:r w:rsidR="00FA487C" w:rsidRPr="00FA487C">
                  <w:rPr>
                    <w:rFonts w:ascii="Times New Roman" w:hAnsi="Times New Roman" w:cs="Times New Roman"/>
                    <w:color w:val="000000"/>
                    <w:sz w:val="24"/>
                    <w:szCs w:val="24"/>
                  </w:rPr>
                  <w:t>is</w:t>
                </w:r>
              </w:smartTag>
            </w:smartTag>
            <w:smartTag w:uri="schemas-densijiten-jp/ddviewer" w:element="DDviewer">
              <w:r w:rsidR="00FA487C" w:rsidRPr="00FA487C">
                <w:rPr>
                  <w:rFonts w:ascii="Times New Roman" w:hAnsi="Times New Roman" w:cs="Times New Roman"/>
                  <w:color w:val="000000"/>
                  <w:sz w:val="24"/>
                  <w:szCs w:val="24"/>
                </w:rPr>
                <w:t>t</w:t>
              </w:r>
            </w:smartTag>
          </w:smartTag>
          <w:smartTag w:uri="schemas-densijiten-jp/ddviewer" w:element="DDviewer">
            <w:r w:rsidR="00FA487C" w:rsidRPr="00FA487C">
              <w:rPr>
                <w:rFonts w:ascii="Times New Roman" w:hAnsi="Times New Roman" w:cs="Times New Roman"/>
                <w:color w:val="000000"/>
                <w:sz w:val="24"/>
                <w:szCs w:val="24"/>
              </w:rPr>
              <w:t>ic</w:t>
            </w:r>
          </w:smartTag>
        </w:smartTag>
        <w:r w:rsidR="00FA487C" w:rsidRPr="00FA487C">
          <w:rPr>
            <w:rFonts w:ascii="Times New Roman" w:hAnsi="Times New Roman" w:cs="Times New Roman"/>
            <w:color w:val="000000"/>
            <w:sz w:val="24"/>
            <w:szCs w:val="24"/>
          </w:rPr>
          <w:t>al</w:t>
        </w:r>
      </w:smartTag>
      <w:r w:rsidR="00FA487C" w:rsidRPr="00FA487C">
        <w:rPr>
          <w:rFonts w:ascii="Times New Roman" w:hAnsi="Times New Roman" w:cs="Times New Roman"/>
          <w:color w:val="000000"/>
          <w:sz w:val="24"/>
          <w:szCs w:val="24"/>
        </w:rPr>
        <w:t xml:space="preserve"> </w:t>
      </w:r>
      <w:smartTag w:uri="schemas-densijiten-jp/ddviewer" w:element="DDviewer">
        <w:smartTag w:uri="schemas-densijiten-jp/ddviewer" w:element="DDviewer">
          <w:r w:rsidR="00FA487C" w:rsidRPr="00FA487C">
            <w:rPr>
              <w:rFonts w:ascii="Times New Roman" w:hAnsi="Times New Roman" w:cs="Times New Roman"/>
              <w:color w:val="000000"/>
              <w:sz w:val="24"/>
              <w:szCs w:val="24"/>
            </w:rPr>
            <w:t>s</w:t>
          </w:r>
          <w:smartTag w:uri="schemas-densijiten-jp/ddviewer" w:element="DDviewer">
            <w:r w:rsidR="00FA487C" w:rsidRPr="00FA487C">
              <w:rPr>
                <w:rFonts w:ascii="Times New Roman" w:hAnsi="Times New Roman" w:cs="Times New Roman"/>
                <w:color w:val="000000"/>
                <w:sz w:val="24"/>
                <w:szCs w:val="24"/>
              </w:rPr>
              <w:t>ign</w:t>
            </w:r>
          </w:smartTag>
        </w:smartTag>
        <w:r w:rsidR="00FA487C" w:rsidRPr="00FA487C">
          <w:rPr>
            <w:rFonts w:ascii="Times New Roman" w:hAnsi="Times New Roman" w:cs="Times New Roman"/>
            <w:color w:val="000000"/>
            <w:sz w:val="24"/>
            <w:szCs w:val="24"/>
          </w:rPr>
          <w:t>i</w:t>
        </w:r>
        <w:smartTag w:uri="schemas-densijiten-jp/ddviewer" w:element="DDviewer">
          <w:r w:rsidR="00FA487C" w:rsidRPr="00FA487C">
            <w:rPr>
              <w:rFonts w:ascii="Times New Roman" w:hAnsi="Times New Roman" w:cs="Times New Roman"/>
              <w:color w:val="000000"/>
              <w:sz w:val="24"/>
              <w:szCs w:val="24"/>
            </w:rPr>
            <w:t>f</w:t>
          </w:r>
          <w:smartTag w:uri="schemas-densijiten-jp/ddviewer" w:element="DDviewer">
            <w:r w:rsidR="00FA487C" w:rsidRPr="00FA487C">
              <w:rPr>
                <w:rFonts w:ascii="Times New Roman" w:hAnsi="Times New Roman" w:cs="Times New Roman"/>
                <w:color w:val="000000"/>
                <w:sz w:val="24"/>
                <w:szCs w:val="24"/>
              </w:rPr>
              <w:t>i</w:t>
            </w:r>
            <w:smartTag w:uri="schemas-densijiten-jp/ddviewer" w:element="DDviewer">
              <w:r w:rsidR="00FA487C" w:rsidRPr="00FA487C">
                <w:rPr>
                  <w:rFonts w:ascii="Times New Roman" w:hAnsi="Times New Roman" w:cs="Times New Roman"/>
                  <w:color w:val="000000"/>
                  <w:sz w:val="24"/>
                  <w:szCs w:val="24"/>
                </w:rPr>
                <w:t>c</w:t>
              </w:r>
              <w:smartTag w:uri="schemas-densijiten-jp/ddviewer" w:element="DDviewer">
                <w:r w:rsidR="00FA487C" w:rsidRPr="00FA487C">
                  <w:rPr>
                    <w:rFonts w:ascii="Times New Roman" w:hAnsi="Times New Roman" w:cs="Times New Roman"/>
                    <w:color w:val="000000"/>
                    <w:sz w:val="24"/>
                    <w:szCs w:val="24"/>
                  </w:rPr>
                  <w:t>a</w:t>
                </w:r>
              </w:smartTag>
            </w:smartTag>
          </w:smartTag>
        </w:smartTag>
        <w:r w:rsidR="00FA487C" w:rsidRPr="00FA487C">
          <w:rPr>
            <w:rFonts w:ascii="Times New Roman" w:hAnsi="Times New Roman" w:cs="Times New Roman"/>
            <w:color w:val="000000"/>
            <w:sz w:val="24"/>
            <w:szCs w:val="24"/>
          </w:rPr>
          <w:t>nce</w:t>
        </w:r>
      </w:smartTag>
      <w:r w:rsidR="00FA487C" w:rsidRPr="00FA487C">
        <w:rPr>
          <w:rFonts w:ascii="Times New Roman" w:hAnsi="Times New Roman" w:cs="Times New Roman"/>
          <w:color w:val="000000"/>
          <w:sz w:val="24"/>
          <w:szCs w:val="24"/>
        </w:rPr>
        <w:t xml:space="preserve"> was set </w:t>
      </w:r>
      <w:r w:rsidR="00FA487C" w:rsidRPr="00C6586F">
        <w:rPr>
          <w:rFonts w:ascii="Times New Roman" w:hAnsi="Times New Roman" w:cs="Times New Roman"/>
          <w:color w:val="000000"/>
          <w:sz w:val="24"/>
          <w:szCs w:val="24"/>
        </w:rPr>
        <w:t>at P &lt; 0.05</w:t>
      </w:r>
      <w:r w:rsidR="00FA487C" w:rsidRPr="00FA487C">
        <w:rPr>
          <w:rFonts w:ascii="Times New Roman" w:hAnsi="Times New Roman" w:cs="Times New Roman"/>
          <w:color w:val="000000"/>
          <w:sz w:val="24"/>
          <w:szCs w:val="24"/>
        </w:rPr>
        <w:t xml:space="preserve">. </w:t>
      </w:r>
    </w:p>
    <w:p w:rsidR="008756EE" w:rsidRPr="008756EE" w:rsidRDefault="008756EE" w:rsidP="008756EE">
      <w:pPr>
        <w:spacing w:line="360" w:lineRule="auto"/>
        <w:jc w:val="both"/>
        <w:rPr>
          <w:rFonts w:ascii="Times New Roman" w:hAnsi="Times New Roman" w:cs="Times New Roman"/>
          <w:sz w:val="24"/>
          <w:szCs w:val="24"/>
        </w:rPr>
      </w:pPr>
    </w:p>
    <w:p w:rsidR="003704DA" w:rsidRDefault="003704DA" w:rsidP="007435CF">
      <w:pPr>
        <w:spacing w:line="360" w:lineRule="auto"/>
        <w:jc w:val="both"/>
        <w:rPr>
          <w:rFonts w:ascii="Times New Roman" w:hAnsi="Times New Roman" w:cs="Times New Roman"/>
          <w:sz w:val="24"/>
          <w:szCs w:val="24"/>
        </w:rPr>
      </w:pPr>
    </w:p>
    <w:p w:rsidR="00DC3FE5" w:rsidRDefault="00DC3FE5" w:rsidP="007435CF">
      <w:pPr>
        <w:spacing w:line="360" w:lineRule="auto"/>
        <w:jc w:val="both"/>
        <w:rPr>
          <w:rFonts w:ascii="Times New Roman" w:hAnsi="Times New Roman" w:cs="Times New Roman"/>
          <w:sz w:val="24"/>
          <w:szCs w:val="24"/>
        </w:rPr>
      </w:pPr>
    </w:p>
    <w:p w:rsidR="00DC3FE5" w:rsidRDefault="00DC3FE5" w:rsidP="007435CF">
      <w:pPr>
        <w:spacing w:line="360" w:lineRule="auto"/>
        <w:jc w:val="both"/>
        <w:rPr>
          <w:rFonts w:ascii="Times New Roman" w:hAnsi="Times New Roman" w:cs="Times New Roman"/>
          <w:sz w:val="24"/>
          <w:szCs w:val="24"/>
        </w:rPr>
      </w:pPr>
    </w:p>
    <w:p w:rsidR="005646DC" w:rsidRDefault="005646DC" w:rsidP="005646DC">
      <w:pPr>
        <w:spacing w:line="360" w:lineRule="auto"/>
        <w:rPr>
          <w:rFonts w:ascii="Times New Roman" w:hAnsi="Times New Roman" w:cs="Times New Roman"/>
          <w:b/>
          <w:sz w:val="28"/>
          <w:szCs w:val="28"/>
        </w:rPr>
      </w:pPr>
    </w:p>
    <w:p w:rsidR="005646DC" w:rsidRPr="005646DC" w:rsidRDefault="005646DC" w:rsidP="00547FFC">
      <w:pPr>
        <w:spacing w:line="360" w:lineRule="auto"/>
        <w:jc w:val="center"/>
        <w:rPr>
          <w:rFonts w:ascii="Times New Roman" w:hAnsi="Times New Roman" w:cs="Times New Roman"/>
          <w:b/>
          <w:sz w:val="24"/>
          <w:szCs w:val="24"/>
        </w:rPr>
      </w:pPr>
      <w:r w:rsidRPr="005646DC">
        <w:rPr>
          <w:rFonts w:ascii="Times New Roman" w:hAnsi="Times New Roman" w:cs="Times New Roman"/>
          <w:b/>
          <w:sz w:val="24"/>
          <w:szCs w:val="24"/>
        </w:rPr>
        <w:lastRenderedPageBreak/>
        <w:t>SOME PICTURES</w:t>
      </w:r>
    </w:p>
    <w:p w:rsidR="005646DC" w:rsidRDefault="005646DC" w:rsidP="00547FFC">
      <w:pPr>
        <w:spacing w:line="360" w:lineRule="auto"/>
        <w:jc w:val="center"/>
        <w:rPr>
          <w:rFonts w:ascii="Times New Roman" w:hAnsi="Times New Roman" w:cs="Times New Roman"/>
          <w:b/>
          <w:sz w:val="28"/>
          <w:szCs w:val="28"/>
        </w:rPr>
      </w:pPr>
      <w:r w:rsidRPr="005646DC">
        <w:rPr>
          <w:rFonts w:ascii="Times New Roman" w:hAnsi="Times New Roman" w:cs="Times New Roman"/>
          <w:b/>
          <w:noProof/>
          <w:sz w:val="28"/>
          <w:szCs w:val="28"/>
        </w:rPr>
        <w:drawing>
          <wp:anchor distT="0" distB="0" distL="114300" distR="114300" simplePos="0" relativeHeight="251802624" behindDoc="1" locked="0" layoutInCell="1" allowOverlap="1">
            <wp:simplePos x="0" y="0"/>
            <wp:positionH relativeFrom="column">
              <wp:posOffset>866775</wp:posOffset>
            </wp:positionH>
            <wp:positionV relativeFrom="paragraph">
              <wp:posOffset>19685</wp:posOffset>
            </wp:positionV>
            <wp:extent cx="3848100" cy="2238375"/>
            <wp:effectExtent l="19050" t="0" r="0" b="0"/>
            <wp:wrapNone/>
            <wp:docPr id="8" name="Picture 2" descr="C:\Users\MEHRAB\Desktop\Pic of Research\IMG_20170703_12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HRAB\Desktop\Pic of Research\IMG_20170703_122818.jpg"/>
                    <pic:cNvPicPr>
                      <a:picLocks noChangeAspect="1" noChangeArrowheads="1"/>
                    </pic:cNvPicPr>
                  </pic:nvPicPr>
                  <pic:blipFill>
                    <a:blip r:embed="rId13" cstate="print"/>
                    <a:srcRect t="41067" r="18776"/>
                    <a:stretch>
                      <a:fillRect/>
                    </a:stretch>
                  </pic:blipFill>
                  <pic:spPr bwMode="auto">
                    <a:xfrm>
                      <a:off x="0" y="0"/>
                      <a:ext cx="3848100" cy="223837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4672" behindDoc="1" locked="0" layoutInCell="1" allowOverlap="1">
            <wp:simplePos x="0" y="0"/>
            <wp:positionH relativeFrom="column">
              <wp:posOffset>866775</wp:posOffset>
            </wp:positionH>
            <wp:positionV relativeFrom="paragraph">
              <wp:posOffset>194310</wp:posOffset>
            </wp:positionV>
            <wp:extent cx="3848100" cy="2276475"/>
            <wp:effectExtent l="19050" t="0" r="0" b="0"/>
            <wp:wrapNone/>
            <wp:docPr id="9" name="Picture 2" descr="C:\Users\User\Desktop\Pic of Research\20170705_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ic of Research\20170705_130510.jpg"/>
                    <pic:cNvPicPr>
                      <a:picLocks noChangeAspect="1" noChangeArrowheads="1"/>
                    </pic:cNvPicPr>
                  </pic:nvPicPr>
                  <pic:blipFill>
                    <a:blip r:embed="rId14" cstate="print"/>
                    <a:srcRect/>
                    <a:stretch>
                      <a:fillRect/>
                    </a:stretch>
                  </pic:blipFill>
                  <pic:spPr bwMode="auto">
                    <a:xfrm>
                      <a:off x="0" y="0"/>
                      <a:ext cx="3848100" cy="227647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98" style="position:absolute;left:0;text-align:left;margin-left:93.75pt;margin-top:33.55pt;width:244.5pt;height:34.5pt;z-index:251805696" fillcolor="white [3201]" strokecolor="#4f81bd [3204]" strokeweight="5pt">
            <v:stroke linestyle="thickThin"/>
            <v:shadow color="#868686"/>
            <v:textbox style="mso-next-textbox:#_x0000_s1098">
              <w:txbxContent>
                <w:p w:rsidR="008A5942" w:rsidRPr="005C43BE" w:rsidRDefault="008A5942" w:rsidP="005646DC">
                  <w:pPr>
                    <w:jc w:val="center"/>
                    <w:rPr>
                      <w:rFonts w:ascii="Times New Roman" w:hAnsi="Times New Roman" w:cs="Times New Roman"/>
                      <w:sz w:val="24"/>
                      <w:szCs w:val="24"/>
                    </w:rPr>
                  </w:pPr>
                  <w:r>
                    <w:rPr>
                      <w:rFonts w:ascii="Times New Roman" w:hAnsi="Times New Roman" w:cs="Times New Roman"/>
                      <w:sz w:val="24"/>
                      <w:szCs w:val="24"/>
                    </w:rPr>
                    <w:t>Plate1: Cage set up for Tilapia Culture</w:t>
                  </w:r>
                </w:p>
                <w:p w:rsidR="008A5942" w:rsidRDefault="008A5942" w:rsidP="005646DC">
                  <w:pPr>
                    <w:jc w:val="center"/>
                  </w:pPr>
                </w:p>
              </w:txbxContent>
            </v:textbox>
          </v:rect>
        </w:pict>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07744" behindDoc="1" locked="0" layoutInCell="1" allowOverlap="1">
            <wp:simplePos x="0" y="0"/>
            <wp:positionH relativeFrom="column">
              <wp:posOffset>914400</wp:posOffset>
            </wp:positionH>
            <wp:positionV relativeFrom="paragraph">
              <wp:posOffset>111760</wp:posOffset>
            </wp:positionV>
            <wp:extent cx="3848100" cy="2619375"/>
            <wp:effectExtent l="19050" t="0" r="0" b="0"/>
            <wp:wrapNone/>
            <wp:docPr id="13" name="Picture 6" descr="C:\Users\MEHRAB\Desktop\Pic of Research\20170705_13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RAB\Desktop\Pic of Research\20170705_131035.jpg"/>
                    <pic:cNvPicPr>
                      <a:picLocks noChangeAspect="1" noChangeArrowheads="1"/>
                    </pic:cNvPicPr>
                  </pic:nvPicPr>
                  <pic:blipFill>
                    <a:blip r:embed="rId15" cstate="print">
                      <a:lum bright="20000" contrast="20000"/>
                    </a:blip>
                    <a:srcRect l="27724" r="13942" b="21925"/>
                    <a:stretch>
                      <a:fillRect/>
                    </a:stretch>
                  </pic:blipFill>
                  <pic:spPr bwMode="auto">
                    <a:xfrm>
                      <a:off x="0" y="0"/>
                      <a:ext cx="3848100" cy="261937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099" style="position:absolute;left:0;text-align:left;margin-left:97.5pt;margin-top:19.15pt;width:244.5pt;height:34.5pt;z-index:251808768" fillcolor="white [3201]" strokecolor="#4f81bd [3204]" strokeweight="5pt">
            <v:stroke linestyle="thickThin"/>
            <v:shadow color="#868686"/>
            <v:textbox style="mso-next-textbox:#_x0000_s1099">
              <w:txbxContent>
                <w:p w:rsidR="008A5942" w:rsidRPr="005C43BE" w:rsidRDefault="008A5942" w:rsidP="005646DC">
                  <w:pPr>
                    <w:jc w:val="center"/>
                    <w:rPr>
                      <w:rFonts w:ascii="Times New Roman" w:hAnsi="Times New Roman" w:cs="Times New Roman"/>
                      <w:sz w:val="24"/>
                      <w:szCs w:val="24"/>
                    </w:rPr>
                  </w:pPr>
                  <w:r>
                    <w:rPr>
                      <w:rFonts w:ascii="Times New Roman" w:hAnsi="Times New Roman" w:cs="Times New Roman"/>
                      <w:sz w:val="24"/>
                      <w:szCs w:val="24"/>
                    </w:rPr>
                    <w:t>Plate 2: Tagged cages</w:t>
                  </w:r>
                </w:p>
                <w:p w:rsidR="008A5942" w:rsidRDefault="008A5942" w:rsidP="005646DC"/>
              </w:txbxContent>
            </v:textbox>
          </v:rect>
        </w:pict>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1A4FF5"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10816" behindDoc="1" locked="0" layoutInCell="1" allowOverlap="1">
            <wp:simplePos x="0" y="0"/>
            <wp:positionH relativeFrom="column">
              <wp:posOffset>628650</wp:posOffset>
            </wp:positionH>
            <wp:positionV relativeFrom="paragraph">
              <wp:posOffset>23495</wp:posOffset>
            </wp:positionV>
            <wp:extent cx="4295775" cy="2752725"/>
            <wp:effectExtent l="19050" t="0" r="9525" b="0"/>
            <wp:wrapNone/>
            <wp:docPr id="15" name="Picture 58" descr="20170715_1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15_101705.jpg"/>
                    <pic:cNvPicPr/>
                  </pic:nvPicPr>
                  <pic:blipFill>
                    <a:blip r:embed="rId16" cstate="print"/>
                    <a:stretch>
                      <a:fillRect/>
                    </a:stretch>
                  </pic:blipFill>
                  <pic:spPr>
                    <a:xfrm>
                      <a:off x="0" y="0"/>
                      <a:ext cx="4295775" cy="2752725"/>
                    </a:xfrm>
                    <a:prstGeom prst="rect">
                      <a:avLst/>
                    </a:prstGeom>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0" style="position:absolute;left:0;text-align:left;margin-left:106.5pt;margin-top:30.2pt;width:244.5pt;height:34.5pt;z-index:251811840" fillcolor="white [3201]" strokecolor="#4f81bd [3204]" strokeweight="5pt">
            <v:stroke linestyle="thickThin"/>
            <v:shadow color="#868686"/>
            <v:textbox style="mso-next-textbox:#_x0000_s1100">
              <w:txbxContent>
                <w:p w:rsidR="008A5942" w:rsidRPr="005C43BE" w:rsidRDefault="008A5942" w:rsidP="001A4FF5">
                  <w:pPr>
                    <w:jc w:val="center"/>
                    <w:rPr>
                      <w:rFonts w:ascii="Times New Roman" w:hAnsi="Times New Roman" w:cs="Times New Roman"/>
                      <w:sz w:val="24"/>
                      <w:szCs w:val="24"/>
                    </w:rPr>
                  </w:pPr>
                  <w:r>
                    <w:rPr>
                      <w:rFonts w:ascii="Times New Roman" w:hAnsi="Times New Roman" w:cs="Times New Roman"/>
                      <w:sz w:val="24"/>
                      <w:szCs w:val="24"/>
                    </w:rPr>
                    <w:t xml:space="preserve">Plate 3: Adding Nylon Ropes over the cages </w:t>
                  </w:r>
                </w:p>
                <w:p w:rsidR="008A5942" w:rsidRDefault="008A5942" w:rsidP="001A4FF5"/>
              </w:txbxContent>
            </v:textbox>
          </v:rect>
        </w:pict>
      </w:r>
    </w:p>
    <w:p w:rsidR="005646DC" w:rsidRDefault="005646DC" w:rsidP="00547FFC">
      <w:pPr>
        <w:spacing w:line="360" w:lineRule="auto"/>
        <w:jc w:val="center"/>
        <w:rPr>
          <w:rFonts w:ascii="Times New Roman" w:hAnsi="Times New Roman" w:cs="Times New Roman"/>
          <w:b/>
          <w:sz w:val="28"/>
          <w:szCs w:val="28"/>
        </w:rPr>
      </w:pPr>
    </w:p>
    <w:p w:rsidR="005646DC" w:rsidRDefault="001A4FF5"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13888" behindDoc="1" locked="0" layoutInCell="1" allowOverlap="1">
            <wp:simplePos x="0" y="0"/>
            <wp:positionH relativeFrom="column">
              <wp:posOffset>628650</wp:posOffset>
            </wp:positionH>
            <wp:positionV relativeFrom="paragraph">
              <wp:posOffset>211455</wp:posOffset>
            </wp:positionV>
            <wp:extent cx="4295775" cy="2809875"/>
            <wp:effectExtent l="19050" t="0" r="9525" b="0"/>
            <wp:wrapNone/>
            <wp:docPr id="16" name="Picture 1" descr="C:\Users\User\Desktop\Polygain\Pic of Research\20170802_101015.jpg"/>
            <wp:cNvGraphicFramePr/>
            <a:graphic xmlns:a="http://schemas.openxmlformats.org/drawingml/2006/main">
              <a:graphicData uri="http://schemas.openxmlformats.org/drawingml/2006/picture">
                <pic:pic xmlns:pic="http://schemas.openxmlformats.org/drawingml/2006/picture">
                  <pic:nvPicPr>
                    <pic:cNvPr id="5" name="Picture 4" descr="C:\Users\User\Desktop\Polygain\Pic of Research\20170802_101015.jpg"/>
                    <pic:cNvPicPr/>
                  </pic:nvPicPr>
                  <pic:blipFill>
                    <a:blip r:embed="rId17" cstate="print"/>
                    <a:srcRect/>
                    <a:stretch>
                      <a:fillRect/>
                    </a:stretch>
                  </pic:blipFill>
                  <pic:spPr bwMode="auto">
                    <a:xfrm>
                      <a:off x="0" y="0"/>
                      <a:ext cx="4295775" cy="280987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1" style="position:absolute;left:0;text-align:left;margin-left:81.75pt;margin-top:23.65pt;width:246.75pt;height:34.5pt;z-index:251814912" fillcolor="white [3201]" strokecolor="#4f81bd [3204]" strokeweight="5pt">
            <v:stroke linestyle="thickThin"/>
            <v:shadow color="#868686"/>
            <v:textbox style="mso-next-textbox:#_x0000_s1101">
              <w:txbxContent>
                <w:p w:rsidR="008A5942" w:rsidRPr="005C43BE" w:rsidRDefault="008A5942" w:rsidP="001A4FF5">
                  <w:pPr>
                    <w:jc w:val="center"/>
                    <w:rPr>
                      <w:rFonts w:ascii="Times New Roman" w:hAnsi="Times New Roman" w:cs="Times New Roman"/>
                      <w:sz w:val="24"/>
                      <w:szCs w:val="24"/>
                    </w:rPr>
                  </w:pPr>
                  <w:r>
                    <w:rPr>
                      <w:rFonts w:ascii="Times New Roman" w:hAnsi="Times New Roman" w:cs="Times New Roman"/>
                      <w:sz w:val="24"/>
                      <w:szCs w:val="24"/>
                    </w:rPr>
                    <w:t xml:space="preserve">Plate 4: Feeding </w:t>
                  </w:r>
                </w:p>
                <w:p w:rsidR="008A5942" w:rsidRDefault="008A5942" w:rsidP="001A4FF5"/>
              </w:txbxContent>
            </v:textbox>
          </v:rect>
        </w:pict>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26176" behindDoc="1" locked="0" layoutInCell="1" allowOverlap="1">
            <wp:simplePos x="0" y="0"/>
            <wp:positionH relativeFrom="column">
              <wp:posOffset>962025</wp:posOffset>
            </wp:positionH>
            <wp:positionV relativeFrom="paragraph">
              <wp:posOffset>266700</wp:posOffset>
            </wp:positionV>
            <wp:extent cx="3219450" cy="2302455"/>
            <wp:effectExtent l="19050" t="0" r="0" b="0"/>
            <wp:wrapNone/>
            <wp:docPr id="41" name="Picture 9" descr="C:\Users\User\Desktop\Polygain\Pic of Research\20170715_10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olygain\Pic of Research\20170715_104953.jpg"/>
                    <pic:cNvPicPr>
                      <a:picLocks noChangeAspect="1" noChangeArrowheads="1"/>
                    </pic:cNvPicPr>
                  </pic:nvPicPr>
                  <pic:blipFill>
                    <a:blip r:embed="rId18" cstate="print"/>
                    <a:srcRect/>
                    <a:stretch>
                      <a:fillRect/>
                    </a:stretch>
                  </pic:blipFill>
                  <pic:spPr bwMode="auto">
                    <a:xfrm>
                      <a:off x="0" y="0"/>
                      <a:ext cx="3219450" cy="2302455"/>
                    </a:xfrm>
                    <a:prstGeom prst="rect">
                      <a:avLst/>
                    </a:prstGeom>
                    <a:noFill/>
                    <a:ln w="9525">
                      <a:noFill/>
                      <a:miter lim="800000"/>
                      <a:headEnd/>
                      <a:tailEnd/>
                    </a:ln>
                  </pic:spPr>
                </pic:pic>
              </a:graphicData>
            </a:graphic>
          </wp:anchor>
        </w:drawing>
      </w: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28224" behindDoc="1" locked="0" layoutInCell="1" allowOverlap="1">
            <wp:simplePos x="0" y="0"/>
            <wp:positionH relativeFrom="column">
              <wp:posOffset>962025</wp:posOffset>
            </wp:positionH>
            <wp:positionV relativeFrom="paragraph">
              <wp:posOffset>36195</wp:posOffset>
            </wp:positionV>
            <wp:extent cx="3248025" cy="2286000"/>
            <wp:effectExtent l="19050" t="0" r="9525" b="0"/>
            <wp:wrapNone/>
            <wp:docPr id="42" name="Picture 8" descr="C:\Users\User\Desktop\Polygain\Pic of Research\20170715_10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lygain\Pic of Research\20170715_105510.jpg"/>
                    <pic:cNvPicPr>
                      <a:picLocks noChangeAspect="1" noChangeArrowheads="1"/>
                    </pic:cNvPicPr>
                  </pic:nvPicPr>
                  <pic:blipFill>
                    <a:blip r:embed="rId19" cstate="print"/>
                    <a:srcRect/>
                    <a:stretch>
                      <a:fillRect/>
                    </a:stretch>
                  </pic:blipFill>
                  <pic:spPr bwMode="auto">
                    <a:xfrm>
                      <a:off x="0" y="0"/>
                      <a:ext cx="3248025" cy="2286000"/>
                    </a:xfrm>
                    <a:prstGeom prst="rect">
                      <a:avLst/>
                    </a:prstGeom>
                    <a:noFill/>
                    <a:ln w="9525">
                      <a:noFill/>
                      <a:miter lim="800000"/>
                      <a:headEnd/>
                      <a:tailEnd/>
                    </a:ln>
                  </pic:spPr>
                </pic:pic>
              </a:graphicData>
            </a:graphic>
          </wp:anchor>
        </w:drawing>
      </w: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3" style="position:absolute;left:0;text-align:left;margin-left:113.5pt;margin-top:18.85pt;width:180.75pt;height:29.25pt;z-index:251829248" fillcolor="white [3201]" strokecolor="#4f81bd [3204]" strokeweight="5pt">
            <v:stroke linestyle="thickThin"/>
            <v:shadow color="#868686"/>
            <v:textbox style="mso-next-textbox:#_x0000_s1103">
              <w:txbxContent>
                <w:p w:rsidR="008A5942" w:rsidRPr="005C43BE" w:rsidRDefault="008A5942" w:rsidP="004459E0">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5: Liming</w:t>
                  </w:r>
                </w:p>
                <w:p w:rsidR="008A5942" w:rsidRDefault="008A5942" w:rsidP="004459E0"/>
              </w:txbxContent>
            </v:textbox>
          </v:rect>
        </w:pict>
      </w:r>
    </w:p>
    <w:p w:rsidR="005646DC" w:rsidRDefault="004459E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19008" behindDoc="1" locked="0" layoutInCell="1" allowOverlap="1">
            <wp:simplePos x="0" y="0"/>
            <wp:positionH relativeFrom="column">
              <wp:posOffset>2771775</wp:posOffset>
            </wp:positionH>
            <wp:positionV relativeFrom="paragraph">
              <wp:posOffset>400050</wp:posOffset>
            </wp:positionV>
            <wp:extent cx="2790825" cy="2543175"/>
            <wp:effectExtent l="19050" t="0" r="9525" b="0"/>
            <wp:wrapNone/>
            <wp:docPr id="23" name="Picture 2" descr="IMG_20171214_111114.jpg"/>
            <wp:cNvGraphicFramePr/>
            <a:graphic xmlns:a="http://schemas.openxmlformats.org/drawingml/2006/main">
              <a:graphicData uri="http://schemas.openxmlformats.org/drawingml/2006/picture">
                <pic:pic xmlns:pic="http://schemas.openxmlformats.org/drawingml/2006/picture">
                  <pic:nvPicPr>
                    <pic:cNvPr id="5" name="Picture 4" descr="IMG_20171214_111114.jpg"/>
                    <pic:cNvPicPr>
                      <a:picLocks noChangeAspect="1"/>
                    </pic:cNvPicPr>
                  </pic:nvPicPr>
                  <pic:blipFill>
                    <a:blip r:embed="rId20" cstate="print"/>
                    <a:stretch>
                      <a:fillRect/>
                    </a:stretch>
                  </pic:blipFill>
                  <pic:spPr>
                    <a:xfrm>
                      <a:off x="0" y="0"/>
                      <a:ext cx="2790825" cy="2543175"/>
                    </a:xfrm>
                    <a:prstGeom prst="rect">
                      <a:avLst/>
                    </a:prstGeom>
                  </pic:spPr>
                </pic:pic>
              </a:graphicData>
            </a:graphic>
          </wp:anchor>
        </w:drawing>
      </w:r>
      <w:r>
        <w:rPr>
          <w:rFonts w:ascii="Times New Roman" w:hAnsi="Times New Roman" w:cs="Times New Roman"/>
          <w:b/>
          <w:noProof/>
          <w:sz w:val="28"/>
          <w:szCs w:val="28"/>
        </w:rPr>
        <w:drawing>
          <wp:anchor distT="0" distB="0" distL="114300" distR="114300" simplePos="0" relativeHeight="251816960" behindDoc="1" locked="0" layoutInCell="1" allowOverlap="1">
            <wp:simplePos x="0" y="0"/>
            <wp:positionH relativeFrom="column">
              <wp:posOffset>-85725</wp:posOffset>
            </wp:positionH>
            <wp:positionV relativeFrom="paragraph">
              <wp:posOffset>400050</wp:posOffset>
            </wp:positionV>
            <wp:extent cx="2809875" cy="2543175"/>
            <wp:effectExtent l="19050" t="0" r="9525" b="0"/>
            <wp:wrapNone/>
            <wp:docPr id="19" name="Picture 1" descr="C:\Users\User\Desktop\Polygain\Pic of Research\tilapia n pangus\IMG_20171214_110627.jpg"/>
            <wp:cNvGraphicFramePr/>
            <a:graphic xmlns:a="http://schemas.openxmlformats.org/drawingml/2006/main">
              <a:graphicData uri="http://schemas.openxmlformats.org/drawingml/2006/picture">
                <pic:pic xmlns:pic="http://schemas.openxmlformats.org/drawingml/2006/picture">
                  <pic:nvPicPr>
                    <pic:cNvPr id="4" name="Content Placeholder 3" descr="C:\Users\User\Desktop\Polygain\Pic of Research\tilapia n pangus\IMG_20171214_110627.jpg"/>
                    <pic:cNvPicPr>
                      <a:picLocks noGrp="1"/>
                    </pic:cNvPicPr>
                  </pic:nvPicPr>
                  <pic:blipFill>
                    <a:blip r:embed="rId21" cstate="print"/>
                    <a:srcRect/>
                    <a:stretch>
                      <a:fillRect/>
                    </a:stretch>
                  </pic:blipFill>
                  <pic:spPr bwMode="auto">
                    <a:xfrm>
                      <a:off x="0" y="0"/>
                      <a:ext cx="2809875" cy="254317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2" style="position:absolute;left:0;text-align:left;margin-left:93.75pt;margin-top:2.45pt;width:235.5pt;height:39.75pt;z-index:251820032" fillcolor="white [3201]" strokecolor="#4f81bd [3204]" strokeweight="5pt">
            <v:stroke linestyle="thickThin"/>
            <v:shadow color="#868686"/>
            <v:textbox style="mso-next-textbox:#_x0000_s1102">
              <w:txbxContent>
                <w:p w:rsidR="008A5942" w:rsidRPr="009C3A18" w:rsidRDefault="008A5942" w:rsidP="004459E0">
                  <w:pPr>
                    <w:jc w:val="center"/>
                    <w:rPr>
                      <w:rFonts w:ascii="Times New Roman" w:hAnsi="Times New Roman" w:cs="Times New Roman"/>
                      <w:sz w:val="24"/>
                      <w:szCs w:val="24"/>
                    </w:rPr>
                  </w:pPr>
                  <w:r>
                    <w:rPr>
                      <w:rFonts w:ascii="Times New Roman" w:hAnsi="Times New Roman" w:cs="Times New Roman"/>
                      <w:sz w:val="24"/>
                      <w:szCs w:val="24"/>
                    </w:rPr>
                    <w:t>Plate 6</w:t>
                  </w:r>
                  <w:r w:rsidRPr="009C3A18">
                    <w:rPr>
                      <w:rFonts w:ascii="Times New Roman" w:hAnsi="Times New Roman" w:cs="Times New Roman"/>
                      <w:sz w:val="24"/>
                      <w:szCs w:val="24"/>
                    </w:rPr>
                    <w:t>: During Sampling</w:t>
                  </w:r>
                </w:p>
                <w:p w:rsidR="008A5942" w:rsidRDefault="008A5942" w:rsidP="004459E0"/>
              </w:txbxContent>
            </v:textbox>
          </v:rect>
        </w:pict>
      </w:r>
    </w:p>
    <w:p w:rsidR="004459E0" w:rsidRDefault="00E5392F" w:rsidP="00547FFC">
      <w:pPr>
        <w:spacing w:line="360" w:lineRule="auto"/>
        <w:jc w:val="center"/>
        <w:rPr>
          <w:rFonts w:ascii="Times New Roman" w:hAnsi="Times New Roman" w:cs="Times New Roman"/>
          <w:b/>
          <w:sz w:val="28"/>
          <w:szCs w:val="28"/>
        </w:rPr>
      </w:pPr>
      <w:r w:rsidRPr="00E5392F">
        <w:rPr>
          <w:rFonts w:ascii="Times New Roman" w:hAnsi="Times New Roman" w:cs="Times New Roman"/>
          <w:b/>
          <w:noProof/>
          <w:sz w:val="28"/>
          <w:szCs w:val="28"/>
        </w:rPr>
        <w:lastRenderedPageBreak/>
        <w:drawing>
          <wp:anchor distT="0" distB="0" distL="114300" distR="114300" simplePos="0" relativeHeight="251831296" behindDoc="1" locked="0" layoutInCell="1" allowOverlap="1">
            <wp:simplePos x="0" y="0"/>
            <wp:positionH relativeFrom="column">
              <wp:posOffset>1266825</wp:posOffset>
            </wp:positionH>
            <wp:positionV relativeFrom="paragraph">
              <wp:posOffset>-38100</wp:posOffset>
            </wp:positionV>
            <wp:extent cx="3189605" cy="4229100"/>
            <wp:effectExtent l="533400" t="0" r="525145" b="0"/>
            <wp:wrapNone/>
            <wp:docPr id="43" name="Picture 1" descr="C:\Users\User\Desktop\Polygain\tilapia n pangus\IMG_20171214_12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olygain\tilapia n pangus\IMG_20171214_120940.jpg"/>
                    <pic:cNvPicPr>
                      <a:picLocks noChangeAspect="1" noChangeArrowheads="1"/>
                    </pic:cNvPicPr>
                  </pic:nvPicPr>
                  <pic:blipFill>
                    <a:blip r:embed="rId22" cstate="print">
                      <a:lum bright="-10000"/>
                    </a:blip>
                    <a:srcRect/>
                    <a:stretch>
                      <a:fillRect/>
                    </a:stretch>
                  </pic:blipFill>
                  <pic:spPr bwMode="auto">
                    <a:xfrm rot="5400000">
                      <a:off x="0" y="0"/>
                      <a:ext cx="3189605" cy="4229100"/>
                    </a:xfrm>
                    <a:prstGeom prst="rect">
                      <a:avLst/>
                    </a:prstGeom>
                    <a:noFill/>
                    <a:ln w="9525">
                      <a:noFill/>
                      <a:miter lim="800000"/>
                      <a:headEnd/>
                      <a:tailEnd/>
                    </a:ln>
                  </pic:spPr>
                </pic:pic>
              </a:graphicData>
            </a:graphic>
          </wp:anchor>
        </w:drawing>
      </w: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4" style="position:absolute;left:0;text-align:left;margin-left:108.4pt;margin-top:28.3pt;width:219pt;height:29.25pt;z-index:251832320" fillcolor="white [3201]" strokecolor="#4f81bd [3204]" strokeweight="5pt">
            <v:stroke linestyle="thickThin"/>
            <v:shadow color="#868686"/>
            <v:textbox style="mso-next-textbox:#_x0000_s1104">
              <w:txbxContent>
                <w:p w:rsidR="008A5942" w:rsidRPr="005C43BE" w:rsidRDefault="008A5942" w:rsidP="00E5392F">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7: </w:t>
                  </w:r>
                  <w:r w:rsidRPr="002B7643">
                    <w:rPr>
                      <w:rFonts w:ascii="Times New Roman" w:hAnsi="Times New Roman" w:cs="Times New Roman"/>
                      <w:sz w:val="24"/>
                      <w:szCs w:val="24"/>
                    </w:rPr>
                    <w:t>T</w:t>
                  </w:r>
                  <w:r w:rsidRPr="002B7643">
                    <w:rPr>
                      <w:rFonts w:ascii="Times New Roman" w:hAnsi="Times New Roman" w:cs="Times New Roman"/>
                      <w:sz w:val="24"/>
                      <w:szCs w:val="24"/>
                      <w:vertAlign w:val="subscript"/>
                    </w:rPr>
                    <w:t xml:space="preserve">0 </w:t>
                  </w:r>
                  <w:r w:rsidRPr="002B7643">
                    <w:rPr>
                      <w:rFonts w:ascii="Times New Roman" w:hAnsi="Times New Roman" w:cs="Times New Roman"/>
                      <w:sz w:val="24"/>
                      <w:szCs w:val="24"/>
                    </w:rPr>
                    <w:t>treated Tilapia</w:t>
                  </w:r>
                </w:p>
                <w:p w:rsidR="008A5942" w:rsidRDefault="008A5942" w:rsidP="00E5392F"/>
              </w:txbxContent>
            </v:textbox>
          </v:rect>
        </w:pict>
      </w:r>
    </w:p>
    <w:p w:rsidR="004459E0" w:rsidRDefault="004459E0" w:rsidP="00547FFC">
      <w:pPr>
        <w:spacing w:line="360" w:lineRule="auto"/>
        <w:jc w:val="center"/>
        <w:rPr>
          <w:rFonts w:ascii="Times New Roman" w:hAnsi="Times New Roman" w:cs="Times New Roman"/>
          <w:b/>
          <w:sz w:val="28"/>
          <w:szCs w:val="28"/>
        </w:rPr>
      </w:pPr>
    </w:p>
    <w:p w:rsidR="004459E0" w:rsidRDefault="00E5392F"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34368" behindDoc="1" locked="0" layoutInCell="1" allowOverlap="1">
            <wp:simplePos x="0" y="0"/>
            <wp:positionH relativeFrom="column">
              <wp:posOffset>809625</wp:posOffset>
            </wp:positionH>
            <wp:positionV relativeFrom="paragraph">
              <wp:posOffset>15875</wp:posOffset>
            </wp:positionV>
            <wp:extent cx="4210050" cy="3238500"/>
            <wp:effectExtent l="19050" t="0" r="0" b="0"/>
            <wp:wrapNone/>
            <wp:docPr id="44" name="Picture 2" descr="C:\Users\User\Desktop\Polygain\tilapia n pangus\IMG_20171214_12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olygain\tilapia n pangus\IMG_20171214_121408.jpg"/>
                    <pic:cNvPicPr>
                      <a:picLocks noChangeAspect="1" noChangeArrowheads="1"/>
                    </pic:cNvPicPr>
                  </pic:nvPicPr>
                  <pic:blipFill>
                    <a:blip r:embed="rId23" cstate="print">
                      <a:lum bright="-10000"/>
                    </a:blip>
                    <a:srcRect/>
                    <a:stretch>
                      <a:fillRect/>
                    </a:stretch>
                  </pic:blipFill>
                  <pic:spPr bwMode="auto">
                    <a:xfrm>
                      <a:off x="0" y="0"/>
                      <a:ext cx="4210050" cy="3238500"/>
                    </a:xfrm>
                    <a:prstGeom prst="rect">
                      <a:avLst/>
                    </a:prstGeom>
                    <a:noFill/>
                    <a:ln w="9525">
                      <a:noFill/>
                      <a:miter lim="800000"/>
                      <a:headEnd/>
                      <a:tailEnd/>
                    </a:ln>
                  </pic:spPr>
                </pic:pic>
              </a:graphicData>
            </a:graphic>
          </wp:anchor>
        </w:drawing>
      </w: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4459E0"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5" style="position:absolute;left:0;text-align:left;margin-left:116pt;margin-top:33pt;width:224.35pt;height:37.5pt;z-index:251835392" fillcolor="white [3201]" strokecolor="#4f81bd [3204]" strokeweight="5pt">
            <v:stroke linestyle="thickThin"/>
            <v:shadow color="#868686"/>
            <v:textbox style="mso-next-textbox:#_x0000_s1105">
              <w:txbxContent>
                <w:p w:rsidR="008A5942" w:rsidRPr="005C43BE" w:rsidRDefault="008A5942" w:rsidP="00E5392F">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8: </w:t>
                  </w:r>
                  <w:r w:rsidRPr="002B7643">
                    <w:rPr>
                      <w:rFonts w:ascii="Times New Roman" w:hAnsi="Times New Roman" w:cs="Times New Roman"/>
                      <w:sz w:val="24"/>
                      <w:szCs w:val="24"/>
                    </w:rPr>
                    <w:t>T</w:t>
                  </w:r>
                  <w:r>
                    <w:rPr>
                      <w:rFonts w:ascii="Times New Roman" w:hAnsi="Times New Roman" w:cs="Times New Roman"/>
                      <w:sz w:val="24"/>
                      <w:szCs w:val="24"/>
                      <w:vertAlign w:val="subscript"/>
                    </w:rPr>
                    <w:t xml:space="preserve">1 </w:t>
                  </w:r>
                  <w:r w:rsidRPr="002B7643">
                    <w:rPr>
                      <w:rFonts w:ascii="Times New Roman" w:hAnsi="Times New Roman" w:cs="Times New Roman"/>
                      <w:sz w:val="24"/>
                      <w:szCs w:val="24"/>
                    </w:rPr>
                    <w:t>treated Tilapia</w:t>
                  </w:r>
                </w:p>
                <w:p w:rsidR="008A5942" w:rsidRDefault="008A5942" w:rsidP="00E5392F"/>
              </w:txbxContent>
            </v:textbox>
          </v:rect>
        </w:pict>
      </w:r>
    </w:p>
    <w:p w:rsidR="004459E0" w:rsidRDefault="004459E0" w:rsidP="00547FFC">
      <w:pPr>
        <w:spacing w:line="360" w:lineRule="auto"/>
        <w:jc w:val="center"/>
        <w:rPr>
          <w:rFonts w:ascii="Times New Roman" w:hAnsi="Times New Roman" w:cs="Times New Roman"/>
          <w:b/>
          <w:sz w:val="28"/>
          <w:szCs w:val="28"/>
        </w:rPr>
      </w:pPr>
    </w:p>
    <w:p w:rsidR="004459E0" w:rsidRDefault="004459E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37440" behindDoc="1" locked="0" layoutInCell="1" allowOverlap="1">
            <wp:simplePos x="0" y="0"/>
            <wp:positionH relativeFrom="column">
              <wp:posOffset>1130776</wp:posOffset>
            </wp:positionH>
            <wp:positionV relativeFrom="paragraph">
              <wp:posOffset>-340201</wp:posOffset>
            </wp:positionV>
            <wp:extent cx="3087370" cy="4157027"/>
            <wp:effectExtent l="552450" t="0" r="532130" b="0"/>
            <wp:wrapNone/>
            <wp:docPr id="45" name="Picture 3" descr="C:\Users\User\Desktop\Polygain\tilapia n pangus\IMG_20171214_12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olygain\tilapia n pangus\IMG_20171214_121839.jpg"/>
                    <pic:cNvPicPr>
                      <a:picLocks noChangeAspect="1" noChangeArrowheads="1"/>
                    </pic:cNvPicPr>
                  </pic:nvPicPr>
                  <pic:blipFill>
                    <a:blip r:embed="rId24" cstate="print">
                      <a:lum bright="-10000"/>
                    </a:blip>
                    <a:srcRect/>
                    <a:stretch>
                      <a:fillRect/>
                    </a:stretch>
                  </pic:blipFill>
                  <pic:spPr bwMode="auto">
                    <a:xfrm rot="5400000">
                      <a:off x="0" y="0"/>
                      <a:ext cx="3087370" cy="4157027"/>
                    </a:xfrm>
                    <a:prstGeom prst="rect">
                      <a:avLst/>
                    </a:prstGeom>
                    <a:noFill/>
                    <a:ln w="9525">
                      <a:noFill/>
                      <a:miter lim="800000"/>
                      <a:headEnd/>
                      <a:tailEnd/>
                    </a:ln>
                  </pic:spPr>
                </pic:pic>
              </a:graphicData>
            </a:graphic>
          </wp:anchor>
        </w:drawing>
      </w: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6" style="position:absolute;left:0;text-align:left;margin-left:88.25pt;margin-top:6.85pt;width:224.35pt;height:37.5pt;z-index:251838464" fillcolor="white [3201]" strokecolor="#4f81bd [3204]" strokeweight="5pt">
            <v:stroke linestyle="thickThin"/>
            <v:shadow color="#868686"/>
            <v:textbox style="mso-next-textbox:#_x0000_s1106">
              <w:txbxContent>
                <w:p w:rsidR="008A5942" w:rsidRPr="005C43BE" w:rsidRDefault="008A5942" w:rsidP="00887410">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9: </w:t>
                  </w:r>
                  <w:r w:rsidRPr="002B7643">
                    <w:rPr>
                      <w:rFonts w:ascii="Times New Roman" w:hAnsi="Times New Roman" w:cs="Times New Roman"/>
                      <w:sz w:val="24"/>
                      <w:szCs w:val="24"/>
                    </w:rPr>
                    <w:t>T</w:t>
                  </w:r>
                  <w:r>
                    <w:rPr>
                      <w:rFonts w:ascii="Times New Roman" w:hAnsi="Times New Roman" w:cs="Times New Roman"/>
                      <w:sz w:val="24"/>
                      <w:szCs w:val="24"/>
                      <w:vertAlign w:val="subscript"/>
                    </w:rPr>
                    <w:t xml:space="preserve">2 </w:t>
                  </w:r>
                  <w:r w:rsidRPr="002B7643">
                    <w:rPr>
                      <w:rFonts w:ascii="Times New Roman" w:hAnsi="Times New Roman" w:cs="Times New Roman"/>
                      <w:sz w:val="24"/>
                      <w:szCs w:val="24"/>
                    </w:rPr>
                    <w:t>treated Tilapia</w:t>
                  </w:r>
                </w:p>
                <w:p w:rsidR="008A5942" w:rsidRDefault="008A5942" w:rsidP="00887410"/>
              </w:txbxContent>
            </v:textbox>
          </v:rect>
        </w:pict>
      </w:r>
    </w:p>
    <w:p w:rsidR="00887410" w:rsidRDefault="0088741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40512" behindDoc="1" locked="0" layoutInCell="1" allowOverlap="1">
            <wp:simplePos x="0" y="0"/>
            <wp:positionH relativeFrom="column">
              <wp:posOffset>590550</wp:posOffset>
            </wp:positionH>
            <wp:positionV relativeFrom="paragraph">
              <wp:posOffset>316230</wp:posOffset>
            </wp:positionV>
            <wp:extent cx="4162425" cy="3190875"/>
            <wp:effectExtent l="19050" t="0" r="9525" b="0"/>
            <wp:wrapNone/>
            <wp:docPr id="46" name="Picture 4" descr="C:\Users\User\Desktop\Polygain\tilapia n pangus\IMG_20171214_12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lygain\tilapia n pangus\IMG_20171214_122421.jpg"/>
                    <pic:cNvPicPr>
                      <a:picLocks noChangeAspect="1" noChangeArrowheads="1"/>
                    </pic:cNvPicPr>
                  </pic:nvPicPr>
                  <pic:blipFill>
                    <a:blip r:embed="rId25" cstate="print">
                      <a:lum bright="-10000"/>
                    </a:blip>
                    <a:srcRect/>
                    <a:stretch>
                      <a:fillRect/>
                    </a:stretch>
                  </pic:blipFill>
                  <pic:spPr bwMode="auto">
                    <a:xfrm>
                      <a:off x="0" y="0"/>
                      <a:ext cx="4162425" cy="3190875"/>
                    </a:xfrm>
                    <a:prstGeom prst="rect">
                      <a:avLst/>
                    </a:prstGeom>
                    <a:noFill/>
                    <a:ln w="9525">
                      <a:noFill/>
                      <a:miter lim="800000"/>
                      <a:headEnd/>
                      <a:tailEnd/>
                    </a:ln>
                  </pic:spPr>
                </pic:pic>
              </a:graphicData>
            </a:graphic>
          </wp:anchor>
        </w:drawing>
      </w: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7" style="position:absolute;left:0;text-align:left;margin-left:88.25pt;margin-top:20.25pt;width:224.35pt;height:37.5pt;z-index:251841536" fillcolor="white [3201]" strokecolor="#4f81bd [3204]" strokeweight="5pt">
            <v:stroke linestyle="thickThin"/>
            <v:shadow color="#868686"/>
            <v:textbox style="mso-next-textbox:#_x0000_s1107">
              <w:txbxContent>
                <w:p w:rsidR="008A5942" w:rsidRPr="005C43BE" w:rsidRDefault="008A5942" w:rsidP="00887410">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10: </w:t>
                  </w:r>
                  <w:r w:rsidRPr="002B7643">
                    <w:rPr>
                      <w:rFonts w:ascii="Times New Roman" w:hAnsi="Times New Roman" w:cs="Times New Roman"/>
                      <w:sz w:val="24"/>
                      <w:szCs w:val="24"/>
                    </w:rPr>
                    <w:t>T</w:t>
                  </w:r>
                  <w:r>
                    <w:rPr>
                      <w:rFonts w:ascii="Times New Roman" w:hAnsi="Times New Roman" w:cs="Times New Roman"/>
                      <w:sz w:val="24"/>
                      <w:szCs w:val="24"/>
                      <w:vertAlign w:val="subscript"/>
                    </w:rPr>
                    <w:t xml:space="preserve">3 </w:t>
                  </w:r>
                  <w:r w:rsidRPr="002B7643">
                    <w:rPr>
                      <w:rFonts w:ascii="Times New Roman" w:hAnsi="Times New Roman" w:cs="Times New Roman"/>
                      <w:sz w:val="24"/>
                      <w:szCs w:val="24"/>
                    </w:rPr>
                    <w:t>treated Tilapia</w:t>
                  </w:r>
                </w:p>
                <w:p w:rsidR="008A5942" w:rsidRDefault="008A5942" w:rsidP="00887410"/>
              </w:txbxContent>
            </v:textbox>
          </v:rect>
        </w:pict>
      </w: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004627"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43584" behindDoc="1" locked="0" layoutInCell="1" allowOverlap="1">
            <wp:simplePos x="0" y="0"/>
            <wp:positionH relativeFrom="column">
              <wp:posOffset>447675</wp:posOffset>
            </wp:positionH>
            <wp:positionV relativeFrom="paragraph">
              <wp:posOffset>290195</wp:posOffset>
            </wp:positionV>
            <wp:extent cx="4333875" cy="3238500"/>
            <wp:effectExtent l="19050" t="0" r="9525" b="0"/>
            <wp:wrapNone/>
            <wp:docPr id="47" name="Picture 6" descr="C:\Users\User\Desktop\Polygain\tilapia n pangus\IMG_20171214_12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olygain\tilapia n pangus\IMG_20171214_125443.jpg"/>
                    <pic:cNvPicPr>
                      <a:picLocks noChangeAspect="1" noChangeArrowheads="1"/>
                    </pic:cNvPicPr>
                  </pic:nvPicPr>
                  <pic:blipFill>
                    <a:blip r:embed="rId26" cstate="print"/>
                    <a:srcRect/>
                    <a:stretch>
                      <a:fillRect/>
                    </a:stretch>
                  </pic:blipFill>
                  <pic:spPr bwMode="auto">
                    <a:xfrm>
                      <a:off x="0" y="0"/>
                      <a:ext cx="4333875" cy="3238500"/>
                    </a:xfrm>
                    <a:prstGeom prst="rect">
                      <a:avLst/>
                    </a:prstGeom>
                    <a:noFill/>
                    <a:ln w="9525">
                      <a:noFill/>
                      <a:miter lim="800000"/>
                      <a:headEnd/>
                      <a:tailEnd/>
                    </a:ln>
                  </pic:spPr>
                </pic:pic>
              </a:graphicData>
            </a:graphic>
          </wp:anchor>
        </w:drawing>
      </w: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004627"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45632" behindDoc="1" locked="0" layoutInCell="1" allowOverlap="1">
            <wp:simplePos x="0" y="0"/>
            <wp:positionH relativeFrom="column">
              <wp:posOffset>983615</wp:posOffset>
            </wp:positionH>
            <wp:positionV relativeFrom="paragraph">
              <wp:posOffset>168910</wp:posOffset>
            </wp:positionV>
            <wp:extent cx="3261995" cy="4333875"/>
            <wp:effectExtent l="552450" t="0" r="528955" b="0"/>
            <wp:wrapNone/>
            <wp:docPr id="48" name="Picture 7" descr="C:\Users\User\Desktop\Polygain\tilapia n pangus\IMG_20171214_12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olygain\tilapia n pangus\IMG_20171214_125821.jpg"/>
                    <pic:cNvPicPr>
                      <a:picLocks noChangeAspect="1" noChangeArrowheads="1"/>
                    </pic:cNvPicPr>
                  </pic:nvPicPr>
                  <pic:blipFill>
                    <a:blip r:embed="rId27" cstate="print">
                      <a:lum bright="-10000"/>
                    </a:blip>
                    <a:srcRect/>
                    <a:stretch>
                      <a:fillRect/>
                    </a:stretch>
                  </pic:blipFill>
                  <pic:spPr bwMode="auto">
                    <a:xfrm rot="5400000">
                      <a:off x="0" y="0"/>
                      <a:ext cx="3261995" cy="4333875"/>
                    </a:xfrm>
                    <a:prstGeom prst="rect">
                      <a:avLst/>
                    </a:prstGeom>
                    <a:noFill/>
                    <a:ln w="9525">
                      <a:noFill/>
                      <a:miter lim="800000"/>
                      <a:headEnd/>
                      <a:tailEnd/>
                    </a:ln>
                  </pic:spPr>
                </pic:pic>
              </a:graphicData>
            </a:graphic>
          </wp:anchor>
        </w:drawing>
      </w: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887410"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08" style="position:absolute;left:0;text-align:left;margin-left:34.75pt;margin-top:13.5pt;width:339.05pt;height:38.05pt;z-index:251846656" fillcolor="white [3201]" strokecolor="#4f81bd [3204]" strokeweight="5pt">
            <v:stroke linestyle="thickThin"/>
            <v:shadow color="#868686"/>
            <v:textbox style="mso-next-textbox:#_x0000_s1108">
              <w:txbxContent>
                <w:p w:rsidR="008A5942" w:rsidRPr="005C43BE" w:rsidRDefault="008A5942" w:rsidP="00004627">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11: </w:t>
                  </w:r>
                  <w:r w:rsidRPr="000C7BBE">
                    <w:rPr>
                      <w:rFonts w:ascii="Times New Roman" w:hAnsi="Times New Roman" w:cs="Times New Roman"/>
                      <w:sz w:val="24"/>
                      <w:szCs w:val="24"/>
                    </w:rPr>
                    <w:t>Comparison among T</w:t>
                  </w:r>
                  <w:r w:rsidRPr="000C7BBE">
                    <w:rPr>
                      <w:rFonts w:ascii="Times New Roman" w:hAnsi="Times New Roman" w:cs="Times New Roman"/>
                      <w:sz w:val="24"/>
                      <w:szCs w:val="24"/>
                      <w:vertAlign w:val="subscript"/>
                    </w:rPr>
                    <w:t>0,</w:t>
                  </w:r>
                  <w:r w:rsidRPr="000C7BBE">
                    <w:rPr>
                      <w:rFonts w:ascii="Times New Roman" w:hAnsi="Times New Roman" w:cs="Times New Roman"/>
                      <w:sz w:val="24"/>
                      <w:szCs w:val="24"/>
                    </w:rPr>
                    <w:t xml:space="preserve"> T</w:t>
                  </w:r>
                  <w:r w:rsidRPr="000C7BBE">
                    <w:rPr>
                      <w:rFonts w:ascii="Times New Roman" w:hAnsi="Times New Roman" w:cs="Times New Roman"/>
                      <w:sz w:val="24"/>
                      <w:szCs w:val="24"/>
                      <w:vertAlign w:val="subscript"/>
                    </w:rPr>
                    <w:t>1,</w:t>
                  </w:r>
                  <w:r w:rsidRPr="000C7BBE">
                    <w:rPr>
                      <w:rFonts w:ascii="Times New Roman" w:hAnsi="Times New Roman" w:cs="Times New Roman"/>
                      <w:sz w:val="24"/>
                      <w:szCs w:val="24"/>
                    </w:rPr>
                    <w:t xml:space="preserve"> T</w:t>
                  </w:r>
                  <w:r w:rsidRPr="000C7BBE">
                    <w:rPr>
                      <w:rFonts w:ascii="Times New Roman" w:hAnsi="Times New Roman" w:cs="Times New Roman"/>
                      <w:sz w:val="24"/>
                      <w:szCs w:val="24"/>
                      <w:vertAlign w:val="subscript"/>
                    </w:rPr>
                    <w:t xml:space="preserve">2 </w:t>
                  </w:r>
                  <w:r w:rsidRPr="000C7BBE">
                    <w:rPr>
                      <w:rFonts w:ascii="Times New Roman" w:hAnsi="Times New Roman" w:cs="Times New Roman"/>
                      <w:sz w:val="24"/>
                      <w:szCs w:val="24"/>
                    </w:rPr>
                    <w:t>and T</w:t>
                  </w:r>
                  <w:r w:rsidRPr="000C7BBE">
                    <w:rPr>
                      <w:rFonts w:ascii="Times New Roman" w:hAnsi="Times New Roman" w:cs="Times New Roman"/>
                      <w:sz w:val="24"/>
                      <w:szCs w:val="24"/>
                      <w:vertAlign w:val="subscript"/>
                    </w:rPr>
                    <w:t xml:space="preserve">3 </w:t>
                  </w:r>
                  <w:r w:rsidRPr="000C7BBE">
                    <w:rPr>
                      <w:rFonts w:ascii="Times New Roman" w:hAnsi="Times New Roman" w:cs="Times New Roman"/>
                      <w:sz w:val="24"/>
                      <w:szCs w:val="24"/>
                    </w:rPr>
                    <w:t>treated Tilapia</w:t>
                  </w:r>
                </w:p>
                <w:p w:rsidR="008A5942" w:rsidRDefault="008A5942" w:rsidP="00004627"/>
              </w:txbxContent>
            </v:textbox>
          </v:rect>
        </w:pict>
      </w:r>
    </w:p>
    <w:p w:rsidR="00887410" w:rsidRDefault="00887410" w:rsidP="00547FFC">
      <w:pPr>
        <w:spacing w:line="360" w:lineRule="auto"/>
        <w:jc w:val="center"/>
        <w:rPr>
          <w:rFonts w:ascii="Times New Roman" w:hAnsi="Times New Roman" w:cs="Times New Roman"/>
          <w:b/>
          <w:sz w:val="28"/>
          <w:szCs w:val="28"/>
        </w:rPr>
      </w:pPr>
    </w:p>
    <w:p w:rsidR="00887410" w:rsidRDefault="00887410"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48704" behindDoc="1" locked="0" layoutInCell="1" allowOverlap="1">
            <wp:simplePos x="0" y="0"/>
            <wp:positionH relativeFrom="column">
              <wp:posOffset>47625</wp:posOffset>
            </wp:positionH>
            <wp:positionV relativeFrom="paragraph">
              <wp:posOffset>166370</wp:posOffset>
            </wp:positionV>
            <wp:extent cx="5219700" cy="2838450"/>
            <wp:effectExtent l="19050" t="0" r="0" b="0"/>
            <wp:wrapNone/>
            <wp:docPr id="51" name="Picture 48" descr="20180225_14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145523.jpg"/>
                    <pic:cNvPicPr/>
                  </pic:nvPicPr>
                  <pic:blipFill>
                    <a:blip r:embed="rId28" cstate="print"/>
                    <a:stretch>
                      <a:fillRect/>
                    </a:stretch>
                  </pic:blipFill>
                  <pic:spPr>
                    <a:xfrm>
                      <a:off x="0" y="0"/>
                      <a:ext cx="5219700" cy="2838450"/>
                    </a:xfrm>
                    <a:prstGeom prst="rect">
                      <a:avLst/>
                    </a:prstGeom>
                  </pic:spPr>
                </pic:pic>
              </a:graphicData>
            </a:graphic>
          </wp:anchor>
        </w:drawing>
      </w: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11" style="position:absolute;left:0;text-align:left;margin-left:167.2pt;margin-top:14.85pt;width:35.25pt;height:28.5pt;z-index:251853824">
            <v:textbox style="mso-next-textbox:#_x0000_s1111">
              <w:txbxContent>
                <w:p w:rsidR="008A5942" w:rsidRPr="00074C73" w:rsidRDefault="008A5942" w:rsidP="00B8312E">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2</w:t>
                  </w:r>
                </w:p>
              </w:txbxContent>
            </v:textbox>
          </v:rect>
        </w:pict>
      </w:r>
      <w:r>
        <w:rPr>
          <w:rFonts w:ascii="Times New Roman" w:hAnsi="Times New Roman" w:cs="Times New Roman"/>
          <w:b/>
          <w:noProof/>
          <w:sz w:val="28"/>
          <w:szCs w:val="28"/>
        </w:rPr>
        <w:pict>
          <v:rect id="_x0000_s1112" style="position:absolute;left:0;text-align:left;margin-left:252.75pt;margin-top:14.85pt;width:35.25pt;height:28.5pt;z-index:251854848">
            <v:textbox style="mso-next-textbox:#_x0000_s1112">
              <w:txbxContent>
                <w:p w:rsidR="008A5942" w:rsidRPr="00074C73" w:rsidRDefault="008A5942" w:rsidP="00B8312E">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1</w:t>
                  </w:r>
                </w:p>
              </w:txbxContent>
            </v:textbox>
          </v:rect>
        </w:pict>
      </w:r>
      <w:r>
        <w:rPr>
          <w:rFonts w:ascii="Times New Roman" w:hAnsi="Times New Roman" w:cs="Times New Roman"/>
          <w:b/>
          <w:noProof/>
          <w:sz w:val="28"/>
          <w:szCs w:val="28"/>
        </w:rPr>
        <w:pict>
          <v:rect id="_x0000_s1113" style="position:absolute;left:0;text-align:left;margin-left:71.95pt;margin-top:14.85pt;width:35.25pt;height:28.5pt;z-index:251855872">
            <v:textbox style="mso-next-textbox:#_x0000_s1113">
              <w:txbxContent>
                <w:p w:rsidR="008A5942" w:rsidRPr="00074C73" w:rsidRDefault="008A5942" w:rsidP="00B8312E">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3</w:t>
                  </w:r>
                </w:p>
              </w:txbxContent>
            </v:textbox>
          </v:rect>
        </w:pict>
      </w:r>
      <w:r>
        <w:rPr>
          <w:rFonts w:ascii="Times New Roman" w:hAnsi="Times New Roman" w:cs="Times New Roman"/>
          <w:b/>
          <w:noProof/>
          <w:sz w:val="28"/>
          <w:szCs w:val="28"/>
        </w:rPr>
        <w:pict>
          <v:rect id="_x0000_s1110" style="position:absolute;left:0;text-align:left;margin-left:332.25pt;margin-top:14.85pt;width:35.25pt;height:28.5pt;z-index:251852800">
            <v:textbox style="mso-next-textbox:#_x0000_s1110">
              <w:txbxContent>
                <w:p w:rsidR="008A5942" w:rsidRPr="00074C73" w:rsidRDefault="008A5942" w:rsidP="00B8312E">
                  <w:pPr>
                    <w:jc w:val="center"/>
                    <w:rPr>
                      <w:rFonts w:ascii="Times New Roman" w:hAnsi="Times New Roman" w:cs="Times New Roman"/>
                      <w:sz w:val="24"/>
                      <w:szCs w:val="24"/>
                    </w:rPr>
                  </w:pPr>
                  <w:r w:rsidRPr="00074C73">
                    <w:rPr>
                      <w:rFonts w:ascii="Times New Roman" w:hAnsi="Times New Roman" w:cs="Times New Roman"/>
                      <w:sz w:val="24"/>
                      <w:szCs w:val="24"/>
                    </w:rPr>
                    <w:t>T</w:t>
                  </w:r>
                  <w:r w:rsidRPr="00074C73">
                    <w:rPr>
                      <w:rFonts w:ascii="Times New Roman" w:hAnsi="Times New Roman" w:cs="Times New Roman"/>
                      <w:sz w:val="24"/>
                      <w:szCs w:val="24"/>
                      <w:vertAlign w:val="subscript"/>
                    </w:rPr>
                    <w:t>0</w:t>
                  </w:r>
                </w:p>
              </w:txbxContent>
            </v:textbox>
          </v:rect>
        </w:pict>
      </w: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50752" behindDoc="1" locked="0" layoutInCell="1" allowOverlap="1">
            <wp:simplePos x="0" y="0"/>
            <wp:positionH relativeFrom="column">
              <wp:posOffset>95250</wp:posOffset>
            </wp:positionH>
            <wp:positionV relativeFrom="paragraph">
              <wp:posOffset>349885</wp:posOffset>
            </wp:positionV>
            <wp:extent cx="5219700" cy="2657475"/>
            <wp:effectExtent l="19050" t="0" r="0" b="0"/>
            <wp:wrapNone/>
            <wp:docPr id="52" name="Picture 49" descr="20180225_145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5_145604.jpg"/>
                    <pic:cNvPicPr/>
                  </pic:nvPicPr>
                  <pic:blipFill>
                    <a:blip r:embed="rId29" cstate="print"/>
                    <a:stretch>
                      <a:fillRect/>
                    </a:stretch>
                  </pic:blipFill>
                  <pic:spPr>
                    <a:xfrm>
                      <a:off x="0" y="0"/>
                      <a:ext cx="5219700" cy="2657475"/>
                    </a:xfrm>
                    <a:prstGeom prst="rect">
                      <a:avLst/>
                    </a:prstGeom>
                  </pic:spPr>
                </pic:pic>
              </a:graphicData>
            </a:graphic>
          </wp:anchor>
        </w:drawing>
      </w: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14" style="position:absolute;left:0;text-align:left;margin-left:150.7pt;margin-top:24.1pt;width:35.25pt;height:28.5pt;z-index:251856896">
            <v:textbox style="mso-next-textbox:#_x0000_s1114">
              <w:txbxContent>
                <w:p w:rsidR="008A5942" w:rsidRPr="00074C73" w:rsidRDefault="008A5942" w:rsidP="00931147">
                  <w:pPr>
                    <w:jc w:val="center"/>
                    <w:rPr>
                      <w:rFonts w:ascii="Times New Roman" w:hAnsi="Times New Roman" w:cs="Times New Roman"/>
                      <w:sz w:val="24"/>
                      <w:szCs w:val="24"/>
                    </w:rPr>
                  </w:pPr>
                  <w:r w:rsidRPr="00074C73">
                    <w:rPr>
                      <w:rFonts w:ascii="Times New Roman" w:hAnsi="Times New Roman" w:cs="Times New Roman"/>
                      <w:sz w:val="24"/>
                      <w:szCs w:val="24"/>
                    </w:rPr>
                    <w:t>T</w:t>
                  </w:r>
                  <w:r>
                    <w:rPr>
                      <w:rFonts w:ascii="Times New Roman" w:hAnsi="Times New Roman" w:cs="Times New Roman"/>
                      <w:sz w:val="24"/>
                      <w:szCs w:val="24"/>
                      <w:vertAlign w:val="subscript"/>
                    </w:rPr>
                    <w:t>2</w:t>
                  </w:r>
                </w:p>
              </w:txbxContent>
            </v:textbox>
          </v:rect>
        </w:pict>
      </w:r>
      <w:r>
        <w:rPr>
          <w:rFonts w:ascii="Times New Roman" w:hAnsi="Times New Roman" w:cs="Times New Roman"/>
          <w:b/>
          <w:noProof/>
          <w:sz w:val="28"/>
          <w:szCs w:val="28"/>
        </w:rPr>
        <w:pict>
          <v:rect id="_x0000_s1109" style="position:absolute;left:0;text-align:left;margin-left:4in;margin-top:24.1pt;width:35.25pt;height:28.5pt;z-index:251851776">
            <v:textbox style="mso-next-textbox:#_x0000_s1109">
              <w:txbxContent>
                <w:p w:rsidR="008A5942" w:rsidRPr="00074C73" w:rsidRDefault="008A5942" w:rsidP="00B8312E">
                  <w:pPr>
                    <w:jc w:val="center"/>
                    <w:rPr>
                      <w:rFonts w:ascii="Times New Roman" w:hAnsi="Times New Roman" w:cs="Times New Roman"/>
                      <w:sz w:val="24"/>
                      <w:szCs w:val="24"/>
                    </w:rPr>
                  </w:pPr>
                  <w:r w:rsidRPr="00074C73">
                    <w:rPr>
                      <w:rFonts w:ascii="Times New Roman" w:hAnsi="Times New Roman" w:cs="Times New Roman"/>
                      <w:sz w:val="24"/>
                      <w:szCs w:val="24"/>
                    </w:rPr>
                    <w:t>T</w:t>
                  </w:r>
                  <w:r w:rsidRPr="00074C73">
                    <w:rPr>
                      <w:rFonts w:ascii="Times New Roman" w:hAnsi="Times New Roman" w:cs="Times New Roman"/>
                      <w:sz w:val="24"/>
                      <w:szCs w:val="24"/>
                      <w:vertAlign w:val="subscript"/>
                    </w:rPr>
                    <w:t>0</w:t>
                  </w:r>
                </w:p>
              </w:txbxContent>
            </v:textbox>
          </v:rect>
        </w:pict>
      </w:r>
    </w:p>
    <w:p w:rsidR="00B8312E" w:rsidRDefault="00B8312E" w:rsidP="00547FFC">
      <w:pPr>
        <w:spacing w:line="360" w:lineRule="auto"/>
        <w:jc w:val="center"/>
        <w:rPr>
          <w:rFonts w:ascii="Times New Roman" w:hAnsi="Times New Roman" w:cs="Times New Roman"/>
          <w:b/>
          <w:sz w:val="28"/>
          <w:szCs w:val="28"/>
        </w:rPr>
      </w:pPr>
    </w:p>
    <w:p w:rsidR="00B8312E"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15" style="position:absolute;left:0;text-align:left;margin-left:55.95pt;margin-top:11.3pt;width:339.05pt;height:38.05pt;z-index:251857920" fillcolor="white [3201]" strokecolor="#4f81bd [3204]" strokeweight="5pt">
            <v:stroke linestyle="thickThin"/>
            <v:shadow color="#868686"/>
            <v:textbox style="mso-next-textbox:#_x0000_s1115">
              <w:txbxContent>
                <w:p w:rsidR="008A5942" w:rsidRPr="005C43BE" w:rsidRDefault="008A5942" w:rsidP="00931147">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12: </w:t>
                  </w:r>
                  <w:r w:rsidRPr="00D02E10">
                    <w:rPr>
                      <w:rFonts w:ascii="Times New Roman" w:hAnsi="Times New Roman" w:cs="Times New Roman"/>
                      <w:sz w:val="24"/>
                      <w:szCs w:val="24"/>
                    </w:rPr>
                    <w:t>Muscle content of treated and control fish</w:t>
                  </w:r>
                </w:p>
                <w:p w:rsidR="008A5942" w:rsidRDefault="008A5942" w:rsidP="00931147"/>
              </w:txbxContent>
            </v:textbox>
          </v:rect>
        </w:pict>
      </w: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B8312E" w:rsidRDefault="00B8312E" w:rsidP="00547FFC">
      <w:pPr>
        <w:spacing w:line="360" w:lineRule="auto"/>
        <w:jc w:val="center"/>
        <w:rPr>
          <w:rFonts w:ascii="Times New Roman" w:hAnsi="Times New Roman" w:cs="Times New Roman"/>
          <w:b/>
          <w:sz w:val="28"/>
          <w:szCs w:val="28"/>
        </w:rPr>
      </w:pPr>
    </w:p>
    <w:p w:rsidR="002A6A30" w:rsidRDefault="002A6A3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859968" behindDoc="1" locked="0" layoutInCell="1" allowOverlap="1">
            <wp:simplePos x="0" y="0"/>
            <wp:positionH relativeFrom="column">
              <wp:posOffset>999172</wp:posOffset>
            </wp:positionH>
            <wp:positionV relativeFrom="paragraph">
              <wp:posOffset>-533718</wp:posOffset>
            </wp:positionV>
            <wp:extent cx="3068320" cy="4876800"/>
            <wp:effectExtent l="914400" t="0" r="913130" b="0"/>
            <wp:wrapNone/>
            <wp:docPr id="53" name="Picture 7" descr="C:\Users\Arfine Shimul\Desktop\Polygain\Pic of Research\tilapia n pangus\IMG_20171214_12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fine Shimul\Desktop\Polygain\Pic of Research\tilapia n pangus\IMG_20171214_124342.jpg"/>
                    <pic:cNvPicPr>
                      <a:picLocks noChangeAspect="1" noChangeArrowheads="1"/>
                    </pic:cNvPicPr>
                  </pic:nvPicPr>
                  <pic:blipFill>
                    <a:blip r:embed="rId30" cstate="print"/>
                    <a:srcRect/>
                    <a:stretch>
                      <a:fillRect/>
                    </a:stretch>
                  </pic:blipFill>
                  <pic:spPr bwMode="auto">
                    <a:xfrm rot="16200000">
                      <a:off x="0" y="0"/>
                      <a:ext cx="3068320" cy="4876800"/>
                    </a:xfrm>
                    <a:prstGeom prst="rect">
                      <a:avLst/>
                    </a:prstGeom>
                    <a:noFill/>
                    <a:ln w="9525">
                      <a:noFill/>
                      <a:miter lim="800000"/>
                      <a:headEnd/>
                      <a:tailEnd/>
                    </a:ln>
                  </pic:spPr>
                </pic:pic>
              </a:graphicData>
            </a:graphic>
          </wp:anchor>
        </w:drawing>
      </w:r>
    </w:p>
    <w:p w:rsidR="002A6A30" w:rsidRDefault="002A6A30" w:rsidP="00547FFC">
      <w:pPr>
        <w:spacing w:line="360" w:lineRule="auto"/>
        <w:jc w:val="center"/>
        <w:rPr>
          <w:rFonts w:ascii="Times New Roman" w:hAnsi="Times New Roman" w:cs="Times New Roman"/>
          <w:b/>
          <w:sz w:val="28"/>
          <w:szCs w:val="28"/>
        </w:rPr>
      </w:pPr>
    </w:p>
    <w:p w:rsidR="002A6A30" w:rsidRDefault="002A6A30" w:rsidP="00547FFC">
      <w:pPr>
        <w:spacing w:line="360" w:lineRule="auto"/>
        <w:jc w:val="center"/>
        <w:rPr>
          <w:rFonts w:ascii="Times New Roman" w:hAnsi="Times New Roman" w:cs="Times New Roman"/>
          <w:b/>
          <w:sz w:val="28"/>
          <w:szCs w:val="28"/>
        </w:rPr>
      </w:pPr>
    </w:p>
    <w:p w:rsidR="002A6A30" w:rsidRDefault="002A6A30" w:rsidP="00547FFC">
      <w:pPr>
        <w:spacing w:line="360" w:lineRule="auto"/>
        <w:jc w:val="center"/>
        <w:rPr>
          <w:rFonts w:ascii="Times New Roman" w:hAnsi="Times New Roman" w:cs="Times New Roman"/>
          <w:b/>
          <w:sz w:val="28"/>
          <w:szCs w:val="28"/>
        </w:rPr>
      </w:pPr>
    </w:p>
    <w:p w:rsidR="002A6A30" w:rsidRDefault="002A6A30" w:rsidP="00547FFC">
      <w:pPr>
        <w:spacing w:line="360" w:lineRule="auto"/>
        <w:jc w:val="center"/>
        <w:rPr>
          <w:rFonts w:ascii="Times New Roman" w:hAnsi="Times New Roman" w:cs="Times New Roman"/>
          <w:b/>
          <w:sz w:val="28"/>
          <w:szCs w:val="28"/>
        </w:rPr>
      </w:pPr>
    </w:p>
    <w:p w:rsidR="002A6A30" w:rsidRDefault="002A6A30"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2A6A30" w:rsidRDefault="002A6A30" w:rsidP="00547FFC">
      <w:pPr>
        <w:spacing w:line="360" w:lineRule="auto"/>
        <w:jc w:val="center"/>
        <w:rPr>
          <w:rFonts w:ascii="Times New Roman" w:hAnsi="Times New Roman" w:cs="Times New Roman"/>
          <w:b/>
          <w:sz w:val="28"/>
          <w:szCs w:val="28"/>
        </w:rPr>
      </w:pPr>
    </w:p>
    <w:p w:rsidR="002A6A30"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16" style="position:absolute;left:0;text-align:left;margin-left:38.05pt;margin-top:10.3pt;width:339.05pt;height:38.05pt;z-index:251860992" fillcolor="white [3201]" strokecolor="#4f81bd [3204]" strokeweight="5pt">
            <v:stroke linestyle="thickThin"/>
            <v:shadow color="#868686"/>
            <v:textbox style="mso-next-textbox:#_x0000_s1116">
              <w:txbxContent>
                <w:p w:rsidR="008A5942" w:rsidRPr="005C43BE" w:rsidRDefault="008A5942" w:rsidP="002A6A30">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13: Packed tilapia for laboratory analysis</w:t>
                  </w:r>
                </w:p>
                <w:p w:rsidR="008A5942" w:rsidRDefault="008A5942" w:rsidP="002A6A30"/>
              </w:txbxContent>
            </v:textbox>
          </v:rect>
        </w:pict>
      </w:r>
    </w:p>
    <w:p w:rsidR="002A6A30" w:rsidRDefault="002A6A30" w:rsidP="00547FFC">
      <w:pPr>
        <w:spacing w:line="360" w:lineRule="auto"/>
        <w:jc w:val="center"/>
        <w:rPr>
          <w:rFonts w:ascii="Times New Roman" w:hAnsi="Times New Roman" w:cs="Times New Roman"/>
          <w:b/>
          <w:sz w:val="28"/>
          <w:szCs w:val="28"/>
        </w:rPr>
      </w:pPr>
    </w:p>
    <w:p w:rsidR="002A6A30" w:rsidRDefault="002A6A3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24128" behindDoc="1" locked="0" layoutInCell="1" allowOverlap="1">
            <wp:simplePos x="0" y="0"/>
            <wp:positionH relativeFrom="column">
              <wp:posOffset>2676525</wp:posOffset>
            </wp:positionH>
            <wp:positionV relativeFrom="paragraph">
              <wp:posOffset>120649</wp:posOffset>
            </wp:positionV>
            <wp:extent cx="2390775" cy="3609975"/>
            <wp:effectExtent l="19050" t="0" r="9525" b="0"/>
            <wp:wrapNone/>
            <wp:docPr id="40" name="Picture 1" descr="C:\Users\Arfine Shimul\Desktop\Polygain\Pic of Research\20180219_1153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fine Shimul\Desktop\Polygain\Pic of Research\20180219_115351 (2).jpg"/>
                    <pic:cNvPicPr>
                      <a:picLocks noChangeAspect="1" noChangeArrowheads="1"/>
                    </pic:cNvPicPr>
                  </pic:nvPicPr>
                  <pic:blipFill>
                    <a:blip r:embed="rId31" cstate="print"/>
                    <a:srcRect/>
                    <a:stretch>
                      <a:fillRect/>
                    </a:stretch>
                  </pic:blipFill>
                  <pic:spPr bwMode="auto">
                    <a:xfrm>
                      <a:off x="0" y="0"/>
                      <a:ext cx="2390775" cy="3609975"/>
                    </a:xfrm>
                    <a:prstGeom prst="rect">
                      <a:avLst/>
                    </a:prstGeom>
                    <a:noFill/>
                    <a:ln w="9525">
                      <a:noFill/>
                      <a:miter lim="800000"/>
                      <a:headEnd/>
                      <a:tailEnd/>
                    </a:ln>
                  </pic:spPr>
                </pic:pic>
              </a:graphicData>
            </a:graphic>
          </wp:anchor>
        </w:drawing>
      </w:r>
    </w:p>
    <w:p w:rsidR="002A6A30" w:rsidRDefault="002A6A30"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22080" behindDoc="1" locked="0" layoutInCell="1" allowOverlap="1">
            <wp:simplePos x="0" y="0"/>
            <wp:positionH relativeFrom="column">
              <wp:posOffset>-447675</wp:posOffset>
            </wp:positionH>
            <wp:positionV relativeFrom="paragraph">
              <wp:posOffset>229871</wp:posOffset>
            </wp:positionV>
            <wp:extent cx="3600450" cy="2512695"/>
            <wp:effectExtent l="0" t="552450" r="0" b="516255"/>
            <wp:wrapNone/>
            <wp:docPr id="39" name="Picture 2" descr="C:\Users\User\Desktop\Polygain\Pic of Research\20180219_142917.jpg"/>
            <wp:cNvGraphicFramePr/>
            <a:graphic xmlns:a="http://schemas.openxmlformats.org/drawingml/2006/main">
              <a:graphicData uri="http://schemas.openxmlformats.org/drawingml/2006/picture">
                <pic:pic xmlns:pic="http://schemas.openxmlformats.org/drawingml/2006/picture">
                  <pic:nvPicPr>
                    <pic:cNvPr id="5" name="Picture 4" descr="C:\Users\User\Desktop\Polygain\Pic of Research\20180219_142917.jpg"/>
                    <pic:cNvPicPr/>
                  </pic:nvPicPr>
                  <pic:blipFill>
                    <a:blip r:embed="rId32" cstate="print"/>
                    <a:srcRect/>
                    <a:stretch>
                      <a:fillRect/>
                    </a:stretch>
                  </pic:blipFill>
                  <pic:spPr bwMode="auto">
                    <a:xfrm rot="5400000">
                      <a:off x="0" y="0"/>
                      <a:ext cx="3600450" cy="251269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17" style="position:absolute;left:0;text-align:left;margin-left:59.25pt;margin-top:3.6pt;width:324.75pt;height:36.1pt;z-index:251862016" fillcolor="white [3201]" strokecolor="#4f81bd [3204]" strokeweight="5pt">
            <v:stroke linestyle="thickThin"/>
            <v:shadow color="#868686"/>
            <v:textbox style="mso-next-textbox:#_x0000_s1117">
              <w:txbxContent>
                <w:p w:rsidR="008A5942" w:rsidRPr="006C700F" w:rsidRDefault="008A5942" w:rsidP="002A6A30">
                  <w:pPr>
                    <w:jc w:val="center"/>
                    <w:rPr>
                      <w:rFonts w:ascii="Times New Roman" w:hAnsi="Times New Roman" w:cs="Times New Roman"/>
                      <w:sz w:val="24"/>
                      <w:szCs w:val="24"/>
                    </w:rPr>
                  </w:pPr>
                  <w:r>
                    <w:rPr>
                      <w:rFonts w:ascii="Times New Roman" w:hAnsi="Times New Roman" w:cs="Times New Roman"/>
                      <w:sz w:val="24"/>
                      <w:szCs w:val="24"/>
                    </w:rPr>
                    <w:t>Plate 14</w:t>
                  </w:r>
                  <w:r w:rsidRPr="006C700F">
                    <w:rPr>
                      <w:rFonts w:ascii="Times New Roman" w:hAnsi="Times New Roman" w:cs="Times New Roman"/>
                      <w:sz w:val="24"/>
                      <w:szCs w:val="24"/>
                    </w:rPr>
                    <w:t>: Preparation of sample</w:t>
                  </w:r>
                  <w:r>
                    <w:rPr>
                      <w:rFonts w:ascii="Times New Roman" w:hAnsi="Times New Roman" w:cs="Times New Roman"/>
                      <w:sz w:val="24"/>
                      <w:szCs w:val="24"/>
                    </w:rPr>
                    <w:t xml:space="preserve"> for laboratory analysis</w:t>
                  </w:r>
                </w:p>
                <w:p w:rsidR="008A5942" w:rsidRDefault="008A5942" w:rsidP="002A6A30"/>
              </w:txbxContent>
            </v:textbox>
          </v:rect>
        </w:pict>
      </w:r>
    </w:p>
    <w:p w:rsidR="005646DC" w:rsidRDefault="002A6A30" w:rsidP="00547FFC">
      <w:pPr>
        <w:spacing w:line="360" w:lineRule="auto"/>
        <w:jc w:val="center"/>
        <w:rPr>
          <w:rFonts w:ascii="Times New Roman" w:hAnsi="Times New Roman" w:cs="Times New Roman"/>
          <w:b/>
          <w:sz w:val="28"/>
          <w:szCs w:val="28"/>
        </w:rPr>
      </w:pPr>
      <w:r w:rsidRPr="002A6A30">
        <w:rPr>
          <w:rFonts w:ascii="Times New Roman" w:hAnsi="Times New Roman" w:cs="Times New Roman"/>
          <w:b/>
          <w:noProof/>
          <w:sz w:val="28"/>
          <w:szCs w:val="28"/>
        </w:rPr>
        <w:lastRenderedPageBreak/>
        <w:drawing>
          <wp:anchor distT="0" distB="0" distL="114300" distR="114300" simplePos="0" relativeHeight="251864064" behindDoc="1" locked="0" layoutInCell="1" allowOverlap="1">
            <wp:simplePos x="0" y="0"/>
            <wp:positionH relativeFrom="column">
              <wp:posOffset>1104900</wp:posOffset>
            </wp:positionH>
            <wp:positionV relativeFrom="paragraph">
              <wp:posOffset>419100</wp:posOffset>
            </wp:positionV>
            <wp:extent cx="2971800" cy="3381375"/>
            <wp:effectExtent l="19050" t="0" r="0" b="0"/>
            <wp:wrapNone/>
            <wp:docPr id="54" name="Picture 4" descr="C:\Users\User\Desktop\Polygain\Pic of Research\20180219_115916.jpg"/>
            <wp:cNvGraphicFramePr/>
            <a:graphic xmlns:a="http://schemas.openxmlformats.org/drawingml/2006/main">
              <a:graphicData uri="http://schemas.openxmlformats.org/drawingml/2006/picture">
                <pic:pic xmlns:pic="http://schemas.openxmlformats.org/drawingml/2006/picture">
                  <pic:nvPicPr>
                    <pic:cNvPr id="5" name="Picture 4" descr="C:\Users\User\Desktop\Polygain\Pic of Research\20180219_115916.jpg"/>
                    <pic:cNvPicPr/>
                  </pic:nvPicPr>
                  <pic:blipFill>
                    <a:blip r:embed="rId33" cstate="print"/>
                    <a:srcRect/>
                    <a:stretch>
                      <a:fillRect/>
                    </a:stretch>
                  </pic:blipFill>
                  <pic:spPr bwMode="auto">
                    <a:xfrm>
                      <a:off x="0" y="0"/>
                      <a:ext cx="2971800" cy="338137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18" style="position:absolute;left:0;text-align:left;margin-left:101.25pt;margin-top:2.4pt;width:181.5pt;height:31.5pt;z-index:251865088" fillcolor="white [3201]" strokecolor="#4f81bd [3204]" strokeweight="5pt">
            <v:stroke linestyle="thickThin"/>
            <v:shadow color="#868686"/>
            <v:textbox style="mso-next-textbox:#_x0000_s1118">
              <w:txbxContent>
                <w:p w:rsidR="008A5942" w:rsidRPr="00CA619D" w:rsidRDefault="008A5942" w:rsidP="002A6A30">
                  <w:pPr>
                    <w:jc w:val="center"/>
                    <w:rPr>
                      <w:rFonts w:ascii="Times New Roman" w:hAnsi="Times New Roman" w:cs="Times New Roman"/>
                      <w:sz w:val="24"/>
                      <w:szCs w:val="24"/>
                    </w:rPr>
                  </w:pPr>
                  <w:r>
                    <w:rPr>
                      <w:rFonts w:ascii="Times New Roman" w:hAnsi="Times New Roman" w:cs="Times New Roman"/>
                      <w:sz w:val="24"/>
                      <w:szCs w:val="24"/>
                    </w:rPr>
                    <w:t>Plate 15</w:t>
                  </w:r>
                  <w:r w:rsidRPr="00CA619D">
                    <w:rPr>
                      <w:rFonts w:ascii="Times New Roman" w:hAnsi="Times New Roman" w:cs="Times New Roman"/>
                      <w:sz w:val="24"/>
                      <w:szCs w:val="24"/>
                    </w:rPr>
                    <w:t>: Weighing of sample</w:t>
                  </w:r>
                </w:p>
                <w:p w:rsidR="008A5942" w:rsidRDefault="008A5942" w:rsidP="002A6A30"/>
              </w:txbxContent>
            </v:textbox>
          </v:rect>
        </w:pict>
      </w:r>
    </w:p>
    <w:p w:rsidR="005646DC" w:rsidRDefault="005646DC" w:rsidP="00547FFC">
      <w:pPr>
        <w:spacing w:line="360" w:lineRule="auto"/>
        <w:jc w:val="center"/>
        <w:rPr>
          <w:rFonts w:ascii="Times New Roman" w:hAnsi="Times New Roman" w:cs="Times New Roman"/>
          <w:b/>
          <w:sz w:val="28"/>
          <w:szCs w:val="28"/>
        </w:rPr>
      </w:pPr>
    </w:p>
    <w:p w:rsidR="005646DC" w:rsidRDefault="00FD57C8"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67136" behindDoc="1" locked="0" layoutInCell="1" allowOverlap="1">
            <wp:simplePos x="0" y="0"/>
            <wp:positionH relativeFrom="column">
              <wp:posOffset>57150</wp:posOffset>
            </wp:positionH>
            <wp:positionV relativeFrom="paragraph">
              <wp:posOffset>39370</wp:posOffset>
            </wp:positionV>
            <wp:extent cx="5066665" cy="2847975"/>
            <wp:effectExtent l="19050" t="0" r="635" b="0"/>
            <wp:wrapNone/>
            <wp:docPr id="55" name="Picture 4" descr="C:\Users\User\Desktop\Polygain\Pic of Research\IMG_20180125_13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olygain\Pic of Research\IMG_20180125_135806.jpg"/>
                    <pic:cNvPicPr>
                      <a:picLocks noChangeAspect="1" noChangeArrowheads="1"/>
                    </pic:cNvPicPr>
                  </pic:nvPicPr>
                  <pic:blipFill>
                    <a:blip r:embed="rId34" cstate="print"/>
                    <a:srcRect/>
                    <a:stretch>
                      <a:fillRect/>
                    </a:stretch>
                  </pic:blipFill>
                  <pic:spPr bwMode="auto">
                    <a:xfrm>
                      <a:off x="0" y="0"/>
                      <a:ext cx="5066665" cy="2847975"/>
                    </a:xfrm>
                    <a:prstGeom prst="rect">
                      <a:avLst/>
                    </a:prstGeom>
                    <a:noFill/>
                    <a:ln w="9525">
                      <a:noFill/>
                      <a:miter lim="800000"/>
                      <a:headEnd/>
                      <a:tailEnd/>
                    </a:ln>
                  </pic:spPr>
                </pic:pic>
              </a:graphicData>
            </a:graphic>
          </wp:anchor>
        </w:drawing>
      </w: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5646DC" w:rsidP="00547FFC">
      <w:pPr>
        <w:spacing w:line="360" w:lineRule="auto"/>
        <w:jc w:val="center"/>
        <w:rPr>
          <w:rFonts w:ascii="Times New Roman" w:hAnsi="Times New Roman" w:cs="Times New Roman"/>
          <w:b/>
          <w:sz w:val="28"/>
          <w:szCs w:val="28"/>
        </w:rPr>
      </w:pPr>
    </w:p>
    <w:p w:rsidR="005646DC" w:rsidRDefault="00F45C1A" w:rsidP="00547FFC">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pict>
          <v:rect id="_x0000_s1119" style="position:absolute;left:0;text-align:left;margin-left:44.85pt;margin-top:6.35pt;width:283.65pt;height:38.05pt;z-index:251868160" fillcolor="white [3201]" strokecolor="#4f81bd [3204]" strokeweight="5pt">
            <v:stroke linestyle="thickThin"/>
            <v:shadow color="#868686"/>
            <v:textbox style="mso-next-textbox:#_x0000_s1119">
              <w:txbxContent>
                <w:p w:rsidR="008A5942" w:rsidRPr="005C43BE" w:rsidRDefault="008A5942" w:rsidP="00FD57C8">
                  <w:pPr>
                    <w:jc w:val="center"/>
                    <w:rPr>
                      <w:rFonts w:ascii="Times New Roman" w:hAnsi="Times New Roman" w:cs="Times New Roman"/>
                      <w:sz w:val="24"/>
                      <w:szCs w:val="24"/>
                    </w:rPr>
                  </w:pPr>
                  <w:r w:rsidRPr="00CA619D">
                    <w:rPr>
                      <w:rFonts w:ascii="Times New Roman" w:hAnsi="Times New Roman" w:cs="Times New Roman"/>
                      <w:sz w:val="24"/>
                      <w:szCs w:val="24"/>
                    </w:rPr>
                    <w:t>Plate</w:t>
                  </w:r>
                  <w:r>
                    <w:rPr>
                      <w:rFonts w:ascii="Times New Roman" w:hAnsi="Times New Roman" w:cs="Times New Roman"/>
                      <w:sz w:val="24"/>
                      <w:szCs w:val="24"/>
                    </w:rPr>
                    <w:t xml:space="preserve"> 16: </w:t>
                  </w:r>
                  <w:r w:rsidRPr="0054751D">
                    <w:rPr>
                      <w:rFonts w:ascii="Times New Roman" w:hAnsi="Times New Roman" w:cs="Times New Roman"/>
                      <w:sz w:val="24"/>
                      <w:szCs w:val="24"/>
                    </w:rPr>
                    <w:t>Measurement of body length</w:t>
                  </w:r>
                </w:p>
                <w:p w:rsidR="008A5942" w:rsidRDefault="008A5942" w:rsidP="00FD57C8"/>
              </w:txbxContent>
            </v:textbox>
          </v:rect>
        </w:pict>
      </w:r>
    </w:p>
    <w:p w:rsidR="005646DC" w:rsidRDefault="005646DC" w:rsidP="00547FFC">
      <w:pPr>
        <w:spacing w:line="360" w:lineRule="auto"/>
        <w:jc w:val="center"/>
        <w:rPr>
          <w:rFonts w:ascii="Times New Roman" w:hAnsi="Times New Roman" w:cs="Times New Roman"/>
          <w:b/>
          <w:sz w:val="28"/>
          <w:szCs w:val="28"/>
        </w:rPr>
      </w:pPr>
    </w:p>
    <w:p w:rsidR="00F62F0E" w:rsidRDefault="00F62F0E" w:rsidP="00F62F0E">
      <w:pPr>
        <w:spacing w:line="360" w:lineRule="auto"/>
        <w:jc w:val="center"/>
        <w:rPr>
          <w:rFonts w:ascii="Times New Roman" w:hAnsi="Times New Roman" w:cs="Times New Roman"/>
          <w:b/>
          <w:sz w:val="28"/>
          <w:szCs w:val="28"/>
        </w:rPr>
      </w:pPr>
      <w:r w:rsidRPr="00F62F0E">
        <w:rPr>
          <w:rFonts w:ascii="Times New Roman" w:hAnsi="Times New Roman" w:cs="Times New Roman"/>
          <w:b/>
          <w:sz w:val="28"/>
          <w:szCs w:val="28"/>
        </w:rPr>
        <w:lastRenderedPageBreak/>
        <w:t>RESULTS</w:t>
      </w:r>
    </w:p>
    <w:p w:rsidR="004C2CEB" w:rsidRDefault="007D225F" w:rsidP="007D225F">
      <w:pPr>
        <w:spacing w:line="360" w:lineRule="auto"/>
        <w:jc w:val="both"/>
        <w:rPr>
          <w:rFonts w:ascii="Times New Roman" w:hAnsi="Times New Roman" w:cs="Times New Roman"/>
          <w:sz w:val="24"/>
          <w:szCs w:val="24"/>
        </w:rPr>
      </w:pPr>
      <w:r w:rsidRPr="007D225F">
        <w:rPr>
          <w:rFonts w:ascii="Times New Roman" w:hAnsi="Times New Roman" w:cs="Times New Roman"/>
          <w:sz w:val="24"/>
          <w:szCs w:val="24"/>
        </w:rPr>
        <w:t xml:space="preserve">Polyphenol has a wide range of effects on human body and farmed animal. </w:t>
      </w:r>
      <w:r>
        <w:rPr>
          <w:rFonts w:ascii="Times New Roman" w:hAnsi="Times New Roman" w:cs="Times New Roman"/>
          <w:sz w:val="24"/>
          <w:szCs w:val="24"/>
        </w:rPr>
        <w:t>A</w:t>
      </w:r>
      <w:r w:rsidRPr="007D225F">
        <w:rPr>
          <w:rFonts w:ascii="Times New Roman" w:hAnsi="Times New Roman" w:cs="Times New Roman"/>
          <w:sz w:val="24"/>
          <w:szCs w:val="24"/>
        </w:rPr>
        <w:t xml:space="preserve">n </w:t>
      </w:r>
      <w:r w:rsidR="00FA487C" w:rsidRPr="007D225F">
        <w:rPr>
          <w:rFonts w:ascii="Times New Roman" w:hAnsi="Times New Roman" w:cs="Times New Roman"/>
          <w:sz w:val="24"/>
          <w:szCs w:val="24"/>
        </w:rPr>
        <w:t>attempt</w:t>
      </w:r>
      <w:r w:rsidRPr="007D225F">
        <w:rPr>
          <w:rFonts w:ascii="Times New Roman" w:hAnsi="Times New Roman" w:cs="Times New Roman"/>
          <w:sz w:val="24"/>
          <w:szCs w:val="24"/>
        </w:rPr>
        <w:t xml:space="preserve"> has been undertaken in the present study to demonstrate the effects of polyphenol on </w:t>
      </w:r>
      <w:r>
        <w:rPr>
          <w:rFonts w:ascii="Times New Roman" w:hAnsi="Times New Roman" w:cs="Times New Roman"/>
          <w:sz w:val="24"/>
          <w:szCs w:val="24"/>
        </w:rPr>
        <w:t>tilapia fish body.</w:t>
      </w:r>
    </w:p>
    <w:p w:rsidR="007D225F" w:rsidRDefault="007D225F" w:rsidP="007D225F">
      <w:pPr>
        <w:spacing w:line="360" w:lineRule="auto"/>
        <w:jc w:val="both"/>
        <w:rPr>
          <w:rFonts w:ascii="Times New Roman" w:hAnsi="Times New Roman" w:cs="Times New Roman"/>
          <w:b/>
          <w:sz w:val="24"/>
          <w:szCs w:val="24"/>
        </w:rPr>
      </w:pPr>
      <w:r w:rsidRPr="00BF31D1">
        <w:rPr>
          <w:rFonts w:ascii="Times New Roman" w:hAnsi="Times New Roman" w:cs="Times New Roman"/>
          <w:b/>
          <w:sz w:val="24"/>
          <w:szCs w:val="24"/>
        </w:rPr>
        <w:t xml:space="preserve">4.1 </w:t>
      </w:r>
      <w:r w:rsidR="00C0397B">
        <w:rPr>
          <w:rFonts w:ascii="Times New Roman" w:hAnsi="Times New Roman" w:cs="Times New Roman"/>
          <w:b/>
          <w:sz w:val="24"/>
          <w:szCs w:val="24"/>
        </w:rPr>
        <w:t>Effects of p</w:t>
      </w:r>
      <w:r w:rsidR="00BF31D1" w:rsidRPr="00BF31D1">
        <w:rPr>
          <w:rFonts w:ascii="Times New Roman" w:hAnsi="Times New Roman" w:cs="Times New Roman"/>
          <w:b/>
          <w:sz w:val="24"/>
          <w:szCs w:val="24"/>
        </w:rPr>
        <w:t>olyphenol on fish weight</w:t>
      </w:r>
    </w:p>
    <w:p w:rsidR="00BF31D1" w:rsidRPr="00BF31D1" w:rsidRDefault="00BF31D1" w:rsidP="007D225F">
      <w:pPr>
        <w:spacing w:line="360" w:lineRule="auto"/>
        <w:jc w:val="both"/>
        <w:rPr>
          <w:rFonts w:ascii="Times New Roman" w:hAnsi="Times New Roman" w:cs="Times New Roman"/>
          <w:b/>
          <w:sz w:val="24"/>
          <w:szCs w:val="24"/>
        </w:rPr>
      </w:pPr>
      <w:r w:rsidRPr="00B1126F">
        <w:rPr>
          <w:rFonts w:ascii="Times New Roman" w:hAnsi="Times New Roman" w:cs="Times New Roman"/>
          <w:color w:val="000000" w:themeColor="text1"/>
          <w:sz w:val="24"/>
          <w:szCs w:val="24"/>
        </w:rPr>
        <w:t>Sampling of the experimental fish was done in regular interval of one week</w:t>
      </w:r>
      <w:r>
        <w:rPr>
          <w:rFonts w:ascii="Times New Roman" w:hAnsi="Times New Roman" w:cs="Times New Roman"/>
          <w:color w:val="000000" w:themeColor="text1"/>
          <w:sz w:val="24"/>
          <w:szCs w:val="24"/>
        </w:rPr>
        <w:t xml:space="preserve"> where weights of fish were taken by weight machine. For conducting research, fish have been sampled for 16 times. </w:t>
      </w:r>
      <w:r w:rsidRPr="0024497C">
        <w:rPr>
          <w:rFonts w:ascii="Times New Roman" w:hAnsi="Times New Roman" w:cs="Times New Roman"/>
          <w:color w:val="000000" w:themeColor="text1"/>
          <w:sz w:val="24"/>
          <w:szCs w:val="24"/>
        </w:rPr>
        <w:t xml:space="preserve">During stocking of fish, the average weight of fish was 2.24 g. </w:t>
      </w:r>
      <w:r>
        <w:rPr>
          <w:rFonts w:ascii="Times New Roman" w:hAnsi="Times New Roman" w:cs="Times New Roman"/>
          <w:color w:val="000000" w:themeColor="text1"/>
          <w:sz w:val="24"/>
          <w:szCs w:val="24"/>
        </w:rPr>
        <w:t xml:space="preserve"> In </w:t>
      </w:r>
      <w:r>
        <w:rPr>
          <w:rFonts w:ascii="Times New Roman" w:hAnsi="Times New Roman" w:cs="Times New Roman"/>
          <w:sz w:val="24"/>
          <w:szCs w:val="24"/>
        </w:rPr>
        <w:t>final sampling</w:t>
      </w:r>
      <w:r w:rsidRPr="0024497C">
        <w:rPr>
          <w:rFonts w:ascii="Times New Roman" w:hAnsi="Times New Roman" w:cs="Times New Roman"/>
          <w:sz w:val="24"/>
          <w:szCs w:val="24"/>
        </w:rPr>
        <w:t xml:space="preserve">, it showed that </w:t>
      </w:r>
      <w:r w:rsidRPr="0024497C">
        <w:rPr>
          <w:rFonts w:ascii="Times New Roman" w:hAnsi="Times New Roman" w:cs="Times New Roman"/>
          <w:color w:val="000000" w:themeColor="text1"/>
          <w:sz w:val="24"/>
          <w:szCs w:val="24"/>
        </w:rPr>
        <w:t xml:space="preserve">the average weight of each treatment such as </w:t>
      </w:r>
      <w:r w:rsidRPr="0024497C">
        <w:rPr>
          <w:rFonts w:ascii="Times New Roman" w:hAnsi="Times New Roman" w:cs="Times New Roman"/>
          <w:sz w:val="24"/>
          <w:szCs w:val="24"/>
        </w:rPr>
        <w:t>T</w:t>
      </w:r>
      <w:r w:rsidRPr="0024497C">
        <w:rPr>
          <w:rFonts w:ascii="Times New Roman" w:hAnsi="Times New Roman" w:cs="Times New Roman"/>
          <w:sz w:val="24"/>
          <w:szCs w:val="24"/>
          <w:vertAlign w:val="subscript"/>
        </w:rPr>
        <w:t>0,</w:t>
      </w:r>
      <w:r w:rsidRPr="0024497C">
        <w:rPr>
          <w:rFonts w:ascii="Times New Roman" w:hAnsi="Times New Roman" w:cs="Times New Roman"/>
          <w:sz w:val="24"/>
          <w:szCs w:val="24"/>
        </w:rPr>
        <w:t xml:space="preserve"> T</w:t>
      </w:r>
      <w:r w:rsidRPr="0024497C">
        <w:rPr>
          <w:rFonts w:ascii="Times New Roman" w:hAnsi="Times New Roman" w:cs="Times New Roman"/>
          <w:sz w:val="24"/>
          <w:szCs w:val="24"/>
          <w:vertAlign w:val="subscript"/>
        </w:rPr>
        <w:t>1,</w:t>
      </w:r>
      <w:r w:rsidRPr="0024497C">
        <w:rPr>
          <w:rFonts w:ascii="Times New Roman" w:hAnsi="Times New Roman" w:cs="Times New Roman"/>
          <w:sz w:val="24"/>
          <w:szCs w:val="24"/>
        </w:rPr>
        <w:t xml:space="preserve"> T</w:t>
      </w:r>
      <w:r w:rsidRPr="0024497C">
        <w:rPr>
          <w:rFonts w:ascii="Times New Roman" w:hAnsi="Times New Roman" w:cs="Times New Roman"/>
          <w:sz w:val="24"/>
          <w:szCs w:val="24"/>
          <w:vertAlign w:val="subscript"/>
        </w:rPr>
        <w:t xml:space="preserve">2 </w:t>
      </w:r>
      <w:r w:rsidRPr="0024497C">
        <w:rPr>
          <w:rFonts w:ascii="Times New Roman" w:hAnsi="Times New Roman" w:cs="Times New Roman"/>
          <w:sz w:val="24"/>
          <w:szCs w:val="24"/>
        </w:rPr>
        <w:t>and T</w:t>
      </w:r>
      <w:r w:rsidRPr="0024497C">
        <w:rPr>
          <w:rFonts w:ascii="Times New Roman" w:hAnsi="Times New Roman" w:cs="Times New Roman"/>
          <w:sz w:val="24"/>
          <w:szCs w:val="24"/>
          <w:vertAlign w:val="subscript"/>
        </w:rPr>
        <w:t xml:space="preserve">3 </w:t>
      </w:r>
      <w:r w:rsidRPr="0024497C">
        <w:rPr>
          <w:rFonts w:ascii="Times New Roman" w:hAnsi="Times New Roman" w:cs="Times New Roman"/>
          <w:sz w:val="24"/>
          <w:szCs w:val="24"/>
        </w:rPr>
        <w:t>were</w:t>
      </w:r>
      <w:r>
        <w:rPr>
          <w:rFonts w:ascii="Times New Roman" w:hAnsi="Times New Roman" w:cs="Times New Roman"/>
          <w:sz w:val="24"/>
          <w:szCs w:val="24"/>
        </w:rPr>
        <w:t xml:space="preserve"> </w:t>
      </w:r>
      <w:r w:rsidR="00DC3FE5" w:rsidRPr="008915AA">
        <w:rPr>
          <w:rFonts w:ascii="Times New Roman" w:hAnsi="Times New Roman" w:cs="Times New Roman"/>
          <w:sz w:val="24"/>
          <w:szCs w:val="24"/>
        </w:rPr>
        <w:t>86.64±7</w:t>
      </w:r>
      <w:r w:rsidR="00DC3FE5" w:rsidRPr="00FE5573">
        <w:rPr>
          <w:rFonts w:ascii="Times New Roman" w:hAnsi="Times New Roman" w:cs="Times New Roman"/>
          <w:sz w:val="24"/>
          <w:szCs w:val="24"/>
        </w:rPr>
        <w:t xml:space="preserve">g, </w:t>
      </w:r>
      <w:r w:rsidR="00DC3FE5" w:rsidRPr="008915AA">
        <w:rPr>
          <w:rFonts w:ascii="Times New Roman" w:hAnsi="Times New Roman" w:cs="Times New Roman"/>
          <w:sz w:val="24"/>
          <w:szCs w:val="24"/>
        </w:rPr>
        <w:t>93.3± 7.4</w:t>
      </w:r>
      <w:r w:rsidR="00DC3FE5">
        <w:rPr>
          <w:rFonts w:ascii="Times New Roman" w:hAnsi="Times New Roman" w:cs="Times New Roman"/>
          <w:sz w:val="24"/>
          <w:szCs w:val="24"/>
        </w:rPr>
        <w:t xml:space="preserve"> </w:t>
      </w:r>
      <w:r w:rsidR="00DC3FE5" w:rsidRPr="00FE5573">
        <w:rPr>
          <w:rFonts w:ascii="Times New Roman" w:hAnsi="Times New Roman" w:cs="Times New Roman"/>
          <w:sz w:val="24"/>
          <w:szCs w:val="24"/>
        </w:rPr>
        <w:t xml:space="preserve">g, </w:t>
      </w:r>
      <w:r w:rsidR="00DC3FE5" w:rsidRPr="008915AA">
        <w:rPr>
          <w:rFonts w:ascii="Times New Roman" w:hAnsi="Times New Roman" w:cs="Times New Roman"/>
          <w:sz w:val="24"/>
          <w:szCs w:val="24"/>
        </w:rPr>
        <w:t>108.71±14</w:t>
      </w:r>
      <w:r w:rsidR="00DC3FE5">
        <w:rPr>
          <w:rFonts w:ascii="Times New Roman" w:hAnsi="Times New Roman" w:cs="Times New Roman"/>
          <w:sz w:val="24"/>
          <w:szCs w:val="24"/>
        </w:rPr>
        <w:t xml:space="preserve"> </w:t>
      </w:r>
      <w:r w:rsidR="00DC3FE5" w:rsidRPr="00FE5573">
        <w:rPr>
          <w:rFonts w:ascii="Times New Roman" w:hAnsi="Times New Roman" w:cs="Times New Roman"/>
          <w:sz w:val="24"/>
          <w:szCs w:val="24"/>
        </w:rPr>
        <w:t xml:space="preserve">g and </w:t>
      </w:r>
      <w:r w:rsidR="00DC3FE5" w:rsidRPr="008915AA">
        <w:rPr>
          <w:rFonts w:ascii="Times New Roman" w:hAnsi="Times New Roman" w:cs="Times New Roman"/>
          <w:sz w:val="24"/>
          <w:szCs w:val="24"/>
        </w:rPr>
        <w:t>89.78±10.8</w:t>
      </w:r>
      <w:r w:rsidR="00DC3FE5">
        <w:rPr>
          <w:rFonts w:ascii="Times New Roman" w:hAnsi="Times New Roman" w:cs="Times New Roman"/>
          <w:sz w:val="24"/>
          <w:szCs w:val="24"/>
        </w:rPr>
        <w:t xml:space="preserve"> </w:t>
      </w:r>
      <w:r w:rsidR="00DC3FE5" w:rsidRPr="00FE5573">
        <w:rPr>
          <w:rFonts w:ascii="Times New Roman" w:hAnsi="Times New Roman" w:cs="Times New Roman"/>
          <w:sz w:val="24"/>
          <w:szCs w:val="24"/>
        </w:rPr>
        <w:t xml:space="preserve">g </w:t>
      </w:r>
      <w:r w:rsidRPr="0024497C">
        <w:rPr>
          <w:rFonts w:ascii="Times New Roman" w:hAnsi="Times New Roman" w:cs="Times New Roman"/>
          <w:sz w:val="24"/>
          <w:szCs w:val="24"/>
        </w:rPr>
        <w:t>respectively.</w:t>
      </w:r>
      <w:r w:rsidR="00F41BC5">
        <w:rPr>
          <w:rFonts w:ascii="Times New Roman" w:hAnsi="Times New Roman" w:cs="Times New Roman"/>
          <w:sz w:val="24"/>
          <w:szCs w:val="24"/>
        </w:rPr>
        <w:t xml:space="preserve"> </w:t>
      </w:r>
      <w:r w:rsidR="00F41BC5" w:rsidRPr="00750F32">
        <w:rPr>
          <w:rFonts w:ascii="Times New Roman" w:hAnsi="Times New Roman" w:cs="Times New Roman"/>
          <w:sz w:val="24"/>
          <w:szCs w:val="24"/>
        </w:rPr>
        <w:t xml:space="preserve">The </w:t>
      </w:r>
      <w:r w:rsidR="00730ED2">
        <w:rPr>
          <w:rFonts w:ascii="Times New Roman" w:hAnsi="Times New Roman" w:cs="Times New Roman"/>
          <w:sz w:val="24"/>
          <w:szCs w:val="24"/>
        </w:rPr>
        <w:t>data</w:t>
      </w:r>
      <w:r w:rsidR="00DC3FE5">
        <w:rPr>
          <w:rFonts w:ascii="Times New Roman" w:hAnsi="Times New Roman" w:cs="Times New Roman"/>
          <w:sz w:val="24"/>
          <w:szCs w:val="24"/>
        </w:rPr>
        <w:t xml:space="preserve"> showed that </w:t>
      </w:r>
      <w:r w:rsidR="00F41BC5" w:rsidRPr="00750F32">
        <w:rPr>
          <w:rFonts w:ascii="Times New Roman" w:hAnsi="Times New Roman" w:cs="Times New Roman"/>
          <w:sz w:val="24"/>
          <w:szCs w:val="24"/>
        </w:rPr>
        <w:t xml:space="preserve">the </w:t>
      </w:r>
      <w:r w:rsidR="00730ED2" w:rsidRPr="00750F32">
        <w:rPr>
          <w:rFonts w:ascii="Times New Roman" w:hAnsi="Times New Roman" w:cs="Times New Roman"/>
          <w:sz w:val="24"/>
          <w:szCs w:val="24"/>
        </w:rPr>
        <w:t>f</w:t>
      </w:r>
      <w:r w:rsidR="00730ED2">
        <w:rPr>
          <w:rFonts w:ascii="Times New Roman" w:hAnsi="Times New Roman" w:cs="Times New Roman"/>
          <w:sz w:val="24"/>
          <w:szCs w:val="24"/>
        </w:rPr>
        <w:t>ishes provided with ‘Treatment-2</w:t>
      </w:r>
      <w:r w:rsidR="00806366">
        <w:rPr>
          <w:rFonts w:ascii="Times New Roman" w:hAnsi="Times New Roman" w:cs="Times New Roman"/>
          <w:sz w:val="24"/>
          <w:szCs w:val="24"/>
        </w:rPr>
        <w:t xml:space="preserve"> </w:t>
      </w:r>
      <w:r w:rsidR="00730ED2" w:rsidRPr="00750F32">
        <w:rPr>
          <w:rFonts w:ascii="Times New Roman" w:hAnsi="Times New Roman" w:cs="Times New Roman"/>
          <w:sz w:val="24"/>
          <w:szCs w:val="24"/>
        </w:rPr>
        <w:t>(T</w:t>
      </w:r>
      <w:r w:rsidR="00730ED2">
        <w:rPr>
          <w:rFonts w:ascii="Times New Roman" w:hAnsi="Times New Roman" w:cs="Times New Roman"/>
          <w:sz w:val="24"/>
          <w:szCs w:val="24"/>
          <w:vertAlign w:val="subscript"/>
        </w:rPr>
        <w:t>2</w:t>
      </w:r>
      <w:r w:rsidR="00730ED2" w:rsidRPr="00750F32">
        <w:rPr>
          <w:rFonts w:ascii="Times New Roman" w:hAnsi="Times New Roman" w:cs="Times New Roman"/>
          <w:sz w:val="24"/>
          <w:szCs w:val="24"/>
        </w:rPr>
        <w:t>)’ feed have</w:t>
      </w:r>
      <w:r w:rsidR="00F41BC5" w:rsidRPr="00750F32">
        <w:rPr>
          <w:rFonts w:ascii="Times New Roman" w:hAnsi="Times New Roman" w:cs="Times New Roman"/>
          <w:sz w:val="24"/>
          <w:szCs w:val="24"/>
        </w:rPr>
        <w:t xml:space="preserve"> higher and even growth </w:t>
      </w:r>
      <w:r w:rsidR="00730ED2">
        <w:rPr>
          <w:rFonts w:ascii="Times New Roman" w:hAnsi="Times New Roman" w:cs="Times New Roman"/>
          <w:sz w:val="24"/>
          <w:szCs w:val="24"/>
        </w:rPr>
        <w:t xml:space="preserve">in terms of weight when </w:t>
      </w:r>
      <w:r w:rsidR="00730ED2" w:rsidRPr="00750F32">
        <w:rPr>
          <w:rFonts w:ascii="Times New Roman" w:hAnsi="Times New Roman" w:cs="Times New Roman"/>
          <w:sz w:val="24"/>
          <w:szCs w:val="24"/>
        </w:rPr>
        <w:t>comparing</w:t>
      </w:r>
      <w:r w:rsidR="00F41BC5" w:rsidRPr="00750F32">
        <w:rPr>
          <w:rFonts w:ascii="Times New Roman" w:hAnsi="Times New Roman" w:cs="Times New Roman"/>
          <w:sz w:val="24"/>
          <w:szCs w:val="24"/>
        </w:rPr>
        <w:t xml:space="preserve"> with other treatments</w:t>
      </w:r>
      <w:r w:rsidR="00A70661">
        <w:rPr>
          <w:rFonts w:ascii="Times New Roman" w:hAnsi="Times New Roman" w:cs="Times New Roman"/>
          <w:sz w:val="24"/>
          <w:szCs w:val="24"/>
        </w:rPr>
        <w:t xml:space="preserve"> (Figure 1)</w:t>
      </w:r>
      <w:r w:rsidR="00F41BC5" w:rsidRPr="00750F32">
        <w:rPr>
          <w:rFonts w:ascii="Times New Roman" w:hAnsi="Times New Roman" w:cs="Times New Roman"/>
          <w:sz w:val="24"/>
          <w:szCs w:val="24"/>
        </w:rPr>
        <w:t>.</w:t>
      </w:r>
    </w:p>
    <w:p w:rsidR="00DE2C8B" w:rsidRDefault="00B679FE" w:rsidP="00F62F0E">
      <w:pPr>
        <w:spacing w:line="360" w:lineRule="auto"/>
        <w:jc w:val="center"/>
        <w:rPr>
          <w:rFonts w:ascii="Times New Roman" w:hAnsi="Times New Roman" w:cs="Times New Roman"/>
          <w:b/>
          <w:sz w:val="28"/>
          <w:szCs w:val="28"/>
        </w:rPr>
      </w:pPr>
      <w:r w:rsidRPr="00B679FE">
        <w:rPr>
          <w:rFonts w:ascii="Times New Roman" w:hAnsi="Times New Roman" w:cs="Times New Roman"/>
          <w:b/>
          <w:noProof/>
          <w:sz w:val="28"/>
          <w:szCs w:val="28"/>
        </w:rPr>
        <w:lastRenderedPageBreak/>
        <w:drawing>
          <wp:inline distT="0" distB="0" distL="0" distR="0">
            <wp:extent cx="5398339" cy="6029864"/>
            <wp:effectExtent l="19050" t="0" r="11861" b="8986"/>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3024B" w:rsidRDefault="0073024B" w:rsidP="00DE2C8B">
      <w:pPr>
        <w:spacing w:line="360" w:lineRule="auto"/>
        <w:jc w:val="center"/>
        <w:rPr>
          <w:rFonts w:ascii="Times New Roman" w:hAnsi="Times New Roman" w:cs="Times New Roman"/>
          <w:sz w:val="24"/>
          <w:szCs w:val="24"/>
        </w:rPr>
      </w:pPr>
    </w:p>
    <w:p w:rsidR="00DE2C8B" w:rsidRDefault="00DE2C8B" w:rsidP="00DE2C8B">
      <w:pPr>
        <w:spacing w:line="360" w:lineRule="auto"/>
        <w:jc w:val="center"/>
        <w:rPr>
          <w:rFonts w:ascii="Times New Roman" w:hAnsi="Times New Roman" w:cs="Times New Roman"/>
          <w:sz w:val="24"/>
          <w:szCs w:val="24"/>
        </w:rPr>
      </w:pPr>
      <w:r w:rsidRPr="00DE2C8B">
        <w:rPr>
          <w:rFonts w:ascii="Times New Roman" w:hAnsi="Times New Roman" w:cs="Times New Roman"/>
          <w:sz w:val="24"/>
          <w:szCs w:val="24"/>
        </w:rPr>
        <w:t>Figure</w:t>
      </w:r>
      <w:r w:rsidR="00015343">
        <w:rPr>
          <w:rFonts w:ascii="Times New Roman" w:hAnsi="Times New Roman" w:cs="Times New Roman"/>
          <w:sz w:val="24"/>
          <w:szCs w:val="24"/>
        </w:rPr>
        <w:t xml:space="preserve"> 1</w:t>
      </w:r>
      <w:r w:rsidRPr="00DE2C8B">
        <w:rPr>
          <w:rFonts w:ascii="Times New Roman" w:hAnsi="Times New Roman" w:cs="Times New Roman"/>
          <w:sz w:val="24"/>
          <w:szCs w:val="24"/>
        </w:rPr>
        <w:t>:</w:t>
      </w:r>
      <w:r w:rsidR="00DC3FE5">
        <w:rPr>
          <w:rFonts w:ascii="Times New Roman" w:hAnsi="Times New Roman" w:cs="Times New Roman"/>
          <w:sz w:val="24"/>
          <w:szCs w:val="24"/>
        </w:rPr>
        <w:t xml:space="preserve"> Average g</w:t>
      </w:r>
      <w:r w:rsidR="009F1B0F">
        <w:rPr>
          <w:rFonts w:ascii="Times New Roman" w:hAnsi="Times New Roman" w:cs="Times New Roman"/>
          <w:sz w:val="24"/>
          <w:szCs w:val="24"/>
        </w:rPr>
        <w:t>rowth chart in g</w:t>
      </w:r>
      <w:r>
        <w:rPr>
          <w:rFonts w:ascii="Times New Roman" w:hAnsi="Times New Roman" w:cs="Times New Roman"/>
          <w:sz w:val="24"/>
          <w:szCs w:val="24"/>
        </w:rPr>
        <w:t xml:space="preserve"> (By weight)</w:t>
      </w:r>
    </w:p>
    <w:p w:rsidR="00C53800" w:rsidRDefault="00C53800" w:rsidP="00A70661">
      <w:pPr>
        <w:spacing w:line="360" w:lineRule="auto"/>
        <w:jc w:val="both"/>
        <w:rPr>
          <w:rFonts w:ascii="Times New Roman" w:hAnsi="Times New Roman" w:cs="Times New Roman"/>
          <w:b/>
          <w:sz w:val="24"/>
          <w:szCs w:val="24"/>
        </w:rPr>
      </w:pPr>
    </w:p>
    <w:p w:rsidR="00C53800" w:rsidRDefault="00C53800" w:rsidP="00A70661">
      <w:pPr>
        <w:spacing w:line="360" w:lineRule="auto"/>
        <w:jc w:val="both"/>
        <w:rPr>
          <w:rFonts w:ascii="Times New Roman" w:hAnsi="Times New Roman" w:cs="Times New Roman"/>
          <w:b/>
          <w:sz w:val="24"/>
          <w:szCs w:val="24"/>
        </w:rPr>
      </w:pPr>
    </w:p>
    <w:p w:rsidR="00C53800" w:rsidRDefault="00C53800" w:rsidP="00A70661">
      <w:pPr>
        <w:spacing w:line="360" w:lineRule="auto"/>
        <w:jc w:val="both"/>
        <w:rPr>
          <w:rFonts w:ascii="Times New Roman" w:hAnsi="Times New Roman" w:cs="Times New Roman"/>
          <w:b/>
          <w:sz w:val="24"/>
          <w:szCs w:val="24"/>
        </w:rPr>
      </w:pPr>
    </w:p>
    <w:p w:rsidR="00C53800" w:rsidRDefault="00C53800" w:rsidP="00A70661">
      <w:pPr>
        <w:spacing w:line="360" w:lineRule="auto"/>
        <w:jc w:val="both"/>
        <w:rPr>
          <w:rFonts w:ascii="Times New Roman" w:hAnsi="Times New Roman" w:cs="Times New Roman"/>
          <w:b/>
          <w:sz w:val="24"/>
          <w:szCs w:val="24"/>
        </w:rPr>
      </w:pPr>
    </w:p>
    <w:p w:rsidR="00C53800" w:rsidRDefault="00C53800" w:rsidP="00A70661">
      <w:pPr>
        <w:spacing w:line="360" w:lineRule="auto"/>
        <w:jc w:val="both"/>
        <w:rPr>
          <w:rFonts w:ascii="Times New Roman" w:hAnsi="Times New Roman" w:cs="Times New Roman"/>
          <w:b/>
          <w:sz w:val="24"/>
          <w:szCs w:val="24"/>
        </w:rPr>
      </w:pPr>
    </w:p>
    <w:p w:rsidR="00A70661" w:rsidRDefault="00A70661" w:rsidP="00A70661">
      <w:pPr>
        <w:spacing w:line="360" w:lineRule="auto"/>
        <w:jc w:val="both"/>
        <w:rPr>
          <w:rFonts w:ascii="Times New Roman" w:hAnsi="Times New Roman" w:cs="Times New Roman"/>
          <w:b/>
          <w:sz w:val="24"/>
          <w:szCs w:val="24"/>
        </w:rPr>
      </w:pPr>
      <w:r w:rsidRPr="00BF31D1">
        <w:rPr>
          <w:rFonts w:ascii="Times New Roman" w:hAnsi="Times New Roman" w:cs="Times New Roman"/>
          <w:b/>
          <w:sz w:val="24"/>
          <w:szCs w:val="24"/>
        </w:rPr>
        <w:lastRenderedPageBreak/>
        <w:t>4.</w:t>
      </w:r>
      <w:r>
        <w:rPr>
          <w:rFonts w:ascii="Times New Roman" w:hAnsi="Times New Roman" w:cs="Times New Roman"/>
          <w:b/>
          <w:sz w:val="24"/>
          <w:szCs w:val="24"/>
        </w:rPr>
        <w:t>2</w:t>
      </w:r>
      <w:r w:rsidR="00C0397B">
        <w:rPr>
          <w:rFonts w:ascii="Times New Roman" w:hAnsi="Times New Roman" w:cs="Times New Roman"/>
          <w:b/>
          <w:sz w:val="24"/>
          <w:szCs w:val="24"/>
        </w:rPr>
        <w:t xml:space="preserve"> Effects of p</w:t>
      </w:r>
      <w:r w:rsidRPr="00BF31D1">
        <w:rPr>
          <w:rFonts w:ascii="Times New Roman" w:hAnsi="Times New Roman" w:cs="Times New Roman"/>
          <w:b/>
          <w:sz w:val="24"/>
          <w:szCs w:val="24"/>
        </w:rPr>
        <w:t xml:space="preserve">olyphenol on fish </w:t>
      </w:r>
      <w:r>
        <w:rPr>
          <w:rFonts w:ascii="Times New Roman" w:hAnsi="Times New Roman" w:cs="Times New Roman"/>
          <w:b/>
          <w:sz w:val="24"/>
          <w:szCs w:val="24"/>
        </w:rPr>
        <w:t>length</w:t>
      </w:r>
    </w:p>
    <w:p w:rsidR="00C53800" w:rsidRDefault="00A70661" w:rsidP="00C53800">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The initial length</w:t>
      </w:r>
      <w:r w:rsidRPr="0024497C">
        <w:rPr>
          <w:rFonts w:ascii="Times New Roman" w:hAnsi="Times New Roman" w:cs="Times New Roman"/>
          <w:color w:val="000000" w:themeColor="text1"/>
          <w:sz w:val="24"/>
          <w:szCs w:val="24"/>
        </w:rPr>
        <w:t xml:space="preserve"> of fish was </w:t>
      </w:r>
      <w:r>
        <w:rPr>
          <w:rFonts w:ascii="Times New Roman" w:hAnsi="Times New Roman" w:cs="Times New Roman"/>
          <w:color w:val="000000" w:themeColor="text1"/>
          <w:sz w:val="24"/>
          <w:szCs w:val="24"/>
        </w:rPr>
        <w:t>3.21 cm</w:t>
      </w:r>
      <w:r w:rsidRPr="0024497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In </w:t>
      </w:r>
      <w:r>
        <w:rPr>
          <w:rFonts w:ascii="Times New Roman" w:hAnsi="Times New Roman" w:cs="Times New Roman"/>
          <w:sz w:val="24"/>
          <w:szCs w:val="24"/>
        </w:rPr>
        <w:t>final sampling</w:t>
      </w:r>
      <w:r w:rsidRPr="0024497C">
        <w:rPr>
          <w:rFonts w:ascii="Times New Roman" w:hAnsi="Times New Roman" w:cs="Times New Roman"/>
          <w:sz w:val="24"/>
          <w:szCs w:val="24"/>
        </w:rPr>
        <w:t xml:space="preserve">, it showed that </w:t>
      </w:r>
      <w:r w:rsidRPr="0024497C">
        <w:rPr>
          <w:rFonts w:ascii="Times New Roman" w:hAnsi="Times New Roman" w:cs="Times New Roman"/>
          <w:color w:val="000000" w:themeColor="text1"/>
          <w:sz w:val="24"/>
          <w:szCs w:val="24"/>
        </w:rPr>
        <w:t xml:space="preserve">the average </w:t>
      </w:r>
      <w:r>
        <w:rPr>
          <w:rFonts w:ascii="Times New Roman" w:hAnsi="Times New Roman" w:cs="Times New Roman"/>
          <w:color w:val="000000" w:themeColor="text1"/>
          <w:sz w:val="24"/>
          <w:szCs w:val="24"/>
        </w:rPr>
        <w:t>length</w:t>
      </w:r>
      <w:r w:rsidRPr="0024497C">
        <w:rPr>
          <w:rFonts w:ascii="Times New Roman" w:hAnsi="Times New Roman" w:cs="Times New Roman"/>
          <w:color w:val="000000" w:themeColor="text1"/>
          <w:sz w:val="24"/>
          <w:szCs w:val="24"/>
        </w:rPr>
        <w:t xml:space="preserve"> of each treatment such as </w:t>
      </w:r>
      <w:r w:rsidRPr="0024497C">
        <w:rPr>
          <w:rFonts w:ascii="Times New Roman" w:hAnsi="Times New Roman" w:cs="Times New Roman"/>
          <w:sz w:val="24"/>
          <w:szCs w:val="24"/>
        </w:rPr>
        <w:t>T</w:t>
      </w:r>
      <w:r w:rsidRPr="0024497C">
        <w:rPr>
          <w:rFonts w:ascii="Times New Roman" w:hAnsi="Times New Roman" w:cs="Times New Roman"/>
          <w:sz w:val="24"/>
          <w:szCs w:val="24"/>
          <w:vertAlign w:val="subscript"/>
        </w:rPr>
        <w:t>0,</w:t>
      </w:r>
      <w:r w:rsidRPr="0024497C">
        <w:rPr>
          <w:rFonts w:ascii="Times New Roman" w:hAnsi="Times New Roman" w:cs="Times New Roman"/>
          <w:sz w:val="24"/>
          <w:szCs w:val="24"/>
        </w:rPr>
        <w:t xml:space="preserve"> T</w:t>
      </w:r>
      <w:r w:rsidRPr="0024497C">
        <w:rPr>
          <w:rFonts w:ascii="Times New Roman" w:hAnsi="Times New Roman" w:cs="Times New Roman"/>
          <w:sz w:val="24"/>
          <w:szCs w:val="24"/>
          <w:vertAlign w:val="subscript"/>
        </w:rPr>
        <w:t>1,</w:t>
      </w:r>
      <w:r w:rsidRPr="0024497C">
        <w:rPr>
          <w:rFonts w:ascii="Times New Roman" w:hAnsi="Times New Roman" w:cs="Times New Roman"/>
          <w:sz w:val="24"/>
          <w:szCs w:val="24"/>
        </w:rPr>
        <w:t xml:space="preserve"> T</w:t>
      </w:r>
      <w:r w:rsidRPr="0024497C">
        <w:rPr>
          <w:rFonts w:ascii="Times New Roman" w:hAnsi="Times New Roman" w:cs="Times New Roman"/>
          <w:sz w:val="24"/>
          <w:szCs w:val="24"/>
          <w:vertAlign w:val="subscript"/>
        </w:rPr>
        <w:t xml:space="preserve">2 </w:t>
      </w:r>
      <w:r w:rsidRPr="0024497C">
        <w:rPr>
          <w:rFonts w:ascii="Times New Roman" w:hAnsi="Times New Roman" w:cs="Times New Roman"/>
          <w:sz w:val="24"/>
          <w:szCs w:val="24"/>
        </w:rPr>
        <w:t>and T</w:t>
      </w:r>
      <w:r w:rsidRPr="0024497C">
        <w:rPr>
          <w:rFonts w:ascii="Times New Roman" w:hAnsi="Times New Roman" w:cs="Times New Roman"/>
          <w:sz w:val="24"/>
          <w:szCs w:val="24"/>
          <w:vertAlign w:val="subscript"/>
        </w:rPr>
        <w:t xml:space="preserve">3 </w:t>
      </w:r>
      <w:r w:rsidRPr="0024497C">
        <w:rPr>
          <w:rFonts w:ascii="Times New Roman" w:hAnsi="Times New Roman" w:cs="Times New Roman"/>
          <w:sz w:val="24"/>
          <w:szCs w:val="24"/>
        </w:rPr>
        <w:t>were</w:t>
      </w:r>
      <w:r>
        <w:rPr>
          <w:rFonts w:ascii="Times New Roman" w:hAnsi="Times New Roman" w:cs="Times New Roman"/>
          <w:sz w:val="24"/>
          <w:szCs w:val="24"/>
        </w:rPr>
        <w:t xml:space="preserve"> </w:t>
      </w:r>
      <w:r w:rsidR="00BA5808" w:rsidRPr="008C221C">
        <w:rPr>
          <w:rFonts w:ascii="Times New Roman" w:hAnsi="Times New Roman" w:cs="Times New Roman"/>
          <w:sz w:val="24"/>
          <w:szCs w:val="24"/>
        </w:rPr>
        <w:t>17.34±.25</w:t>
      </w:r>
      <w:r>
        <w:rPr>
          <w:rFonts w:ascii="Times New Roman" w:hAnsi="Times New Roman" w:cs="Times New Roman"/>
          <w:sz w:val="24"/>
          <w:szCs w:val="24"/>
        </w:rPr>
        <w:t xml:space="preserve">cm, </w:t>
      </w:r>
      <w:r w:rsidR="00BA5808">
        <w:rPr>
          <w:rFonts w:ascii="Times New Roman" w:hAnsi="Times New Roman" w:cs="Times New Roman"/>
          <w:sz w:val="24"/>
          <w:szCs w:val="24"/>
        </w:rPr>
        <w:t>18</w:t>
      </w:r>
      <w:r w:rsidR="00BA5808" w:rsidRPr="008915AA">
        <w:rPr>
          <w:rFonts w:ascii="Times New Roman" w:hAnsi="Times New Roman" w:cs="Times New Roman"/>
          <w:sz w:val="24"/>
          <w:szCs w:val="24"/>
        </w:rPr>
        <w:t>±</w:t>
      </w:r>
      <w:r w:rsidR="00BA5808">
        <w:rPr>
          <w:rFonts w:ascii="Times New Roman" w:hAnsi="Times New Roman" w:cs="Times New Roman"/>
          <w:sz w:val="24"/>
          <w:szCs w:val="24"/>
        </w:rPr>
        <w:t>.41</w:t>
      </w:r>
      <w:r>
        <w:rPr>
          <w:rFonts w:ascii="Times New Roman" w:hAnsi="Times New Roman" w:cs="Times New Roman"/>
          <w:sz w:val="24"/>
          <w:szCs w:val="24"/>
        </w:rPr>
        <w:t xml:space="preserve"> cm, </w:t>
      </w:r>
      <w:r w:rsidR="00BA5808">
        <w:rPr>
          <w:rFonts w:ascii="Times New Roman" w:hAnsi="Times New Roman" w:cs="Times New Roman"/>
          <w:sz w:val="24"/>
          <w:szCs w:val="24"/>
        </w:rPr>
        <w:t>18.25</w:t>
      </w:r>
      <w:r w:rsidR="00BA5808" w:rsidRPr="008915AA">
        <w:rPr>
          <w:rFonts w:ascii="Times New Roman" w:hAnsi="Times New Roman" w:cs="Times New Roman"/>
          <w:sz w:val="24"/>
          <w:szCs w:val="24"/>
        </w:rPr>
        <w:t>±</w:t>
      </w:r>
      <w:r w:rsidR="00BA5808">
        <w:rPr>
          <w:rFonts w:ascii="Times New Roman" w:hAnsi="Times New Roman" w:cs="Times New Roman"/>
          <w:sz w:val="24"/>
          <w:szCs w:val="24"/>
        </w:rPr>
        <w:t xml:space="preserve">.29 </w:t>
      </w:r>
      <w:r>
        <w:rPr>
          <w:rFonts w:ascii="Times New Roman" w:hAnsi="Times New Roman" w:cs="Times New Roman"/>
          <w:sz w:val="24"/>
          <w:szCs w:val="24"/>
        </w:rPr>
        <w:t xml:space="preserve">cm and </w:t>
      </w:r>
      <w:r w:rsidR="00BA5808">
        <w:rPr>
          <w:rFonts w:ascii="Times New Roman" w:hAnsi="Times New Roman" w:cs="Times New Roman"/>
          <w:sz w:val="24"/>
          <w:szCs w:val="24"/>
        </w:rPr>
        <w:t>18.13</w:t>
      </w:r>
      <w:r w:rsidR="00BA5808" w:rsidRPr="008915AA">
        <w:rPr>
          <w:rFonts w:ascii="Times New Roman" w:hAnsi="Times New Roman" w:cs="Times New Roman"/>
          <w:sz w:val="24"/>
          <w:szCs w:val="24"/>
        </w:rPr>
        <w:t>±</w:t>
      </w:r>
      <w:r w:rsidR="00BA5808">
        <w:rPr>
          <w:rFonts w:ascii="Times New Roman" w:hAnsi="Times New Roman" w:cs="Times New Roman"/>
          <w:sz w:val="24"/>
          <w:szCs w:val="24"/>
        </w:rPr>
        <w:t xml:space="preserve">.25 </w:t>
      </w:r>
      <w:r>
        <w:rPr>
          <w:rFonts w:ascii="Times New Roman" w:hAnsi="Times New Roman" w:cs="Times New Roman"/>
          <w:sz w:val="24"/>
          <w:szCs w:val="24"/>
        </w:rPr>
        <w:t>cm</w:t>
      </w:r>
      <w:r w:rsidRPr="0024497C">
        <w:rPr>
          <w:rFonts w:ascii="Times New Roman" w:hAnsi="Times New Roman" w:cs="Times New Roman"/>
          <w:sz w:val="24"/>
          <w:szCs w:val="24"/>
        </w:rPr>
        <w:t xml:space="preserve"> respectively.</w:t>
      </w:r>
      <w:r>
        <w:rPr>
          <w:rFonts w:ascii="Times New Roman" w:hAnsi="Times New Roman" w:cs="Times New Roman"/>
          <w:sz w:val="24"/>
          <w:szCs w:val="24"/>
        </w:rPr>
        <w:t xml:space="preserve"> </w:t>
      </w:r>
      <w:r w:rsidRPr="00750F32">
        <w:rPr>
          <w:rFonts w:ascii="Times New Roman" w:hAnsi="Times New Roman" w:cs="Times New Roman"/>
          <w:sz w:val="24"/>
          <w:szCs w:val="24"/>
        </w:rPr>
        <w:t xml:space="preserve">The </w:t>
      </w:r>
      <w:r>
        <w:rPr>
          <w:rFonts w:ascii="Times New Roman" w:hAnsi="Times New Roman" w:cs="Times New Roman"/>
          <w:sz w:val="24"/>
          <w:szCs w:val="24"/>
        </w:rPr>
        <w:t>data</w:t>
      </w:r>
      <w:r w:rsidRPr="00750F32">
        <w:rPr>
          <w:rFonts w:ascii="Times New Roman" w:hAnsi="Times New Roman" w:cs="Times New Roman"/>
          <w:sz w:val="24"/>
          <w:szCs w:val="24"/>
        </w:rPr>
        <w:t xml:space="preserve"> </w:t>
      </w:r>
      <w:r w:rsidR="000C2010">
        <w:rPr>
          <w:rFonts w:ascii="Times New Roman" w:hAnsi="Times New Roman" w:cs="Times New Roman"/>
          <w:sz w:val="24"/>
          <w:szCs w:val="24"/>
        </w:rPr>
        <w:t>showed that</w:t>
      </w:r>
      <w:r w:rsidRPr="00750F32">
        <w:rPr>
          <w:rFonts w:ascii="Times New Roman" w:hAnsi="Times New Roman" w:cs="Times New Roman"/>
          <w:sz w:val="24"/>
          <w:szCs w:val="24"/>
        </w:rPr>
        <w:t xml:space="preserve"> the f</w:t>
      </w:r>
      <w:r>
        <w:rPr>
          <w:rFonts w:ascii="Times New Roman" w:hAnsi="Times New Roman" w:cs="Times New Roman"/>
          <w:sz w:val="24"/>
          <w:szCs w:val="24"/>
        </w:rPr>
        <w:t>ishes provided with ‘Treatment-2</w:t>
      </w:r>
      <w:r w:rsidRPr="00750F32">
        <w:rPr>
          <w:rFonts w:ascii="Times New Roman" w:hAnsi="Times New Roman" w:cs="Times New Roman"/>
          <w:sz w:val="24"/>
          <w:szCs w:val="24"/>
        </w:rPr>
        <w:t>(T</w:t>
      </w:r>
      <w:r>
        <w:rPr>
          <w:rFonts w:ascii="Times New Roman" w:hAnsi="Times New Roman" w:cs="Times New Roman"/>
          <w:sz w:val="24"/>
          <w:szCs w:val="24"/>
          <w:vertAlign w:val="subscript"/>
        </w:rPr>
        <w:t>2</w:t>
      </w:r>
      <w:r w:rsidRPr="00750F32">
        <w:rPr>
          <w:rFonts w:ascii="Times New Roman" w:hAnsi="Times New Roman" w:cs="Times New Roman"/>
          <w:sz w:val="24"/>
          <w:szCs w:val="24"/>
        </w:rPr>
        <w:t xml:space="preserve">)’ feed have higher and even growth </w:t>
      </w:r>
      <w:r>
        <w:rPr>
          <w:rFonts w:ascii="Times New Roman" w:hAnsi="Times New Roman" w:cs="Times New Roman"/>
          <w:sz w:val="24"/>
          <w:szCs w:val="24"/>
        </w:rPr>
        <w:t xml:space="preserve">in terms of length when </w:t>
      </w:r>
      <w:r w:rsidRPr="00750F32">
        <w:rPr>
          <w:rFonts w:ascii="Times New Roman" w:hAnsi="Times New Roman" w:cs="Times New Roman"/>
          <w:sz w:val="24"/>
          <w:szCs w:val="24"/>
        </w:rPr>
        <w:t>comparing with other treatments</w:t>
      </w:r>
      <w:r>
        <w:rPr>
          <w:rFonts w:ascii="Times New Roman" w:hAnsi="Times New Roman" w:cs="Times New Roman"/>
          <w:sz w:val="24"/>
          <w:szCs w:val="24"/>
        </w:rPr>
        <w:t xml:space="preserve"> (Figure 2)</w:t>
      </w:r>
      <w:r w:rsidRPr="00750F32">
        <w:rPr>
          <w:rFonts w:ascii="Times New Roman" w:hAnsi="Times New Roman" w:cs="Times New Roman"/>
          <w:sz w:val="24"/>
          <w:szCs w:val="24"/>
        </w:rPr>
        <w:t>.</w:t>
      </w:r>
    </w:p>
    <w:p w:rsidR="003404BE" w:rsidRDefault="00A70661" w:rsidP="00DE2C8B">
      <w:pPr>
        <w:spacing w:line="360" w:lineRule="auto"/>
        <w:jc w:val="center"/>
        <w:rPr>
          <w:rFonts w:ascii="Times New Roman" w:hAnsi="Times New Roman" w:cs="Times New Roman"/>
          <w:sz w:val="24"/>
          <w:szCs w:val="24"/>
        </w:rPr>
      </w:pPr>
      <w:r w:rsidRPr="003404BE">
        <w:rPr>
          <w:rFonts w:ascii="Times New Roman" w:hAnsi="Times New Roman" w:cs="Times New Roman"/>
          <w:noProof/>
          <w:sz w:val="24"/>
          <w:szCs w:val="24"/>
        </w:rPr>
        <w:drawing>
          <wp:inline distT="0" distB="0" distL="0" distR="0">
            <wp:extent cx="5274945" cy="5219669"/>
            <wp:effectExtent l="19050" t="0" r="20955" b="31"/>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404BE" w:rsidRDefault="003404BE" w:rsidP="00DE2C8B">
      <w:pPr>
        <w:spacing w:line="360" w:lineRule="auto"/>
        <w:jc w:val="center"/>
        <w:rPr>
          <w:rFonts w:ascii="Times New Roman" w:hAnsi="Times New Roman" w:cs="Times New Roman"/>
          <w:sz w:val="24"/>
          <w:szCs w:val="24"/>
        </w:rPr>
      </w:pPr>
    </w:p>
    <w:p w:rsidR="003404BE" w:rsidRDefault="003404BE" w:rsidP="003404BE">
      <w:pPr>
        <w:spacing w:before="240" w:after="120" w:line="240" w:lineRule="auto"/>
        <w:jc w:val="center"/>
        <w:rPr>
          <w:rFonts w:ascii="Times New Roman" w:hAnsi="Times New Roman" w:cs="Times New Roman"/>
          <w:sz w:val="24"/>
          <w:szCs w:val="24"/>
        </w:rPr>
      </w:pPr>
      <w:r>
        <w:rPr>
          <w:rFonts w:ascii="Times New Roman" w:hAnsi="Times New Roman" w:cs="Times New Roman"/>
          <w:sz w:val="24"/>
          <w:szCs w:val="24"/>
        </w:rPr>
        <w:t>Figure</w:t>
      </w:r>
      <w:r w:rsidR="00015343">
        <w:rPr>
          <w:rFonts w:ascii="Times New Roman" w:hAnsi="Times New Roman" w:cs="Times New Roman"/>
          <w:sz w:val="24"/>
          <w:szCs w:val="24"/>
        </w:rPr>
        <w:t xml:space="preserve"> 2</w:t>
      </w:r>
      <w:r w:rsidR="000C2010">
        <w:rPr>
          <w:rFonts w:ascii="Times New Roman" w:hAnsi="Times New Roman" w:cs="Times New Roman"/>
          <w:sz w:val="24"/>
          <w:szCs w:val="24"/>
        </w:rPr>
        <w:t>: Average g</w:t>
      </w:r>
      <w:r>
        <w:rPr>
          <w:rFonts w:ascii="Times New Roman" w:hAnsi="Times New Roman" w:cs="Times New Roman"/>
          <w:sz w:val="24"/>
          <w:szCs w:val="24"/>
        </w:rPr>
        <w:t>rowth chart in cm (By length)</w:t>
      </w:r>
    </w:p>
    <w:p w:rsidR="003404BE" w:rsidRDefault="003404BE" w:rsidP="003404BE"/>
    <w:p w:rsidR="00C53800" w:rsidRDefault="00C53800" w:rsidP="00A70661">
      <w:pPr>
        <w:spacing w:line="360" w:lineRule="auto"/>
        <w:jc w:val="both"/>
        <w:rPr>
          <w:rFonts w:ascii="Times New Roman" w:hAnsi="Times New Roman" w:cs="Times New Roman"/>
          <w:b/>
          <w:sz w:val="24"/>
          <w:szCs w:val="24"/>
        </w:rPr>
      </w:pPr>
    </w:p>
    <w:p w:rsidR="00C53800" w:rsidRDefault="00C53800" w:rsidP="00A70661">
      <w:pPr>
        <w:spacing w:line="360" w:lineRule="auto"/>
        <w:jc w:val="both"/>
        <w:rPr>
          <w:rFonts w:ascii="Times New Roman" w:hAnsi="Times New Roman" w:cs="Times New Roman"/>
          <w:b/>
          <w:sz w:val="24"/>
          <w:szCs w:val="24"/>
        </w:rPr>
      </w:pPr>
    </w:p>
    <w:p w:rsidR="00A70661" w:rsidRDefault="00A70661" w:rsidP="00A70661">
      <w:pPr>
        <w:spacing w:line="360" w:lineRule="auto"/>
        <w:jc w:val="both"/>
        <w:rPr>
          <w:rFonts w:ascii="Times New Roman" w:hAnsi="Times New Roman" w:cs="Times New Roman"/>
          <w:b/>
          <w:sz w:val="24"/>
          <w:szCs w:val="24"/>
        </w:rPr>
      </w:pPr>
      <w:r w:rsidRPr="00A70661">
        <w:rPr>
          <w:rFonts w:ascii="Times New Roman" w:hAnsi="Times New Roman" w:cs="Times New Roman"/>
          <w:b/>
          <w:sz w:val="24"/>
          <w:szCs w:val="24"/>
        </w:rPr>
        <w:lastRenderedPageBreak/>
        <w:t>4.3</w:t>
      </w:r>
      <w:r>
        <w:rPr>
          <w:rFonts w:ascii="Times New Roman" w:hAnsi="Times New Roman" w:cs="Times New Roman"/>
          <w:sz w:val="24"/>
          <w:szCs w:val="24"/>
        </w:rPr>
        <w:t xml:space="preserve"> </w:t>
      </w:r>
      <w:r w:rsidR="00C0397B">
        <w:rPr>
          <w:rFonts w:ascii="Times New Roman" w:hAnsi="Times New Roman" w:cs="Times New Roman"/>
          <w:b/>
          <w:sz w:val="24"/>
          <w:szCs w:val="24"/>
        </w:rPr>
        <w:t>Effects of p</w:t>
      </w:r>
      <w:r w:rsidRPr="00BF31D1">
        <w:rPr>
          <w:rFonts w:ascii="Times New Roman" w:hAnsi="Times New Roman" w:cs="Times New Roman"/>
          <w:b/>
          <w:sz w:val="24"/>
          <w:szCs w:val="24"/>
        </w:rPr>
        <w:t xml:space="preserve">olyphenol on </w:t>
      </w:r>
      <w:r>
        <w:rPr>
          <w:rFonts w:ascii="Times New Roman" w:hAnsi="Times New Roman" w:cs="Times New Roman"/>
          <w:b/>
          <w:sz w:val="24"/>
          <w:szCs w:val="24"/>
        </w:rPr>
        <w:t>weight gain</w:t>
      </w:r>
    </w:p>
    <w:p w:rsidR="0027056C" w:rsidRDefault="00A70661" w:rsidP="003404BE">
      <w:pPr>
        <w:spacing w:line="360" w:lineRule="auto"/>
        <w:jc w:val="both"/>
        <w:rPr>
          <w:rFonts w:ascii="Times New Roman" w:hAnsi="Times New Roman" w:cs="Times New Roman"/>
          <w:sz w:val="24"/>
          <w:szCs w:val="24"/>
        </w:rPr>
      </w:pPr>
      <w:r w:rsidRPr="00981985">
        <w:rPr>
          <w:rFonts w:ascii="Times New Roman" w:hAnsi="Times New Roman" w:cs="Times New Roman"/>
          <w:sz w:val="24"/>
          <w:szCs w:val="24"/>
        </w:rPr>
        <w:t xml:space="preserve">Weight </w:t>
      </w:r>
      <w:r w:rsidR="00981985" w:rsidRPr="00981985">
        <w:rPr>
          <w:rFonts w:ascii="Times New Roman" w:hAnsi="Times New Roman" w:cs="Times New Roman"/>
          <w:sz w:val="24"/>
          <w:szCs w:val="24"/>
        </w:rPr>
        <w:t>gain of fishes was calculated</w:t>
      </w:r>
      <w:r w:rsidR="00547FFC">
        <w:rPr>
          <w:rFonts w:ascii="Times New Roman" w:hAnsi="Times New Roman" w:cs="Times New Roman"/>
          <w:sz w:val="24"/>
          <w:szCs w:val="24"/>
        </w:rPr>
        <w:t xml:space="preserve"> on weekly basis</w:t>
      </w:r>
      <w:r w:rsidR="00981985" w:rsidRPr="00981985">
        <w:rPr>
          <w:rFonts w:ascii="Times New Roman" w:hAnsi="Times New Roman" w:cs="Times New Roman"/>
          <w:sz w:val="24"/>
          <w:szCs w:val="24"/>
        </w:rPr>
        <w:t xml:space="preserve"> by subtracting of </w:t>
      </w:r>
      <w:r w:rsidR="00547FFC">
        <w:rPr>
          <w:rFonts w:ascii="Times New Roman" w:hAnsi="Times New Roman" w:cs="Times New Roman"/>
          <w:sz w:val="24"/>
          <w:szCs w:val="24"/>
        </w:rPr>
        <w:t xml:space="preserve">current sampling </w:t>
      </w:r>
      <w:r w:rsidR="0081564B">
        <w:rPr>
          <w:rFonts w:ascii="Times New Roman" w:hAnsi="Times New Roman" w:cs="Times New Roman"/>
          <w:sz w:val="24"/>
          <w:szCs w:val="24"/>
        </w:rPr>
        <w:t xml:space="preserve">weight </w:t>
      </w:r>
      <w:r w:rsidR="00547FFC">
        <w:rPr>
          <w:rFonts w:ascii="Times New Roman" w:hAnsi="Times New Roman" w:cs="Times New Roman"/>
          <w:sz w:val="24"/>
          <w:szCs w:val="24"/>
        </w:rPr>
        <w:t xml:space="preserve">by immediate previous sampling </w:t>
      </w:r>
      <w:r w:rsidR="00981985" w:rsidRPr="00981985">
        <w:rPr>
          <w:rFonts w:ascii="Times New Roman" w:hAnsi="Times New Roman" w:cs="Times New Roman"/>
          <w:sz w:val="24"/>
          <w:szCs w:val="24"/>
        </w:rPr>
        <w:t xml:space="preserve">fish weight.  </w:t>
      </w:r>
      <w:r w:rsidR="00721AB3">
        <w:rPr>
          <w:rFonts w:ascii="Times New Roman" w:hAnsi="Times New Roman" w:cs="Times New Roman"/>
          <w:sz w:val="24"/>
          <w:szCs w:val="24"/>
        </w:rPr>
        <w:t>(Figure</w:t>
      </w:r>
      <w:r w:rsidR="00407749">
        <w:rPr>
          <w:rFonts w:ascii="Times New Roman" w:hAnsi="Times New Roman" w:cs="Times New Roman"/>
          <w:sz w:val="24"/>
          <w:szCs w:val="24"/>
        </w:rPr>
        <w:t xml:space="preserve"> 3)</w:t>
      </w:r>
    </w:p>
    <w:p w:rsidR="0027056C" w:rsidRDefault="00407749" w:rsidP="003404BE">
      <w:pPr>
        <w:spacing w:line="360" w:lineRule="auto"/>
        <w:jc w:val="both"/>
        <w:rPr>
          <w:rFonts w:ascii="Times New Roman" w:hAnsi="Times New Roman" w:cs="Times New Roman"/>
          <w:sz w:val="24"/>
          <w:szCs w:val="24"/>
        </w:rPr>
      </w:pPr>
      <w:r w:rsidRPr="00B679FE">
        <w:rPr>
          <w:rFonts w:ascii="Times New Roman" w:hAnsi="Times New Roman" w:cs="Times New Roman"/>
          <w:noProof/>
          <w:sz w:val="24"/>
          <w:szCs w:val="24"/>
        </w:rPr>
        <w:drawing>
          <wp:inline distT="0" distB="0" distL="0" distR="0">
            <wp:extent cx="5274945" cy="4104799"/>
            <wp:effectExtent l="19050" t="0" r="20955" b="0"/>
            <wp:docPr id="1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7056C" w:rsidRDefault="0027056C" w:rsidP="00407749">
      <w:pPr>
        <w:spacing w:line="360" w:lineRule="auto"/>
        <w:jc w:val="center"/>
        <w:rPr>
          <w:rFonts w:ascii="Times New Roman" w:hAnsi="Times New Roman" w:cs="Times New Roman"/>
          <w:sz w:val="24"/>
          <w:szCs w:val="24"/>
        </w:rPr>
      </w:pPr>
      <w:r>
        <w:rPr>
          <w:rFonts w:ascii="Times New Roman" w:hAnsi="Times New Roman" w:cs="Times New Roman"/>
          <w:sz w:val="24"/>
          <w:szCs w:val="24"/>
        </w:rPr>
        <w:t>Figure</w:t>
      </w:r>
      <w:r w:rsidR="00015343">
        <w:rPr>
          <w:rFonts w:ascii="Times New Roman" w:hAnsi="Times New Roman" w:cs="Times New Roman"/>
          <w:sz w:val="24"/>
          <w:szCs w:val="24"/>
        </w:rPr>
        <w:t xml:space="preserve"> 3</w:t>
      </w:r>
      <w:r>
        <w:rPr>
          <w:rFonts w:ascii="Times New Roman" w:hAnsi="Times New Roman" w:cs="Times New Roman"/>
          <w:sz w:val="24"/>
          <w:szCs w:val="24"/>
        </w:rPr>
        <w:t xml:space="preserve">: </w:t>
      </w:r>
      <w:r w:rsidR="002A5F5F">
        <w:rPr>
          <w:rFonts w:ascii="Times New Roman" w:hAnsi="Times New Roman" w:cs="Times New Roman"/>
          <w:sz w:val="24"/>
          <w:szCs w:val="24"/>
        </w:rPr>
        <w:t>Weekly weight g</w:t>
      </w:r>
      <w:r w:rsidR="00E96A18" w:rsidRPr="00E96A18">
        <w:rPr>
          <w:rFonts w:ascii="Times New Roman" w:hAnsi="Times New Roman" w:cs="Times New Roman"/>
          <w:sz w:val="24"/>
          <w:szCs w:val="24"/>
        </w:rPr>
        <w:t xml:space="preserve">ain </w:t>
      </w:r>
      <w:r w:rsidR="009F1B0F">
        <w:rPr>
          <w:rFonts w:ascii="Times New Roman" w:hAnsi="Times New Roman" w:cs="Times New Roman"/>
          <w:sz w:val="24"/>
          <w:szCs w:val="24"/>
        </w:rPr>
        <w:t>in g</w:t>
      </w:r>
      <w:r>
        <w:rPr>
          <w:rFonts w:ascii="Times New Roman" w:hAnsi="Times New Roman" w:cs="Times New Roman"/>
          <w:sz w:val="24"/>
          <w:szCs w:val="24"/>
        </w:rPr>
        <w:t xml:space="preserve"> (week 1-16</w:t>
      </w:r>
      <w:r w:rsidRPr="00EA55CA">
        <w:rPr>
          <w:rFonts w:ascii="Times New Roman" w:hAnsi="Times New Roman" w:cs="Times New Roman"/>
          <w:sz w:val="24"/>
          <w:szCs w:val="24"/>
        </w:rPr>
        <w:t>)</w:t>
      </w:r>
    </w:p>
    <w:p w:rsidR="00C53800" w:rsidRDefault="00C53800" w:rsidP="00407749">
      <w:pPr>
        <w:spacing w:line="360" w:lineRule="auto"/>
        <w:jc w:val="both"/>
        <w:rPr>
          <w:rFonts w:ascii="Times New Roman" w:hAnsi="Times New Roman" w:cs="Times New Roman"/>
          <w:b/>
          <w:sz w:val="24"/>
          <w:szCs w:val="24"/>
        </w:rPr>
      </w:pPr>
    </w:p>
    <w:p w:rsidR="00C53800" w:rsidRDefault="00C53800" w:rsidP="00407749">
      <w:pPr>
        <w:spacing w:line="360" w:lineRule="auto"/>
        <w:jc w:val="both"/>
        <w:rPr>
          <w:rFonts w:ascii="Times New Roman" w:hAnsi="Times New Roman" w:cs="Times New Roman"/>
          <w:b/>
          <w:sz w:val="24"/>
          <w:szCs w:val="24"/>
        </w:rPr>
      </w:pPr>
    </w:p>
    <w:p w:rsidR="00C53800" w:rsidRDefault="00C53800" w:rsidP="00407749">
      <w:pPr>
        <w:spacing w:line="360" w:lineRule="auto"/>
        <w:jc w:val="both"/>
        <w:rPr>
          <w:rFonts w:ascii="Times New Roman" w:hAnsi="Times New Roman" w:cs="Times New Roman"/>
          <w:b/>
          <w:sz w:val="24"/>
          <w:szCs w:val="24"/>
        </w:rPr>
      </w:pPr>
    </w:p>
    <w:p w:rsidR="00C53800" w:rsidRDefault="00C53800" w:rsidP="00407749">
      <w:pPr>
        <w:spacing w:line="360" w:lineRule="auto"/>
        <w:jc w:val="both"/>
        <w:rPr>
          <w:rFonts w:ascii="Times New Roman" w:hAnsi="Times New Roman" w:cs="Times New Roman"/>
          <w:b/>
          <w:sz w:val="24"/>
          <w:szCs w:val="24"/>
        </w:rPr>
      </w:pPr>
    </w:p>
    <w:p w:rsidR="00C53800" w:rsidRDefault="00C53800" w:rsidP="00407749">
      <w:pPr>
        <w:spacing w:line="360" w:lineRule="auto"/>
        <w:jc w:val="both"/>
        <w:rPr>
          <w:rFonts w:ascii="Times New Roman" w:hAnsi="Times New Roman" w:cs="Times New Roman"/>
          <w:b/>
          <w:sz w:val="24"/>
          <w:szCs w:val="24"/>
        </w:rPr>
      </w:pPr>
    </w:p>
    <w:p w:rsidR="00C53800" w:rsidRDefault="00C53800" w:rsidP="00407749">
      <w:pPr>
        <w:spacing w:line="360" w:lineRule="auto"/>
        <w:jc w:val="both"/>
        <w:rPr>
          <w:rFonts w:ascii="Times New Roman" w:hAnsi="Times New Roman" w:cs="Times New Roman"/>
          <w:b/>
          <w:sz w:val="24"/>
          <w:szCs w:val="24"/>
        </w:rPr>
      </w:pPr>
    </w:p>
    <w:p w:rsidR="00C53800" w:rsidRDefault="00C53800" w:rsidP="00407749">
      <w:pPr>
        <w:spacing w:line="360" w:lineRule="auto"/>
        <w:jc w:val="both"/>
        <w:rPr>
          <w:rFonts w:ascii="Times New Roman" w:hAnsi="Times New Roman" w:cs="Times New Roman"/>
          <w:b/>
          <w:sz w:val="24"/>
          <w:szCs w:val="24"/>
        </w:rPr>
      </w:pPr>
    </w:p>
    <w:p w:rsidR="00C53800" w:rsidRDefault="00C53800" w:rsidP="00407749">
      <w:pPr>
        <w:spacing w:line="360" w:lineRule="auto"/>
        <w:jc w:val="both"/>
        <w:rPr>
          <w:rFonts w:ascii="Times New Roman" w:hAnsi="Times New Roman" w:cs="Times New Roman"/>
          <w:b/>
          <w:sz w:val="24"/>
          <w:szCs w:val="24"/>
        </w:rPr>
      </w:pPr>
    </w:p>
    <w:p w:rsidR="00407749" w:rsidRDefault="00C53800" w:rsidP="00407749">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407749" w:rsidRPr="00A70661">
        <w:rPr>
          <w:rFonts w:ascii="Times New Roman" w:hAnsi="Times New Roman" w:cs="Times New Roman"/>
          <w:b/>
          <w:sz w:val="24"/>
          <w:szCs w:val="24"/>
        </w:rPr>
        <w:t>.</w:t>
      </w:r>
      <w:r w:rsidR="005E4CE6">
        <w:rPr>
          <w:rFonts w:ascii="Times New Roman" w:hAnsi="Times New Roman" w:cs="Times New Roman"/>
          <w:b/>
          <w:sz w:val="24"/>
          <w:szCs w:val="24"/>
        </w:rPr>
        <w:t xml:space="preserve">4 </w:t>
      </w:r>
      <w:r w:rsidR="00407749" w:rsidRPr="00BF31D1">
        <w:rPr>
          <w:rFonts w:ascii="Times New Roman" w:hAnsi="Times New Roman" w:cs="Times New Roman"/>
          <w:b/>
          <w:sz w:val="24"/>
          <w:szCs w:val="24"/>
        </w:rPr>
        <w:t xml:space="preserve">Effects of Polyphenol on </w:t>
      </w:r>
      <w:r w:rsidR="00407749">
        <w:rPr>
          <w:rFonts w:ascii="Times New Roman" w:hAnsi="Times New Roman" w:cs="Times New Roman"/>
          <w:b/>
          <w:sz w:val="24"/>
          <w:szCs w:val="24"/>
        </w:rPr>
        <w:t>length gain</w:t>
      </w:r>
    </w:p>
    <w:p w:rsidR="00407749" w:rsidRDefault="00AA7D14" w:rsidP="00C53800">
      <w:pPr>
        <w:spacing w:line="360" w:lineRule="auto"/>
        <w:jc w:val="both"/>
        <w:rPr>
          <w:rFonts w:ascii="Times New Roman" w:hAnsi="Times New Roman" w:cs="Times New Roman"/>
          <w:sz w:val="24"/>
          <w:szCs w:val="24"/>
        </w:rPr>
      </w:pPr>
      <w:r>
        <w:rPr>
          <w:rFonts w:ascii="Times New Roman" w:hAnsi="Times New Roman" w:cs="Times New Roman"/>
          <w:sz w:val="24"/>
          <w:szCs w:val="24"/>
        </w:rPr>
        <w:t>Length</w:t>
      </w:r>
      <w:r w:rsidRPr="00981985">
        <w:rPr>
          <w:rFonts w:ascii="Times New Roman" w:hAnsi="Times New Roman" w:cs="Times New Roman"/>
          <w:sz w:val="24"/>
          <w:szCs w:val="24"/>
        </w:rPr>
        <w:t xml:space="preserve"> gain of fishes was calculated</w:t>
      </w:r>
      <w:r>
        <w:rPr>
          <w:rFonts w:ascii="Times New Roman" w:hAnsi="Times New Roman" w:cs="Times New Roman"/>
          <w:sz w:val="24"/>
          <w:szCs w:val="24"/>
        </w:rPr>
        <w:t xml:space="preserve"> on weekly basis</w:t>
      </w:r>
      <w:r w:rsidRPr="00981985">
        <w:rPr>
          <w:rFonts w:ascii="Times New Roman" w:hAnsi="Times New Roman" w:cs="Times New Roman"/>
          <w:sz w:val="24"/>
          <w:szCs w:val="24"/>
        </w:rPr>
        <w:t xml:space="preserve"> by subtracting of </w:t>
      </w:r>
      <w:r>
        <w:rPr>
          <w:rFonts w:ascii="Times New Roman" w:hAnsi="Times New Roman" w:cs="Times New Roman"/>
          <w:sz w:val="24"/>
          <w:szCs w:val="24"/>
        </w:rPr>
        <w:t xml:space="preserve">current sampling </w:t>
      </w:r>
      <w:r w:rsidR="0081564B">
        <w:rPr>
          <w:rFonts w:ascii="Times New Roman" w:hAnsi="Times New Roman" w:cs="Times New Roman"/>
          <w:sz w:val="24"/>
          <w:szCs w:val="24"/>
        </w:rPr>
        <w:t xml:space="preserve">length </w:t>
      </w:r>
      <w:r>
        <w:rPr>
          <w:rFonts w:ascii="Times New Roman" w:hAnsi="Times New Roman" w:cs="Times New Roman"/>
          <w:sz w:val="24"/>
          <w:szCs w:val="24"/>
        </w:rPr>
        <w:t xml:space="preserve">by immediate previous sampling </w:t>
      </w:r>
      <w:r w:rsidRPr="00981985">
        <w:rPr>
          <w:rFonts w:ascii="Times New Roman" w:hAnsi="Times New Roman" w:cs="Times New Roman"/>
          <w:sz w:val="24"/>
          <w:szCs w:val="24"/>
        </w:rPr>
        <w:t xml:space="preserve">fish </w:t>
      </w:r>
      <w:r>
        <w:rPr>
          <w:rFonts w:ascii="Times New Roman" w:hAnsi="Times New Roman" w:cs="Times New Roman"/>
          <w:sz w:val="24"/>
          <w:szCs w:val="24"/>
        </w:rPr>
        <w:t xml:space="preserve">length </w:t>
      </w:r>
      <w:r w:rsidR="00C53800">
        <w:rPr>
          <w:rFonts w:ascii="Times New Roman" w:hAnsi="Times New Roman" w:cs="Times New Roman"/>
          <w:sz w:val="24"/>
          <w:szCs w:val="24"/>
        </w:rPr>
        <w:t>(Figure</w:t>
      </w:r>
      <w:r w:rsidR="00407749">
        <w:rPr>
          <w:rFonts w:ascii="Times New Roman" w:hAnsi="Times New Roman" w:cs="Times New Roman"/>
          <w:sz w:val="24"/>
          <w:szCs w:val="24"/>
        </w:rPr>
        <w:t xml:space="preserve"> 4)</w:t>
      </w:r>
      <w:r w:rsidR="00407749" w:rsidRPr="00981985">
        <w:rPr>
          <w:rFonts w:ascii="Times New Roman" w:hAnsi="Times New Roman" w:cs="Times New Roman"/>
          <w:sz w:val="24"/>
          <w:szCs w:val="24"/>
        </w:rPr>
        <w:t>.</w:t>
      </w:r>
    </w:p>
    <w:p w:rsidR="00A70686" w:rsidRDefault="00A70686" w:rsidP="00A70686">
      <w:pPr>
        <w:spacing w:line="360" w:lineRule="auto"/>
        <w:jc w:val="center"/>
        <w:rPr>
          <w:rFonts w:ascii="Times New Roman" w:hAnsi="Times New Roman" w:cs="Times New Roman"/>
          <w:sz w:val="24"/>
          <w:szCs w:val="24"/>
        </w:rPr>
      </w:pPr>
      <w:r w:rsidRPr="00A70686">
        <w:rPr>
          <w:rFonts w:ascii="Times New Roman" w:hAnsi="Times New Roman" w:cs="Times New Roman"/>
          <w:noProof/>
          <w:sz w:val="24"/>
          <w:szCs w:val="24"/>
        </w:rPr>
        <w:drawing>
          <wp:inline distT="0" distB="0" distL="0" distR="0">
            <wp:extent cx="5274945" cy="4646606"/>
            <wp:effectExtent l="19050" t="0" r="20955" b="1594"/>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0686" w:rsidRDefault="00A70686" w:rsidP="00A70686">
      <w:pPr>
        <w:jc w:val="center"/>
        <w:rPr>
          <w:rFonts w:ascii="Times New Roman" w:hAnsi="Times New Roman" w:cs="Times New Roman"/>
        </w:rPr>
      </w:pPr>
      <w:r>
        <w:rPr>
          <w:rFonts w:ascii="Times New Roman" w:hAnsi="Times New Roman" w:cs="Times New Roman"/>
          <w:sz w:val="24"/>
          <w:szCs w:val="24"/>
        </w:rPr>
        <w:t>Figure</w:t>
      </w:r>
      <w:r w:rsidR="00015343">
        <w:rPr>
          <w:rFonts w:ascii="Times New Roman" w:hAnsi="Times New Roman" w:cs="Times New Roman"/>
          <w:sz w:val="24"/>
          <w:szCs w:val="24"/>
        </w:rPr>
        <w:t xml:space="preserve"> 4</w:t>
      </w:r>
      <w:r>
        <w:rPr>
          <w:rFonts w:ascii="Times New Roman" w:hAnsi="Times New Roman" w:cs="Times New Roman"/>
          <w:sz w:val="24"/>
          <w:szCs w:val="24"/>
        </w:rPr>
        <w:t xml:space="preserve">: </w:t>
      </w:r>
      <w:r w:rsidR="00B01A5A">
        <w:rPr>
          <w:rFonts w:ascii="Times New Roman" w:hAnsi="Times New Roman" w:cs="Times New Roman"/>
        </w:rPr>
        <w:t>Weekly length g</w:t>
      </w:r>
      <w:r w:rsidR="00E96A18" w:rsidRPr="00E96A18">
        <w:rPr>
          <w:rFonts w:ascii="Times New Roman" w:hAnsi="Times New Roman" w:cs="Times New Roman"/>
        </w:rPr>
        <w:t xml:space="preserve">ain </w:t>
      </w:r>
      <w:r>
        <w:rPr>
          <w:rFonts w:ascii="Times New Roman" w:hAnsi="Times New Roman" w:cs="Times New Roman"/>
        </w:rPr>
        <w:t>in cm (week 1-16</w:t>
      </w:r>
      <w:r w:rsidRPr="001B5636">
        <w:rPr>
          <w:rFonts w:ascii="Times New Roman" w:hAnsi="Times New Roman" w:cs="Times New Roman"/>
        </w:rPr>
        <w:t>)</w:t>
      </w:r>
    </w:p>
    <w:p w:rsidR="006A6FB4" w:rsidRDefault="005E4CE6" w:rsidP="006A6FB4">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sidR="00721AB3">
        <w:rPr>
          <w:rFonts w:ascii="Times New Roman" w:hAnsi="Times New Roman" w:cs="Times New Roman"/>
          <w:b/>
          <w:sz w:val="24"/>
          <w:szCs w:val="24"/>
        </w:rPr>
        <w:t xml:space="preserve"> </w:t>
      </w:r>
      <w:r w:rsidR="000E068A">
        <w:rPr>
          <w:rFonts w:ascii="Times New Roman" w:hAnsi="Times New Roman" w:cs="Times New Roman"/>
          <w:b/>
          <w:sz w:val="24"/>
          <w:szCs w:val="24"/>
        </w:rPr>
        <w:t>Growth performance</w:t>
      </w:r>
    </w:p>
    <w:p w:rsidR="00721AB3" w:rsidRPr="00721AB3" w:rsidRDefault="00721AB3" w:rsidP="006A6FB4">
      <w:pPr>
        <w:spacing w:line="360" w:lineRule="auto"/>
        <w:jc w:val="both"/>
        <w:rPr>
          <w:rFonts w:ascii="Times New Roman" w:hAnsi="Times New Roman" w:cs="Times New Roman"/>
          <w:sz w:val="24"/>
          <w:szCs w:val="24"/>
        </w:rPr>
      </w:pPr>
      <w:r w:rsidRPr="00721AB3">
        <w:rPr>
          <w:rFonts w:ascii="Times New Roman" w:hAnsi="Times New Roman" w:cs="Times New Roman"/>
          <w:sz w:val="24"/>
          <w:szCs w:val="24"/>
        </w:rPr>
        <w:t>Growth performances of farmed t</w:t>
      </w:r>
      <w:r w:rsidR="00C53800">
        <w:rPr>
          <w:rFonts w:ascii="Times New Roman" w:hAnsi="Times New Roman" w:cs="Times New Roman"/>
          <w:sz w:val="24"/>
          <w:szCs w:val="24"/>
        </w:rPr>
        <w:t>ilapia are summarized in Table 5</w:t>
      </w:r>
      <w:r w:rsidRPr="00721AB3">
        <w:rPr>
          <w:rFonts w:ascii="Times New Roman" w:hAnsi="Times New Roman" w:cs="Times New Roman"/>
          <w:sz w:val="24"/>
          <w:szCs w:val="24"/>
        </w:rPr>
        <w:t>. Among dietary treatment, significant differences (p&lt;0.05) were observed for final weight, weight gain, final length, length gain and condition f</w:t>
      </w:r>
      <w:r w:rsidR="00D23C1A">
        <w:rPr>
          <w:rFonts w:ascii="Times New Roman" w:hAnsi="Times New Roman" w:cs="Times New Roman"/>
          <w:sz w:val="24"/>
          <w:szCs w:val="24"/>
        </w:rPr>
        <w:t xml:space="preserve">actor. Except condition factor and SGR, </w:t>
      </w:r>
      <w:r w:rsidR="00E31087">
        <w:rPr>
          <w:rFonts w:ascii="Times New Roman" w:hAnsi="Times New Roman" w:cs="Times New Roman"/>
          <w:sz w:val="24"/>
          <w:szCs w:val="24"/>
        </w:rPr>
        <w:t xml:space="preserve">growth </w:t>
      </w:r>
      <w:r w:rsidRPr="00721AB3">
        <w:rPr>
          <w:rFonts w:ascii="Times New Roman" w:hAnsi="Times New Roman" w:cs="Times New Roman"/>
          <w:sz w:val="24"/>
          <w:szCs w:val="24"/>
        </w:rPr>
        <w:t>parameters were significantly higher in fish fed with T</w:t>
      </w:r>
      <w:r w:rsidRPr="00721AB3">
        <w:rPr>
          <w:rFonts w:ascii="Times New Roman" w:hAnsi="Times New Roman" w:cs="Times New Roman"/>
          <w:sz w:val="24"/>
          <w:szCs w:val="24"/>
          <w:vertAlign w:val="subscript"/>
        </w:rPr>
        <w:t>2</w:t>
      </w:r>
      <w:r w:rsidRPr="00721AB3">
        <w:rPr>
          <w:rFonts w:ascii="Times New Roman" w:hAnsi="Times New Roman" w:cs="Times New Roman"/>
          <w:sz w:val="24"/>
          <w:szCs w:val="24"/>
        </w:rPr>
        <w:t xml:space="preserve"> treated feed</w:t>
      </w:r>
      <w:r w:rsidR="00416F1E">
        <w:rPr>
          <w:rFonts w:ascii="Times New Roman" w:hAnsi="Times New Roman" w:cs="Times New Roman"/>
          <w:sz w:val="24"/>
          <w:szCs w:val="24"/>
        </w:rPr>
        <w:t xml:space="preserve"> </w:t>
      </w:r>
      <w:r w:rsidR="00744D1E">
        <w:rPr>
          <w:rFonts w:ascii="Times New Roman" w:hAnsi="Times New Roman" w:cs="Times New Roman"/>
          <w:sz w:val="24"/>
          <w:szCs w:val="24"/>
        </w:rPr>
        <w:t xml:space="preserve">were </w:t>
      </w:r>
      <w:r w:rsidR="00416F1E">
        <w:rPr>
          <w:rFonts w:ascii="Times New Roman" w:hAnsi="Times New Roman" w:cs="Times New Roman"/>
          <w:sz w:val="24"/>
          <w:szCs w:val="24"/>
        </w:rPr>
        <w:t>shown in Figure 5</w:t>
      </w:r>
      <w:r w:rsidR="00561404">
        <w:rPr>
          <w:rFonts w:ascii="Times New Roman" w:hAnsi="Times New Roman" w:cs="Times New Roman"/>
          <w:sz w:val="24"/>
          <w:szCs w:val="24"/>
        </w:rPr>
        <w:t>, 6, 7</w:t>
      </w:r>
      <w:r w:rsidR="00416F1E">
        <w:rPr>
          <w:rFonts w:ascii="Times New Roman" w:hAnsi="Times New Roman" w:cs="Times New Roman"/>
          <w:sz w:val="24"/>
          <w:szCs w:val="24"/>
        </w:rPr>
        <w:t xml:space="preserve"> and 8</w:t>
      </w:r>
      <w:r w:rsidRPr="00721AB3">
        <w:rPr>
          <w:rFonts w:ascii="Times New Roman" w:hAnsi="Times New Roman" w:cs="Times New Roman"/>
          <w:sz w:val="24"/>
          <w:szCs w:val="24"/>
        </w:rPr>
        <w:t>.</w:t>
      </w:r>
    </w:p>
    <w:p w:rsidR="00023FFF" w:rsidRDefault="00023FFF" w:rsidP="000E068A">
      <w:pPr>
        <w:spacing w:line="360" w:lineRule="auto"/>
        <w:jc w:val="both"/>
        <w:rPr>
          <w:rFonts w:ascii="Times New Roman" w:hAnsi="Times New Roman" w:cs="Times New Roman"/>
          <w:b/>
          <w:sz w:val="24"/>
          <w:szCs w:val="24"/>
        </w:rPr>
      </w:pPr>
    </w:p>
    <w:p w:rsidR="005267AE" w:rsidRDefault="005267AE" w:rsidP="000E068A">
      <w:pPr>
        <w:spacing w:line="360" w:lineRule="auto"/>
        <w:jc w:val="both"/>
        <w:rPr>
          <w:rFonts w:ascii="Times New Roman" w:hAnsi="Times New Roman" w:cs="Times New Roman"/>
          <w:b/>
          <w:sz w:val="24"/>
          <w:szCs w:val="24"/>
        </w:rPr>
      </w:pPr>
    </w:p>
    <w:p w:rsidR="008E6CAC" w:rsidRDefault="00F04770" w:rsidP="000E068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w:t>
      </w:r>
      <w:r w:rsidR="006551A9">
        <w:rPr>
          <w:rFonts w:ascii="Times New Roman" w:hAnsi="Times New Roman" w:cs="Times New Roman"/>
          <w:b/>
          <w:sz w:val="24"/>
          <w:szCs w:val="24"/>
        </w:rPr>
        <w:t xml:space="preserve"> </w:t>
      </w:r>
      <w:r>
        <w:rPr>
          <w:rFonts w:ascii="Times New Roman" w:hAnsi="Times New Roman" w:cs="Times New Roman"/>
          <w:b/>
          <w:sz w:val="24"/>
          <w:szCs w:val="24"/>
        </w:rPr>
        <w:t>5</w:t>
      </w:r>
      <w:r w:rsidR="006551A9">
        <w:rPr>
          <w:rFonts w:ascii="Times New Roman" w:hAnsi="Times New Roman" w:cs="Times New Roman"/>
          <w:b/>
          <w:sz w:val="24"/>
          <w:szCs w:val="24"/>
        </w:rPr>
        <w:t>:</w:t>
      </w:r>
      <w:r w:rsidR="008E6CAC">
        <w:rPr>
          <w:rFonts w:ascii="Times New Roman" w:hAnsi="Times New Roman" w:cs="Times New Roman"/>
          <w:b/>
          <w:sz w:val="24"/>
          <w:szCs w:val="24"/>
        </w:rPr>
        <w:t xml:space="preserve"> Growth performance of farmed Tilapia </w:t>
      </w:r>
    </w:p>
    <w:tbl>
      <w:tblPr>
        <w:tblStyle w:val="TableGrid"/>
        <w:tblW w:w="8351" w:type="dxa"/>
        <w:tblLayout w:type="fixed"/>
        <w:tblLook w:val="04A0"/>
      </w:tblPr>
      <w:tblGrid>
        <w:gridCol w:w="1802"/>
        <w:gridCol w:w="2036"/>
        <w:gridCol w:w="1652"/>
        <w:gridCol w:w="1525"/>
        <w:gridCol w:w="1336"/>
      </w:tblGrid>
      <w:tr w:rsidR="00E31087" w:rsidRPr="00E367E0" w:rsidTr="00E31087">
        <w:trPr>
          <w:trHeight w:val="834"/>
        </w:trPr>
        <w:tc>
          <w:tcPr>
            <w:tcW w:w="1802"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Treatment</w:t>
            </w:r>
          </w:p>
        </w:tc>
        <w:tc>
          <w:tcPr>
            <w:tcW w:w="2036"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Weight</w:t>
            </w:r>
          </w:p>
        </w:tc>
        <w:tc>
          <w:tcPr>
            <w:tcW w:w="1652"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Length</w:t>
            </w:r>
          </w:p>
        </w:tc>
        <w:tc>
          <w:tcPr>
            <w:tcW w:w="1525"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Condition factor</w:t>
            </w:r>
          </w:p>
        </w:tc>
        <w:tc>
          <w:tcPr>
            <w:tcW w:w="1336" w:type="dxa"/>
            <w:tcBorders>
              <w:top w:val="single" w:sz="4" w:space="0" w:color="auto"/>
              <w:bottom w:val="single" w:sz="4" w:space="0" w:color="auto"/>
              <w:right w:val="single" w:sz="4" w:space="0" w:color="auto"/>
            </w:tcBorders>
            <w:shd w:val="clear" w:color="auto" w:fill="auto"/>
          </w:tcPr>
          <w:p w:rsidR="00E31087" w:rsidRPr="00E31087" w:rsidRDefault="00E31087" w:rsidP="00E367E0">
            <w:pPr>
              <w:jc w:val="center"/>
              <w:rPr>
                <w:rFonts w:ascii="Times New Roman" w:hAnsi="Times New Roman" w:cs="Times New Roman"/>
                <w:b/>
                <w:sz w:val="24"/>
                <w:szCs w:val="24"/>
              </w:rPr>
            </w:pPr>
            <w:r w:rsidRPr="00E31087">
              <w:rPr>
                <w:rFonts w:ascii="Times New Roman" w:hAnsi="Times New Roman" w:cs="Times New Roman"/>
                <w:b/>
                <w:sz w:val="24"/>
                <w:szCs w:val="24"/>
              </w:rPr>
              <w:t>Specific growth rate</w:t>
            </w:r>
          </w:p>
        </w:tc>
      </w:tr>
      <w:tr w:rsidR="00E31087" w:rsidRPr="00E367E0" w:rsidTr="00416F1E">
        <w:trPr>
          <w:trHeight w:val="872"/>
        </w:trPr>
        <w:tc>
          <w:tcPr>
            <w:tcW w:w="1802"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Control</w:t>
            </w:r>
          </w:p>
        </w:tc>
        <w:tc>
          <w:tcPr>
            <w:tcW w:w="2036"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86.64±7</w:t>
            </w:r>
            <w:r w:rsidRPr="00E31087">
              <w:rPr>
                <w:rFonts w:ascii="Times New Roman" w:hAnsi="Times New Roman" w:cs="Times New Roman"/>
                <w:sz w:val="24"/>
                <w:szCs w:val="24"/>
                <w:vertAlign w:val="superscript"/>
              </w:rPr>
              <w:t>b</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( 76.46-92.28)</w:t>
            </w:r>
          </w:p>
        </w:tc>
        <w:tc>
          <w:tcPr>
            <w:tcW w:w="1652"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17.34±.25</w:t>
            </w:r>
            <w:r w:rsidRPr="00E31087">
              <w:rPr>
                <w:rFonts w:ascii="Times New Roman" w:hAnsi="Times New Roman" w:cs="Times New Roman"/>
                <w:sz w:val="24"/>
                <w:szCs w:val="24"/>
                <w:vertAlign w:val="superscript"/>
              </w:rPr>
              <w:t>b</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( 17-17.5)</w:t>
            </w:r>
          </w:p>
        </w:tc>
        <w:tc>
          <w:tcPr>
            <w:tcW w:w="1525"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1.65±.07</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( 1.56-1.72)</w:t>
            </w:r>
          </w:p>
        </w:tc>
        <w:tc>
          <w:tcPr>
            <w:tcW w:w="1336" w:type="dxa"/>
            <w:tcBorders>
              <w:top w:val="single" w:sz="4" w:space="0" w:color="auto"/>
              <w:bottom w:val="single" w:sz="4" w:space="0" w:color="auto"/>
              <w:right w:val="single" w:sz="4" w:space="0" w:color="auto"/>
            </w:tcBorders>
            <w:shd w:val="clear" w:color="auto" w:fill="auto"/>
          </w:tcPr>
          <w:p w:rsidR="00E31087" w:rsidRPr="00E31087" w:rsidRDefault="00E31087" w:rsidP="00E367E0">
            <w:pPr>
              <w:jc w:val="center"/>
              <w:rPr>
                <w:rFonts w:ascii="Times New Roman" w:hAnsi="Times New Roman" w:cs="Times New Roman"/>
                <w:sz w:val="24"/>
                <w:szCs w:val="24"/>
              </w:rPr>
            </w:pPr>
            <w:r w:rsidRPr="00E31087">
              <w:rPr>
                <w:rFonts w:ascii="Times New Roman" w:hAnsi="Times New Roman" w:cs="Times New Roman"/>
                <w:sz w:val="24"/>
                <w:szCs w:val="24"/>
              </w:rPr>
              <w:t>3.07±.07</w:t>
            </w:r>
          </w:p>
          <w:p w:rsidR="00E31087" w:rsidRPr="00E31087" w:rsidRDefault="00E31087" w:rsidP="004C38C7">
            <w:pPr>
              <w:jc w:val="center"/>
              <w:rPr>
                <w:rFonts w:ascii="Times New Roman" w:hAnsi="Times New Roman" w:cs="Times New Roman"/>
                <w:sz w:val="24"/>
                <w:szCs w:val="24"/>
              </w:rPr>
            </w:pPr>
            <w:r w:rsidRPr="00E31087">
              <w:rPr>
                <w:rFonts w:ascii="Times New Roman" w:hAnsi="Times New Roman" w:cs="Times New Roman"/>
                <w:sz w:val="24"/>
                <w:szCs w:val="24"/>
              </w:rPr>
              <w:t>( 2.97-3.12)</w:t>
            </w:r>
          </w:p>
        </w:tc>
      </w:tr>
      <w:tr w:rsidR="00E31087" w:rsidRPr="00E367E0" w:rsidTr="00416F1E">
        <w:trPr>
          <w:trHeight w:val="890"/>
        </w:trPr>
        <w:tc>
          <w:tcPr>
            <w:tcW w:w="1802"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T</w:t>
            </w:r>
            <w:r w:rsidRPr="00E31087">
              <w:rPr>
                <w:rFonts w:ascii="Times New Roman" w:hAnsi="Times New Roman" w:cs="Times New Roman"/>
                <w:b/>
                <w:sz w:val="24"/>
                <w:szCs w:val="24"/>
                <w:vertAlign w:val="subscript"/>
              </w:rPr>
              <w:t>1</w:t>
            </w:r>
            <w:r w:rsidRPr="00E31087">
              <w:rPr>
                <w:rFonts w:ascii="Times New Roman" w:hAnsi="Times New Roman" w:cs="Times New Roman"/>
                <w:b/>
                <w:sz w:val="24"/>
                <w:szCs w:val="24"/>
              </w:rPr>
              <w:t xml:space="preserve"> (0.2 % Polyphenol)</w:t>
            </w:r>
          </w:p>
        </w:tc>
        <w:tc>
          <w:tcPr>
            <w:tcW w:w="2036"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93.3± 7.4</w:t>
            </w:r>
            <w:r w:rsidRPr="00E31087">
              <w:rPr>
                <w:rFonts w:ascii="Times New Roman" w:hAnsi="Times New Roman" w:cs="Times New Roman"/>
                <w:sz w:val="24"/>
                <w:szCs w:val="24"/>
                <w:vertAlign w:val="superscript"/>
              </w:rPr>
              <w:t>ab</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( 87.16-103.05)</w:t>
            </w:r>
          </w:p>
        </w:tc>
        <w:tc>
          <w:tcPr>
            <w:tcW w:w="1652"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18±.41</w:t>
            </w:r>
            <w:r w:rsidRPr="00E31087">
              <w:rPr>
                <w:rFonts w:ascii="Times New Roman" w:hAnsi="Times New Roman" w:cs="Times New Roman"/>
                <w:sz w:val="24"/>
                <w:szCs w:val="24"/>
                <w:vertAlign w:val="superscript"/>
              </w:rPr>
              <w:t>ab</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( 17.5-18.5)</w:t>
            </w:r>
          </w:p>
        </w:tc>
        <w:tc>
          <w:tcPr>
            <w:tcW w:w="1525"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1.6±.06</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( 1.51-1.63)</w:t>
            </w:r>
          </w:p>
        </w:tc>
        <w:tc>
          <w:tcPr>
            <w:tcW w:w="1336" w:type="dxa"/>
            <w:tcBorders>
              <w:top w:val="single" w:sz="4" w:space="0" w:color="auto"/>
              <w:bottom w:val="single" w:sz="4" w:space="0" w:color="auto"/>
              <w:right w:val="single" w:sz="4" w:space="0" w:color="auto"/>
            </w:tcBorders>
            <w:shd w:val="clear" w:color="auto" w:fill="auto"/>
          </w:tcPr>
          <w:p w:rsidR="00E31087" w:rsidRPr="00E31087" w:rsidRDefault="00E31087" w:rsidP="00E367E0">
            <w:pPr>
              <w:jc w:val="center"/>
              <w:rPr>
                <w:rFonts w:ascii="Times New Roman" w:hAnsi="Times New Roman" w:cs="Times New Roman"/>
                <w:sz w:val="24"/>
                <w:szCs w:val="24"/>
              </w:rPr>
            </w:pPr>
            <w:r w:rsidRPr="00E31087">
              <w:rPr>
                <w:rFonts w:ascii="Times New Roman" w:hAnsi="Times New Roman" w:cs="Times New Roman"/>
                <w:sz w:val="24"/>
                <w:szCs w:val="24"/>
              </w:rPr>
              <w:t>3.13±.07</w:t>
            </w:r>
          </w:p>
          <w:p w:rsidR="00E31087" w:rsidRPr="00E31087" w:rsidRDefault="00E31087" w:rsidP="004C38C7">
            <w:pPr>
              <w:jc w:val="center"/>
              <w:rPr>
                <w:rFonts w:ascii="Times New Roman" w:hAnsi="Times New Roman" w:cs="Times New Roman"/>
                <w:sz w:val="24"/>
                <w:szCs w:val="24"/>
              </w:rPr>
            </w:pPr>
            <w:r w:rsidRPr="00E31087">
              <w:rPr>
                <w:rFonts w:ascii="Times New Roman" w:hAnsi="Times New Roman" w:cs="Times New Roman"/>
                <w:sz w:val="24"/>
                <w:szCs w:val="24"/>
              </w:rPr>
              <w:t>( 3.08-3.22)</w:t>
            </w:r>
          </w:p>
        </w:tc>
      </w:tr>
      <w:tr w:rsidR="00E31087" w:rsidRPr="00E367E0" w:rsidTr="00416F1E">
        <w:trPr>
          <w:trHeight w:val="980"/>
        </w:trPr>
        <w:tc>
          <w:tcPr>
            <w:tcW w:w="1802"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T</w:t>
            </w:r>
            <w:r w:rsidRPr="00E31087">
              <w:rPr>
                <w:rFonts w:ascii="Times New Roman" w:hAnsi="Times New Roman" w:cs="Times New Roman"/>
                <w:b/>
                <w:sz w:val="24"/>
                <w:szCs w:val="24"/>
                <w:vertAlign w:val="subscript"/>
              </w:rPr>
              <w:t>2</w:t>
            </w:r>
            <w:r w:rsidRPr="00E31087">
              <w:rPr>
                <w:rFonts w:ascii="Times New Roman" w:hAnsi="Times New Roman" w:cs="Times New Roman"/>
                <w:b/>
                <w:sz w:val="24"/>
                <w:szCs w:val="24"/>
              </w:rPr>
              <w:t xml:space="preserve"> ( 0.4% Polyphenol)</w:t>
            </w:r>
          </w:p>
        </w:tc>
        <w:tc>
          <w:tcPr>
            <w:tcW w:w="2036"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108.71±14</w:t>
            </w:r>
            <w:r w:rsidRPr="00E31087">
              <w:rPr>
                <w:rFonts w:ascii="Times New Roman" w:hAnsi="Times New Roman" w:cs="Times New Roman"/>
                <w:sz w:val="24"/>
                <w:szCs w:val="24"/>
                <w:vertAlign w:val="superscript"/>
              </w:rPr>
              <w:t>a</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( 91.88-123.27)</w:t>
            </w:r>
          </w:p>
        </w:tc>
        <w:tc>
          <w:tcPr>
            <w:tcW w:w="1652"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18.25±.29</w:t>
            </w:r>
            <w:r w:rsidRPr="00E31087">
              <w:rPr>
                <w:rFonts w:ascii="Times New Roman" w:hAnsi="Times New Roman" w:cs="Times New Roman"/>
                <w:sz w:val="24"/>
                <w:szCs w:val="24"/>
                <w:vertAlign w:val="superscript"/>
              </w:rPr>
              <w:t>a</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( 18-18.5)</w:t>
            </w:r>
          </w:p>
        </w:tc>
        <w:tc>
          <w:tcPr>
            <w:tcW w:w="1525"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1.8±.25</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( 1.58-2.11)</w:t>
            </w:r>
          </w:p>
        </w:tc>
        <w:tc>
          <w:tcPr>
            <w:tcW w:w="1336" w:type="dxa"/>
            <w:tcBorders>
              <w:top w:val="single" w:sz="4" w:space="0" w:color="auto"/>
              <w:bottom w:val="single" w:sz="4" w:space="0" w:color="auto"/>
              <w:right w:val="single" w:sz="4" w:space="0" w:color="auto"/>
            </w:tcBorders>
            <w:shd w:val="clear" w:color="auto" w:fill="auto"/>
          </w:tcPr>
          <w:p w:rsidR="00E31087" w:rsidRPr="00E31087" w:rsidRDefault="00E31087" w:rsidP="00E367E0">
            <w:pPr>
              <w:jc w:val="center"/>
              <w:rPr>
                <w:rFonts w:ascii="Times New Roman" w:hAnsi="Times New Roman" w:cs="Times New Roman"/>
                <w:sz w:val="24"/>
                <w:szCs w:val="24"/>
              </w:rPr>
            </w:pPr>
            <w:r w:rsidRPr="00E31087">
              <w:rPr>
                <w:rFonts w:ascii="Times New Roman" w:hAnsi="Times New Roman" w:cs="Times New Roman"/>
                <w:sz w:val="24"/>
                <w:szCs w:val="24"/>
              </w:rPr>
              <w:t>3.26±.11</w:t>
            </w:r>
          </w:p>
          <w:p w:rsidR="00E31087" w:rsidRPr="00E31087" w:rsidRDefault="00E31087" w:rsidP="004C38C7">
            <w:pPr>
              <w:jc w:val="center"/>
              <w:rPr>
                <w:rFonts w:ascii="Times New Roman" w:hAnsi="Times New Roman" w:cs="Times New Roman"/>
                <w:sz w:val="24"/>
                <w:szCs w:val="24"/>
              </w:rPr>
            </w:pPr>
            <w:r w:rsidRPr="00E31087">
              <w:rPr>
                <w:rFonts w:ascii="Times New Roman" w:hAnsi="Times New Roman" w:cs="Times New Roman"/>
                <w:sz w:val="24"/>
                <w:szCs w:val="24"/>
              </w:rPr>
              <w:t>(3.12-3.37)</w:t>
            </w:r>
          </w:p>
        </w:tc>
      </w:tr>
      <w:tr w:rsidR="00E31087" w:rsidRPr="00E367E0" w:rsidTr="00416F1E">
        <w:trPr>
          <w:trHeight w:val="980"/>
        </w:trPr>
        <w:tc>
          <w:tcPr>
            <w:tcW w:w="1802"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T</w:t>
            </w:r>
            <w:r w:rsidRPr="00E31087">
              <w:rPr>
                <w:rFonts w:ascii="Times New Roman" w:hAnsi="Times New Roman" w:cs="Times New Roman"/>
                <w:b/>
                <w:sz w:val="24"/>
                <w:szCs w:val="24"/>
                <w:vertAlign w:val="subscript"/>
              </w:rPr>
              <w:t>3</w:t>
            </w:r>
            <w:r w:rsidRPr="00E31087">
              <w:rPr>
                <w:rFonts w:ascii="Times New Roman" w:hAnsi="Times New Roman" w:cs="Times New Roman"/>
                <w:b/>
                <w:sz w:val="24"/>
                <w:szCs w:val="24"/>
              </w:rPr>
              <w:t xml:space="preserve"> ( 0.6 % Polyphenol)</w:t>
            </w:r>
          </w:p>
        </w:tc>
        <w:tc>
          <w:tcPr>
            <w:tcW w:w="2036"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89.78±10.8</w:t>
            </w:r>
            <w:r w:rsidRPr="00E31087">
              <w:rPr>
                <w:rFonts w:ascii="Times New Roman" w:hAnsi="Times New Roman" w:cs="Times New Roman"/>
                <w:sz w:val="24"/>
                <w:szCs w:val="24"/>
                <w:vertAlign w:val="superscript"/>
              </w:rPr>
              <w:t xml:space="preserve"> ab</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( 80-102)</w:t>
            </w:r>
          </w:p>
        </w:tc>
        <w:tc>
          <w:tcPr>
            <w:tcW w:w="1652"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18.13±.25</w:t>
            </w:r>
            <w:r w:rsidRPr="00E31087">
              <w:rPr>
                <w:rFonts w:ascii="Times New Roman" w:hAnsi="Times New Roman" w:cs="Times New Roman"/>
                <w:sz w:val="24"/>
                <w:szCs w:val="24"/>
                <w:vertAlign w:val="superscript"/>
              </w:rPr>
              <w:t>a</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( 18-18.5)</w:t>
            </w:r>
          </w:p>
        </w:tc>
        <w:tc>
          <w:tcPr>
            <w:tcW w:w="1525"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1.5±.17</w:t>
            </w:r>
          </w:p>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( 1.37-1.75)</w:t>
            </w:r>
          </w:p>
        </w:tc>
        <w:tc>
          <w:tcPr>
            <w:tcW w:w="1336" w:type="dxa"/>
            <w:tcBorders>
              <w:top w:val="single" w:sz="4" w:space="0" w:color="auto"/>
              <w:bottom w:val="single" w:sz="4" w:space="0" w:color="auto"/>
              <w:right w:val="single" w:sz="4" w:space="0" w:color="auto"/>
            </w:tcBorders>
            <w:shd w:val="clear" w:color="auto" w:fill="auto"/>
          </w:tcPr>
          <w:p w:rsidR="00E31087" w:rsidRPr="00E31087" w:rsidRDefault="00E31087" w:rsidP="00E367E0">
            <w:pPr>
              <w:jc w:val="center"/>
              <w:rPr>
                <w:rFonts w:ascii="Times New Roman" w:hAnsi="Times New Roman" w:cs="Times New Roman"/>
                <w:sz w:val="24"/>
                <w:szCs w:val="24"/>
              </w:rPr>
            </w:pPr>
            <w:r w:rsidRPr="00E31087">
              <w:rPr>
                <w:rFonts w:ascii="Times New Roman" w:hAnsi="Times New Roman" w:cs="Times New Roman"/>
                <w:sz w:val="24"/>
                <w:szCs w:val="24"/>
              </w:rPr>
              <w:t>3.1±.1</w:t>
            </w:r>
          </w:p>
          <w:p w:rsidR="00E31087" w:rsidRPr="00E31087" w:rsidRDefault="00E31087" w:rsidP="004C38C7">
            <w:pPr>
              <w:jc w:val="center"/>
              <w:rPr>
                <w:rFonts w:ascii="Times New Roman" w:hAnsi="Times New Roman" w:cs="Times New Roman"/>
                <w:sz w:val="24"/>
                <w:szCs w:val="24"/>
              </w:rPr>
            </w:pPr>
            <w:r w:rsidRPr="00E31087">
              <w:rPr>
                <w:rFonts w:ascii="Times New Roman" w:hAnsi="Times New Roman" w:cs="Times New Roman"/>
                <w:sz w:val="24"/>
                <w:szCs w:val="24"/>
              </w:rPr>
              <w:t>( 3.0-3.21)</w:t>
            </w:r>
          </w:p>
        </w:tc>
      </w:tr>
      <w:tr w:rsidR="00E31087" w:rsidRPr="00E367E0" w:rsidTr="00416F1E">
        <w:trPr>
          <w:trHeight w:val="1070"/>
        </w:trPr>
        <w:tc>
          <w:tcPr>
            <w:tcW w:w="1802" w:type="dxa"/>
          </w:tcPr>
          <w:p w:rsidR="00E31087" w:rsidRPr="00E31087" w:rsidRDefault="00E31087" w:rsidP="00E367E0">
            <w:pPr>
              <w:spacing w:line="360" w:lineRule="auto"/>
              <w:jc w:val="center"/>
              <w:rPr>
                <w:rFonts w:ascii="Times New Roman" w:hAnsi="Times New Roman" w:cs="Times New Roman"/>
                <w:b/>
                <w:sz w:val="24"/>
                <w:szCs w:val="24"/>
              </w:rPr>
            </w:pPr>
            <w:r w:rsidRPr="00E31087">
              <w:rPr>
                <w:rFonts w:ascii="Times New Roman" w:hAnsi="Times New Roman" w:cs="Times New Roman"/>
                <w:b/>
                <w:sz w:val="24"/>
                <w:szCs w:val="24"/>
              </w:rPr>
              <w:t>Level of significance</w:t>
            </w:r>
          </w:p>
        </w:tc>
        <w:tc>
          <w:tcPr>
            <w:tcW w:w="2036"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0.044</w:t>
            </w:r>
          </w:p>
        </w:tc>
        <w:tc>
          <w:tcPr>
            <w:tcW w:w="1652"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0.008</w:t>
            </w:r>
          </w:p>
        </w:tc>
        <w:tc>
          <w:tcPr>
            <w:tcW w:w="1525" w:type="dxa"/>
          </w:tcPr>
          <w:p w:rsidR="00E31087" w:rsidRPr="00E31087" w:rsidRDefault="00E31087" w:rsidP="00E367E0">
            <w:pPr>
              <w:spacing w:line="360" w:lineRule="auto"/>
              <w:jc w:val="center"/>
              <w:rPr>
                <w:rFonts w:ascii="Times New Roman" w:hAnsi="Times New Roman" w:cs="Times New Roman"/>
                <w:sz w:val="24"/>
                <w:szCs w:val="24"/>
              </w:rPr>
            </w:pPr>
            <w:r w:rsidRPr="00E31087">
              <w:rPr>
                <w:rFonts w:ascii="Times New Roman" w:hAnsi="Times New Roman" w:cs="Times New Roman"/>
                <w:sz w:val="24"/>
                <w:szCs w:val="24"/>
              </w:rPr>
              <w:t>0.132</w:t>
            </w:r>
          </w:p>
        </w:tc>
        <w:tc>
          <w:tcPr>
            <w:tcW w:w="1336" w:type="dxa"/>
            <w:tcBorders>
              <w:top w:val="single" w:sz="4" w:space="0" w:color="auto"/>
              <w:bottom w:val="single" w:sz="4" w:space="0" w:color="auto"/>
              <w:right w:val="single" w:sz="4" w:space="0" w:color="auto"/>
            </w:tcBorders>
            <w:shd w:val="clear" w:color="auto" w:fill="auto"/>
          </w:tcPr>
          <w:p w:rsidR="00E31087" w:rsidRPr="00E31087" w:rsidRDefault="00E31087" w:rsidP="00E367E0">
            <w:pPr>
              <w:jc w:val="center"/>
              <w:rPr>
                <w:rFonts w:ascii="Times New Roman" w:hAnsi="Times New Roman" w:cs="Times New Roman"/>
                <w:sz w:val="24"/>
                <w:szCs w:val="24"/>
              </w:rPr>
            </w:pPr>
            <w:r w:rsidRPr="00E31087">
              <w:rPr>
                <w:rFonts w:ascii="Times New Roman" w:hAnsi="Times New Roman" w:cs="Times New Roman"/>
                <w:sz w:val="24"/>
                <w:szCs w:val="24"/>
              </w:rPr>
              <w:t>0.05</w:t>
            </w:r>
          </w:p>
        </w:tc>
      </w:tr>
    </w:tbl>
    <w:p w:rsidR="00DF5D35" w:rsidRDefault="00DF5D35" w:rsidP="000E068A">
      <w:pPr>
        <w:spacing w:line="360" w:lineRule="auto"/>
        <w:jc w:val="both"/>
        <w:rPr>
          <w:rFonts w:ascii="Times New Roman" w:hAnsi="Times New Roman" w:cs="Times New Roman"/>
          <w:sz w:val="24"/>
          <w:szCs w:val="24"/>
        </w:rPr>
      </w:pPr>
    </w:p>
    <w:p w:rsidR="004E1FF6" w:rsidRPr="00DF5D35" w:rsidRDefault="00DF5D35" w:rsidP="000E068A">
      <w:pPr>
        <w:spacing w:line="360" w:lineRule="auto"/>
        <w:jc w:val="both"/>
        <w:rPr>
          <w:rFonts w:ascii="Times New Roman" w:hAnsi="Times New Roman" w:cs="Times New Roman"/>
          <w:b/>
          <w:sz w:val="24"/>
          <w:szCs w:val="24"/>
        </w:rPr>
      </w:pPr>
      <w:r>
        <w:rPr>
          <w:rFonts w:ascii="Times New Roman" w:hAnsi="Times New Roman" w:cs="Times New Roman"/>
          <w:sz w:val="24"/>
          <w:szCs w:val="24"/>
        </w:rPr>
        <w:t>*</w:t>
      </w:r>
      <w:r w:rsidRPr="00DF5D35">
        <w:rPr>
          <w:rFonts w:ascii="Times New Roman" w:hAnsi="Times New Roman" w:cs="Times New Roman"/>
          <w:sz w:val="24"/>
          <w:szCs w:val="24"/>
        </w:rPr>
        <w:t>Values are means ± S.</w:t>
      </w:r>
      <w:r>
        <w:rPr>
          <w:rFonts w:ascii="Times New Roman" w:hAnsi="Times New Roman" w:cs="Times New Roman"/>
          <w:sz w:val="24"/>
          <w:szCs w:val="24"/>
        </w:rPr>
        <w:t xml:space="preserve">D. </w:t>
      </w:r>
      <w:r w:rsidRPr="00DF5D35">
        <w:rPr>
          <w:rFonts w:ascii="Times New Roman" w:hAnsi="Times New Roman" w:cs="Times New Roman"/>
          <w:sz w:val="24"/>
          <w:szCs w:val="24"/>
        </w:rPr>
        <w:t xml:space="preserve">Within a row, means with the same letters are </w:t>
      </w:r>
      <w:r w:rsidR="00A5610F">
        <w:rPr>
          <w:rFonts w:ascii="Times New Roman" w:hAnsi="Times New Roman" w:cs="Times New Roman"/>
          <w:sz w:val="24"/>
          <w:szCs w:val="24"/>
        </w:rPr>
        <w:t>not significantly different (P &lt;</w:t>
      </w:r>
      <w:r w:rsidRPr="00DF5D35">
        <w:rPr>
          <w:rFonts w:ascii="Times New Roman" w:hAnsi="Times New Roman" w:cs="Times New Roman"/>
          <w:sz w:val="24"/>
          <w:szCs w:val="24"/>
        </w:rPr>
        <w:t xml:space="preserve"> 0.05).</w:t>
      </w:r>
    </w:p>
    <w:p w:rsidR="004E1FF6" w:rsidRDefault="004E1FF6" w:rsidP="000E068A">
      <w:pPr>
        <w:spacing w:line="360" w:lineRule="auto"/>
        <w:jc w:val="both"/>
        <w:rPr>
          <w:rFonts w:ascii="Times New Roman" w:hAnsi="Times New Roman" w:cs="Times New Roman"/>
          <w:b/>
          <w:sz w:val="24"/>
          <w:szCs w:val="24"/>
        </w:rPr>
      </w:pPr>
    </w:p>
    <w:p w:rsidR="004E1FF6" w:rsidRDefault="004E1FF6" w:rsidP="000E068A">
      <w:pPr>
        <w:spacing w:line="360" w:lineRule="auto"/>
        <w:jc w:val="both"/>
        <w:rPr>
          <w:rFonts w:ascii="Times New Roman" w:hAnsi="Times New Roman" w:cs="Times New Roman"/>
          <w:b/>
          <w:sz w:val="24"/>
          <w:szCs w:val="24"/>
        </w:rPr>
      </w:pPr>
    </w:p>
    <w:p w:rsidR="004E1FF6" w:rsidRDefault="004E1FF6" w:rsidP="000E068A">
      <w:pPr>
        <w:spacing w:line="360" w:lineRule="auto"/>
        <w:jc w:val="both"/>
        <w:rPr>
          <w:rFonts w:ascii="Times New Roman" w:hAnsi="Times New Roman" w:cs="Times New Roman"/>
          <w:b/>
          <w:sz w:val="24"/>
          <w:szCs w:val="24"/>
        </w:rPr>
      </w:pPr>
    </w:p>
    <w:p w:rsidR="00AA7D14" w:rsidRDefault="00AA7D14"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416F1E" w:rsidRDefault="00416F1E" w:rsidP="000E068A">
      <w:pPr>
        <w:spacing w:line="360" w:lineRule="auto"/>
        <w:jc w:val="both"/>
        <w:rPr>
          <w:rFonts w:ascii="Times New Roman" w:hAnsi="Times New Roman" w:cs="Times New Roman"/>
          <w:b/>
          <w:sz w:val="24"/>
          <w:szCs w:val="24"/>
        </w:rPr>
      </w:pPr>
    </w:p>
    <w:p w:rsidR="00416F1E" w:rsidRDefault="00416F1E" w:rsidP="000E068A">
      <w:pPr>
        <w:spacing w:line="360" w:lineRule="auto"/>
        <w:jc w:val="both"/>
        <w:rPr>
          <w:rFonts w:ascii="Times New Roman" w:hAnsi="Times New Roman" w:cs="Times New Roman"/>
          <w:b/>
          <w:sz w:val="24"/>
          <w:szCs w:val="24"/>
        </w:rPr>
      </w:pPr>
    </w:p>
    <w:p w:rsidR="00416F1E" w:rsidRDefault="00416F1E" w:rsidP="000E068A">
      <w:pPr>
        <w:spacing w:line="360" w:lineRule="auto"/>
        <w:jc w:val="both"/>
        <w:rPr>
          <w:rFonts w:ascii="Times New Roman" w:hAnsi="Times New Roman" w:cs="Times New Roman"/>
          <w:b/>
          <w:sz w:val="24"/>
          <w:szCs w:val="24"/>
        </w:rPr>
      </w:pPr>
    </w:p>
    <w:p w:rsidR="00FF4118" w:rsidRDefault="00BF117A" w:rsidP="000E068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869184" behindDoc="1" locked="0" layoutInCell="1" allowOverlap="1">
            <wp:simplePos x="0" y="0"/>
            <wp:positionH relativeFrom="column">
              <wp:posOffset>621030</wp:posOffset>
            </wp:positionH>
            <wp:positionV relativeFrom="paragraph">
              <wp:posOffset>152400</wp:posOffset>
            </wp:positionV>
            <wp:extent cx="4191000" cy="3352800"/>
            <wp:effectExtent l="1905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191000" cy="3352800"/>
                    </a:xfrm>
                    <a:prstGeom prst="rect">
                      <a:avLst/>
                    </a:prstGeom>
                    <a:noFill/>
                    <a:ln w="9525">
                      <a:noFill/>
                      <a:miter lim="800000"/>
                      <a:headEnd/>
                      <a:tailEnd/>
                    </a:ln>
                  </pic:spPr>
                </pic:pic>
              </a:graphicData>
            </a:graphic>
          </wp:anchor>
        </w:drawing>
      </w:r>
      <w:r w:rsidR="00F45C1A">
        <w:rPr>
          <w:rFonts w:ascii="Times New Roman" w:hAnsi="Times New Roman" w:cs="Times New Roman"/>
          <w:b/>
          <w:noProof/>
          <w:sz w:val="24"/>
          <w:szCs w:val="24"/>
        </w:rPr>
        <w:pict>
          <v:rect id="_x0000_s1041" style="position:absolute;left:0;text-align:left;margin-left:247.5pt;margin-top:6.75pt;width:33.75pt;height:21.75pt;z-index:251689984;mso-position-horizontal-relative:text;mso-position-vertical-relative:text" filled="f" stroked="f">
            <v:textbox style="mso-next-textbox:#_x0000_s1041">
              <w:txbxContent>
                <w:p w:rsidR="008A5942" w:rsidRPr="00473625" w:rsidRDefault="008A5942" w:rsidP="00473625">
                  <w:pPr>
                    <w:jc w:val="center"/>
                    <w:rPr>
                      <w:rFonts w:ascii="Times New Roman" w:hAnsi="Times New Roman" w:cs="Times New Roman"/>
                      <w:sz w:val="24"/>
                      <w:szCs w:val="24"/>
                    </w:rPr>
                  </w:pPr>
                  <w:r w:rsidRPr="00473625">
                    <w:rPr>
                      <w:rFonts w:ascii="Times New Roman" w:hAnsi="Times New Roman" w:cs="Times New Roman"/>
                      <w:sz w:val="24"/>
                      <w:szCs w:val="24"/>
                    </w:rPr>
                    <w:t>a</w:t>
                  </w:r>
                </w:p>
              </w:txbxContent>
            </v:textbox>
          </v:rect>
        </w:pict>
      </w:r>
    </w:p>
    <w:p w:rsidR="00FF4118" w:rsidRDefault="00F45C1A" w:rsidP="000E068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39" style="position:absolute;left:0;text-align:left;margin-left:120pt;margin-top:24.05pt;width:33.75pt;height:21.75pt;z-index:251687936" filled="f" stroked="f">
            <v:textbox style="mso-next-textbox:#_x0000_s1039">
              <w:txbxContent>
                <w:p w:rsidR="008A5942" w:rsidRPr="007479F9" w:rsidRDefault="008A5942" w:rsidP="007479F9">
                  <w:pPr>
                    <w:jc w:val="center"/>
                    <w:rPr>
                      <w:rFonts w:ascii="Times New Roman" w:hAnsi="Times New Roman" w:cs="Times New Roman"/>
                      <w:sz w:val="24"/>
                      <w:szCs w:val="24"/>
                    </w:rPr>
                  </w:pPr>
                  <w:r w:rsidRPr="007479F9">
                    <w:rPr>
                      <w:rFonts w:ascii="Times New Roman" w:hAnsi="Times New Roman" w:cs="Times New Roman"/>
                      <w:sz w:val="24"/>
                      <w:szCs w:val="24"/>
                    </w:rPr>
                    <w:t>b</w:t>
                  </w:r>
                </w:p>
              </w:txbxContent>
            </v:textbox>
          </v:rect>
        </w:pict>
      </w:r>
      <w:r>
        <w:rPr>
          <w:rFonts w:ascii="Times New Roman" w:hAnsi="Times New Roman" w:cs="Times New Roman"/>
          <w:b/>
          <w:noProof/>
          <w:sz w:val="24"/>
          <w:szCs w:val="24"/>
        </w:rPr>
        <w:pict>
          <v:rect id="_x0000_s1040" style="position:absolute;left:0;text-align:left;margin-left:185.25pt;margin-top:11.3pt;width:33.75pt;height:21.75pt;z-index:251688960" filled="f" stroked="f">
            <v:textbox style="mso-next-textbox:#_x0000_s1040">
              <w:txbxContent>
                <w:p w:rsidR="008A5942" w:rsidRPr="007479F9" w:rsidRDefault="008A5942" w:rsidP="007479F9">
                  <w:pPr>
                    <w:jc w:val="center"/>
                    <w:rPr>
                      <w:rFonts w:ascii="Times New Roman" w:hAnsi="Times New Roman" w:cs="Times New Roman"/>
                      <w:sz w:val="24"/>
                      <w:szCs w:val="24"/>
                    </w:rPr>
                  </w:pPr>
                  <w:r w:rsidRPr="007479F9">
                    <w:rPr>
                      <w:rFonts w:ascii="Times New Roman" w:hAnsi="Times New Roman" w:cs="Times New Roman"/>
                      <w:sz w:val="24"/>
                      <w:szCs w:val="24"/>
                    </w:rPr>
                    <w:t>ab</w:t>
                  </w:r>
                </w:p>
              </w:txbxContent>
            </v:textbox>
          </v:rect>
        </w:pict>
      </w:r>
      <w:r>
        <w:rPr>
          <w:rFonts w:ascii="Times New Roman" w:hAnsi="Times New Roman" w:cs="Times New Roman"/>
          <w:b/>
          <w:noProof/>
          <w:sz w:val="24"/>
          <w:szCs w:val="24"/>
        </w:rPr>
        <w:pict>
          <v:rect id="_x0000_s1042" style="position:absolute;left:0;text-align:left;margin-left:312pt;margin-top:6.75pt;width:33.75pt;height:21.75pt;z-index:251691008" filled="f" stroked="f">
            <v:textbox style="mso-next-textbox:#_x0000_s1042">
              <w:txbxContent>
                <w:p w:rsidR="008A5942" w:rsidRPr="00342CEA" w:rsidRDefault="008A5942" w:rsidP="00342CEA">
                  <w:pPr>
                    <w:jc w:val="center"/>
                    <w:rPr>
                      <w:rFonts w:ascii="Times New Roman" w:hAnsi="Times New Roman" w:cs="Times New Roman"/>
                      <w:sz w:val="24"/>
                      <w:szCs w:val="24"/>
                    </w:rPr>
                  </w:pPr>
                  <w:r w:rsidRPr="00342CEA">
                    <w:rPr>
                      <w:rFonts w:ascii="Times New Roman" w:hAnsi="Times New Roman" w:cs="Times New Roman"/>
                      <w:sz w:val="24"/>
                      <w:szCs w:val="24"/>
                    </w:rPr>
                    <w:t>ab</w:t>
                  </w:r>
                </w:p>
              </w:txbxContent>
            </v:textbox>
          </v:rect>
        </w:pict>
      </w:r>
    </w:p>
    <w:p w:rsidR="00FF4118" w:rsidRDefault="00FF4118"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FF4118" w:rsidRDefault="00FF4118" w:rsidP="00FF4118">
      <w:pPr>
        <w:autoSpaceDE w:val="0"/>
        <w:autoSpaceDN w:val="0"/>
        <w:adjustRightInd w:val="0"/>
        <w:spacing w:after="0" w:line="240" w:lineRule="auto"/>
        <w:rPr>
          <w:rFonts w:ascii="Times New Roman" w:hAnsi="Times New Roman" w:cs="Times New Roman"/>
          <w:sz w:val="24"/>
          <w:szCs w:val="24"/>
        </w:rPr>
      </w:pPr>
    </w:p>
    <w:p w:rsidR="00DF1E6A" w:rsidRDefault="00DF1E6A" w:rsidP="00DF1E6A">
      <w:pPr>
        <w:autoSpaceDE w:val="0"/>
        <w:autoSpaceDN w:val="0"/>
        <w:adjustRightInd w:val="0"/>
        <w:spacing w:after="0" w:line="240" w:lineRule="auto"/>
        <w:rPr>
          <w:rFonts w:ascii="Times New Roman" w:hAnsi="Times New Roman" w:cs="Times New Roman"/>
          <w:sz w:val="24"/>
          <w:szCs w:val="24"/>
        </w:rPr>
      </w:pPr>
    </w:p>
    <w:p w:rsidR="00DF1E6A" w:rsidRDefault="00DF1E6A" w:rsidP="00DF1E6A">
      <w:pPr>
        <w:autoSpaceDE w:val="0"/>
        <w:autoSpaceDN w:val="0"/>
        <w:adjustRightInd w:val="0"/>
        <w:spacing w:after="0" w:line="240" w:lineRule="auto"/>
        <w:rPr>
          <w:rFonts w:ascii="Times New Roman" w:hAnsi="Times New Roman" w:cs="Times New Roman"/>
          <w:sz w:val="24"/>
          <w:szCs w:val="24"/>
        </w:rPr>
      </w:pPr>
    </w:p>
    <w:p w:rsidR="00DF1E6A" w:rsidRDefault="00DF1E6A" w:rsidP="00DF1E6A">
      <w:pPr>
        <w:autoSpaceDE w:val="0"/>
        <w:autoSpaceDN w:val="0"/>
        <w:adjustRightInd w:val="0"/>
        <w:spacing w:after="0" w:line="400" w:lineRule="atLeast"/>
        <w:rPr>
          <w:rFonts w:ascii="Times New Roman" w:hAnsi="Times New Roman" w:cs="Times New Roman"/>
          <w:sz w:val="24"/>
          <w:szCs w:val="24"/>
        </w:rPr>
      </w:pPr>
    </w:p>
    <w:p w:rsidR="00FF4118" w:rsidRDefault="00FF4118" w:rsidP="00FF4118">
      <w:pPr>
        <w:autoSpaceDE w:val="0"/>
        <w:autoSpaceDN w:val="0"/>
        <w:adjustRightInd w:val="0"/>
        <w:spacing w:after="0" w:line="240" w:lineRule="auto"/>
        <w:rPr>
          <w:rFonts w:ascii="Times New Roman" w:hAnsi="Times New Roman" w:cs="Times New Roman"/>
          <w:sz w:val="24"/>
          <w:szCs w:val="24"/>
        </w:rPr>
      </w:pPr>
    </w:p>
    <w:p w:rsidR="00FF4118" w:rsidRDefault="00FF4118" w:rsidP="00FF4118">
      <w:pPr>
        <w:autoSpaceDE w:val="0"/>
        <w:autoSpaceDN w:val="0"/>
        <w:adjustRightInd w:val="0"/>
        <w:spacing w:after="0" w:line="400" w:lineRule="atLeast"/>
        <w:rPr>
          <w:rFonts w:ascii="Times New Roman" w:hAnsi="Times New Roman" w:cs="Times New Roman"/>
          <w:sz w:val="24"/>
          <w:szCs w:val="24"/>
        </w:rPr>
      </w:pPr>
    </w:p>
    <w:p w:rsidR="00FF4118" w:rsidRDefault="00FF4118" w:rsidP="000E068A">
      <w:pPr>
        <w:spacing w:line="360" w:lineRule="auto"/>
        <w:jc w:val="both"/>
        <w:rPr>
          <w:rFonts w:ascii="Times New Roman" w:hAnsi="Times New Roman" w:cs="Times New Roman"/>
          <w:b/>
          <w:sz w:val="24"/>
          <w:szCs w:val="24"/>
        </w:rPr>
      </w:pPr>
    </w:p>
    <w:p w:rsidR="00DF1E6A" w:rsidRDefault="00DF1E6A" w:rsidP="002956FA">
      <w:pPr>
        <w:spacing w:line="360" w:lineRule="auto"/>
        <w:jc w:val="both"/>
        <w:rPr>
          <w:rFonts w:ascii="Times New Roman" w:hAnsi="Times New Roman" w:cs="Times New Roman"/>
          <w:b/>
          <w:sz w:val="24"/>
          <w:szCs w:val="24"/>
        </w:rPr>
      </w:pPr>
    </w:p>
    <w:p w:rsidR="00FF4118" w:rsidRPr="005267AE" w:rsidRDefault="00BF117A" w:rsidP="002956F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0208" behindDoc="1" locked="0" layoutInCell="1" allowOverlap="1">
            <wp:simplePos x="0" y="0"/>
            <wp:positionH relativeFrom="column">
              <wp:posOffset>619125</wp:posOffset>
            </wp:positionH>
            <wp:positionV relativeFrom="paragraph">
              <wp:posOffset>861695</wp:posOffset>
            </wp:positionV>
            <wp:extent cx="4300220" cy="3438525"/>
            <wp:effectExtent l="19050" t="0" r="5080"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4300220" cy="3438525"/>
                    </a:xfrm>
                    <a:prstGeom prst="rect">
                      <a:avLst/>
                    </a:prstGeom>
                    <a:noFill/>
                    <a:ln w="9525">
                      <a:noFill/>
                      <a:miter lim="800000"/>
                      <a:headEnd/>
                      <a:tailEnd/>
                    </a:ln>
                  </pic:spPr>
                </pic:pic>
              </a:graphicData>
            </a:graphic>
          </wp:anchor>
        </w:drawing>
      </w:r>
      <w:r w:rsidR="00B01A5A">
        <w:rPr>
          <w:rFonts w:ascii="Times New Roman" w:hAnsi="Times New Roman" w:cs="Times New Roman"/>
          <w:sz w:val="24"/>
          <w:szCs w:val="24"/>
        </w:rPr>
        <w:t>Figure 5: Effects of p</w:t>
      </w:r>
      <w:r w:rsidR="00023FFF" w:rsidRPr="005267AE">
        <w:rPr>
          <w:rFonts w:ascii="Times New Roman" w:hAnsi="Times New Roman" w:cs="Times New Roman"/>
          <w:sz w:val="24"/>
          <w:szCs w:val="24"/>
        </w:rPr>
        <w:t xml:space="preserve">olyphenols on </w:t>
      </w:r>
      <w:r w:rsidR="004E77DE" w:rsidRPr="005267AE">
        <w:rPr>
          <w:rFonts w:ascii="Times New Roman" w:hAnsi="Times New Roman" w:cs="Times New Roman"/>
          <w:sz w:val="24"/>
          <w:szCs w:val="24"/>
        </w:rPr>
        <w:t xml:space="preserve">weight of </w:t>
      </w:r>
      <w:r w:rsidR="00023FFF" w:rsidRPr="005267AE">
        <w:rPr>
          <w:rFonts w:ascii="Times New Roman" w:hAnsi="Times New Roman" w:cs="Times New Roman"/>
          <w:sz w:val="24"/>
          <w:szCs w:val="24"/>
        </w:rPr>
        <w:t xml:space="preserve">fish body </w:t>
      </w:r>
      <w:r w:rsidR="004E77DE" w:rsidRPr="005267AE">
        <w:rPr>
          <w:rFonts w:ascii="Times New Roman" w:hAnsi="Times New Roman" w:cs="Times New Roman"/>
          <w:sz w:val="24"/>
          <w:szCs w:val="24"/>
        </w:rPr>
        <w:t>(Mean</w:t>
      </w:r>
      <w:r w:rsidR="00023FFF" w:rsidRPr="005267AE">
        <w:rPr>
          <w:rFonts w:ascii="Times New Roman" w:hAnsi="Times New Roman" w:cs="Times New Roman"/>
          <w:sz w:val="24"/>
          <w:szCs w:val="24"/>
        </w:rPr>
        <w:t xml:space="preserve"> ± SD)</w:t>
      </w:r>
      <w:r w:rsidR="004E77DE" w:rsidRPr="005267AE">
        <w:rPr>
          <w:rFonts w:ascii="Times New Roman" w:hAnsi="Times New Roman" w:cs="Times New Roman"/>
          <w:sz w:val="24"/>
          <w:szCs w:val="24"/>
        </w:rPr>
        <w:t xml:space="preserve"> after 4 months</w:t>
      </w:r>
      <w:r w:rsidR="005267AE" w:rsidRPr="005267AE">
        <w:rPr>
          <w:rFonts w:ascii="Times New Roman" w:hAnsi="Times New Roman" w:cs="Times New Roman"/>
          <w:sz w:val="24"/>
          <w:szCs w:val="24"/>
        </w:rPr>
        <w:t>. The weight of fishes of T</w:t>
      </w:r>
      <w:r w:rsidR="005267AE" w:rsidRPr="00B4031B">
        <w:rPr>
          <w:rFonts w:ascii="Times New Roman" w:hAnsi="Times New Roman" w:cs="Times New Roman"/>
          <w:sz w:val="24"/>
          <w:szCs w:val="24"/>
          <w:vertAlign w:val="subscript"/>
        </w:rPr>
        <w:t>1</w:t>
      </w:r>
      <w:r w:rsidR="005267AE" w:rsidRPr="005267AE">
        <w:rPr>
          <w:rFonts w:ascii="Times New Roman" w:hAnsi="Times New Roman" w:cs="Times New Roman"/>
          <w:sz w:val="24"/>
          <w:szCs w:val="24"/>
        </w:rPr>
        <w:t>, T</w:t>
      </w:r>
      <w:r w:rsidR="005267AE" w:rsidRPr="00B4031B">
        <w:rPr>
          <w:rFonts w:ascii="Times New Roman" w:hAnsi="Times New Roman" w:cs="Times New Roman"/>
          <w:sz w:val="24"/>
          <w:szCs w:val="24"/>
          <w:vertAlign w:val="subscript"/>
        </w:rPr>
        <w:t>2</w:t>
      </w:r>
      <w:r w:rsidR="005267AE" w:rsidRPr="005267AE">
        <w:rPr>
          <w:rFonts w:ascii="Times New Roman" w:hAnsi="Times New Roman" w:cs="Times New Roman"/>
          <w:sz w:val="24"/>
          <w:szCs w:val="24"/>
        </w:rPr>
        <w:t xml:space="preserve"> and T</w:t>
      </w:r>
      <w:r w:rsidR="005267AE" w:rsidRPr="00B4031B">
        <w:rPr>
          <w:rFonts w:ascii="Times New Roman" w:hAnsi="Times New Roman" w:cs="Times New Roman"/>
          <w:sz w:val="24"/>
          <w:szCs w:val="24"/>
          <w:vertAlign w:val="subscript"/>
        </w:rPr>
        <w:t>3</w:t>
      </w:r>
      <w:r w:rsidR="005267AE" w:rsidRPr="005267AE">
        <w:rPr>
          <w:rFonts w:ascii="Times New Roman" w:hAnsi="Times New Roman" w:cs="Times New Roman"/>
          <w:sz w:val="24"/>
          <w:szCs w:val="24"/>
        </w:rPr>
        <w:t xml:space="preserve"> were compared to the control group</w:t>
      </w:r>
      <w:r w:rsidR="002956FA">
        <w:rPr>
          <w:rFonts w:ascii="Times New Roman" w:hAnsi="Times New Roman" w:cs="Times New Roman"/>
          <w:sz w:val="24"/>
          <w:szCs w:val="24"/>
        </w:rPr>
        <w:t>.</w:t>
      </w:r>
      <w:r w:rsidR="005751EC" w:rsidRPr="005751EC">
        <w:rPr>
          <w:rFonts w:ascii="Book Antiqua" w:eastAsia="AdvPSTim" w:hAnsi="Book Antiqua"/>
          <w:color w:val="000000"/>
          <w:sz w:val="24"/>
        </w:rPr>
        <w:t xml:space="preserve"> </w:t>
      </w:r>
      <w:r w:rsidR="005751EC" w:rsidRPr="002956FA">
        <w:rPr>
          <w:rFonts w:ascii="Times New Roman" w:eastAsia="AdvPSTim" w:hAnsi="Times New Roman" w:cs="Times New Roman"/>
          <w:color w:val="000000"/>
          <w:sz w:val="24"/>
        </w:rPr>
        <w:t xml:space="preserve">Values accompanied by different letters are statistically significantly different (p &lt; 0.05, </w:t>
      </w:r>
      <w:r w:rsidR="005751EC" w:rsidRPr="002956FA">
        <w:rPr>
          <w:rFonts w:ascii="Times New Roman" w:eastAsia="Times New Roman" w:hAnsi="Times New Roman" w:cs="Times New Roman"/>
          <w:sz w:val="24"/>
          <w:szCs w:val="24"/>
        </w:rPr>
        <w:t>n=4)</w:t>
      </w:r>
    </w:p>
    <w:p w:rsidR="00FF4118" w:rsidRDefault="00F45C1A" w:rsidP="000E068A">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43" style="position:absolute;left:0;text-align:left;margin-left:120pt;margin-top:10pt;width:28.5pt;height:24.75pt;z-index:251692032" filled="f" stroked="f">
            <v:textbox style="mso-next-textbox:#_x0000_s1043">
              <w:txbxContent>
                <w:p w:rsidR="008A5942" w:rsidRPr="00342CEA" w:rsidRDefault="008A5942" w:rsidP="00342CEA">
                  <w:pPr>
                    <w:jc w:val="center"/>
                    <w:rPr>
                      <w:rFonts w:ascii="Times New Roman" w:hAnsi="Times New Roman" w:cs="Times New Roman"/>
                      <w:sz w:val="24"/>
                      <w:szCs w:val="24"/>
                    </w:rPr>
                  </w:pPr>
                  <w:r w:rsidRPr="00342CEA">
                    <w:rPr>
                      <w:rFonts w:ascii="Times New Roman" w:hAnsi="Times New Roman" w:cs="Times New Roman"/>
                      <w:sz w:val="24"/>
                      <w:szCs w:val="24"/>
                    </w:rPr>
                    <w:t>b</w:t>
                  </w:r>
                </w:p>
              </w:txbxContent>
            </v:textbox>
          </v:rect>
        </w:pict>
      </w:r>
      <w:r>
        <w:rPr>
          <w:rFonts w:ascii="Times New Roman" w:hAnsi="Times New Roman" w:cs="Times New Roman"/>
          <w:b/>
          <w:noProof/>
          <w:sz w:val="24"/>
          <w:szCs w:val="24"/>
        </w:rPr>
        <w:pict>
          <v:rect id="_x0000_s1045" style="position:absolute;left:0;text-align:left;margin-left:256.5pt;margin-top:2.95pt;width:24.75pt;height:23.25pt;z-index:251694080" filled="f" stroked="f">
            <v:textbox style="mso-next-textbox:#_x0000_s1045">
              <w:txbxContent>
                <w:p w:rsidR="008A5942" w:rsidRPr="00342CEA" w:rsidRDefault="008A5942" w:rsidP="00342CEA">
                  <w:pPr>
                    <w:jc w:val="center"/>
                    <w:rPr>
                      <w:rFonts w:ascii="Times New Roman" w:hAnsi="Times New Roman" w:cs="Times New Roman"/>
                      <w:sz w:val="24"/>
                      <w:szCs w:val="24"/>
                    </w:rPr>
                  </w:pPr>
                  <w:r w:rsidRPr="00342CEA">
                    <w:rPr>
                      <w:rFonts w:ascii="Times New Roman" w:hAnsi="Times New Roman" w:cs="Times New Roman"/>
                      <w:sz w:val="24"/>
                      <w:szCs w:val="24"/>
                    </w:rPr>
                    <w:t>a</w:t>
                  </w:r>
                </w:p>
              </w:txbxContent>
            </v:textbox>
          </v:rect>
        </w:pict>
      </w:r>
      <w:r>
        <w:rPr>
          <w:rFonts w:ascii="Times New Roman" w:hAnsi="Times New Roman" w:cs="Times New Roman"/>
          <w:b/>
          <w:noProof/>
          <w:sz w:val="24"/>
          <w:szCs w:val="24"/>
        </w:rPr>
        <w:pict>
          <v:rect id="_x0000_s1046" style="position:absolute;left:0;text-align:left;margin-left:324.75pt;margin-top:2.95pt;width:24.75pt;height:23.25pt;z-index:251695104" filled="f" stroked="f">
            <v:textbox style="mso-next-textbox:#_x0000_s1046">
              <w:txbxContent>
                <w:p w:rsidR="008A5942" w:rsidRPr="00342CEA" w:rsidRDefault="008A5942" w:rsidP="00342CEA">
                  <w:pPr>
                    <w:jc w:val="center"/>
                    <w:rPr>
                      <w:rFonts w:ascii="Times New Roman" w:hAnsi="Times New Roman" w:cs="Times New Roman"/>
                      <w:sz w:val="24"/>
                      <w:szCs w:val="24"/>
                    </w:rPr>
                  </w:pPr>
                  <w:r w:rsidRPr="00342CEA">
                    <w:rPr>
                      <w:rFonts w:ascii="Times New Roman" w:hAnsi="Times New Roman" w:cs="Times New Roman"/>
                      <w:sz w:val="24"/>
                      <w:szCs w:val="24"/>
                    </w:rPr>
                    <w:t>a</w:t>
                  </w:r>
                </w:p>
              </w:txbxContent>
            </v:textbox>
          </v:rect>
        </w:pict>
      </w:r>
      <w:r>
        <w:rPr>
          <w:rFonts w:ascii="Times New Roman" w:hAnsi="Times New Roman" w:cs="Times New Roman"/>
          <w:b/>
          <w:noProof/>
          <w:sz w:val="24"/>
          <w:szCs w:val="24"/>
        </w:rPr>
        <w:pict>
          <v:rect id="_x0000_s1044" style="position:absolute;left:0;text-align:left;margin-left:185.25pt;margin-top:5.95pt;width:29.25pt;height:20.25pt;z-index:251693056" filled="f" stroked="f">
            <v:textbox style="mso-next-textbox:#_x0000_s1044">
              <w:txbxContent>
                <w:p w:rsidR="008A5942" w:rsidRPr="00342CEA" w:rsidRDefault="008A5942" w:rsidP="00342CEA">
                  <w:pPr>
                    <w:jc w:val="center"/>
                    <w:rPr>
                      <w:rFonts w:ascii="Times New Roman" w:hAnsi="Times New Roman" w:cs="Times New Roman"/>
                      <w:sz w:val="24"/>
                      <w:szCs w:val="24"/>
                    </w:rPr>
                  </w:pPr>
                  <w:r w:rsidRPr="00342CEA">
                    <w:rPr>
                      <w:rFonts w:ascii="Times New Roman" w:hAnsi="Times New Roman" w:cs="Times New Roman"/>
                      <w:sz w:val="24"/>
                      <w:szCs w:val="24"/>
                    </w:rPr>
                    <w:t>ab</w:t>
                  </w:r>
                </w:p>
              </w:txbxContent>
            </v:textbox>
          </v:rect>
        </w:pict>
      </w:r>
    </w:p>
    <w:p w:rsidR="00FF4118" w:rsidRDefault="00FF4118" w:rsidP="000E068A">
      <w:pPr>
        <w:spacing w:line="360" w:lineRule="auto"/>
        <w:jc w:val="both"/>
        <w:rPr>
          <w:rFonts w:ascii="Times New Roman" w:hAnsi="Times New Roman" w:cs="Times New Roman"/>
          <w:b/>
          <w:sz w:val="24"/>
          <w:szCs w:val="24"/>
        </w:rPr>
      </w:pPr>
    </w:p>
    <w:p w:rsidR="00BF117A" w:rsidRDefault="00BF117A" w:rsidP="00BF117A">
      <w:pPr>
        <w:autoSpaceDE w:val="0"/>
        <w:autoSpaceDN w:val="0"/>
        <w:adjustRightInd w:val="0"/>
        <w:spacing w:after="0" w:line="240" w:lineRule="auto"/>
        <w:rPr>
          <w:rFonts w:ascii="Times New Roman" w:hAnsi="Times New Roman" w:cs="Times New Roman"/>
          <w:sz w:val="24"/>
          <w:szCs w:val="24"/>
        </w:rPr>
      </w:pPr>
    </w:p>
    <w:p w:rsidR="00BF117A" w:rsidRDefault="00BF117A" w:rsidP="00BF117A">
      <w:pPr>
        <w:autoSpaceDE w:val="0"/>
        <w:autoSpaceDN w:val="0"/>
        <w:adjustRightInd w:val="0"/>
        <w:spacing w:after="0" w:line="240" w:lineRule="auto"/>
        <w:rPr>
          <w:rFonts w:ascii="Times New Roman" w:hAnsi="Times New Roman" w:cs="Times New Roman"/>
          <w:sz w:val="24"/>
          <w:szCs w:val="24"/>
        </w:rPr>
      </w:pPr>
    </w:p>
    <w:p w:rsidR="00BF117A" w:rsidRDefault="00BF117A" w:rsidP="00BF117A">
      <w:pPr>
        <w:autoSpaceDE w:val="0"/>
        <w:autoSpaceDN w:val="0"/>
        <w:adjustRightInd w:val="0"/>
        <w:spacing w:after="0" w:line="400" w:lineRule="atLeast"/>
        <w:rPr>
          <w:rFonts w:ascii="Times New Roman" w:hAnsi="Times New Roman" w:cs="Times New Roman"/>
          <w:sz w:val="24"/>
          <w:szCs w:val="24"/>
        </w:rPr>
      </w:pPr>
    </w:p>
    <w:p w:rsidR="00FF4118" w:rsidRDefault="00FF4118"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FF4118" w:rsidRDefault="00FF4118" w:rsidP="000E068A">
      <w:pPr>
        <w:spacing w:line="360" w:lineRule="auto"/>
        <w:jc w:val="both"/>
        <w:rPr>
          <w:rFonts w:ascii="Times New Roman" w:hAnsi="Times New Roman" w:cs="Times New Roman"/>
          <w:b/>
          <w:sz w:val="24"/>
          <w:szCs w:val="24"/>
        </w:rPr>
      </w:pPr>
    </w:p>
    <w:p w:rsidR="00DE3E3B" w:rsidRDefault="00DE3E3B" w:rsidP="00DE3E3B">
      <w:pPr>
        <w:autoSpaceDE w:val="0"/>
        <w:autoSpaceDN w:val="0"/>
        <w:adjustRightInd w:val="0"/>
        <w:spacing w:after="0" w:line="240" w:lineRule="auto"/>
        <w:rPr>
          <w:rFonts w:ascii="Times New Roman" w:hAnsi="Times New Roman" w:cs="Times New Roman"/>
          <w:sz w:val="24"/>
          <w:szCs w:val="24"/>
        </w:rPr>
      </w:pPr>
    </w:p>
    <w:p w:rsidR="00FF4118" w:rsidRPr="008A463F" w:rsidRDefault="009B119D" w:rsidP="000E068A">
      <w:pPr>
        <w:spacing w:line="360" w:lineRule="auto"/>
        <w:jc w:val="both"/>
        <w:rPr>
          <w:rFonts w:ascii="Times New Roman" w:hAnsi="Times New Roman" w:cs="Times New Roman"/>
          <w:sz w:val="24"/>
          <w:szCs w:val="24"/>
        </w:rPr>
      </w:pPr>
      <w:r>
        <w:rPr>
          <w:rFonts w:ascii="Times New Roman" w:hAnsi="Times New Roman" w:cs="Times New Roman"/>
          <w:sz w:val="24"/>
          <w:szCs w:val="24"/>
        </w:rPr>
        <w:t>Figure 6</w:t>
      </w:r>
      <w:r w:rsidR="00B01A5A">
        <w:rPr>
          <w:rFonts w:ascii="Times New Roman" w:hAnsi="Times New Roman" w:cs="Times New Roman"/>
          <w:sz w:val="24"/>
          <w:szCs w:val="24"/>
        </w:rPr>
        <w:t>: Effects of p</w:t>
      </w:r>
      <w:r w:rsidRPr="005267AE">
        <w:rPr>
          <w:rFonts w:ascii="Times New Roman" w:hAnsi="Times New Roman" w:cs="Times New Roman"/>
          <w:sz w:val="24"/>
          <w:szCs w:val="24"/>
        </w:rPr>
        <w:t xml:space="preserve">olyphenols on </w:t>
      </w:r>
      <w:r>
        <w:rPr>
          <w:rFonts w:ascii="Times New Roman" w:hAnsi="Times New Roman" w:cs="Times New Roman"/>
          <w:sz w:val="24"/>
          <w:szCs w:val="24"/>
        </w:rPr>
        <w:t xml:space="preserve">length </w:t>
      </w:r>
      <w:r w:rsidRPr="005267AE">
        <w:rPr>
          <w:rFonts w:ascii="Times New Roman" w:hAnsi="Times New Roman" w:cs="Times New Roman"/>
          <w:sz w:val="24"/>
          <w:szCs w:val="24"/>
        </w:rPr>
        <w:t xml:space="preserve">of fish body (Mean ± SD) after 4 months. The </w:t>
      </w:r>
      <w:r w:rsidR="003B442B">
        <w:rPr>
          <w:rFonts w:ascii="Times New Roman" w:hAnsi="Times New Roman" w:cs="Times New Roman"/>
          <w:sz w:val="24"/>
          <w:szCs w:val="24"/>
        </w:rPr>
        <w:t>length</w:t>
      </w:r>
      <w:r w:rsidRPr="005267AE">
        <w:rPr>
          <w:rFonts w:ascii="Times New Roman" w:hAnsi="Times New Roman" w:cs="Times New Roman"/>
          <w:sz w:val="24"/>
          <w:szCs w:val="24"/>
        </w:rPr>
        <w:t xml:space="preserve"> of fishes of T</w:t>
      </w:r>
      <w:r w:rsidRPr="00B4031B">
        <w:rPr>
          <w:rFonts w:ascii="Times New Roman" w:hAnsi="Times New Roman" w:cs="Times New Roman"/>
          <w:sz w:val="24"/>
          <w:szCs w:val="24"/>
          <w:vertAlign w:val="subscript"/>
        </w:rPr>
        <w:t>1</w:t>
      </w:r>
      <w:r w:rsidRPr="005267AE">
        <w:rPr>
          <w:rFonts w:ascii="Times New Roman" w:hAnsi="Times New Roman" w:cs="Times New Roman"/>
          <w:sz w:val="24"/>
          <w:szCs w:val="24"/>
        </w:rPr>
        <w:t>, T</w:t>
      </w:r>
      <w:r w:rsidRPr="00B4031B">
        <w:rPr>
          <w:rFonts w:ascii="Times New Roman" w:hAnsi="Times New Roman" w:cs="Times New Roman"/>
          <w:sz w:val="24"/>
          <w:szCs w:val="24"/>
          <w:vertAlign w:val="subscript"/>
        </w:rPr>
        <w:t xml:space="preserve">2 </w:t>
      </w:r>
      <w:r w:rsidRPr="005267AE">
        <w:rPr>
          <w:rFonts w:ascii="Times New Roman" w:hAnsi="Times New Roman" w:cs="Times New Roman"/>
          <w:sz w:val="24"/>
          <w:szCs w:val="24"/>
        </w:rPr>
        <w:t>and T</w:t>
      </w:r>
      <w:r w:rsidRPr="00B4031B">
        <w:rPr>
          <w:rFonts w:ascii="Times New Roman" w:hAnsi="Times New Roman" w:cs="Times New Roman"/>
          <w:sz w:val="24"/>
          <w:szCs w:val="24"/>
          <w:vertAlign w:val="subscript"/>
        </w:rPr>
        <w:t>3</w:t>
      </w:r>
      <w:r w:rsidRPr="005267AE">
        <w:rPr>
          <w:rFonts w:ascii="Times New Roman" w:hAnsi="Times New Roman" w:cs="Times New Roman"/>
          <w:sz w:val="24"/>
          <w:szCs w:val="24"/>
        </w:rPr>
        <w:t xml:space="preserve"> were compared to the control group</w:t>
      </w:r>
      <w:r w:rsidR="002956FA">
        <w:rPr>
          <w:rFonts w:ascii="Book Antiqua" w:eastAsia="AdvPSTim" w:hAnsi="Book Antiqua"/>
          <w:color w:val="000000"/>
          <w:sz w:val="24"/>
        </w:rPr>
        <w:t xml:space="preserve">. </w:t>
      </w:r>
      <w:r w:rsidR="005751EC" w:rsidRPr="002956FA">
        <w:rPr>
          <w:rFonts w:ascii="Times New Roman" w:eastAsia="AdvPSTim" w:hAnsi="Times New Roman" w:cs="Times New Roman"/>
          <w:color w:val="000000"/>
          <w:sz w:val="24"/>
        </w:rPr>
        <w:t xml:space="preserve">Values accompanied by different letters are statistically significantly different (p &lt; 0.05, </w:t>
      </w:r>
      <w:r w:rsidR="005751EC" w:rsidRPr="002956FA">
        <w:rPr>
          <w:rFonts w:ascii="Times New Roman" w:eastAsia="Times New Roman" w:hAnsi="Times New Roman" w:cs="Times New Roman"/>
          <w:sz w:val="24"/>
          <w:szCs w:val="24"/>
        </w:rPr>
        <w:t>n=4)</w:t>
      </w:r>
    </w:p>
    <w:p w:rsidR="003B442B" w:rsidRDefault="003B442B" w:rsidP="003B442B">
      <w:pPr>
        <w:autoSpaceDE w:val="0"/>
        <w:autoSpaceDN w:val="0"/>
        <w:adjustRightInd w:val="0"/>
        <w:spacing w:after="0" w:line="240" w:lineRule="auto"/>
        <w:rPr>
          <w:rFonts w:ascii="Times New Roman" w:hAnsi="Times New Roman" w:cs="Times New Roman"/>
          <w:sz w:val="24"/>
          <w:szCs w:val="24"/>
        </w:rPr>
      </w:pPr>
    </w:p>
    <w:p w:rsidR="002E3454" w:rsidRDefault="00BF117A" w:rsidP="002E345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1232" behindDoc="1" locked="0" layoutInCell="1" allowOverlap="1">
            <wp:simplePos x="0" y="0"/>
            <wp:positionH relativeFrom="column">
              <wp:posOffset>647699</wp:posOffset>
            </wp:positionH>
            <wp:positionV relativeFrom="paragraph">
              <wp:posOffset>158115</wp:posOffset>
            </wp:positionV>
            <wp:extent cx="4257675" cy="3402252"/>
            <wp:effectExtent l="19050" t="0" r="9525" b="0"/>
            <wp:wrapNone/>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257675" cy="3402252"/>
                    </a:xfrm>
                    <a:prstGeom prst="rect">
                      <a:avLst/>
                    </a:prstGeom>
                    <a:noFill/>
                    <a:ln w="9525">
                      <a:noFill/>
                      <a:miter lim="800000"/>
                      <a:headEnd/>
                      <a:tailEnd/>
                    </a:ln>
                  </pic:spPr>
                </pic:pic>
              </a:graphicData>
            </a:graphic>
          </wp:anchor>
        </w:drawing>
      </w:r>
    </w:p>
    <w:p w:rsidR="002E3454" w:rsidRDefault="002E3454" w:rsidP="002E3454">
      <w:pPr>
        <w:autoSpaceDE w:val="0"/>
        <w:autoSpaceDN w:val="0"/>
        <w:adjustRightInd w:val="0"/>
        <w:spacing w:after="0" w:line="240" w:lineRule="auto"/>
        <w:rPr>
          <w:rFonts w:ascii="Times New Roman" w:hAnsi="Times New Roman" w:cs="Times New Roman"/>
          <w:sz w:val="24"/>
          <w:szCs w:val="24"/>
        </w:rPr>
      </w:pPr>
    </w:p>
    <w:p w:rsidR="002E3454" w:rsidRDefault="002E3454" w:rsidP="002E3454">
      <w:pPr>
        <w:autoSpaceDE w:val="0"/>
        <w:autoSpaceDN w:val="0"/>
        <w:adjustRightInd w:val="0"/>
        <w:spacing w:after="0" w:line="240" w:lineRule="auto"/>
        <w:rPr>
          <w:rFonts w:ascii="Times New Roman" w:hAnsi="Times New Roman" w:cs="Times New Roman"/>
          <w:sz w:val="24"/>
          <w:szCs w:val="24"/>
        </w:rPr>
      </w:pPr>
    </w:p>
    <w:p w:rsidR="002E3454" w:rsidRDefault="002E3454" w:rsidP="002E3454">
      <w:pPr>
        <w:autoSpaceDE w:val="0"/>
        <w:autoSpaceDN w:val="0"/>
        <w:adjustRightInd w:val="0"/>
        <w:spacing w:after="0" w:line="240" w:lineRule="auto"/>
        <w:rPr>
          <w:rFonts w:ascii="Times New Roman" w:hAnsi="Times New Roman" w:cs="Times New Roman"/>
          <w:sz w:val="24"/>
          <w:szCs w:val="24"/>
        </w:rPr>
      </w:pPr>
    </w:p>
    <w:p w:rsidR="002E3454" w:rsidRDefault="002E3454" w:rsidP="002E3454">
      <w:pPr>
        <w:autoSpaceDE w:val="0"/>
        <w:autoSpaceDN w:val="0"/>
        <w:adjustRightInd w:val="0"/>
        <w:spacing w:after="0" w:line="400" w:lineRule="atLeast"/>
        <w:rPr>
          <w:rFonts w:ascii="Times New Roman" w:hAnsi="Times New Roman" w:cs="Times New Roman"/>
          <w:sz w:val="24"/>
          <w:szCs w:val="24"/>
        </w:rPr>
      </w:pPr>
    </w:p>
    <w:p w:rsidR="002E3454" w:rsidRDefault="002E3454" w:rsidP="002E3454">
      <w:pPr>
        <w:autoSpaceDE w:val="0"/>
        <w:autoSpaceDN w:val="0"/>
        <w:adjustRightInd w:val="0"/>
        <w:spacing w:after="0" w:line="400" w:lineRule="atLeast"/>
        <w:rPr>
          <w:rFonts w:ascii="Times New Roman" w:hAnsi="Times New Roman" w:cs="Times New Roman"/>
          <w:sz w:val="24"/>
          <w:szCs w:val="24"/>
        </w:rPr>
      </w:pPr>
    </w:p>
    <w:p w:rsidR="00BF117A" w:rsidRDefault="00BF117A" w:rsidP="00BF117A">
      <w:pPr>
        <w:autoSpaceDE w:val="0"/>
        <w:autoSpaceDN w:val="0"/>
        <w:adjustRightInd w:val="0"/>
        <w:spacing w:after="0" w:line="240" w:lineRule="auto"/>
        <w:rPr>
          <w:rFonts w:ascii="Times New Roman" w:hAnsi="Times New Roman" w:cs="Times New Roman"/>
          <w:sz w:val="24"/>
          <w:szCs w:val="24"/>
        </w:rPr>
      </w:pPr>
    </w:p>
    <w:p w:rsidR="00BF117A" w:rsidRDefault="00BF117A" w:rsidP="00BF117A">
      <w:pPr>
        <w:autoSpaceDE w:val="0"/>
        <w:autoSpaceDN w:val="0"/>
        <w:adjustRightInd w:val="0"/>
        <w:spacing w:after="0" w:line="240" w:lineRule="auto"/>
        <w:rPr>
          <w:rFonts w:ascii="Times New Roman" w:hAnsi="Times New Roman" w:cs="Times New Roman"/>
          <w:sz w:val="24"/>
          <w:szCs w:val="24"/>
        </w:rPr>
      </w:pPr>
    </w:p>
    <w:p w:rsidR="00BF117A" w:rsidRDefault="00BF117A" w:rsidP="00BF117A">
      <w:pPr>
        <w:autoSpaceDE w:val="0"/>
        <w:autoSpaceDN w:val="0"/>
        <w:adjustRightInd w:val="0"/>
        <w:spacing w:after="0" w:line="400" w:lineRule="atLeast"/>
        <w:rPr>
          <w:rFonts w:ascii="Times New Roman" w:hAnsi="Times New Roman" w:cs="Times New Roman"/>
          <w:sz w:val="24"/>
          <w:szCs w:val="24"/>
        </w:rPr>
      </w:pPr>
    </w:p>
    <w:p w:rsidR="00BA1D77" w:rsidRDefault="00BA1D77" w:rsidP="00023FFF">
      <w:pPr>
        <w:spacing w:line="360" w:lineRule="auto"/>
        <w:jc w:val="both"/>
        <w:rPr>
          <w:rFonts w:ascii="Times New Roman" w:hAnsi="Times New Roman" w:cs="Times New Roman"/>
          <w:b/>
          <w:sz w:val="24"/>
          <w:szCs w:val="24"/>
        </w:rPr>
      </w:pPr>
    </w:p>
    <w:p w:rsidR="00BA1D77" w:rsidRDefault="00BA1D77" w:rsidP="00023FFF">
      <w:pPr>
        <w:spacing w:line="360" w:lineRule="auto"/>
        <w:jc w:val="both"/>
        <w:rPr>
          <w:rFonts w:ascii="Times New Roman" w:hAnsi="Times New Roman" w:cs="Times New Roman"/>
          <w:b/>
          <w:sz w:val="24"/>
          <w:szCs w:val="24"/>
        </w:rPr>
      </w:pPr>
    </w:p>
    <w:p w:rsidR="00BA1D77" w:rsidRDefault="00BA1D77" w:rsidP="00023FFF">
      <w:pPr>
        <w:spacing w:line="360" w:lineRule="auto"/>
        <w:jc w:val="both"/>
        <w:rPr>
          <w:rFonts w:ascii="Times New Roman" w:hAnsi="Times New Roman" w:cs="Times New Roman"/>
          <w:b/>
          <w:sz w:val="24"/>
          <w:szCs w:val="24"/>
        </w:rPr>
      </w:pPr>
    </w:p>
    <w:p w:rsidR="00B4031B" w:rsidRDefault="00B4031B" w:rsidP="00023FFF">
      <w:pPr>
        <w:spacing w:line="360" w:lineRule="auto"/>
        <w:jc w:val="both"/>
        <w:rPr>
          <w:rFonts w:ascii="Times New Roman" w:hAnsi="Times New Roman" w:cs="Times New Roman"/>
          <w:b/>
          <w:sz w:val="24"/>
          <w:szCs w:val="24"/>
        </w:rPr>
      </w:pPr>
    </w:p>
    <w:p w:rsidR="00BF117A" w:rsidRDefault="00BF117A" w:rsidP="00023FFF">
      <w:pPr>
        <w:spacing w:line="360" w:lineRule="auto"/>
        <w:jc w:val="both"/>
        <w:rPr>
          <w:rFonts w:ascii="Times New Roman" w:hAnsi="Times New Roman" w:cs="Times New Roman"/>
          <w:b/>
          <w:sz w:val="24"/>
          <w:szCs w:val="24"/>
        </w:rPr>
      </w:pPr>
    </w:p>
    <w:p w:rsidR="00BA1D77" w:rsidRDefault="00AA7D14" w:rsidP="00023FFF">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7</w:t>
      </w:r>
      <w:r w:rsidR="00B01A5A">
        <w:rPr>
          <w:rFonts w:ascii="Times New Roman" w:hAnsi="Times New Roman" w:cs="Times New Roman"/>
          <w:sz w:val="24"/>
          <w:szCs w:val="24"/>
        </w:rPr>
        <w:t>: Effects of p</w:t>
      </w:r>
      <w:r w:rsidR="00B4031B" w:rsidRPr="005267AE">
        <w:rPr>
          <w:rFonts w:ascii="Times New Roman" w:hAnsi="Times New Roman" w:cs="Times New Roman"/>
          <w:sz w:val="24"/>
          <w:szCs w:val="24"/>
        </w:rPr>
        <w:t xml:space="preserve">olyphenols on </w:t>
      </w:r>
      <w:r w:rsidR="00B4031B">
        <w:rPr>
          <w:rFonts w:ascii="Times New Roman" w:hAnsi="Times New Roman" w:cs="Times New Roman"/>
          <w:sz w:val="24"/>
          <w:szCs w:val="24"/>
        </w:rPr>
        <w:t xml:space="preserve">condition factor </w:t>
      </w:r>
      <w:r w:rsidR="00B4031B" w:rsidRPr="005267AE">
        <w:rPr>
          <w:rFonts w:ascii="Times New Roman" w:hAnsi="Times New Roman" w:cs="Times New Roman"/>
          <w:sz w:val="24"/>
          <w:szCs w:val="24"/>
        </w:rPr>
        <w:t xml:space="preserve">(Mean ± SD) after 4 months. The </w:t>
      </w:r>
      <w:r w:rsidR="00B4031B">
        <w:rPr>
          <w:rFonts w:ascii="Times New Roman" w:hAnsi="Times New Roman" w:cs="Times New Roman"/>
          <w:sz w:val="24"/>
          <w:szCs w:val="24"/>
        </w:rPr>
        <w:t>condition factor</w:t>
      </w:r>
      <w:r w:rsidR="00B4031B" w:rsidRPr="005267AE">
        <w:rPr>
          <w:rFonts w:ascii="Times New Roman" w:hAnsi="Times New Roman" w:cs="Times New Roman"/>
          <w:sz w:val="24"/>
          <w:szCs w:val="24"/>
        </w:rPr>
        <w:t xml:space="preserve"> of fishes of T</w:t>
      </w:r>
      <w:r w:rsidR="00B4031B" w:rsidRPr="00B4031B">
        <w:rPr>
          <w:rFonts w:ascii="Times New Roman" w:hAnsi="Times New Roman" w:cs="Times New Roman"/>
          <w:sz w:val="24"/>
          <w:szCs w:val="24"/>
          <w:vertAlign w:val="subscript"/>
        </w:rPr>
        <w:t>1</w:t>
      </w:r>
      <w:r w:rsidR="00B4031B" w:rsidRPr="005267AE">
        <w:rPr>
          <w:rFonts w:ascii="Times New Roman" w:hAnsi="Times New Roman" w:cs="Times New Roman"/>
          <w:sz w:val="24"/>
          <w:szCs w:val="24"/>
        </w:rPr>
        <w:t>, T</w:t>
      </w:r>
      <w:r w:rsidR="00B4031B" w:rsidRPr="00B4031B">
        <w:rPr>
          <w:rFonts w:ascii="Times New Roman" w:hAnsi="Times New Roman" w:cs="Times New Roman"/>
          <w:sz w:val="24"/>
          <w:szCs w:val="24"/>
          <w:vertAlign w:val="subscript"/>
        </w:rPr>
        <w:t>2</w:t>
      </w:r>
      <w:r w:rsidR="00B4031B" w:rsidRPr="005267AE">
        <w:rPr>
          <w:rFonts w:ascii="Times New Roman" w:hAnsi="Times New Roman" w:cs="Times New Roman"/>
          <w:sz w:val="24"/>
          <w:szCs w:val="24"/>
        </w:rPr>
        <w:t xml:space="preserve"> and T</w:t>
      </w:r>
      <w:r w:rsidR="00B4031B" w:rsidRPr="00B4031B">
        <w:rPr>
          <w:rFonts w:ascii="Times New Roman" w:hAnsi="Times New Roman" w:cs="Times New Roman"/>
          <w:sz w:val="24"/>
          <w:szCs w:val="24"/>
          <w:vertAlign w:val="subscript"/>
        </w:rPr>
        <w:t>3</w:t>
      </w:r>
      <w:r w:rsidR="00B4031B" w:rsidRPr="005267AE">
        <w:rPr>
          <w:rFonts w:ascii="Times New Roman" w:hAnsi="Times New Roman" w:cs="Times New Roman"/>
          <w:sz w:val="24"/>
          <w:szCs w:val="24"/>
        </w:rPr>
        <w:t xml:space="preserve"> were compared to the control group</w:t>
      </w:r>
      <w:r w:rsidR="00B4031B">
        <w:rPr>
          <w:rFonts w:ascii="Times New Roman" w:hAnsi="Times New Roman" w:cs="Times New Roman"/>
          <w:sz w:val="24"/>
          <w:szCs w:val="24"/>
        </w:rPr>
        <w:t>.</w:t>
      </w:r>
    </w:p>
    <w:p w:rsidR="00811A0A" w:rsidRDefault="00D3060E" w:rsidP="00811A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2256" behindDoc="1" locked="0" layoutInCell="1" allowOverlap="1">
            <wp:simplePos x="0" y="0"/>
            <wp:positionH relativeFrom="column">
              <wp:posOffset>647700</wp:posOffset>
            </wp:positionH>
            <wp:positionV relativeFrom="paragraph">
              <wp:posOffset>47625</wp:posOffset>
            </wp:positionV>
            <wp:extent cx="4171950" cy="3181350"/>
            <wp:effectExtent l="19050" t="0" r="0" b="0"/>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4171950" cy="3181350"/>
                    </a:xfrm>
                    <a:prstGeom prst="rect">
                      <a:avLst/>
                    </a:prstGeom>
                    <a:noFill/>
                    <a:ln w="9525">
                      <a:noFill/>
                      <a:miter lim="800000"/>
                      <a:headEnd/>
                      <a:tailEnd/>
                    </a:ln>
                  </pic:spPr>
                </pic:pic>
              </a:graphicData>
            </a:graphic>
          </wp:anchor>
        </w:drawing>
      </w:r>
    </w:p>
    <w:p w:rsidR="00811A0A" w:rsidRDefault="00811A0A" w:rsidP="00811A0A">
      <w:pPr>
        <w:autoSpaceDE w:val="0"/>
        <w:autoSpaceDN w:val="0"/>
        <w:adjustRightInd w:val="0"/>
        <w:spacing w:after="0" w:line="240" w:lineRule="auto"/>
        <w:rPr>
          <w:rFonts w:ascii="Times New Roman" w:hAnsi="Times New Roman" w:cs="Times New Roman"/>
          <w:sz w:val="24"/>
          <w:szCs w:val="24"/>
        </w:rPr>
      </w:pPr>
    </w:p>
    <w:p w:rsidR="00811A0A" w:rsidRDefault="00811A0A" w:rsidP="00811A0A">
      <w:pPr>
        <w:autoSpaceDE w:val="0"/>
        <w:autoSpaceDN w:val="0"/>
        <w:adjustRightInd w:val="0"/>
        <w:spacing w:after="0" w:line="400" w:lineRule="atLeast"/>
        <w:rPr>
          <w:rFonts w:ascii="Times New Roman" w:hAnsi="Times New Roman" w:cs="Times New Roman"/>
          <w:sz w:val="24"/>
          <w:szCs w:val="24"/>
        </w:rPr>
      </w:pPr>
    </w:p>
    <w:p w:rsidR="00D3060E" w:rsidRDefault="00D3060E" w:rsidP="00D3060E">
      <w:pPr>
        <w:autoSpaceDE w:val="0"/>
        <w:autoSpaceDN w:val="0"/>
        <w:adjustRightInd w:val="0"/>
        <w:spacing w:after="0" w:line="240" w:lineRule="auto"/>
        <w:rPr>
          <w:rFonts w:ascii="Times New Roman" w:hAnsi="Times New Roman" w:cs="Times New Roman"/>
          <w:sz w:val="24"/>
          <w:szCs w:val="24"/>
        </w:rPr>
      </w:pPr>
    </w:p>
    <w:p w:rsidR="00D3060E" w:rsidRDefault="00D3060E" w:rsidP="00D3060E">
      <w:pPr>
        <w:autoSpaceDE w:val="0"/>
        <w:autoSpaceDN w:val="0"/>
        <w:adjustRightInd w:val="0"/>
        <w:spacing w:after="0" w:line="240" w:lineRule="auto"/>
        <w:rPr>
          <w:rFonts w:ascii="Times New Roman" w:hAnsi="Times New Roman" w:cs="Times New Roman"/>
          <w:sz w:val="24"/>
          <w:szCs w:val="24"/>
        </w:rPr>
      </w:pPr>
    </w:p>
    <w:p w:rsidR="00D3060E" w:rsidRDefault="00D3060E" w:rsidP="00D3060E">
      <w:pPr>
        <w:autoSpaceDE w:val="0"/>
        <w:autoSpaceDN w:val="0"/>
        <w:adjustRightInd w:val="0"/>
        <w:spacing w:after="0" w:line="400" w:lineRule="atLeast"/>
        <w:rPr>
          <w:rFonts w:ascii="Times New Roman" w:hAnsi="Times New Roman" w:cs="Times New Roman"/>
          <w:sz w:val="24"/>
          <w:szCs w:val="24"/>
        </w:rPr>
      </w:pPr>
    </w:p>
    <w:p w:rsidR="00BA1D77" w:rsidRDefault="00BA1D77" w:rsidP="00023FFF">
      <w:pPr>
        <w:spacing w:line="360" w:lineRule="auto"/>
        <w:jc w:val="both"/>
        <w:rPr>
          <w:rFonts w:ascii="Times New Roman" w:hAnsi="Times New Roman" w:cs="Times New Roman"/>
          <w:b/>
          <w:sz w:val="24"/>
          <w:szCs w:val="24"/>
        </w:rPr>
      </w:pPr>
    </w:p>
    <w:p w:rsidR="005A34E4" w:rsidRDefault="005A34E4" w:rsidP="005A34E4">
      <w:pPr>
        <w:autoSpaceDE w:val="0"/>
        <w:autoSpaceDN w:val="0"/>
        <w:adjustRightInd w:val="0"/>
        <w:spacing w:after="0" w:line="240" w:lineRule="auto"/>
        <w:rPr>
          <w:rFonts w:ascii="Times New Roman" w:hAnsi="Times New Roman" w:cs="Times New Roman"/>
          <w:sz w:val="24"/>
          <w:szCs w:val="24"/>
        </w:rPr>
      </w:pPr>
    </w:p>
    <w:p w:rsidR="005A34E4" w:rsidRDefault="005A34E4" w:rsidP="005A34E4">
      <w:pPr>
        <w:autoSpaceDE w:val="0"/>
        <w:autoSpaceDN w:val="0"/>
        <w:adjustRightInd w:val="0"/>
        <w:spacing w:after="0" w:line="240" w:lineRule="auto"/>
        <w:rPr>
          <w:rFonts w:ascii="Times New Roman" w:hAnsi="Times New Roman" w:cs="Times New Roman"/>
          <w:sz w:val="24"/>
          <w:szCs w:val="24"/>
        </w:rPr>
      </w:pPr>
    </w:p>
    <w:p w:rsidR="005A34E4" w:rsidRDefault="005A34E4" w:rsidP="005A34E4">
      <w:pPr>
        <w:autoSpaceDE w:val="0"/>
        <w:autoSpaceDN w:val="0"/>
        <w:adjustRightInd w:val="0"/>
        <w:spacing w:after="0" w:line="400" w:lineRule="atLeast"/>
        <w:rPr>
          <w:rFonts w:ascii="Times New Roman" w:hAnsi="Times New Roman" w:cs="Times New Roman"/>
          <w:sz w:val="24"/>
          <w:szCs w:val="24"/>
        </w:rPr>
      </w:pPr>
    </w:p>
    <w:p w:rsidR="00BA1D77" w:rsidRDefault="00BA1D77" w:rsidP="00023FFF">
      <w:pPr>
        <w:spacing w:line="360" w:lineRule="auto"/>
        <w:jc w:val="both"/>
        <w:rPr>
          <w:rFonts w:ascii="Times New Roman" w:hAnsi="Times New Roman" w:cs="Times New Roman"/>
          <w:b/>
          <w:sz w:val="24"/>
          <w:szCs w:val="24"/>
        </w:rPr>
      </w:pPr>
    </w:p>
    <w:p w:rsidR="00BA1D77" w:rsidRDefault="00BA1D77" w:rsidP="00023FFF">
      <w:pPr>
        <w:spacing w:line="360" w:lineRule="auto"/>
        <w:jc w:val="both"/>
        <w:rPr>
          <w:rFonts w:ascii="Times New Roman" w:hAnsi="Times New Roman" w:cs="Times New Roman"/>
          <w:b/>
          <w:sz w:val="24"/>
          <w:szCs w:val="24"/>
        </w:rPr>
      </w:pPr>
    </w:p>
    <w:p w:rsidR="00D3060E" w:rsidRDefault="00D3060E" w:rsidP="00023FFF">
      <w:pPr>
        <w:spacing w:line="360" w:lineRule="auto"/>
        <w:jc w:val="both"/>
        <w:rPr>
          <w:rFonts w:ascii="Times New Roman" w:hAnsi="Times New Roman" w:cs="Times New Roman"/>
          <w:b/>
          <w:sz w:val="24"/>
          <w:szCs w:val="24"/>
        </w:rPr>
      </w:pPr>
    </w:p>
    <w:p w:rsidR="005A34E4" w:rsidRDefault="00AA7D14" w:rsidP="00023FFF">
      <w:pPr>
        <w:spacing w:line="360" w:lineRule="auto"/>
        <w:jc w:val="both"/>
        <w:rPr>
          <w:rFonts w:ascii="Times New Roman" w:hAnsi="Times New Roman" w:cs="Times New Roman"/>
          <w:b/>
          <w:sz w:val="24"/>
          <w:szCs w:val="24"/>
        </w:rPr>
      </w:pPr>
      <w:r>
        <w:rPr>
          <w:rFonts w:ascii="Times New Roman" w:hAnsi="Times New Roman" w:cs="Times New Roman"/>
          <w:sz w:val="24"/>
          <w:szCs w:val="24"/>
        </w:rPr>
        <w:t>Figure 8</w:t>
      </w:r>
      <w:r w:rsidR="00B01A5A">
        <w:rPr>
          <w:rFonts w:ascii="Times New Roman" w:hAnsi="Times New Roman" w:cs="Times New Roman"/>
          <w:sz w:val="24"/>
          <w:szCs w:val="24"/>
        </w:rPr>
        <w:t>: Effects of p</w:t>
      </w:r>
      <w:r w:rsidR="005A34E4" w:rsidRPr="005267AE">
        <w:rPr>
          <w:rFonts w:ascii="Times New Roman" w:hAnsi="Times New Roman" w:cs="Times New Roman"/>
          <w:sz w:val="24"/>
          <w:szCs w:val="24"/>
        </w:rPr>
        <w:t xml:space="preserve">olyphenols on </w:t>
      </w:r>
      <w:r w:rsidR="005A34E4">
        <w:rPr>
          <w:rFonts w:ascii="Times New Roman" w:hAnsi="Times New Roman" w:cs="Times New Roman"/>
          <w:sz w:val="24"/>
          <w:szCs w:val="24"/>
        </w:rPr>
        <w:t xml:space="preserve">specific growth rate </w:t>
      </w:r>
      <w:r w:rsidR="005A34E4" w:rsidRPr="005267AE">
        <w:rPr>
          <w:rFonts w:ascii="Times New Roman" w:hAnsi="Times New Roman" w:cs="Times New Roman"/>
          <w:sz w:val="24"/>
          <w:szCs w:val="24"/>
        </w:rPr>
        <w:t xml:space="preserve">(Mean ± SD) after 4 months. The </w:t>
      </w:r>
      <w:r w:rsidR="005A34E4">
        <w:rPr>
          <w:rFonts w:ascii="Times New Roman" w:hAnsi="Times New Roman" w:cs="Times New Roman"/>
          <w:sz w:val="24"/>
          <w:szCs w:val="24"/>
        </w:rPr>
        <w:t>specific growth rate</w:t>
      </w:r>
      <w:r w:rsidR="005A34E4" w:rsidRPr="005267AE">
        <w:rPr>
          <w:rFonts w:ascii="Times New Roman" w:hAnsi="Times New Roman" w:cs="Times New Roman"/>
          <w:sz w:val="24"/>
          <w:szCs w:val="24"/>
        </w:rPr>
        <w:t xml:space="preserve"> of fishes of T</w:t>
      </w:r>
      <w:r w:rsidR="005A34E4" w:rsidRPr="00B4031B">
        <w:rPr>
          <w:rFonts w:ascii="Times New Roman" w:hAnsi="Times New Roman" w:cs="Times New Roman"/>
          <w:sz w:val="24"/>
          <w:szCs w:val="24"/>
          <w:vertAlign w:val="subscript"/>
        </w:rPr>
        <w:t>1</w:t>
      </w:r>
      <w:r w:rsidR="005A34E4" w:rsidRPr="005267AE">
        <w:rPr>
          <w:rFonts w:ascii="Times New Roman" w:hAnsi="Times New Roman" w:cs="Times New Roman"/>
          <w:sz w:val="24"/>
          <w:szCs w:val="24"/>
        </w:rPr>
        <w:t>, T</w:t>
      </w:r>
      <w:r w:rsidR="005A34E4" w:rsidRPr="00B4031B">
        <w:rPr>
          <w:rFonts w:ascii="Times New Roman" w:hAnsi="Times New Roman" w:cs="Times New Roman"/>
          <w:sz w:val="24"/>
          <w:szCs w:val="24"/>
          <w:vertAlign w:val="subscript"/>
        </w:rPr>
        <w:t>2</w:t>
      </w:r>
      <w:r w:rsidR="005A34E4" w:rsidRPr="005267AE">
        <w:rPr>
          <w:rFonts w:ascii="Times New Roman" w:hAnsi="Times New Roman" w:cs="Times New Roman"/>
          <w:sz w:val="24"/>
          <w:szCs w:val="24"/>
        </w:rPr>
        <w:t xml:space="preserve"> and T</w:t>
      </w:r>
      <w:r w:rsidR="005A34E4" w:rsidRPr="00B4031B">
        <w:rPr>
          <w:rFonts w:ascii="Times New Roman" w:hAnsi="Times New Roman" w:cs="Times New Roman"/>
          <w:sz w:val="24"/>
          <w:szCs w:val="24"/>
          <w:vertAlign w:val="subscript"/>
        </w:rPr>
        <w:t>3</w:t>
      </w:r>
      <w:r w:rsidR="005A34E4" w:rsidRPr="005267AE">
        <w:rPr>
          <w:rFonts w:ascii="Times New Roman" w:hAnsi="Times New Roman" w:cs="Times New Roman"/>
          <w:sz w:val="24"/>
          <w:szCs w:val="24"/>
        </w:rPr>
        <w:t xml:space="preserve"> were compared to the control group</w:t>
      </w:r>
      <w:r w:rsidR="005A34E4">
        <w:rPr>
          <w:rFonts w:ascii="Times New Roman" w:hAnsi="Times New Roman" w:cs="Times New Roman"/>
          <w:sz w:val="24"/>
          <w:szCs w:val="24"/>
        </w:rPr>
        <w:t>.</w:t>
      </w:r>
    </w:p>
    <w:p w:rsidR="00B948EC" w:rsidRDefault="005E4CE6" w:rsidP="00023FF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4.6</w:t>
      </w:r>
      <w:r w:rsidR="005B7CC6" w:rsidRPr="005B7CC6">
        <w:rPr>
          <w:rFonts w:ascii="Times New Roman" w:hAnsi="Times New Roman" w:cs="Times New Roman"/>
          <w:b/>
          <w:sz w:val="24"/>
          <w:szCs w:val="24"/>
        </w:rPr>
        <w:t xml:space="preserve"> </w:t>
      </w:r>
      <w:r w:rsidR="005B7CC6">
        <w:rPr>
          <w:rFonts w:ascii="Times New Roman" w:hAnsi="Times New Roman" w:cs="Times New Roman"/>
          <w:b/>
          <w:sz w:val="24"/>
          <w:szCs w:val="24"/>
        </w:rPr>
        <w:t>Length measurement of Tilapia</w:t>
      </w:r>
    </w:p>
    <w:p w:rsidR="00703D6C" w:rsidRPr="00703D6C" w:rsidRDefault="00703D6C" w:rsidP="00023FFF">
      <w:pPr>
        <w:spacing w:line="360" w:lineRule="auto"/>
        <w:jc w:val="both"/>
        <w:rPr>
          <w:rFonts w:ascii="Times New Roman" w:hAnsi="Times New Roman" w:cs="Times New Roman"/>
          <w:sz w:val="24"/>
          <w:szCs w:val="24"/>
        </w:rPr>
      </w:pPr>
      <w:r w:rsidRPr="00703D6C">
        <w:rPr>
          <w:rFonts w:ascii="Times New Roman" w:hAnsi="Times New Roman" w:cs="Times New Roman"/>
          <w:sz w:val="24"/>
          <w:szCs w:val="24"/>
        </w:rPr>
        <w:t>Length of tilapia such as standard length</w:t>
      </w:r>
      <w:r w:rsidR="00B01A5A">
        <w:rPr>
          <w:rFonts w:ascii="Times New Roman" w:hAnsi="Times New Roman" w:cs="Times New Roman"/>
          <w:sz w:val="24"/>
          <w:szCs w:val="24"/>
        </w:rPr>
        <w:t>s</w:t>
      </w:r>
      <w:r w:rsidRPr="00703D6C">
        <w:rPr>
          <w:rFonts w:ascii="Times New Roman" w:hAnsi="Times New Roman" w:cs="Times New Roman"/>
          <w:sz w:val="24"/>
          <w:szCs w:val="24"/>
        </w:rPr>
        <w:t>, fork length</w:t>
      </w:r>
      <w:r w:rsidR="00B01A5A">
        <w:rPr>
          <w:rFonts w:ascii="Times New Roman" w:hAnsi="Times New Roman" w:cs="Times New Roman"/>
          <w:sz w:val="24"/>
          <w:szCs w:val="24"/>
        </w:rPr>
        <w:t>s</w:t>
      </w:r>
      <w:r w:rsidRPr="00703D6C">
        <w:rPr>
          <w:rFonts w:ascii="Times New Roman" w:hAnsi="Times New Roman" w:cs="Times New Roman"/>
          <w:sz w:val="24"/>
          <w:szCs w:val="24"/>
        </w:rPr>
        <w:t>, body length</w:t>
      </w:r>
      <w:r w:rsidR="00B01A5A">
        <w:rPr>
          <w:rFonts w:ascii="Times New Roman" w:hAnsi="Times New Roman" w:cs="Times New Roman"/>
          <w:sz w:val="24"/>
          <w:szCs w:val="24"/>
        </w:rPr>
        <w:t>s</w:t>
      </w:r>
      <w:r w:rsidRPr="00703D6C">
        <w:rPr>
          <w:rFonts w:ascii="Times New Roman" w:hAnsi="Times New Roman" w:cs="Times New Roman"/>
          <w:sz w:val="24"/>
          <w:szCs w:val="24"/>
        </w:rPr>
        <w:t>, head length</w:t>
      </w:r>
      <w:r w:rsidR="00B01A5A">
        <w:rPr>
          <w:rFonts w:ascii="Times New Roman" w:hAnsi="Times New Roman" w:cs="Times New Roman"/>
          <w:sz w:val="24"/>
          <w:szCs w:val="24"/>
        </w:rPr>
        <w:t>s</w:t>
      </w:r>
      <w:r w:rsidRPr="00703D6C">
        <w:rPr>
          <w:rFonts w:ascii="Times New Roman" w:hAnsi="Times New Roman" w:cs="Times New Roman"/>
          <w:sz w:val="24"/>
          <w:szCs w:val="24"/>
        </w:rPr>
        <w:t xml:space="preserve"> were measured in laboratory and shown in Table 6.</w:t>
      </w:r>
    </w:p>
    <w:p w:rsidR="005B7CC6" w:rsidRDefault="005B7CC6" w:rsidP="00023FFF">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6551A9">
        <w:rPr>
          <w:rFonts w:ascii="Times New Roman" w:hAnsi="Times New Roman" w:cs="Times New Roman"/>
          <w:b/>
          <w:sz w:val="24"/>
          <w:szCs w:val="24"/>
        </w:rPr>
        <w:t>6</w:t>
      </w:r>
      <w:r>
        <w:rPr>
          <w:rFonts w:ascii="Times New Roman" w:hAnsi="Times New Roman" w:cs="Times New Roman"/>
          <w:b/>
          <w:sz w:val="24"/>
          <w:szCs w:val="24"/>
        </w:rPr>
        <w:t>: Length measurement of Tilapia</w:t>
      </w:r>
    </w:p>
    <w:tbl>
      <w:tblPr>
        <w:tblStyle w:val="TableGrid"/>
        <w:tblW w:w="0" w:type="auto"/>
        <w:tblInd w:w="468" w:type="dxa"/>
        <w:tblLook w:val="04A0"/>
      </w:tblPr>
      <w:tblGrid>
        <w:gridCol w:w="1307"/>
        <w:gridCol w:w="1851"/>
        <w:gridCol w:w="1603"/>
        <w:gridCol w:w="1603"/>
        <w:gridCol w:w="1691"/>
      </w:tblGrid>
      <w:tr w:rsidR="005B7CC6" w:rsidRPr="007538E2" w:rsidTr="00FD3527">
        <w:tc>
          <w:tcPr>
            <w:tcW w:w="1309"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Treatment</w:t>
            </w:r>
          </w:p>
        </w:tc>
        <w:tc>
          <w:tcPr>
            <w:tcW w:w="1868"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Standard length (cm)</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Fork length (cm)</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Body length (cm)</w:t>
            </w:r>
          </w:p>
        </w:tc>
        <w:tc>
          <w:tcPr>
            <w:tcW w:w="171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Head length (cm)</w:t>
            </w:r>
          </w:p>
        </w:tc>
      </w:tr>
      <w:tr w:rsidR="005B7CC6" w:rsidRPr="007538E2" w:rsidTr="00FD3527">
        <w:tc>
          <w:tcPr>
            <w:tcW w:w="1309"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T</w:t>
            </w:r>
            <w:r w:rsidRPr="005B7CC6">
              <w:rPr>
                <w:rFonts w:ascii="Times New Roman" w:hAnsi="Times New Roman" w:cs="Times New Roman"/>
                <w:sz w:val="24"/>
                <w:szCs w:val="24"/>
                <w:vertAlign w:val="subscript"/>
              </w:rPr>
              <w:t>0</w:t>
            </w:r>
          </w:p>
        </w:tc>
        <w:tc>
          <w:tcPr>
            <w:tcW w:w="1868"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13.04</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16.63</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5.3</w:t>
            </w:r>
          </w:p>
        </w:tc>
        <w:tc>
          <w:tcPr>
            <w:tcW w:w="171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4</w:t>
            </w:r>
          </w:p>
        </w:tc>
      </w:tr>
      <w:tr w:rsidR="005B7CC6" w:rsidRPr="007538E2" w:rsidTr="00FD3527">
        <w:tc>
          <w:tcPr>
            <w:tcW w:w="1309"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T</w:t>
            </w:r>
            <w:r w:rsidRPr="005B7CC6">
              <w:rPr>
                <w:rFonts w:ascii="Times New Roman" w:hAnsi="Times New Roman" w:cs="Times New Roman"/>
                <w:sz w:val="24"/>
                <w:szCs w:val="24"/>
                <w:vertAlign w:val="subscript"/>
              </w:rPr>
              <w:t>1</w:t>
            </w:r>
          </w:p>
        </w:tc>
        <w:tc>
          <w:tcPr>
            <w:tcW w:w="1868"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14.1</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16.8</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5.8</w:t>
            </w:r>
          </w:p>
        </w:tc>
        <w:tc>
          <w:tcPr>
            <w:tcW w:w="171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4.1</w:t>
            </w:r>
          </w:p>
        </w:tc>
      </w:tr>
      <w:tr w:rsidR="005B7CC6" w:rsidRPr="007538E2" w:rsidTr="00FD3527">
        <w:tc>
          <w:tcPr>
            <w:tcW w:w="1309"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T</w:t>
            </w:r>
            <w:r w:rsidRPr="005B7CC6">
              <w:rPr>
                <w:rFonts w:ascii="Times New Roman" w:hAnsi="Times New Roman" w:cs="Times New Roman"/>
                <w:sz w:val="24"/>
                <w:szCs w:val="24"/>
                <w:vertAlign w:val="subscript"/>
              </w:rPr>
              <w:t>2</w:t>
            </w:r>
          </w:p>
        </w:tc>
        <w:tc>
          <w:tcPr>
            <w:tcW w:w="1868"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16</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17.5</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6.5</w:t>
            </w:r>
          </w:p>
        </w:tc>
        <w:tc>
          <w:tcPr>
            <w:tcW w:w="171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4.5</w:t>
            </w:r>
          </w:p>
        </w:tc>
      </w:tr>
      <w:tr w:rsidR="005B7CC6" w:rsidRPr="007538E2" w:rsidTr="00FD3527">
        <w:tc>
          <w:tcPr>
            <w:tcW w:w="1309"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T</w:t>
            </w:r>
            <w:r w:rsidRPr="005B7CC6">
              <w:rPr>
                <w:rFonts w:ascii="Times New Roman" w:hAnsi="Times New Roman" w:cs="Times New Roman"/>
                <w:sz w:val="24"/>
                <w:szCs w:val="24"/>
                <w:vertAlign w:val="subscript"/>
              </w:rPr>
              <w:t>3</w:t>
            </w:r>
          </w:p>
        </w:tc>
        <w:tc>
          <w:tcPr>
            <w:tcW w:w="1868"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14.5</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16.5</w:t>
            </w:r>
          </w:p>
        </w:tc>
        <w:tc>
          <w:tcPr>
            <w:tcW w:w="162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6</w:t>
            </w:r>
          </w:p>
        </w:tc>
        <w:tc>
          <w:tcPr>
            <w:tcW w:w="1710" w:type="dxa"/>
          </w:tcPr>
          <w:p w:rsidR="005B7CC6" w:rsidRPr="007538E2" w:rsidRDefault="005B7CC6" w:rsidP="00FD3527">
            <w:pPr>
              <w:jc w:val="center"/>
              <w:rPr>
                <w:rFonts w:ascii="Times New Roman" w:hAnsi="Times New Roman" w:cs="Times New Roman"/>
                <w:sz w:val="24"/>
                <w:szCs w:val="24"/>
              </w:rPr>
            </w:pPr>
            <w:r w:rsidRPr="007538E2">
              <w:rPr>
                <w:rFonts w:ascii="Times New Roman" w:hAnsi="Times New Roman" w:cs="Times New Roman"/>
                <w:sz w:val="24"/>
                <w:szCs w:val="24"/>
              </w:rPr>
              <w:t>4</w:t>
            </w:r>
          </w:p>
        </w:tc>
      </w:tr>
    </w:tbl>
    <w:p w:rsidR="00F04770" w:rsidRDefault="00F04770" w:rsidP="00023FFF">
      <w:pPr>
        <w:spacing w:line="360" w:lineRule="auto"/>
        <w:jc w:val="both"/>
        <w:rPr>
          <w:rFonts w:ascii="Times New Roman" w:hAnsi="Times New Roman" w:cs="Times New Roman"/>
          <w:b/>
          <w:sz w:val="24"/>
          <w:szCs w:val="24"/>
        </w:rPr>
      </w:pPr>
    </w:p>
    <w:p w:rsidR="00023FFF" w:rsidRPr="007A6334" w:rsidRDefault="005E4CE6" w:rsidP="00023FFF">
      <w:pPr>
        <w:spacing w:line="360" w:lineRule="auto"/>
        <w:jc w:val="both"/>
        <w:rPr>
          <w:rFonts w:ascii="Times New Roman" w:hAnsi="Times New Roman" w:cs="Times New Roman"/>
          <w:sz w:val="24"/>
          <w:szCs w:val="24"/>
        </w:rPr>
      </w:pPr>
      <w:r>
        <w:rPr>
          <w:rFonts w:ascii="Times New Roman" w:hAnsi="Times New Roman" w:cs="Times New Roman"/>
          <w:b/>
          <w:sz w:val="24"/>
          <w:szCs w:val="24"/>
        </w:rPr>
        <w:t>4.7</w:t>
      </w:r>
      <w:r w:rsidR="00023FFF" w:rsidRPr="006A6FB4">
        <w:rPr>
          <w:rFonts w:ascii="Times New Roman" w:hAnsi="Times New Roman" w:cs="Times New Roman"/>
          <w:b/>
          <w:sz w:val="24"/>
          <w:szCs w:val="24"/>
        </w:rPr>
        <w:t xml:space="preserve"> Feed Conversion Ratio (FCR)</w:t>
      </w:r>
    </w:p>
    <w:p w:rsidR="00023FFF" w:rsidRDefault="00DA5D20" w:rsidP="00023FFF">
      <w:pPr>
        <w:spacing w:line="360" w:lineRule="auto"/>
        <w:jc w:val="both"/>
        <w:rPr>
          <w:rFonts w:ascii="Times New Roman" w:hAnsi="Times New Roman" w:cs="Times New Roman"/>
          <w:sz w:val="24"/>
          <w:szCs w:val="24"/>
        </w:rPr>
      </w:pPr>
      <w:r>
        <w:rPr>
          <w:rFonts w:ascii="Times New Roman" w:hAnsi="Times New Roman" w:cs="Times New Roman"/>
          <w:sz w:val="24"/>
          <w:szCs w:val="24"/>
        </w:rPr>
        <w:t>Experimental fish showed</w:t>
      </w:r>
      <w:r w:rsidR="00023FFF" w:rsidRPr="00691E8C">
        <w:rPr>
          <w:rFonts w:ascii="Times New Roman" w:hAnsi="Times New Roman" w:cs="Times New Roman"/>
          <w:sz w:val="24"/>
          <w:szCs w:val="24"/>
        </w:rPr>
        <w:t xml:space="preserve"> </w:t>
      </w:r>
      <w:r w:rsidR="00023FFF" w:rsidRPr="00691E8C">
        <w:rPr>
          <w:rFonts w:ascii="Times New Roman" w:hAnsi="Times New Roman" w:cs="Times New Roman"/>
          <w:sz w:val="24"/>
          <w:szCs w:val="24"/>
          <w:cs/>
          <w:lang w:bidi="bn-BD"/>
        </w:rPr>
        <w:t>best</w:t>
      </w:r>
      <w:r w:rsidR="00023FFF" w:rsidRPr="00691E8C">
        <w:rPr>
          <w:rFonts w:ascii="Times New Roman" w:hAnsi="Times New Roman" w:cs="Times New Roman"/>
          <w:sz w:val="24"/>
          <w:szCs w:val="24"/>
        </w:rPr>
        <w:t xml:space="preserve"> FCR</w:t>
      </w:r>
      <w:r w:rsidR="00023FFF" w:rsidRPr="00691E8C">
        <w:rPr>
          <w:rFonts w:ascii="Times New Roman" w:hAnsi="Times New Roman" w:cs="Times New Roman"/>
          <w:sz w:val="24"/>
          <w:szCs w:val="24"/>
          <w:cs/>
          <w:lang w:bidi="bn-BD"/>
        </w:rPr>
        <w:t xml:space="preserve"> (1.</w:t>
      </w:r>
      <w:r w:rsidR="00023FFF">
        <w:rPr>
          <w:rFonts w:ascii="Times New Roman" w:hAnsi="Times New Roman" w:cs="Times New Roman"/>
          <w:sz w:val="24"/>
          <w:szCs w:val="24"/>
          <w:cs/>
          <w:lang w:bidi="bn-BD"/>
        </w:rPr>
        <w:t>59</w:t>
      </w:r>
      <w:r w:rsidR="00023FFF" w:rsidRPr="00691E8C">
        <w:rPr>
          <w:rFonts w:ascii="Times New Roman" w:hAnsi="Times New Roman" w:cs="Times New Roman"/>
          <w:sz w:val="24"/>
          <w:szCs w:val="24"/>
          <w:cs/>
          <w:lang w:bidi="bn-BD"/>
        </w:rPr>
        <w:t>)</w:t>
      </w:r>
      <w:r w:rsidR="00023FFF" w:rsidRPr="00691E8C">
        <w:rPr>
          <w:rFonts w:ascii="Times New Roman" w:hAnsi="Times New Roman" w:cs="Times New Roman"/>
          <w:sz w:val="24"/>
          <w:szCs w:val="24"/>
        </w:rPr>
        <w:t xml:space="preserve"> in 0.4%</w:t>
      </w:r>
      <w:r w:rsidR="00023FFF" w:rsidRPr="00691E8C">
        <w:rPr>
          <w:rFonts w:ascii="Times New Roman" w:hAnsi="Times New Roman" w:cs="Times New Roman"/>
          <w:sz w:val="24"/>
          <w:szCs w:val="24"/>
          <w:vertAlign w:val="subscript"/>
        </w:rPr>
        <w:t xml:space="preserve"> </w:t>
      </w:r>
      <w:r>
        <w:rPr>
          <w:rFonts w:ascii="Times New Roman" w:hAnsi="Times New Roman" w:cs="Times New Roman"/>
          <w:sz w:val="24"/>
          <w:szCs w:val="24"/>
        </w:rPr>
        <w:t>p</w:t>
      </w:r>
      <w:r w:rsidR="00023FFF">
        <w:rPr>
          <w:rFonts w:ascii="Times New Roman" w:hAnsi="Times New Roman" w:cs="Times New Roman"/>
          <w:sz w:val="24"/>
          <w:szCs w:val="24"/>
        </w:rPr>
        <w:t>olyphenol</w:t>
      </w:r>
      <w:r w:rsidR="00023FFF" w:rsidRPr="00691E8C">
        <w:rPr>
          <w:rFonts w:ascii="Times New Roman" w:hAnsi="Times New Roman" w:cs="Times New Roman"/>
          <w:sz w:val="24"/>
          <w:szCs w:val="24"/>
        </w:rPr>
        <w:t xml:space="preserve"> treated</w:t>
      </w:r>
      <w:r w:rsidR="00023FFF" w:rsidRPr="00691E8C">
        <w:rPr>
          <w:rFonts w:ascii="Times New Roman" w:hAnsi="Times New Roman" w:cs="Times New Roman"/>
          <w:sz w:val="24"/>
          <w:szCs w:val="24"/>
          <w:cs/>
          <w:lang w:bidi="bn-BD"/>
        </w:rPr>
        <w:t xml:space="preserve"> feed,</w:t>
      </w:r>
      <w:r w:rsidR="00023FFF" w:rsidRPr="00691E8C">
        <w:rPr>
          <w:rFonts w:ascii="Times New Roman" w:hAnsi="Times New Roman" w:cs="Times New Roman"/>
          <w:sz w:val="24"/>
          <w:szCs w:val="24"/>
        </w:rPr>
        <w:t xml:space="preserve"> whereas the FCR value of 0.2% and 0.6% </w:t>
      </w:r>
      <w:r w:rsidR="002B1F88">
        <w:rPr>
          <w:rFonts w:ascii="Times New Roman" w:hAnsi="Times New Roman" w:cs="Times New Roman"/>
          <w:sz w:val="24"/>
          <w:szCs w:val="24"/>
        </w:rPr>
        <w:t>p</w:t>
      </w:r>
      <w:r w:rsidR="00023FFF">
        <w:rPr>
          <w:rFonts w:ascii="Times New Roman" w:hAnsi="Times New Roman" w:cs="Times New Roman"/>
          <w:sz w:val="24"/>
          <w:szCs w:val="24"/>
        </w:rPr>
        <w:t>olyphenol</w:t>
      </w:r>
      <w:r w:rsidR="00023FFF" w:rsidRPr="00691E8C">
        <w:rPr>
          <w:rFonts w:ascii="Times New Roman" w:hAnsi="Times New Roman" w:cs="Times New Roman"/>
          <w:sz w:val="24"/>
          <w:szCs w:val="24"/>
        </w:rPr>
        <w:t xml:space="preserve"> treated fish were </w:t>
      </w:r>
      <w:r w:rsidR="00023FFF">
        <w:rPr>
          <w:rFonts w:ascii="Times New Roman" w:hAnsi="Times New Roman" w:cs="Times New Roman"/>
          <w:sz w:val="24"/>
          <w:szCs w:val="24"/>
        </w:rPr>
        <w:t>1.85</w:t>
      </w:r>
      <w:r w:rsidR="00023FFF" w:rsidRPr="00691E8C">
        <w:rPr>
          <w:rFonts w:ascii="Times New Roman" w:hAnsi="Times New Roman" w:cs="Times New Roman"/>
          <w:sz w:val="24"/>
          <w:szCs w:val="24"/>
        </w:rPr>
        <w:t xml:space="preserve"> and 1.93</w:t>
      </w:r>
      <w:r w:rsidR="002B1F88">
        <w:rPr>
          <w:rFonts w:ascii="Times New Roman" w:hAnsi="Times New Roman" w:cs="Times New Roman"/>
          <w:sz w:val="24"/>
          <w:szCs w:val="24"/>
        </w:rPr>
        <w:t xml:space="preserve"> </w:t>
      </w:r>
      <w:r w:rsidR="002B1F88" w:rsidRPr="00691E8C">
        <w:rPr>
          <w:rFonts w:ascii="Times New Roman" w:hAnsi="Times New Roman" w:cs="Times New Roman"/>
          <w:sz w:val="24"/>
          <w:szCs w:val="24"/>
        </w:rPr>
        <w:t>respectively</w:t>
      </w:r>
      <w:r w:rsidR="00023FFF" w:rsidRPr="00691E8C">
        <w:rPr>
          <w:rFonts w:ascii="Times New Roman" w:hAnsi="Times New Roman" w:cs="Times New Roman"/>
          <w:sz w:val="24"/>
          <w:szCs w:val="24"/>
        </w:rPr>
        <w:t>.</w:t>
      </w:r>
      <w:r w:rsidR="00023FFF" w:rsidRPr="00691E8C">
        <w:rPr>
          <w:rFonts w:ascii="Times New Roman" w:hAnsi="Times New Roman" w:cs="Times New Roman"/>
          <w:sz w:val="24"/>
          <w:szCs w:val="24"/>
          <w:cs/>
          <w:lang w:bidi="bn-BD"/>
        </w:rPr>
        <w:t xml:space="preserve"> </w:t>
      </w:r>
      <w:r w:rsidR="00023FFF" w:rsidRPr="00691E8C">
        <w:rPr>
          <w:rFonts w:ascii="Times New Roman" w:hAnsi="Times New Roman" w:cs="Times New Roman"/>
          <w:sz w:val="24"/>
          <w:szCs w:val="24"/>
        </w:rPr>
        <w:t xml:space="preserve">All </w:t>
      </w:r>
      <w:r w:rsidR="002B1F88">
        <w:rPr>
          <w:rFonts w:ascii="Times New Roman" w:hAnsi="Times New Roman" w:cs="Times New Roman"/>
          <w:sz w:val="24"/>
          <w:szCs w:val="24"/>
        </w:rPr>
        <w:t>p</w:t>
      </w:r>
      <w:r w:rsidR="00023FFF">
        <w:rPr>
          <w:rFonts w:ascii="Times New Roman" w:hAnsi="Times New Roman" w:cs="Times New Roman"/>
          <w:sz w:val="24"/>
          <w:szCs w:val="24"/>
        </w:rPr>
        <w:t xml:space="preserve">olyphenol </w:t>
      </w:r>
      <w:r w:rsidR="00023FFF" w:rsidRPr="00691E8C">
        <w:rPr>
          <w:rFonts w:ascii="Times New Roman" w:hAnsi="Times New Roman" w:cs="Times New Roman"/>
          <w:sz w:val="24"/>
          <w:szCs w:val="24"/>
        </w:rPr>
        <w:t xml:space="preserve">treated fish </w:t>
      </w:r>
      <w:r w:rsidR="00023FFF" w:rsidRPr="00691E8C">
        <w:rPr>
          <w:rFonts w:ascii="Times New Roman" w:hAnsi="Times New Roman" w:cs="Times New Roman"/>
          <w:sz w:val="24"/>
          <w:szCs w:val="24"/>
          <w:cs/>
          <w:lang w:bidi="bn-BD"/>
        </w:rPr>
        <w:t>showed better FCR performance</w:t>
      </w:r>
      <w:r w:rsidR="00023FFF" w:rsidRPr="00691E8C">
        <w:rPr>
          <w:rFonts w:ascii="Times New Roman" w:hAnsi="Times New Roman" w:cs="Times New Roman"/>
          <w:sz w:val="24"/>
          <w:szCs w:val="24"/>
        </w:rPr>
        <w:t xml:space="preserve"> than control fish (</w:t>
      </w:r>
      <w:r w:rsidR="00023FFF" w:rsidRPr="00691E8C">
        <w:rPr>
          <w:rFonts w:ascii="Times New Roman" w:hAnsi="Times New Roman" w:cs="Times New Roman"/>
          <w:sz w:val="24"/>
          <w:szCs w:val="24"/>
          <w:cs/>
          <w:lang w:bidi="bn-BD"/>
        </w:rPr>
        <w:t>2.00</w:t>
      </w:r>
      <w:r w:rsidR="00023FFF" w:rsidRPr="00691E8C">
        <w:rPr>
          <w:rFonts w:ascii="Times New Roman" w:hAnsi="Times New Roman" w:cs="Times New Roman"/>
          <w:sz w:val="24"/>
          <w:szCs w:val="24"/>
        </w:rPr>
        <w:t>)</w:t>
      </w:r>
      <w:r w:rsidR="00023FFF">
        <w:rPr>
          <w:rFonts w:ascii="Times New Roman" w:hAnsi="Times New Roman" w:cs="Times New Roman"/>
          <w:sz w:val="24"/>
          <w:szCs w:val="24"/>
        </w:rPr>
        <w:t xml:space="preserve"> (Table</w:t>
      </w:r>
      <w:r w:rsidR="00023FFF" w:rsidRPr="000E068A">
        <w:rPr>
          <w:rFonts w:ascii="Times New Roman" w:hAnsi="Times New Roman" w:cs="Times New Roman"/>
          <w:color w:val="000000" w:themeColor="text1"/>
          <w:sz w:val="24"/>
          <w:szCs w:val="24"/>
        </w:rPr>
        <w:t xml:space="preserve"> </w:t>
      </w:r>
      <w:r w:rsidR="00703D6C">
        <w:rPr>
          <w:rFonts w:ascii="Times New Roman" w:hAnsi="Times New Roman" w:cs="Times New Roman"/>
          <w:color w:val="000000" w:themeColor="text1"/>
          <w:sz w:val="24"/>
          <w:szCs w:val="24"/>
        </w:rPr>
        <w:t>7</w:t>
      </w:r>
      <w:r w:rsidR="00023FFF">
        <w:rPr>
          <w:rFonts w:ascii="Times New Roman" w:hAnsi="Times New Roman" w:cs="Times New Roman"/>
          <w:sz w:val="24"/>
          <w:szCs w:val="24"/>
        </w:rPr>
        <w:t>)</w:t>
      </w:r>
      <w:r w:rsidR="00023FFF" w:rsidRPr="00691E8C">
        <w:rPr>
          <w:rFonts w:ascii="Times New Roman" w:hAnsi="Times New Roman" w:cs="Times New Roman"/>
          <w:sz w:val="24"/>
          <w:szCs w:val="24"/>
        </w:rPr>
        <w:t>.</w:t>
      </w:r>
    </w:p>
    <w:p w:rsidR="00023FFF" w:rsidRPr="00221ECB" w:rsidRDefault="00F04770" w:rsidP="00023FFF">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Table </w:t>
      </w:r>
      <w:r w:rsidR="006551A9">
        <w:rPr>
          <w:rFonts w:ascii="Times New Roman" w:hAnsi="Times New Roman" w:cs="Times New Roman"/>
          <w:b/>
          <w:color w:val="000000" w:themeColor="text1"/>
          <w:sz w:val="24"/>
          <w:szCs w:val="24"/>
        </w:rPr>
        <w:t>7</w:t>
      </w:r>
      <w:r w:rsidR="00023FFF" w:rsidRPr="00221ECB">
        <w:rPr>
          <w:rFonts w:ascii="Times New Roman" w:hAnsi="Times New Roman" w:cs="Times New Roman"/>
          <w:b/>
          <w:color w:val="000000" w:themeColor="text1"/>
          <w:sz w:val="24"/>
          <w:szCs w:val="24"/>
        </w:rPr>
        <w:t>: FCR value</w:t>
      </w:r>
    </w:p>
    <w:tbl>
      <w:tblPr>
        <w:tblStyle w:val="TableGrid"/>
        <w:tblW w:w="0" w:type="auto"/>
        <w:tblInd w:w="1908" w:type="dxa"/>
        <w:tblLook w:val="04A0"/>
      </w:tblPr>
      <w:tblGrid>
        <w:gridCol w:w="3490"/>
        <w:gridCol w:w="1821"/>
      </w:tblGrid>
      <w:tr w:rsidR="00023FFF" w:rsidRPr="00750F32" w:rsidTr="00221ECB">
        <w:trPr>
          <w:trHeight w:val="373"/>
        </w:trPr>
        <w:tc>
          <w:tcPr>
            <w:tcW w:w="3490"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b/>
                <w:sz w:val="24"/>
                <w:szCs w:val="24"/>
              </w:rPr>
              <w:t>Treatment</w:t>
            </w:r>
          </w:p>
        </w:tc>
        <w:tc>
          <w:tcPr>
            <w:tcW w:w="1821"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b/>
                <w:sz w:val="24"/>
                <w:szCs w:val="24"/>
              </w:rPr>
              <w:t>FCR</w:t>
            </w:r>
          </w:p>
        </w:tc>
      </w:tr>
      <w:tr w:rsidR="00023FFF" w:rsidRPr="00750F32" w:rsidTr="00221ECB">
        <w:trPr>
          <w:trHeight w:val="373"/>
        </w:trPr>
        <w:tc>
          <w:tcPr>
            <w:tcW w:w="3490"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0</w:t>
            </w:r>
          </w:p>
        </w:tc>
        <w:tc>
          <w:tcPr>
            <w:tcW w:w="1821"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2</w:t>
            </w:r>
          </w:p>
        </w:tc>
      </w:tr>
      <w:tr w:rsidR="00023FFF" w:rsidRPr="00750F32" w:rsidTr="00221ECB">
        <w:trPr>
          <w:trHeight w:val="373"/>
        </w:trPr>
        <w:tc>
          <w:tcPr>
            <w:tcW w:w="3490"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p>
        </w:tc>
        <w:tc>
          <w:tcPr>
            <w:tcW w:w="1821"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1.</w:t>
            </w:r>
            <w:r>
              <w:rPr>
                <w:rFonts w:ascii="Times New Roman" w:hAnsi="Times New Roman" w:cs="Times New Roman"/>
                <w:sz w:val="24"/>
                <w:szCs w:val="24"/>
              </w:rPr>
              <w:t>85</w:t>
            </w:r>
          </w:p>
        </w:tc>
      </w:tr>
      <w:tr w:rsidR="00023FFF" w:rsidRPr="00750F32" w:rsidTr="00221ECB">
        <w:trPr>
          <w:trHeight w:val="387"/>
        </w:trPr>
        <w:tc>
          <w:tcPr>
            <w:tcW w:w="3490"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2</w:t>
            </w:r>
          </w:p>
        </w:tc>
        <w:tc>
          <w:tcPr>
            <w:tcW w:w="1821"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1.</w:t>
            </w:r>
            <w:r>
              <w:rPr>
                <w:rFonts w:ascii="Times New Roman" w:hAnsi="Times New Roman" w:cs="Times New Roman"/>
                <w:sz w:val="24"/>
                <w:szCs w:val="24"/>
              </w:rPr>
              <w:t>59</w:t>
            </w:r>
          </w:p>
        </w:tc>
      </w:tr>
      <w:tr w:rsidR="00023FFF" w:rsidRPr="00750F32" w:rsidTr="00221ECB">
        <w:trPr>
          <w:trHeight w:val="387"/>
        </w:trPr>
        <w:tc>
          <w:tcPr>
            <w:tcW w:w="3490"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3</w:t>
            </w:r>
          </w:p>
        </w:tc>
        <w:tc>
          <w:tcPr>
            <w:tcW w:w="1821" w:type="dxa"/>
          </w:tcPr>
          <w:p w:rsidR="00023FFF" w:rsidRPr="00750F32" w:rsidRDefault="00023FFF" w:rsidP="004E77DE">
            <w:pPr>
              <w:spacing w:line="360" w:lineRule="auto"/>
              <w:jc w:val="center"/>
              <w:rPr>
                <w:rFonts w:ascii="Times New Roman" w:hAnsi="Times New Roman" w:cs="Times New Roman"/>
                <w:b/>
                <w:sz w:val="24"/>
                <w:szCs w:val="24"/>
              </w:rPr>
            </w:pPr>
            <w:r w:rsidRPr="00750F32">
              <w:rPr>
                <w:rFonts w:ascii="Times New Roman" w:hAnsi="Times New Roman" w:cs="Times New Roman"/>
                <w:sz w:val="24"/>
                <w:szCs w:val="24"/>
              </w:rPr>
              <w:t>1.</w:t>
            </w:r>
            <w:r>
              <w:rPr>
                <w:rFonts w:ascii="Times New Roman" w:hAnsi="Times New Roman" w:cs="Times New Roman"/>
                <w:sz w:val="24"/>
                <w:szCs w:val="24"/>
              </w:rPr>
              <w:t>93</w:t>
            </w:r>
          </w:p>
        </w:tc>
      </w:tr>
    </w:tbl>
    <w:p w:rsidR="00703D6C" w:rsidRDefault="00703D6C" w:rsidP="000E068A">
      <w:pPr>
        <w:spacing w:line="360" w:lineRule="auto"/>
        <w:jc w:val="both"/>
        <w:rPr>
          <w:rFonts w:ascii="Times New Roman" w:hAnsi="Times New Roman" w:cs="Times New Roman"/>
          <w:b/>
          <w:sz w:val="24"/>
          <w:szCs w:val="24"/>
        </w:rPr>
      </w:pPr>
    </w:p>
    <w:p w:rsidR="000E068A" w:rsidRDefault="005E4CE6" w:rsidP="000E068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4.8 </w:t>
      </w:r>
      <w:r w:rsidR="000E068A" w:rsidRPr="000E068A">
        <w:rPr>
          <w:rFonts w:ascii="Times New Roman" w:hAnsi="Times New Roman" w:cs="Times New Roman"/>
          <w:b/>
          <w:sz w:val="24"/>
          <w:szCs w:val="24"/>
        </w:rPr>
        <w:t>Proximate composition analysis of fish muscle</w:t>
      </w:r>
    </w:p>
    <w:p w:rsidR="005275EC" w:rsidRPr="005275EC" w:rsidRDefault="005275EC" w:rsidP="000E068A">
      <w:pPr>
        <w:spacing w:line="360" w:lineRule="auto"/>
        <w:jc w:val="both"/>
        <w:rPr>
          <w:rFonts w:ascii="Times New Roman" w:hAnsi="Times New Roman" w:cs="Times New Roman"/>
          <w:sz w:val="24"/>
          <w:szCs w:val="24"/>
        </w:rPr>
      </w:pPr>
      <w:r w:rsidRPr="005275EC">
        <w:rPr>
          <w:rFonts w:ascii="Times New Roman" w:hAnsi="Times New Roman" w:cs="Times New Roman"/>
          <w:sz w:val="24"/>
          <w:szCs w:val="24"/>
        </w:rPr>
        <w:t>Proximate composition such as protein, moisture, lipid and ash of experimental fish were listed in table 8, table 9, table 10 and table 11</w:t>
      </w:r>
      <w:r w:rsidR="00D77CE3">
        <w:rPr>
          <w:rFonts w:ascii="Times New Roman" w:hAnsi="Times New Roman" w:cs="Times New Roman"/>
          <w:sz w:val="24"/>
          <w:szCs w:val="24"/>
        </w:rPr>
        <w:t xml:space="preserve"> respectively</w:t>
      </w:r>
      <w:r w:rsidRPr="005275EC">
        <w:rPr>
          <w:rFonts w:ascii="Times New Roman" w:hAnsi="Times New Roman" w:cs="Times New Roman"/>
          <w:sz w:val="24"/>
          <w:szCs w:val="24"/>
        </w:rPr>
        <w:t xml:space="preserve">. </w:t>
      </w:r>
    </w:p>
    <w:p w:rsidR="005275EC" w:rsidRDefault="005275EC" w:rsidP="000E068A">
      <w:pPr>
        <w:spacing w:line="360" w:lineRule="auto"/>
        <w:jc w:val="both"/>
        <w:rPr>
          <w:rFonts w:ascii="Times New Roman" w:hAnsi="Times New Roman" w:cs="Times New Roman"/>
          <w:b/>
          <w:sz w:val="24"/>
          <w:szCs w:val="24"/>
        </w:rPr>
      </w:pPr>
    </w:p>
    <w:p w:rsidR="005275EC" w:rsidRDefault="005275EC" w:rsidP="000E068A">
      <w:pPr>
        <w:spacing w:line="360" w:lineRule="auto"/>
        <w:jc w:val="both"/>
        <w:rPr>
          <w:rFonts w:ascii="Times New Roman" w:hAnsi="Times New Roman" w:cs="Times New Roman"/>
          <w:b/>
          <w:sz w:val="24"/>
          <w:szCs w:val="24"/>
        </w:rPr>
      </w:pPr>
    </w:p>
    <w:p w:rsidR="00EF1840" w:rsidRDefault="00EF1840" w:rsidP="000E068A">
      <w:pPr>
        <w:spacing w:line="360" w:lineRule="auto"/>
        <w:jc w:val="both"/>
        <w:rPr>
          <w:rFonts w:ascii="Times New Roman" w:hAnsi="Times New Roman" w:cs="Times New Roman"/>
          <w:b/>
          <w:sz w:val="24"/>
          <w:szCs w:val="24"/>
        </w:rPr>
      </w:pPr>
    </w:p>
    <w:p w:rsidR="005275EC" w:rsidRPr="00AA6DBE" w:rsidRDefault="005275EC" w:rsidP="005275E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8</w:t>
      </w:r>
      <w:r w:rsidRPr="00AA6DBE">
        <w:rPr>
          <w:rFonts w:ascii="Times New Roman" w:hAnsi="Times New Roman" w:cs="Times New Roman"/>
          <w:b/>
          <w:sz w:val="24"/>
          <w:szCs w:val="24"/>
        </w:rPr>
        <w:t>: Protein percentage</w:t>
      </w:r>
    </w:p>
    <w:tbl>
      <w:tblPr>
        <w:tblStyle w:val="TableGrid"/>
        <w:tblW w:w="0" w:type="auto"/>
        <w:jc w:val="center"/>
        <w:tblInd w:w="1548" w:type="dxa"/>
        <w:tblLook w:val="04A0"/>
      </w:tblPr>
      <w:tblGrid>
        <w:gridCol w:w="2520"/>
        <w:gridCol w:w="2610"/>
      </w:tblGrid>
      <w:tr w:rsidR="005275EC" w:rsidRPr="00750F32" w:rsidTr="00EF1840">
        <w:trPr>
          <w:jc w:val="center"/>
        </w:trPr>
        <w:tc>
          <w:tcPr>
            <w:tcW w:w="2520" w:type="dxa"/>
          </w:tcPr>
          <w:p w:rsidR="005275EC" w:rsidRPr="00750F32" w:rsidRDefault="005275EC" w:rsidP="00EF1840">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5275EC" w:rsidRPr="00750F32" w:rsidRDefault="005275EC" w:rsidP="00EF1840">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Percentage (%)</w:t>
            </w:r>
          </w:p>
        </w:tc>
      </w:tr>
      <w:tr w:rsidR="005275EC" w:rsidRPr="00750F32" w:rsidTr="00EF1840">
        <w:trPr>
          <w:jc w:val="center"/>
        </w:trPr>
        <w:tc>
          <w:tcPr>
            <w:tcW w:w="2520" w:type="dxa"/>
          </w:tcPr>
          <w:p w:rsidR="005275EC" w:rsidRPr="00750F32" w:rsidRDefault="005275EC" w:rsidP="00EF1840">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5275EC" w:rsidRPr="00750F32" w:rsidRDefault="005275EC" w:rsidP="00EF1840">
            <w:pPr>
              <w:spacing w:line="360" w:lineRule="auto"/>
              <w:jc w:val="center"/>
              <w:rPr>
                <w:rFonts w:ascii="Times New Roman" w:hAnsi="Times New Roman" w:cs="Times New Roman"/>
                <w:sz w:val="24"/>
                <w:szCs w:val="24"/>
              </w:rPr>
            </w:pPr>
            <w:r w:rsidRPr="00691E8C">
              <w:rPr>
                <w:rFonts w:ascii="Times New Roman" w:hAnsi="Times New Roman" w:cs="Times New Roman"/>
                <w:sz w:val="24"/>
                <w:szCs w:val="24"/>
              </w:rPr>
              <w:t>10.37</w:t>
            </w:r>
          </w:p>
        </w:tc>
      </w:tr>
      <w:tr w:rsidR="005275EC" w:rsidRPr="00750F32" w:rsidTr="00EF1840">
        <w:trPr>
          <w:jc w:val="center"/>
        </w:trPr>
        <w:tc>
          <w:tcPr>
            <w:tcW w:w="2520" w:type="dxa"/>
          </w:tcPr>
          <w:p w:rsidR="005275EC" w:rsidRPr="00750F32" w:rsidRDefault="005275EC" w:rsidP="00EF1840">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0.2 %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5275EC" w:rsidRPr="00750F32" w:rsidRDefault="005275EC" w:rsidP="00EF1840">
            <w:pPr>
              <w:spacing w:line="360" w:lineRule="auto"/>
              <w:jc w:val="center"/>
              <w:rPr>
                <w:rFonts w:ascii="Times New Roman" w:hAnsi="Times New Roman" w:cs="Times New Roman"/>
                <w:sz w:val="24"/>
                <w:szCs w:val="24"/>
              </w:rPr>
            </w:pPr>
            <w:r w:rsidRPr="00691E8C">
              <w:rPr>
                <w:rFonts w:ascii="Times New Roman" w:hAnsi="Times New Roman" w:cs="Times New Roman"/>
                <w:sz w:val="24"/>
                <w:szCs w:val="24"/>
              </w:rPr>
              <w:t>21.37</w:t>
            </w:r>
          </w:p>
        </w:tc>
      </w:tr>
      <w:tr w:rsidR="005275EC" w:rsidRPr="00750F32" w:rsidTr="00EF1840">
        <w:trPr>
          <w:jc w:val="center"/>
        </w:trPr>
        <w:tc>
          <w:tcPr>
            <w:tcW w:w="2520" w:type="dxa"/>
          </w:tcPr>
          <w:p w:rsidR="005275EC" w:rsidRPr="00750F32" w:rsidRDefault="005275EC" w:rsidP="00EF1840">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0.4 %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0030268D">
              <w:rPr>
                <w:rFonts w:ascii="Times New Roman" w:hAnsi="Times New Roman" w:cs="Times New Roman"/>
                <w:sz w:val="24"/>
                <w:szCs w:val="24"/>
                <w:vertAlign w:val="subscript"/>
              </w:rPr>
              <w:t>2</w:t>
            </w:r>
            <w:r w:rsidRPr="00750F32">
              <w:rPr>
                <w:rFonts w:ascii="Times New Roman" w:hAnsi="Times New Roman" w:cs="Times New Roman"/>
                <w:sz w:val="24"/>
                <w:szCs w:val="24"/>
              </w:rPr>
              <w:t>)</w:t>
            </w:r>
          </w:p>
        </w:tc>
        <w:tc>
          <w:tcPr>
            <w:tcW w:w="2610" w:type="dxa"/>
          </w:tcPr>
          <w:p w:rsidR="005275EC" w:rsidRPr="00750F32" w:rsidRDefault="005275EC" w:rsidP="00EF1840">
            <w:pPr>
              <w:spacing w:line="360" w:lineRule="auto"/>
              <w:jc w:val="center"/>
              <w:rPr>
                <w:rFonts w:ascii="Times New Roman" w:hAnsi="Times New Roman" w:cs="Times New Roman"/>
                <w:sz w:val="24"/>
                <w:szCs w:val="24"/>
              </w:rPr>
            </w:pPr>
            <w:r w:rsidRPr="00691E8C">
              <w:rPr>
                <w:rFonts w:ascii="Times New Roman" w:hAnsi="Times New Roman" w:cs="Times New Roman"/>
                <w:sz w:val="24"/>
                <w:szCs w:val="24"/>
              </w:rPr>
              <w:t>19.65</w:t>
            </w:r>
          </w:p>
        </w:tc>
      </w:tr>
      <w:tr w:rsidR="005275EC" w:rsidRPr="00750F32" w:rsidTr="00EF1840">
        <w:trPr>
          <w:jc w:val="center"/>
        </w:trPr>
        <w:tc>
          <w:tcPr>
            <w:tcW w:w="2520" w:type="dxa"/>
          </w:tcPr>
          <w:p w:rsidR="005275EC" w:rsidRPr="00750F32" w:rsidRDefault="005275EC" w:rsidP="00EF1840">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0.6 %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0030268D">
              <w:rPr>
                <w:rFonts w:ascii="Times New Roman" w:hAnsi="Times New Roman" w:cs="Times New Roman"/>
                <w:sz w:val="24"/>
                <w:szCs w:val="24"/>
                <w:vertAlign w:val="subscript"/>
              </w:rPr>
              <w:t>3</w:t>
            </w:r>
            <w:r w:rsidRPr="00750F32">
              <w:rPr>
                <w:rFonts w:ascii="Times New Roman" w:hAnsi="Times New Roman" w:cs="Times New Roman"/>
                <w:sz w:val="24"/>
                <w:szCs w:val="24"/>
              </w:rPr>
              <w:t>)</w:t>
            </w:r>
          </w:p>
        </w:tc>
        <w:tc>
          <w:tcPr>
            <w:tcW w:w="2610" w:type="dxa"/>
          </w:tcPr>
          <w:p w:rsidR="005275EC" w:rsidRPr="00750F32" w:rsidRDefault="005275EC" w:rsidP="00EF1840">
            <w:pPr>
              <w:spacing w:line="360" w:lineRule="auto"/>
              <w:jc w:val="center"/>
              <w:rPr>
                <w:rFonts w:ascii="Times New Roman" w:hAnsi="Times New Roman" w:cs="Times New Roman"/>
                <w:sz w:val="24"/>
                <w:szCs w:val="24"/>
              </w:rPr>
            </w:pPr>
            <w:r w:rsidRPr="00691E8C">
              <w:rPr>
                <w:rFonts w:ascii="Times New Roman" w:hAnsi="Times New Roman" w:cs="Times New Roman"/>
                <w:sz w:val="24"/>
                <w:szCs w:val="24"/>
              </w:rPr>
              <w:t>17.5</w:t>
            </w:r>
          </w:p>
        </w:tc>
      </w:tr>
    </w:tbl>
    <w:p w:rsidR="00EF1840" w:rsidRDefault="00EF1840" w:rsidP="000E068A">
      <w:pPr>
        <w:spacing w:line="360" w:lineRule="auto"/>
        <w:jc w:val="both"/>
        <w:rPr>
          <w:rFonts w:ascii="Times New Roman" w:hAnsi="Times New Roman" w:cs="Times New Roman"/>
          <w:b/>
          <w:sz w:val="24"/>
          <w:szCs w:val="24"/>
        </w:rPr>
      </w:pPr>
    </w:p>
    <w:p w:rsidR="000E068A" w:rsidRDefault="005275EC" w:rsidP="000E068A">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9</w:t>
      </w:r>
      <w:r w:rsidR="000E068A">
        <w:rPr>
          <w:rFonts w:ascii="Times New Roman" w:hAnsi="Times New Roman" w:cs="Times New Roman"/>
          <w:b/>
          <w:sz w:val="24"/>
          <w:szCs w:val="24"/>
        </w:rPr>
        <w:t xml:space="preserve">: </w:t>
      </w:r>
      <w:r w:rsidR="000E068A" w:rsidRPr="00221ECB">
        <w:rPr>
          <w:rFonts w:ascii="Times New Roman" w:hAnsi="Times New Roman" w:cs="Times New Roman"/>
          <w:b/>
          <w:sz w:val="24"/>
          <w:szCs w:val="24"/>
        </w:rPr>
        <w:t>Moisture percentage</w:t>
      </w:r>
      <w:r w:rsidR="000E068A">
        <w:rPr>
          <w:rFonts w:ascii="Times New Roman" w:hAnsi="Times New Roman" w:cs="Times New Roman"/>
          <w:sz w:val="24"/>
          <w:szCs w:val="24"/>
        </w:rPr>
        <w:t xml:space="preserve"> </w:t>
      </w:r>
    </w:p>
    <w:tbl>
      <w:tblPr>
        <w:tblStyle w:val="TableGrid"/>
        <w:tblW w:w="0" w:type="auto"/>
        <w:jc w:val="center"/>
        <w:tblInd w:w="1548" w:type="dxa"/>
        <w:tblLook w:val="04A0"/>
      </w:tblPr>
      <w:tblGrid>
        <w:gridCol w:w="2520"/>
        <w:gridCol w:w="2610"/>
      </w:tblGrid>
      <w:tr w:rsidR="000E068A" w:rsidRPr="00750F32" w:rsidTr="000E068A">
        <w:trPr>
          <w:jc w:val="center"/>
        </w:trPr>
        <w:tc>
          <w:tcPr>
            <w:tcW w:w="2520" w:type="dxa"/>
          </w:tcPr>
          <w:p w:rsidR="000E068A" w:rsidRPr="00750F32" w:rsidRDefault="000E068A" w:rsidP="000E068A">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0E068A" w:rsidRPr="00750F32" w:rsidRDefault="000E068A" w:rsidP="000E068A">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Percentage (%)</w:t>
            </w:r>
          </w:p>
        </w:tc>
      </w:tr>
      <w:tr w:rsidR="000E068A" w:rsidRPr="00750F32" w:rsidTr="000E068A">
        <w:trPr>
          <w:jc w:val="center"/>
        </w:trPr>
        <w:tc>
          <w:tcPr>
            <w:tcW w:w="2520" w:type="dxa"/>
          </w:tcPr>
          <w:p w:rsidR="000E068A" w:rsidRPr="00750F32" w:rsidRDefault="000E068A" w:rsidP="000E068A">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0E068A" w:rsidRPr="00750F32" w:rsidRDefault="000E068A" w:rsidP="000E068A">
            <w:pPr>
              <w:spacing w:line="360" w:lineRule="auto"/>
              <w:jc w:val="center"/>
              <w:rPr>
                <w:rFonts w:ascii="Times New Roman" w:hAnsi="Times New Roman" w:cs="Times New Roman"/>
                <w:sz w:val="24"/>
                <w:szCs w:val="24"/>
              </w:rPr>
            </w:pPr>
            <w:r>
              <w:rPr>
                <w:rFonts w:ascii="Times New Roman" w:hAnsi="Times New Roman" w:cs="Times New Roman"/>
                <w:sz w:val="24"/>
                <w:szCs w:val="24"/>
              </w:rPr>
              <w:t>77.85</w:t>
            </w:r>
          </w:p>
        </w:tc>
      </w:tr>
      <w:tr w:rsidR="000E068A" w:rsidRPr="00750F32" w:rsidTr="000E068A">
        <w:trPr>
          <w:jc w:val="center"/>
        </w:trPr>
        <w:tc>
          <w:tcPr>
            <w:tcW w:w="2520" w:type="dxa"/>
          </w:tcPr>
          <w:p w:rsidR="000E068A" w:rsidRPr="00750F32" w:rsidRDefault="000E068A" w:rsidP="000E068A">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0.2 % polyphenol(T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0E068A" w:rsidRPr="00750F32" w:rsidRDefault="000E068A" w:rsidP="000E068A">
            <w:pPr>
              <w:spacing w:line="360" w:lineRule="auto"/>
              <w:jc w:val="center"/>
              <w:rPr>
                <w:rFonts w:ascii="Times New Roman" w:hAnsi="Times New Roman" w:cs="Times New Roman"/>
                <w:sz w:val="24"/>
                <w:szCs w:val="24"/>
              </w:rPr>
            </w:pPr>
            <w:r>
              <w:rPr>
                <w:rFonts w:ascii="Times New Roman" w:hAnsi="Times New Roman" w:cs="Times New Roman"/>
                <w:sz w:val="24"/>
                <w:szCs w:val="24"/>
              </w:rPr>
              <w:t>79.57</w:t>
            </w:r>
          </w:p>
        </w:tc>
      </w:tr>
      <w:tr w:rsidR="000E068A" w:rsidRPr="00750F32" w:rsidTr="000E068A">
        <w:trPr>
          <w:jc w:val="center"/>
        </w:trPr>
        <w:tc>
          <w:tcPr>
            <w:tcW w:w="2520" w:type="dxa"/>
          </w:tcPr>
          <w:p w:rsidR="000E068A" w:rsidRPr="00750F32" w:rsidRDefault="000E068A" w:rsidP="0030268D">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0.4 %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0030268D">
              <w:rPr>
                <w:rFonts w:ascii="Times New Roman" w:hAnsi="Times New Roman" w:cs="Times New Roman"/>
                <w:sz w:val="24"/>
                <w:szCs w:val="24"/>
                <w:vertAlign w:val="subscript"/>
              </w:rPr>
              <w:t>2</w:t>
            </w:r>
            <w:r w:rsidRPr="00750F32">
              <w:rPr>
                <w:rFonts w:ascii="Times New Roman" w:hAnsi="Times New Roman" w:cs="Times New Roman"/>
                <w:sz w:val="24"/>
                <w:szCs w:val="24"/>
              </w:rPr>
              <w:t>)</w:t>
            </w:r>
          </w:p>
        </w:tc>
        <w:tc>
          <w:tcPr>
            <w:tcW w:w="2610" w:type="dxa"/>
          </w:tcPr>
          <w:p w:rsidR="000E068A" w:rsidRPr="00750F32" w:rsidRDefault="000E068A" w:rsidP="000E068A">
            <w:pPr>
              <w:spacing w:line="360" w:lineRule="auto"/>
              <w:jc w:val="center"/>
              <w:rPr>
                <w:rFonts w:ascii="Times New Roman" w:hAnsi="Times New Roman" w:cs="Times New Roman"/>
                <w:sz w:val="24"/>
                <w:szCs w:val="24"/>
              </w:rPr>
            </w:pPr>
            <w:r>
              <w:rPr>
                <w:rFonts w:ascii="Times New Roman" w:hAnsi="Times New Roman" w:cs="Times New Roman"/>
                <w:sz w:val="24"/>
                <w:szCs w:val="24"/>
              </w:rPr>
              <w:t>78.95</w:t>
            </w:r>
          </w:p>
        </w:tc>
      </w:tr>
      <w:tr w:rsidR="000E068A" w:rsidRPr="00750F32" w:rsidTr="000E068A">
        <w:trPr>
          <w:jc w:val="center"/>
        </w:trPr>
        <w:tc>
          <w:tcPr>
            <w:tcW w:w="2520" w:type="dxa"/>
          </w:tcPr>
          <w:p w:rsidR="000E068A" w:rsidRPr="00750F32" w:rsidRDefault="000E068A" w:rsidP="0030268D">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0.6 %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0030268D">
              <w:rPr>
                <w:rFonts w:ascii="Times New Roman" w:hAnsi="Times New Roman" w:cs="Times New Roman"/>
                <w:sz w:val="24"/>
                <w:szCs w:val="24"/>
                <w:vertAlign w:val="subscript"/>
              </w:rPr>
              <w:t>3</w:t>
            </w:r>
            <w:r w:rsidRPr="00750F32">
              <w:rPr>
                <w:rFonts w:ascii="Times New Roman" w:hAnsi="Times New Roman" w:cs="Times New Roman"/>
                <w:sz w:val="24"/>
                <w:szCs w:val="24"/>
              </w:rPr>
              <w:t>)</w:t>
            </w:r>
          </w:p>
        </w:tc>
        <w:tc>
          <w:tcPr>
            <w:tcW w:w="2610" w:type="dxa"/>
          </w:tcPr>
          <w:p w:rsidR="000E068A" w:rsidRPr="00750F32" w:rsidRDefault="000E068A" w:rsidP="000E068A">
            <w:pPr>
              <w:spacing w:line="360" w:lineRule="auto"/>
              <w:jc w:val="center"/>
              <w:rPr>
                <w:rFonts w:ascii="Times New Roman" w:hAnsi="Times New Roman" w:cs="Times New Roman"/>
                <w:sz w:val="24"/>
                <w:szCs w:val="24"/>
              </w:rPr>
            </w:pPr>
            <w:r>
              <w:rPr>
                <w:rFonts w:ascii="Times New Roman" w:hAnsi="Times New Roman" w:cs="Times New Roman"/>
                <w:sz w:val="24"/>
                <w:szCs w:val="24"/>
              </w:rPr>
              <w:t>80.33</w:t>
            </w:r>
          </w:p>
        </w:tc>
      </w:tr>
    </w:tbl>
    <w:p w:rsidR="00221ECB" w:rsidRDefault="00221ECB" w:rsidP="006A6FB4">
      <w:pPr>
        <w:spacing w:line="360" w:lineRule="auto"/>
        <w:jc w:val="both"/>
        <w:rPr>
          <w:rFonts w:ascii="Times New Roman" w:hAnsi="Times New Roman" w:cs="Times New Roman"/>
          <w:b/>
          <w:sz w:val="24"/>
          <w:szCs w:val="24"/>
        </w:rPr>
      </w:pPr>
    </w:p>
    <w:p w:rsidR="000E068A" w:rsidRDefault="006551A9" w:rsidP="006A6FB4">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10</w:t>
      </w:r>
      <w:r w:rsidR="00AA6DBE">
        <w:rPr>
          <w:rFonts w:ascii="Times New Roman" w:hAnsi="Times New Roman" w:cs="Times New Roman"/>
          <w:b/>
          <w:sz w:val="24"/>
          <w:szCs w:val="24"/>
        </w:rPr>
        <w:t xml:space="preserve">: </w:t>
      </w:r>
      <w:r w:rsidR="00AA6DBE" w:rsidRPr="00AA6DBE">
        <w:rPr>
          <w:rFonts w:ascii="Times New Roman" w:hAnsi="Times New Roman" w:cs="Times New Roman"/>
          <w:b/>
          <w:sz w:val="24"/>
          <w:szCs w:val="24"/>
        </w:rPr>
        <w:t>Lipid percentage</w:t>
      </w:r>
    </w:p>
    <w:tbl>
      <w:tblPr>
        <w:tblStyle w:val="TableGrid"/>
        <w:tblW w:w="0" w:type="auto"/>
        <w:tblInd w:w="1548" w:type="dxa"/>
        <w:tblLook w:val="04A0"/>
      </w:tblPr>
      <w:tblGrid>
        <w:gridCol w:w="2520"/>
        <w:gridCol w:w="2610"/>
      </w:tblGrid>
      <w:tr w:rsidR="00AA6DBE" w:rsidRPr="00750F32" w:rsidTr="000B03A8">
        <w:tc>
          <w:tcPr>
            <w:tcW w:w="2520" w:type="dxa"/>
          </w:tcPr>
          <w:p w:rsidR="00AA6DBE" w:rsidRPr="00750F32" w:rsidRDefault="00AA6DBE" w:rsidP="00AA6DBE">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AA6DBE" w:rsidRPr="00750F32" w:rsidRDefault="00AA6DBE" w:rsidP="00AA6DBE">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Percentage (%)</w:t>
            </w:r>
          </w:p>
        </w:tc>
      </w:tr>
      <w:tr w:rsidR="00AA6DBE" w:rsidRPr="00750F32" w:rsidTr="000B03A8">
        <w:tc>
          <w:tcPr>
            <w:tcW w:w="2520" w:type="dxa"/>
          </w:tcPr>
          <w:p w:rsidR="00AA6DBE" w:rsidRPr="00750F32" w:rsidRDefault="00AA6DBE" w:rsidP="00AA6DBE">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AA6DBE" w:rsidRPr="00750F32" w:rsidRDefault="00AA6DBE" w:rsidP="00AA6DBE">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w:t>
            </w:r>
            <w:r>
              <w:rPr>
                <w:rFonts w:ascii="Times New Roman" w:hAnsi="Times New Roman" w:cs="Times New Roman"/>
                <w:sz w:val="24"/>
                <w:szCs w:val="24"/>
              </w:rPr>
              <w:t>63</w:t>
            </w:r>
          </w:p>
        </w:tc>
      </w:tr>
      <w:tr w:rsidR="00AA6DBE" w:rsidRPr="00750F32" w:rsidTr="000B03A8">
        <w:tc>
          <w:tcPr>
            <w:tcW w:w="2520" w:type="dxa"/>
          </w:tcPr>
          <w:p w:rsidR="00AA6DBE" w:rsidRPr="00750F32" w:rsidRDefault="00AA6DBE" w:rsidP="00AA6DBE">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r w:rsidRPr="00750F32">
              <w:rPr>
                <w:rFonts w:ascii="Times New Roman" w:hAnsi="Times New Roman" w:cs="Times New Roman"/>
                <w:sz w:val="24"/>
                <w:szCs w:val="24"/>
              </w:rPr>
              <w:t xml:space="preserve"> % polyphenol(T</w:t>
            </w:r>
            <w:r>
              <w:rPr>
                <w:rFonts w:ascii="Times New Roman" w:hAnsi="Times New Roman" w:cs="Times New Roman"/>
                <w:sz w:val="24"/>
                <w:szCs w:val="24"/>
                <w:vertAlign w:val="subscript"/>
              </w:rPr>
              <w:t>2</w:t>
            </w:r>
            <w:r w:rsidRPr="00750F32">
              <w:rPr>
                <w:rFonts w:ascii="Times New Roman" w:hAnsi="Times New Roman" w:cs="Times New Roman"/>
                <w:sz w:val="24"/>
                <w:szCs w:val="24"/>
              </w:rPr>
              <w:t>)</w:t>
            </w:r>
          </w:p>
        </w:tc>
        <w:tc>
          <w:tcPr>
            <w:tcW w:w="2610" w:type="dxa"/>
          </w:tcPr>
          <w:p w:rsidR="00AA6DBE" w:rsidRPr="00750F32" w:rsidRDefault="00AA6DBE" w:rsidP="00AA6DBE">
            <w:pPr>
              <w:spacing w:line="360" w:lineRule="auto"/>
              <w:jc w:val="center"/>
              <w:rPr>
                <w:rFonts w:ascii="Times New Roman" w:hAnsi="Times New Roman" w:cs="Times New Roman"/>
                <w:sz w:val="24"/>
                <w:szCs w:val="24"/>
              </w:rPr>
            </w:pPr>
            <w:r w:rsidRPr="00750F32">
              <w:rPr>
                <w:rFonts w:ascii="Times New Roman" w:hAnsi="Times New Roman" w:cs="Times New Roman"/>
                <w:sz w:val="24"/>
                <w:szCs w:val="24"/>
              </w:rPr>
              <w:t>1.</w:t>
            </w:r>
            <w:r>
              <w:rPr>
                <w:rFonts w:ascii="Times New Roman" w:hAnsi="Times New Roman" w:cs="Times New Roman"/>
                <w:sz w:val="24"/>
                <w:szCs w:val="24"/>
              </w:rPr>
              <w:t>25</w:t>
            </w:r>
          </w:p>
        </w:tc>
      </w:tr>
    </w:tbl>
    <w:p w:rsidR="00D04A61" w:rsidRDefault="00D04A61" w:rsidP="00FF07BC">
      <w:pPr>
        <w:spacing w:line="360" w:lineRule="auto"/>
        <w:jc w:val="both"/>
        <w:rPr>
          <w:rFonts w:ascii="Times New Roman" w:hAnsi="Times New Roman" w:cs="Times New Roman"/>
          <w:b/>
          <w:sz w:val="24"/>
          <w:szCs w:val="24"/>
        </w:rPr>
      </w:pPr>
    </w:p>
    <w:p w:rsidR="00DE2C8B" w:rsidRPr="00FF07BC" w:rsidRDefault="006551A9" w:rsidP="00FF07BC">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11</w:t>
      </w:r>
      <w:r w:rsidR="000B03A8" w:rsidRPr="00FF07BC">
        <w:rPr>
          <w:rFonts w:ascii="Times New Roman" w:hAnsi="Times New Roman" w:cs="Times New Roman"/>
          <w:b/>
          <w:sz w:val="24"/>
          <w:szCs w:val="24"/>
        </w:rPr>
        <w:t>: Ash percentage</w:t>
      </w:r>
    </w:p>
    <w:tbl>
      <w:tblPr>
        <w:tblStyle w:val="TableGrid"/>
        <w:tblW w:w="0" w:type="auto"/>
        <w:tblInd w:w="1548" w:type="dxa"/>
        <w:tblLook w:val="04A0"/>
      </w:tblPr>
      <w:tblGrid>
        <w:gridCol w:w="2520"/>
        <w:gridCol w:w="2610"/>
      </w:tblGrid>
      <w:tr w:rsidR="00FF07BC" w:rsidRPr="00750F32" w:rsidTr="00FC28E5">
        <w:tc>
          <w:tcPr>
            <w:tcW w:w="2520" w:type="dxa"/>
          </w:tcPr>
          <w:p w:rsidR="00FF07BC" w:rsidRPr="00750F32" w:rsidRDefault="00FF07BC" w:rsidP="00FC28E5">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Treatments</w:t>
            </w:r>
          </w:p>
        </w:tc>
        <w:tc>
          <w:tcPr>
            <w:tcW w:w="2610" w:type="dxa"/>
          </w:tcPr>
          <w:p w:rsidR="00FF07BC" w:rsidRPr="00750F32" w:rsidRDefault="00FF07BC" w:rsidP="00FC28E5">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Percentage (%)</w:t>
            </w:r>
          </w:p>
        </w:tc>
      </w:tr>
      <w:tr w:rsidR="00FF07BC" w:rsidRPr="00750F32" w:rsidTr="00FC28E5">
        <w:tc>
          <w:tcPr>
            <w:tcW w:w="2520" w:type="dxa"/>
          </w:tcPr>
          <w:p w:rsidR="00FF07BC" w:rsidRPr="00750F32" w:rsidRDefault="00FF07BC" w:rsidP="00FC28E5">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Control (T</w:t>
            </w:r>
            <w:r w:rsidRPr="00750F32">
              <w:rPr>
                <w:rFonts w:ascii="Times New Roman" w:hAnsi="Times New Roman" w:cs="Times New Roman"/>
                <w:sz w:val="24"/>
                <w:szCs w:val="24"/>
                <w:vertAlign w:val="subscript"/>
              </w:rPr>
              <w:t>0</w:t>
            </w:r>
            <w:r w:rsidRPr="00750F32">
              <w:rPr>
                <w:rFonts w:ascii="Times New Roman" w:hAnsi="Times New Roman" w:cs="Times New Roman"/>
                <w:sz w:val="24"/>
                <w:szCs w:val="24"/>
              </w:rPr>
              <w:t>)</w:t>
            </w:r>
          </w:p>
        </w:tc>
        <w:tc>
          <w:tcPr>
            <w:tcW w:w="2610" w:type="dxa"/>
          </w:tcPr>
          <w:p w:rsidR="00FF07BC" w:rsidRPr="00750F32" w:rsidRDefault="00FF07BC" w:rsidP="00FC28E5">
            <w:pPr>
              <w:spacing w:line="360" w:lineRule="auto"/>
              <w:jc w:val="both"/>
              <w:rPr>
                <w:rFonts w:ascii="Times New Roman" w:hAnsi="Times New Roman" w:cs="Times New Roman"/>
                <w:sz w:val="24"/>
                <w:szCs w:val="24"/>
              </w:rPr>
            </w:pPr>
            <w:r>
              <w:rPr>
                <w:rFonts w:ascii="Times New Roman" w:hAnsi="Times New Roman" w:cs="Times New Roman"/>
                <w:sz w:val="24"/>
                <w:szCs w:val="24"/>
              </w:rPr>
              <w:t>1.07</w:t>
            </w:r>
          </w:p>
        </w:tc>
      </w:tr>
      <w:tr w:rsidR="00FF07BC" w:rsidRPr="00750F32" w:rsidTr="00FC28E5">
        <w:tc>
          <w:tcPr>
            <w:tcW w:w="2520" w:type="dxa"/>
          </w:tcPr>
          <w:p w:rsidR="00FF07BC" w:rsidRPr="00750F32" w:rsidRDefault="00FF07BC" w:rsidP="00FC28E5">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0.2 %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Pr="00750F32">
              <w:rPr>
                <w:rFonts w:ascii="Times New Roman" w:hAnsi="Times New Roman" w:cs="Times New Roman"/>
                <w:sz w:val="24"/>
                <w:szCs w:val="24"/>
                <w:vertAlign w:val="subscript"/>
              </w:rPr>
              <w:t>1</w:t>
            </w:r>
            <w:r w:rsidRPr="00750F32">
              <w:rPr>
                <w:rFonts w:ascii="Times New Roman" w:hAnsi="Times New Roman" w:cs="Times New Roman"/>
                <w:sz w:val="24"/>
                <w:szCs w:val="24"/>
              </w:rPr>
              <w:t>)</w:t>
            </w:r>
          </w:p>
        </w:tc>
        <w:tc>
          <w:tcPr>
            <w:tcW w:w="2610" w:type="dxa"/>
          </w:tcPr>
          <w:p w:rsidR="00FF07BC" w:rsidRPr="00750F32" w:rsidRDefault="00FF07BC" w:rsidP="00FC28E5">
            <w:pPr>
              <w:spacing w:line="360" w:lineRule="auto"/>
              <w:jc w:val="both"/>
              <w:rPr>
                <w:rFonts w:ascii="Times New Roman" w:hAnsi="Times New Roman" w:cs="Times New Roman"/>
                <w:sz w:val="24"/>
                <w:szCs w:val="24"/>
              </w:rPr>
            </w:pPr>
            <w:r>
              <w:rPr>
                <w:rFonts w:ascii="Times New Roman" w:hAnsi="Times New Roman" w:cs="Times New Roman"/>
                <w:sz w:val="24"/>
                <w:szCs w:val="24"/>
              </w:rPr>
              <w:t>1.57</w:t>
            </w:r>
          </w:p>
        </w:tc>
      </w:tr>
      <w:tr w:rsidR="00FF07BC" w:rsidRPr="00750F32" w:rsidTr="00FC28E5">
        <w:tc>
          <w:tcPr>
            <w:tcW w:w="2520" w:type="dxa"/>
          </w:tcPr>
          <w:p w:rsidR="00FF07BC" w:rsidRPr="00750F32" w:rsidRDefault="00FF07BC" w:rsidP="0030268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0.4 %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0030268D">
              <w:rPr>
                <w:rFonts w:ascii="Times New Roman" w:hAnsi="Times New Roman" w:cs="Times New Roman"/>
                <w:sz w:val="24"/>
                <w:szCs w:val="24"/>
                <w:vertAlign w:val="subscript"/>
              </w:rPr>
              <w:t>2</w:t>
            </w:r>
            <w:r w:rsidRPr="00750F32">
              <w:rPr>
                <w:rFonts w:ascii="Times New Roman" w:hAnsi="Times New Roman" w:cs="Times New Roman"/>
                <w:sz w:val="24"/>
                <w:szCs w:val="24"/>
              </w:rPr>
              <w:t>)</w:t>
            </w:r>
          </w:p>
        </w:tc>
        <w:tc>
          <w:tcPr>
            <w:tcW w:w="2610" w:type="dxa"/>
          </w:tcPr>
          <w:p w:rsidR="00FF07BC" w:rsidRPr="00750F32" w:rsidRDefault="00FF07BC" w:rsidP="00FC28E5">
            <w:pPr>
              <w:spacing w:line="360" w:lineRule="auto"/>
              <w:jc w:val="both"/>
              <w:rPr>
                <w:rFonts w:ascii="Times New Roman" w:hAnsi="Times New Roman" w:cs="Times New Roman"/>
                <w:sz w:val="24"/>
                <w:szCs w:val="24"/>
              </w:rPr>
            </w:pPr>
            <w:r>
              <w:rPr>
                <w:rFonts w:ascii="Times New Roman" w:hAnsi="Times New Roman" w:cs="Times New Roman"/>
                <w:sz w:val="24"/>
                <w:szCs w:val="24"/>
              </w:rPr>
              <w:t>1.64</w:t>
            </w:r>
          </w:p>
        </w:tc>
      </w:tr>
      <w:tr w:rsidR="00FF07BC" w:rsidRPr="00750F32" w:rsidTr="00FC28E5">
        <w:tc>
          <w:tcPr>
            <w:tcW w:w="2520" w:type="dxa"/>
          </w:tcPr>
          <w:p w:rsidR="00FF07BC" w:rsidRPr="00750F32" w:rsidRDefault="00FF07BC" w:rsidP="0030268D">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0.6 % polyphenol</w:t>
            </w:r>
            <w:r w:rsidR="0030268D">
              <w:rPr>
                <w:rFonts w:ascii="Times New Roman" w:hAnsi="Times New Roman" w:cs="Times New Roman"/>
                <w:sz w:val="24"/>
                <w:szCs w:val="24"/>
              </w:rPr>
              <w:t xml:space="preserve"> </w:t>
            </w:r>
            <w:r w:rsidRPr="00750F32">
              <w:rPr>
                <w:rFonts w:ascii="Times New Roman" w:hAnsi="Times New Roman" w:cs="Times New Roman"/>
                <w:sz w:val="24"/>
                <w:szCs w:val="24"/>
              </w:rPr>
              <w:t>(T</w:t>
            </w:r>
            <w:r w:rsidR="0030268D">
              <w:rPr>
                <w:rFonts w:ascii="Times New Roman" w:hAnsi="Times New Roman" w:cs="Times New Roman"/>
                <w:sz w:val="24"/>
                <w:szCs w:val="24"/>
                <w:vertAlign w:val="subscript"/>
              </w:rPr>
              <w:t>3</w:t>
            </w:r>
            <w:r w:rsidRPr="00750F32">
              <w:rPr>
                <w:rFonts w:ascii="Times New Roman" w:hAnsi="Times New Roman" w:cs="Times New Roman"/>
                <w:sz w:val="24"/>
                <w:szCs w:val="24"/>
              </w:rPr>
              <w:t>)</w:t>
            </w:r>
          </w:p>
        </w:tc>
        <w:tc>
          <w:tcPr>
            <w:tcW w:w="2610" w:type="dxa"/>
          </w:tcPr>
          <w:p w:rsidR="00FF07BC" w:rsidRPr="00750F32" w:rsidRDefault="00FF07BC" w:rsidP="00FC28E5">
            <w:pPr>
              <w:spacing w:line="360" w:lineRule="auto"/>
              <w:jc w:val="both"/>
              <w:rPr>
                <w:rFonts w:ascii="Times New Roman" w:hAnsi="Times New Roman" w:cs="Times New Roman"/>
                <w:sz w:val="24"/>
                <w:szCs w:val="24"/>
              </w:rPr>
            </w:pPr>
            <w:r>
              <w:rPr>
                <w:rFonts w:ascii="Times New Roman" w:hAnsi="Times New Roman" w:cs="Times New Roman"/>
                <w:sz w:val="24"/>
                <w:szCs w:val="24"/>
              </w:rPr>
              <w:t>1.88</w:t>
            </w:r>
          </w:p>
        </w:tc>
      </w:tr>
    </w:tbl>
    <w:p w:rsidR="00221ECB" w:rsidRDefault="00221ECB" w:rsidP="00094295">
      <w:pPr>
        <w:spacing w:line="360" w:lineRule="auto"/>
        <w:jc w:val="both"/>
        <w:rPr>
          <w:rFonts w:ascii="Times New Roman" w:hAnsi="Times New Roman" w:cs="Times New Roman"/>
          <w:b/>
          <w:sz w:val="28"/>
          <w:szCs w:val="28"/>
        </w:rPr>
      </w:pPr>
    </w:p>
    <w:p w:rsidR="00094295" w:rsidRPr="00691E8C" w:rsidRDefault="00094295" w:rsidP="00094295">
      <w:pPr>
        <w:spacing w:line="360" w:lineRule="auto"/>
        <w:jc w:val="both"/>
        <w:rPr>
          <w:rFonts w:ascii="Times New Roman" w:hAnsi="Times New Roman" w:cs="Times New Roman"/>
          <w:b/>
          <w:sz w:val="24"/>
          <w:szCs w:val="24"/>
        </w:rPr>
      </w:pPr>
    </w:p>
    <w:p w:rsidR="00EF1840" w:rsidRDefault="00EF1840" w:rsidP="0050350E">
      <w:pPr>
        <w:spacing w:line="360" w:lineRule="auto"/>
        <w:jc w:val="center"/>
        <w:rPr>
          <w:rFonts w:ascii="Times New Roman" w:hAnsi="Times New Roman" w:cs="Times New Roman"/>
          <w:b/>
          <w:sz w:val="28"/>
          <w:szCs w:val="28"/>
        </w:rPr>
      </w:pPr>
    </w:p>
    <w:p w:rsidR="00237298" w:rsidRPr="00DA3E05" w:rsidRDefault="00237298" w:rsidP="00237298">
      <w:pPr>
        <w:spacing w:line="360" w:lineRule="auto"/>
        <w:jc w:val="center"/>
        <w:rPr>
          <w:rFonts w:ascii="Times New Roman" w:hAnsi="Times New Roman" w:cs="Times New Roman"/>
          <w:b/>
          <w:color w:val="000000" w:themeColor="text1"/>
          <w:sz w:val="28"/>
          <w:szCs w:val="28"/>
        </w:rPr>
      </w:pPr>
      <w:r w:rsidRPr="00DA3E05">
        <w:rPr>
          <w:rFonts w:ascii="Times New Roman" w:hAnsi="Times New Roman" w:cs="Times New Roman"/>
          <w:b/>
          <w:color w:val="000000" w:themeColor="text1"/>
          <w:sz w:val="28"/>
          <w:szCs w:val="28"/>
        </w:rPr>
        <w:lastRenderedPageBreak/>
        <w:t>DISCUSSION</w:t>
      </w:r>
    </w:p>
    <w:p w:rsidR="00237298" w:rsidRDefault="00237298" w:rsidP="00A313B3">
      <w:pPr>
        <w:spacing w:line="360" w:lineRule="auto"/>
        <w:jc w:val="both"/>
        <w:rPr>
          <w:rFonts w:ascii="Times New Roman" w:eastAsia="Times New Roman" w:hAnsi="Times New Roman" w:cs="Times New Roman"/>
          <w:bCs/>
          <w:spacing w:val="-2"/>
          <w:sz w:val="24"/>
          <w:szCs w:val="24"/>
        </w:rPr>
      </w:pPr>
      <w:r w:rsidRPr="00A313B3">
        <w:rPr>
          <w:rFonts w:ascii="Times New Roman" w:hAnsi="Times New Roman" w:cs="Times New Roman"/>
          <w:color w:val="000000" w:themeColor="text1"/>
          <w:sz w:val="24"/>
          <w:szCs w:val="24"/>
        </w:rPr>
        <w:t>The present study was con</w:t>
      </w:r>
      <w:r w:rsidR="00A313B3" w:rsidRPr="00A313B3">
        <w:rPr>
          <w:rFonts w:ascii="Times New Roman" w:hAnsi="Times New Roman" w:cs="Times New Roman"/>
          <w:color w:val="000000" w:themeColor="text1"/>
          <w:sz w:val="24"/>
          <w:szCs w:val="24"/>
        </w:rPr>
        <w:t xml:space="preserve">ducted to know the </w:t>
      </w:r>
      <w:r w:rsidR="00A313B3">
        <w:rPr>
          <w:rFonts w:ascii="Times New Roman" w:hAnsi="Times New Roman" w:cs="Times New Roman"/>
          <w:color w:val="000000" w:themeColor="text1"/>
          <w:sz w:val="24"/>
          <w:szCs w:val="24"/>
        </w:rPr>
        <w:t>potentials</w:t>
      </w:r>
      <w:r w:rsidR="00A313B3" w:rsidRPr="00A313B3">
        <w:rPr>
          <w:rFonts w:ascii="Times New Roman" w:hAnsi="Times New Roman" w:cs="Times New Roman"/>
          <w:color w:val="000000" w:themeColor="text1"/>
          <w:sz w:val="24"/>
          <w:szCs w:val="24"/>
        </w:rPr>
        <w:t xml:space="preserve"> of </w:t>
      </w:r>
      <w:r w:rsidR="00A313B3">
        <w:rPr>
          <w:rFonts w:ascii="Times New Roman" w:hAnsi="Times New Roman" w:cs="Times New Roman"/>
          <w:color w:val="000000" w:themeColor="text1"/>
          <w:sz w:val="24"/>
          <w:szCs w:val="24"/>
        </w:rPr>
        <w:t xml:space="preserve">plant </w:t>
      </w:r>
      <w:r w:rsidR="00A313B3" w:rsidRPr="00A313B3">
        <w:rPr>
          <w:rFonts w:ascii="Times New Roman" w:hAnsi="Times New Roman" w:cs="Times New Roman"/>
          <w:color w:val="000000" w:themeColor="text1"/>
          <w:sz w:val="24"/>
          <w:szCs w:val="24"/>
        </w:rPr>
        <w:t>polyphenol</w:t>
      </w:r>
      <w:r w:rsidR="00A313B3">
        <w:rPr>
          <w:rFonts w:ascii="Times New Roman" w:hAnsi="Times New Roman" w:cs="Times New Roman"/>
          <w:color w:val="000000" w:themeColor="text1"/>
          <w:sz w:val="24"/>
          <w:szCs w:val="24"/>
        </w:rPr>
        <w:t>s for better performance of farmed Tilapia</w:t>
      </w:r>
      <w:r w:rsidR="00AF7384">
        <w:rPr>
          <w:rFonts w:ascii="Times New Roman" w:hAnsi="Times New Roman" w:cs="Times New Roman"/>
          <w:color w:val="000000" w:themeColor="text1"/>
          <w:sz w:val="24"/>
          <w:szCs w:val="24"/>
        </w:rPr>
        <w:t xml:space="preserve">. </w:t>
      </w:r>
      <w:r w:rsidR="00A313B3" w:rsidRPr="00A313B3">
        <w:rPr>
          <w:rFonts w:ascii="Times New Roman" w:eastAsia="Times New Roman" w:hAnsi="Times New Roman" w:cs="Times New Roman"/>
          <w:bCs/>
          <w:spacing w:val="-2"/>
          <w:sz w:val="24"/>
          <w:szCs w:val="24"/>
        </w:rPr>
        <w:t>A number of changes have been documented in this present study</w:t>
      </w:r>
      <w:r w:rsidR="00A313B3">
        <w:rPr>
          <w:rFonts w:ascii="Times New Roman" w:eastAsia="Times New Roman" w:hAnsi="Times New Roman" w:cs="Times New Roman"/>
          <w:bCs/>
          <w:spacing w:val="-2"/>
          <w:sz w:val="24"/>
          <w:szCs w:val="24"/>
        </w:rPr>
        <w:t xml:space="preserve"> such as length, weight, FCR, condition factor</w:t>
      </w:r>
      <w:r w:rsidR="00EF1840">
        <w:rPr>
          <w:rFonts w:ascii="Times New Roman" w:eastAsia="Times New Roman" w:hAnsi="Times New Roman" w:cs="Times New Roman"/>
          <w:bCs/>
          <w:spacing w:val="-2"/>
          <w:sz w:val="24"/>
          <w:szCs w:val="24"/>
        </w:rPr>
        <w:t xml:space="preserve"> and specific growth rate</w:t>
      </w:r>
      <w:r w:rsidR="00A313B3">
        <w:rPr>
          <w:rFonts w:ascii="Times New Roman" w:eastAsia="Times New Roman" w:hAnsi="Times New Roman" w:cs="Times New Roman"/>
          <w:bCs/>
          <w:spacing w:val="-2"/>
          <w:sz w:val="24"/>
          <w:szCs w:val="24"/>
        </w:rPr>
        <w:t xml:space="preserve"> etc.</w:t>
      </w:r>
    </w:p>
    <w:p w:rsidR="00A50F20" w:rsidRPr="008915AA" w:rsidRDefault="002715D6" w:rsidP="00A50F20">
      <w:pPr>
        <w:spacing w:line="360" w:lineRule="auto"/>
        <w:jc w:val="both"/>
        <w:rPr>
          <w:rFonts w:ascii="Times New Roman" w:hAnsi="Times New Roman" w:cs="Times New Roman"/>
          <w:b/>
          <w:sz w:val="24"/>
          <w:szCs w:val="24"/>
        </w:rPr>
      </w:pPr>
      <w:r>
        <w:rPr>
          <w:rFonts w:ascii="Times New Roman" w:hAnsi="Times New Roman" w:cs="Times New Roman"/>
          <w:b/>
          <w:sz w:val="24"/>
          <w:szCs w:val="24"/>
        </w:rPr>
        <w:t>5.1 Effects of p</w:t>
      </w:r>
      <w:r w:rsidR="00A50F20" w:rsidRPr="008915AA">
        <w:rPr>
          <w:rFonts w:ascii="Times New Roman" w:hAnsi="Times New Roman" w:cs="Times New Roman"/>
          <w:b/>
          <w:sz w:val="24"/>
          <w:szCs w:val="24"/>
        </w:rPr>
        <w:t xml:space="preserve">olyphenol on weight </w:t>
      </w:r>
    </w:p>
    <w:p w:rsidR="00A50F20" w:rsidRDefault="00A50F20" w:rsidP="00A50F20">
      <w:pPr>
        <w:autoSpaceDE w:val="0"/>
        <w:autoSpaceDN w:val="0"/>
        <w:adjustRightInd w:val="0"/>
        <w:spacing w:after="0" w:line="360" w:lineRule="auto"/>
        <w:jc w:val="both"/>
        <w:rPr>
          <w:rFonts w:ascii="Times New Roman" w:hAnsi="Times New Roman" w:cs="Times New Roman"/>
          <w:sz w:val="24"/>
          <w:szCs w:val="24"/>
        </w:rPr>
      </w:pPr>
      <w:r w:rsidRPr="008915AA">
        <w:rPr>
          <w:rFonts w:ascii="Times New Roman" w:hAnsi="Times New Roman" w:cs="Times New Roman"/>
          <w:sz w:val="24"/>
          <w:szCs w:val="24"/>
        </w:rPr>
        <w:t>After completion of research work, highest weight</w:t>
      </w:r>
      <w:r w:rsidR="00DA5D20">
        <w:rPr>
          <w:rFonts w:ascii="Times New Roman" w:hAnsi="Times New Roman" w:cs="Times New Roman"/>
          <w:sz w:val="24"/>
          <w:szCs w:val="24"/>
        </w:rPr>
        <w:t xml:space="preserve"> was</w:t>
      </w:r>
      <w:r w:rsidRPr="008915AA">
        <w:rPr>
          <w:rFonts w:ascii="Times New Roman" w:hAnsi="Times New Roman" w:cs="Times New Roman"/>
          <w:sz w:val="24"/>
          <w:szCs w:val="24"/>
        </w:rPr>
        <w:t xml:space="preserve"> found in T</w:t>
      </w:r>
      <w:r w:rsidRPr="008915AA">
        <w:rPr>
          <w:rFonts w:ascii="Times New Roman" w:hAnsi="Times New Roman" w:cs="Times New Roman"/>
          <w:sz w:val="24"/>
          <w:szCs w:val="24"/>
          <w:vertAlign w:val="subscript"/>
        </w:rPr>
        <w:t>2</w:t>
      </w:r>
      <w:r w:rsidRPr="008915AA">
        <w:rPr>
          <w:rFonts w:ascii="Times New Roman" w:hAnsi="Times New Roman" w:cs="Times New Roman"/>
          <w:sz w:val="24"/>
          <w:szCs w:val="24"/>
        </w:rPr>
        <w:t xml:space="preserve"> (108.71±14) treated fish </w:t>
      </w:r>
      <w:r w:rsidR="00EF1840">
        <w:rPr>
          <w:rFonts w:ascii="Times New Roman" w:hAnsi="Times New Roman" w:cs="Times New Roman"/>
          <w:sz w:val="24"/>
          <w:szCs w:val="24"/>
        </w:rPr>
        <w:t xml:space="preserve">than </w:t>
      </w:r>
      <w:r w:rsidRPr="008915AA">
        <w:rPr>
          <w:rFonts w:ascii="Times New Roman" w:hAnsi="Times New Roman" w:cs="Times New Roman"/>
          <w:sz w:val="24"/>
          <w:szCs w:val="24"/>
        </w:rPr>
        <w:t>the T</w:t>
      </w:r>
      <w:r w:rsidRPr="008915AA">
        <w:rPr>
          <w:rFonts w:ascii="Times New Roman" w:hAnsi="Times New Roman" w:cs="Times New Roman"/>
          <w:sz w:val="24"/>
          <w:szCs w:val="24"/>
          <w:vertAlign w:val="subscript"/>
        </w:rPr>
        <w:t xml:space="preserve">0 </w:t>
      </w:r>
      <w:r w:rsidRPr="008915AA">
        <w:rPr>
          <w:rFonts w:ascii="Times New Roman" w:hAnsi="Times New Roman" w:cs="Times New Roman"/>
          <w:sz w:val="24"/>
          <w:szCs w:val="24"/>
        </w:rPr>
        <w:t>(86.64±7), T</w:t>
      </w:r>
      <w:r w:rsidRPr="008915AA">
        <w:rPr>
          <w:rFonts w:ascii="Times New Roman" w:hAnsi="Times New Roman" w:cs="Times New Roman"/>
          <w:sz w:val="24"/>
          <w:szCs w:val="24"/>
          <w:vertAlign w:val="subscript"/>
        </w:rPr>
        <w:t>1</w:t>
      </w:r>
      <w:r w:rsidRPr="008915AA">
        <w:rPr>
          <w:rFonts w:ascii="Times New Roman" w:hAnsi="Times New Roman" w:cs="Times New Roman"/>
          <w:sz w:val="24"/>
          <w:szCs w:val="24"/>
        </w:rPr>
        <w:t xml:space="preserve"> (93.3± 7.4) and T</w:t>
      </w:r>
      <w:r w:rsidRPr="008915AA">
        <w:rPr>
          <w:rFonts w:ascii="Times New Roman" w:hAnsi="Times New Roman" w:cs="Times New Roman"/>
          <w:sz w:val="24"/>
          <w:szCs w:val="24"/>
          <w:vertAlign w:val="subscript"/>
        </w:rPr>
        <w:t>3</w:t>
      </w:r>
      <w:r w:rsidRPr="008915AA">
        <w:rPr>
          <w:rFonts w:ascii="Times New Roman" w:hAnsi="Times New Roman" w:cs="Times New Roman"/>
          <w:sz w:val="24"/>
          <w:szCs w:val="24"/>
        </w:rPr>
        <w:t xml:space="preserve"> (89.78±10.8). The present work represents that fish fed without polyphenol show lower weight than the fish fed with polyphenol supplementation </w:t>
      </w:r>
      <w:r w:rsidR="002715D6">
        <w:rPr>
          <w:rFonts w:ascii="Times New Roman" w:hAnsi="Times New Roman" w:cs="Times New Roman"/>
          <w:sz w:val="24"/>
          <w:szCs w:val="24"/>
        </w:rPr>
        <w:t xml:space="preserve">at 0.4% </w:t>
      </w:r>
      <w:r w:rsidR="00327AEC">
        <w:rPr>
          <w:rFonts w:ascii="Times New Roman" w:hAnsi="Times New Roman" w:cs="Times New Roman"/>
          <w:sz w:val="24"/>
          <w:szCs w:val="24"/>
        </w:rPr>
        <w:t xml:space="preserve">(p&lt;0.05) </w:t>
      </w:r>
      <w:r w:rsidRPr="008915AA">
        <w:rPr>
          <w:rFonts w:ascii="Times New Roman" w:hAnsi="Times New Roman" w:cs="Times New Roman"/>
          <w:sz w:val="24"/>
          <w:szCs w:val="24"/>
        </w:rPr>
        <w:t xml:space="preserve">which undoubtedly indicate that polyphenol has great effects on fish growth. </w:t>
      </w:r>
      <w:r w:rsidR="005F6905">
        <w:rPr>
          <w:rFonts w:ascii="Times New Roman" w:hAnsi="Times New Roman" w:cs="Times New Roman"/>
          <w:sz w:val="24"/>
          <w:szCs w:val="24"/>
        </w:rPr>
        <w:t>During research period, 16 samplings were done where 1</w:t>
      </w:r>
      <w:r w:rsidR="005F6905" w:rsidRPr="005F6905">
        <w:rPr>
          <w:rFonts w:ascii="Times New Roman" w:hAnsi="Times New Roman" w:cs="Times New Roman"/>
          <w:sz w:val="24"/>
          <w:szCs w:val="24"/>
          <w:vertAlign w:val="superscript"/>
        </w:rPr>
        <w:t>st</w:t>
      </w:r>
      <w:r w:rsidR="005F6905">
        <w:rPr>
          <w:rFonts w:ascii="Times New Roman" w:hAnsi="Times New Roman" w:cs="Times New Roman"/>
          <w:sz w:val="24"/>
          <w:szCs w:val="24"/>
        </w:rPr>
        <w:t xml:space="preserve"> four sampling</w:t>
      </w:r>
      <w:r w:rsidR="00D44B73">
        <w:rPr>
          <w:rFonts w:ascii="Times New Roman" w:hAnsi="Times New Roman" w:cs="Times New Roman"/>
          <w:sz w:val="24"/>
          <w:szCs w:val="24"/>
        </w:rPr>
        <w:t xml:space="preserve"> (week 1 to week 4)</w:t>
      </w:r>
      <w:r w:rsidR="005F6905">
        <w:rPr>
          <w:rFonts w:ascii="Times New Roman" w:hAnsi="Times New Roman" w:cs="Times New Roman"/>
          <w:sz w:val="24"/>
          <w:szCs w:val="24"/>
        </w:rPr>
        <w:t xml:space="preserve"> showed lower </w:t>
      </w:r>
      <w:r w:rsidR="00D44B73">
        <w:rPr>
          <w:rFonts w:ascii="Times New Roman" w:hAnsi="Times New Roman" w:cs="Times New Roman"/>
          <w:sz w:val="24"/>
          <w:szCs w:val="24"/>
        </w:rPr>
        <w:t xml:space="preserve">growth rate and lower weight gain because of time taken for adjustment in new environment. And week </w:t>
      </w:r>
      <w:r w:rsidR="00AF7384">
        <w:rPr>
          <w:rFonts w:ascii="Times New Roman" w:hAnsi="Times New Roman" w:cs="Times New Roman"/>
          <w:sz w:val="24"/>
          <w:szCs w:val="24"/>
        </w:rPr>
        <w:t>5</w:t>
      </w:r>
      <w:r w:rsidR="00D44B73">
        <w:rPr>
          <w:rFonts w:ascii="Times New Roman" w:hAnsi="Times New Roman" w:cs="Times New Roman"/>
          <w:sz w:val="24"/>
          <w:szCs w:val="24"/>
        </w:rPr>
        <w:t xml:space="preserve"> to week 11 showed higher weight gain in all experimental fish in which T</w:t>
      </w:r>
      <w:r w:rsidR="00D44B73" w:rsidRPr="00D44B73">
        <w:rPr>
          <w:rFonts w:ascii="Times New Roman" w:hAnsi="Times New Roman" w:cs="Times New Roman"/>
          <w:sz w:val="24"/>
          <w:szCs w:val="24"/>
          <w:vertAlign w:val="subscript"/>
        </w:rPr>
        <w:t>2</w:t>
      </w:r>
      <w:r w:rsidR="00D44B73">
        <w:rPr>
          <w:rFonts w:ascii="Times New Roman" w:hAnsi="Times New Roman" w:cs="Times New Roman"/>
          <w:sz w:val="24"/>
          <w:szCs w:val="24"/>
        </w:rPr>
        <w:t xml:space="preserve"> showed higher weight gain when comparing other treated fish. </w:t>
      </w:r>
      <w:r w:rsidR="00A22AC2">
        <w:rPr>
          <w:rFonts w:ascii="Times New Roman" w:hAnsi="Times New Roman" w:cs="Times New Roman"/>
          <w:sz w:val="24"/>
          <w:szCs w:val="24"/>
        </w:rPr>
        <w:t>In week 12 to week 16 showed lower weight gain due to fluctuation of temperature, low temperature, rainfall and weather change.</w:t>
      </w:r>
      <w:r w:rsidRPr="008915AA">
        <w:rPr>
          <w:rFonts w:ascii="Times New Roman" w:hAnsi="Times New Roman" w:cs="Times New Roman"/>
          <w:sz w:val="24"/>
          <w:szCs w:val="24"/>
        </w:rPr>
        <w:t xml:space="preserve"> Due to the low temperature, the feed intake rate also reduced inhibiting growth. Polyphenol had great effects on extension growth of maize (</w:t>
      </w:r>
      <w:r w:rsidRPr="008915AA">
        <w:rPr>
          <w:rFonts w:ascii="Times New Roman" w:hAnsi="Times New Roman" w:cs="Times New Roman"/>
          <w:i/>
          <w:sz w:val="24"/>
          <w:szCs w:val="24"/>
        </w:rPr>
        <w:t>Zea mays</w:t>
      </w:r>
      <w:r w:rsidRPr="008915AA">
        <w:rPr>
          <w:rFonts w:ascii="Times New Roman" w:hAnsi="Times New Roman" w:cs="Times New Roman"/>
          <w:sz w:val="24"/>
          <w:szCs w:val="24"/>
        </w:rPr>
        <w:t xml:space="preserve"> L.) shoot ooleoptile segments, lettuce (</w:t>
      </w:r>
      <w:r w:rsidRPr="008915AA">
        <w:rPr>
          <w:rFonts w:ascii="Times New Roman" w:hAnsi="Times New Roman" w:cs="Times New Roman"/>
          <w:i/>
          <w:sz w:val="24"/>
          <w:szCs w:val="24"/>
        </w:rPr>
        <w:t>Lactuca sativa</w:t>
      </w:r>
      <w:r w:rsidRPr="008915AA">
        <w:rPr>
          <w:rFonts w:ascii="Times New Roman" w:hAnsi="Times New Roman" w:cs="Times New Roman"/>
          <w:sz w:val="24"/>
          <w:szCs w:val="24"/>
        </w:rPr>
        <w:t xml:space="preserve"> L.) roots, and on radish (</w:t>
      </w:r>
      <w:r w:rsidRPr="008915AA">
        <w:rPr>
          <w:rFonts w:ascii="Times New Roman" w:hAnsi="Times New Roman" w:cs="Times New Roman"/>
          <w:i/>
          <w:sz w:val="24"/>
          <w:szCs w:val="24"/>
        </w:rPr>
        <w:t>Raphanus sativus</w:t>
      </w:r>
      <w:r w:rsidR="000A25FF">
        <w:rPr>
          <w:rFonts w:ascii="Times New Roman" w:hAnsi="Times New Roman" w:cs="Times New Roman"/>
          <w:sz w:val="24"/>
          <w:szCs w:val="24"/>
        </w:rPr>
        <w:t xml:space="preserve"> L.) seed germination (</w:t>
      </w:r>
      <w:r w:rsidRPr="008915AA">
        <w:rPr>
          <w:rFonts w:ascii="Times New Roman" w:hAnsi="Times New Roman" w:cs="Times New Roman"/>
          <w:sz w:val="24"/>
          <w:szCs w:val="24"/>
        </w:rPr>
        <w:t>Stoms, 1981). Majewska and Czeczot</w:t>
      </w:r>
      <w:r w:rsidR="002715D6">
        <w:rPr>
          <w:rFonts w:ascii="Times New Roman" w:hAnsi="Times New Roman" w:cs="Times New Roman"/>
          <w:sz w:val="24"/>
          <w:szCs w:val="24"/>
        </w:rPr>
        <w:t>, 2009 suggested p</w:t>
      </w:r>
      <w:r w:rsidRPr="008915AA">
        <w:rPr>
          <w:rFonts w:ascii="Times New Roman" w:hAnsi="Times New Roman" w:cs="Times New Roman"/>
          <w:sz w:val="24"/>
          <w:szCs w:val="24"/>
        </w:rPr>
        <w:t xml:space="preserve">olyphenols has multiple function and act as plant hormones, inhibitors of enzymatic reactions and plant growth regulators. Gordon and Wareham </w:t>
      </w:r>
      <w:r w:rsidR="00AF7384">
        <w:rPr>
          <w:rFonts w:ascii="Times New Roman" w:hAnsi="Times New Roman" w:cs="Times New Roman"/>
          <w:sz w:val="24"/>
          <w:szCs w:val="24"/>
        </w:rPr>
        <w:t xml:space="preserve">2010, </w:t>
      </w:r>
      <w:r w:rsidR="002715D6">
        <w:rPr>
          <w:rFonts w:ascii="Times New Roman" w:hAnsi="Times New Roman" w:cs="Times New Roman"/>
          <w:sz w:val="24"/>
          <w:szCs w:val="24"/>
        </w:rPr>
        <w:t>reported that p</w:t>
      </w:r>
      <w:r w:rsidRPr="008915AA">
        <w:rPr>
          <w:rFonts w:ascii="Times New Roman" w:hAnsi="Times New Roman" w:cs="Times New Roman"/>
          <w:sz w:val="24"/>
          <w:szCs w:val="24"/>
        </w:rPr>
        <w:t>henolic compounds have bactericidal and bacteriostatic propert</w:t>
      </w:r>
      <w:r w:rsidR="002715D6">
        <w:rPr>
          <w:rFonts w:ascii="Times New Roman" w:hAnsi="Times New Roman" w:cs="Times New Roman"/>
          <w:sz w:val="24"/>
          <w:szCs w:val="24"/>
        </w:rPr>
        <w:t>ies. According to Viveros et al 2011;</w:t>
      </w:r>
      <w:r w:rsidRPr="008915AA">
        <w:rPr>
          <w:rFonts w:ascii="Times New Roman" w:hAnsi="Times New Roman" w:cs="Times New Roman"/>
          <w:sz w:val="24"/>
          <w:szCs w:val="24"/>
        </w:rPr>
        <w:t xml:space="preserve"> Polyphenol have the capacity minimizing adhesion of pathogenic bacteria (</w:t>
      </w:r>
      <w:r w:rsidRPr="008915AA">
        <w:rPr>
          <w:rFonts w:ascii="Times New Roman" w:hAnsi="Times New Roman" w:cs="Times New Roman"/>
          <w:i/>
          <w:iCs/>
          <w:sz w:val="24"/>
          <w:szCs w:val="24"/>
        </w:rPr>
        <w:t>E. coli, Clostridium</w:t>
      </w:r>
      <w:r w:rsidRPr="008915AA">
        <w:rPr>
          <w:rFonts w:ascii="Times New Roman" w:hAnsi="Times New Roman" w:cs="Times New Roman"/>
          <w:sz w:val="24"/>
          <w:szCs w:val="24"/>
        </w:rPr>
        <w:t>), inhibit the progression of infections</w:t>
      </w:r>
      <w:r>
        <w:rPr>
          <w:rFonts w:ascii="Times New Roman" w:hAnsi="Times New Roman" w:cs="Times New Roman"/>
          <w:sz w:val="24"/>
          <w:szCs w:val="24"/>
        </w:rPr>
        <w:t xml:space="preserve"> </w:t>
      </w:r>
      <w:r w:rsidRPr="008915AA">
        <w:rPr>
          <w:rFonts w:ascii="Times New Roman" w:hAnsi="Times New Roman" w:cs="Times New Roman"/>
          <w:sz w:val="24"/>
          <w:szCs w:val="24"/>
        </w:rPr>
        <w:t xml:space="preserve">in the digestive tract, </w:t>
      </w:r>
      <w:r w:rsidR="00327AEC" w:rsidRPr="008915AA">
        <w:rPr>
          <w:rFonts w:ascii="Times New Roman" w:hAnsi="Times New Roman" w:cs="Times New Roman"/>
          <w:sz w:val="24"/>
          <w:szCs w:val="24"/>
        </w:rPr>
        <w:t>and improve</w:t>
      </w:r>
      <w:r w:rsidRPr="008915AA">
        <w:rPr>
          <w:rFonts w:ascii="Times New Roman" w:hAnsi="Times New Roman" w:cs="Times New Roman"/>
          <w:sz w:val="24"/>
          <w:szCs w:val="24"/>
        </w:rPr>
        <w:t xml:space="preserve"> nutrient utilization and </w:t>
      </w:r>
      <w:r>
        <w:rPr>
          <w:rFonts w:ascii="Times New Roman" w:hAnsi="Times New Roman" w:cs="Times New Roman"/>
          <w:sz w:val="24"/>
          <w:szCs w:val="24"/>
        </w:rPr>
        <w:t xml:space="preserve">finally </w:t>
      </w:r>
      <w:r w:rsidRPr="008915AA">
        <w:rPr>
          <w:rFonts w:ascii="Times New Roman" w:hAnsi="Times New Roman" w:cs="Times New Roman"/>
          <w:sz w:val="24"/>
          <w:szCs w:val="24"/>
        </w:rPr>
        <w:t>animal performance</w:t>
      </w:r>
      <w:r>
        <w:rPr>
          <w:rFonts w:ascii="Times New Roman" w:hAnsi="Times New Roman" w:cs="Times New Roman"/>
          <w:sz w:val="24"/>
          <w:szCs w:val="24"/>
        </w:rPr>
        <w:t xml:space="preserve">. </w:t>
      </w:r>
      <w:r w:rsidR="002715D6">
        <w:rPr>
          <w:rFonts w:ascii="Times New Roman" w:hAnsi="Times New Roman" w:cs="Times New Roman"/>
          <w:sz w:val="24"/>
          <w:szCs w:val="24"/>
        </w:rPr>
        <w:t xml:space="preserve"> Sorsanit et al</w:t>
      </w:r>
      <w:r w:rsidR="0030268D">
        <w:rPr>
          <w:rFonts w:ascii="Times New Roman" w:hAnsi="Times New Roman" w:cs="Times New Roman"/>
          <w:sz w:val="24"/>
          <w:szCs w:val="24"/>
        </w:rPr>
        <w:t xml:space="preserve"> 2002</w:t>
      </w:r>
      <w:r w:rsidR="002715D6">
        <w:rPr>
          <w:rFonts w:ascii="Times New Roman" w:hAnsi="Times New Roman" w:cs="Times New Roman"/>
          <w:sz w:val="24"/>
          <w:szCs w:val="24"/>
        </w:rPr>
        <w:t>;</w:t>
      </w:r>
      <w:r w:rsidR="00F80681">
        <w:rPr>
          <w:rFonts w:ascii="Times New Roman" w:hAnsi="Times New Roman" w:cs="Times New Roman"/>
          <w:sz w:val="24"/>
          <w:szCs w:val="24"/>
        </w:rPr>
        <w:t xml:space="preserve"> conducted an experiment by using green tea extract (Polyphenol) in shrimp aquaculture. This work suggest</w:t>
      </w:r>
      <w:r w:rsidR="00DA5D20">
        <w:rPr>
          <w:rFonts w:ascii="Times New Roman" w:hAnsi="Times New Roman" w:cs="Times New Roman"/>
          <w:sz w:val="24"/>
          <w:szCs w:val="24"/>
        </w:rPr>
        <w:t>ed</w:t>
      </w:r>
      <w:r w:rsidR="00F80681">
        <w:rPr>
          <w:rFonts w:ascii="Times New Roman" w:hAnsi="Times New Roman" w:cs="Times New Roman"/>
          <w:sz w:val="24"/>
          <w:szCs w:val="24"/>
        </w:rPr>
        <w:t xml:space="preserve"> that polyphenol of green tea in shrimps has positive effects on anti- microbial effects and has potential for use in shrimp aquaculture. </w:t>
      </w:r>
      <w:r>
        <w:rPr>
          <w:rFonts w:ascii="Times New Roman" w:hAnsi="Times New Roman" w:cs="Times New Roman"/>
          <w:sz w:val="24"/>
          <w:szCs w:val="24"/>
        </w:rPr>
        <w:t>The present study thus concl</w:t>
      </w:r>
      <w:r w:rsidR="002715D6">
        <w:rPr>
          <w:rFonts w:ascii="Times New Roman" w:hAnsi="Times New Roman" w:cs="Times New Roman"/>
          <w:sz w:val="24"/>
          <w:szCs w:val="24"/>
        </w:rPr>
        <w:t>udes that polyphenol has direct</w:t>
      </w:r>
      <w:r>
        <w:rPr>
          <w:rFonts w:ascii="Times New Roman" w:hAnsi="Times New Roman" w:cs="Times New Roman"/>
          <w:sz w:val="24"/>
          <w:szCs w:val="24"/>
        </w:rPr>
        <w:t xml:space="preserve"> effects on increasing weight of farmed tilapia.</w:t>
      </w:r>
    </w:p>
    <w:p w:rsidR="0099634A" w:rsidRDefault="0099634A" w:rsidP="00A50F20">
      <w:pPr>
        <w:autoSpaceDE w:val="0"/>
        <w:autoSpaceDN w:val="0"/>
        <w:adjustRightInd w:val="0"/>
        <w:spacing w:after="0" w:line="360" w:lineRule="auto"/>
        <w:jc w:val="both"/>
        <w:rPr>
          <w:rFonts w:ascii="Times New Roman" w:hAnsi="Times New Roman" w:cs="Times New Roman"/>
          <w:sz w:val="24"/>
          <w:szCs w:val="24"/>
        </w:rPr>
      </w:pPr>
    </w:p>
    <w:p w:rsidR="00A50F20" w:rsidRDefault="00A50F20" w:rsidP="00A50F20">
      <w:pPr>
        <w:spacing w:line="360" w:lineRule="auto"/>
        <w:jc w:val="both"/>
        <w:rPr>
          <w:rFonts w:ascii="Times New Roman" w:hAnsi="Times New Roman" w:cs="Times New Roman"/>
          <w:b/>
          <w:sz w:val="24"/>
          <w:szCs w:val="24"/>
        </w:rPr>
      </w:pPr>
      <w:r w:rsidRPr="008C221C">
        <w:rPr>
          <w:rFonts w:ascii="Times New Roman" w:hAnsi="Times New Roman" w:cs="Times New Roman"/>
          <w:b/>
          <w:sz w:val="24"/>
          <w:szCs w:val="24"/>
        </w:rPr>
        <w:lastRenderedPageBreak/>
        <w:t xml:space="preserve">5.2 Effects of polyphenol on length </w:t>
      </w:r>
    </w:p>
    <w:p w:rsidR="00A50F20" w:rsidRDefault="00A50F20" w:rsidP="00A50F20">
      <w:pPr>
        <w:spacing w:line="360" w:lineRule="auto"/>
        <w:jc w:val="both"/>
        <w:rPr>
          <w:rFonts w:ascii="Times New Roman" w:hAnsi="Times New Roman" w:cs="Times New Roman"/>
          <w:sz w:val="24"/>
          <w:szCs w:val="24"/>
        </w:rPr>
      </w:pPr>
      <w:r w:rsidRPr="008C221C">
        <w:rPr>
          <w:rFonts w:ascii="Times New Roman" w:hAnsi="Times New Roman" w:cs="Times New Roman"/>
          <w:sz w:val="24"/>
          <w:szCs w:val="24"/>
        </w:rPr>
        <w:t>During sto</w:t>
      </w:r>
      <w:r w:rsidR="00DA5D20">
        <w:rPr>
          <w:rFonts w:ascii="Times New Roman" w:hAnsi="Times New Roman" w:cs="Times New Roman"/>
          <w:sz w:val="24"/>
          <w:szCs w:val="24"/>
        </w:rPr>
        <w:t>cking of fish, initial length was</w:t>
      </w:r>
      <w:r w:rsidRPr="008C221C">
        <w:rPr>
          <w:rFonts w:ascii="Times New Roman" w:hAnsi="Times New Roman" w:cs="Times New Roman"/>
          <w:sz w:val="24"/>
          <w:szCs w:val="24"/>
        </w:rPr>
        <w:t xml:space="preserve"> 3.21 cm. In final sampling, highest length </w:t>
      </w:r>
      <w:r w:rsidR="0086722A">
        <w:rPr>
          <w:rFonts w:ascii="Times New Roman" w:hAnsi="Times New Roman" w:cs="Times New Roman"/>
          <w:sz w:val="24"/>
          <w:szCs w:val="24"/>
        </w:rPr>
        <w:t xml:space="preserve">was </w:t>
      </w:r>
      <w:r w:rsidRPr="008C221C">
        <w:rPr>
          <w:rFonts w:ascii="Times New Roman" w:hAnsi="Times New Roman" w:cs="Times New Roman"/>
          <w:sz w:val="24"/>
          <w:szCs w:val="24"/>
        </w:rPr>
        <w:t>found in T</w:t>
      </w:r>
      <w:r w:rsidRPr="008C221C">
        <w:rPr>
          <w:rFonts w:ascii="Times New Roman" w:hAnsi="Times New Roman" w:cs="Times New Roman"/>
          <w:sz w:val="24"/>
          <w:szCs w:val="24"/>
          <w:vertAlign w:val="subscript"/>
        </w:rPr>
        <w:t>2</w:t>
      </w:r>
      <w:r w:rsidRPr="008C221C">
        <w:rPr>
          <w:rFonts w:ascii="Times New Roman" w:hAnsi="Times New Roman" w:cs="Times New Roman"/>
          <w:sz w:val="24"/>
          <w:szCs w:val="24"/>
        </w:rPr>
        <w:t xml:space="preserve"> </w:t>
      </w:r>
      <w:r>
        <w:rPr>
          <w:rFonts w:ascii="Times New Roman" w:hAnsi="Times New Roman" w:cs="Times New Roman"/>
          <w:sz w:val="24"/>
          <w:szCs w:val="24"/>
        </w:rPr>
        <w:t>(18.25</w:t>
      </w:r>
      <w:r w:rsidRPr="008915AA">
        <w:rPr>
          <w:rFonts w:ascii="Times New Roman" w:hAnsi="Times New Roman" w:cs="Times New Roman"/>
          <w:sz w:val="24"/>
          <w:szCs w:val="24"/>
        </w:rPr>
        <w:t>±</w:t>
      </w:r>
      <w:r>
        <w:rPr>
          <w:rFonts w:ascii="Times New Roman" w:hAnsi="Times New Roman" w:cs="Times New Roman"/>
          <w:sz w:val="24"/>
          <w:szCs w:val="24"/>
        </w:rPr>
        <w:t xml:space="preserve">.29) </w:t>
      </w:r>
      <w:r w:rsidRPr="008C221C">
        <w:rPr>
          <w:rFonts w:ascii="Times New Roman" w:hAnsi="Times New Roman" w:cs="Times New Roman"/>
          <w:sz w:val="24"/>
          <w:szCs w:val="24"/>
        </w:rPr>
        <w:t>treated fish than the T</w:t>
      </w:r>
      <w:r w:rsidRPr="008C221C">
        <w:rPr>
          <w:rFonts w:ascii="Times New Roman" w:hAnsi="Times New Roman" w:cs="Times New Roman"/>
          <w:sz w:val="24"/>
          <w:szCs w:val="24"/>
          <w:vertAlign w:val="subscript"/>
        </w:rPr>
        <w:t>0</w:t>
      </w:r>
      <w:r>
        <w:rPr>
          <w:rFonts w:ascii="Times New Roman" w:hAnsi="Times New Roman" w:cs="Times New Roman"/>
          <w:sz w:val="24"/>
          <w:szCs w:val="24"/>
          <w:vertAlign w:val="subscript"/>
        </w:rPr>
        <w:t xml:space="preserve"> </w:t>
      </w:r>
      <w:r w:rsidRPr="008C221C">
        <w:rPr>
          <w:rFonts w:ascii="Times New Roman" w:hAnsi="Times New Roman" w:cs="Times New Roman"/>
          <w:sz w:val="24"/>
          <w:szCs w:val="24"/>
        </w:rPr>
        <w:t>(17.34±.25), T</w:t>
      </w:r>
      <w:r w:rsidRPr="008C221C">
        <w:rPr>
          <w:rFonts w:ascii="Times New Roman" w:hAnsi="Times New Roman" w:cs="Times New Roman"/>
          <w:sz w:val="24"/>
          <w:szCs w:val="24"/>
          <w:vertAlign w:val="subscript"/>
        </w:rPr>
        <w:t>1</w:t>
      </w:r>
      <w:r w:rsidRPr="008C221C">
        <w:rPr>
          <w:rFonts w:ascii="Times New Roman" w:hAnsi="Times New Roman" w:cs="Times New Roman"/>
          <w:sz w:val="24"/>
          <w:szCs w:val="24"/>
        </w:rPr>
        <w:t xml:space="preserve"> </w:t>
      </w:r>
      <w:r>
        <w:rPr>
          <w:rFonts w:ascii="Times New Roman" w:hAnsi="Times New Roman" w:cs="Times New Roman"/>
          <w:sz w:val="24"/>
          <w:szCs w:val="24"/>
        </w:rPr>
        <w:t>(18</w:t>
      </w:r>
      <w:r w:rsidRPr="008915AA">
        <w:rPr>
          <w:rFonts w:ascii="Times New Roman" w:hAnsi="Times New Roman" w:cs="Times New Roman"/>
          <w:sz w:val="24"/>
          <w:szCs w:val="24"/>
        </w:rPr>
        <w:t>±</w:t>
      </w:r>
      <w:r>
        <w:rPr>
          <w:rFonts w:ascii="Times New Roman" w:hAnsi="Times New Roman" w:cs="Times New Roman"/>
          <w:sz w:val="24"/>
          <w:szCs w:val="24"/>
        </w:rPr>
        <w:t>.41)</w:t>
      </w:r>
      <w:r w:rsidRPr="008C221C">
        <w:rPr>
          <w:rFonts w:ascii="Times New Roman" w:hAnsi="Times New Roman" w:cs="Times New Roman"/>
          <w:sz w:val="24"/>
          <w:szCs w:val="24"/>
        </w:rPr>
        <w:t xml:space="preserve"> and T</w:t>
      </w:r>
      <w:r w:rsidRPr="008C221C">
        <w:rPr>
          <w:rFonts w:ascii="Times New Roman" w:hAnsi="Times New Roman" w:cs="Times New Roman"/>
          <w:sz w:val="24"/>
          <w:szCs w:val="24"/>
          <w:vertAlign w:val="subscript"/>
        </w:rPr>
        <w:t>3</w:t>
      </w:r>
      <w:r w:rsidRPr="008C221C">
        <w:rPr>
          <w:rFonts w:ascii="Times New Roman" w:hAnsi="Times New Roman" w:cs="Times New Roman"/>
          <w:sz w:val="24"/>
          <w:szCs w:val="24"/>
        </w:rPr>
        <w:t xml:space="preserve"> </w:t>
      </w:r>
      <w:r>
        <w:rPr>
          <w:rFonts w:ascii="Times New Roman" w:hAnsi="Times New Roman" w:cs="Times New Roman"/>
          <w:sz w:val="24"/>
          <w:szCs w:val="24"/>
        </w:rPr>
        <w:t>(18.13</w:t>
      </w:r>
      <w:r w:rsidRPr="008915AA">
        <w:rPr>
          <w:rFonts w:ascii="Times New Roman" w:hAnsi="Times New Roman" w:cs="Times New Roman"/>
          <w:sz w:val="24"/>
          <w:szCs w:val="24"/>
        </w:rPr>
        <w:t>±</w:t>
      </w:r>
      <w:r>
        <w:rPr>
          <w:rFonts w:ascii="Times New Roman" w:hAnsi="Times New Roman" w:cs="Times New Roman"/>
          <w:sz w:val="24"/>
          <w:szCs w:val="24"/>
        </w:rPr>
        <w:t xml:space="preserve">.25) </w:t>
      </w:r>
      <w:r w:rsidRPr="008C221C">
        <w:rPr>
          <w:rFonts w:ascii="Times New Roman" w:hAnsi="Times New Roman" w:cs="Times New Roman"/>
          <w:sz w:val="24"/>
          <w:szCs w:val="24"/>
        </w:rPr>
        <w:t xml:space="preserve">treated fish. </w:t>
      </w:r>
      <w:r w:rsidR="0086722A">
        <w:rPr>
          <w:rFonts w:ascii="Times New Roman" w:hAnsi="Times New Roman" w:cs="Times New Roman"/>
          <w:sz w:val="24"/>
          <w:szCs w:val="24"/>
        </w:rPr>
        <w:t>Polyphenol treated fish had</w:t>
      </w:r>
      <w:r>
        <w:rPr>
          <w:rFonts w:ascii="Times New Roman" w:hAnsi="Times New Roman" w:cs="Times New Roman"/>
          <w:sz w:val="24"/>
          <w:szCs w:val="24"/>
        </w:rPr>
        <w:t xml:space="preserve"> higher length than the control fish</w:t>
      </w:r>
      <w:r w:rsidR="00327AEC">
        <w:rPr>
          <w:rFonts w:ascii="Times New Roman" w:hAnsi="Times New Roman" w:cs="Times New Roman"/>
          <w:sz w:val="24"/>
          <w:szCs w:val="24"/>
        </w:rPr>
        <w:t xml:space="preserve"> (p&lt;0.05)</w:t>
      </w:r>
      <w:r>
        <w:rPr>
          <w:rFonts w:ascii="Times New Roman" w:hAnsi="Times New Roman" w:cs="Times New Roman"/>
          <w:sz w:val="24"/>
          <w:szCs w:val="24"/>
        </w:rPr>
        <w:t xml:space="preserve">. </w:t>
      </w:r>
    </w:p>
    <w:p w:rsidR="00A50F20" w:rsidRDefault="00A50F20" w:rsidP="00A50F20">
      <w:pPr>
        <w:spacing w:line="360" w:lineRule="auto"/>
        <w:jc w:val="both"/>
        <w:rPr>
          <w:rFonts w:ascii="Times New Roman" w:hAnsi="Times New Roman" w:cs="Times New Roman"/>
          <w:b/>
          <w:sz w:val="24"/>
          <w:szCs w:val="24"/>
        </w:rPr>
      </w:pPr>
      <w:r>
        <w:rPr>
          <w:rFonts w:ascii="Times New Roman" w:hAnsi="Times New Roman" w:cs="Times New Roman"/>
          <w:b/>
          <w:sz w:val="24"/>
          <w:szCs w:val="24"/>
        </w:rPr>
        <w:t>5.3 Effects of polyphenol on growth performance</w:t>
      </w:r>
    </w:p>
    <w:p w:rsidR="00A50F20" w:rsidRDefault="00A50F20" w:rsidP="00A50F20">
      <w:pPr>
        <w:spacing w:line="360" w:lineRule="auto"/>
        <w:jc w:val="both"/>
        <w:rPr>
          <w:rFonts w:ascii="Times New Roman" w:hAnsi="Times New Roman" w:cs="Times New Roman"/>
          <w:sz w:val="24"/>
          <w:szCs w:val="24"/>
        </w:rPr>
      </w:pPr>
      <w:r w:rsidRPr="00772146">
        <w:rPr>
          <w:rFonts w:ascii="Times New Roman" w:hAnsi="Times New Roman" w:cs="Times New Roman"/>
          <w:sz w:val="24"/>
          <w:szCs w:val="24"/>
        </w:rPr>
        <w:t xml:space="preserve">In the current study period, </w:t>
      </w:r>
      <w:r>
        <w:rPr>
          <w:rFonts w:ascii="Times New Roman" w:hAnsi="Times New Roman" w:cs="Times New Roman"/>
          <w:sz w:val="24"/>
          <w:szCs w:val="24"/>
        </w:rPr>
        <w:t>dietary supplementation of polyphenol impro</w:t>
      </w:r>
      <w:r w:rsidR="00A04D14">
        <w:rPr>
          <w:rFonts w:ascii="Times New Roman" w:hAnsi="Times New Roman" w:cs="Times New Roman"/>
          <w:sz w:val="24"/>
          <w:szCs w:val="24"/>
        </w:rPr>
        <w:t>ved the growth performances of t</w:t>
      </w:r>
      <w:r>
        <w:rPr>
          <w:rFonts w:ascii="Times New Roman" w:hAnsi="Times New Roman" w:cs="Times New Roman"/>
          <w:sz w:val="24"/>
          <w:szCs w:val="24"/>
        </w:rPr>
        <w:t>ilapia and highest (</w:t>
      </w:r>
      <w:r w:rsidR="00A04D14">
        <w:rPr>
          <w:rFonts w:ascii="Times New Roman" w:hAnsi="Times New Roman" w:cs="Times New Roman"/>
          <w:sz w:val="24"/>
          <w:szCs w:val="24"/>
        </w:rPr>
        <w:t>p</w:t>
      </w:r>
      <w:r>
        <w:rPr>
          <w:rFonts w:ascii="Times New Roman" w:hAnsi="Times New Roman" w:cs="Times New Roman"/>
          <w:sz w:val="24"/>
          <w:szCs w:val="24"/>
        </w:rPr>
        <w:t>&lt;0.05) final weight was found in 0.4 % polyphenol supplemented diet</w:t>
      </w:r>
      <w:r w:rsidRPr="00772146">
        <w:rPr>
          <w:rFonts w:ascii="Times New Roman" w:hAnsi="Times New Roman" w:cs="Times New Roman"/>
          <w:sz w:val="24"/>
          <w:szCs w:val="24"/>
        </w:rPr>
        <w:t xml:space="preserve">. </w:t>
      </w:r>
      <w:r>
        <w:rPr>
          <w:rFonts w:ascii="Times New Roman" w:hAnsi="Times New Roman" w:cs="Times New Roman"/>
          <w:sz w:val="24"/>
          <w:szCs w:val="24"/>
        </w:rPr>
        <w:t>0.4% polyphenol treated fish has higher weight and weight gain than the control fish. 0.4% and 0.6% polyphenol treated fish has higher length and length gain than the control fi</w:t>
      </w:r>
      <w:r w:rsidR="00DA5D20">
        <w:rPr>
          <w:rFonts w:ascii="Times New Roman" w:hAnsi="Times New Roman" w:cs="Times New Roman"/>
          <w:sz w:val="24"/>
          <w:szCs w:val="24"/>
        </w:rPr>
        <w:t>sh. Condition factor and SGR had</w:t>
      </w:r>
      <w:r>
        <w:rPr>
          <w:rFonts w:ascii="Times New Roman" w:hAnsi="Times New Roman" w:cs="Times New Roman"/>
          <w:sz w:val="24"/>
          <w:szCs w:val="24"/>
        </w:rPr>
        <w:t xml:space="preserve"> no significant relation among treated fish. </w:t>
      </w:r>
      <w:r w:rsidRPr="00772146">
        <w:rPr>
          <w:rFonts w:ascii="Times New Roman" w:hAnsi="Times New Roman" w:cs="Times New Roman"/>
          <w:sz w:val="24"/>
          <w:szCs w:val="24"/>
        </w:rPr>
        <w:t xml:space="preserve">Fish fed with polyphenol has better growth performance than the fish fed without polyphenol. Because Polyphenol acts as attractants which enhance feed intake and growth rate. It showed to enhance feed consumption which ultimately increase the survival rate and also responsible for reduce wastage of feed that deteriorate water quality. All fish were attracted to the feed fighting and splashing </w:t>
      </w:r>
      <w:r w:rsidR="00A04D14">
        <w:rPr>
          <w:rFonts w:ascii="Times New Roman" w:hAnsi="Times New Roman" w:cs="Times New Roman"/>
          <w:sz w:val="24"/>
          <w:szCs w:val="24"/>
        </w:rPr>
        <w:t>to consume the feed containing p</w:t>
      </w:r>
      <w:r w:rsidRPr="00772146">
        <w:rPr>
          <w:rFonts w:ascii="Times New Roman" w:hAnsi="Times New Roman" w:cs="Times New Roman"/>
          <w:sz w:val="24"/>
          <w:szCs w:val="24"/>
        </w:rPr>
        <w:t>olyphenol than the control.</w:t>
      </w:r>
      <w:r w:rsidR="00A04D14">
        <w:rPr>
          <w:rFonts w:ascii="Times New Roman" w:hAnsi="Times New Roman" w:cs="Times New Roman"/>
          <w:sz w:val="24"/>
          <w:szCs w:val="24"/>
        </w:rPr>
        <w:t xml:space="preserve"> No feed residues were left in p</w:t>
      </w:r>
      <w:r w:rsidRPr="00772146">
        <w:rPr>
          <w:rFonts w:ascii="Times New Roman" w:hAnsi="Times New Roman" w:cs="Times New Roman"/>
          <w:sz w:val="24"/>
          <w:szCs w:val="24"/>
        </w:rPr>
        <w:t>olyphenol treated fish containing cage than</w:t>
      </w:r>
      <w:r w:rsidR="00A04D14">
        <w:rPr>
          <w:rFonts w:ascii="Times New Roman" w:hAnsi="Times New Roman" w:cs="Times New Roman"/>
          <w:sz w:val="24"/>
          <w:szCs w:val="24"/>
        </w:rPr>
        <w:t xml:space="preserve"> the control because p</w:t>
      </w:r>
      <w:r w:rsidRPr="00772146">
        <w:rPr>
          <w:rFonts w:ascii="Times New Roman" w:hAnsi="Times New Roman" w:cs="Times New Roman"/>
          <w:sz w:val="24"/>
          <w:szCs w:val="24"/>
        </w:rPr>
        <w:t xml:space="preserve">olyphenol contains good smell which easily attracts fish and consume all feed and maintain good water quality. </w:t>
      </w:r>
      <w:r w:rsidR="008334BB">
        <w:rPr>
          <w:rFonts w:ascii="Times New Roman" w:hAnsi="Times New Roman" w:cs="Times New Roman"/>
          <w:sz w:val="24"/>
          <w:szCs w:val="24"/>
        </w:rPr>
        <w:t>Magrone et</w:t>
      </w:r>
      <w:r>
        <w:rPr>
          <w:rFonts w:ascii="Times New Roman" w:hAnsi="Times New Roman" w:cs="Times New Roman"/>
          <w:sz w:val="24"/>
          <w:szCs w:val="24"/>
        </w:rPr>
        <w:t xml:space="preserve"> al</w:t>
      </w:r>
      <w:r w:rsidR="00A04D14">
        <w:rPr>
          <w:rFonts w:ascii="Times New Roman" w:hAnsi="Times New Roman" w:cs="Times New Roman"/>
          <w:sz w:val="24"/>
          <w:szCs w:val="24"/>
        </w:rPr>
        <w:t>;</w:t>
      </w:r>
      <w:r>
        <w:rPr>
          <w:rFonts w:ascii="Times New Roman" w:hAnsi="Times New Roman" w:cs="Times New Roman"/>
          <w:sz w:val="24"/>
          <w:szCs w:val="24"/>
        </w:rPr>
        <w:t xml:space="preserve"> </w:t>
      </w:r>
      <w:r w:rsidR="008334BB">
        <w:rPr>
          <w:rFonts w:ascii="Times New Roman" w:hAnsi="Times New Roman" w:cs="Times New Roman"/>
          <w:sz w:val="24"/>
          <w:szCs w:val="24"/>
        </w:rPr>
        <w:t>(2016</w:t>
      </w:r>
      <w:r>
        <w:rPr>
          <w:rFonts w:ascii="Times New Roman" w:hAnsi="Times New Roman" w:cs="Times New Roman"/>
          <w:sz w:val="24"/>
          <w:szCs w:val="24"/>
        </w:rPr>
        <w:t xml:space="preserve">) attempted to administration of a polyphenol enriched feed to farmed sea bass which suggest that Polyphenol create </w:t>
      </w:r>
      <w:r w:rsidRPr="00933EC4">
        <w:rPr>
          <w:rFonts w:ascii="Times New Roman" w:hAnsi="Times New Roman" w:cs="Times New Roman"/>
          <w:sz w:val="24"/>
          <w:szCs w:val="24"/>
        </w:rPr>
        <w:t>lower levels of intestinal pro</w:t>
      </w:r>
      <w:r>
        <w:rPr>
          <w:rFonts w:ascii="Times New Roman" w:hAnsi="Times New Roman" w:cs="Times New Roman"/>
          <w:sz w:val="24"/>
          <w:szCs w:val="24"/>
        </w:rPr>
        <w:t>-</w:t>
      </w:r>
      <w:r w:rsidRPr="00933EC4">
        <w:rPr>
          <w:rFonts w:ascii="Times New Roman" w:hAnsi="Times New Roman" w:cs="Times New Roman"/>
          <w:sz w:val="24"/>
          <w:szCs w:val="24"/>
        </w:rPr>
        <w:t>inflammatory cytokines</w:t>
      </w:r>
      <w:r>
        <w:rPr>
          <w:rFonts w:ascii="Times New Roman" w:hAnsi="Times New Roman" w:cs="Times New Roman"/>
          <w:sz w:val="24"/>
          <w:szCs w:val="24"/>
        </w:rPr>
        <w:t xml:space="preserve"> helping </w:t>
      </w:r>
      <w:r w:rsidRPr="00933EC4">
        <w:rPr>
          <w:rFonts w:ascii="Times New Roman" w:hAnsi="Times New Roman" w:cs="Times New Roman"/>
          <w:sz w:val="24"/>
          <w:szCs w:val="24"/>
        </w:rPr>
        <w:t xml:space="preserve">as an expression of a robust and protective adaptive immune response. </w:t>
      </w:r>
      <w:r>
        <w:rPr>
          <w:rFonts w:ascii="Times New Roman" w:hAnsi="Times New Roman" w:cs="Times New Roman"/>
          <w:sz w:val="24"/>
          <w:szCs w:val="24"/>
        </w:rPr>
        <w:t xml:space="preserve"> </w:t>
      </w:r>
      <w:r w:rsidR="000A25FF">
        <w:rPr>
          <w:rFonts w:ascii="Times New Roman" w:hAnsi="Times New Roman" w:cs="Times New Roman"/>
          <w:sz w:val="24"/>
          <w:szCs w:val="24"/>
        </w:rPr>
        <w:t>Polyphe</w:t>
      </w:r>
      <w:r w:rsidR="000A25FF" w:rsidRPr="000A25FF">
        <w:rPr>
          <w:rFonts w:ascii="Times New Roman" w:hAnsi="Times New Roman" w:cs="Times New Roman"/>
          <w:sz w:val="24"/>
          <w:szCs w:val="24"/>
        </w:rPr>
        <w:t>nolic tannins show both positive and negative effects; they possess</w:t>
      </w:r>
      <w:r w:rsidR="000F42AC">
        <w:rPr>
          <w:rFonts w:ascii="Times New Roman" w:hAnsi="Times New Roman" w:cs="Times New Roman"/>
          <w:sz w:val="24"/>
          <w:szCs w:val="24"/>
        </w:rPr>
        <w:t xml:space="preserve"> </w:t>
      </w:r>
      <w:r w:rsidR="000A25FF" w:rsidRPr="000A25FF">
        <w:rPr>
          <w:rFonts w:ascii="Times New Roman" w:hAnsi="Times New Roman" w:cs="Times New Roman"/>
          <w:sz w:val="24"/>
          <w:szCs w:val="24"/>
        </w:rPr>
        <w:t>anti</w:t>
      </w:r>
      <w:r w:rsidR="000F42AC">
        <w:rPr>
          <w:rFonts w:ascii="Times New Roman" w:hAnsi="Times New Roman" w:cs="Times New Roman"/>
          <w:sz w:val="24"/>
          <w:szCs w:val="24"/>
        </w:rPr>
        <w:t>-</w:t>
      </w:r>
      <w:r w:rsidR="000A25FF" w:rsidRPr="000A25FF">
        <w:rPr>
          <w:rFonts w:ascii="Times New Roman" w:hAnsi="Times New Roman" w:cs="Times New Roman"/>
          <w:sz w:val="24"/>
          <w:szCs w:val="24"/>
        </w:rPr>
        <w:t>nutritive properties, but are also beneficial for health due</w:t>
      </w:r>
      <w:r w:rsidR="000F42AC">
        <w:rPr>
          <w:rFonts w:ascii="Times New Roman" w:hAnsi="Times New Roman" w:cs="Times New Roman"/>
          <w:sz w:val="24"/>
          <w:szCs w:val="24"/>
        </w:rPr>
        <w:t xml:space="preserve"> </w:t>
      </w:r>
      <w:r w:rsidR="000A25FF" w:rsidRPr="000A25FF">
        <w:rPr>
          <w:rFonts w:ascii="Times New Roman" w:hAnsi="Times New Roman" w:cs="Times New Roman"/>
          <w:sz w:val="24"/>
          <w:szCs w:val="24"/>
        </w:rPr>
        <w:t>to their role as antioxidants and their ability to stimulate the</w:t>
      </w:r>
      <w:r w:rsidR="000F42AC">
        <w:rPr>
          <w:rFonts w:ascii="Times New Roman" w:hAnsi="Times New Roman" w:cs="Times New Roman"/>
          <w:sz w:val="24"/>
          <w:szCs w:val="24"/>
        </w:rPr>
        <w:t xml:space="preserve"> </w:t>
      </w:r>
      <w:r w:rsidR="000A25FF" w:rsidRPr="000A25FF">
        <w:rPr>
          <w:rFonts w:ascii="Times New Roman" w:hAnsi="Times New Roman" w:cs="Times New Roman"/>
          <w:sz w:val="24"/>
          <w:szCs w:val="24"/>
        </w:rPr>
        <w:t>immune system and various effecto</w:t>
      </w:r>
      <w:r w:rsidR="00A93B0D">
        <w:rPr>
          <w:rFonts w:ascii="Times New Roman" w:hAnsi="Times New Roman" w:cs="Times New Roman"/>
          <w:sz w:val="24"/>
          <w:szCs w:val="24"/>
        </w:rPr>
        <w:t>rs (Chung et al., 1998; Makkar</w:t>
      </w:r>
      <w:r w:rsidR="000A25FF" w:rsidRPr="000A25FF">
        <w:rPr>
          <w:rFonts w:ascii="Times New Roman" w:hAnsi="Times New Roman" w:cs="Times New Roman"/>
          <w:sz w:val="24"/>
          <w:szCs w:val="24"/>
        </w:rPr>
        <w:t xml:space="preserve"> </w:t>
      </w:r>
      <w:r w:rsidR="008334BB">
        <w:rPr>
          <w:rFonts w:ascii="Times New Roman" w:hAnsi="Times New Roman" w:cs="Times New Roman"/>
          <w:sz w:val="24"/>
          <w:szCs w:val="24"/>
        </w:rPr>
        <w:t xml:space="preserve">et </w:t>
      </w:r>
      <w:r w:rsidR="000A25FF" w:rsidRPr="000A25FF">
        <w:rPr>
          <w:rFonts w:ascii="Times New Roman" w:hAnsi="Times New Roman" w:cs="Times New Roman"/>
          <w:sz w:val="24"/>
          <w:szCs w:val="24"/>
        </w:rPr>
        <w:t xml:space="preserve">al., 2007; Quideau et al., 2011). </w:t>
      </w:r>
      <w:r w:rsidR="000F42AC">
        <w:rPr>
          <w:rFonts w:ascii="Times New Roman" w:hAnsi="Times New Roman" w:cs="Times New Roman"/>
          <w:sz w:val="24"/>
          <w:szCs w:val="24"/>
        </w:rPr>
        <w:t xml:space="preserve">Polyphenol </w:t>
      </w:r>
      <w:r w:rsidR="000F42AC" w:rsidRPr="000A25FF">
        <w:rPr>
          <w:rFonts w:ascii="Times New Roman" w:hAnsi="Times New Roman" w:cs="Times New Roman"/>
          <w:sz w:val="24"/>
          <w:szCs w:val="24"/>
        </w:rPr>
        <w:t>has</w:t>
      </w:r>
      <w:r w:rsidR="000A25FF" w:rsidRPr="000A25FF">
        <w:rPr>
          <w:rFonts w:ascii="Times New Roman" w:hAnsi="Times New Roman" w:cs="Times New Roman"/>
          <w:sz w:val="24"/>
          <w:szCs w:val="24"/>
        </w:rPr>
        <w:t xml:space="preserve"> also</w:t>
      </w:r>
      <w:r w:rsidR="000F42AC">
        <w:rPr>
          <w:rFonts w:ascii="Times New Roman" w:hAnsi="Times New Roman" w:cs="Times New Roman"/>
          <w:sz w:val="24"/>
          <w:szCs w:val="24"/>
        </w:rPr>
        <w:t xml:space="preserve"> </w:t>
      </w:r>
      <w:r w:rsidR="000A25FF" w:rsidRPr="000A25FF">
        <w:rPr>
          <w:rFonts w:ascii="Times New Roman" w:hAnsi="Times New Roman" w:cs="Times New Roman"/>
          <w:sz w:val="24"/>
          <w:szCs w:val="24"/>
        </w:rPr>
        <w:t xml:space="preserve">been reported to have antimicrobial activity against fish </w:t>
      </w:r>
      <w:r w:rsidR="000F42AC" w:rsidRPr="000A25FF">
        <w:rPr>
          <w:rFonts w:ascii="Times New Roman" w:hAnsi="Times New Roman" w:cs="Times New Roman"/>
          <w:sz w:val="24"/>
          <w:szCs w:val="24"/>
        </w:rPr>
        <w:t>pathogens (</w:t>
      </w:r>
      <w:r w:rsidR="000A25FF" w:rsidRPr="000A25FF">
        <w:rPr>
          <w:rFonts w:ascii="Times New Roman" w:hAnsi="Times New Roman" w:cs="Times New Roman"/>
          <w:sz w:val="24"/>
          <w:szCs w:val="24"/>
        </w:rPr>
        <w:t>Schrader, 2008).</w:t>
      </w:r>
      <w:r w:rsidR="000F42AC">
        <w:rPr>
          <w:rFonts w:ascii="Times New Roman" w:hAnsi="Times New Roman" w:cs="Times New Roman"/>
          <w:sz w:val="24"/>
          <w:szCs w:val="24"/>
        </w:rPr>
        <w:t xml:space="preserve"> </w:t>
      </w:r>
      <w:r w:rsidRPr="00750F32">
        <w:rPr>
          <w:rFonts w:ascii="Times New Roman" w:hAnsi="Times New Roman" w:cs="Times New Roman"/>
          <w:sz w:val="24"/>
          <w:szCs w:val="24"/>
        </w:rPr>
        <w:t xml:space="preserve">During research </w:t>
      </w:r>
      <w:r>
        <w:rPr>
          <w:rFonts w:ascii="Times New Roman" w:hAnsi="Times New Roman" w:cs="Times New Roman"/>
          <w:sz w:val="24"/>
          <w:szCs w:val="24"/>
        </w:rPr>
        <w:t xml:space="preserve">work, </w:t>
      </w:r>
      <w:r w:rsidR="00F32B86">
        <w:rPr>
          <w:rFonts w:ascii="Times New Roman" w:hAnsi="Times New Roman" w:cs="Times New Roman"/>
          <w:sz w:val="24"/>
          <w:szCs w:val="24"/>
        </w:rPr>
        <w:t>no</w:t>
      </w:r>
      <w:r w:rsidR="00F32B86" w:rsidRPr="00750F32">
        <w:rPr>
          <w:rFonts w:ascii="Times New Roman" w:hAnsi="Times New Roman" w:cs="Times New Roman"/>
          <w:sz w:val="24"/>
          <w:szCs w:val="24"/>
        </w:rPr>
        <w:t xml:space="preserve"> mortality</w:t>
      </w:r>
      <w:r w:rsidR="00F32B86">
        <w:rPr>
          <w:rFonts w:ascii="Times New Roman" w:hAnsi="Times New Roman" w:cs="Times New Roman"/>
          <w:sz w:val="24"/>
          <w:szCs w:val="24"/>
        </w:rPr>
        <w:t xml:space="preserve"> was </w:t>
      </w:r>
      <w:r>
        <w:rPr>
          <w:rFonts w:ascii="Times New Roman" w:hAnsi="Times New Roman" w:cs="Times New Roman"/>
          <w:sz w:val="24"/>
          <w:szCs w:val="24"/>
        </w:rPr>
        <w:t xml:space="preserve">occurred and occurrence of any disease outbreak </w:t>
      </w:r>
      <w:r w:rsidR="0082488A">
        <w:rPr>
          <w:rFonts w:ascii="Times New Roman" w:hAnsi="Times New Roman" w:cs="Times New Roman"/>
          <w:sz w:val="24"/>
          <w:szCs w:val="24"/>
        </w:rPr>
        <w:t>was</w:t>
      </w:r>
      <w:r>
        <w:rPr>
          <w:rFonts w:ascii="Times New Roman" w:hAnsi="Times New Roman" w:cs="Times New Roman"/>
          <w:sz w:val="24"/>
          <w:szCs w:val="24"/>
        </w:rPr>
        <w:t xml:space="preserve"> not seen</w:t>
      </w:r>
      <w:r w:rsidRPr="00750F32">
        <w:rPr>
          <w:rFonts w:ascii="Times New Roman" w:hAnsi="Times New Roman" w:cs="Times New Roman"/>
          <w:sz w:val="24"/>
          <w:szCs w:val="24"/>
        </w:rPr>
        <w:t xml:space="preserve">. </w:t>
      </w:r>
      <w:r>
        <w:rPr>
          <w:rFonts w:ascii="Times New Roman" w:hAnsi="Times New Roman" w:cs="Times New Roman"/>
          <w:sz w:val="24"/>
          <w:szCs w:val="24"/>
        </w:rPr>
        <w:t xml:space="preserve">Before completion of research work, temperature </w:t>
      </w:r>
      <w:r w:rsidR="0082488A">
        <w:rPr>
          <w:rFonts w:ascii="Times New Roman" w:hAnsi="Times New Roman" w:cs="Times New Roman"/>
          <w:sz w:val="24"/>
          <w:szCs w:val="24"/>
        </w:rPr>
        <w:t>was</w:t>
      </w:r>
      <w:r>
        <w:rPr>
          <w:rFonts w:ascii="Times New Roman" w:hAnsi="Times New Roman" w:cs="Times New Roman"/>
          <w:sz w:val="24"/>
          <w:szCs w:val="24"/>
        </w:rPr>
        <w:t xml:space="preserve"> getting low due to coming of winter. But </w:t>
      </w:r>
      <w:r w:rsidRPr="00750F32">
        <w:rPr>
          <w:rFonts w:ascii="Times New Roman" w:hAnsi="Times New Roman" w:cs="Times New Roman"/>
          <w:sz w:val="24"/>
          <w:szCs w:val="24"/>
        </w:rPr>
        <w:t xml:space="preserve">fishes </w:t>
      </w:r>
      <w:r>
        <w:rPr>
          <w:rFonts w:ascii="Times New Roman" w:hAnsi="Times New Roman" w:cs="Times New Roman"/>
          <w:sz w:val="24"/>
          <w:szCs w:val="24"/>
        </w:rPr>
        <w:t xml:space="preserve">compete against low temperature and remain alive. </w:t>
      </w:r>
      <w:r w:rsidRPr="00750F32">
        <w:rPr>
          <w:rFonts w:ascii="Times New Roman" w:hAnsi="Times New Roman" w:cs="Times New Roman"/>
          <w:sz w:val="24"/>
          <w:szCs w:val="24"/>
        </w:rPr>
        <w:t xml:space="preserve">This </w:t>
      </w:r>
      <w:r w:rsidR="0082488A">
        <w:rPr>
          <w:rFonts w:ascii="Times New Roman" w:hAnsi="Times New Roman" w:cs="Times New Roman"/>
          <w:sz w:val="24"/>
          <w:szCs w:val="24"/>
        </w:rPr>
        <w:t>might be happened</w:t>
      </w:r>
      <w:r>
        <w:rPr>
          <w:rFonts w:ascii="Times New Roman" w:hAnsi="Times New Roman" w:cs="Times New Roman"/>
          <w:sz w:val="24"/>
          <w:szCs w:val="24"/>
        </w:rPr>
        <w:t xml:space="preserve"> because of polyphenols </w:t>
      </w:r>
      <w:r w:rsidRPr="00750F32">
        <w:rPr>
          <w:rFonts w:ascii="Times New Roman" w:hAnsi="Times New Roman" w:cs="Times New Roman"/>
          <w:sz w:val="24"/>
          <w:szCs w:val="24"/>
        </w:rPr>
        <w:t>build</w:t>
      </w:r>
      <w:r>
        <w:rPr>
          <w:rFonts w:ascii="Times New Roman" w:hAnsi="Times New Roman" w:cs="Times New Roman"/>
          <w:sz w:val="24"/>
          <w:szCs w:val="24"/>
        </w:rPr>
        <w:t>ing</w:t>
      </w:r>
      <w:r w:rsidRPr="00750F32">
        <w:rPr>
          <w:rFonts w:ascii="Times New Roman" w:hAnsi="Times New Roman" w:cs="Times New Roman"/>
          <w:sz w:val="24"/>
          <w:szCs w:val="24"/>
        </w:rPr>
        <w:t xml:space="preserve"> strong immune system </w:t>
      </w:r>
      <w:r>
        <w:rPr>
          <w:rFonts w:ascii="Times New Roman" w:hAnsi="Times New Roman" w:cs="Times New Roman"/>
          <w:sz w:val="24"/>
          <w:szCs w:val="24"/>
        </w:rPr>
        <w:t xml:space="preserve">and helps </w:t>
      </w:r>
      <w:r w:rsidRPr="00750F32">
        <w:rPr>
          <w:rFonts w:ascii="Times New Roman" w:hAnsi="Times New Roman" w:cs="Times New Roman"/>
          <w:sz w:val="24"/>
          <w:szCs w:val="24"/>
        </w:rPr>
        <w:t xml:space="preserve">sustain in </w:t>
      </w:r>
      <w:r>
        <w:rPr>
          <w:rFonts w:ascii="Times New Roman" w:hAnsi="Times New Roman" w:cs="Times New Roman"/>
          <w:sz w:val="24"/>
          <w:szCs w:val="24"/>
        </w:rPr>
        <w:t xml:space="preserve">extreme </w:t>
      </w:r>
      <w:r>
        <w:rPr>
          <w:rFonts w:ascii="Times New Roman" w:hAnsi="Times New Roman" w:cs="Times New Roman"/>
          <w:sz w:val="24"/>
          <w:szCs w:val="24"/>
        </w:rPr>
        <w:lastRenderedPageBreak/>
        <w:t>condition. As a result, present study concludes that, 0.4% Polyphenol containing diet has better growth performances than the other diet.</w:t>
      </w:r>
    </w:p>
    <w:p w:rsidR="00306BE7" w:rsidRDefault="00306BE7" w:rsidP="00A50F20">
      <w:pPr>
        <w:spacing w:line="360" w:lineRule="auto"/>
        <w:jc w:val="both"/>
        <w:rPr>
          <w:rFonts w:ascii="Times New Roman" w:hAnsi="Times New Roman" w:cs="Times New Roman"/>
          <w:sz w:val="24"/>
          <w:szCs w:val="24"/>
        </w:rPr>
      </w:pPr>
      <w:r w:rsidRPr="00306BE7">
        <w:rPr>
          <w:rFonts w:ascii="Times New Roman" w:hAnsi="Times New Roman" w:cs="Times New Roman"/>
          <w:sz w:val="24"/>
          <w:szCs w:val="24"/>
        </w:rPr>
        <w:t xml:space="preserve">The condition factor of a fish </w:t>
      </w:r>
      <w:r>
        <w:rPr>
          <w:rFonts w:ascii="Times New Roman" w:hAnsi="Times New Roman" w:cs="Times New Roman"/>
          <w:sz w:val="24"/>
          <w:szCs w:val="24"/>
        </w:rPr>
        <w:t xml:space="preserve">is indicator of overall health status of a fish including </w:t>
      </w:r>
      <w:r w:rsidRPr="00306BE7">
        <w:rPr>
          <w:rFonts w:ascii="Times New Roman" w:hAnsi="Times New Roman" w:cs="Times New Roman"/>
          <w:sz w:val="24"/>
          <w:szCs w:val="24"/>
        </w:rPr>
        <w:t xml:space="preserve">physical and biological </w:t>
      </w:r>
      <w:r>
        <w:rPr>
          <w:rFonts w:ascii="Times New Roman" w:hAnsi="Times New Roman" w:cs="Times New Roman"/>
          <w:sz w:val="24"/>
          <w:szCs w:val="24"/>
        </w:rPr>
        <w:t>condition</w:t>
      </w:r>
      <w:r w:rsidRPr="00306BE7">
        <w:rPr>
          <w:rFonts w:ascii="Times New Roman" w:hAnsi="Times New Roman" w:cs="Times New Roman"/>
          <w:sz w:val="24"/>
          <w:szCs w:val="24"/>
        </w:rPr>
        <w:t xml:space="preserve"> and fluctuations by interaction among feeding conditions, parasitic infections and physiological factors (Le Cren</w:t>
      </w:r>
      <w:r w:rsidR="00F32B86">
        <w:rPr>
          <w:rFonts w:ascii="Times New Roman" w:hAnsi="Times New Roman" w:cs="Times New Roman"/>
          <w:sz w:val="24"/>
          <w:szCs w:val="24"/>
        </w:rPr>
        <w:t>;</w:t>
      </w:r>
      <w:r w:rsidRPr="00306BE7">
        <w:rPr>
          <w:rFonts w:ascii="Times New Roman" w:hAnsi="Times New Roman" w:cs="Times New Roman"/>
          <w:sz w:val="24"/>
          <w:szCs w:val="24"/>
        </w:rPr>
        <w:t xml:space="preserve"> 1951). Therefore, information on condition factor can be vital to culture system management because they provide the producer with information of the specific condition under which organ</w:t>
      </w:r>
      <w:r w:rsidR="00AF7384">
        <w:rPr>
          <w:rFonts w:ascii="Times New Roman" w:hAnsi="Times New Roman" w:cs="Times New Roman"/>
          <w:sz w:val="24"/>
          <w:szCs w:val="24"/>
        </w:rPr>
        <w:t xml:space="preserve">isms are developing (Araneda et </w:t>
      </w:r>
      <w:r w:rsidRPr="00306BE7">
        <w:rPr>
          <w:rFonts w:ascii="Times New Roman" w:hAnsi="Times New Roman" w:cs="Times New Roman"/>
          <w:sz w:val="24"/>
          <w:szCs w:val="24"/>
        </w:rPr>
        <w:t>al.</w:t>
      </w:r>
      <w:r w:rsidR="00AF7384">
        <w:rPr>
          <w:rFonts w:ascii="Times New Roman" w:hAnsi="Times New Roman" w:cs="Times New Roman"/>
          <w:sz w:val="24"/>
          <w:szCs w:val="24"/>
        </w:rPr>
        <w:t xml:space="preserve">, </w:t>
      </w:r>
      <w:r w:rsidRPr="00306BE7">
        <w:rPr>
          <w:rFonts w:ascii="Times New Roman" w:hAnsi="Times New Roman" w:cs="Times New Roman"/>
          <w:sz w:val="24"/>
          <w:szCs w:val="24"/>
        </w:rPr>
        <w:t xml:space="preserve">2008). </w:t>
      </w:r>
      <w:r>
        <w:rPr>
          <w:rFonts w:ascii="Times New Roman" w:hAnsi="Times New Roman" w:cs="Times New Roman"/>
          <w:sz w:val="24"/>
          <w:szCs w:val="24"/>
        </w:rPr>
        <w:t xml:space="preserve">The values of condition factor </w:t>
      </w:r>
      <w:r w:rsidRPr="00306BE7">
        <w:rPr>
          <w:rFonts w:ascii="Times New Roman" w:hAnsi="Times New Roman" w:cs="Times New Roman"/>
          <w:sz w:val="24"/>
          <w:szCs w:val="24"/>
        </w:rPr>
        <w:t xml:space="preserve">recorded in the present study </w:t>
      </w:r>
      <w:r>
        <w:rPr>
          <w:rFonts w:ascii="Times New Roman" w:hAnsi="Times New Roman" w:cs="Times New Roman"/>
          <w:sz w:val="24"/>
          <w:szCs w:val="24"/>
        </w:rPr>
        <w:t xml:space="preserve">were </w:t>
      </w:r>
      <w:r w:rsidRPr="00306BE7">
        <w:rPr>
          <w:rFonts w:ascii="Times New Roman" w:hAnsi="Times New Roman" w:cs="Times New Roman"/>
          <w:sz w:val="24"/>
          <w:szCs w:val="24"/>
        </w:rPr>
        <w:t>1.65±.07</w:t>
      </w:r>
      <w:r>
        <w:rPr>
          <w:rFonts w:ascii="Times New Roman" w:hAnsi="Times New Roman" w:cs="Times New Roman"/>
          <w:sz w:val="24"/>
          <w:szCs w:val="24"/>
        </w:rPr>
        <w:t>, 1.6</w:t>
      </w:r>
      <w:r w:rsidRPr="00306BE7">
        <w:rPr>
          <w:rFonts w:ascii="Times New Roman" w:hAnsi="Times New Roman" w:cs="Times New Roman"/>
          <w:sz w:val="24"/>
          <w:szCs w:val="24"/>
        </w:rPr>
        <w:t>±.0</w:t>
      </w:r>
      <w:r>
        <w:rPr>
          <w:rFonts w:ascii="Times New Roman" w:hAnsi="Times New Roman" w:cs="Times New Roman"/>
          <w:sz w:val="24"/>
          <w:szCs w:val="24"/>
        </w:rPr>
        <w:t>6,</w:t>
      </w:r>
      <w:r w:rsidRPr="00306BE7">
        <w:rPr>
          <w:rFonts w:ascii="Times New Roman" w:hAnsi="Times New Roman" w:cs="Times New Roman"/>
          <w:sz w:val="24"/>
          <w:szCs w:val="24"/>
        </w:rPr>
        <w:t xml:space="preserve"> </w:t>
      </w:r>
      <w:r>
        <w:rPr>
          <w:rFonts w:ascii="Times New Roman" w:hAnsi="Times New Roman" w:cs="Times New Roman"/>
          <w:sz w:val="24"/>
          <w:szCs w:val="24"/>
        </w:rPr>
        <w:t xml:space="preserve">1.8±.25 and </w:t>
      </w:r>
      <w:r w:rsidR="000441FA">
        <w:rPr>
          <w:rFonts w:ascii="Times New Roman" w:hAnsi="Times New Roman" w:cs="Times New Roman"/>
          <w:sz w:val="24"/>
          <w:szCs w:val="24"/>
        </w:rPr>
        <w:t>1.5±.1</w:t>
      </w:r>
      <w:r w:rsidRPr="00306BE7">
        <w:rPr>
          <w:rFonts w:ascii="Times New Roman" w:hAnsi="Times New Roman" w:cs="Times New Roman"/>
          <w:sz w:val="24"/>
          <w:szCs w:val="24"/>
        </w:rPr>
        <w:t>7</w:t>
      </w:r>
      <w:r w:rsidR="000441FA">
        <w:rPr>
          <w:rFonts w:ascii="Times New Roman" w:hAnsi="Times New Roman" w:cs="Times New Roman"/>
          <w:sz w:val="24"/>
          <w:szCs w:val="24"/>
        </w:rPr>
        <w:t xml:space="preserve"> in T</w:t>
      </w:r>
      <w:r w:rsidR="000441FA" w:rsidRPr="000441FA">
        <w:rPr>
          <w:rFonts w:ascii="Times New Roman" w:hAnsi="Times New Roman" w:cs="Times New Roman"/>
          <w:sz w:val="24"/>
          <w:szCs w:val="24"/>
          <w:vertAlign w:val="subscript"/>
        </w:rPr>
        <w:t>0</w:t>
      </w:r>
      <w:r w:rsidRPr="00306BE7">
        <w:rPr>
          <w:rFonts w:ascii="Times New Roman" w:hAnsi="Times New Roman" w:cs="Times New Roman"/>
          <w:sz w:val="24"/>
          <w:szCs w:val="24"/>
        </w:rPr>
        <w:t xml:space="preserve">, </w:t>
      </w:r>
      <w:r w:rsidR="000441FA">
        <w:rPr>
          <w:rFonts w:ascii="Times New Roman" w:hAnsi="Times New Roman" w:cs="Times New Roman"/>
          <w:sz w:val="24"/>
          <w:szCs w:val="24"/>
        </w:rPr>
        <w:t>T</w:t>
      </w:r>
      <w:r w:rsidR="000441FA" w:rsidRPr="000441FA">
        <w:rPr>
          <w:rFonts w:ascii="Times New Roman" w:hAnsi="Times New Roman" w:cs="Times New Roman"/>
          <w:sz w:val="24"/>
          <w:szCs w:val="24"/>
          <w:vertAlign w:val="subscript"/>
        </w:rPr>
        <w:t>1</w:t>
      </w:r>
      <w:r w:rsidRPr="00306BE7">
        <w:rPr>
          <w:rFonts w:ascii="Times New Roman" w:hAnsi="Times New Roman" w:cs="Times New Roman"/>
          <w:sz w:val="24"/>
          <w:szCs w:val="24"/>
        </w:rPr>
        <w:t xml:space="preserve">, </w:t>
      </w:r>
      <w:r w:rsidR="000441FA">
        <w:rPr>
          <w:rFonts w:ascii="Times New Roman" w:hAnsi="Times New Roman" w:cs="Times New Roman"/>
          <w:sz w:val="24"/>
          <w:szCs w:val="24"/>
        </w:rPr>
        <w:t>T</w:t>
      </w:r>
      <w:r w:rsidR="000441FA" w:rsidRPr="000441FA">
        <w:rPr>
          <w:rFonts w:ascii="Times New Roman" w:hAnsi="Times New Roman" w:cs="Times New Roman"/>
          <w:sz w:val="24"/>
          <w:szCs w:val="24"/>
          <w:vertAlign w:val="subscript"/>
        </w:rPr>
        <w:t>2</w:t>
      </w:r>
      <w:r w:rsidR="000441FA">
        <w:rPr>
          <w:rFonts w:ascii="Times New Roman" w:hAnsi="Times New Roman" w:cs="Times New Roman"/>
          <w:sz w:val="24"/>
          <w:szCs w:val="24"/>
        </w:rPr>
        <w:t xml:space="preserve"> and T</w:t>
      </w:r>
      <w:r w:rsidR="000441FA" w:rsidRPr="000441FA">
        <w:rPr>
          <w:rFonts w:ascii="Times New Roman" w:hAnsi="Times New Roman" w:cs="Times New Roman"/>
          <w:sz w:val="24"/>
          <w:szCs w:val="24"/>
          <w:vertAlign w:val="subscript"/>
        </w:rPr>
        <w:t>3</w:t>
      </w:r>
      <w:r w:rsidRPr="00306BE7">
        <w:rPr>
          <w:rFonts w:ascii="Times New Roman" w:hAnsi="Times New Roman" w:cs="Times New Roman"/>
          <w:sz w:val="24"/>
          <w:szCs w:val="24"/>
        </w:rPr>
        <w:t xml:space="preserve"> respectively. Condition factor of greater than one showed the well being of fishes fed with different experimental diets</w:t>
      </w:r>
      <w:r w:rsidR="000441FA">
        <w:rPr>
          <w:rFonts w:ascii="Times New Roman" w:hAnsi="Times New Roman" w:cs="Times New Roman"/>
          <w:sz w:val="24"/>
          <w:szCs w:val="24"/>
        </w:rPr>
        <w:t xml:space="preserve"> (Datta et al</w:t>
      </w:r>
      <w:r w:rsidR="00AF7384">
        <w:rPr>
          <w:rFonts w:ascii="Times New Roman" w:hAnsi="Times New Roman" w:cs="Times New Roman"/>
          <w:sz w:val="24"/>
          <w:szCs w:val="24"/>
        </w:rPr>
        <w:t>.</w:t>
      </w:r>
      <w:r w:rsidR="000441FA">
        <w:rPr>
          <w:rFonts w:ascii="Times New Roman" w:hAnsi="Times New Roman" w:cs="Times New Roman"/>
          <w:sz w:val="24"/>
          <w:szCs w:val="24"/>
        </w:rPr>
        <w:t>, 2013)</w:t>
      </w:r>
      <w:r w:rsidRPr="00306BE7">
        <w:rPr>
          <w:rFonts w:ascii="Times New Roman" w:hAnsi="Times New Roman" w:cs="Times New Roman"/>
          <w:sz w:val="24"/>
          <w:szCs w:val="24"/>
        </w:rPr>
        <w:t xml:space="preserve">. </w:t>
      </w:r>
      <w:r w:rsidR="00D27A30">
        <w:rPr>
          <w:rFonts w:ascii="Times New Roman" w:hAnsi="Times New Roman" w:cs="Times New Roman"/>
          <w:sz w:val="24"/>
          <w:szCs w:val="24"/>
        </w:rPr>
        <w:t>But among treated fish had no significant relation (</w:t>
      </w:r>
      <w:r w:rsidR="00F32B86">
        <w:rPr>
          <w:rFonts w:ascii="Times New Roman" w:hAnsi="Times New Roman" w:cs="Times New Roman"/>
          <w:sz w:val="24"/>
          <w:szCs w:val="24"/>
        </w:rPr>
        <w:t>p</w:t>
      </w:r>
      <w:r w:rsidR="00D27A30">
        <w:rPr>
          <w:rFonts w:ascii="Times New Roman" w:hAnsi="Times New Roman" w:cs="Times New Roman"/>
          <w:sz w:val="24"/>
          <w:szCs w:val="24"/>
        </w:rPr>
        <w:t>&lt;0.05)</w:t>
      </w:r>
      <w:r w:rsidR="00AF7384">
        <w:rPr>
          <w:rFonts w:ascii="Times New Roman" w:hAnsi="Times New Roman" w:cs="Times New Roman"/>
          <w:sz w:val="24"/>
          <w:szCs w:val="24"/>
        </w:rPr>
        <w:t xml:space="preserve">. </w:t>
      </w:r>
      <w:r w:rsidRPr="00306BE7">
        <w:rPr>
          <w:rFonts w:ascii="Times New Roman" w:hAnsi="Times New Roman" w:cs="Times New Roman"/>
          <w:sz w:val="24"/>
          <w:szCs w:val="24"/>
        </w:rPr>
        <w:t xml:space="preserve">The values of ‘K’ in higher </w:t>
      </w:r>
      <w:r w:rsidR="000441FA">
        <w:rPr>
          <w:rFonts w:ascii="Times New Roman" w:hAnsi="Times New Roman" w:cs="Times New Roman"/>
          <w:sz w:val="24"/>
          <w:szCs w:val="24"/>
        </w:rPr>
        <w:t>in T</w:t>
      </w:r>
      <w:r w:rsidR="000441FA" w:rsidRPr="000441FA">
        <w:rPr>
          <w:rFonts w:ascii="Times New Roman" w:hAnsi="Times New Roman" w:cs="Times New Roman"/>
          <w:sz w:val="24"/>
          <w:szCs w:val="24"/>
          <w:vertAlign w:val="subscript"/>
        </w:rPr>
        <w:t>2</w:t>
      </w:r>
      <w:r w:rsidR="000441FA">
        <w:rPr>
          <w:rFonts w:ascii="Times New Roman" w:hAnsi="Times New Roman" w:cs="Times New Roman"/>
          <w:sz w:val="24"/>
          <w:szCs w:val="24"/>
        </w:rPr>
        <w:t xml:space="preserve"> than the T</w:t>
      </w:r>
      <w:r w:rsidR="000441FA" w:rsidRPr="000441FA">
        <w:rPr>
          <w:rFonts w:ascii="Times New Roman" w:hAnsi="Times New Roman" w:cs="Times New Roman"/>
          <w:sz w:val="24"/>
          <w:szCs w:val="24"/>
          <w:vertAlign w:val="subscript"/>
        </w:rPr>
        <w:t>0</w:t>
      </w:r>
      <w:r w:rsidR="000441FA">
        <w:rPr>
          <w:rFonts w:ascii="Times New Roman" w:hAnsi="Times New Roman" w:cs="Times New Roman"/>
          <w:sz w:val="24"/>
          <w:szCs w:val="24"/>
        </w:rPr>
        <w:t>, T</w:t>
      </w:r>
      <w:r w:rsidR="000441FA" w:rsidRPr="000441FA">
        <w:rPr>
          <w:rFonts w:ascii="Times New Roman" w:hAnsi="Times New Roman" w:cs="Times New Roman"/>
          <w:sz w:val="24"/>
          <w:szCs w:val="24"/>
          <w:vertAlign w:val="subscript"/>
        </w:rPr>
        <w:t xml:space="preserve">1 </w:t>
      </w:r>
      <w:r w:rsidR="000441FA">
        <w:rPr>
          <w:rFonts w:ascii="Times New Roman" w:hAnsi="Times New Roman" w:cs="Times New Roman"/>
          <w:sz w:val="24"/>
          <w:szCs w:val="24"/>
        </w:rPr>
        <w:t>and T</w:t>
      </w:r>
      <w:r w:rsidR="000441FA" w:rsidRPr="000441FA">
        <w:rPr>
          <w:rFonts w:ascii="Times New Roman" w:hAnsi="Times New Roman" w:cs="Times New Roman"/>
          <w:sz w:val="24"/>
          <w:szCs w:val="24"/>
          <w:vertAlign w:val="subscript"/>
        </w:rPr>
        <w:t>3</w:t>
      </w:r>
      <w:r w:rsidRPr="00306BE7">
        <w:rPr>
          <w:rFonts w:ascii="Times New Roman" w:hAnsi="Times New Roman" w:cs="Times New Roman"/>
          <w:sz w:val="24"/>
          <w:szCs w:val="24"/>
        </w:rPr>
        <w:t xml:space="preserve"> suggesting that fish fed with diet containing </w:t>
      </w:r>
      <w:r w:rsidR="000441FA">
        <w:rPr>
          <w:rFonts w:ascii="Times New Roman" w:hAnsi="Times New Roman" w:cs="Times New Roman"/>
          <w:sz w:val="24"/>
          <w:szCs w:val="24"/>
        </w:rPr>
        <w:t>0.4 % Polyphenol</w:t>
      </w:r>
      <w:r w:rsidRPr="00306BE7">
        <w:rPr>
          <w:rFonts w:ascii="Times New Roman" w:hAnsi="Times New Roman" w:cs="Times New Roman"/>
          <w:sz w:val="24"/>
          <w:szCs w:val="24"/>
        </w:rPr>
        <w:t xml:space="preserve"> were much more </w:t>
      </w:r>
      <w:r w:rsidR="000441FA">
        <w:rPr>
          <w:rFonts w:ascii="Times New Roman" w:hAnsi="Times New Roman" w:cs="Times New Roman"/>
          <w:sz w:val="24"/>
          <w:szCs w:val="24"/>
        </w:rPr>
        <w:t xml:space="preserve">nourished and strong than </w:t>
      </w:r>
      <w:r w:rsidRPr="00306BE7">
        <w:rPr>
          <w:rFonts w:ascii="Times New Roman" w:hAnsi="Times New Roman" w:cs="Times New Roman"/>
          <w:sz w:val="24"/>
          <w:szCs w:val="24"/>
        </w:rPr>
        <w:t xml:space="preserve">the fish fed with </w:t>
      </w:r>
      <w:r w:rsidR="000441FA">
        <w:rPr>
          <w:rFonts w:ascii="Times New Roman" w:hAnsi="Times New Roman" w:cs="Times New Roman"/>
          <w:sz w:val="24"/>
          <w:szCs w:val="24"/>
        </w:rPr>
        <w:t xml:space="preserve">other treated diet. </w:t>
      </w:r>
      <w:r w:rsidR="000441FA" w:rsidRPr="000441FA">
        <w:rPr>
          <w:rFonts w:ascii="Times New Roman" w:hAnsi="Times New Roman" w:cs="Times New Roman"/>
          <w:sz w:val="24"/>
          <w:szCs w:val="24"/>
        </w:rPr>
        <w:t xml:space="preserve">The results are </w:t>
      </w:r>
      <w:r w:rsidR="000441FA">
        <w:rPr>
          <w:rFonts w:ascii="Times New Roman" w:hAnsi="Times New Roman" w:cs="Times New Roman"/>
          <w:sz w:val="24"/>
          <w:szCs w:val="24"/>
        </w:rPr>
        <w:t>equivalent</w:t>
      </w:r>
      <w:r w:rsidR="000441FA" w:rsidRPr="000441FA">
        <w:rPr>
          <w:rFonts w:ascii="Times New Roman" w:hAnsi="Times New Roman" w:cs="Times New Roman"/>
          <w:sz w:val="24"/>
          <w:szCs w:val="24"/>
        </w:rPr>
        <w:t xml:space="preserve"> with the study of Chandra and Jhan (2010) who recorded the K value of </w:t>
      </w:r>
      <w:r w:rsidR="000441FA" w:rsidRPr="000441FA">
        <w:rPr>
          <w:rFonts w:ascii="Times New Roman" w:hAnsi="Times New Roman" w:cs="Times New Roman"/>
          <w:i/>
          <w:sz w:val="24"/>
          <w:szCs w:val="24"/>
        </w:rPr>
        <w:t>Channa punctata</w:t>
      </w:r>
      <w:r w:rsidR="000441FA" w:rsidRPr="000441FA">
        <w:rPr>
          <w:rFonts w:ascii="Times New Roman" w:hAnsi="Times New Roman" w:cs="Times New Roman"/>
          <w:sz w:val="24"/>
          <w:szCs w:val="24"/>
        </w:rPr>
        <w:t xml:space="preserve"> in the range of 1.05 – 1.89</w:t>
      </w:r>
      <w:r w:rsidR="000441FA">
        <w:rPr>
          <w:rFonts w:ascii="Times New Roman" w:hAnsi="Times New Roman" w:cs="Times New Roman"/>
          <w:sz w:val="24"/>
          <w:szCs w:val="24"/>
        </w:rPr>
        <w:t>.</w:t>
      </w:r>
    </w:p>
    <w:p w:rsidR="00D27A30" w:rsidRDefault="00D27A30" w:rsidP="00A50F20">
      <w:pPr>
        <w:spacing w:line="360" w:lineRule="auto"/>
        <w:jc w:val="both"/>
        <w:rPr>
          <w:rFonts w:ascii="Times New Roman" w:hAnsi="Times New Roman" w:cs="Times New Roman"/>
          <w:sz w:val="24"/>
          <w:szCs w:val="24"/>
        </w:rPr>
      </w:pPr>
      <w:r>
        <w:rPr>
          <w:rFonts w:ascii="Times New Roman" w:hAnsi="Times New Roman" w:cs="Times New Roman"/>
          <w:sz w:val="24"/>
          <w:szCs w:val="24"/>
        </w:rPr>
        <w:t>The specific growth rate</w:t>
      </w:r>
      <w:r w:rsidRPr="00D27A30">
        <w:rPr>
          <w:rFonts w:ascii="Times New Roman" w:hAnsi="Times New Roman" w:cs="Times New Roman"/>
          <w:sz w:val="24"/>
          <w:szCs w:val="24"/>
        </w:rPr>
        <w:t xml:space="preserve"> is widely used dealing with the growth of aquatic organisms under experimental conditions.</w:t>
      </w:r>
      <w:r>
        <w:rPr>
          <w:rFonts w:ascii="Times New Roman" w:hAnsi="Times New Roman" w:cs="Times New Roman"/>
          <w:sz w:val="24"/>
          <w:szCs w:val="24"/>
        </w:rPr>
        <w:t xml:space="preserve"> The SGR values were recorded in present study were 3.07</w:t>
      </w:r>
      <w:r w:rsidRPr="00306BE7">
        <w:rPr>
          <w:rFonts w:ascii="Times New Roman" w:hAnsi="Times New Roman" w:cs="Times New Roman"/>
          <w:sz w:val="24"/>
          <w:szCs w:val="24"/>
        </w:rPr>
        <w:t>±</w:t>
      </w:r>
      <w:r>
        <w:rPr>
          <w:rFonts w:ascii="Times New Roman" w:hAnsi="Times New Roman" w:cs="Times New Roman"/>
          <w:sz w:val="24"/>
          <w:szCs w:val="24"/>
        </w:rPr>
        <w:t>.07, 3.13</w:t>
      </w:r>
      <w:r w:rsidRPr="00306BE7">
        <w:rPr>
          <w:rFonts w:ascii="Times New Roman" w:hAnsi="Times New Roman" w:cs="Times New Roman"/>
          <w:sz w:val="24"/>
          <w:szCs w:val="24"/>
        </w:rPr>
        <w:t>±</w:t>
      </w:r>
      <w:r>
        <w:rPr>
          <w:rFonts w:ascii="Times New Roman" w:hAnsi="Times New Roman" w:cs="Times New Roman"/>
          <w:sz w:val="24"/>
          <w:szCs w:val="24"/>
        </w:rPr>
        <w:t>.07, 3.26</w:t>
      </w:r>
      <w:r w:rsidRPr="00306BE7">
        <w:rPr>
          <w:rFonts w:ascii="Times New Roman" w:hAnsi="Times New Roman" w:cs="Times New Roman"/>
          <w:sz w:val="24"/>
          <w:szCs w:val="24"/>
        </w:rPr>
        <w:t>±</w:t>
      </w:r>
      <w:r>
        <w:rPr>
          <w:rFonts w:ascii="Times New Roman" w:hAnsi="Times New Roman" w:cs="Times New Roman"/>
          <w:sz w:val="24"/>
          <w:szCs w:val="24"/>
        </w:rPr>
        <w:t>.11 and 3.1</w:t>
      </w:r>
      <w:r w:rsidRPr="00306BE7">
        <w:rPr>
          <w:rFonts w:ascii="Times New Roman" w:hAnsi="Times New Roman" w:cs="Times New Roman"/>
          <w:sz w:val="24"/>
          <w:szCs w:val="24"/>
        </w:rPr>
        <w:t>±</w:t>
      </w:r>
      <w:r>
        <w:rPr>
          <w:rFonts w:ascii="Times New Roman" w:hAnsi="Times New Roman" w:cs="Times New Roman"/>
          <w:sz w:val="24"/>
          <w:szCs w:val="24"/>
        </w:rPr>
        <w:t>.1</w:t>
      </w:r>
      <w:r w:rsidRPr="00D27A30">
        <w:rPr>
          <w:rFonts w:ascii="Times New Roman" w:hAnsi="Times New Roman" w:cs="Times New Roman"/>
          <w:sz w:val="24"/>
          <w:szCs w:val="24"/>
        </w:rPr>
        <w:t xml:space="preserve"> </w:t>
      </w:r>
      <w:r>
        <w:rPr>
          <w:rFonts w:ascii="Times New Roman" w:hAnsi="Times New Roman" w:cs="Times New Roman"/>
          <w:sz w:val="24"/>
          <w:szCs w:val="24"/>
        </w:rPr>
        <w:t>in T</w:t>
      </w:r>
      <w:r w:rsidRPr="000441FA">
        <w:rPr>
          <w:rFonts w:ascii="Times New Roman" w:hAnsi="Times New Roman" w:cs="Times New Roman"/>
          <w:sz w:val="24"/>
          <w:szCs w:val="24"/>
          <w:vertAlign w:val="subscript"/>
        </w:rPr>
        <w:t>0</w:t>
      </w:r>
      <w:r w:rsidRPr="00306BE7">
        <w:rPr>
          <w:rFonts w:ascii="Times New Roman" w:hAnsi="Times New Roman" w:cs="Times New Roman"/>
          <w:sz w:val="24"/>
          <w:szCs w:val="24"/>
        </w:rPr>
        <w:t xml:space="preserve">, </w:t>
      </w:r>
      <w:r>
        <w:rPr>
          <w:rFonts w:ascii="Times New Roman" w:hAnsi="Times New Roman" w:cs="Times New Roman"/>
          <w:sz w:val="24"/>
          <w:szCs w:val="24"/>
        </w:rPr>
        <w:t>T</w:t>
      </w:r>
      <w:r w:rsidRPr="000441FA">
        <w:rPr>
          <w:rFonts w:ascii="Times New Roman" w:hAnsi="Times New Roman" w:cs="Times New Roman"/>
          <w:sz w:val="24"/>
          <w:szCs w:val="24"/>
          <w:vertAlign w:val="subscript"/>
        </w:rPr>
        <w:t>1</w:t>
      </w:r>
      <w:r w:rsidRPr="00306BE7">
        <w:rPr>
          <w:rFonts w:ascii="Times New Roman" w:hAnsi="Times New Roman" w:cs="Times New Roman"/>
          <w:sz w:val="24"/>
          <w:szCs w:val="24"/>
        </w:rPr>
        <w:t xml:space="preserve">, </w:t>
      </w:r>
      <w:r>
        <w:rPr>
          <w:rFonts w:ascii="Times New Roman" w:hAnsi="Times New Roman" w:cs="Times New Roman"/>
          <w:sz w:val="24"/>
          <w:szCs w:val="24"/>
        </w:rPr>
        <w:t>T</w:t>
      </w:r>
      <w:r w:rsidRPr="000441FA">
        <w:rPr>
          <w:rFonts w:ascii="Times New Roman" w:hAnsi="Times New Roman" w:cs="Times New Roman"/>
          <w:sz w:val="24"/>
          <w:szCs w:val="24"/>
          <w:vertAlign w:val="subscript"/>
        </w:rPr>
        <w:t>2</w:t>
      </w:r>
      <w:r>
        <w:rPr>
          <w:rFonts w:ascii="Times New Roman" w:hAnsi="Times New Roman" w:cs="Times New Roman"/>
          <w:sz w:val="24"/>
          <w:szCs w:val="24"/>
        </w:rPr>
        <w:t xml:space="preserve"> and T</w:t>
      </w:r>
      <w:r w:rsidRPr="000441FA">
        <w:rPr>
          <w:rFonts w:ascii="Times New Roman" w:hAnsi="Times New Roman" w:cs="Times New Roman"/>
          <w:sz w:val="24"/>
          <w:szCs w:val="24"/>
          <w:vertAlign w:val="subscript"/>
        </w:rPr>
        <w:t>3</w:t>
      </w:r>
      <w:r w:rsidRPr="00306BE7">
        <w:rPr>
          <w:rFonts w:ascii="Times New Roman" w:hAnsi="Times New Roman" w:cs="Times New Roman"/>
          <w:sz w:val="24"/>
          <w:szCs w:val="24"/>
        </w:rPr>
        <w:t xml:space="preserve"> respectively.</w:t>
      </w:r>
      <w:r>
        <w:rPr>
          <w:rFonts w:ascii="Times New Roman" w:hAnsi="Times New Roman" w:cs="Times New Roman"/>
          <w:sz w:val="24"/>
          <w:szCs w:val="24"/>
        </w:rPr>
        <w:t xml:space="preserve"> Higher SGR were found in T</w:t>
      </w:r>
      <w:r w:rsidRPr="00D27A30">
        <w:rPr>
          <w:rFonts w:ascii="Times New Roman" w:hAnsi="Times New Roman" w:cs="Times New Roman"/>
          <w:sz w:val="24"/>
          <w:szCs w:val="24"/>
          <w:vertAlign w:val="subscript"/>
        </w:rPr>
        <w:t>2</w:t>
      </w:r>
      <w:r>
        <w:rPr>
          <w:rFonts w:ascii="Times New Roman" w:hAnsi="Times New Roman" w:cs="Times New Roman"/>
          <w:sz w:val="24"/>
          <w:szCs w:val="24"/>
        </w:rPr>
        <w:t xml:space="preserve"> treated fish. But among treated fish had no significant relation (&lt;0.05)</w:t>
      </w:r>
      <w:r w:rsidR="00E96A18">
        <w:rPr>
          <w:rFonts w:ascii="Times New Roman" w:hAnsi="Times New Roman" w:cs="Times New Roman"/>
          <w:sz w:val="24"/>
          <w:szCs w:val="24"/>
        </w:rPr>
        <w:t>.</w:t>
      </w:r>
    </w:p>
    <w:p w:rsidR="00A50F20" w:rsidRPr="00F115DF" w:rsidRDefault="00A50F20" w:rsidP="00A50F20">
      <w:pPr>
        <w:spacing w:line="360" w:lineRule="auto"/>
        <w:jc w:val="both"/>
        <w:rPr>
          <w:rFonts w:ascii="Times New Roman" w:hAnsi="Times New Roman" w:cs="Times New Roman"/>
          <w:b/>
          <w:sz w:val="24"/>
          <w:szCs w:val="24"/>
        </w:rPr>
      </w:pPr>
      <w:r w:rsidRPr="00F115DF">
        <w:rPr>
          <w:rFonts w:ascii="Times New Roman" w:hAnsi="Times New Roman" w:cs="Times New Roman"/>
          <w:b/>
          <w:sz w:val="24"/>
          <w:szCs w:val="24"/>
        </w:rPr>
        <w:t>5.4 Effects on Feed Conversion Ratio</w:t>
      </w:r>
    </w:p>
    <w:p w:rsidR="00A50F20" w:rsidRDefault="00A50F20" w:rsidP="00A50F20">
      <w:pPr>
        <w:spacing w:line="360" w:lineRule="auto"/>
        <w:jc w:val="both"/>
        <w:rPr>
          <w:rFonts w:ascii="Times New Roman" w:hAnsi="Times New Roman" w:cs="Times New Roman"/>
          <w:sz w:val="24"/>
          <w:szCs w:val="24"/>
        </w:rPr>
      </w:pPr>
      <w:r>
        <w:rPr>
          <w:rFonts w:ascii="Times New Roman" w:hAnsi="Times New Roman" w:cs="Times New Roman"/>
          <w:sz w:val="24"/>
          <w:szCs w:val="24"/>
          <w:cs/>
          <w:lang w:bidi="bn-BD"/>
        </w:rPr>
        <w:t>B</w:t>
      </w:r>
      <w:r w:rsidRPr="00691E8C">
        <w:rPr>
          <w:rFonts w:ascii="Times New Roman" w:hAnsi="Times New Roman" w:cs="Times New Roman"/>
          <w:sz w:val="24"/>
          <w:szCs w:val="24"/>
          <w:cs/>
          <w:lang w:bidi="bn-BD"/>
        </w:rPr>
        <w:t>est</w:t>
      </w:r>
      <w:r w:rsidRPr="00691E8C">
        <w:rPr>
          <w:rFonts w:ascii="Times New Roman" w:hAnsi="Times New Roman" w:cs="Times New Roman"/>
          <w:sz w:val="24"/>
          <w:szCs w:val="24"/>
        </w:rPr>
        <w:t xml:space="preserve"> FCR</w:t>
      </w:r>
      <w:r>
        <w:rPr>
          <w:rFonts w:ascii="Times New Roman" w:hAnsi="Times New Roman" w:cs="Times New Roman"/>
          <w:sz w:val="24"/>
          <w:szCs w:val="24"/>
          <w:cs/>
          <w:lang w:bidi="bn-BD"/>
        </w:rPr>
        <w:t xml:space="preserve"> (1.59</w:t>
      </w:r>
      <w:r w:rsidRPr="00691E8C">
        <w:rPr>
          <w:rFonts w:ascii="Times New Roman" w:hAnsi="Times New Roman" w:cs="Times New Roman"/>
          <w:sz w:val="24"/>
          <w:szCs w:val="24"/>
          <w:cs/>
          <w:lang w:bidi="bn-BD"/>
        </w:rPr>
        <w:t>)</w:t>
      </w:r>
      <w:r w:rsidRPr="00691E8C">
        <w:rPr>
          <w:rFonts w:ascii="Times New Roman" w:hAnsi="Times New Roman" w:cs="Times New Roman"/>
          <w:sz w:val="24"/>
          <w:szCs w:val="24"/>
        </w:rPr>
        <w:t xml:space="preserve"> w</w:t>
      </w:r>
      <w:r w:rsidRPr="00691E8C">
        <w:rPr>
          <w:rFonts w:ascii="Times New Roman" w:hAnsi="Times New Roman" w:cs="Times New Roman"/>
          <w:sz w:val="24"/>
          <w:szCs w:val="24"/>
          <w:cs/>
          <w:lang w:bidi="bn-BD"/>
        </w:rPr>
        <w:t>as</w:t>
      </w:r>
      <w:r w:rsidRPr="00691E8C">
        <w:rPr>
          <w:rFonts w:ascii="Times New Roman" w:hAnsi="Times New Roman" w:cs="Times New Roman"/>
          <w:sz w:val="24"/>
          <w:szCs w:val="24"/>
        </w:rPr>
        <w:t xml:space="preserve"> found in 0.4%</w:t>
      </w:r>
      <w:r w:rsidRPr="00691E8C">
        <w:rPr>
          <w:rFonts w:ascii="Times New Roman" w:hAnsi="Times New Roman" w:cs="Times New Roman"/>
          <w:sz w:val="24"/>
          <w:szCs w:val="24"/>
          <w:vertAlign w:val="subscript"/>
        </w:rPr>
        <w:t xml:space="preserve"> </w:t>
      </w:r>
      <w:r w:rsidR="00F32B86">
        <w:rPr>
          <w:rFonts w:ascii="Times New Roman" w:hAnsi="Times New Roman" w:cs="Times New Roman"/>
          <w:sz w:val="24"/>
          <w:szCs w:val="24"/>
        </w:rPr>
        <w:t>p</w:t>
      </w:r>
      <w:r>
        <w:rPr>
          <w:rFonts w:ascii="Times New Roman" w:hAnsi="Times New Roman" w:cs="Times New Roman"/>
          <w:sz w:val="24"/>
          <w:szCs w:val="24"/>
        </w:rPr>
        <w:t xml:space="preserve">olyphenol </w:t>
      </w:r>
      <w:r w:rsidRPr="00691E8C">
        <w:rPr>
          <w:rFonts w:ascii="Times New Roman" w:hAnsi="Times New Roman" w:cs="Times New Roman"/>
          <w:sz w:val="24"/>
          <w:szCs w:val="24"/>
        </w:rPr>
        <w:t>treated</w:t>
      </w:r>
      <w:r w:rsidR="00F32B86">
        <w:rPr>
          <w:rFonts w:ascii="Times New Roman" w:hAnsi="Times New Roman" w:cs="Times New Roman"/>
          <w:sz w:val="24"/>
          <w:szCs w:val="24"/>
          <w:cs/>
          <w:lang w:bidi="bn-BD"/>
        </w:rPr>
        <w:t xml:space="preserve"> feed </w:t>
      </w:r>
      <w:r w:rsidRPr="00691E8C">
        <w:rPr>
          <w:rFonts w:ascii="Times New Roman" w:hAnsi="Times New Roman" w:cs="Times New Roman"/>
          <w:sz w:val="24"/>
          <w:szCs w:val="24"/>
          <w:cs/>
          <w:lang w:bidi="bn-BD"/>
        </w:rPr>
        <w:t>fed to</w:t>
      </w:r>
      <w:r w:rsidRPr="00691E8C">
        <w:rPr>
          <w:rFonts w:ascii="Times New Roman" w:hAnsi="Times New Roman" w:cs="Times New Roman"/>
          <w:sz w:val="24"/>
          <w:szCs w:val="24"/>
        </w:rPr>
        <w:t xml:space="preserve"> fish</w:t>
      </w:r>
      <w:r w:rsidRPr="00691E8C">
        <w:rPr>
          <w:rFonts w:ascii="Times New Roman" w:hAnsi="Times New Roman" w:cs="Times New Roman"/>
          <w:sz w:val="24"/>
          <w:szCs w:val="24"/>
          <w:cs/>
          <w:lang w:bidi="bn-BD"/>
        </w:rPr>
        <w:t>,</w:t>
      </w:r>
      <w:r w:rsidRPr="00691E8C">
        <w:rPr>
          <w:rFonts w:ascii="Times New Roman" w:hAnsi="Times New Roman" w:cs="Times New Roman"/>
          <w:sz w:val="24"/>
          <w:szCs w:val="24"/>
        </w:rPr>
        <w:t xml:space="preserve"> whereas the FCR value of 0.2% and 0.6% </w:t>
      </w:r>
      <w:r w:rsidR="00F32B86">
        <w:rPr>
          <w:rFonts w:ascii="Times New Roman" w:hAnsi="Times New Roman" w:cs="Times New Roman"/>
          <w:sz w:val="24"/>
          <w:szCs w:val="24"/>
        </w:rPr>
        <w:t>p</w:t>
      </w:r>
      <w:r>
        <w:rPr>
          <w:rFonts w:ascii="Times New Roman" w:hAnsi="Times New Roman" w:cs="Times New Roman"/>
          <w:sz w:val="24"/>
          <w:szCs w:val="24"/>
        </w:rPr>
        <w:t xml:space="preserve">olyphenol </w:t>
      </w:r>
      <w:r w:rsidRPr="00691E8C">
        <w:rPr>
          <w:rFonts w:ascii="Times New Roman" w:hAnsi="Times New Roman" w:cs="Times New Roman"/>
          <w:sz w:val="24"/>
          <w:szCs w:val="24"/>
        </w:rPr>
        <w:t xml:space="preserve">treated fish were </w:t>
      </w:r>
      <w:r>
        <w:rPr>
          <w:rFonts w:ascii="Times New Roman" w:hAnsi="Times New Roman" w:cs="Times New Roman"/>
          <w:sz w:val="24"/>
          <w:szCs w:val="24"/>
        </w:rPr>
        <w:t>1.85</w:t>
      </w:r>
      <w:r w:rsidRPr="00691E8C">
        <w:rPr>
          <w:rFonts w:ascii="Times New Roman" w:hAnsi="Times New Roman" w:cs="Times New Roman"/>
          <w:sz w:val="24"/>
          <w:szCs w:val="24"/>
        </w:rPr>
        <w:t xml:space="preserve"> and 1.93</w:t>
      </w:r>
      <w:r w:rsidR="00F32B86">
        <w:rPr>
          <w:rFonts w:ascii="Times New Roman" w:hAnsi="Times New Roman" w:cs="Times New Roman"/>
          <w:sz w:val="24"/>
          <w:szCs w:val="24"/>
        </w:rPr>
        <w:t xml:space="preserve"> </w:t>
      </w:r>
      <w:r w:rsidR="00F32B86" w:rsidRPr="00691E8C">
        <w:rPr>
          <w:rFonts w:ascii="Times New Roman" w:hAnsi="Times New Roman" w:cs="Times New Roman"/>
          <w:sz w:val="24"/>
          <w:szCs w:val="24"/>
        </w:rPr>
        <w:t>respectively</w:t>
      </w:r>
      <w:r w:rsidRPr="00691E8C">
        <w:rPr>
          <w:rFonts w:ascii="Times New Roman" w:hAnsi="Times New Roman" w:cs="Times New Roman"/>
          <w:sz w:val="24"/>
          <w:szCs w:val="24"/>
        </w:rPr>
        <w:t>.</w:t>
      </w:r>
      <w:r w:rsidRPr="00691E8C">
        <w:rPr>
          <w:rFonts w:ascii="Times New Roman" w:hAnsi="Times New Roman" w:cs="Times New Roman"/>
          <w:sz w:val="24"/>
          <w:szCs w:val="24"/>
          <w:cs/>
          <w:lang w:bidi="bn-BD"/>
        </w:rPr>
        <w:t xml:space="preserve"> </w:t>
      </w:r>
      <w:r w:rsidRPr="00691E8C">
        <w:rPr>
          <w:rFonts w:ascii="Times New Roman" w:hAnsi="Times New Roman" w:cs="Times New Roman"/>
          <w:sz w:val="24"/>
          <w:szCs w:val="24"/>
        </w:rPr>
        <w:t xml:space="preserve">All </w:t>
      </w:r>
      <w:r w:rsidR="00F32B86">
        <w:rPr>
          <w:rFonts w:ascii="Times New Roman" w:hAnsi="Times New Roman" w:cs="Times New Roman"/>
          <w:sz w:val="24"/>
          <w:szCs w:val="24"/>
        </w:rPr>
        <w:t>p</w:t>
      </w:r>
      <w:r>
        <w:rPr>
          <w:rFonts w:ascii="Times New Roman" w:hAnsi="Times New Roman" w:cs="Times New Roman"/>
          <w:sz w:val="24"/>
          <w:szCs w:val="24"/>
        </w:rPr>
        <w:t>olyphenol</w:t>
      </w:r>
      <w:r w:rsidRPr="00691E8C">
        <w:rPr>
          <w:rFonts w:ascii="Times New Roman" w:hAnsi="Times New Roman" w:cs="Times New Roman"/>
          <w:sz w:val="24"/>
          <w:szCs w:val="24"/>
        </w:rPr>
        <w:t xml:space="preserve"> treated fish </w:t>
      </w:r>
      <w:r>
        <w:rPr>
          <w:rFonts w:ascii="Times New Roman" w:hAnsi="Times New Roman" w:cs="Times New Roman"/>
          <w:sz w:val="24"/>
          <w:szCs w:val="24"/>
          <w:cs/>
          <w:lang w:bidi="bn-BD"/>
        </w:rPr>
        <w:t>show</w:t>
      </w:r>
      <w:r w:rsidRPr="00691E8C">
        <w:rPr>
          <w:rFonts w:ascii="Times New Roman" w:hAnsi="Times New Roman" w:cs="Times New Roman"/>
          <w:sz w:val="24"/>
          <w:szCs w:val="24"/>
          <w:cs/>
          <w:lang w:bidi="bn-BD"/>
        </w:rPr>
        <w:t xml:space="preserve"> better FCR performance</w:t>
      </w:r>
      <w:r w:rsidRPr="00691E8C">
        <w:rPr>
          <w:rFonts w:ascii="Times New Roman" w:hAnsi="Times New Roman" w:cs="Times New Roman"/>
          <w:sz w:val="24"/>
          <w:szCs w:val="24"/>
        </w:rPr>
        <w:t xml:space="preserve"> than control fish (</w:t>
      </w:r>
      <w:r w:rsidRPr="00691E8C">
        <w:rPr>
          <w:rFonts w:ascii="Times New Roman" w:hAnsi="Times New Roman" w:cs="Times New Roman"/>
          <w:sz w:val="24"/>
          <w:szCs w:val="24"/>
          <w:cs/>
          <w:lang w:bidi="bn-BD"/>
        </w:rPr>
        <w:t>2.00</w:t>
      </w:r>
      <w:r w:rsidRPr="00691E8C">
        <w:rPr>
          <w:rFonts w:ascii="Times New Roman" w:hAnsi="Times New Roman" w:cs="Times New Roman"/>
          <w:sz w:val="24"/>
          <w:szCs w:val="24"/>
        </w:rPr>
        <w:t>).</w:t>
      </w:r>
      <w:r w:rsidR="00AF7384">
        <w:rPr>
          <w:rFonts w:ascii="Times New Roman" w:hAnsi="Times New Roman" w:cs="Times New Roman"/>
          <w:sz w:val="24"/>
          <w:szCs w:val="24"/>
        </w:rPr>
        <w:t xml:space="preserve"> According to Ahmad et al. 2013</w:t>
      </w:r>
      <w:r>
        <w:rPr>
          <w:rFonts w:ascii="Times New Roman" w:hAnsi="Times New Roman" w:cs="Times New Roman"/>
          <w:sz w:val="24"/>
          <w:szCs w:val="24"/>
        </w:rPr>
        <w:t>, broilers diet containing polyphenol (Bla</w:t>
      </w:r>
      <w:r w:rsidR="0082488A">
        <w:rPr>
          <w:rFonts w:ascii="Times New Roman" w:hAnsi="Times New Roman" w:cs="Times New Roman"/>
          <w:sz w:val="24"/>
          <w:szCs w:val="24"/>
        </w:rPr>
        <w:t>ck Tea Extract) showed</w:t>
      </w:r>
      <w:r>
        <w:rPr>
          <w:rFonts w:ascii="Times New Roman" w:hAnsi="Times New Roman" w:cs="Times New Roman"/>
          <w:sz w:val="24"/>
          <w:szCs w:val="24"/>
        </w:rPr>
        <w:t xml:space="preserve"> significant result which concluded that efficient weight gain and lowering FCR value are found. </w:t>
      </w:r>
    </w:p>
    <w:p w:rsidR="00D27A30" w:rsidRDefault="00D27A30" w:rsidP="00A50F20">
      <w:pPr>
        <w:spacing w:line="360" w:lineRule="auto"/>
        <w:jc w:val="both"/>
        <w:rPr>
          <w:rFonts w:ascii="Times New Roman" w:hAnsi="Times New Roman" w:cs="Times New Roman"/>
          <w:sz w:val="24"/>
          <w:szCs w:val="24"/>
        </w:rPr>
      </w:pPr>
    </w:p>
    <w:p w:rsidR="0099634A" w:rsidRDefault="0099634A" w:rsidP="00A50F20">
      <w:pPr>
        <w:spacing w:line="360" w:lineRule="auto"/>
        <w:jc w:val="both"/>
        <w:rPr>
          <w:rFonts w:ascii="Times New Roman" w:hAnsi="Times New Roman" w:cs="Times New Roman"/>
          <w:sz w:val="24"/>
          <w:szCs w:val="24"/>
        </w:rPr>
      </w:pPr>
    </w:p>
    <w:p w:rsidR="00A50F20" w:rsidRDefault="00F32B86" w:rsidP="00A50F20">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5.5 Effects of p</w:t>
      </w:r>
      <w:r w:rsidR="00A50F20" w:rsidRPr="00775D31">
        <w:rPr>
          <w:rFonts w:ascii="Times New Roman" w:hAnsi="Times New Roman" w:cs="Times New Roman"/>
          <w:b/>
          <w:sz w:val="24"/>
          <w:szCs w:val="24"/>
        </w:rPr>
        <w:t>olyphenol on proximate composition of fish muscle</w:t>
      </w:r>
    </w:p>
    <w:p w:rsidR="00A50F20" w:rsidRDefault="00B2359D" w:rsidP="00A50F20">
      <w:pPr>
        <w:spacing w:line="360" w:lineRule="auto"/>
        <w:jc w:val="both"/>
        <w:rPr>
          <w:rFonts w:ascii="Times New Roman" w:hAnsi="Times New Roman" w:cs="Times New Roman"/>
          <w:sz w:val="24"/>
          <w:szCs w:val="24"/>
        </w:rPr>
      </w:pPr>
      <w:r>
        <w:rPr>
          <w:rFonts w:ascii="Times New Roman" w:hAnsi="Times New Roman" w:cs="Times New Roman"/>
          <w:sz w:val="24"/>
          <w:szCs w:val="24"/>
        </w:rPr>
        <w:t>Polyphenol supplem</w:t>
      </w:r>
      <w:r w:rsidR="00A50F20" w:rsidRPr="00775D31">
        <w:rPr>
          <w:rFonts w:ascii="Times New Roman" w:hAnsi="Times New Roman" w:cs="Times New Roman"/>
          <w:sz w:val="24"/>
          <w:szCs w:val="24"/>
        </w:rPr>
        <w:t>ented diet treated fish has greater percentage of moisture, protein, lipid and ash than the control fish.</w:t>
      </w:r>
      <w:r w:rsidR="00A50F20">
        <w:rPr>
          <w:rFonts w:ascii="Times New Roman" w:hAnsi="Times New Roman" w:cs="Times New Roman"/>
          <w:sz w:val="24"/>
          <w:szCs w:val="24"/>
        </w:rPr>
        <w:t xml:space="preserve"> </w:t>
      </w:r>
    </w:p>
    <w:p w:rsidR="00A50F20" w:rsidRDefault="00A50F20" w:rsidP="00A50F20">
      <w:pPr>
        <w:spacing w:line="360" w:lineRule="auto"/>
        <w:jc w:val="both"/>
        <w:rPr>
          <w:rFonts w:ascii="Times New Roman" w:hAnsi="Times New Roman" w:cs="Times New Roman"/>
          <w:sz w:val="24"/>
          <w:szCs w:val="24"/>
        </w:rPr>
      </w:pPr>
      <w:r w:rsidRPr="00691E8C">
        <w:rPr>
          <w:rFonts w:ascii="Times New Roman" w:hAnsi="Times New Roman" w:cs="Times New Roman"/>
          <w:sz w:val="24"/>
          <w:szCs w:val="24"/>
        </w:rPr>
        <w:t xml:space="preserve">Odor, flavor and taste experiments were performed by some panelists immediately after completing field research. Panelists declared that the </w:t>
      </w:r>
      <w:r w:rsidR="005E1605">
        <w:rPr>
          <w:rFonts w:ascii="Times New Roman" w:hAnsi="Times New Roman" w:cs="Times New Roman"/>
          <w:sz w:val="24"/>
          <w:szCs w:val="24"/>
        </w:rPr>
        <w:t>p</w:t>
      </w:r>
      <w:r>
        <w:rPr>
          <w:rFonts w:ascii="Times New Roman" w:hAnsi="Times New Roman" w:cs="Times New Roman"/>
          <w:sz w:val="24"/>
          <w:szCs w:val="24"/>
        </w:rPr>
        <w:t>olyphenol</w:t>
      </w:r>
      <w:r w:rsidRPr="00691E8C">
        <w:rPr>
          <w:rFonts w:ascii="Times New Roman" w:hAnsi="Times New Roman" w:cs="Times New Roman"/>
          <w:sz w:val="24"/>
          <w:szCs w:val="24"/>
        </w:rPr>
        <w:t xml:space="preserve"> treated fish were tastier than the control fish an</w:t>
      </w:r>
      <w:r>
        <w:rPr>
          <w:rFonts w:ascii="Times New Roman" w:hAnsi="Times New Roman" w:cs="Times New Roman"/>
          <w:sz w:val="24"/>
          <w:szCs w:val="24"/>
        </w:rPr>
        <w:t>d those treated fish had no odd flavor.</w:t>
      </w: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p>
    <w:p w:rsidR="003A608A" w:rsidRDefault="003A608A" w:rsidP="003A608A">
      <w:pPr>
        <w:spacing w:line="360" w:lineRule="auto"/>
        <w:rPr>
          <w:rFonts w:ascii="Times New Roman" w:hAnsi="Times New Roman" w:cs="Times New Roman"/>
          <w:b/>
          <w:sz w:val="28"/>
          <w:szCs w:val="28"/>
        </w:rPr>
      </w:pPr>
    </w:p>
    <w:p w:rsidR="00035F27" w:rsidRDefault="00035F27" w:rsidP="003A608A">
      <w:pPr>
        <w:spacing w:line="360" w:lineRule="auto"/>
        <w:rPr>
          <w:rFonts w:ascii="Times New Roman" w:hAnsi="Times New Roman" w:cs="Times New Roman"/>
          <w:b/>
          <w:sz w:val="28"/>
          <w:szCs w:val="28"/>
        </w:rPr>
      </w:pPr>
    </w:p>
    <w:p w:rsidR="00035F27" w:rsidRDefault="00035F27" w:rsidP="003A608A">
      <w:pPr>
        <w:spacing w:line="360" w:lineRule="auto"/>
        <w:rPr>
          <w:rFonts w:ascii="Times New Roman" w:hAnsi="Times New Roman" w:cs="Times New Roman"/>
          <w:b/>
          <w:sz w:val="28"/>
          <w:szCs w:val="28"/>
        </w:rPr>
      </w:pPr>
    </w:p>
    <w:p w:rsidR="00035F27" w:rsidRDefault="00035F27" w:rsidP="003A608A">
      <w:pPr>
        <w:spacing w:line="360" w:lineRule="auto"/>
        <w:rPr>
          <w:rFonts w:ascii="Times New Roman" w:hAnsi="Times New Roman" w:cs="Times New Roman"/>
          <w:b/>
          <w:sz w:val="28"/>
          <w:szCs w:val="28"/>
        </w:rPr>
      </w:pPr>
    </w:p>
    <w:p w:rsidR="00035F27" w:rsidRDefault="00035F27" w:rsidP="003A608A">
      <w:pPr>
        <w:spacing w:line="360" w:lineRule="auto"/>
        <w:rPr>
          <w:rFonts w:ascii="Times New Roman" w:hAnsi="Times New Roman" w:cs="Times New Roman"/>
          <w:b/>
          <w:sz w:val="28"/>
          <w:szCs w:val="28"/>
        </w:rPr>
      </w:pPr>
    </w:p>
    <w:p w:rsidR="00035F27" w:rsidRDefault="00035F27" w:rsidP="003A608A">
      <w:pPr>
        <w:spacing w:line="360" w:lineRule="auto"/>
        <w:rPr>
          <w:rFonts w:ascii="Times New Roman" w:hAnsi="Times New Roman" w:cs="Times New Roman"/>
          <w:b/>
          <w:sz w:val="28"/>
          <w:szCs w:val="28"/>
        </w:rPr>
      </w:pPr>
    </w:p>
    <w:p w:rsidR="00035F27" w:rsidRDefault="00035F27" w:rsidP="003A608A">
      <w:pPr>
        <w:spacing w:line="360" w:lineRule="auto"/>
        <w:rPr>
          <w:rFonts w:ascii="Times New Roman" w:hAnsi="Times New Roman" w:cs="Times New Roman"/>
          <w:b/>
          <w:sz w:val="28"/>
          <w:szCs w:val="28"/>
        </w:rPr>
      </w:pPr>
    </w:p>
    <w:p w:rsidR="00A50F20" w:rsidRDefault="00A50F20" w:rsidP="00A50F20">
      <w:pPr>
        <w:spacing w:line="360" w:lineRule="auto"/>
        <w:jc w:val="center"/>
        <w:rPr>
          <w:rFonts w:ascii="Times New Roman" w:hAnsi="Times New Roman" w:cs="Times New Roman"/>
          <w:b/>
          <w:sz w:val="28"/>
          <w:szCs w:val="28"/>
        </w:rPr>
      </w:pPr>
      <w:r w:rsidRPr="00DF7302">
        <w:rPr>
          <w:rFonts w:ascii="Times New Roman" w:hAnsi="Times New Roman" w:cs="Times New Roman"/>
          <w:b/>
          <w:sz w:val="28"/>
          <w:szCs w:val="28"/>
        </w:rPr>
        <w:lastRenderedPageBreak/>
        <w:t>CONCLUSIONS</w:t>
      </w:r>
    </w:p>
    <w:p w:rsidR="00B80AA9" w:rsidRPr="00F60ECF" w:rsidRDefault="00F52217" w:rsidP="002C2C8F">
      <w:pPr>
        <w:spacing w:line="360" w:lineRule="auto"/>
        <w:jc w:val="both"/>
        <w:rPr>
          <w:rFonts w:ascii="Times New Roman" w:hAnsi="Times New Roman" w:cs="Times New Roman"/>
          <w:sz w:val="24"/>
          <w:szCs w:val="24"/>
        </w:rPr>
      </w:pPr>
      <w:r w:rsidRPr="00F52217">
        <w:rPr>
          <w:rFonts w:ascii="Times New Roman" w:hAnsi="Times New Roman" w:cs="Times New Roman"/>
          <w:sz w:val="24"/>
          <w:szCs w:val="24"/>
        </w:rPr>
        <w:t>Tilapia has major specialties making as an ideal candidate for aquaculture.</w:t>
      </w:r>
      <w:r>
        <w:rPr>
          <w:rFonts w:ascii="Times New Roman" w:hAnsi="Times New Roman" w:cs="Times New Roman"/>
          <w:sz w:val="24"/>
          <w:szCs w:val="24"/>
        </w:rPr>
        <w:t xml:space="preserve"> It has a wide range of benefit to meet the demand of protein source. </w:t>
      </w:r>
      <w:r w:rsidR="00A50F20" w:rsidRPr="00DF178F">
        <w:rPr>
          <w:rFonts w:ascii="Times New Roman" w:hAnsi="Times New Roman" w:cs="Times New Roman"/>
          <w:sz w:val="24"/>
          <w:szCs w:val="24"/>
        </w:rPr>
        <w:t xml:space="preserve">The present study was conducted on the basis of analysis of effects </w:t>
      </w:r>
      <w:r w:rsidR="00F32B86">
        <w:rPr>
          <w:rFonts w:ascii="Times New Roman" w:hAnsi="Times New Roman" w:cs="Times New Roman"/>
          <w:sz w:val="24"/>
          <w:szCs w:val="24"/>
        </w:rPr>
        <w:t>on plant polyphenols on farmed t</w:t>
      </w:r>
      <w:r w:rsidR="00A50F20" w:rsidRPr="00DF178F">
        <w:rPr>
          <w:rFonts w:ascii="Times New Roman" w:hAnsi="Times New Roman" w:cs="Times New Roman"/>
          <w:sz w:val="24"/>
          <w:szCs w:val="24"/>
        </w:rPr>
        <w:t>ilapia</w:t>
      </w:r>
      <w:r w:rsidR="00B47A36">
        <w:rPr>
          <w:rFonts w:ascii="Times New Roman" w:hAnsi="Times New Roman" w:cs="Times New Roman"/>
          <w:sz w:val="24"/>
          <w:szCs w:val="24"/>
        </w:rPr>
        <w:t xml:space="preserve"> which utilize natural resources</w:t>
      </w:r>
      <w:r w:rsidR="00A50F20" w:rsidRPr="00DF178F">
        <w:rPr>
          <w:rFonts w:ascii="Times New Roman" w:hAnsi="Times New Roman" w:cs="Times New Roman"/>
          <w:sz w:val="24"/>
          <w:szCs w:val="24"/>
        </w:rPr>
        <w:t xml:space="preserve">. </w:t>
      </w:r>
      <w:r w:rsidR="00A50F20">
        <w:rPr>
          <w:rFonts w:ascii="Times New Roman" w:hAnsi="Times New Roman" w:cs="Times New Roman"/>
          <w:sz w:val="24"/>
          <w:szCs w:val="24"/>
        </w:rPr>
        <w:t xml:space="preserve">The results </w:t>
      </w:r>
      <w:r>
        <w:rPr>
          <w:rFonts w:ascii="Times New Roman" w:hAnsi="Times New Roman" w:cs="Times New Roman"/>
          <w:sz w:val="24"/>
          <w:szCs w:val="24"/>
        </w:rPr>
        <w:t>of this research showing that polyphenol has potential role in the better growth performance (weight, weight gain, length, length gain, SGR), im</w:t>
      </w:r>
      <w:r w:rsidR="00F32B86">
        <w:rPr>
          <w:rFonts w:ascii="Times New Roman" w:hAnsi="Times New Roman" w:cs="Times New Roman"/>
          <w:sz w:val="24"/>
          <w:szCs w:val="24"/>
        </w:rPr>
        <w:t>mune response, lower FCR value</w:t>
      </w:r>
      <w:r>
        <w:rPr>
          <w:rFonts w:ascii="Times New Roman" w:hAnsi="Times New Roman" w:cs="Times New Roman"/>
          <w:sz w:val="24"/>
          <w:szCs w:val="24"/>
        </w:rPr>
        <w:t xml:space="preserve"> and as well as disease free </w:t>
      </w:r>
      <w:r w:rsidR="002C2C8F">
        <w:rPr>
          <w:rFonts w:ascii="Times New Roman" w:hAnsi="Times New Roman" w:cs="Times New Roman"/>
          <w:sz w:val="24"/>
          <w:szCs w:val="24"/>
        </w:rPr>
        <w:t xml:space="preserve">tilapia fishes. Polyphenol supplementation </w:t>
      </w:r>
      <w:r w:rsidR="002C2C8F" w:rsidRPr="00750F32">
        <w:rPr>
          <w:rStyle w:val="ref-overlay"/>
          <w:rFonts w:ascii="Times New Roman" w:hAnsi="Times New Roman" w:cs="Times New Roman"/>
          <w:sz w:val="24"/>
          <w:szCs w:val="24"/>
        </w:rPr>
        <w:t xml:space="preserve">in fish </w:t>
      </w:r>
      <w:r w:rsidR="002C2C8F">
        <w:rPr>
          <w:rStyle w:val="ref-overlay"/>
          <w:rFonts w:ascii="Times New Roman" w:hAnsi="Times New Roman" w:cs="Times New Roman"/>
          <w:sz w:val="24"/>
          <w:szCs w:val="24"/>
        </w:rPr>
        <w:t>diet</w:t>
      </w:r>
      <w:r w:rsidR="002C2C8F" w:rsidRPr="00750F32">
        <w:rPr>
          <w:rStyle w:val="ref-overlay"/>
          <w:rFonts w:ascii="Times New Roman" w:hAnsi="Times New Roman" w:cs="Times New Roman"/>
          <w:sz w:val="24"/>
          <w:szCs w:val="24"/>
        </w:rPr>
        <w:t xml:space="preserve"> may ensure the better profit for the farmer as well as food safety for the consumers.</w:t>
      </w:r>
      <w:r w:rsidR="00F60ECF">
        <w:rPr>
          <w:rStyle w:val="ref-overlay"/>
          <w:rFonts w:ascii="Times New Roman" w:hAnsi="Times New Roman" w:cs="Times New Roman"/>
          <w:sz w:val="24"/>
          <w:szCs w:val="24"/>
        </w:rPr>
        <w:t xml:space="preserve"> </w:t>
      </w:r>
      <w:r w:rsidR="00B80AA9">
        <w:rPr>
          <w:rStyle w:val="ref-overlay"/>
          <w:rFonts w:ascii="Times New Roman" w:hAnsi="Times New Roman" w:cs="Times New Roman"/>
          <w:sz w:val="24"/>
          <w:szCs w:val="24"/>
        </w:rPr>
        <w:t>It is concluded that polyphenol has wide range of benefit to boosting fish growth which ultimate</w:t>
      </w:r>
      <w:r w:rsidR="00F84063">
        <w:rPr>
          <w:rStyle w:val="ref-overlay"/>
          <w:rFonts w:ascii="Times New Roman" w:hAnsi="Times New Roman" w:cs="Times New Roman"/>
          <w:sz w:val="24"/>
          <w:szCs w:val="24"/>
        </w:rPr>
        <w:t xml:space="preserve">ly saves farmer time and produce nutritionally enriched and tasty fish. </w:t>
      </w:r>
      <w:r w:rsidR="00B47A36">
        <w:rPr>
          <w:rStyle w:val="ref-overlay"/>
          <w:rFonts w:ascii="Times New Roman" w:hAnsi="Times New Roman" w:cs="Times New Roman"/>
          <w:sz w:val="24"/>
          <w:szCs w:val="24"/>
        </w:rPr>
        <w:t xml:space="preserve">In addition, </w:t>
      </w:r>
      <w:r w:rsidR="003A7829">
        <w:rPr>
          <w:rStyle w:val="ref-overlay"/>
          <w:rFonts w:ascii="Times New Roman" w:hAnsi="Times New Roman" w:cs="Times New Roman"/>
          <w:sz w:val="24"/>
          <w:szCs w:val="24"/>
        </w:rPr>
        <w:t>these</w:t>
      </w:r>
      <w:r w:rsidR="00B47A36">
        <w:rPr>
          <w:rStyle w:val="ref-overlay"/>
          <w:rFonts w:ascii="Times New Roman" w:hAnsi="Times New Roman" w:cs="Times New Roman"/>
          <w:sz w:val="24"/>
          <w:szCs w:val="24"/>
        </w:rPr>
        <w:t xml:space="preserve"> types of research work will add a new dimension for </w:t>
      </w:r>
      <w:r w:rsidR="003A7829">
        <w:rPr>
          <w:rStyle w:val="ref-overlay"/>
          <w:rFonts w:ascii="Times New Roman" w:hAnsi="Times New Roman" w:cs="Times New Roman"/>
          <w:sz w:val="24"/>
          <w:szCs w:val="24"/>
        </w:rPr>
        <w:t>progression of fisheries sector in Bangladesh.</w:t>
      </w:r>
    </w:p>
    <w:p w:rsidR="00A50F20" w:rsidRPr="00DF178F" w:rsidRDefault="00A50F20" w:rsidP="00A50F20">
      <w:pPr>
        <w:spacing w:line="360" w:lineRule="auto"/>
        <w:jc w:val="both"/>
        <w:rPr>
          <w:rFonts w:ascii="Times New Roman" w:hAnsi="Times New Roman" w:cs="Times New Roman"/>
          <w:sz w:val="24"/>
          <w:szCs w:val="24"/>
        </w:rPr>
      </w:pPr>
    </w:p>
    <w:p w:rsidR="00A50F20" w:rsidRDefault="00A50F20" w:rsidP="00A50F20">
      <w:pPr>
        <w:spacing w:line="360" w:lineRule="auto"/>
        <w:jc w:val="both"/>
        <w:rPr>
          <w:rFonts w:ascii="Times New Roman" w:hAnsi="Times New Roman" w:cs="Times New Roman"/>
          <w:sz w:val="24"/>
          <w:szCs w:val="24"/>
        </w:rPr>
      </w:pPr>
    </w:p>
    <w:p w:rsidR="00A50F20" w:rsidRDefault="00A50F20" w:rsidP="00A50F20">
      <w:pPr>
        <w:spacing w:line="360" w:lineRule="auto"/>
        <w:jc w:val="both"/>
        <w:rPr>
          <w:rFonts w:ascii="Times New Roman" w:hAnsi="Times New Roman" w:cs="Times New Roman"/>
          <w:sz w:val="24"/>
          <w:szCs w:val="24"/>
        </w:rPr>
      </w:pPr>
    </w:p>
    <w:p w:rsidR="00A50F20" w:rsidRDefault="00A50F20" w:rsidP="00A50F20">
      <w:pPr>
        <w:spacing w:line="360" w:lineRule="auto"/>
        <w:jc w:val="both"/>
        <w:rPr>
          <w:rFonts w:ascii="Times New Roman" w:hAnsi="Times New Roman" w:cs="Times New Roman"/>
          <w:sz w:val="24"/>
          <w:szCs w:val="24"/>
        </w:rPr>
      </w:pPr>
    </w:p>
    <w:p w:rsidR="00A50F20" w:rsidRDefault="00A50F20" w:rsidP="00A50F20">
      <w:pPr>
        <w:spacing w:line="360" w:lineRule="auto"/>
        <w:jc w:val="both"/>
        <w:rPr>
          <w:rFonts w:ascii="Times New Roman" w:hAnsi="Times New Roman" w:cs="Times New Roman"/>
          <w:sz w:val="24"/>
          <w:szCs w:val="24"/>
        </w:rPr>
      </w:pPr>
    </w:p>
    <w:p w:rsidR="00A50F20" w:rsidRDefault="00A50F20" w:rsidP="00A50F20">
      <w:pPr>
        <w:spacing w:line="360" w:lineRule="auto"/>
        <w:jc w:val="both"/>
        <w:rPr>
          <w:rFonts w:ascii="Times New Roman" w:hAnsi="Times New Roman" w:cs="Times New Roman"/>
          <w:sz w:val="24"/>
          <w:szCs w:val="24"/>
        </w:rPr>
      </w:pPr>
    </w:p>
    <w:p w:rsidR="00A50F20" w:rsidRDefault="00A50F20" w:rsidP="00A50F20">
      <w:pPr>
        <w:spacing w:line="360" w:lineRule="auto"/>
        <w:jc w:val="both"/>
        <w:rPr>
          <w:rFonts w:ascii="Times New Roman" w:hAnsi="Times New Roman" w:cs="Times New Roman"/>
          <w:b/>
          <w:sz w:val="24"/>
          <w:szCs w:val="24"/>
        </w:rPr>
      </w:pPr>
    </w:p>
    <w:p w:rsidR="00A50F20" w:rsidRDefault="00A50F20" w:rsidP="00A50F20">
      <w:pPr>
        <w:spacing w:line="360" w:lineRule="auto"/>
        <w:jc w:val="both"/>
        <w:rPr>
          <w:rFonts w:ascii="Times New Roman" w:hAnsi="Times New Roman" w:cs="Times New Roman"/>
          <w:b/>
          <w:sz w:val="24"/>
          <w:szCs w:val="24"/>
        </w:rPr>
      </w:pPr>
    </w:p>
    <w:p w:rsidR="00A50F20" w:rsidRDefault="00A50F20" w:rsidP="00A50F20">
      <w:pPr>
        <w:spacing w:line="360" w:lineRule="auto"/>
        <w:jc w:val="both"/>
        <w:rPr>
          <w:rFonts w:ascii="Times New Roman" w:hAnsi="Times New Roman" w:cs="Times New Roman"/>
          <w:b/>
          <w:sz w:val="24"/>
          <w:szCs w:val="24"/>
        </w:rPr>
      </w:pPr>
    </w:p>
    <w:p w:rsidR="00A50F20" w:rsidRDefault="00A50F20" w:rsidP="00A50F20">
      <w:pPr>
        <w:spacing w:line="360" w:lineRule="auto"/>
        <w:jc w:val="both"/>
        <w:rPr>
          <w:rFonts w:ascii="Times New Roman" w:hAnsi="Times New Roman" w:cs="Times New Roman"/>
          <w:sz w:val="24"/>
          <w:szCs w:val="24"/>
        </w:rPr>
      </w:pPr>
      <w:r w:rsidRPr="00691E8C">
        <w:rPr>
          <w:rFonts w:ascii="Times New Roman" w:hAnsi="Times New Roman" w:cs="Times New Roman"/>
          <w:sz w:val="24"/>
          <w:szCs w:val="24"/>
        </w:rPr>
        <w:t>.</w:t>
      </w:r>
    </w:p>
    <w:p w:rsidR="00A50F20" w:rsidRPr="00A313B3" w:rsidRDefault="00A50F20" w:rsidP="00A313B3">
      <w:pPr>
        <w:spacing w:line="360" w:lineRule="auto"/>
        <w:jc w:val="both"/>
        <w:rPr>
          <w:rFonts w:ascii="Times New Roman" w:hAnsi="Times New Roman" w:cs="Times New Roman"/>
          <w:color w:val="000000" w:themeColor="text1"/>
          <w:sz w:val="24"/>
          <w:szCs w:val="24"/>
        </w:rPr>
      </w:pPr>
    </w:p>
    <w:p w:rsidR="00C55C40" w:rsidRDefault="00C55C40" w:rsidP="002620B7">
      <w:pPr>
        <w:spacing w:line="360" w:lineRule="auto"/>
        <w:jc w:val="center"/>
        <w:rPr>
          <w:rFonts w:ascii="Times New Roman" w:hAnsi="Times New Roman" w:cs="Times New Roman"/>
          <w:b/>
          <w:color w:val="000000" w:themeColor="text1"/>
          <w:sz w:val="24"/>
          <w:szCs w:val="24"/>
        </w:rPr>
      </w:pPr>
    </w:p>
    <w:p w:rsidR="0099634A" w:rsidRDefault="0099634A" w:rsidP="002620B7">
      <w:pPr>
        <w:spacing w:line="360" w:lineRule="auto"/>
        <w:jc w:val="center"/>
        <w:rPr>
          <w:rFonts w:ascii="Times New Roman" w:hAnsi="Times New Roman" w:cs="Times New Roman"/>
          <w:b/>
          <w:color w:val="000000" w:themeColor="text1"/>
          <w:sz w:val="28"/>
          <w:szCs w:val="28"/>
        </w:rPr>
      </w:pPr>
    </w:p>
    <w:p w:rsidR="009A2C69" w:rsidRDefault="009A2C69" w:rsidP="002620B7">
      <w:pPr>
        <w:spacing w:line="360" w:lineRule="auto"/>
        <w:jc w:val="center"/>
        <w:rPr>
          <w:rFonts w:ascii="Times New Roman" w:hAnsi="Times New Roman" w:cs="Times New Roman"/>
          <w:b/>
          <w:color w:val="000000" w:themeColor="text1"/>
          <w:sz w:val="28"/>
          <w:szCs w:val="28"/>
        </w:rPr>
      </w:pPr>
    </w:p>
    <w:p w:rsidR="00A74003" w:rsidRPr="00DC04BA" w:rsidRDefault="005E4CE6" w:rsidP="002620B7">
      <w:pPr>
        <w:spacing w:line="360" w:lineRule="auto"/>
        <w:jc w:val="center"/>
        <w:rPr>
          <w:rFonts w:ascii="Times New Roman" w:hAnsi="Times New Roman" w:cs="Times New Roman"/>
          <w:b/>
          <w:color w:val="000000" w:themeColor="text1"/>
          <w:sz w:val="28"/>
          <w:szCs w:val="28"/>
        </w:rPr>
      </w:pPr>
      <w:r w:rsidRPr="00DC04BA">
        <w:rPr>
          <w:rFonts w:ascii="Times New Roman" w:hAnsi="Times New Roman" w:cs="Times New Roman"/>
          <w:b/>
          <w:color w:val="000000" w:themeColor="text1"/>
          <w:sz w:val="28"/>
          <w:szCs w:val="28"/>
        </w:rPr>
        <w:lastRenderedPageBreak/>
        <w:t>R</w:t>
      </w:r>
      <w:r w:rsidR="002620B7" w:rsidRPr="00DC04BA">
        <w:rPr>
          <w:rFonts w:ascii="Times New Roman" w:hAnsi="Times New Roman" w:cs="Times New Roman"/>
          <w:b/>
          <w:color w:val="000000" w:themeColor="text1"/>
          <w:sz w:val="28"/>
          <w:szCs w:val="28"/>
        </w:rPr>
        <w:t>ECOMMENDATION AND FUTURE PERSPECTIVES</w:t>
      </w:r>
    </w:p>
    <w:p w:rsidR="002620B7" w:rsidRPr="00750F32" w:rsidRDefault="002620B7" w:rsidP="002620B7">
      <w:pPr>
        <w:spacing w:line="360" w:lineRule="auto"/>
        <w:jc w:val="both"/>
        <w:rPr>
          <w:rFonts w:ascii="Times New Roman" w:hAnsi="Times New Roman" w:cs="Times New Roman"/>
          <w:sz w:val="24"/>
          <w:szCs w:val="24"/>
        </w:rPr>
      </w:pPr>
      <w:r w:rsidRPr="00750F32">
        <w:rPr>
          <w:rFonts w:ascii="Times New Roman" w:hAnsi="Times New Roman" w:cs="Times New Roman"/>
          <w:sz w:val="24"/>
          <w:szCs w:val="24"/>
        </w:rPr>
        <w:t>According to this research work, the following recommendations may be done:</w:t>
      </w:r>
    </w:p>
    <w:p w:rsidR="002620B7" w:rsidRDefault="002620B7" w:rsidP="002620B7">
      <w:pPr>
        <w:pStyle w:val="ListParagraph"/>
        <w:numPr>
          <w:ilvl w:val="0"/>
          <w:numId w:val="9"/>
        </w:numPr>
        <w:spacing w:after="0" w:line="360" w:lineRule="auto"/>
        <w:jc w:val="both"/>
        <w:rPr>
          <w:rFonts w:ascii="Times New Roman" w:hAnsi="Times New Roman" w:cs="Times New Roman"/>
          <w:sz w:val="24"/>
          <w:szCs w:val="24"/>
        </w:rPr>
      </w:pPr>
      <w:r w:rsidRPr="00750F32">
        <w:rPr>
          <w:rFonts w:ascii="Times New Roman" w:hAnsi="Times New Roman" w:cs="Times New Roman"/>
          <w:sz w:val="24"/>
          <w:szCs w:val="24"/>
        </w:rPr>
        <w:t xml:space="preserve">Farmer may get lower FCR value and increased growth performance of </w:t>
      </w:r>
      <w:r w:rsidR="009A2C69">
        <w:rPr>
          <w:rFonts w:ascii="Times New Roman" w:hAnsi="Times New Roman" w:cs="Times New Roman"/>
          <w:sz w:val="24"/>
          <w:szCs w:val="24"/>
        </w:rPr>
        <w:t>t</w:t>
      </w:r>
      <w:r w:rsidR="00C218ED">
        <w:rPr>
          <w:rFonts w:ascii="Times New Roman" w:hAnsi="Times New Roman" w:cs="Times New Roman"/>
          <w:sz w:val="24"/>
          <w:szCs w:val="24"/>
        </w:rPr>
        <w:t xml:space="preserve">ilapia </w:t>
      </w:r>
      <w:r w:rsidRPr="00750F32">
        <w:rPr>
          <w:rFonts w:ascii="Times New Roman" w:hAnsi="Times New Roman" w:cs="Times New Roman"/>
          <w:sz w:val="24"/>
          <w:szCs w:val="24"/>
        </w:rPr>
        <w:t>fishes with regular use of polyphenols in fish feed.</w:t>
      </w:r>
    </w:p>
    <w:p w:rsidR="00875904" w:rsidRPr="00750F32" w:rsidRDefault="00875904" w:rsidP="002620B7">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875904">
        <w:rPr>
          <w:rFonts w:ascii="Times New Roman" w:hAnsi="Times New Roman" w:cs="Times New Roman"/>
          <w:sz w:val="24"/>
          <w:szCs w:val="24"/>
        </w:rPr>
        <w:t xml:space="preserve">olyphenols </w:t>
      </w:r>
      <w:r>
        <w:rPr>
          <w:rFonts w:ascii="Times New Roman" w:hAnsi="Times New Roman" w:cs="Times New Roman"/>
          <w:sz w:val="24"/>
          <w:szCs w:val="24"/>
        </w:rPr>
        <w:t xml:space="preserve">may </w:t>
      </w:r>
      <w:r w:rsidRPr="00875904">
        <w:rPr>
          <w:rFonts w:ascii="Times New Roman" w:hAnsi="Times New Roman" w:cs="Times New Roman"/>
          <w:sz w:val="24"/>
          <w:szCs w:val="24"/>
        </w:rPr>
        <w:t xml:space="preserve">holds </w:t>
      </w:r>
      <w:r>
        <w:rPr>
          <w:rFonts w:ascii="Times New Roman" w:hAnsi="Times New Roman" w:cs="Times New Roman"/>
          <w:sz w:val="24"/>
          <w:szCs w:val="24"/>
        </w:rPr>
        <w:t>burning</w:t>
      </w:r>
      <w:r w:rsidRPr="00875904">
        <w:rPr>
          <w:rFonts w:ascii="Times New Roman" w:hAnsi="Times New Roman" w:cs="Times New Roman"/>
          <w:sz w:val="24"/>
          <w:szCs w:val="24"/>
        </w:rPr>
        <w:t xml:space="preserve"> </w:t>
      </w:r>
      <w:r>
        <w:rPr>
          <w:rFonts w:ascii="Times New Roman" w:hAnsi="Times New Roman" w:cs="Times New Roman"/>
          <w:sz w:val="24"/>
          <w:szCs w:val="24"/>
        </w:rPr>
        <w:t>issues</w:t>
      </w:r>
      <w:r w:rsidRPr="00875904">
        <w:rPr>
          <w:rFonts w:ascii="Times New Roman" w:hAnsi="Times New Roman" w:cs="Times New Roman"/>
          <w:sz w:val="24"/>
          <w:szCs w:val="24"/>
        </w:rPr>
        <w:t xml:space="preserve"> for feed industries to create novel products, such as feed supplements</w:t>
      </w:r>
      <w:r>
        <w:rPr>
          <w:rFonts w:ascii="Times New Roman" w:hAnsi="Times New Roman" w:cs="Times New Roman"/>
          <w:sz w:val="24"/>
          <w:szCs w:val="24"/>
        </w:rPr>
        <w:t xml:space="preserve"> and</w:t>
      </w:r>
      <w:r>
        <w:rPr>
          <w:rStyle w:val="apple-converted-space"/>
          <w:rFonts w:ascii="Arial" w:hAnsi="Arial" w:cs="Arial"/>
          <w:color w:val="111111"/>
          <w:sz w:val="21"/>
          <w:szCs w:val="21"/>
          <w:shd w:val="clear" w:color="auto" w:fill="FFFFFF"/>
        </w:rPr>
        <w:t> </w:t>
      </w:r>
      <w:r w:rsidRPr="00875904">
        <w:rPr>
          <w:rFonts w:ascii="Times New Roman" w:hAnsi="Times New Roman" w:cs="Times New Roman"/>
          <w:sz w:val="24"/>
          <w:szCs w:val="24"/>
        </w:rPr>
        <w:t>will represent an interesting resource for the feed industry sector.</w:t>
      </w:r>
    </w:p>
    <w:p w:rsidR="002620B7" w:rsidRDefault="002620B7" w:rsidP="002620B7">
      <w:pPr>
        <w:pStyle w:val="ListParagraph"/>
        <w:numPr>
          <w:ilvl w:val="0"/>
          <w:numId w:val="9"/>
        </w:numPr>
        <w:spacing w:after="0" w:line="360" w:lineRule="auto"/>
        <w:jc w:val="both"/>
        <w:rPr>
          <w:rFonts w:ascii="Times New Roman" w:hAnsi="Times New Roman" w:cs="Times New Roman"/>
          <w:sz w:val="24"/>
          <w:szCs w:val="24"/>
        </w:rPr>
      </w:pPr>
      <w:r w:rsidRPr="00750F32">
        <w:rPr>
          <w:rFonts w:ascii="Times New Roman" w:hAnsi="Times New Roman" w:cs="Times New Roman"/>
          <w:sz w:val="24"/>
          <w:szCs w:val="24"/>
        </w:rPr>
        <w:t>Polyphenols may be used in improving the total production and food safety.</w:t>
      </w:r>
    </w:p>
    <w:p w:rsidR="00C55C40" w:rsidRPr="00750F32" w:rsidRDefault="00C55C40" w:rsidP="002620B7">
      <w:pPr>
        <w:pStyle w:val="ListParagraph"/>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Polyphenol may </w:t>
      </w:r>
      <w:r w:rsidR="00717EF9">
        <w:rPr>
          <w:rFonts w:ascii="Times New Roman" w:hAnsi="Times New Roman" w:cs="Times New Roman"/>
          <w:sz w:val="24"/>
          <w:szCs w:val="24"/>
        </w:rPr>
        <w:t xml:space="preserve">add new dimension in </w:t>
      </w:r>
      <w:r w:rsidR="00AF7384">
        <w:rPr>
          <w:rFonts w:ascii="Times New Roman" w:hAnsi="Times New Roman" w:cs="Times New Roman"/>
          <w:sz w:val="24"/>
          <w:szCs w:val="24"/>
        </w:rPr>
        <w:t xml:space="preserve">fisheries and </w:t>
      </w:r>
      <w:r w:rsidR="00561404">
        <w:rPr>
          <w:rFonts w:ascii="Times New Roman" w:hAnsi="Times New Roman" w:cs="Times New Roman"/>
          <w:sz w:val="24"/>
          <w:szCs w:val="24"/>
        </w:rPr>
        <w:t xml:space="preserve">approved by governments and </w:t>
      </w:r>
      <w:r w:rsidR="00581390">
        <w:rPr>
          <w:rFonts w:ascii="Times New Roman" w:hAnsi="Times New Roman" w:cs="Times New Roman"/>
          <w:sz w:val="24"/>
          <w:szCs w:val="24"/>
        </w:rPr>
        <w:t>i</w:t>
      </w:r>
      <w:r w:rsidR="00561404">
        <w:rPr>
          <w:rFonts w:ascii="Times New Roman" w:hAnsi="Times New Roman" w:cs="Times New Roman"/>
          <w:sz w:val="24"/>
          <w:szCs w:val="24"/>
        </w:rPr>
        <w:t>ncluded</w:t>
      </w:r>
      <w:r w:rsidR="00581390">
        <w:rPr>
          <w:rFonts w:ascii="Times New Roman" w:hAnsi="Times New Roman" w:cs="Times New Roman"/>
          <w:sz w:val="24"/>
          <w:szCs w:val="24"/>
        </w:rPr>
        <w:t xml:space="preserve"> it </w:t>
      </w:r>
      <w:r w:rsidR="00717EF9">
        <w:rPr>
          <w:rFonts w:ascii="Times New Roman" w:hAnsi="Times New Roman" w:cs="Times New Roman"/>
          <w:sz w:val="24"/>
          <w:szCs w:val="24"/>
        </w:rPr>
        <w:t xml:space="preserve">national policy level by maintaining consumer safety.  </w:t>
      </w:r>
    </w:p>
    <w:p w:rsidR="002620B7" w:rsidRPr="00750F32" w:rsidRDefault="002620B7" w:rsidP="002620B7">
      <w:pPr>
        <w:pStyle w:val="ListParagraph"/>
        <w:numPr>
          <w:ilvl w:val="0"/>
          <w:numId w:val="9"/>
        </w:numPr>
        <w:spacing w:after="0" w:line="360" w:lineRule="auto"/>
        <w:jc w:val="both"/>
        <w:rPr>
          <w:rFonts w:ascii="Times New Roman" w:hAnsi="Times New Roman" w:cs="Times New Roman"/>
          <w:sz w:val="24"/>
          <w:szCs w:val="24"/>
        </w:rPr>
      </w:pPr>
      <w:r w:rsidRPr="00750F32">
        <w:rPr>
          <w:rFonts w:ascii="Times New Roman" w:hAnsi="Times New Roman" w:cs="Times New Roman"/>
          <w:sz w:val="24"/>
          <w:szCs w:val="24"/>
        </w:rPr>
        <w:t>As it is a pilot study, further studies may be conducted on similar field to make a concrete remark.</w:t>
      </w:r>
    </w:p>
    <w:p w:rsidR="002620B7" w:rsidRDefault="002620B7" w:rsidP="002620B7">
      <w:pPr>
        <w:spacing w:line="360" w:lineRule="auto"/>
        <w:jc w:val="both"/>
        <w:rPr>
          <w:rFonts w:ascii="Times New Roman" w:hAnsi="Times New Roman" w:cs="Times New Roman"/>
          <w:sz w:val="24"/>
          <w:szCs w:val="24"/>
        </w:rPr>
      </w:pPr>
    </w:p>
    <w:p w:rsidR="002620B7" w:rsidRDefault="002620B7" w:rsidP="002620B7">
      <w:pPr>
        <w:spacing w:line="360" w:lineRule="auto"/>
        <w:jc w:val="center"/>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A313B3" w:rsidRDefault="00A313B3" w:rsidP="00D02C63">
      <w:pPr>
        <w:spacing w:line="360" w:lineRule="auto"/>
        <w:jc w:val="both"/>
        <w:rPr>
          <w:rFonts w:ascii="Times New Roman" w:hAnsi="Times New Roman" w:cs="Times New Roman"/>
          <w:b/>
          <w:color w:val="000000" w:themeColor="text1"/>
          <w:sz w:val="24"/>
          <w:szCs w:val="24"/>
        </w:rPr>
      </w:pPr>
    </w:p>
    <w:p w:rsidR="009860F8" w:rsidRDefault="009860F8" w:rsidP="00812BBE">
      <w:pPr>
        <w:spacing w:line="360" w:lineRule="auto"/>
        <w:jc w:val="both"/>
        <w:rPr>
          <w:rFonts w:ascii="Times New Roman" w:hAnsi="Times New Roman" w:cs="Times New Roman"/>
          <w:b/>
          <w:color w:val="000000" w:themeColor="text1"/>
          <w:sz w:val="24"/>
          <w:szCs w:val="24"/>
        </w:rPr>
      </w:pPr>
    </w:p>
    <w:p w:rsidR="0099634A" w:rsidRDefault="0099634A" w:rsidP="000C2E3A">
      <w:pPr>
        <w:spacing w:line="360" w:lineRule="auto"/>
        <w:jc w:val="both"/>
        <w:rPr>
          <w:rFonts w:ascii="Times New Roman" w:hAnsi="Times New Roman" w:cs="Times New Roman"/>
          <w:b/>
          <w:color w:val="000000" w:themeColor="text1"/>
          <w:sz w:val="24"/>
          <w:szCs w:val="24"/>
        </w:rPr>
      </w:pPr>
    </w:p>
    <w:p w:rsidR="009860F8" w:rsidRPr="000C2E3A" w:rsidRDefault="0053170A" w:rsidP="000C2E3A">
      <w:pPr>
        <w:spacing w:line="360" w:lineRule="auto"/>
        <w:jc w:val="both"/>
        <w:rPr>
          <w:rFonts w:ascii="Times New Roman" w:hAnsi="Times New Roman" w:cs="Times New Roman"/>
          <w:b/>
          <w:color w:val="000000" w:themeColor="text1"/>
          <w:sz w:val="24"/>
          <w:szCs w:val="24"/>
        </w:rPr>
      </w:pPr>
      <w:r w:rsidRPr="00315A6C">
        <w:rPr>
          <w:rFonts w:ascii="Times New Roman" w:hAnsi="Times New Roman" w:cs="Times New Roman"/>
          <w:b/>
          <w:color w:val="000000" w:themeColor="text1"/>
          <w:sz w:val="24"/>
          <w:szCs w:val="24"/>
        </w:rPr>
        <w:lastRenderedPageBreak/>
        <w:t>References</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ADB 2005a. An evaluation of small-scale freshwater rural aquaculture development for poverty reduction. Operations Evaluation Department, Asian Development Bank, Manila, Philippines. </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ADB 2005b. An impact evaluation of the development of genetically improved farmed tilapia and their dissemination in selected countries. Operations Evaluation Department, Asian Development Bank, Manila, Philippines.</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Aguirre L., Portillo M.P., Hijona E., Bujanda L. 2014. Effects of resveratrol and other polyphenols in hepatic steato-sis. World Journal of Gastroenterology 20, 7366–7380.</w:t>
      </w:r>
    </w:p>
    <w:p w:rsidR="009860F8" w:rsidRPr="009860F8" w:rsidRDefault="009860F8" w:rsidP="00E519C8">
      <w:pPr>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Ahmad A., Mangaiyarkarasi R., Shahid W., Umar M., Shahina N., Rahmanullah S., Zahra Y. 2013. Effect of black tea extract ( Polyphenol) on performance of broilers. International Journal of Advanced Research, Volume 1, Issue 7, 563-566.</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Ahmed M., Bimbao M.P., Gupta M.V. 1996. Economics of tilapia aquaculture in small water bodies in Bangladesh. The Third International Symposium on Tilapia in Aquaculture (R.S.V. Pullin, J. Lazard, M. Legendre, J.B. Amon Kothias and D. Pauly eds.), International Center for Living Aquatic Resources Management  Conference Proceedings 41, 471-475.</w:t>
      </w:r>
    </w:p>
    <w:p w:rsidR="000C2E3A"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Ahmed N., Ahmed S. 2009. Development of tilapia marketing systems in Bangladesh: potential for food supply. National Food Policy Capacity Strengthening Programme of the FAO, Dhaka</w:t>
      </w:r>
    </w:p>
    <w:p w:rsidR="009860F8" w:rsidRPr="009860F8" w:rsidRDefault="00E519C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Alam F.M., Khan A.M., </w:t>
      </w:r>
      <w:r w:rsidR="009860F8" w:rsidRPr="009860F8">
        <w:rPr>
          <w:rFonts w:ascii="Times New Roman" w:hAnsi="Times New Roman" w:cs="Times New Roman"/>
          <w:color w:val="000000" w:themeColor="text1"/>
          <w:sz w:val="24"/>
          <w:szCs w:val="24"/>
        </w:rPr>
        <w:t>Huq A.A.S.M.  2012. Technical efficiency in tilapia farming of Bangladesh: a stochastic frontier production approach. Aquaculture International, Volume 20, Issue 4, pp 619–634</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Alderman D.J., Hastings T.S. 1998. Antibiotic use in aquaculture: development of antibiotic resistance - potential for consumer health risks “. International Journal of Food Science and Technology, pp. 139-155.</w:t>
      </w:r>
    </w:p>
    <w:p w:rsidR="009860F8" w:rsidRDefault="002F7CE8" w:rsidP="00E519C8">
      <w:pPr>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Archivio M.</w:t>
      </w:r>
      <w:r w:rsidR="009860F8" w:rsidRPr="009860F8">
        <w:rPr>
          <w:rFonts w:ascii="Times New Roman" w:hAnsi="Times New Roman" w:cs="Times New Roman"/>
          <w:color w:val="000000" w:themeColor="text1"/>
          <w:sz w:val="24"/>
          <w:szCs w:val="24"/>
        </w:rPr>
        <w:t>D., Filesi C., Benedetto R.D., Gargiulo R., Giovannini C., Masel -la R. 2007. Polyphenols, dietary sources and bioavailability. Annali dell'Istituto Superiore Di Sanita journal, 43: 348–361.</w:t>
      </w:r>
    </w:p>
    <w:p w:rsidR="009337DD" w:rsidRPr="009860F8" w:rsidRDefault="009337DD" w:rsidP="00E519C8">
      <w:pPr>
        <w:spacing w:line="360" w:lineRule="auto"/>
        <w:ind w:left="720" w:hanging="720"/>
        <w:jc w:val="both"/>
        <w:rPr>
          <w:rFonts w:ascii="Times New Roman" w:hAnsi="Times New Roman" w:cs="Times New Roman"/>
          <w:color w:val="000000" w:themeColor="text1"/>
          <w:sz w:val="24"/>
          <w:szCs w:val="24"/>
        </w:rPr>
      </w:pPr>
      <w:r w:rsidRPr="009337DD">
        <w:rPr>
          <w:rFonts w:ascii="Times New Roman" w:hAnsi="Times New Roman" w:cs="Times New Roman"/>
          <w:color w:val="000000" w:themeColor="text1"/>
          <w:sz w:val="24"/>
          <w:szCs w:val="24"/>
        </w:rPr>
        <w:t>Araneda M</w:t>
      </w:r>
      <w:r>
        <w:rPr>
          <w:rFonts w:ascii="Times New Roman" w:hAnsi="Times New Roman" w:cs="Times New Roman"/>
          <w:color w:val="000000" w:themeColor="text1"/>
          <w:sz w:val="24"/>
          <w:szCs w:val="24"/>
        </w:rPr>
        <w:t>.</w:t>
      </w:r>
      <w:r w:rsidRPr="009337DD">
        <w:rPr>
          <w:rFonts w:ascii="Times New Roman" w:hAnsi="Times New Roman" w:cs="Times New Roman"/>
          <w:color w:val="000000" w:themeColor="text1"/>
          <w:sz w:val="24"/>
          <w:szCs w:val="24"/>
        </w:rPr>
        <w:t>, Perez E</w:t>
      </w:r>
      <w:r>
        <w:rPr>
          <w:rFonts w:ascii="Times New Roman" w:hAnsi="Times New Roman" w:cs="Times New Roman"/>
          <w:color w:val="000000" w:themeColor="text1"/>
          <w:sz w:val="24"/>
          <w:szCs w:val="24"/>
        </w:rPr>
        <w:t>.</w:t>
      </w:r>
      <w:r w:rsidRPr="009337DD">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w:t>
      </w:r>
      <w:r w:rsidRPr="009337DD">
        <w:rPr>
          <w:rFonts w:ascii="Times New Roman" w:hAnsi="Times New Roman" w:cs="Times New Roman"/>
          <w:color w:val="000000" w:themeColor="text1"/>
          <w:sz w:val="24"/>
          <w:szCs w:val="24"/>
        </w:rPr>
        <w:t>, Gasca L</w:t>
      </w:r>
      <w:r>
        <w:rPr>
          <w:rFonts w:ascii="Times New Roman" w:hAnsi="Times New Roman" w:cs="Times New Roman"/>
          <w:color w:val="000000" w:themeColor="text1"/>
          <w:sz w:val="24"/>
          <w:szCs w:val="24"/>
        </w:rPr>
        <w:t>.</w:t>
      </w:r>
      <w:r w:rsidRPr="009337DD">
        <w:rPr>
          <w:rFonts w:ascii="Times New Roman" w:hAnsi="Times New Roman" w:cs="Times New Roman"/>
          <w:color w:val="000000" w:themeColor="text1"/>
          <w:sz w:val="24"/>
          <w:szCs w:val="24"/>
        </w:rPr>
        <w:t>E</w:t>
      </w:r>
      <w:r w:rsidR="009A2C69">
        <w:rPr>
          <w:rFonts w:ascii="Times New Roman" w:hAnsi="Times New Roman" w:cs="Times New Roman"/>
          <w:color w:val="000000" w:themeColor="text1"/>
          <w:sz w:val="24"/>
          <w:szCs w:val="24"/>
        </w:rPr>
        <w:t xml:space="preserve"> 2008</w:t>
      </w:r>
      <w:r w:rsidRPr="009337DD">
        <w:rPr>
          <w:rFonts w:ascii="Times New Roman" w:hAnsi="Times New Roman" w:cs="Times New Roman"/>
          <w:color w:val="000000" w:themeColor="text1"/>
          <w:sz w:val="24"/>
          <w:szCs w:val="24"/>
        </w:rPr>
        <w:t xml:space="preserve">. White shrimp </w:t>
      </w:r>
      <w:r w:rsidRPr="009337DD">
        <w:rPr>
          <w:rFonts w:ascii="Times New Roman" w:hAnsi="Times New Roman" w:cs="Times New Roman"/>
          <w:i/>
          <w:color w:val="000000" w:themeColor="text1"/>
          <w:sz w:val="24"/>
          <w:szCs w:val="24"/>
        </w:rPr>
        <w:t>Penaeus vannamei</w:t>
      </w:r>
      <w:r w:rsidRPr="009337DD">
        <w:rPr>
          <w:rFonts w:ascii="Times New Roman" w:hAnsi="Times New Roman" w:cs="Times New Roman"/>
          <w:color w:val="000000" w:themeColor="text1"/>
          <w:sz w:val="24"/>
          <w:szCs w:val="24"/>
        </w:rPr>
        <w:t xml:space="preserve"> culture in freshwater at three densities: condition state based on length and weight. Aquacult</w:t>
      </w:r>
      <w:r>
        <w:rPr>
          <w:rFonts w:ascii="Times New Roman" w:hAnsi="Times New Roman" w:cs="Times New Roman"/>
          <w:color w:val="000000" w:themeColor="text1"/>
          <w:sz w:val="24"/>
          <w:szCs w:val="24"/>
        </w:rPr>
        <w:t>ure</w:t>
      </w:r>
      <w:r w:rsidRPr="009337DD">
        <w:rPr>
          <w:rFonts w:ascii="Times New Roman" w:hAnsi="Times New Roman" w:cs="Times New Roman"/>
          <w:color w:val="000000" w:themeColor="text1"/>
          <w:sz w:val="24"/>
          <w:szCs w:val="24"/>
        </w:rPr>
        <w:t xml:space="preserve">. 2008; 283:13–18. </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Bart A., Haque M., Wahab M.A. 2004. Tilapia culture in Bangladesh: Technological constraints. Paper presented at the workshop on tilapia culture in Bangladesh: constraints and potentials, Mohakhali, Dhaka.</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Bart A., Yi Y., Shivakoti G.P., Wahab M.A., Diana J.S., Lin C.K. 2005. Tilapia (</w:t>
      </w:r>
      <w:r w:rsidRPr="009860F8">
        <w:rPr>
          <w:rFonts w:ascii="Times New Roman" w:hAnsi="Times New Roman" w:cs="Times New Roman"/>
          <w:i/>
          <w:color w:val="000000" w:themeColor="text1"/>
          <w:sz w:val="24"/>
          <w:szCs w:val="24"/>
        </w:rPr>
        <w:t>Oreochromis niloticus</w:t>
      </w:r>
      <w:r w:rsidRPr="009860F8">
        <w:rPr>
          <w:rFonts w:ascii="Times New Roman" w:hAnsi="Times New Roman" w:cs="Times New Roman"/>
          <w:color w:val="000000" w:themeColor="text1"/>
          <w:sz w:val="24"/>
          <w:szCs w:val="24"/>
        </w:rPr>
        <w:t xml:space="preserve">) production constraints in Bangladesh: A socioeconomic perspective. In: Twenty-Second Annual Technical Report (J. Burright, C. Flemming, and H. Egna eds.), Aquaculture </w:t>
      </w:r>
      <w:r w:rsidR="00675D0C" w:rsidRPr="00675D0C">
        <w:rPr>
          <w:rFonts w:ascii="Times New Roman" w:hAnsi="Times New Roman" w:cs="Times New Roman"/>
          <w:color w:val="000000" w:themeColor="text1"/>
          <w:sz w:val="24"/>
          <w:szCs w:val="24"/>
        </w:rPr>
        <w:t xml:space="preserve">Collaborative Research Support </w:t>
      </w:r>
      <w:r w:rsidR="00962F46" w:rsidRPr="00675D0C">
        <w:rPr>
          <w:rFonts w:ascii="Times New Roman" w:hAnsi="Times New Roman" w:cs="Times New Roman"/>
          <w:color w:val="000000" w:themeColor="text1"/>
          <w:sz w:val="24"/>
          <w:szCs w:val="24"/>
        </w:rPr>
        <w:t>Programs</w:t>
      </w:r>
      <w:r w:rsidRPr="009860F8">
        <w:rPr>
          <w:rFonts w:ascii="Times New Roman" w:hAnsi="Times New Roman" w:cs="Times New Roman"/>
          <w:color w:val="000000" w:themeColor="text1"/>
          <w:sz w:val="24"/>
          <w:szCs w:val="24"/>
        </w:rPr>
        <w:t>, Oregon State University, Corvallis, Oregon, USA.</w:t>
      </w:r>
    </w:p>
    <w:p w:rsidR="009860F8" w:rsidRPr="009860F8" w:rsidRDefault="009860F8" w:rsidP="00E519C8">
      <w:pPr>
        <w:spacing w:line="360" w:lineRule="auto"/>
        <w:ind w:left="720" w:hanging="720"/>
        <w:jc w:val="both"/>
        <w:rPr>
          <w:rStyle w:val="pagelast"/>
          <w:rFonts w:ascii="Times New Roman" w:hAnsi="Times New Roman" w:cs="Times New Roman"/>
          <w:iCs/>
          <w:sz w:val="24"/>
          <w:szCs w:val="24"/>
        </w:rPr>
      </w:pPr>
      <w:r w:rsidRPr="009860F8">
        <w:rPr>
          <w:rStyle w:val="author"/>
          <w:rFonts w:ascii="Times New Roman" w:hAnsi="Times New Roman" w:cs="Times New Roman"/>
          <w:iCs/>
          <w:sz w:val="24"/>
          <w:szCs w:val="24"/>
        </w:rPr>
        <w:t>Baur J.A.</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Pearson K.J.</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Price N.L.</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Jamieson H.A.</w:t>
      </w:r>
      <w:r w:rsidRPr="009860F8">
        <w:rPr>
          <w:rStyle w:val="HTMLCite"/>
          <w:rFonts w:ascii="Times New Roman" w:hAnsi="Times New Roman" w:cs="Times New Roman"/>
          <w:i w:val="0"/>
          <w:sz w:val="24"/>
          <w:szCs w:val="24"/>
        </w:rPr>
        <w:t xml:space="preserve">, </w:t>
      </w:r>
      <w:r w:rsidRPr="009860F8">
        <w:rPr>
          <w:rStyle w:val="author"/>
          <w:rFonts w:ascii="Times New Roman" w:hAnsi="Times New Roman" w:cs="Times New Roman"/>
          <w:iCs/>
          <w:sz w:val="24"/>
          <w:szCs w:val="24"/>
        </w:rPr>
        <w:t>Lerin C.</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Kalra A.</w:t>
      </w:r>
      <w:r w:rsidRPr="009860F8">
        <w:rPr>
          <w:rStyle w:val="HTMLCite"/>
          <w:rFonts w:ascii="Times New Roman" w:hAnsi="Times New Roman" w:cs="Times New Roman"/>
          <w:i w:val="0"/>
          <w:sz w:val="24"/>
          <w:szCs w:val="24"/>
        </w:rPr>
        <w:t xml:space="preserve">, </w:t>
      </w:r>
      <w:r w:rsidRPr="009860F8">
        <w:rPr>
          <w:rStyle w:val="author"/>
          <w:rFonts w:ascii="Times New Roman" w:hAnsi="Times New Roman" w:cs="Times New Roman"/>
          <w:iCs/>
          <w:sz w:val="24"/>
          <w:szCs w:val="24"/>
        </w:rPr>
        <w:t>Prabhu V.V.</w:t>
      </w:r>
      <w:r w:rsidRPr="009860F8">
        <w:rPr>
          <w:rStyle w:val="HTMLCite"/>
          <w:rFonts w:ascii="Times New Roman" w:hAnsi="Times New Roman" w:cs="Times New Roman"/>
          <w:i w:val="0"/>
          <w:sz w:val="24"/>
          <w:szCs w:val="24"/>
        </w:rPr>
        <w:t xml:space="preserve">, </w:t>
      </w:r>
      <w:r w:rsidRPr="009860F8">
        <w:rPr>
          <w:rStyle w:val="author"/>
          <w:rFonts w:ascii="Times New Roman" w:hAnsi="Times New Roman" w:cs="Times New Roman"/>
          <w:iCs/>
          <w:sz w:val="24"/>
          <w:szCs w:val="24"/>
        </w:rPr>
        <w:t>Allard J.S.</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Lopez-Lluch G.</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Lewis K.</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Pistell P.J.</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Poosala S.</w:t>
      </w:r>
      <w:r w:rsidRPr="009860F8">
        <w:rPr>
          <w:rStyle w:val="HTMLCite"/>
          <w:rFonts w:ascii="Times New Roman" w:hAnsi="Times New Roman" w:cs="Times New Roman"/>
          <w:i w:val="0"/>
          <w:sz w:val="24"/>
          <w:szCs w:val="24"/>
        </w:rPr>
        <w:t xml:space="preserve">, </w:t>
      </w:r>
      <w:r w:rsidRPr="009860F8">
        <w:rPr>
          <w:rStyle w:val="author"/>
          <w:rFonts w:ascii="Times New Roman" w:hAnsi="Times New Roman" w:cs="Times New Roman"/>
          <w:iCs/>
          <w:sz w:val="24"/>
          <w:szCs w:val="24"/>
        </w:rPr>
        <w:t>Becker K.G.</w:t>
      </w:r>
      <w:r w:rsidRPr="009860F8">
        <w:rPr>
          <w:rStyle w:val="HTMLCite"/>
          <w:rFonts w:ascii="Times New Roman" w:hAnsi="Times New Roman" w:cs="Times New Roman"/>
          <w:i w:val="0"/>
          <w:sz w:val="24"/>
          <w:szCs w:val="24"/>
        </w:rPr>
        <w:t>,</w:t>
      </w:r>
      <w:r w:rsidRPr="009860F8">
        <w:rPr>
          <w:rStyle w:val="HTMLCite"/>
          <w:rFonts w:ascii="Times New Roman" w:hAnsi="Times New Roman" w:cs="Times New Roman"/>
          <w:sz w:val="24"/>
          <w:szCs w:val="24"/>
        </w:rPr>
        <w:t xml:space="preserve"> </w:t>
      </w:r>
      <w:r w:rsidR="00962F46">
        <w:rPr>
          <w:rStyle w:val="author"/>
          <w:rFonts w:ascii="Times New Roman" w:hAnsi="Times New Roman" w:cs="Times New Roman"/>
          <w:iCs/>
          <w:sz w:val="24"/>
          <w:szCs w:val="24"/>
        </w:rPr>
        <w:t>Boss</w:t>
      </w:r>
      <w:r w:rsidRPr="009860F8">
        <w:rPr>
          <w:rStyle w:val="author"/>
          <w:rFonts w:ascii="Times New Roman" w:hAnsi="Times New Roman" w:cs="Times New Roman"/>
          <w:iCs/>
          <w:sz w:val="24"/>
          <w:szCs w:val="24"/>
        </w:rPr>
        <w:t xml:space="preserve"> O.,</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Gwinn D.,</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Wang M.,</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Ramaswamy S.,</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Fishbein K.W.,</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Spencer R.G.,</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Lakatta E.G.,</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Le Couteur D.,</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Shaw R. J.,</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Navas P.,</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Puigserver P.,</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Ingram D.K.,</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De Cabo R.,</w:t>
      </w:r>
      <w:r w:rsidRPr="009860F8">
        <w:rPr>
          <w:rStyle w:val="HTMLCite"/>
          <w:rFonts w:ascii="Times New Roman" w:hAnsi="Times New Roman" w:cs="Times New Roman"/>
          <w:sz w:val="24"/>
          <w:szCs w:val="24"/>
        </w:rPr>
        <w:t xml:space="preserve"> </w:t>
      </w:r>
      <w:r w:rsidRPr="009860F8">
        <w:rPr>
          <w:rStyle w:val="author"/>
          <w:rFonts w:ascii="Times New Roman" w:hAnsi="Times New Roman" w:cs="Times New Roman"/>
          <w:iCs/>
          <w:sz w:val="24"/>
          <w:szCs w:val="24"/>
        </w:rPr>
        <w:t>Sinclair D.A.</w:t>
      </w:r>
      <w:r w:rsidRPr="009860F8">
        <w:rPr>
          <w:rStyle w:val="HTMLCite"/>
          <w:rFonts w:ascii="Times New Roman" w:hAnsi="Times New Roman" w:cs="Times New Roman"/>
          <w:sz w:val="24"/>
          <w:szCs w:val="24"/>
        </w:rPr>
        <w:t xml:space="preserve"> </w:t>
      </w:r>
      <w:r w:rsidRPr="009860F8">
        <w:rPr>
          <w:rStyle w:val="pubyear"/>
          <w:rFonts w:ascii="Times New Roman" w:hAnsi="Times New Roman" w:cs="Times New Roman"/>
          <w:sz w:val="24"/>
          <w:szCs w:val="24"/>
        </w:rPr>
        <w:t>2006</w:t>
      </w:r>
      <w:r w:rsidRPr="009860F8">
        <w:rPr>
          <w:rStyle w:val="HTMLCite"/>
          <w:rFonts w:ascii="Times New Roman" w:hAnsi="Times New Roman" w:cs="Times New Roman"/>
          <w:sz w:val="24"/>
          <w:szCs w:val="24"/>
        </w:rPr>
        <w:t xml:space="preserve">. </w:t>
      </w:r>
      <w:r w:rsidRPr="009860F8">
        <w:rPr>
          <w:rStyle w:val="articletitle"/>
          <w:rFonts w:ascii="Times New Roman" w:hAnsi="Times New Roman" w:cs="Times New Roman"/>
          <w:iCs/>
          <w:sz w:val="24"/>
          <w:szCs w:val="24"/>
        </w:rPr>
        <w:t>Resveratrol improves health and survival of mice on a high-calorie diet</w:t>
      </w:r>
      <w:r w:rsidRPr="009860F8">
        <w:rPr>
          <w:rStyle w:val="HTMLCite"/>
          <w:rFonts w:ascii="Times New Roman" w:hAnsi="Times New Roman" w:cs="Times New Roman"/>
          <w:i w:val="0"/>
          <w:sz w:val="24"/>
          <w:szCs w:val="24"/>
        </w:rPr>
        <w:t xml:space="preserve">, </w:t>
      </w:r>
      <w:r w:rsidRPr="009860F8">
        <w:rPr>
          <w:rStyle w:val="journaltitle"/>
          <w:rFonts w:ascii="Times New Roman" w:hAnsi="Times New Roman" w:cs="Times New Roman"/>
          <w:iCs/>
          <w:sz w:val="24"/>
          <w:szCs w:val="24"/>
        </w:rPr>
        <w:t>Nature</w:t>
      </w:r>
      <w:r w:rsidRPr="009860F8">
        <w:rPr>
          <w:rStyle w:val="HTMLCite"/>
          <w:rFonts w:ascii="Times New Roman" w:hAnsi="Times New Roman" w:cs="Times New Roman"/>
          <w:sz w:val="24"/>
          <w:szCs w:val="24"/>
        </w:rPr>
        <w:t xml:space="preserve"> </w:t>
      </w:r>
      <w:r w:rsidRPr="009860F8">
        <w:rPr>
          <w:rStyle w:val="vol"/>
          <w:rFonts w:ascii="Times New Roman" w:hAnsi="Times New Roman" w:cs="Times New Roman"/>
          <w:iCs/>
          <w:sz w:val="24"/>
          <w:szCs w:val="24"/>
        </w:rPr>
        <w:t>444</w:t>
      </w:r>
      <w:r w:rsidRPr="009860F8">
        <w:rPr>
          <w:rStyle w:val="HTMLCite"/>
          <w:rFonts w:ascii="Times New Roman" w:hAnsi="Times New Roman" w:cs="Times New Roman"/>
          <w:sz w:val="24"/>
          <w:szCs w:val="24"/>
        </w:rPr>
        <w:t xml:space="preserve">, </w:t>
      </w:r>
      <w:r w:rsidRPr="009860F8">
        <w:rPr>
          <w:rStyle w:val="pagefirst"/>
          <w:rFonts w:ascii="Times New Roman" w:hAnsi="Times New Roman" w:cs="Times New Roman"/>
          <w:iCs/>
          <w:sz w:val="24"/>
          <w:szCs w:val="24"/>
        </w:rPr>
        <w:t>337</w:t>
      </w:r>
      <w:r w:rsidRPr="009860F8">
        <w:rPr>
          <w:rStyle w:val="HTMLCite"/>
          <w:rFonts w:ascii="Times New Roman" w:hAnsi="Times New Roman" w:cs="Times New Roman"/>
          <w:sz w:val="24"/>
          <w:szCs w:val="24"/>
        </w:rPr>
        <w:t>–</w:t>
      </w:r>
      <w:r w:rsidRPr="009860F8">
        <w:rPr>
          <w:rStyle w:val="pagelast"/>
          <w:rFonts w:ascii="Times New Roman" w:hAnsi="Times New Roman" w:cs="Times New Roman"/>
          <w:sz w:val="24"/>
          <w:szCs w:val="24"/>
        </w:rPr>
        <w:t>342.</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Bennick A. 2002.  Interactions of plant polyphenols with salivary protein. Critical </w:t>
      </w:r>
      <w:r w:rsidR="00962F46" w:rsidRPr="009860F8">
        <w:rPr>
          <w:rFonts w:ascii="Times New Roman" w:hAnsi="Times New Roman" w:cs="Times New Roman"/>
          <w:color w:val="000000" w:themeColor="text1"/>
          <w:sz w:val="24"/>
          <w:szCs w:val="24"/>
        </w:rPr>
        <w:t>Reviews</w:t>
      </w:r>
      <w:r w:rsidRPr="009860F8">
        <w:rPr>
          <w:rFonts w:ascii="Times New Roman" w:hAnsi="Times New Roman" w:cs="Times New Roman"/>
          <w:color w:val="000000" w:themeColor="text1"/>
          <w:sz w:val="24"/>
          <w:szCs w:val="24"/>
        </w:rPr>
        <w:t xml:space="preserve"> in Oral Biology </w:t>
      </w:r>
      <w:r w:rsidR="00E519C8" w:rsidRPr="009860F8">
        <w:rPr>
          <w:rFonts w:ascii="Times New Roman" w:hAnsi="Times New Roman" w:cs="Times New Roman"/>
          <w:color w:val="000000" w:themeColor="text1"/>
          <w:sz w:val="24"/>
          <w:szCs w:val="24"/>
        </w:rPr>
        <w:t>and Medicine</w:t>
      </w:r>
      <w:r w:rsidRPr="009860F8">
        <w:rPr>
          <w:rFonts w:ascii="Times New Roman" w:hAnsi="Times New Roman" w:cs="Times New Roman"/>
          <w:color w:val="000000" w:themeColor="text1"/>
          <w:sz w:val="24"/>
          <w:szCs w:val="24"/>
        </w:rPr>
        <w:t>, 13(2):184-196.</w:t>
      </w:r>
    </w:p>
    <w:p w:rsidR="009860F8" w:rsidRPr="009860F8" w:rsidRDefault="00962F46"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Beveridge M.C.M., Little D.</w:t>
      </w:r>
      <w:r w:rsidR="009860F8" w:rsidRPr="009860F8">
        <w:rPr>
          <w:rFonts w:ascii="Times New Roman" w:hAnsi="Times New Roman" w:cs="Times New Roman"/>
          <w:color w:val="000000" w:themeColor="text1"/>
          <w:sz w:val="24"/>
          <w:szCs w:val="24"/>
        </w:rPr>
        <w:t>C. 2002. The history of aquaculture in traditional societies. In B. A. Costa-Pierce (Ed.), Ecological aquaculture: The evolution of the Blue Revolution. Oxford: Blackwell Science Limited.</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Bimbo A.P., Crowtber B. 1992</w:t>
      </w:r>
      <w:r w:rsidR="00962F46">
        <w:rPr>
          <w:rFonts w:ascii="Times New Roman" w:hAnsi="Times New Roman" w:cs="Times New Roman"/>
          <w:color w:val="000000" w:themeColor="text1"/>
          <w:sz w:val="24"/>
          <w:szCs w:val="24"/>
        </w:rPr>
        <w:t>.</w:t>
      </w:r>
      <w:r w:rsidRPr="009860F8">
        <w:rPr>
          <w:rFonts w:ascii="Times New Roman" w:hAnsi="Times New Roman" w:cs="Times New Roman"/>
          <w:color w:val="000000" w:themeColor="text1"/>
          <w:sz w:val="24"/>
          <w:szCs w:val="24"/>
        </w:rPr>
        <w:t xml:space="preserve"> Fis</w:t>
      </w:r>
      <w:r w:rsidR="00E519C8">
        <w:rPr>
          <w:rFonts w:ascii="Times New Roman" w:hAnsi="Times New Roman" w:cs="Times New Roman"/>
          <w:color w:val="000000" w:themeColor="text1"/>
          <w:sz w:val="24"/>
          <w:szCs w:val="24"/>
        </w:rPr>
        <w:t xml:space="preserve">h meal and oil: Current uses. Journal </w:t>
      </w:r>
      <w:r w:rsidRPr="009860F8">
        <w:rPr>
          <w:rFonts w:ascii="Times New Roman" w:hAnsi="Times New Roman" w:cs="Times New Roman"/>
          <w:color w:val="000000" w:themeColor="text1"/>
          <w:sz w:val="24"/>
          <w:szCs w:val="24"/>
        </w:rPr>
        <w:t>of Am</w:t>
      </w:r>
      <w:r w:rsidR="00E519C8">
        <w:rPr>
          <w:rFonts w:ascii="Times New Roman" w:hAnsi="Times New Roman" w:cs="Times New Roman"/>
          <w:color w:val="000000" w:themeColor="text1"/>
          <w:sz w:val="24"/>
          <w:szCs w:val="24"/>
        </w:rPr>
        <w:t>erican</w:t>
      </w:r>
      <w:r w:rsidRPr="009860F8">
        <w:rPr>
          <w:rFonts w:ascii="Times New Roman" w:hAnsi="Times New Roman" w:cs="Times New Roman"/>
          <w:color w:val="000000" w:themeColor="text1"/>
          <w:sz w:val="24"/>
          <w:szCs w:val="24"/>
        </w:rPr>
        <w:t xml:space="preserve"> Chem</w:t>
      </w:r>
      <w:r w:rsidR="00E519C8">
        <w:rPr>
          <w:rFonts w:ascii="Times New Roman" w:hAnsi="Times New Roman" w:cs="Times New Roman"/>
          <w:color w:val="000000" w:themeColor="text1"/>
          <w:sz w:val="24"/>
          <w:szCs w:val="24"/>
        </w:rPr>
        <w:t xml:space="preserve">ical </w:t>
      </w:r>
      <w:r w:rsidRPr="009860F8">
        <w:rPr>
          <w:rFonts w:ascii="Times New Roman" w:hAnsi="Times New Roman" w:cs="Times New Roman"/>
          <w:color w:val="000000" w:themeColor="text1"/>
          <w:sz w:val="24"/>
          <w:szCs w:val="24"/>
        </w:rPr>
        <w:t>Soc</w:t>
      </w:r>
      <w:r w:rsidR="00E519C8">
        <w:rPr>
          <w:rFonts w:ascii="Times New Roman" w:hAnsi="Times New Roman" w:cs="Times New Roman"/>
          <w:color w:val="000000" w:themeColor="text1"/>
          <w:sz w:val="24"/>
          <w:szCs w:val="24"/>
        </w:rPr>
        <w:t xml:space="preserve">iety, </w:t>
      </w:r>
      <w:r w:rsidRPr="009860F8">
        <w:rPr>
          <w:rFonts w:ascii="Times New Roman" w:hAnsi="Times New Roman" w:cs="Times New Roman"/>
          <w:color w:val="000000" w:themeColor="text1"/>
          <w:sz w:val="24"/>
          <w:szCs w:val="24"/>
        </w:rPr>
        <w:t>69, 221-227.</w:t>
      </w:r>
    </w:p>
    <w:p w:rsidR="009860F8" w:rsidRDefault="006066B0" w:rsidP="00E519C8">
      <w:pPr>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Cabello</w:t>
      </w:r>
      <w:r w:rsidR="009860F8" w:rsidRPr="009860F8">
        <w:rPr>
          <w:rFonts w:ascii="Times New Roman" w:hAnsi="Times New Roman" w:cs="Times New Roman"/>
          <w:color w:val="000000" w:themeColor="text1"/>
          <w:sz w:val="24"/>
          <w:szCs w:val="24"/>
        </w:rPr>
        <w:t xml:space="preserve"> C. 2006. Heavy use of prophylactic antibiotics in aquaculture: a growing problem for human and animal health and for the environment. In: Environmental microbiology. 8 (7), pp. 1137-44</w:t>
      </w:r>
    </w:p>
    <w:p w:rsidR="00735379" w:rsidRPr="009860F8" w:rsidRDefault="00735379" w:rsidP="00E519C8">
      <w:pPr>
        <w:spacing w:line="360" w:lineRule="auto"/>
        <w:ind w:left="720" w:hanging="720"/>
        <w:jc w:val="both"/>
        <w:rPr>
          <w:rFonts w:ascii="Times New Roman" w:hAnsi="Times New Roman" w:cs="Times New Roman"/>
          <w:color w:val="000000" w:themeColor="text1"/>
          <w:sz w:val="24"/>
          <w:szCs w:val="24"/>
        </w:rPr>
      </w:pPr>
      <w:r w:rsidRPr="00735379">
        <w:rPr>
          <w:rFonts w:ascii="Times New Roman" w:hAnsi="Times New Roman" w:cs="Times New Roman"/>
          <w:color w:val="000000" w:themeColor="text1"/>
          <w:sz w:val="24"/>
          <w:szCs w:val="24"/>
        </w:rPr>
        <w:t>Chandra R</w:t>
      </w:r>
      <w:r>
        <w:rPr>
          <w:rFonts w:ascii="Times New Roman" w:hAnsi="Times New Roman" w:cs="Times New Roman"/>
          <w:color w:val="000000" w:themeColor="text1"/>
          <w:sz w:val="24"/>
          <w:szCs w:val="24"/>
        </w:rPr>
        <w:t>.</w:t>
      </w:r>
      <w:r w:rsidRPr="00735379">
        <w:rPr>
          <w:rFonts w:ascii="Times New Roman" w:hAnsi="Times New Roman" w:cs="Times New Roman"/>
          <w:color w:val="000000" w:themeColor="text1"/>
          <w:sz w:val="24"/>
          <w:szCs w:val="24"/>
        </w:rPr>
        <w:t>, Jhan N</w:t>
      </w:r>
      <w:r>
        <w:rPr>
          <w:rFonts w:ascii="Times New Roman" w:hAnsi="Times New Roman" w:cs="Times New Roman"/>
          <w:color w:val="000000" w:themeColor="text1"/>
          <w:sz w:val="24"/>
          <w:szCs w:val="24"/>
        </w:rPr>
        <w:t>. 2010</w:t>
      </w:r>
      <w:r w:rsidRPr="00735379">
        <w:rPr>
          <w:rFonts w:ascii="Times New Roman" w:hAnsi="Times New Roman" w:cs="Times New Roman"/>
          <w:color w:val="000000" w:themeColor="text1"/>
          <w:sz w:val="24"/>
          <w:szCs w:val="24"/>
        </w:rPr>
        <w:t>. The analysis of length-weight relationship of </w:t>
      </w:r>
      <w:r w:rsidRPr="00735379">
        <w:rPr>
          <w:rFonts w:ascii="Times New Roman" w:hAnsi="Times New Roman" w:cs="Times New Roman"/>
          <w:i/>
          <w:iCs/>
          <w:color w:val="000000" w:themeColor="text1"/>
          <w:sz w:val="24"/>
          <w:szCs w:val="24"/>
        </w:rPr>
        <w:t>Channa punctata</w:t>
      </w:r>
      <w:r w:rsidRPr="00735379">
        <w:rPr>
          <w:rFonts w:ascii="Times New Roman" w:hAnsi="Times New Roman" w:cs="Times New Roman"/>
          <w:color w:val="000000" w:themeColor="text1"/>
          <w:sz w:val="24"/>
          <w:szCs w:val="24"/>
        </w:rPr>
        <w:t> with relative physico-chemical parameters. J</w:t>
      </w:r>
      <w:r>
        <w:rPr>
          <w:rFonts w:ascii="Times New Roman" w:hAnsi="Times New Roman" w:cs="Times New Roman"/>
          <w:color w:val="000000" w:themeColor="text1"/>
          <w:sz w:val="24"/>
          <w:szCs w:val="24"/>
        </w:rPr>
        <w:t xml:space="preserve">ournal of </w:t>
      </w:r>
      <w:r w:rsidRPr="00735379">
        <w:rPr>
          <w:rFonts w:ascii="Times New Roman" w:hAnsi="Times New Roman" w:cs="Times New Roman"/>
          <w:color w:val="000000" w:themeColor="text1"/>
          <w:sz w:val="24"/>
          <w:szCs w:val="24"/>
        </w:rPr>
        <w:t>Exp</w:t>
      </w:r>
      <w:r>
        <w:rPr>
          <w:rFonts w:ascii="Times New Roman" w:hAnsi="Times New Roman" w:cs="Times New Roman"/>
          <w:color w:val="000000" w:themeColor="text1"/>
          <w:sz w:val="24"/>
          <w:szCs w:val="24"/>
        </w:rPr>
        <w:t>erimental Nanosciece,</w:t>
      </w:r>
      <w:r w:rsidRPr="00735379">
        <w:rPr>
          <w:rFonts w:ascii="Times New Roman" w:hAnsi="Times New Roman" w:cs="Times New Roman"/>
          <w:color w:val="000000" w:themeColor="text1"/>
          <w:sz w:val="24"/>
          <w:szCs w:val="24"/>
        </w:rPr>
        <w:t>1(5):4–5</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Chowdhury M.A.K., Bureau D.P., Bose M.L., Dey M.M. 2007. Relevance of a rapid appraisal approach to identify locally available feed ingredients to small-scale Nile tilapia (</w:t>
      </w:r>
      <w:r w:rsidRPr="009860F8">
        <w:rPr>
          <w:rFonts w:ascii="Times New Roman" w:hAnsi="Times New Roman" w:cs="Times New Roman"/>
          <w:i/>
          <w:color w:val="000000" w:themeColor="text1"/>
          <w:sz w:val="24"/>
          <w:szCs w:val="24"/>
        </w:rPr>
        <w:t>Oreochromis niloticus</w:t>
      </w:r>
      <w:r w:rsidRPr="009860F8">
        <w:rPr>
          <w:rFonts w:ascii="Times New Roman" w:hAnsi="Times New Roman" w:cs="Times New Roman"/>
          <w:color w:val="000000" w:themeColor="text1"/>
          <w:sz w:val="24"/>
          <w:szCs w:val="24"/>
        </w:rPr>
        <w:t xml:space="preserve"> L.) aquaculture. Aquaculture Economics and Management 11, 151-169</w:t>
      </w:r>
    </w:p>
    <w:p w:rsidR="009860F8" w:rsidRPr="009860F8" w:rsidRDefault="006066B0" w:rsidP="00E519C8">
      <w:pPr>
        <w:spacing w:line="360" w:lineRule="auto"/>
        <w:ind w:left="720" w:hanging="720"/>
        <w:jc w:val="both"/>
        <w:rPr>
          <w:rFonts w:ascii="Times New Roman" w:hAnsi="Times New Roman" w:cs="Times New Roman"/>
          <w:sz w:val="24"/>
          <w:szCs w:val="24"/>
        </w:rPr>
      </w:pPr>
      <w:r>
        <w:rPr>
          <w:rStyle w:val="author"/>
          <w:rFonts w:ascii="Times New Roman" w:hAnsi="Times New Roman" w:cs="Times New Roman"/>
          <w:iCs/>
          <w:sz w:val="24"/>
          <w:szCs w:val="24"/>
        </w:rPr>
        <w:t>Chuang C.</w:t>
      </w:r>
      <w:r w:rsidR="009860F8" w:rsidRPr="009860F8">
        <w:rPr>
          <w:rStyle w:val="author"/>
          <w:rFonts w:ascii="Times New Roman" w:hAnsi="Times New Roman" w:cs="Times New Roman"/>
          <w:iCs/>
          <w:sz w:val="24"/>
          <w:szCs w:val="24"/>
        </w:rPr>
        <w:t>C.</w:t>
      </w:r>
      <w:r w:rsidR="009860F8" w:rsidRPr="009860F8">
        <w:rPr>
          <w:rStyle w:val="HTMLCite"/>
          <w:rFonts w:ascii="Times New Roman" w:hAnsi="Times New Roman" w:cs="Times New Roman"/>
          <w:i w:val="0"/>
          <w:sz w:val="24"/>
          <w:szCs w:val="24"/>
        </w:rPr>
        <w:t>,</w:t>
      </w:r>
      <w:r w:rsidR="009860F8" w:rsidRPr="009860F8">
        <w:rPr>
          <w:rStyle w:val="HTMLCite"/>
          <w:rFonts w:ascii="Times New Roman" w:hAnsi="Times New Roman" w:cs="Times New Roman"/>
          <w:sz w:val="24"/>
          <w:szCs w:val="24"/>
        </w:rPr>
        <w:t xml:space="preserve"> </w:t>
      </w:r>
      <w:r>
        <w:rPr>
          <w:rStyle w:val="author"/>
          <w:rFonts w:ascii="Times New Roman" w:hAnsi="Times New Roman" w:cs="Times New Roman"/>
          <w:iCs/>
          <w:sz w:val="24"/>
          <w:szCs w:val="24"/>
        </w:rPr>
        <w:t>McIntosh M.</w:t>
      </w:r>
      <w:r w:rsidR="009860F8" w:rsidRPr="009860F8">
        <w:rPr>
          <w:rStyle w:val="author"/>
          <w:rFonts w:ascii="Times New Roman" w:hAnsi="Times New Roman" w:cs="Times New Roman"/>
          <w:iCs/>
          <w:sz w:val="24"/>
          <w:szCs w:val="24"/>
        </w:rPr>
        <w:t>K.</w:t>
      </w:r>
      <w:r w:rsidR="009860F8" w:rsidRPr="009860F8">
        <w:rPr>
          <w:rStyle w:val="HTMLCite"/>
          <w:rFonts w:ascii="Times New Roman" w:hAnsi="Times New Roman" w:cs="Times New Roman"/>
          <w:sz w:val="24"/>
          <w:szCs w:val="24"/>
        </w:rPr>
        <w:t xml:space="preserve"> </w:t>
      </w:r>
      <w:r w:rsidR="009860F8" w:rsidRPr="009860F8">
        <w:rPr>
          <w:rStyle w:val="pubyear"/>
          <w:rFonts w:ascii="Times New Roman" w:hAnsi="Times New Roman" w:cs="Times New Roman"/>
          <w:sz w:val="24"/>
          <w:szCs w:val="24"/>
        </w:rPr>
        <w:t>2011</w:t>
      </w:r>
      <w:r w:rsidR="009860F8" w:rsidRPr="009860F8">
        <w:rPr>
          <w:rStyle w:val="HTMLCite"/>
          <w:rFonts w:ascii="Times New Roman" w:hAnsi="Times New Roman" w:cs="Times New Roman"/>
          <w:sz w:val="24"/>
          <w:szCs w:val="24"/>
        </w:rPr>
        <w:t xml:space="preserve">. </w:t>
      </w:r>
      <w:r w:rsidR="009860F8" w:rsidRPr="009860F8">
        <w:rPr>
          <w:rStyle w:val="articletitle"/>
          <w:rFonts w:ascii="Times New Roman" w:hAnsi="Times New Roman" w:cs="Times New Roman"/>
          <w:iCs/>
          <w:sz w:val="24"/>
          <w:szCs w:val="24"/>
        </w:rPr>
        <w:t>Potential mechanisms by which polyphenol-rich grapes prevent obesity-mediated inflammation and metabolic diseases</w:t>
      </w:r>
      <w:r w:rsidR="009860F8" w:rsidRPr="009860F8">
        <w:rPr>
          <w:rStyle w:val="HTMLCite"/>
          <w:rFonts w:ascii="Times New Roman" w:hAnsi="Times New Roman" w:cs="Times New Roman"/>
          <w:sz w:val="24"/>
          <w:szCs w:val="24"/>
        </w:rPr>
        <w:t xml:space="preserve">. </w:t>
      </w:r>
      <w:r w:rsidR="009860F8" w:rsidRPr="009860F8">
        <w:rPr>
          <w:rStyle w:val="journaltitle"/>
          <w:rFonts w:ascii="Times New Roman" w:hAnsi="Times New Roman" w:cs="Times New Roman"/>
          <w:iCs/>
          <w:sz w:val="24"/>
          <w:szCs w:val="24"/>
        </w:rPr>
        <w:t>Annual Review of Nutrition</w:t>
      </w:r>
      <w:r w:rsidR="009860F8" w:rsidRPr="009860F8">
        <w:rPr>
          <w:rStyle w:val="HTMLCite"/>
          <w:rFonts w:ascii="Times New Roman" w:hAnsi="Times New Roman" w:cs="Times New Roman"/>
          <w:sz w:val="24"/>
          <w:szCs w:val="24"/>
        </w:rPr>
        <w:t xml:space="preserve"> </w:t>
      </w:r>
      <w:r w:rsidR="009860F8" w:rsidRPr="009860F8">
        <w:rPr>
          <w:rStyle w:val="vol"/>
          <w:rFonts w:ascii="Times New Roman" w:hAnsi="Times New Roman" w:cs="Times New Roman"/>
          <w:iCs/>
          <w:sz w:val="24"/>
          <w:szCs w:val="24"/>
        </w:rPr>
        <w:t>31</w:t>
      </w:r>
      <w:r w:rsidR="009860F8" w:rsidRPr="009860F8">
        <w:rPr>
          <w:rStyle w:val="HTMLCite"/>
          <w:rFonts w:ascii="Times New Roman" w:hAnsi="Times New Roman" w:cs="Times New Roman"/>
          <w:sz w:val="24"/>
          <w:szCs w:val="24"/>
        </w:rPr>
        <w:t xml:space="preserve">, </w:t>
      </w:r>
      <w:r w:rsidR="009860F8" w:rsidRPr="009860F8">
        <w:rPr>
          <w:rStyle w:val="pagefirst"/>
          <w:rFonts w:ascii="Times New Roman" w:hAnsi="Times New Roman" w:cs="Times New Roman"/>
          <w:iCs/>
          <w:sz w:val="24"/>
          <w:szCs w:val="24"/>
        </w:rPr>
        <w:t>155</w:t>
      </w:r>
      <w:r w:rsidR="009860F8" w:rsidRPr="009860F8">
        <w:rPr>
          <w:rStyle w:val="HTMLCite"/>
          <w:rFonts w:ascii="Times New Roman" w:hAnsi="Times New Roman" w:cs="Times New Roman"/>
          <w:sz w:val="24"/>
          <w:szCs w:val="24"/>
        </w:rPr>
        <w:t>–</w:t>
      </w:r>
      <w:r w:rsidR="009860F8" w:rsidRPr="009860F8">
        <w:rPr>
          <w:rStyle w:val="pagelast"/>
          <w:rFonts w:ascii="Times New Roman" w:hAnsi="Times New Roman" w:cs="Times New Roman"/>
          <w:sz w:val="24"/>
          <w:szCs w:val="24"/>
        </w:rPr>
        <w:t>176</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Chung K.T., Wei C.I., Johnson M.G. 1998. Are tannins a double-edged sword in biol</w:t>
      </w:r>
      <w:r w:rsidR="00E519C8">
        <w:rPr>
          <w:rFonts w:ascii="Times New Roman" w:hAnsi="Times New Roman" w:cs="Times New Roman"/>
          <w:color w:val="000000" w:themeColor="text1"/>
          <w:sz w:val="24"/>
          <w:szCs w:val="24"/>
        </w:rPr>
        <w:t>ogy and health? Trends Food Science and Technology</w:t>
      </w:r>
      <w:r w:rsidRPr="009860F8">
        <w:rPr>
          <w:rFonts w:ascii="Times New Roman" w:hAnsi="Times New Roman" w:cs="Times New Roman"/>
          <w:color w:val="000000" w:themeColor="text1"/>
          <w:sz w:val="24"/>
          <w:szCs w:val="24"/>
        </w:rPr>
        <w:t xml:space="preserve"> 9, 168–175.</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Couto A., Kortner T.M., Penn M., Ostby G., Bakke A.M., Krogdahl A., Oliva-Teles A. 2015. Saponins and phytosterols in diets for European sea bass (</w:t>
      </w:r>
      <w:r w:rsidRPr="009860F8">
        <w:rPr>
          <w:rFonts w:ascii="Times New Roman" w:hAnsi="Times New Roman" w:cs="Times New Roman"/>
          <w:i/>
          <w:color w:val="000000" w:themeColor="text1"/>
          <w:sz w:val="24"/>
          <w:szCs w:val="24"/>
        </w:rPr>
        <w:t>Dicentrarchus labrax</w:t>
      </w:r>
      <w:r w:rsidRPr="009860F8">
        <w:rPr>
          <w:rFonts w:ascii="Times New Roman" w:hAnsi="Times New Roman" w:cs="Times New Roman"/>
          <w:color w:val="000000" w:themeColor="text1"/>
          <w:sz w:val="24"/>
          <w:szCs w:val="24"/>
        </w:rPr>
        <w:t>) juveniles: effects on growth, intestinal morp</w:t>
      </w:r>
      <w:r w:rsidR="00E519C8">
        <w:rPr>
          <w:rFonts w:ascii="Times New Roman" w:hAnsi="Times New Roman" w:cs="Times New Roman"/>
          <w:color w:val="000000" w:themeColor="text1"/>
          <w:sz w:val="24"/>
          <w:szCs w:val="24"/>
        </w:rPr>
        <w:t>hology and physiology. Aquaculture Nutrition</w:t>
      </w:r>
      <w:r w:rsidRPr="009860F8">
        <w:rPr>
          <w:rFonts w:ascii="Times New Roman" w:hAnsi="Times New Roman" w:cs="Times New Roman"/>
          <w:color w:val="000000" w:themeColor="text1"/>
          <w:sz w:val="24"/>
          <w:szCs w:val="24"/>
        </w:rPr>
        <w:t xml:space="preserve"> 21, 180–193.</w:t>
      </w:r>
    </w:p>
    <w:p w:rsidR="009860F8" w:rsidRPr="009860F8" w:rsidRDefault="00C15BBE"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Cruz, P.S. 1996</w:t>
      </w:r>
      <w:r w:rsidR="009860F8" w:rsidRPr="009860F8">
        <w:rPr>
          <w:rFonts w:ascii="Times New Roman" w:hAnsi="Times New Roman" w:cs="Times New Roman"/>
          <w:color w:val="000000" w:themeColor="text1"/>
          <w:sz w:val="24"/>
          <w:szCs w:val="24"/>
        </w:rPr>
        <w:t>. Feed quality problems and management strategies. In: C.B. Santiago, R.M. Coloso, O.M. Millamena &amp; I.G. Borlongan (Eds.). Feeds for Small-Scale Aaquaculture. Proceedings of the National Seminar-Workshop on Fish Nutrition and Feeds (pp. 64-73)</w:t>
      </w:r>
      <w:r w:rsidR="00E519C8">
        <w:rPr>
          <w:rFonts w:ascii="Times New Roman" w:hAnsi="Times New Roman" w:cs="Times New Roman"/>
          <w:color w:val="000000" w:themeColor="text1"/>
          <w:sz w:val="24"/>
          <w:szCs w:val="24"/>
        </w:rPr>
        <w:t xml:space="preserve">. Tigbauan, Iloilo, Philippines: Southeast </w:t>
      </w:r>
      <w:r w:rsidR="009860F8" w:rsidRPr="009860F8">
        <w:rPr>
          <w:rFonts w:ascii="Times New Roman" w:hAnsi="Times New Roman" w:cs="Times New Roman"/>
          <w:color w:val="000000" w:themeColor="text1"/>
          <w:sz w:val="24"/>
          <w:szCs w:val="24"/>
        </w:rPr>
        <w:t>A</w:t>
      </w:r>
      <w:r w:rsidR="00E519C8">
        <w:rPr>
          <w:rFonts w:ascii="Times New Roman" w:hAnsi="Times New Roman" w:cs="Times New Roman"/>
          <w:color w:val="000000" w:themeColor="text1"/>
          <w:sz w:val="24"/>
          <w:szCs w:val="24"/>
        </w:rPr>
        <w:t xml:space="preserve">sian </w:t>
      </w:r>
      <w:r w:rsidR="009860F8" w:rsidRPr="009860F8">
        <w:rPr>
          <w:rFonts w:ascii="Times New Roman" w:hAnsi="Times New Roman" w:cs="Times New Roman"/>
          <w:color w:val="000000" w:themeColor="text1"/>
          <w:sz w:val="24"/>
          <w:szCs w:val="24"/>
        </w:rPr>
        <w:t>F</w:t>
      </w:r>
      <w:r w:rsidR="00E519C8">
        <w:rPr>
          <w:rFonts w:ascii="Times New Roman" w:hAnsi="Times New Roman" w:cs="Times New Roman"/>
          <w:color w:val="000000" w:themeColor="text1"/>
          <w:sz w:val="24"/>
          <w:szCs w:val="24"/>
        </w:rPr>
        <w:t xml:space="preserve">isheries Development </w:t>
      </w:r>
      <w:r w:rsidR="009860F8" w:rsidRPr="009860F8">
        <w:rPr>
          <w:rFonts w:ascii="Times New Roman" w:hAnsi="Times New Roman" w:cs="Times New Roman"/>
          <w:color w:val="000000" w:themeColor="text1"/>
          <w:sz w:val="24"/>
          <w:szCs w:val="24"/>
        </w:rPr>
        <w:t>C</w:t>
      </w:r>
      <w:r w:rsidR="00E519C8">
        <w:rPr>
          <w:rFonts w:ascii="Times New Roman" w:hAnsi="Times New Roman" w:cs="Times New Roman"/>
          <w:color w:val="000000" w:themeColor="text1"/>
          <w:sz w:val="24"/>
          <w:szCs w:val="24"/>
        </w:rPr>
        <w:t>enter</w:t>
      </w:r>
      <w:r w:rsidR="009860F8" w:rsidRPr="009860F8">
        <w:rPr>
          <w:rFonts w:ascii="Times New Roman" w:hAnsi="Times New Roman" w:cs="Times New Roman"/>
          <w:color w:val="000000" w:themeColor="text1"/>
          <w:sz w:val="24"/>
          <w:szCs w:val="24"/>
        </w:rPr>
        <w:t xml:space="preserve"> Aquaculture Department.</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Dada A.A. 2015. Improvement of tilapia (</w:t>
      </w:r>
      <w:r w:rsidRPr="009D2383">
        <w:rPr>
          <w:rFonts w:ascii="Times New Roman" w:hAnsi="Times New Roman" w:cs="Times New Roman"/>
          <w:i/>
          <w:color w:val="000000" w:themeColor="text1"/>
          <w:sz w:val="24"/>
          <w:szCs w:val="24"/>
        </w:rPr>
        <w:t>Oreochromis</w:t>
      </w:r>
      <w:r w:rsidR="009D2383" w:rsidRPr="009D2383">
        <w:rPr>
          <w:rFonts w:ascii="Times New Roman" w:hAnsi="Times New Roman" w:cs="Times New Roman"/>
          <w:i/>
          <w:color w:val="000000" w:themeColor="text1"/>
          <w:sz w:val="24"/>
          <w:szCs w:val="24"/>
        </w:rPr>
        <w:t xml:space="preserve"> </w:t>
      </w:r>
      <w:r w:rsidRPr="009D2383">
        <w:rPr>
          <w:rFonts w:ascii="Times New Roman" w:hAnsi="Times New Roman" w:cs="Times New Roman"/>
          <w:i/>
          <w:color w:val="000000" w:themeColor="text1"/>
          <w:sz w:val="24"/>
          <w:szCs w:val="24"/>
        </w:rPr>
        <w:t>niloticus</w:t>
      </w:r>
      <w:r w:rsidRPr="009860F8">
        <w:rPr>
          <w:rFonts w:ascii="Times New Roman" w:hAnsi="Times New Roman" w:cs="Times New Roman"/>
          <w:color w:val="000000" w:themeColor="text1"/>
          <w:sz w:val="24"/>
          <w:szCs w:val="24"/>
        </w:rPr>
        <w:t xml:space="preserve"> Linnaeus, 1758) growth performance fed three commercial feed additives in diets. Journal of Aquaculture Research and Development 6, 325-327. </w:t>
      </w:r>
    </w:p>
    <w:p w:rsidR="009860F8" w:rsidRDefault="006C5207"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Das N.G., Mamun F.</w:t>
      </w:r>
      <w:r w:rsidR="009860F8" w:rsidRPr="009860F8">
        <w:rPr>
          <w:rFonts w:ascii="Times New Roman" w:hAnsi="Times New Roman" w:cs="Times New Roman"/>
          <w:color w:val="000000" w:themeColor="text1"/>
          <w:sz w:val="24"/>
          <w:szCs w:val="24"/>
        </w:rPr>
        <w:t>A., Barua P., Siddique A.A.M., Chowdhury M.S.N., 2010. Survivality of mono-sex tilapia (</w:t>
      </w:r>
      <w:r w:rsidR="009860F8" w:rsidRPr="009860F8">
        <w:rPr>
          <w:rFonts w:ascii="Times New Roman" w:hAnsi="Times New Roman" w:cs="Times New Roman"/>
          <w:i/>
          <w:color w:val="000000" w:themeColor="text1"/>
          <w:sz w:val="24"/>
          <w:szCs w:val="24"/>
        </w:rPr>
        <w:t>Oreochromis niloticus</w:t>
      </w:r>
      <w:r w:rsidR="009860F8" w:rsidRPr="009860F8">
        <w:rPr>
          <w:rFonts w:ascii="Times New Roman" w:hAnsi="Times New Roman" w:cs="Times New Roman"/>
          <w:color w:val="000000" w:themeColor="text1"/>
          <w:sz w:val="24"/>
          <w:szCs w:val="24"/>
        </w:rPr>
        <w:t xml:space="preserve">) fry using 17-α </w:t>
      </w:r>
      <w:r w:rsidR="009860F8" w:rsidRPr="009860F8">
        <w:rPr>
          <w:rFonts w:ascii="Times New Roman" w:hAnsi="Times New Roman" w:cs="Times New Roman"/>
          <w:color w:val="000000" w:themeColor="text1"/>
          <w:sz w:val="24"/>
          <w:szCs w:val="24"/>
        </w:rPr>
        <w:lastRenderedPageBreak/>
        <w:t>methyltestosterone in a commercial hatche</w:t>
      </w:r>
      <w:r w:rsidR="00E519C8">
        <w:rPr>
          <w:rFonts w:ascii="Times New Roman" w:hAnsi="Times New Roman" w:cs="Times New Roman"/>
          <w:color w:val="000000" w:themeColor="text1"/>
          <w:sz w:val="24"/>
          <w:szCs w:val="24"/>
        </w:rPr>
        <w:t>ry of chittagong, bangladesh. Journal of Aquaculture Feed Science and Nutrition</w:t>
      </w:r>
      <w:r w:rsidR="009860F8" w:rsidRPr="009860F8">
        <w:rPr>
          <w:rFonts w:ascii="Times New Roman" w:hAnsi="Times New Roman" w:cs="Times New Roman"/>
          <w:color w:val="000000" w:themeColor="text1"/>
          <w:sz w:val="24"/>
          <w:szCs w:val="24"/>
        </w:rPr>
        <w:t>, 2: 16-24.</w:t>
      </w:r>
    </w:p>
    <w:p w:rsidR="00735379" w:rsidRPr="009860F8" w:rsidRDefault="00F45C1A" w:rsidP="00735379">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hyperlink r:id="rId43" w:history="1">
        <w:r w:rsidR="00735379" w:rsidRPr="00735379">
          <w:rPr>
            <w:rFonts w:ascii="Times New Roman" w:hAnsi="Times New Roman" w:cs="Times New Roman"/>
            <w:color w:val="000000" w:themeColor="text1"/>
            <w:sz w:val="24"/>
            <w:szCs w:val="24"/>
          </w:rPr>
          <w:t xml:space="preserve"> Datta</w:t>
        </w:r>
      </w:hyperlink>
      <w:r w:rsidR="00735379">
        <w:rPr>
          <w:rFonts w:ascii="Times New Roman" w:hAnsi="Times New Roman" w:cs="Times New Roman"/>
          <w:color w:val="000000" w:themeColor="text1"/>
          <w:sz w:val="24"/>
          <w:szCs w:val="24"/>
        </w:rPr>
        <w:t xml:space="preserve"> S.N.</w:t>
      </w:r>
      <w:r w:rsidR="00735379" w:rsidRPr="00735379">
        <w:rPr>
          <w:rFonts w:ascii="Times New Roman" w:hAnsi="Times New Roman" w:cs="Times New Roman"/>
          <w:color w:val="000000" w:themeColor="text1"/>
          <w:sz w:val="24"/>
          <w:szCs w:val="24"/>
        </w:rPr>
        <w:t xml:space="preserve">, </w:t>
      </w:r>
      <w:hyperlink r:id="rId44" w:history="1">
        <w:r w:rsidR="00735379" w:rsidRPr="00735379">
          <w:rPr>
            <w:rFonts w:ascii="Times New Roman" w:hAnsi="Times New Roman" w:cs="Times New Roman"/>
            <w:color w:val="000000" w:themeColor="text1"/>
            <w:sz w:val="24"/>
            <w:szCs w:val="24"/>
          </w:rPr>
          <w:t xml:space="preserve"> Kaur</w:t>
        </w:r>
      </w:hyperlink>
      <w:r w:rsidR="00735379">
        <w:rPr>
          <w:rFonts w:ascii="Times New Roman" w:hAnsi="Times New Roman" w:cs="Times New Roman"/>
          <w:color w:val="000000" w:themeColor="text1"/>
          <w:sz w:val="24"/>
          <w:szCs w:val="24"/>
        </w:rPr>
        <w:t xml:space="preserve"> V.I.</w:t>
      </w:r>
      <w:r w:rsidR="00735379" w:rsidRPr="00735379">
        <w:rPr>
          <w:rFonts w:ascii="Times New Roman" w:hAnsi="Times New Roman" w:cs="Times New Roman"/>
          <w:color w:val="000000" w:themeColor="text1"/>
          <w:sz w:val="24"/>
          <w:szCs w:val="24"/>
        </w:rPr>
        <w:t>, </w:t>
      </w:r>
      <w:hyperlink r:id="rId45" w:history="1">
        <w:r w:rsidR="00735379" w:rsidRPr="00735379">
          <w:rPr>
            <w:rFonts w:ascii="Times New Roman" w:hAnsi="Times New Roman" w:cs="Times New Roman"/>
            <w:color w:val="000000" w:themeColor="text1"/>
            <w:sz w:val="24"/>
            <w:szCs w:val="24"/>
          </w:rPr>
          <w:t xml:space="preserve"> Dhawan</w:t>
        </w:r>
      </w:hyperlink>
      <w:r w:rsidR="00735379">
        <w:rPr>
          <w:rFonts w:ascii="Times New Roman" w:hAnsi="Times New Roman" w:cs="Times New Roman"/>
          <w:color w:val="000000" w:themeColor="text1"/>
          <w:sz w:val="24"/>
          <w:szCs w:val="24"/>
        </w:rPr>
        <w:t xml:space="preserve"> A.</w:t>
      </w:r>
      <w:r w:rsidR="00735379" w:rsidRPr="00735379">
        <w:rPr>
          <w:rFonts w:ascii="Times New Roman" w:hAnsi="Times New Roman" w:cs="Times New Roman"/>
          <w:color w:val="000000" w:themeColor="text1"/>
          <w:sz w:val="24"/>
          <w:szCs w:val="24"/>
        </w:rPr>
        <w:t>,  </w:t>
      </w:r>
      <w:hyperlink r:id="rId46" w:history="1">
        <w:r w:rsidR="00735379" w:rsidRPr="00735379">
          <w:rPr>
            <w:rFonts w:ascii="Times New Roman" w:hAnsi="Times New Roman" w:cs="Times New Roman"/>
            <w:color w:val="000000" w:themeColor="text1"/>
            <w:sz w:val="24"/>
            <w:szCs w:val="24"/>
          </w:rPr>
          <w:t>Jassal</w:t>
        </w:r>
      </w:hyperlink>
      <w:r w:rsidR="00735379">
        <w:rPr>
          <w:rFonts w:ascii="Times New Roman" w:hAnsi="Times New Roman" w:cs="Times New Roman"/>
          <w:color w:val="000000" w:themeColor="text1"/>
          <w:sz w:val="24"/>
          <w:szCs w:val="24"/>
        </w:rPr>
        <w:t xml:space="preserve"> G. 2013. </w:t>
      </w:r>
      <w:r w:rsidR="00735379" w:rsidRPr="00735379">
        <w:rPr>
          <w:rFonts w:ascii="Times New Roman" w:hAnsi="Times New Roman" w:cs="Times New Roman"/>
          <w:color w:val="000000" w:themeColor="text1"/>
          <w:sz w:val="24"/>
          <w:szCs w:val="24"/>
        </w:rPr>
        <w:t>Estimation of length-weight relationship and condition factor of spotted snakehead </w:t>
      </w:r>
      <w:r w:rsidR="00735379" w:rsidRPr="00735379">
        <w:rPr>
          <w:rFonts w:ascii="Times New Roman" w:hAnsi="Times New Roman" w:cs="Times New Roman"/>
          <w:i/>
          <w:iCs/>
          <w:color w:val="000000" w:themeColor="text1"/>
          <w:sz w:val="24"/>
          <w:szCs w:val="24"/>
        </w:rPr>
        <w:t>Channa punctata</w:t>
      </w:r>
      <w:r w:rsidR="00735379" w:rsidRPr="00735379">
        <w:rPr>
          <w:rFonts w:ascii="Times New Roman" w:hAnsi="Times New Roman" w:cs="Times New Roman"/>
          <w:color w:val="000000" w:themeColor="text1"/>
          <w:sz w:val="24"/>
          <w:szCs w:val="24"/>
        </w:rPr>
        <w:t> (Bloch) under different feeding regimes</w:t>
      </w:r>
      <w:r w:rsidR="00735379">
        <w:rPr>
          <w:rFonts w:ascii="Times New Roman" w:hAnsi="Times New Roman" w:cs="Times New Roman"/>
          <w:color w:val="000000" w:themeColor="text1"/>
          <w:sz w:val="24"/>
          <w:szCs w:val="24"/>
        </w:rPr>
        <w:t xml:space="preserve">. </w:t>
      </w:r>
      <w:hyperlink r:id="rId47" w:history="1">
        <w:r w:rsidR="00735379" w:rsidRPr="00735379">
          <w:rPr>
            <w:rFonts w:ascii="Times New Roman" w:hAnsi="Times New Roman" w:cs="Times New Roman"/>
            <w:color w:val="000000" w:themeColor="text1"/>
            <w:sz w:val="24"/>
            <w:szCs w:val="24"/>
          </w:rPr>
          <w:t>Springerplus</w:t>
        </w:r>
      </w:hyperlink>
      <w:r w:rsidR="00735379" w:rsidRPr="00735379">
        <w:rPr>
          <w:rFonts w:ascii="Times New Roman" w:hAnsi="Times New Roman" w:cs="Times New Roman"/>
          <w:color w:val="000000" w:themeColor="text1"/>
          <w:sz w:val="24"/>
          <w:szCs w:val="24"/>
        </w:rPr>
        <w:t>; 2: 436.</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Dey M.M. 2000. The impact of genetically improved farmed Nile tilapia in Asia. Aquaculture Economics and Management 4, 107-124.</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Dey M.M., Rab M.A., Paraguas F.J., Piumsumbun S., Bhatta R., Alam M.F., Ahmed M. 2005b. Fish consumption and food security: A disaggregated analysis by types of fish and classes of consumers in selected Asian countries. Aquaculture Economics and Management 9(1&amp;2):89-112.</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Dey M.M., Rab M.A., Paraguas F.J., Piumsumbun S., Bhatta R., Alam M.F., Ahmed M. 2005c. Status and economics of freshwater aquaculture in selected countries in Asia. Aquaculture Economics and Management 9(1&amp;2):11-38.</w:t>
      </w:r>
    </w:p>
    <w:p w:rsidR="009860F8" w:rsidRPr="009860F8" w:rsidRDefault="00DB142F" w:rsidP="00E519C8">
      <w:pPr>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w:t>
      </w:r>
      <w:r w:rsidR="006C5207">
        <w:rPr>
          <w:rFonts w:ascii="Times New Roman" w:hAnsi="Times New Roman" w:cs="Times New Roman"/>
          <w:color w:val="000000" w:themeColor="text1"/>
          <w:sz w:val="24"/>
          <w:szCs w:val="24"/>
        </w:rPr>
        <w:t>F 201</w:t>
      </w:r>
      <w:r w:rsidR="009860F8" w:rsidRPr="009860F8">
        <w:rPr>
          <w:rFonts w:ascii="Times New Roman" w:hAnsi="Times New Roman" w:cs="Times New Roman"/>
          <w:color w:val="000000" w:themeColor="text1"/>
          <w:sz w:val="24"/>
          <w:szCs w:val="24"/>
        </w:rPr>
        <w:t>7. Yearbook of Fisheries Statistics of Bangladesh 2016-2017. Fisheries Resources Survey System, Department of Fisheries. Bangladesh : Director General, DoF, 2017. Volume 34: p. 129.</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Drew M.D., Borgeson T.L., Thiessen D.L. 2007. A review of processing of feed ingredients to enhance diet</w:t>
      </w:r>
      <w:r w:rsidR="00E519C8">
        <w:rPr>
          <w:rFonts w:ascii="Times New Roman" w:hAnsi="Times New Roman" w:cs="Times New Roman"/>
          <w:color w:val="000000" w:themeColor="text1"/>
          <w:sz w:val="24"/>
          <w:szCs w:val="24"/>
        </w:rPr>
        <w:t xml:space="preserve"> digestibility in finfish. Animal Feed Science</w:t>
      </w:r>
      <w:r w:rsidRPr="009860F8">
        <w:rPr>
          <w:rFonts w:ascii="Times New Roman" w:hAnsi="Times New Roman" w:cs="Times New Roman"/>
          <w:color w:val="000000" w:themeColor="text1"/>
          <w:sz w:val="24"/>
          <w:szCs w:val="24"/>
        </w:rPr>
        <w:t xml:space="preserve"> </w:t>
      </w:r>
      <w:r w:rsidR="00E519C8">
        <w:rPr>
          <w:rFonts w:ascii="Times New Roman" w:hAnsi="Times New Roman" w:cs="Times New Roman"/>
          <w:color w:val="000000" w:themeColor="text1"/>
          <w:sz w:val="24"/>
          <w:szCs w:val="24"/>
        </w:rPr>
        <w:t xml:space="preserve">and Technology </w:t>
      </w:r>
      <w:r w:rsidRPr="009860F8">
        <w:rPr>
          <w:rFonts w:ascii="Times New Roman" w:hAnsi="Times New Roman" w:cs="Times New Roman"/>
          <w:color w:val="000000" w:themeColor="text1"/>
          <w:sz w:val="24"/>
          <w:szCs w:val="24"/>
        </w:rPr>
        <w:t>138, 118–136.</w:t>
      </w:r>
    </w:p>
    <w:p w:rsidR="009860F8" w:rsidRPr="009860F8" w:rsidRDefault="009860F8" w:rsidP="00E519C8">
      <w:pPr>
        <w:autoSpaceDE w:val="0"/>
        <w:autoSpaceDN w:val="0"/>
        <w:adjustRightInd w:val="0"/>
        <w:spacing w:line="360" w:lineRule="auto"/>
        <w:jc w:val="both"/>
        <w:rPr>
          <w:rFonts w:ascii="Times New Roman" w:hAnsi="Times New Roman" w:cs="Times New Roman"/>
          <w:sz w:val="24"/>
          <w:szCs w:val="24"/>
        </w:rPr>
      </w:pPr>
      <w:r w:rsidRPr="009860F8">
        <w:rPr>
          <w:rFonts w:ascii="Times New Roman" w:hAnsi="Times New Roman" w:cs="Times New Roman"/>
          <w:sz w:val="24"/>
          <w:szCs w:val="24"/>
        </w:rPr>
        <w:t>El-Sayed A.F.M. 2006. Tilapia culture. Oxford University Press, United Kingdom.</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Erfanullah J.K., Jafri A.K. 1998. Growth rate, feed conversion ratio and body composition of </w:t>
      </w:r>
      <w:r w:rsidRPr="009860F8">
        <w:rPr>
          <w:rFonts w:ascii="Times New Roman" w:hAnsi="Times New Roman" w:cs="Times New Roman"/>
          <w:i/>
          <w:color w:val="000000" w:themeColor="text1"/>
          <w:sz w:val="24"/>
          <w:szCs w:val="24"/>
        </w:rPr>
        <w:t>Catla  catla</w:t>
      </w:r>
      <w:r w:rsidRPr="009860F8">
        <w:rPr>
          <w:rFonts w:ascii="Times New Roman" w:hAnsi="Times New Roman" w:cs="Times New Roman"/>
          <w:color w:val="000000" w:themeColor="text1"/>
          <w:sz w:val="24"/>
          <w:szCs w:val="24"/>
        </w:rPr>
        <w:t xml:space="preserve">,  </w:t>
      </w:r>
      <w:r w:rsidRPr="009860F8">
        <w:rPr>
          <w:rFonts w:ascii="Times New Roman" w:hAnsi="Times New Roman" w:cs="Times New Roman"/>
          <w:i/>
          <w:color w:val="000000" w:themeColor="text1"/>
          <w:sz w:val="24"/>
          <w:szCs w:val="24"/>
        </w:rPr>
        <w:t>Labeo  rohita</w:t>
      </w:r>
      <w:r w:rsidRPr="009860F8">
        <w:rPr>
          <w:rFonts w:ascii="Times New Roman" w:hAnsi="Times New Roman" w:cs="Times New Roman"/>
          <w:color w:val="000000" w:themeColor="text1"/>
          <w:sz w:val="24"/>
          <w:szCs w:val="24"/>
        </w:rPr>
        <w:t xml:space="preserve">  and  </w:t>
      </w:r>
      <w:r w:rsidRPr="009860F8">
        <w:rPr>
          <w:rFonts w:ascii="Times New Roman" w:hAnsi="Times New Roman" w:cs="Times New Roman"/>
          <w:i/>
          <w:color w:val="000000" w:themeColor="text1"/>
          <w:sz w:val="24"/>
          <w:szCs w:val="24"/>
        </w:rPr>
        <w:t>Cirrhinus mrigala</w:t>
      </w:r>
      <w:r w:rsidRPr="009860F8">
        <w:rPr>
          <w:rFonts w:ascii="Times New Roman" w:hAnsi="Times New Roman" w:cs="Times New Roman"/>
          <w:color w:val="000000" w:themeColor="text1"/>
          <w:sz w:val="24"/>
          <w:szCs w:val="24"/>
        </w:rPr>
        <w:t xml:space="preserve"> </w:t>
      </w:r>
      <w:r w:rsidR="00E519C8">
        <w:rPr>
          <w:rFonts w:ascii="Times New Roman" w:hAnsi="Times New Roman" w:cs="Times New Roman"/>
          <w:color w:val="000000" w:themeColor="text1"/>
          <w:sz w:val="24"/>
          <w:szCs w:val="24"/>
        </w:rPr>
        <w:t>fry fed  diets of  various.  Journal of the World Aquaculture Society</w:t>
      </w:r>
      <w:r w:rsidRPr="009860F8">
        <w:rPr>
          <w:rFonts w:ascii="Times New Roman" w:hAnsi="Times New Roman" w:cs="Times New Roman"/>
          <w:color w:val="000000" w:themeColor="text1"/>
          <w:sz w:val="24"/>
          <w:szCs w:val="24"/>
        </w:rPr>
        <w:t xml:space="preserve"> 1998;</w:t>
      </w:r>
      <w:r w:rsidR="00E519C8">
        <w:rPr>
          <w:rFonts w:ascii="Times New Roman" w:hAnsi="Times New Roman" w:cs="Times New Roman"/>
          <w:color w:val="000000" w:themeColor="text1"/>
          <w:sz w:val="24"/>
          <w:szCs w:val="24"/>
        </w:rPr>
        <w:t xml:space="preserve"> </w:t>
      </w:r>
      <w:r w:rsidRPr="009860F8">
        <w:rPr>
          <w:rFonts w:ascii="Times New Roman" w:hAnsi="Times New Roman" w:cs="Times New Roman"/>
          <w:color w:val="000000" w:themeColor="text1"/>
          <w:sz w:val="24"/>
          <w:szCs w:val="24"/>
        </w:rPr>
        <w:t xml:space="preserve">28(1):84-91. 6.  </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FAO 2010. The state of world fisheries and aquaculture. FAO, Fisheries and Aquaculture Department, Rome, Italy.</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FAO 2016. The State of World Fisheries and Aquaculture 2016. Contributing to food security and nutrition for all. Rome. 200 pp.</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lastRenderedPageBreak/>
        <w:t>Feng X., Ng K.V., Miks-Krajnik M., Yang H. 2017. Effects of fish gelatin and tea polyphenol coating on the spoilage and degradation of myofibril in fish fillet during cold storage. Food and Bioprocess Technology. Volume 10, Issue 1, pp 89–102</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Francis G., Makkar H.P.S., Becker K. 2001. Anti-nutritional factors present in</w:t>
      </w:r>
      <w:r w:rsidR="009D2383">
        <w:rPr>
          <w:rFonts w:ascii="Times New Roman" w:hAnsi="Times New Roman" w:cs="Times New Roman"/>
          <w:color w:val="000000" w:themeColor="text1"/>
          <w:sz w:val="24"/>
          <w:szCs w:val="24"/>
        </w:rPr>
        <w:t xml:space="preserve"> </w:t>
      </w:r>
      <w:r w:rsidRPr="009860F8">
        <w:rPr>
          <w:rFonts w:ascii="Times New Roman" w:hAnsi="Times New Roman" w:cs="Times New Roman"/>
          <w:color w:val="000000" w:themeColor="text1"/>
          <w:sz w:val="24"/>
          <w:szCs w:val="24"/>
        </w:rPr>
        <w:t>plant-derived alternate fish feed ingredients and their effects in fish.</w:t>
      </w:r>
      <w:r w:rsidR="009D2383">
        <w:rPr>
          <w:rFonts w:ascii="Times New Roman" w:hAnsi="Times New Roman" w:cs="Times New Roman"/>
          <w:color w:val="000000" w:themeColor="text1"/>
          <w:sz w:val="24"/>
          <w:szCs w:val="24"/>
        </w:rPr>
        <w:t xml:space="preserve"> </w:t>
      </w:r>
      <w:r w:rsidRPr="009860F8">
        <w:rPr>
          <w:rFonts w:ascii="Times New Roman" w:hAnsi="Times New Roman" w:cs="Times New Roman"/>
          <w:color w:val="000000" w:themeColor="text1"/>
          <w:sz w:val="24"/>
          <w:szCs w:val="24"/>
        </w:rPr>
        <w:t>Aquaculture 199, 197–227.</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Ganesh S., Majumder J. 2004. Constraints of tilapia production in Bangladesh: Looking from a socioeconomic perspective. Paper Presented at the Workshop on Tilapia Culture in Bangladesh: Constraints and Potentials, Mohakhali, Dhaka.</w:t>
      </w:r>
    </w:p>
    <w:p w:rsidR="009860F8" w:rsidRPr="009860F8" w:rsidRDefault="009860F8" w:rsidP="00E519C8">
      <w:pPr>
        <w:pStyle w:val="desc"/>
        <w:spacing w:after="200" w:afterAutospacing="0" w:line="360" w:lineRule="auto"/>
        <w:ind w:left="720" w:hanging="720"/>
      </w:pPr>
      <w:r w:rsidRPr="009860F8">
        <w:t>Gessner D.K., Ringseis R., Eder K.  2016. Potential of Plant Polyphenols to Combat Oxidative Stress and Inflammatory Processes in Farm Animals.</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Ghose B. 2014. Fisheries and aquaculture in Bangladesh: challenges and opportunities. Annals of Aquaculture and Research, 1(1), 1-5.</w:t>
      </w:r>
    </w:p>
    <w:p w:rsidR="009860F8" w:rsidRPr="009860F8" w:rsidRDefault="009860F8" w:rsidP="00E519C8">
      <w:pPr>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Gladine C., M</w:t>
      </w:r>
      <w:r w:rsidR="006066B0">
        <w:rPr>
          <w:rFonts w:ascii="Times New Roman" w:hAnsi="Times New Roman" w:cs="Times New Roman"/>
          <w:sz w:val="24"/>
          <w:szCs w:val="24"/>
        </w:rPr>
        <w:t xml:space="preserve">orand C., Rock E.,.Bauchart D., </w:t>
      </w:r>
      <w:r w:rsidRPr="009860F8">
        <w:rPr>
          <w:rFonts w:ascii="Times New Roman" w:hAnsi="Times New Roman" w:cs="Times New Roman"/>
          <w:sz w:val="24"/>
          <w:szCs w:val="24"/>
        </w:rPr>
        <w:t>Duranda D. 2007. Plant extracts rich in polyphenols (PERP) are efficient antioxidants to prevent lipoperoxidation in plasma lipids from animals fed n − 3 PUFA supplemented diets. Animal Feed Science and Technology Volume 136, Issues 3–4, Pages 281-296.</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 xml:space="preserve">Gordon N.C., Wareham D.W. 2010. Antimicrobial activity of the green tea polyphenol (−) epigallocatechin-3-gallate (EGCG) against clinical isolates of </w:t>
      </w:r>
      <w:r w:rsidRPr="009860F8">
        <w:rPr>
          <w:rFonts w:ascii="Times New Roman" w:hAnsi="Times New Roman" w:cs="Times New Roman"/>
          <w:i/>
          <w:sz w:val="24"/>
          <w:szCs w:val="24"/>
        </w:rPr>
        <w:t>Stenotrophomonas maltophilia</w:t>
      </w:r>
      <w:r w:rsidR="00E519C8">
        <w:rPr>
          <w:rFonts w:ascii="Times New Roman" w:hAnsi="Times New Roman" w:cs="Times New Roman"/>
          <w:sz w:val="24"/>
          <w:szCs w:val="24"/>
        </w:rPr>
        <w:t xml:space="preserve">. International Journal of </w:t>
      </w:r>
      <w:r w:rsidRPr="009860F8">
        <w:rPr>
          <w:rFonts w:ascii="Times New Roman" w:hAnsi="Times New Roman" w:cs="Times New Roman"/>
          <w:sz w:val="24"/>
          <w:szCs w:val="24"/>
        </w:rPr>
        <w:t>Antimicrobial Agents, 36: 129–131.</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Gupta N., Haque M. M., Khan M. 2012. Growth performance of tilapia fingerling in cage in ponds managed by Adivasi households: An assessment through length-weigh</w:t>
      </w:r>
      <w:r w:rsidR="00E519C8">
        <w:rPr>
          <w:rFonts w:ascii="Times New Roman" w:hAnsi="Times New Roman" w:cs="Times New Roman"/>
          <w:color w:val="000000" w:themeColor="text1"/>
          <w:sz w:val="24"/>
          <w:szCs w:val="24"/>
        </w:rPr>
        <w:t xml:space="preserve">t relationship. Journal of the </w:t>
      </w:r>
      <w:r w:rsidRPr="009860F8">
        <w:rPr>
          <w:rFonts w:ascii="Times New Roman" w:hAnsi="Times New Roman" w:cs="Times New Roman"/>
          <w:color w:val="000000" w:themeColor="text1"/>
          <w:sz w:val="24"/>
          <w:szCs w:val="24"/>
        </w:rPr>
        <w:t>Bangladesh Agricultural University 10(1): 149–155, 2012.</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Hassan  M.A.,  Jafri  A.K.,  Alvi  A.S.,  Rana  S., Nazura  U. 1996.  Dietary energy </w:t>
      </w:r>
      <w:r w:rsidR="009D2383" w:rsidRPr="009860F8">
        <w:rPr>
          <w:rFonts w:ascii="Times New Roman" w:hAnsi="Times New Roman" w:cs="Times New Roman"/>
          <w:color w:val="000000" w:themeColor="text1"/>
          <w:sz w:val="24"/>
          <w:szCs w:val="24"/>
        </w:rPr>
        <w:t>and protein</w:t>
      </w:r>
      <w:r w:rsidRPr="009860F8">
        <w:rPr>
          <w:rFonts w:ascii="Times New Roman" w:hAnsi="Times New Roman" w:cs="Times New Roman"/>
          <w:color w:val="000000" w:themeColor="text1"/>
          <w:sz w:val="24"/>
          <w:szCs w:val="24"/>
        </w:rPr>
        <w:t xml:space="preserve"> </w:t>
      </w:r>
      <w:r w:rsidR="009D2383" w:rsidRPr="009860F8">
        <w:rPr>
          <w:rFonts w:ascii="Times New Roman" w:hAnsi="Times New Roman" w:cs="Times New Roman"/>
          <w:color w:val="000000" w:themeColor="text1"/>
          <w:sz w:val="24"/>
          <w:szCs w:val="24"/>
        </w:rPr>
        <w:t>interaction and approach to optimizing</w:t>
      </w:r>
      <w:r w:rsidRPr="009860F8">
        <w:rPr>
          <w:rFonts w:ascii="Times New Roman" w:hAnsi="Times New Roman" w:cs="Times New Roman"/>
          <w:color w:val="000000" w:themeColor="text1"/>
          <w:sz w:val="24"/>
          <w:szCs w:val="24"/>
        </w:rPr>
        <w:t xml:space="preserve"> energy, protein ratio in </w:t>
      </w:r>
      <w:r w:rsidRPr="009860F8">
        <w:rPr>
          <w:rFonts w:ascii="Times New Roman" w:hAnsi="Times New Roman" w:cs="Times New Roman"/>
          <w:color w:val="000000" w:themeColor="text1"/>
          <w:sz w:val="24"/>
          <w:szCs w:val="24"/>
        </w:rPr>
        <w:lastRenderedPageBreak/>
        <w:t xml:space="preserve">Indian major carps, </w:t>
      </w:r>
      <w:r w:rsidRPr="009860F8">
        <w:rPr>
          <w:rFonts w:ascii="Times New Roman" w:hAnsi="Times New Roman" w:cs="Times New Roman"/>
          <w:i/>
          <w:color w:val="000000" w:themeColor="text1"/>
          <w:sz w:val="24"/>
          <w:szCs w:val="24"/>
        </w:rPr>
        <w:t>Cirrhinus  mrigala</w:t>
      </w:r>
      <w:r w:rsidR="00E519C8">
        <w:rPr>
          <w:rFonts w:ascii="Times New Roman" w:hAnsi="Times New Roman" w:cs="Times New Roman"/>
          <w:color w:val="000000" w:themeColor="text1"/>
          <w:sz w:val="24"/>
          <w:szCs w:val="24"/>
        </w:rPr>
        <w:t xml:space="preserve">  (Ham.)  fingerlings.  Journal of Aquaculture in the </w:t>
      </w:r>
      <w:r w:rsidRPr="009860F8">
        <w:rPr>
          <w:rFonts w:ascii="Times New Roman" w:hAnsi="Times New Roman" w:cs="Times New Roman"/>
          <w:color w:val="000000" w:themeColor="text1"/>
          <w:sz w:val="24"/>
          <w:szCs w:val="24"/>
        </w:rPr>
        <w:t>Tropics. 1996</w:t>
      </w:r>
      <w:r w:rsidR="009D2383" w:rsidRPr="009860F8">
        <w:rPr>
          <w:rFonts w:ascii="Times New Roman" w:hAnsi="Times New Roman" w:cs="Times New Roman"/>
          <w:color w:val="000000" w:themeColor="text1"/>
          <w:sz w:val="24"/>
          <w:szCs w:val="24"/>
        </w:rPr>
        <w:t>; 10</w:t>
      </w:r>
      <w:r w:rsidRPr="009860F8">
        <w:rPr>
          <w:rFonts w:ascii="Times New Roman" w:hAnsi="Times New Roman" w:cs="Times New Roman"/>
          <w:color w:val="000000" w:themeColor="text1"/>
          <w:sz w:val="24"/>
          <w:szCs w:val="24"/>
        </w:rPr>
        <w:t xml:space="preserve">(3):183-191. 7.  </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Hussain M.G., Kohinoor A.H.M., Islam M.S., Mazid M.A. 2004. Status and potential of tilapia production in Bangladesh. Paper Presented at the Workshop on Tilapia Culture in Bangladesh: Constraints and Potentials, Mohakhali, Dhaka.</w:t>
      </w:r>
    </w:p>
    <w:p w:rsidR="0092456C" w:rsidRPr="00E519C8" w:rsidRDefault="009860F8" w:rsidP="0092456C">
      <w:pPr>
        <w:spacing w:line="360" w:lineRule="auto"/>
        <w:ind w:left="720" w:hanging="720"/>
        <w:jc w:val="both"/>
        <w:rPr>
          <w:rFonts w:ascii="Times New Roman" w:hAnsi="Times New Roman" w:cs="Times New Roman"/>
          <w:color w:val="000000" w:themeColor="text1"/>
          <w:sz w:val="24"/>
          <w:szCs w:val="24"/>
        </w:rPr>
      </w:pPr>
      <w:r w:rsidRPr="00E519C8">
        <w:rPr>
          <w:rFonts w:ascii="Times New Roman" w:hAnsi="Times New Roman" w:cs="Times New Roman"/>
          <w:color w:val="000000" w:themeColor="text1"/>
          <w:sz w:val="24"/>
          <w:szCs w:val="24"/>
        </w:rPr>
        <w:t>Jahan K.M., Ahmed M., Belton B. 2009. The impacts of aquaculture development on food</w:t>
      </w:r>
      <w:r w:rsidR="0092456C">
        <w:rPr>
          <w:rFonts w:ascii="Times New Roman" w:hAnsi="Times New Roman" w:cs="Times New Roman"/>
          <w:color w:val="000000" w:themeColor="text1"/>
          <w:sz w:val="24"/>
          <w:szCs w:val="24"/>
        </w:rPr>
        <w:t xml:space="preserve"> security: lessons from Bangladesh Aquaculture Research, 1-15</w:t>
      </w:r>
    </w:p>
    <w:p w:rsidR="009860F8" w:rsidRPr="009860F8" w:rsidRDefault="00F45C1A"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hyperlink r:id="rId48" w:history="1">
        <w:r w:rsidR="009860F8" w:rsidRPr="009860F8">
          <w:rPr>
            <w:rFonts w:ascii="Times New Roman" w:hAnsi="Times New Roman" w:cs="Times New Roman"/>
            <w:color w:val="000000" w:themeColor="text1"/>
            <w:sz w:val="24"/>
            <w:szCs w:val="24"/>
          </w:rPr>
          <w:t>Janel</w:t>
        </w:r>
      </w:hyperlink>
      <w:r w:rsidR="009860F8" w:rsidRPr="009860F8">
        <w:rPr>
          <w:rFonts w:ascii="Times New Roman" w:hAnsi="Times New Roman" w:cs="Times New Roman"/>
          <w:color w:val="000000" w:themeColor="text1"/>
          <w:sz w:val="24"/>
          <w:szCs w:val="24"/>
        </w:rPr>
        <w:t xml:space="preserve"> N., Noll C. 2014. Protection and reversal of hepatic fibrosis by Polyphenols. </w:t>
      </w:r>
      <w:hyperlink r:id="rId49" w:tooltip="Go to Polyphenols in Human Health and Disease on ScienceDirect" w:history="1">
        <w:r w:rsidR="009860F8" w:rsidRPr="009860F8">
          <w:rPr>
            <w:rFonts w:ascii="Times New Roman" w:hAnsi="Times New Roman" w:cs="Times New Roman"/>
            <w:color w:val="000000" w:themeColor="text1"/>
            <w:sz w:val="24"/>
            <w:szCs w:val="24"/>
          </w:rPr>
          <w:t>Polyphenols in Human Health and Disease</w:t>
        </w:r>
      </w:hyperlink>
      <w:r w:rsidR="009860F8" w:rsidRPr="009860F8">
        <w:rPr>
          <w:rFonts w:ascii="Times New Roman" w:hAnsi="Times New Roman" w:cs="Times New Roman"/>
          <w:color w:val="000000" w:themeColor="text1"/>
          <w:sz w:val="24"/>
          <w:szCs w:val="24"/>
        </w:rPr>
        <w:t>. Pages 665–679. Volume 1</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Jena  J.K.,  Aravidakshan  P.K.,  Suresh  C., Muduli  H.K.,  Ayyappan  S.,  Chandra  S.  1998. </w:t>
      </w:r>
      <w:r w:rsidR="006B07AC" w:rsidRPr="009860F8">
        <w:rPr>
          <w:rFonts w:ascii="Times New Roman" w:hAnsi="Times New Roman" w:cs="Times New Roman"/>
          <w:color w:val="000000" w:themeColor="text1"/>
          <w:sz w:val="24"/>
          <w:szCs w:val="24"/>
        </w:rPr>
        <w:t>Comparative evaluation of growth and</w:t>
      </w:r>
      <w:r w:rsidRPr="009860F8">
        <w:rPr>
          <w:rFonts w:ascii="Times New Roman" w:hAnsi="Times New Roman" w:cs="Times New Roman"/>
          <w:color w:val="000000" w:themeColor="text1"/>
          <w:sz w:val="24"/>
          <w:szCs w:val="24"/>
        </w:rPr>
        <w:t xml:space="preserve"> survival of Indian major carps and exotic </w:t>
      </w:r>
      <w:r w:rsidR="006B07AC" w:rsidRPr="009860F8">
        <w:rPr>
          <w:rFonts w:ascii="Times New Roman" w:hAnsi="Times New Roman" w:cs="Times New Roman"/>
          <w:color w:val="000000" w:themeColor="text1"/>
          <w:sz w:val="24"/>
          <w:szCs w:val="24"/>
        </w:rPr>
        <w:t>carps in</w:t>
      </w:r>
      <w:r w:rsidRPr="009860F8">
        <w:rPr>
          <w:rFonts w:ascii="Times New Roman" w:hAnsi="Times New Roman" w:cs="Times New Roman"/>
          <w:color w:val="000000" w:themeColor="text1"/>
          <w:sz w:val="24"/>
          <w:szCs w:val="24"/>
        </w:rPr>
        <w:t xml:space="preserve">  raising  fingerlings.  </w:t>
      </w:r>
      <w:r w:rsidR="00E519C8">
        <w:rPr>
          <w:rFonts w:ascii="Times New Roman" w:hAnsi="Times New Roman" w:cs="Times New Roman"/>
          <w:color w:val="000000" w:themeColor="text1"/>
          <w:sz w:val="24"/>
          <w:szCs w:val="24"/>
        </w:rPr>
        <w:t xml:space="preserve">Journal of Aquaculture in the </w:t>
      </w:r>
      <w:r w:rsidR="00E519C8" w:rsidRPr="009860F8">
        <w:rPr>
          <w:rFonts w:ascii="Times New Roman" w:hAnsi="Times New Roman" w:cs="Times New Roman"/>
          <w:color w:val="000000" w:themeColor="text1"/>
          <w:sz w:val="24"/>
          <w:szCs w:val="24"/>
        </w:rPr>
        <w:t>Tropics</w:t>
      </w:r>
      <w:r w:rsidRPr="009860F8">
        <w:rPr>
          <w:rFonts w:ascii="Times New Roman" w:hAnsi="Times New Roman" w:cs="Times New Roman"/>
          <w:color w:val="000000" w:themeColor="text1"/>
          <w:sz w:val="24"/>
          <w:szCs w:val="24"/>
        </w:rPr>
        <w:t>. 1998</w:t>
      </w:r>
      <w:r w:rsidR="00E519C8" w:rsidRPr="009860F8">
        <w:rPr>
          <w:rFonts w:ascii="Times New Roman" w:hAnsi="Times New Roman" w:cs="Times New Roman"/>
          <w:color w:val="000000" w:themeColor="text1"/>
          <w:sz w:val="24"/>
          <w:szCs w:val="24"/>
        </w:rPr>
        <w:t>; 13</w:t>
      </w:r>
      <w:r w:rsidRPr="009860F8">
        <w:rPr>
          <w:rFonts w:ascii="Times New Roman" w:hAnsi="Times New Roman" w:cs="Times New Roman"/>
          <w:color w:val="000000" w:themeColor="text1"/>
          <w:sz w:val="24"/>
          <w:szCs w:val="24"/>
        </w:rPr>
        <w:t>(2):143-149</w:t>
      </w:r>
    </w:p>
    <w:p w:rsid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Jiaojiao S., Lijun S., Yonghong M., Xingbin Y., Yurong G. 2017. Antioxidant activities of young apple polyphenols and its preservative effects on lipids and proteins in grass carp (</w:t>
      </w:r>
      <w:r w:rsidRPr="009860F8">
        <w:rPr>
          <w:rFonts w:ascii="Times New Roman" w:hAnsi="Times New Roman" w:cs="Times New Roman"/>
          <w:i/>
          <w:color w:val="000000" w:themeColor="text1"/>
          <w:sz w:val="24"/>
          <w:szCs w:val="24"/>
        </w:rPr>
        <w:t>Ctenopharyngodon idellus</w:t>
      </w:r>
      <w:r w:rsidRPr="009860F8">
        <w:rPr>
          <w:rFonts w:ascii="Times New Roman" w:hAnsi="Times New Roman" w:cs="Times New Roman"/>
          <w:color w:val="000000" w:themeColor="text1"/>
          <w:sz w:val="24"/>
          <w:szCs w:val="24"/>
        </w:rPr>
        <w:t>) fillets, CyTA - Journal of Food, 15:2, 291-300,</w:t>
      </w:r>
    </w:p>
    <w:p w:rsidR="00FF10B7" w:rsidRPr="009860F8" w:rsidRDefault="00FF10B7" w:rsidP="00850089">
      <w:pPr>
        <w:spacing w:line="360" w:lineRule="auto"/>
        <w:ind w:left="720" w:hanging="720"/>
        <w:jc w:val="both"/>
        <w:rPr>
          <w:rFonts w:ascii="Times New Roman" w:hAnsi="Times New Roman" w:cs="Times New Roman"/>
          <w:color w:val="000000" w:themeColor="text1"/>
          <w:sz w:val="24"/>
          <w:szCs w:val="24"/>
        </w:rPr>
      </w:pPr>
      <w:r w:rsidRPr="00FF10B7">
        <w:rPr>
          <w:rFonts w:ascii="Times New Roman" w:hAnsi="Times New Roman" w:cs="Times New Roman"/>
          <w:color w:val="000000" w:themeColor="text1"/>
          <w:sz w:val="24"/>
          <w:szCs w:val="24"/>
        </w:rPr>
        <w:t>Kader</w:t>
      </w:r>
      <w:r w:rsidR="00850089">
        <w:rPr>
          <w:rFonts w:ascii="Times New Roman" w:hAnsi="Times New Roman" w:cs="Times New Roman"/>
          <w:color w:val="000000" w:themeColor="text1"/>
          <w:sz w:val="24"/>
          <w:szCs w:val="24"/>
        </w:rPr>
        <w:t xml:space="preserve"> A.M., </w:t>
      </w:r>
      <w:r w:rsidRPr="00FF10B7">
        <w:rPr>
          <w:rFonts w:ascii="Times New Roman" w:hAnsi="Times New Roman" w:cs="Times New Roman"/>
          <w:color w:val="000000" w:themeColor="text1"/>
          <w:sz w:val="24"/>
          <w:szCs w:val="24"/>
        </w:rPr>
        <w:t>Bulbul</w:t>
      </w:r>
      <w:r w:rsidR="00850089">
        <w:rPr>
          <w:rFonts w:ascii="Times New Roman" w:hAnsi="Times New Roman" w:cs="Times New Roman"/>
          <w:color w:val="000000" w:themeColor="text1"/>
          <w:sz w:val="24"/>
          <w:szCs w:val="24"/>
        </w:rPr>
        <w:t xml:space="preserve"> M.</w:t>
      </w:r>
      <w:r w:rsidRPr="00FF10B7">
        <w:rPr>
          <w:rFonts w:ascii="Times New Roman" w:hAnsi="Times New Roman" w:cs="Times New Roman"/>
          <w:color w:val="000000" w:themeColor="text1"/>
          <w:sz w:val="24"/>
          <w:szCs w:val="24"/>
        </w:rPr>
        <w:t>, Abol-Munafi</w:t>
      </w:r>
      <w:r w:rsidR="00850089">
        <w:rPr>
          <w:rFonts w:ascii="Times New Roman" w:hAnsi="Times New Roman" w:cs="Times New Roman"/>
          <w:color w:val="000000" w:themeColor="text1"/>
          <w:sz w:val="24"/>
          <w:szCs w:val="24"/>
        </w:rPr>
        <w:t>a B.A.,</w:t>
      </w:r>
      <w:r w:rsidRPr="00FF10B7">
        <w:rPr>
          <w:rFonts w:ascii="Times New Roman" w:hAnsi="Times New Roman" w:cs="Times New Roman"/>
          <w:color w:val="000000" w:themeColor="text1"/>
          <w:sz w:val="24"/>
          <w:szCs w:val="24"/>
        </w:rPr>
        <w:t xml:space="preserve"> Asaduzzaman</w:t>
      </w:r>
      <w:r w:rsidR="00850089">
        <w:rPr>
          <w:rFonts w:ascii="Times New Roman" w:hAnsi="Times New Roman" w:cs="Times New Roman"/>
          <w:color w:val="000000" w:themeColor="text1"/>
          <w:sz w:val="24"/>
          <w:szCs w:val="24"/>
        </w:rPr>
        <w:t xml:space="preserve"> M.</w:t>
      </w:r>
      <w:r w:rsidRPr="00FF10B7">
        <w:rPr>
          <w:rFonts w:ascii="Times New Roman" w:hAnsi="Times New Roman" w:cs="Times New Roman"/>
          <w:color w:val="000000" w:themeColor="text1"/>
          <w:sz w:val="24"/>
          <w:szCs w:val="24"/>
        </w:rPr>
        <w:t>,</w:t>
      </w:r>
      <w:r w:rsidR="00850089">
        <w:rPr>
          <w:rFonts w:ascii="Times New Roman" w:hAnsi="Times New Roman" w:cs="Times New Roman"/>
          <w:color w:val="000000" w:themeColor="text1"/>
          <w:sz w:val="24"/>
          <w:szCs w:val="24"/>
        </w:rPr>
        <w:t xml:space="preserve"> </w:t>
      </w:r>
      <w:r w:rsidRPr="00FF10B7">
        <w:rPr>
          <w:rFonts w:ascii="Times New Roman" w:hAnsi="Times New Roman" w:cs="Times New Roman"/>
          <w:color w:val="000000" w:themeColor="text1"/>
          <w:sz w:val="24"/>
          <w:szCs w:val="24"/>
        </w:rPr>
        <w:t>Miana</w:t>
      </w:r>
      <w:r w:rsidR="00850089">
        <w:rPr>
          <w:rFonts w:ascii="Times New Roman" w:hAnsi="Times New Roman" w:cs="Times New Roman"/>
          <w:color w:val="000000" w:themeColor="text1"/>
          <w:sz w:val="24"/>
          <w:szCs w:val="24"/>
        </w:rPr>
        <w:t xml:space="preserve"> S.,</w:t>
      </w:r>
      <w:r w:rsidRPr="00FF10B7">
        <w:rPr>
          <w:rFonts w:ascii="Times New Roman" w:hAnsi="Times New Roman" w:cs="Times New Roman"/>
          <w:color w:val="000000" w:themeColor="text1"/>
          <w:sz w:val="24"/>
          <w:szCs w:val="24"/>
        </w:rPr>
        <w:t xml:space="preserve"> Mat Noordin</w:t>
      </w:r>
      <w:r w:rsidR="00850089">
        <w:rPr>
          <w:rFonts w:ascii="Times New Roman" w:hAnsi="Times New Roman" w:cs="Times New Roman"/>
          <w:color w:val="000000" w:themeColor="text1"/>
          <w:sz w:val="24"/>
          <w:szCs w:val="24"/>
        </w:rPr>
        <w:t>a B.N.</w:t>
      </w:r>
      <w:r w:rsidRPr="00FF10B7">
        <w:rPr>
          <w:rFonts w:ascii="Times New Roman" w:hAnsi="Times New Roman" w:cs="Times New Roman"/>
          <w:color w:val="000000" w:themeColor="text1"/>
          <w:sz w:val="24"/>
          <w:szCs w:val="24"/>
        </w:rPr>
        <w:t>, Alie</w:t>
      </w:r>
      <w:r w:rsidR="00850089">
        <w:rPr>
          <w:rFonts w:ascii="Times New Roman" w:hAnsi="Times New Roman" w:cs="Times New Roman"/>
          <w:color w:val="000000" w:themeColor="text1"/>
          <w:sz w:val="24"/>
          <w:szCs w:val="24"/>
        </w:rPr>
        <w:t xml:space="preserve"> E.M.</w:t>
      </w:r>
      <w:r w:rsidRPr="00FF10B7">
        <w:rPr>
          <w:rFonts w:ascii="Times New Roman" w:hAnsi="Times New Roman" w:cs="Times New Roman"/>
          <w:color w:val="000000" w:themeColor="text1"/>
          <w:sz w:val="24"/>
          <w:szCs w:val="24"/>
        </w:rPr>
        <w:t>, Hossain</w:t>
      </w:r>
      <w:r w:rsidR="00850089">
        <w:rPr>
          <w:rFonts w:ascii="Times New Roman" w:hAnsi="Times New Roman" w:cs="Times New Roman"/>
          <w:color w:val="000000" w:themeColor="text1"/>
          <w:sz w:val="24"/>
          <w:szCs w:val="24"/>
        </w:rPr>
        <w:t xml:space="preserve"> S.M., </w:t>
      </w:r>
      <w:r w:rsidRPr="00FF10B7">
        <w:rPr>
          <w:rFonts w:ascii="Times New Roman" w:hAnsi="Times New Roman" w:cs="Times New Roman"/>
          <w:color w:val="000000" w:themeColor="text1"/>
          <w:sz w:val="24"/>
          <w:szCs w:val="24"/>
        </w:rPr>
        <w:t>Koshio</w:t>
      </w:r>
      <w:r w:rsidR="00850089">
        <w:rPr>
          <w:rFonts w:ascii="Times New Roman" w:hAnsi="Times New Roman" w:cs="Times New Roman"/>
          <w:color w:val="000000" w:themeColor="text1"/>
          <w:sz w:val="24"/>
          <w:szCs w:val="24"/>
        </w:rPr>
        <w:t xml:space="preserve"> S. 2018. </w:t>
      </w:r>
      <w:r w:rsidR="00850089" w:rsidRPr="00850089">
        <w:rPr>
          <w:rFonts w:ascii="Times New Roman" w:hAnsi="Times New Roman" w:cs="Times New Roman"/>
          <w:color w:val="000000" w:themeColor="text1"/>
          <w:sz w:val="24"/>
          <w:szCs w:val="24"/>
        </w:rPr>
        <w:t>Modulation of growth performance, immunological responses and disease</w:t>
      </w:r>
      <w:r w:rsidR="00850089">
        <w:rPr>
          <w:rFonts w:ascii="Times New Roman" w:hAnsi="Times New Roman" w:cs="Times New Roman"/>
          <w:color w:val="000000" w:themeColor="text1"/>
          <w:sz w:val="24"/>
          <w:szCs w:val="24"/>
        </w:rPr>
        <w:t xml:space="preserve"> </w:t>
      </w:r>
      <w:r w:rsidR="00850089" w:rsidRPr="00850089">
        <w:rPr>
          <w:rFonts w:ascii="Times New Roman" w:hAnsi="Times New Roman" w:cs="Times New Roman"/>
          <w:color w:val="000000" w:themeColor="text1"/>
          <w:sz w:val="24"/>
          <w:szCs w:val="24"/>
        </w:rPr>
        <w:t>resistance of juvenile Nile tilapia (</w:t>
      </w:r>
      <w:r w:rsidR="00850089" w:rsidRPr="00850089">
        <w:rPr>
          <w:rFonts w:ascii="Times New Roman" w:hAnsi="Times New Roman" w:cs="Times New Roman"/>
          <w:i/>
          <w:color w:val="000000" w:themeColor="text1"/>
          <w:sz w:val="24"/>
          <w:szCs w:val="24"/>
        </w:rPr>
        <w:t>Oreochromis niloticus</w:t>
      </w:r>
      <w:r w:rsidR="00850089" w:rsidRPr="00850089">
        <w:rPr>
          <w:rFonts w:ascii="Times New Roman" w:hAnsi="Times New Roman" w:cs="Times New Roman"/>
          <w:color w:val="000000" w:themeColor="text1"/>
          <w:sz w:val="24"/>
          <w:szCs w:val="24"/>
        </w:rPr>
        <w:t>) (Linnaeus, 1758) by</w:t>
      </w:r>
      <w:r w:rsidR="00850089">
        <w:rPr>
          <w:rFonts w:ascii="Times New Roman" w:hAnsi="Times New Roman" w:cs="Times New Roman"/>
          <w:color w:val="000000" w:themeColor="text1"/>
          <w:sz w:val="24"/>
          <w:szCs w:val="24"/>
        </w:rPr>
        <w:t xml:space="preserve"> </w:t>
      </w:r>
      <w:r w:rsidR="00850089" w:rsidRPr="00850089">
        <w:rPr>
          <w:rFonts w:ascii="Times New Roman" w:hAnsi="Times New Roman" w:cs="Times New Roman"/>
          <w:color w:val="000000" w:themeColor="text1"/>
          <w:sz w:val="24"/>
          <w:szCs w:val="24"/>
        </w:rPr>
        <w:t>supplementing dietary inosine monophosphate</w:t>
      </w:r>
      <w:r w:rsidR="00850089" w:rsidRPr="00850089">
        <w:rPr>
          <w:rFonts w:ascii="CharisSIL-Italic" w:hAnsi="CharisSIL-Italic" w:cs="CharisSIL-Italic"/>
          <w:i/>
          <w:iCs/>
          <w:sz w:val="13"/>
          <w:szCs w:val="13"/>
        </w:rPr>
        <w:t xml:space="preserve"> </w:t>
      </w:r>
      <w:r w:rsidR="00850089">
        <w:rPr>
          <w:rFonts w:ascii="CharisSIL-Italic" w:hAnsi="CharisSIL-Italic" w:cs="CharisSIL-Italic"/>
          <w:i/>
          <w:iCs/>
          <w:sz w:val="13"/>
          <w:szCs w:val="13"/>
        </w:rPr>
        <w:t>.</w:t>
      </w:r>
      <w:r w:rsidR="00850089" w:rsidRPr="00850089">
        <w:rPr>
          <w:rFonts w:ascii="Times New Roman" w:hAnsi="Times New Roman" w:cs="Times New Roman"/>
          <w:color w:val="000000" w:themeColor="text1"/>
          <w:sz w:val="24"/>
          <w:szCs w:val="24"/>
        </w:rPr>
        <w:t>Aquaculture Reports 10 (2018) 23–31</w:t>
      </w:r>
      <w:r w:rsidR="00C66370">
        <w:rPr>
          <w:rFonts w:ascii="Times New Roman" w:hAnsi="Times New Roman" w:cs="Times New Roman"/>
          <w:color w:val="000000" w:themeColor="text1"/>
          <w:sz w:val="24"/>
          <w:szCs w:val="24"/>
        </w:rPr>
        <w:t>.</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Kanti B.P., Syed I.R. 2009. Plant polyphenols as dietary antioxidants in human health and disease. Oxidative Medicine and Cellular Longevity 2:5, 270-278.</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Karim M., Ahmed M., Talukder R.K., Taslim M.A., Rahman H.Z. 2006. Dynamic agribusiness focused aquaculture for poverty reduction and economic growth in Bangladesh. World Fish Center Discussion Series No. 1. 44 p</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lastRenderedPageBreak/>
        <w:t>Kathryn H.M., Kruger J.M., Smith C. 2014. Contusion Injury with Chronic In vivo Polyphenol Supplementation: Leukocyte Responses. Official Journal of the American College of Sports Medicine.</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Kousoulaki K., Saerther B.S., Albrektsen S., Noble C. 2015. Review on European sea bass (</w:t>
      </w:r>
      <w:r w:rsidRPr="009860F8">
        <w:rPr>
          <w:rFonts w:ascii="Times New Roman" w:hAnsi="Times New Roman" w:cs="Times New Roman"/>
          <w:i/>
          <w:color w:val="000000" w:themeColor="text1"/>
          <w:sz w:val="24"/>
          <w:szCs w:val="24"/>
        </w:rPr>
        <w:t>Dicentrarchus labrax</w:t>
      </w:r>
      <w:r w:rsidRPr="009860F8">
        <w:rPr>
          <w:rFonts w:ascii="Times New Roman" w:hAnsi="Times New Roman" w:cs="Times New Roman"/>
          <w:color w:val="000000" w:themeColor="text1"/>
          <w:sz w:val="24"/>
          <w:szCs w:val="24"/>
        </w:rPr>
        <w:t xml:space="preserve"> Linnaeus, 1758) nutrition and feed management: a practical guide for optimizing feed formulation </w:t>
      </w:r>
      <w:r w:rsidR="0092456C">
        <w:rPr>
          <w:rFonts w:ascii="Times New Roman" w:hAnsi="Times New Roman" w:cs="Times New Roman"/>
          <w:color w:val="000000" w:themeColor="text1"/>
          <w:sz w:val="24"/>
          <w:szCs w:val="24"/>
        </w:rPr>
        <w:t>and farming protocols. Aquaculture Nutrition</w:t>
      </w:r>
      <w:r w:rsidRPr="009860F8">
        <w:rPr>
          <w:rFonts w:ascii="Times New Roman" w:hAnsi="Times New Roman" w:cs="Times New Roman"/>
          <w:color w:val="000000" w:themeColor="text1"/>
          <w:sz w:val="24"/>
          <w:szCs w:val="24"/>
        </w:rPr>
        <w:t xml:space="preserve"> 21, 129–151.</w:t>
      </w:r>
    </w:p>
    <w:p w:rsid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Krogdahl A., Penn M., Thorsen J., Refstie S., Bakke A.M. 2010. Important anti-nutrients in plant feedstuffs for aquaculture: an update on recent findings regarding responses in salmonids. Aquac</w:t>
      </w:r>
      <w:r w:rsidR="0092456C">
        <w:rPr>
          <w:rFonts w:ascii="Times New Roman" w:hAnsi="Times New Roman" w:cs="Times New Roman"/>
          <w:color w:val="000000" w:themeColor="text1"/>
          <w:sz w:val="24"/>
          <w:szCs w:val="24"/>
        </w:rPr>
        <w:t>ulture Research</w:t>
      </w:r>
      <w:r w:rsidRPr="009860F8">
        <w:rPr>
          <w:rFonts w:ascii="Times New Roman" w:hAnsi="Times New Roman" w:cs="Times New Roman"/>
          <w:color w:val="000000" w:themeColor="text1"/>
          <w:sz w:val="24"/>
          <w:szCs w:val="24"/>
        </w:rPr>
        <w:t xml:space="preserve"> 41, 333–344.</w:t>
      </w:r>
    </w:p>
    <w:p w:rsidR="000441FA" w:rsidRPr="009860F8" w:rsidRDefault="000441FA"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0441FA">
        <w:rPr>
          <w:rFonts w:ascii="Times New Roman" w:hAnsi="Times New Roman" w:cs="Times New Roman"/>
          <w:color w:val="000000" w:themeColor="text1"/>
          <w:sz w:val="24"/>
          <w:szCs w:val="24"/>
        </w:rPr>
        <w:t>Le Cren E</w:t>
      </w:r>
      <w:r w:rsidR="00D81563">
        <w:rPr>
          <w:rFonts w:ascii="Times New Roman" w:hAnsi="Times New Roman" w:cs="Times New Roman"/>
          <w:color w:val="000000" w:themeColor="text1"/>
          <w:sz w:val="24"/>
          <w:szCs w:val="24"/>
        </w:rPr>
        <w:t>.</w:t>
      </w:r>
      <w:r w:rsidRPr="000441FA">
        <w:rPr>
          <w:rFonts w:ascii="Times New Roman" w:hAnsi="Times New Roman" w:cs="Times New Roman"/>
          <w:color w:val="000000" w:themeColor="text1"/>
          <w:sz w:val="24"/>
          <w:szCs w:val="24"/>
        </w:rPr>
        <w:t>D</w:t>
      </w:r>
      <w:r w:rsidR="00D81563">
        <w:rPr>
          <w:rFonts w:ascii="Times New Roman" w:hAnsi="Times New Roman" w:cs="Times New Roman"/>
          <w:color w:val="000000" w:themeColor="text1"/>
          <w:sz w:val="24"/>
          <w:szCs w:val="24"/>
        </w:rPr>
        <w:t xml:space="preserve"> 1951</w:t>
      </w:r>
      <w:r w:rsidRPr="000441FA">
        <w:rPr>
          <w:rFonts w:ascii="Times New Roman" w:hAnsi="Times New Roman" w:cs="Times New Roman"/>
          <w:color w:val="000000" w:themeColor="text1"/>
          <w:sz w:val="24"/>
          <w:szCs w:val="24"/>
        </w:rPr>
        <w:t>. The length-weight relationships and seasonal cycle in gonad weight and condition in the perch (</w:t>
      </w:r>
      <w:r w:rsidRPr="00D81563">
        <w:rPr>
          <w:rFonts w:ascii="Times New Roman" w:hAnsi="Times New Roman" w:cs="Times New Roman"/>
          <w:i/>
          <w:color w:val="000000" w:themeColor="text1"/>
          <w:sz w:val="24"/>
          <w:szCs w:val="24"/>
        </w:rPr>
        <w:t>Perca fluviatilis</w:t>
      </w:r>
      <w:r w:rsidRPr="000441FA">
        <w:rPr>
          <w:rFonts w:ascii="Times New Roman" w:hAnsi="Times New Roman" w:cs="Times New Roman"/>
          <w:color w:val="000000" w:themeColor="text1"/>
          <w:sz w:val="24"/>
          <w:szCs w:val="24"/>
        </w:rPr>
        <w:t xml:space="preserve">) </w:t>
      </w:r>
      <w:r w:rsidR="00D81563" w:rsidRPr="00D81563">
        <w:rPr>
          <w:rFonts w:ascii="Times New Roman" w:hAnsi="Times New Roman" w:cs="Times New Roman"/>
          <w:color w:val="000000" w:themeColor="text1"/>
          <w:sz w:val="24"/>
          <w:szCs w:val="24"/>
        </w:rPr>
        <w:t>Journal of Animal Ecology</w:t>
      </w:r>
      <w:r w:rsidRPr="000441FA">
        <w:rPr>
          <w:rFonts w:ascii="Times New Roman" w:hAnsi="Times New Roman" w:cs="Times New Roman"/>
          <w:color w:val="000000" w:themeColor="text1"/>
          <w:sz w:val="24"/>
          <w:szCs w:val="24"/>
        </w:rPr>
        <w:t>. 1951</w:t>
      </w:r>
      <w:r w:rsidR="00D81563" w:rsidRPr="000441FA">
        <w:rPr>
          <w:rFonts w:ascii="Times New Roman" w:hAnsi="Times New Roman" w:cs="Times New Roman"/>
          <w:color w:val="000000" w:themeColor="text1"/>
          <w:sz w:val="24"/>
          <w:szCs w:val="24"/>
        </w:rPr>
        <w:t>; 20:201</w:t>
      </w:r>
      <w:r w:rsidRPr="000441FA">
        <w:rPr>
          <w:rFonts w:ascii="Times New Roman" w:hAnsi="Times New Roman" w:cs="Times New Roman"/>
          <w:color w:val="000000" w:themeColor="text1"/>
          <w:sz w:val="24"/>
          <w:szCs w:val="24"/>
        </w:rPr>
        <w:t xml:space="preserve">–219. </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Lewis D.J., Gregory R. 1991. Social Research and Aquaculture in Bangladesh: A case study from the Northwest. Paper to Bangladesh Sociological Association Seminar on Environment and Natural Resource Management in Bangladesh. </w:t>
      </w:r>
    </w:p>
    <w:p w:rsidR="009860F8" w:rsidRPr="009860F8" w:rsidRDefault="006066B0" w:rsidP="00E519C8">
      <w:pPr>
        <w:autoSpaceDE w:val="0"/>
        <w:autoSpaceDN w:val="0"/>
        <w:adjustRightInd w:val="0"/>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Lim C.E., Webster C.D.</w:t>
      </w:r>
      <w:r w:rsidR="009860F8" w:rsidRPr="009860F8">
        <w:rPr>
          <w:rFonts w:ascii="Times New Roman" w:hAnsi="Times New Roman" w:cs="Times New Roman"/>
          <w:sz w:val="24"/>
          <w:szCs w:val="24"/>
        </w:rPr>
        <w:t xml:space="preserve"> 2006. Tilapia: biology, culture, and nutrition. The Haworth Press Inc., 10 Alice Street, Bringhamton, NY 13904-1580, USA.</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Lim S.J., Jang </w:t>
      </w:r>
      <w:r w:rsidR="006066B0">
        <w:rPr>
          <w:rFonts w:ascii="Times New Roman" w:hAnsi="Times New Roman" w:cs="Times New Roman"/>
          <w:color w:val="000000" w:themeColor="text1"/>
          <w:sz w:val="24"/>
          <w:szCs w:val="24"/>
        </w:rPr>
        <w:t>E., Lee S.H., Yoo B.H., Kim S.K</w:t>
      </w:r>
      <w:r w:rsidRPr="009860F8">
        <w:rPr>
          <w:rFonts w:ascii="Times New Roman" w:hAnsi="Times New Roman" w:cs="Times New Roman"/>
          <w:color w:val="000000" w:themeColor="text1"/>
          <w:sz w:val="24"/>
          <w:szCs w:val="24"/>
        </w:rPr>
        <w:t xml:space="preserve"> 2013</w:t>
      </w:r>
      <w:r w:rsidR="006066B0">
        <w:rPr>
          <w:rFonts w:ascii="Times New Roman" w:hAnsi="Times New Roman" w:cs="Times New Roman"/>
          <w:color w:val="000000" w:themeColor="text1"/>
          <w:sz w:val="24"/>
          <w:szCs w:val="24"/>
        </w:rPr>
        <w:t>.</w:t>
      </w:r>
      <w:r w:rsidRPr="009860F8">
        <w:rPr>
          <w:rFonts w:ascii="Times New Roman" w:hAnsi="Times New Roman" w:cs="Times New Roman"/>
          <w:color w:val="000000" w:themeColor="text1"/>
          <w:sz w:val="24"/>
          <w:szCs w:val="24"/>
        </w:rPr>
        <w:t xml:space="preserve"> Antibiotic resistance in bacteria isolated from freshwater aquacultures and prediction of the persistence and toxicity of antimicrobials in the aquatic environment. J</w:t>
      </w:r>
      <w:r w:rsidR="0092456C">
        <w:rPr>
          <w:rFonts w:ascii="Times New Roman" w:hAnsi="Times New Roman" w:cs="Times New Roman"/>
          <w:color w:val="000000" w:themeColor="text1"/>
          <w:sz w:val="24"/>
          <w:szCs w:val="24"/>
        </w:rPr>
        <w:t xml:space="preserve">ournal </w:t>
      </w:r>
      <w:r w:rsidR="009D2383">
        <w:rPr>
          <w:rFonts w:ascii="Times New Roman" w:hAnsi="Times New Roman" w:cs="Times New Roman"/>
          <w:color w:val="000000" w:themeColor="text1"/>
          <w:sz w:val="24"/>
          <w:szCs w:val="24"/>
        </w:rPr>
        <w:t xml:space="preserve">of </w:t>
      </w:r>
      <w:r w:rsidR="009D2383" w:rsidRPr="009860F8">
        <w:rPr>
          <w:rFonts w:ascii="Times New Roman" w:hAnsi="Times New Roman" w:cs="Times New Roman"/>
          <w:color w:val="000000" w:themeColor="text1"/>
          <w:sz w:val="24"/>
          <w:szCs w:val="24"/>
        </w:rPr>
        <w:t>Environmental</w:t>
      </w:r>
      <w:r w:rsidR="0092456C">
        <w:rPr>
          <w:rFonts w:ascii="Times New Roman" w:hAnsi="Times New Roman" w:cs="Times New Roman"/>
          <w:color w:val="000000" w:themeColor="text1"/>
          <w:sz w:val="24"/>
          <w:szCs w:val="24"/>
        </w:rPr>
        <w:t xml:space="preserve"> </w:t>
      </w:r>
      <w:r w:rsidRPr="009860F8">
        <w:rPr>
          <w:rFonts w:ascii="Times New Roman" w:hAnsi="Times New Roman" w:cs="Times New Roman"/>
          <w:color w:val="000000" w:themeColor="text1"/>
          <w:sz w:val="24"/>
          <w:szCs w:val="24"/>
        </w:rPr>
        <w:t>Sci</w:t>
      </w:r>
      <w:r w:rsidR="0092456C">
        <w:rPr>
          <w:rFonts w:ascii="Times New Roman" w:hAnsi="Times New Roman" w:cs="Times New Roman"/>
          <w:color w:val="000000" w:themeColor="text1"/>
          <w:sz w:val="24"/>
          <w:szCs w:val="24"/>
        </w:rPr>
        <w:t xml:space="preserve">ence and </w:t>
      </w:r>
      <w:r w:rsidRPr="009860F8">
        <w:rPr>
          <w:rFonts w:ascii="Times New Roman" w:hAnsi="Times New Roman" w:cs="Times New Roman"/>
          <w:color w:val="000000" w:themeColor="text1"/>
          <w:sz w:val="24"/>
          <w:szCs w:val="24"/>
        </w:rPr>
        <w:t>Health</w:t>
      </w:r>
      <w:r w:rsidR="009D2383" w:rsidRPr="009860F8">
        <w:rPr>
          <w:rFonts w:ascii="Times New Roman" w:hAnsi="Times New Roman" w:cs="Times New Roman"/>
          <w:color w:val="000000" w:themeColor="text1"/>
          <w:sz w:val="24"/>
          <w:szCs w:val="24"/>
        </w:rPr>
        <w:t> 48</w:t>
      </w:r>
      <w:r w:rsidRPr="009860F8">
        <w:rPr>
          <w:rFonts w:ascii="Times New Roman" w:hAnsi="Times New Roman" w:cs="Times New Roman"/>
          <w:color w:val="000000" w:themeColor="text1"/>
          <w:sz w:val="24"/>
          <w:szCs w:val="24"/>
        </w:rPr>
        <w:t>, 495-504.</w:t>
      </w:r>
    </w:p>
    <w:p w:rsidR="009860F8" w:rsidRPr="009860F8" w:rsidRDefault="006066B0"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Luckstadt C.</w:t>
      </w:r>
      <w:r w:rsidR="009860F8" w:rsidRPr="009860F8">
        <w:rPr>
          <w:rFonts w:ascii="Times New Roman" w:hAnsi="Times New Roman" w:cs="Times New Roman"/>
          <w:color w:val="000000" w:themeColor="text1"/>
          <w:sz w:val="24"/>
          <w:szCs w:val="24"/>
        </w:rPr>
        <w:t xml:space="preserve"> 2006. Use of organic acids as feed additives-sustainable aquaculture production the non-antibiotic way. Int. Aquafeed, 9: 21-26.</w:t>
      </w:r>
    </w:p>
    <w:p w:rsidR="009860F8" w:rsidRPr="009860F8" w:rsidRDefault="009860F8" w:rsidP="00E519C8">
      <w:pPr>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Magrone T., Fontana S., Laforgia F., Dragone T., Jirillo E., Passantino L. 2016. Administration of a polyphenol-enriched feed to farmed Sea Bass (</w:t>
      </w:r>
      <w:r w:rsidRPr="009860F8">
        <w:rPr>
          <w:rFonts w:ascii="Times New Roman" w:hAnsi="Times New Roman" w:cs="Times New Roman"/>
          <w:i/>
          <w:sz w:val="24"/>
          <w:szCs w:val="24"/>
        </w:rPr>
        <w:t>Dicentrarchus labrax</w:t>
      </w:r>
      <w:r w:rsidRPr="009860F8">
        <w:rPr>
          <w:rFonts w:ascii="Times New Roman" w:hAnsi="Times New Roman" w:cs="Times New Roman"/>
          <w:sz w:val="24"/>
          <w:szCs w:val="24"/>
        </w:rPr>
        <w:t xml:space="preserve"> L.) modulates intestinal and spleen immune responses. Oxidative Medicine and Cellular Longevity </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lastRenderedPageBreak/>
        <w:t>Majewska M., Czeczot H. 2009. Flavonoids in prevention and therapy of diseases (in Polish).</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Makkar H.P.S., Francis G., Becker K. 2007. Bioactivity of phytochemicals in somelesser-known plants and their effects and potential applications in livestock</w:t>
      </w:r>
      <w:r w:rsidR="0092456C">
        <w:rPr>
          <w:rFonts w:ascii="Times New Roman" w:hAnsi="Times New Roman" w:cs="Times New Roman"/>
          <w:color w:val="000000" w:themeColor="text1"/>
          <w:sz w:val="24"/>
          <w:szCs w:val="24"/>
        </w:rPr>
        <w:t xml:space="preserve"> </w:t>
      </w:r>
      <w:r w:rsidRPr="009860F8">
        <w:rPr>
          <w:rFonts w:ascii="Times New Roman" w:hAnsi="Times New Roman" w:cs="Times New Roman"/>
          <w:color w:val="000000" w:themeColor="text1"/>
          <w:sz w:val="24"/>
          <w:szCs w:val="24"/>
        </w:rPr>
        <w:t>and aquaculture production systems. Animal 1, 1371–1391.</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Mazid M.A. 1999. Developmental needs and research priorities for fisheries in Bangladesh. In: Gupta MV, Macawaris-Ele N (eds.). Priorities in aquatic resources research in the Asia-Pacific region. </w:t>
      </w:r>
      <w:r w:rsidR="009D2383" w:rsidRPr="009D2383">
        <w:rPr>
          <w:rFonts w:ascii="Times New Roman" w:hAnsi="Times New Roman" w:cs="Times New Roman"/>
          <w:color w:val="000000" w:themeColor="text1"/>
          <w:sz w:val="24"/>
          <w:szCs w:val="24"/>
        </w:rPr>
        <w:t> International Centre for Living Aquatic Resources</w:t>
      </w:r>
      <w:r w:rsidR="00035427">
        <w:rPr>
          <w:rFonts w:ascii="Times New Roman" w:hAnsi="Times New Roman" w:cs="Times New Roman"/>
          <w:color w:val="000000" w:themeColor="text1"/>
          <w:sz w:val="24"/>
          <w:szCs w:val="24"/>
        </w:rPr>
        <w:t xml:space="preserve"> Conference Proceeding</w:t>
      </w:r>
      <w:r w:rsidRPr="009860F8">
        <w:rPr>
          <w:rFonts w:ascii="Times New Roman" w:hAnsi="Times New Roman" w:cs="Times New Roman"/>
          <w:color w:val="000000" w:themeColor="text1"/>
          <w:sz w:val="24"/>
          <w:szCs w:val="24"/>
        </w:rPr>
        <w:t xml:space="preserve"> 62. 39 p.</w:t>
      </w:r>
    </w:p>
    <w:p w:rsidR="005B21AD" w:rsidRDefault="00BF5BBA" w:rsidP="005B21AD">
      <w:pPr>
        <w:autoSpaceDE w:val="0"/>
        <w:autoSpaceDN w:val="0"/>
        <w:adjustRightInd w:val="0"/>
        <w:spacing w:line="360" w:lineRule="auto"/>
        <w:ind w:left="720" w:hanging="720"/>
        <w:jc w:val="both"/>
        <w:rPr>
          <w:rFonts w:ascii="ArnoPro" w:hAnsi="ArnoPro" w:cs="ArnoPro"/>
          <w:sz w:val="18"/>
          <w:szCs w:val="18"/>
        </w:rPr>
      </w:pPr>
      <w:r>
        <w:rPr>
          <w:rFonts w:ascii="Times New Roman" w:hAnsi="Times New Roman" w:cs="Times New Roman"/>
          <w:color w:val="000000" w:themeColor="text1"/>
          <w:sz w:val="24"/>
          <w:szCs w:val="24"/>
        </w:rPr>
        <w:t>Mjoun k., Rosentrater K., Brown M.</w:t>
      </w:r>
      <w:r w:rsidR="00DF1304">
        <w:rPr>
          <w:rFonts w:ascii="Times New Roman" w:hAnsi="Times New Roman" w:cs="Times New Roman"/>
          <w:color w:val="000000" w:themeColor="text1"/>
          <w:sz w:val="24"/>
          <w:szCs w:val="24"/>
        </w:rPr>
        <w:t>L. 2010.</w:t>
      </w:r>
      <w:r w:rsidRPr="00BF5BBA">
        <w:rPr>
          <w:rFonts w:ascii="Times New Roman" w:hAnsi="Times New Roman" w:cs="Times New Roman"/>
          <w:color w:val="000000" w:themeColor="text1"/>
          <w:sz w:val="24"/>
          <w:szCs w:val="24"/>
        </w:rPr>
        <w:t xml:space="preserve"> "TILAPIA: Profile</w:t>
      </w:r>
      <w:r w:rsidR="00DF1304">
        <w:rPr>
          <w:rFonts w:ascii="Times New Roman" w:hAnsi="Times New Roman" w:cs="Times New Roman"/>
          <w:color w:val="000000" w:themeColor="text1"/>
          <w:sz w:val="24"/>
          <w:szCs w:val="24"/>
        </w:rPr>
        <w:t xml:space="preserve"> and Economic Importance"</w:t>
      </w:r>
      <w:r w:rsidRPr="00BF5BBA">
        <w:rPr>
          <w:rFonts w:ascii="Times New Roman" w:hAnsi="Times New Roman" w:cs="Times New Roman"/>
          <w:color w:val="000000" w:themeColor="text1"/>
          <w:sz w:val="24"/>
          <w:szCs w:val="24"/>
        </w:rPr>
        <w:t>. Fact Sheets. Paper</w:t>
      </w:r>
      <w:r w:rsidR="005B21AD">
        <w:rPr>
          <w:rFonts w:ascii="Times New Roman" w:hAnsi="Times New Roman" w:cs="Times New Roman"/>
          <w:color w:val="000000" w:themeColor="text1"/>
          <w:sz w:val="24"/>
          <w:szCs w:val="24"/>
        </w:rPr>
        <w:t xml:space="preserve"> </w:t>
      </w:r>
      <w:r w:rsidRPr="005B21AD">
        <w:rPr>
          <w:rFonts w:ascii="Times New Roman" w:hAnsi="Times New Roman" w:cs="Times New Roman"/>
          <w:color w:val="000000" w:themeColor="text1"/>
          <w:sz w:val="24"/>
          <w:szCs w:val="24"/>
        </w:rPr>
        <w:t>163.</w:t>
      </w:r>
    </w:p>
    <w:p w:rsidR="009860F8" w:rsidRPr="005F542A" w:rsidRDefault="009860F8" w:rsidP="005B21AD">
      <w:pPr>
        <w:autoSpaceDE w:val="0"/>
        <w:autoSpaceDN w:val="0"/>
        <w:adjustRightInd w:val="0"/>
        <w:spacing w:line="360" w:lineRule="auto"/>
        <w:ind w:left="720" w:hanging="720"/>
        <w:jc w:val="both"/>
        <w:rPr>
          <w:rFonts w:ascii="Times New Roman" w:hAnsi="Times New Roman" w:cs="Times New Roman"/>
          <w:color w:val="000000" w:themeColor="text1"/>
          <w:sz w:val="23"/>
          <w:szCs w:val="23"/>
        </w:rPr>
      </w:pPr>
      <w:r w:rsidRPr="009860F8">
        <w:rPr>
          <w:rFonts w:ascii="Times New Roman" w:hAnsi="Times New Roman" w:cs="Times New Roman"/>
          <w:color w:val="000000" w:themeColor="text1"/>
          <w:sz w:val="24"/>
          <w:szCs w:val="24"/>
        </w:rPr>
        <w:t xml:space="preserve">National Fisheries Institute (NFI) 2010. Top 10 consumed </w:t>
      </w:r>
      <w:r w:rsidR="005F542A" w:rsidRPr="009860F8">
        <w:rPr>
          <w:rFonts w:ascii="Times New Roman" w:hAnsi="Times New Roman" w:cs="Times New Roman"/>
          <w:color w:val="000000" w:themeColor="text1"/>
          <w:sz w:val="24"/>
          <w:szCs w:val="24"/>
        </w:rPr>
        <w:t>seafood’s</w:t>
      </w:r>
      <w:r w:rsidRPr="009860F8">
        <w:rPr>
          <w:rFonts w:ascii="Times New Roman" w:hAnsi="Times New Roman" w:cs="Times New Roman"/>
          <w:color w:val="000000" w:themeColor="text1"/>
          <w:sz w:val="24"/>
          <w:szCs w:val="24"/>
        </w:rPr>
        <w:t xml:space="preserve">. </w:t>
      </w:r>
      <w:hyperlink r:id="rId50" w:history="1">
        <w:r w:rsidRPr="005F542A">
          <w:rPr>
            <w:rFonts w:ascii="Times New Roman" w:hAnsi="Times New Roman" w:cs="Times New Roman"/>
            <w:sz w:val="23"/>
            <w:szCs w:val="23"/>
          </w:rPr>
          <w:t>http://www.aboutseafood.com/about/about-seafood/top-10-consumed</w:t>
        </w:r>
      </w:hyperlink>
      <w:r w:rsidRPr="005F542A">
        <w:rPr>
          <w:rFonts w:ascii="Times New Roman" w:hAnsi="Times New Roman" w:cs="Times New Roman"/>
          <w:color w:val="000000" w:themeColor="text1"/>
          <w:sz w:val="23"/>
          <w:szCs w:val="23"/>
        </w:rPr>
        <w:t xml:space="preserve"> </w:t>
      </w:r>
      <w:r w:rsidR="0092456C" w:rsidRPr="005F542A">
        <w:rPr>
          <w:rFonts w:ascii="Times New Roman" w:hAnsi="Times New Roman" w:cs="Times New Roman"/>
          <w:color w:val="000000" w:themeColor="text1"/>
          <w:sz w:val="23"/>
          <w:szCs w:val="23"/>
        </w:rPr>
        <w:t>seafood’s</w:t>
      </w:r>
      <w:r w:rsidRPr="005F542A">
        <w:rPr>
          <w:rFonts w:ascii="Times New Roman" w:hAnsi="Times New Roman" w:cs="Times New Roman"/>
          <w:color w:val="000000" w:themeColor="text1"/>
          <w:sz w:val="23"/>
          <w:szCs w:val="23"/>
        </w:rPr>
        <w:t>.</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Ng W.K., Romano N.  2013. A review of the nutrition and feeding management of farmed tilapia throughout the culture cycle. </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Peschel W., Sanchez-Rabaneda F., Diekmann W., Plescher A., Gartzia I., 2006. An industrial approach in the search of natural antioxidants from vegeta</w:t>
      </w:r>
      <w:r w:rsidR="0092456C">
        <w:rPr>
          <w:rFonts w:ascii="Times New Roman" w:hAnsi="Times New Roman" w:cs="Times New Roman"/>
          <w:color w:val="000000" w:themeColor="text1"/>
          <w:sz w:val="24"/>
          <w:szCs w:val="24"/>
        </w:rPr>
        <w:t>ble and fruit wastes. Food Chemistry</w:t>
      </w:r>
      <w:r w:rsidRPr="009860F8">
        <w:rPr>
          <w:rFonts w:ascii="Times New Roman" w:hAnsi="Times New Roman" w:cs="Times New Roman"/>
          <w:color w:val="000000" w:themeColor="text1"/>
          <w:sz w:val="24"/>
          <w:szCs w:val="24"/>
        </w:rPr>
        <w:t>, 97: 137-150</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Planning Commission 2016. Seventh five-year plan (FY 2016 -FY 2020), general economics division, Bangladesh planning commission. Government of People’s Republic of </w:t>
      </w:r>
      <w:r w:rsidR="00035427" w:rsidRPr="009860F8">
        <w:rPr>
          <w:rFonts w:ascii="Times New Roman" w:hAnsi="Times New Roman" w:cs="Times New Roman"/>
          <w:color w:val="000000" w:themeColor="text1"/>
          <w:sz w:val="24"/>
          <w:szCs w:val="24"/>
        </w:rPr>
        <w:t>Bangladesh,</w:t>
      </w:r>
      <w:r w:rsidRPr="009860F8">
        <w:rPr>
          <w:rFonts w:ascii="Times New Roman" w:hAnsi="Times New Roman" w:cs="Times New Roman"/>
          <w:color w:val="000000" w:themeColor="text1"/>
          <w:sz w:val="24"/>
          <w:szCs w:val="24"/>
        </w:rPr>
        <w:t xml:space="preserve"> pp. 283-291</w:t>
      </w:r>
    </w:p>
    <w:p w:rsidR="009860F8" w:rsidRPr="009860F8" w:rsidRDefault="0071008F"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Quideau </w:t>
      </w:r>
      <w:r w:rsidR="009860F8" w:rsidRPr="009860F8">
        <w:rPr>
          <w:rFonts w:ascii="Times New Roman" w:hAnsi="Times New Roman" w:cs="Times New Roman"/>
          <w:color w:val="000000" w:themeColor="text1"/>
          <w:sz w:val="24"/>
          <w:szCs w:val="24"/>
        </w:rPr>
        <w:t>S., Deffieux D.,</w:t>
      </w:r>
      <w:r>
        <w:rPr>
          <w:rFonts w:ascii="Times New Roman" w:hAnsi="Times New Roman" w:cs="Times New Roman"/>
          <w:color w:val="000000" w:themeColor="text1"/>
          <w:sz w:val="24"/>
          <w:szCs w:val="24"/>
        </w:rPr>
        <w:t xml:space="preserve"> Douat-Casassus C., Pouysegu L. </w:t>
      </w:r>
      <w:r w:rsidR="009860F8" w:rsidRPr="009860F8">
        <w:rPr>
          <w:rFonts w:ascii="Times New Roman" w:hAnsi="Times New Roman" w:cs="Times New Roman"/>
          <w:color w:val="000000" w:themeColor="text1"/>
          <w:sz w:val="24"/>
          <w:szCs w:val="24"/>
        </w:rPr>
        <w:t xml:space="preserve">2011. Plant polyphenols:chemical properties, biological activities, and synthesis. </w:t>
      </w:r>
      <w:r w:rsidR="0092456C" w:rsidRPr="0092456C">
        <w:rPr>
          <w:rFonts w:ascii="Times New Roman" w:hAnsi="Times New Roman" w:cs="Times New Roman"/>
          <w:color w:val="000000" w:themeColor="text1"/>
          <w:sz w:val="24"/>
          <w:szCs w:val="24"/>
        </w:rPr>
        <w:t>Angewandte Chemie International Edition</w:t>
      </w:r>
      <w:r w:rsidR="009860F8" w:rsidRPr="009860F8">
        <w:rPr>
          <w:rFonts w:ascii="Times New Roman" w:hAnsi="Times New Roman" w:cs="Times New Roman"/>
          <w:color w:val="000000" w:themeColor="text1"/>
          <w:sz w:val="24"/>
          <w:szCs w:val="24"/>
        </w:rPr>
        <w:t>.50, 586–621.</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Rahman M.M. and Chowdhury M.B.R. 1996. Isolation of bacterial pathogen causing an ulcer disease in farmed carp fis</w:t>
      </w:r>
      <w:r w:rsidR="0092456C">
        <w:rPr>
          <w:rFonts w:ascii="Times New Roman" w:hAnsi="Times New Roman" w:cs="Times New Roman"/>
          <w:color w:val="000000" w:themeColor="text1"/>
          <w:sz w:val="24"/>
          <w:szCs w:val="24"/>
        </w:rPr>
        <w:t xml:space="preserve">hes of Mymensingh. Bangladesh Journal </w:t>
      </w:r>
      <w:r w:rsidR="00035427">
        <w:rPr>
          <w:rFonts w:ascii="Times New Roman" w:hAnsi="Times New Roman" w:cs="Times New Roman"/>
          <w:color w:val="000000" w:themeColor="text1"/>
          <w:sz w:val="24"/>
          <w:szCs w:val="24"/>
        </w:rPr>
        <w:t>of Fisheries</w:t>
      </w:r>
      <w:r w:rsidR="0092456C">
        <w:rPr>
          <w:rFonts w:ascii="Times New Roman" w:hAnsi="Times New Roman" w:cs="Times New Roman"/>
          <w:color w:val="000000" w:themeColor="text1"/>
          <w:sz w:val="24"/>
          <w:szCs w:val="24"/>
        </w:rPr>
        <w:t xml:space="preserve"> Research</w:t>
      </w:r>
      <w:r w:rsidRPr="009860F8">
        <w:rPr>
          <w:rFonts w:ascii="Times New Roman" w:hAnsi="Times New Roman" w:cs="Times New Roman"/>
          <w:color w:val="000000" w:themeColor="text1"/>
          <w:sz w:val="24"/>
          <w:szCs w:val="24"/>
        </w:rPr>
        <w:t>, 19: 103-110.</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sz w:val="24"/>
          <w:szCs w:val="24"/>
        </w:rPr>
        <w:t xml:space="preserve"> </w:t>
      </w:r>
      <w:r w:rsidRPr="009860F8">
        <w:rPr>
          <w:rFonts w:ascii="Times New Roman" w:hAnsi="Times New Roman" w:cs="Times New Roman"/>
          <w:color w:val="000000" w:themeColor="text1"/>
          <w:sz w:val="24"/>
          <w:szCs w:val="24"/>
        </w:rPr>
        <w:t>Rashid M., Belton B., Phillips M., Karim M. 2013. The Current Status of Aquaculture and Aquafeed Production in Bangladesh. World Aquaculture</w:t>
      </w:r>
      <w:r w:rsidR="0071008F">
        <w:rPr>
          <w:rFonts w:ascii="Times New Roman" w:hAnsi="Times New Roman" w:cs="Times New Roman"/>
          <w:color w:val="000000" w:themeColor="text1"/>
          <w:sz w:val="24"/>
          <w:szCs w:val="24"/>
        </w:rPr>
        <w:t>.</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lastRenderedPageBreak/>
        <w:t xml:space="preserve">Rasul M.G., Majumdar B.C. 2017. Abuse of Antibiotics in Aquaculture and it’s effects on human, aquatic animal and environment, </w:t>
      </w:r>
      <w:r w:rsidR="0092456C" w:rsidRPr="0092456C">
        <w:rPr>
          <w:rFonts w:ascii="Times New Roman" w:hAnsi="Times New Roman" w:cs="Times New Roman"/>
          <w:color w:val="000000" w:themeColor="text1"/>
          <w:sz w:val="24"/>
          <w:szCs w:val="24"/>
        </w:rPr>
        <w:t>Haya: The Saudi Journal of Life Sciences </w:t>
      </w:r>
      <w:r w:rsidRPr="009860F8">
        <w:rPr>
          <w:rFonts w:ascii="Times New Roman" w:hAnsi="Times New Roman" w:cs="Times New Roman"/>
          <w:color w:val="000000" w:themeColor="text1"/>
          <w:sz w:val="24"/>
          <w:szCs w:val="24"/>
        </w:rPr>
        <w:t>.; Vol-2, Iss-3:81-88</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Rob M.G.M. 2008. Bangladesh Poultry Directory. 8th Edition. Dhaka Book House, Dhaka. 35 pp.</w:t>
      </w:r>
    </w:p>
    <w:p w:rsidR="009860F8" w:rsidRPr="009860F8" w:rsidRDefault="009860F8" w:rsidP="00E519C8">
      <w:pPr>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Saglam N., Yonar M. E. 2009. Effects of sulfamerazine on selected haematological and immunological parameters in rainbow trout (</w:t>
      </w:r>
      <w:r w:rsidRPr="009860F8">
        <w:rPr>
          <w:rFonts w:ascii="Times New Roman" w:hAnsi="Times New Roman" w:cs="Times New Roman"/>
          <w:i/>
          <w:sz w:val="24"/>
          <w:szCs w:val="24"/>
        </w:rPr>
        <w:t>Onchorhynchus mykiss</w:t>
      </w:r>
      <w:r w:rsidRPr="009860F8">
        <w:rPr>
          <w:rFonts w:ascii="Times New Roman" w:hAnsi="Times New Roman" w:cs="Times New Roman"/>
          <w:sz w:val="24"/>
          <w:szCs w:val="24"/>
        </w:rPr>
        <w:t>, Walbaum, 1792). Aquaculture Research, 40(4), 395-404.</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Sanchez-Vazquez F.J., Munoz-Cueto J.A., 2014. Biology of European Sea Bass. CRCPress, London.</w:t>
      </w:r>
    </w:p>
    <w:p w:rsidR="009860F8" w:rsidRPr="009860F8" w:rsidRDefault="009860F8" w:rsidP="00E519C8">
      <w:pPr>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Schmidt A.S., Bruun M.S., Dalsgaard I., Pedersen K. and Larsen J.L. 2000. Occurrence of antimicrobial resistance in fish pathogenic and environmental bacteria associated with four danish rainbow trout farms. Applied and Environmental Microbiology, 66, 4908-4915.</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 xml:space="preserve">Schrader K.K., 2008. Compounds with inhibitory activity against the channelcatfish pathogens Edwardsiella ictaluri and Flavobacterium columnare. </w:t>
      </w:r>
      <w:r w:rsidR="00386E5A" w:rsidRPr="00386E5A">
        <w:rPr>
          <w:rFonts w:ascii="Times New Roman" w:hAnsi="Times New Roman" w:cs="Times New Roman"/>
          <w:color w:val="000000" w:themeColor="text1"/>
          <w:sz w:val="24"/>
          <w:szCs w:val="24"/>
        </w:rPr>
        <w:t>North American Journal of Aquaculture</w:t>
      </w:r>
      <w:r w:rsidRPr="009860F8">
        <w:rPr>
          <w:rFonts w:ascii="Times New Roman" w:hAnsi="Times New Roman" w:cs="Times New Roman"/>
          <w:color w:val="000000" w:themeColor="text1"/>
          <w:sz w:val="24"/>
          <w:szCs w:val="24"/>
        </w:rPr>
        <w:t>. 70, 147–153.</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Serrano P.H., 2005. Responsible use of antibiotics in aquaculture. FAO Fisheries Technical Paper. No. 469. Rome, FAO. 2005. 97p.</w:t>
      </w:r>
    </w:p>
    <w:p w:rsid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Shamsuzzaman M.M.,  Islam M.M., Tania N.J.,</w:t>
      </w:r>
      <w:r w:rsidR="0071008F">
        <w:rPr>
          <w:rFonts w:ascii="Times New Roman" w:hAnsi="Times New Roman" w:cs="Times New Roman"/>
          <w:color w:val="000000" w:themeColor="text1"/>
          <w:sz w:val="24"/>
          <w:szCs w:val="24"/>
        </w:rPr>
        <w:t xml:space="preserve"> Mamun M.A., Barman P.P., Xu X.</w:t>
      </w:r>
      <w:r w:rsidRPr="009860F8">
        <w:rPr>
          <w:rFonts w:ascii="Times New Roman" w:hAnsi="Times New Roman" w:cs="Times New Roman"/>
          <w:color w:val="000000" w:themeColor="text1"/>
          <w:sz w:val="24"/>
          <w:szCs w:val="24"/>
        </w:rPr>
        <w:t xml:space="preserve">  2017. Fisheries resources of Bangladesh: Present status and future direction. Aquaculture and Fisheries 2 (2017) 145-156</w:t>
      </w:r>
      <w:r w:rsidR="00DB142F">
        <w:rPr>
          <w:rFonts w:ascii="Times New Roman" w:hAnsi="Times New Roman" w:cs="Times New Roman"/>
          <w:color w:val="000000" w:themeColor="text1"/>
          <w:sz w:val="24"/>
          <w:szCs w:val="24"/>
        </w:rPr>
        <w:t>.</w:t>
      </w:r>
    </w:p>
    <w:p w:rsidR="00DB142F" w:rsidRPr="00DB142F" w:rsidRDefault="00DB142F" w:rsidP="00DB142F">
      <w:pPr>
        <w:spacing w:line="360" w:lineRule="auto"/>
        <w:ind w:left="720" w:hanging="720"/>
        <w:jc w:val="both"/>
        <w:rPr>
          <w:rFonts w:ascii="Times New Roman" w:hAnsi="Times New Roman" w:cs="Times New Roman"/>
          <w:color w:val="000000" w:themeColor="text1"/>
          <w:sz w:val="24"/>
          <w:szCs w:val="24"/>
        </w:rPr>
      </w:pPr>
      <w:r w:rsidRPr="00DB142F">
        <w:rPr>
          <w:rFonts w:ascii="Times New Roman" w:hAnsi="Times New Roman" w:cs="Times New Roman"/>
          <w:color w:val="000000" w:themeColor="text1"/>
          <w:sz w:val="24"/>
          <w:szCs w:val="24"/>
        </w:rPr>
        <w:t>Shelton W.L. 2002. Tilapia culture in the 21st Century. In: Guerrero RD III and Guerrero-del Castillo MR (Eds.). Proceedings of the International Forum on Tilapia Farming in the 21st Century (Tilapia Forum 2002), 184 p. Philippine Fisheries Association Inc. Los, Banos, Laguna, Philippines. pp. 1-20.</w:t>
      </w:r>
    </w:p>
    <w:p w:rsidR="009860F8" w:rsidRPr="009860F8" w:rsidRDefault="009860F8" w:rsidP="00DB142F">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Sorsanit K., Nomura N., Matsumura M. 2002. Application of green tea extract in shrimp aquaculture. Fisheries Science, p: 998-999</w:t>
      </w:r>
    </w:p>
    <w:p w:rsidR="009860F8" w:rsidRPr="009860F8" w:rsidRDefault="0071008F" w:rsidP="00E519C8">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Sorum</w:t>
      </w:r>
      <w:r w:rsidR="009860F8" w:rsidRPr="009860F8">
        <w:rPr>
          <w:rFonts w:ascii="Times New Roman" w:hAnsi="Times New Roman" w:cs="Times New Roman"/>
          <w:sz w:val="24"/>
          <w:szCs w:val="24"/>
        </w:rPr>
        <w:t xml:space="preserve"> H. 2006. Antimicrobial drug resistance in fish pathogens. In Antimicrobial resistance in bacteria of animal origin. American Society of Microbiology, (pp. 213-238).</w:t>
      </w:r>
    </w:p>
    <w:p w:rsidR="009860F8" w:rsidRPr="009860F8" w:rsidRDefault="00F63060" w:rsidP="00E519C8">
      <w:pPr>
        <w:shd w:val="clear" w:color="auto" w:fill="FCFCFC"/>
        <w:spacing w:line="360" w:lineRule="auto"/>
        <w:ind w:left="720" w:hanging="720"/>
        <w:jc w:val="both"/>
        <w:textAlignment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Stoms D. J. </w:t>
      </w:r>
      <w:r w:rsidR="009860F8" w:rsidRPr="009860F8">
        <w:rPr>
          <w:rFonts w:ascii="Times New Roman" w:eastAsia="Times New Roman" w:hAnsi="Times New Roman" w:cs="Times New Roman"/>
          <w:color w:val="000000" w:themeColor="text1"/>
          <w:sz w:val="24"/>
          <w:szCs w:val="24"/>
        </w:rPr>
        <w:t>1981. Effect of polyphenols on shoot and root growth and on seed germination. Biologia Plantarum, 1982, Volume 24, Number 1, Page 1</w:t>
      </w:r>
    </w:p>
    <w:p w:rsidR="009860F8" w:rsidRPr="009860F8" w:rsidRDefault="0071008F"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Tacon A.G.J., Metian M.</w:t>
      </w:r>
      <w:r w:rsidR="009860F8" w:rsidRPr="009860F8">
        <w:rPr>
          <w:rFonts w:ascii="Times New Roman" w:hAnsi="Times New Roman" w:cs="Times New Roman"/>
          <w:color w:val="000000" w:themeColor="text1"/>
          <w:sz w:val="24"/>
          <w:szCs w:val="24"/>
        </w:rPr>
        <w:t xml:space="preserve"> 2015. Feed matters: satisfying the feed demand of</w:t>
      </w:r>
      <w:r w:rsidR="0092456C">
        <w:rPr>
          <w:rFonts w:ascii="Times New Roman" w:hAnsi="Times New Roman" w:cs="Times New Roman"/>
          <w:color w:val="000000" w:themeColor="text1"/>
          <w:sz w:val="24"/>
          <w:szCs w:val="24"/>
        </w:rPr>
        <w:t xml:space="preserve"> </w:t>
      </w:r>
      <w:r w:rsidR="009860F8" w:rsidRPr="009860F8">
        <w:rPr>
          <w:rFonts w:ascii="Times New Roman" w:hAnsi="Times New Roman" w:cs="Times New Roman"/>
          <w:color w:val="000000" w:themeColor="text1"/>
          <w:sz w:val="24"/>
          <w:szCs w:val="24"/>
        </w:rPr>
        <w:t xml:space="preserve">aquaculture. </w:t>
      </w:r>
      <w:r w:rsidR="0092456C" w:rsidRPr="0092456C">
        <w:rPr>
          <w:rFonts w:ascii="Times New Roman" w:hAnsi="Times New Roman" w:cs="Times New Roman"/>
          <w:color w:val="000000" w:themeColor="text1"/>
          <w:sz w:val="24"/>
          <w:szCs w:val="24"/>
        </w:rPr>
        <w:t>Reviews in Fisheries Science &amp; </w:t>
      </w:r>
      <w:r w:rsidR="00386E5A" w:rsidRPr="0092456C">
        <w:rPr>
          <w:rFonts w:ascii="Times New Roman" w:hAnsi="Times New Roman" w:cs="Times New Roman"/>
          <w:color w:val="000000" w:themeColor="text1"/>
          <w:sz w:val="24"/>
          <w:szCs w:val="24"/>
        </w:rPr>
        <w:t>Aquaculture</w:t>
      </w:r>
      <w:r w:rsidR="00386E5A">
        <w:rPr>
          <w:rStyle w:val="apple-converted-space"/>
          <w:rFonts w:ascii="Arial" w:hAnsi="Arial" w:cs="Arial"/>
          <w:color w:val="545454"/>
          <w:shd w:val="clear" w:color="auto" w:fill="FFFFFF"/>
        </w:rPr>
        <w:t xml:space="preserve">. </w:t>
      </w:r>
      <w:r w:rsidR="009860F8" w:rsidRPr="009860F8">
        <w:rPr>
          <w:rFonts w:ascii="Times New Roman" w:hAnsi="Times New Roman" w:cs="Times New Roman"/>
          <w:color w:val="000000" w:themeColor="text1"/>
          <w:sz w:val="24"/>
          <w:szCs w:val="24"/>
        </w:rPr>
        <w:t>23, 1–10.</w:t>
      </w:r>
    </w:p>
    <w:p w:rsidR="009860F8" w:rsidRPr="009860F8" w:rsidRDefault="009860F8" w:rsidP="00E519C8">
      <w:pPr>
        <w:spacing w:line="360" w:lineRule="auto"/>
        <w:ind w:left="720" w:hanging="720"/>
        <w:jc w:val="both"/>
        <w:rPr>
          <w:rFonts w:ascii="Times New Roman" w:hAnsi="Times New Roman" w:cs="Times New Roman"/>
          <w:i/>
          <w:iCs/>
          <w:sz w:val="24"/>
          <w:szCs w:val="24"/>
        </w:rPr>
      </w:pPr>
      <w:r w:rsidRPr="009860F8">
        <w:rPr>
          <w:rStyle w:val="author"/>
          <w:rFonts w:ascii="Times New Roman" w:hAnsi="Times New Roman" w:cs="Times New Roman"/>
          <w:iCs/>
          <w:sz w:val="24"/>
          <w:szCs w:val="24"/>
        </w:rPr>
        <w:t>Tangney C.C.</w:t>
      </w:r>
      <w:r w:rsidRPr="009860F8">
        <w:rPr>
          <w:rStyle w:val="HTMLCite"/>
          <w:rFonts w:ascii="Times New Roman" w:hAnsi="Times New Roman" w:cs="Times New Roman"/>
          <w:i w:val="0"/>
          <w:sz w:val="24"/>
          <w:szCs w:val="24"/>
        </w:rPr>
        <w:t>,</w:t>
      </w:r>
      <w:r w:rsidR="006B07AC">
        <w:rPr>
          <w:rStyle w:val="HTMLCite"/>
          <w:rFonts w:ascii="Times New Roman" w:hAnsi="Times New Roman" w:cs="Times New Roman"/>
          <w:i w:val="0"/>
          <w:sz w:val="24"/>
          <w:szCs w:val="24"/>
        </w:rPr>
        <w:t xml:space="preserve"> </w:t>
      </w:r>
      <w:r w:rsidRPr="009860F8">
        <w:rPr>
          <w:rStyle w:val="author"/>
          <w:rFonts w:ascii="Times New Roman" w:hAnsi="Times New Roman" w:cs="Times New Roman"/>
          <w:iCs/>
          <w:sz w:val="24"/>
          <w:szCs w:val="24"/>
        </w:rPr>
        <w:t>Rasmussen H. E.</w:t>
      </w:r>
      <w:r w:rsidRPr="009860F8">
        <w:rPr>
          <w:rStyle w:val="HTMLCite"/>
          <w:rFonts w:ascii="Times New Roman" w:hAnsi="Times New Roman" w:cs="Times New Roman"/>
          <w:sz w:val="24"/>
          <w:szCs w:val="24"/>
        </w:rPr>
        <w:t xml:space="preserve"> </w:t>
      </w:r>
      <w:r w:rsidRPr="009860F8">
        <w:rPr>
          <w:rStyle w:val="pubyear"/>
          <w:rFonts w:ascii="Times New Roman" w:hAnsi="Times New Roman" w:cs="Times New Roman"/>
          <w:sz w:val="24"/>
          <w:szCs w:val="24"/>
        </w:rPr>
        <w:t>2013</w:t>
      </w:r>
      <w:r w:rsidRPr="009860F8">
        <w:rPr>
          <w:rStyle w:val="HTMLCite"/>
          <w:rFonts w:ascii="Times New Roman" w:hAnsi="Times New Roman" w:cs="Times New Roman"/>
          <w:sz w:val="24"/>
          <w:szCs w:val="24"/>
        </w:rPr>
        <w:t xml:space="preserve">. </w:t>
      </w:r>
      <w:r w:rsidRPr="009860F8">
        <w:rPr>
          <w:rStyle w:val="articletitle"/>
          <w:rFonts w:ascii="Times New Roman" w:hAnsi="Times New Roman" w:cs="Times New Roman"/>
          <w:iCs/>
          <w:sz w:val="24"/>
          <w:szCs w:val="24"/>
        </w:rPr>
        <w:t>Polyphenols, inflammation and cardiovascular disease</w:t>
      </w:r>
      <w:r w:rsidRPr="009860F8">
        <w:rPr>
          <w:rStyle w:val="HTMLCite"/>
          <w:rFonts w:ascii="Times New Roman" w:hAnsi="Times New Roman" w:cs="Times New Roman"/>
          <w:sz w:val="24"/>
          <w:szCs w:val="24"/>
        </w:rPr>
        <w:t xml:space="preserve">. </w:t>
      </w:r>
      <w:r w:rsidRPr="009860F8">
        <w:rPr>
          <w:rStyle w:val="journaltitle"/>
          <w:rFonts w:ascii="Times New Roman" w:hAnsi="Times New Roman" w:cs="Times New Roman"/>
          <w:iCs/>
          <w:sz w:val="24"/>
          <w:szCs w:val="24"/>
        </w:rPr>
        <w:t>Current Atherosclerosis Reports</w:t>
      </w:r>
      <w:r w:rsidRPr="009860F8">
        <w:rPr>
          <w:rStyle w:val="HTMLCite"/>
          <w:rFonts w:ascii="Times New Roman" w:hAnsi="Times New Roman" w:cs="Times New Roman"/>
          <w:sz w:val="24"/>
          <w:szCs w:val="24"/>
        </w:rPr>
        <w:t xml:space="preserve"> </w:t>
      </w:r>
      <w:r w:rsidRPr="009860F8">
        <w:rPr>
          <w:rStyle w:val="vol"/>
          <w:rFonts w:ascii="Times New Roman" w:hAnsi="Times New Roman" w:cs="Times New Roman"/>
          <w:iCs/>
          <w:sz w:val="24"/>
          <w:szCs w:val="24"/>
        </w:rPr>
        <w:t>15</w:t>
      </w:r>
      <w:r w:rsidRPr="009860F8">
        <w:rPr>
          <w:rStyle w:val="HTMLCite"/>
          <w:rFonts w:ascii="Times New Roman" w:hAnsi="Times New Roman" w:cs="Times New Roman"/>
          <w:sz w:val="24"/>
          <w:szCs w:val="24"/>
        </w:rPr>
        <w:t xml:space="preserve">, </w:t>
      </w:r>
      <w:r w:rsidRPr="009860F8">
        <w:rPr>
          <w:rStyle w:val="pagefirst"/>
          <w:rFonts w:ascii="Times New Roman" w:hAnsi="Times New Roman" w:cs="Times New Roman"/>
          <w:iCs/>
          <w:sz w:val="24"/>
          <w:szCs w:val="24"/>
        </w:rPr>
        <w:t>324</w:t>
      </w:r>
      <w:r w:rsidRPr="009860F8">
        <w:rPr>
          <w:rStyle w:val="HTMLCite"/>
          <w:rFonts w:ascii="Times New Roman" w:hAnsi="Times New Roman" w:cs="Times New Roman"/>
          <w:sz w:val="24"/>
          <w:szCs w:val="24"/>
        </w:rPr>
        <w:t xml:space="preserve">. </w:t>
      </w:r>
      <w:r w:rsidRPr="009860F8">
        <w:rPr>
          <w:rFonts w:ascii="Times New Roman" w:hAnsi="Times New Roman" w:cs="Times New Roman"/>
          <w:sz w:val="24"/>
          <w:szCs w:val="24"/>
        </w:rPr>
        <w:t>Ter. Lek., 65: 369–377.</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Thilsted S</w:t>
      </w:r>
      <w:r w:rsidR="006A15C6">
        <w:rPr>
          <w:rFonts w:ascii="Times New Roman" w:hAnsi="Times New Roman" w:cs="Times New Roman"/>
          <w:color w:val="000000" w:themeColor="text1"/>
          <w:sz w:val="24"/>
          <w:szCs w:val="24"/>
        </w:rPr>
        <w:t>.</w:t>
      </w:r>
      <w:r w:rsidRPr="009860F8">
        <w:rPr>
          <w:rFonts w:ascii="Times New Roman" w:hAnsi="Times New Roman" w:cs="Times New Roman"/>
          <w:color w:val="000000" w:themeColor="text1"/>
          <w:sz w:val="24"/>
          <w:szCs w:val="24"/>
        </w:rPr>
        <w:t>H</w:t>
      </w:r>
      <w:r w:rsidR="006A15C6">
        <w:rPr>
          <w:rFonts w:ascii="Times New Roman" w:hAnsi="Times New Roman" w:cs="Times New Roman"/>
          <w:color w:val="000000" w:themeColor="text1"/>
          <w:sz w:val="24"/>
          <w:szCs w:val="24"/>
        </w:rPr>
        <w:t>.</w:t>
      </w:r>
      <w:r w:rsidRPr="009860F8">
        <w:rPr>
          <w:rFonts w:ascii="Times New Roman" w:hAnsi="Times New Roman" w:cs="Times New Roman"/>
          <w:color w:val="000000" w:themeColor="text1"/>
          <w:sz w:val="24"/>
          <w:szCs w:val="24"/>
        </w:rPr>
        <w:t xml:space="preserve">, Ross N, Hassan N. 1997. The role of small indigenous fish species in food and nutrition security in Bangladesh. NAGA, </w:t>
      </w:r>
      <w:r w:rsidR="00386E5A" w:rsidRPr="00386E5A">
        <w:rPr>
          <w:rFonts w:ascii="Times New Roman" w:hAnsi="Times New Roman" w:cs="Times New Roman"/>
          <w:color w:val="000000" w:themeColor="text1"/>
          <w:sz w:val="24"/>
          <w:szCs w:val="24"/>
        </w:rPr>
        <w:t>International Center for Living Aquatic Resources Management</w:t>
      </w:r>
      <w:r w:rsidRPr="009860F8">
        <w:rPr>
          <w:rFonts w:ascii="Times New Roman" w:hAnsi="Times New Roman" w:cs="Times New Roman"/>
          <w:color w:val="000000" w:themeColor="text1"/>
          <w:sz w:val="24"/>
          <w:szCs w:val="24"/>
        </w:rPr>
        <w:t xml:space="preserve"> quarterly (supplement) July December. Pp 13-15.</w:t>
      </w:r>
    </w:p>
    <w:p w:rsidR="009860F8" w:rsidRPr="009860F8" w:rsidRDefault="009860F8" w:rsidP="00E519C8">
      <w:pPr>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Toufique K.A. 1997. Some observations on power and property rights in the inland fisheries of Bangladesh. World Development vol. 25 no. 3 pp 457-467.</w:t>
      </w:r>
    </w:p>
    <w:p w:rsidR="009860F8" w:rsidRPr="009860F8" w:rsidRDefault="009860F8" w:rsidP="00E519C8">
      <w:pPr>
        <w:autoSpaceDE w:val="0"/>
        <w:autoSpaceDN w:val="0"/>
        <w:adjustRightInd w:val="0"/>
        <w:spacing w:line="360" w:lineRule="auto"/>
        <w:ind w:left="720" w:hanging="720"/>
        <w:jc w:val="both"/>
        <w:rPr>
          <w:rFonts w:ascii="Times New Roman" w:hAnsi="Times New Roman" w:cs="Times New Roman"/>
          <w:sz w:val="24"/>
          <w:szCs w:val="24"/>
        </w:rPr>
      </w:pPr>
      <w:r w:rsidRPr="009860F8">
        <w:rPr>
          <w:rFonts w:ascii="Times New Roman" w:hAnsi="Times New Roman" w:cs="Times New Roman"/>
          <w:sz w:val="24"/>
          <w:szCs w:val="24"/>
        </w:rPr>
        <w:t>Viveros A., Chamorro S., Pizarro M., Arija I., Centeno C., Brenes A. 2011. Effects of dietary polyphenol-rich grape products on intestinal microflora and gut morphology in broiler chicks. Poultry Science, 90: 566–578.</w:t>
      </w:r>
    </w:p>
    <w:p w:rsidR="0030522E" w:rsidRDefault="009860F8"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pPr>
      <w:r w:rsidRPr="009860F8">
        <w:rPr>
          <w:rFonts w:ascii="Times New Roman" w:hAnsi="Times New Roman" w:cs="Times New Roman"/>
          <w:color w:val="000000" w:themeColor="text1"/>
          <w:sz w:val="24"/>
          <w:szCs w:val="24"/>
        </w:rPr>
        <w:t>Yang C., Chowdhury M.A.K., Huo Y. and Gong J.  2015. Phytogenic compounds as alternatives to in-feed antibiotics: Potentials and challenges in ap</w:t>
      </w:r>
      <w:r w:rsidR="0030522E">
        <w:rPr>
          <w:rFonts w:ascii="Times New Roman" w:hAnsi="Times New Roman" w:cs="Times New Roman"/>
          <w:color w:val="000000" w:themeColor="text1"/>
          <w:sz w:val="24"/>
          <w:szCs w:val="24"/>
        </w:rPr>
        <w:t>plication. Pathogens, 4: 137-15</w:t>
      </w:r>
    </w:p>
    <w:p w:rsidR="0030522E" w:rsidRDefault="0030522E" w:rsidP="00E519C8">
      <w:pPr>
        <w:autoSpaceDE w:val="0"/>
        <w:autoSpaceDN w:val="0"/>
        <w:adjustRightInd w:val="0"/>
        <w:spacing w:line="360" w:lineRule="auto"/>
        <w:ind w:left="720" w:hanging="720"/>
        <w:jc w:val="both"/>
        <w:rPr>
          <w:rFonts w:ascii="Times New Roman" w:hAnsi="Times New Roman" w:cs="Times New Roman"/>
          <w:color w:val="000000" w:themeColor="text1"/>
          <w:sz w:val="24"/>
          <w:szCs w:val="24"/>
        </w:rPr>
        <w:sectPr w:rsidR="0030522E" w:rsidSect="005A6BB3">
          <w:footerReference w:type="default" r:id="rId51"/>
          <w:pgSz w:w="11907" w:h="16839" w:code="9"/>
          <w:pgMar w:top="1440" w:right="1080" w:bottom="1440" w:left="2520" w:header="720" w:footer="720" w:gutter="0"/>
          <w:cols w:space="720"/>
          <w:docGrid w:linePitch="360"/>
        </w:sectPr>
      </w:pPr>
    </w:p>
    <w:p w:rsidR="00035F27" w:rsidRDefault="00035F27" w:rsidP="0030522E">
      <w:pPr>
        <w:spacing w:line="360" w:lineRule="auto"/>
        <w:jc w:val="center"/>
        <w:rPr>
          <w:rFonts w:ascii="Times New Roman" w:hAnsi="Times New Roman" w:cs="Times New Roman"/>
          <w:b/>
          <w:sz w:val="24"/>
          <w:szCs w:val="24"/>
        </w:rPr>
      </w:pPr>
      <w:r w:rsidRPr="0050350E">
        <w:rPr>
          <w:rFonts w:ascii="Times New Roman" w:hAnsi="Times New Roman" w:cs="Times New Roman"/>
          <w:b/>
          <w:sz w:val="24"/>
          <w:szCs w:val="24"/>
        </w:rPr>
        <w:lastRenderedPageBreak/>
        <w:t>APPENDICES</w:t>
      </w:r>
    </w:p>
    <w:p w:rsidR="00035F27" w:rsidRDefault="00035F27" w:rsidP="00035F2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Appendix 1: </w:t>
      </w:r>
      <w:r>
        <w:rPr>
          <w:rFonts w:ascii="Times New Roman" w:hAnsi="Times New Roman" w:cs="Times New Roman"/>
          <w:sz w:val="24"/>
          <w:szCs w:val="24"/>
        </w:rPr>
        <w:t>Weight data of the fishes at different sampling</w:t>
      </w:r>
    </w:p>
    <w:tbl>
      <w:tblPr>
        <w:tblW w:w="14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708"/>
        <w:gridCol w:w="708"/>
        <w:gridCol w:w="820"/>
        <w:gridCol w:w="820"/>
        <w:gridCol w:w="820"/>
        <w:gridCol w:w="820"/>
        <w:gridCol w:w="820"/>
        <w:gridCol w:w="820"/>
        <w:gridCol w:w="820"/>
        <w:gridCol w:w="820"/>
        <w:gridCol w:w="820"/>
        <w:gridCol w:w="820"/>
        <w:gridCol w:w="820"/>
        <w:gridCol w:w="820"/>
        <w:gridCol w:w="931"/>
        <w:gridCol w:w="820"/>
        <w:gridCol w:w="931"/>
      </w:tblGrid>
      <w:tr w:rsidR="0030522E" w:rsidRPr="00AB3678" w:rsidTr="0030522E">
        <w:trPr>
          <w:trHeight w:val="188"/>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p>
        </w:tc>
        <w:tc>
          <w:tcPr>
            <w:tcW w:w="708"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W-0</w:t>
            </w:r>
          </w:p>
        </w:tc>
        <w:tc>
          <w:tcPr>
            <w:tcW w:w="708"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W-2</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W-3</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W-4</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W-5</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W-6</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W-7</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W-8</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W-9</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W-10</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W-11</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W-12</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W-13</w:t>
            </w:r>
          </w:p>
        </w:tc>
        <w:tc>
          <w:tcPr>
            <w:tcW w:w="931"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W-14</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W-15</w:t>
            </w:r>
          </w:p>
        </w:tc>
        <w:tc>
          <w:tcPr>
            <w:tcW w:w="931"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W-16</w:t>
            </w:r>
          </w:p>
        </w:tc>
      </w:tr>
      <w:tr w:rsidR="0030522E" w:rsidRPr="00AB3678" w:rsidTr="0030522E">
        <w:trPr>
          <w:trHeight w:val="188"/>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 R</w:t>
            </w:r>
          </w:p>
        </w:tc>
        <w:tc>
          <w:tcPr>
            <w:tcW w:w="708"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708"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931"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820"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c>
          <w:tcPr>
            <w:tcW w:w="931"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Wt (g)</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5.11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8.83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15.24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26.67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30.69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40.84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43.38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45.71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56.34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68.85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74.39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78</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88.11</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4.76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9.91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19.25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23.29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36.82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50.31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70.53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70.87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72.08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92.28</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8.33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12.14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14.67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21.62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23.53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31.94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38.05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51.67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58.75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60.44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62.5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65.15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76</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76.46</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4.76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15.44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22.31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28.89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33.17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41.58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58.14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72.79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75.25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77.78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82</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89.7</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4.54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10.95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32.33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49.44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68.75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70.56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72.85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74.5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84.29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86</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87.16</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10.12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27.33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38.79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50.75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52.54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67.17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73.77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82.22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88.24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99</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103.05</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12.94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14.89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24.54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30.4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48.75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48.94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65.33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68.75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82</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92.31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92.67</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95</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4.33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9.26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16.66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29.07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37.69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46.89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58.99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66.13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72.5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79.17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82.5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88</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5.92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10.89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18.83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35.5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47.62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81.35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85.5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91.67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96</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123.27</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4.76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8.31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15.95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25.64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29.12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37.36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40.96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55.56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70.89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72</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79.49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91.88</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5.26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8.41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14.35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22.29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30.54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45.58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48.15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73.17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90.57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103.02</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5.56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8.18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10.91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21.43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33.25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37.69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49.06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71.83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86.03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92</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111.54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114.5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116.68</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4.76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29.84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46.25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49.52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52.5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54.17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70.41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73</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79.5</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3.33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6.44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16.43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33.08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43.4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48.51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50.71</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61.19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68.8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70.46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74</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77.78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84</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102.08</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5.56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8.75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17.45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31.78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46.15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58.62</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69.67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75.95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77</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81.95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95.58</w:t>
            </w:r>
          </w:p>
        </w:tc>
      </w:tr>
      <w:tr w:rsidR="0030522E" w:rsidRPr="00AB3678" w:rsidTr="0030522E">
        <w:trPr>
          <w:trHeight w:val="224"/>
        </w:trPr>
        <w:tc>
          <w:tcPr>
            <w:tcW w:w="753" w:type="dxa"/>
            <w:shd w:val="clear" w:color="auto" w:fill="auto"/>
            <w:noWrap/>
            <w:vAlign w:val="bottom"/>
            <w:hideMark/>
          </w:tcPr>
          <w:p w:rsidR="00035F27" w:rsidRPr="0030522E" w:rsidRDefault="00035F27" w:rsidP="000F4420">
            <w:pPr>
              <w:spacing w:after="0"/>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2.24</w:t>
            </w:r>
          </w:p>
        </w:tc>
        <w:tc>
          <w:tcPr>
            <w:tcW w:w="708"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11.95</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17.43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29.14</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41.53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42.43</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54.26</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68.17</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70.89</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c>
          <w:tcPr>
            <w:tcW w:w="820"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80</w:t>
            </w:r>
          </w:p>
        </w:tc>
        <w:tc>
          <w:tcPr>
            <w:tcW w:w="931"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81.46</w:t>
            </w:r>
          </w:p>
        </w:tc>
      </w:tr>
    </w:tbl>
    <w:p w:rsidR="00C032A3" w:rsidRPr="00C032A3" w:rsidRDefault="0030522E" w:rsidP="0030522E">
      <w:pPr>
        <w:spacing w:line="360" w:lineRule="auto"/>
        <w:rPr>
          <w:rFonts w:ascii="Times New Roman" w:hAnsi="Times New Roman" w:cs="Times New Roman"/>
          <w:sz w:val="24"/>
          <w:szCs w:val="24"/>
        </w:rPr>
      </w:pPr>
      <w:r w:rsidRPr="00624F11">
        <w:rPr>
          <w:rFonts w:ascii="Times New Roman" w:hAnsi="Times New Roman" w:cs="Times New Roman"/>
          <w:sz w:val="24"/>
          <w:szCs w:val="24"/>
        </w:rPr>
        <w:t>*W= W</w:t>
      </w:r>
      <w:r>
        <w:rPr>
          <w:rFonts w:ascii="Times New Roman" w:hAnsi="Times New Roman" w:cs="Times New Roman"/>
          <w:sz w:val="24"/>
          <w:szCs w:val="24"/>
        </w:rPr>
        <w:t xml:space="preserve">eek, Wt= Weight, TR= Treatment × </w:t>
      </w:r>
      <w:r w:rsidRPr="00624F11">
        <w:rPr>
          <w:rFonts w:ascii="Times New Roman" w:hAnsi="Times New Roman" w:cs="Times New Roman"/>
          <w:sz w:val="24"/>
          <w:szCs w:val="24"/>
        </w:rPr>
        <w:t>Replicatio</w:t>
      </w:r>
      <w:r>
        <w:rPr>
          <w:rFonts w:ascii="Times New Roman" w:hAnsi="Times New Roman" w:cs="Times New Roman"/>
          <w:sz w:val="24"/>
          <w:szCs w:val="24"/>
        </w:rPr>
        <w:t>n</w:t>
      </w:r>
    </w:p>
    <w:p w:rsidR="00035F27" w:rsidRDefault="00035F27" w:rsidP="0030522E">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Appendix 2: </w:t>
      </w:r>
      <w:r>
        <w:rPr>
          <w:rFonts w:ascii="Times New Roman" w:hAnsi="Times New Roman" w:cs="Times New Roman"/>
          <w:sz w:val="24"/>
          <w:szCs w:val="24"/>
        </w:rPr>
        <w:t>Length data of the fishes at different sampling</w:t>
      </w:r>
    </w:p>
    <w:tbl>
      <w:tblPr>
        <w:tblW w:w="14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815"/>
        <w:gridCol w:w="815"/>
        <w:gridCol w:w="815"/>
        <w:gridCol w:w="815"/>
        <w:gridCol w:w="903"/>
        <w:gridCol w:w="815"/>
        <w:gridCol w:w="815"/>
        <w:gridCol w:w="815"/>
        <w:gridCol w:w="815"/>
        <w:gridCol w:w="815"/>
        <w:gridCol w:w="815"/>
        <w:gridCol w:w="815"/>
        <w:gridCol w:w="815"/>
        <w:gridCol w:w="815"/>
        <w:gridCol w:w="815"/>
        <w:gridCol w:w="815"/>
        <w:gridCol w:w="815"/>
      </w:tblGrid>
      <w:tr w:rsidR="00035F27" w:rsidRPr="007D73D1" w:rsidTr="0030522E">
        <w:trPr>
          <w:trHeight w:val="286"/>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W-0</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W-2</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W-3</w:t>
            </w:r>
          </w:p>
        </w:tc>
        <w:tc>
          <w:tcPr>
            <w:tcW w:w="903"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W-4</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W-5</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W-6</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W-7</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W-8</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W-9</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W-10</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W-11</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W-12</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W-13</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W-14</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W-15</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W-16</w:t>
            </w:r>
          </w:p>
        </w:tc>
      </w:tr>
      <w:tr w:rsidR="00035F27" w:rsidRPr="007D73D1" w:rsidTr="0030522E">
        <w:trPr>
          <w:trHeight w:val="286"/>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 R</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903"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c>
          <w:tcPr>
            <w:tcW w:w="815"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L (cm)</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0</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10.83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1</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13.9</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2</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11.33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2</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4.5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9</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11.67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13.5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18.5</w:t>
            </w:r>
          </w:p>
        </w:tc>
      </w:tr>
      <w:tr w:rsidR="00035F27" w:rsidRPr="007D73D1" w:rsidTr="0030522E">
        <w:trPr>
          <w:trHeight w:val="340"/>
        </w:trPr>
        <w:tc>
          <w:tcPr>
            <w:tcW w:w="828" w:type="dxa"/>
            <w:shd w:val="clear" w:color="auto" w:fill="auto"/>
            <w:noWrap/>
            <w:vAlign w:val="bottom"/>
            <w:hideMark/>
          </w:tcPr>
          <w:p w:rsidR="00035F27" w:rsidRPr="0030522E" w:rsidRDefault="00035F27" w:rsidP="000F4420">
            <w:pPr>
              <w:spacing w:after="0" w:line="360" w:lineRule="auto"/>
              <w:jc w:val="center"/>
              <w:rPr>
                <w:rFonts w:ascii="Times New Roman" w:eastAsia="Times New Roman" w:hAnsi="Times New Roman" w:cs="Times New Roman"/>
                <w:color w:val="000000"/>
                <w:sz w:val="14"/>
                <w:szCs w:val="14"/>
              </w:rPr>
            </w:pPr>
            <w:r w:rsidRPr="0030522E">
              <w:rPr>
                <w:rFonts w:ascii="Times New Roman" w:eastAsia="Times New Roman" w:hAnsi="Times New Roman" w:cs="Times New Roman"/>
                <w:color w:val="000000"/>
                <w:sz w:val="14"/>
                <w:szCs w:val="14"/>
              </w:rPr>
              <w:t>T</w:t>
            </w:r>
            <w:r w:rsidRPr="0030522E">
              <w:rPr>
                <w:rFonts w:ascii="Times New Roman" w:eastAsia="Times New Roman" w:hAnsi="Times New Roman" w:cs="Times New Roman"/>
                <w:color w:val="000000"/>
                <w:sz w:val="14"/>
                <w:szCs w:val="14"/>
                <w:vertAlign w:val="subscript"/>
              </w:rPr>
              <w:t>3</w:t>
            </w:r>
            <w:r w:rsidRPr="0030522E">
              <w:rPr>
                <w:rFonts w:ascii="Times New Roman" w:eastAsia="Times New Roman" w:hAnsi="Times New Roman" w:cs="Times New Roman"/>
                <w:color w:val="000000"/>
                <w:sz w:val="14"/>
                <w:szCs w:val="14"/>
              </w:rPr>
              <w:t>R</w:t>
            </w:r>
            <w:r w:rsidRPr="0030522E">
              <w:rPr>
                <w:rFonts w:ascii="Times New Roman" w:eastAsia="Times New Roman" w:hAnsi="Times New Roman" w:cs="Times New Roman"/>
                <w:color w:val="000000"/>
                <w:sz w:val="14"/>
                <w:szCs w:val="14"/>
                <w:vertAlign w:val="subscript"/>
              </w:rPr>
              <w:t>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3.21</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8.5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w:t>
            </w:r>
          </w:p>
        </w:tc>
        <w:tc>
          <w:tcPr>
            <w:tcW w:w="903"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10.5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12.3</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14</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15.5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16.5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17.5</w:t>
            </w:r>
          </w:p>
        </w:tc>
        <w:tc>
          <w:tcPr>
            <w:tcW w:w="815" w:type="dxa"/>
            <w:shd w:val="clear" w:color="auto" w:fill="auto"/>
            <w:noWrap/>
            <w:vAlign w:val="bottom"/>
            <w:hideMark/>
          </w:tcPr>
          <w:p w:rsidR="00035F27" w:rsidRPr="0030522E" w:rsidRDefault="00035F27" w:rsidP="000F4420">
            <w:pPr>
              <w:jc w:val="center"/>
              <w:rPr>
                <w:rFonts w:ascii="Times New Roman" w:hAnsi="Times New Roman" w:cs="Times New Roman"/>
                <w:color w:val="000000"/>
                <w:sz w:val="14"/>
                <w:szCs w:val="14"/>
              </w:rPr>
            </w:pPr>
            <w:r w:rsidRPr="0030522E">
              <w:rPr>
                <w:rFonts w:ascii="Times New Roman" w:hAnsi="Times New Roman" w:cs="Times New Roman"/>
                <w:color w:val="000000"/>
                <w:sz w:val="14"/>
                <w:szCs w:val="14"/>
              </w:rPr>
              <w:t>18</w:t>
            </w:r>
          </w:p>
        </w:tc>
      </w:tr>
    </w:tbl>
    <w:p w:rsidR="00035F27" w:rsidRPr="0030522E" w:rsidRDefault="00035F27" w:rsidP="0030522E">
      <w:pPr>
        <w:spacing w:line="360" w:lineRule="auto"/>
        <w:rPr>
          <w:rFonts w:ascii="Times New Roman" w:hAnsi="Times New Roman" w:cs="Times New Roman"/>
          <w:sz w:val="24"/>
          <w:szCs w:val="24"/>
        </w:rPr>
      </w:pPr>
      <w:r w:rsidRPr="00624F11">
        <w:rPr>
          <w:rFonts w:ascii="Times New Roman" w:hAnsi="Times New Roman" w:cs="Times New Roman"/>
          <w:sz w:val="24"/>
          <w:szCs w:val="24"/>
        </w:rPr>
        <w:t>*</w:t>
      </w:r>
      <w:r>
        <w:rPr>
          <w:rFonts w:ascii="Times New Roman" w:hAnsi="Times New Roman" w:cs="Times New Roman"/>
          <w:sz w:val="24"/>
          <w:szCs w:val="24"/>
        </w:rPr>
        <w:t>W= Week, L= Length</w:t>
      </w:r>
      <w:r w:rsidRPr="00624F11">
        <w:rPr>
          <w:rFonts w:ascii="Times New Roman" w:hAnsi="Times New Roman" w:cs="Times New Roman"/>
          <w:sz w:val="24"/>
          <w:szCs w:val="24"/>
        </w:rPr>
        <w:t xml:space="preserve">, </w:t>
      </w:r>
      <w:r>
        <w:rPr>
          <w:rFonts w:ascii="Times New Roman" w:hAnsi="Times New Roman" w:cs="Times New Roman"/>
          <w:sz w:val="24"/>
          <w:szCs w:val="24"/>
        </w:rPr>
        <w:t xml:space="preserve">TR= Treatment × </w:t>
      </w:r>
      <w:r w:rsidRPr="00624F11">
        <w:rPr>
          <w:rFonts w:ascii="Times New Roman" w:hAnsi="Times New Roman" w:cs="Times New Roman"/>
          <w:sz w:val="24"/>
          <w:szCs w:val="24"/>
        </w:rPr>
        <w:t>Replication</w:t>
      </w:r>
    </w:p>
    <w:p w:rsidR="00035F27" w:rsidRPr="007D73D1" w:rsidRDefault="00035F27" w:rsidP="00035F27">
      <w:pPr>
        <w:spacing w:line="360" w:lineRule="auto"/>
        <w:jc w:val="both"/>
        <w:rPr>
          <w:rFonts w:ascii="Times New Roman" w:hAnsi="Times New Roman" w:cs="Times New Roman"/>
          <w:b/>
          <w:sz w:val="24"/>
          <w:szCs w:val="24"/>
        </w:rPr>
      </w:pPr>
      <w:r w:rsidRPr="007D73D1">
        <w:rPr>
          <w:rFonts w:ascii="Times New Roman" w:hAnsi="Times New Roman" w:cs="Times New Roman"/>
          <w:b/>
          <w:sz w:val="24"/>
          <w:szCs w:val="24"/>
        </w:rPr>
        <w:lastRenderedPageBreak/>
        <w:t xml:space="preserve">Appendix 3: </w:t>
      </w:r>
      <w:r w:rsidRPr="00A17575">
        <w:rPr>
          <w:rFonts w:ascii="Times New Roman" w:hAnsi="Times New Roman" w:cs="Times New Roman"/>
          <w:sz w:val="24"/>
          <w:szCs w:val="24"/>
        </w:rPr>
        <w:t>Weight gain</w:t>
      </w:r>
      <w:r w:rsidR="00C61FED">
        <w:rPr>
          <w:rFonts w:ascii="Times New Roman" w:hAnsi="Times New Roman" w:cs="Times New Roman"/>
          <w:sz w:val="24"/>
          <w:szCs w:val="24"/>
        </w:rPr>
        <w:t xml:space="preserve"> (current sampling weight- immediate previous sampling </w:t>
      </w:r>
      <w:r w:rsidR="00C61FED" w:rsidRPr="00981985">
        <w:rPr>
          <w:rFonts w:ascii="Times New Roman" w:hAnsi="Times New Roman" w:cs="Times New Roman"/>
          <w:sz w:val="24"/>
          <w:szCs w:val="24"/>
        </w:rPr>
        <w:t>weight</w:t>
      </w:r>
      <w:r w:rsidR="00C61FED">
        <w:rPr>
          <w:rFonts w:ascii="Times New Roman" w:hAnsi="Times New Roman" w:cs="Times New Roman"/>
          <w:sz w:val="24"/>
          <w:szCs w:val="24"/>
        </w:rPr>
        <w:t>)</w:t>
      </w:r>
      <w:r w:rsidRPr="00A17575">
        <w:rPr>
          <w:rFonts w:ascii="Times New Roman" w:hAnsi="Times New Roman" w:cs="Times New Roman"/>
          <w:sz w:val="24"/>
          <w:szCs w:val="24"/>
        </w:rPr>
        <w:t xml:space="preserve"> data of the fishes at different weeks</w:t>
      </w:r>
    </w:p>
    <w:tbl>
      <w:tblPr>
        <w:tblW w:w="1433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788"/>
        <w:gridCol w:w="788"/>
        <w:gridCol w:w="788"/>
        <w:gridCol w:w="788"/>
        <w:gridCol w:w="880"/>
        <w:gridCol w:w="880"/>
        <w:gridCol w:w="880"/>
        <w:gridCol w:w="880"/>
        <w:gridCol w:w="880"/>
        <w:gridCol w:w="880"/>
        <w:gridCol w:w="880"/>
        <w:gridCol w:w="788"/>
        <w:gridCol w:w="788"/>
        <w:gridCol w:w="880"/>
        <w:gridCol w:w="880"/>
        <w:gridCol w:w="880"/>
      </w:tblGrid>
      <w:tr w:rsidR="00035F27" w:rsidRPr="007D73D1" w:rsidTr="0030522E">
        <w:trPr>
          <w:trHeight w:val="324"/>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W-2</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W-3</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W-4</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W-5</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W-6</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W-7</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W-8</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W-9</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W-10</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W-11</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W-12</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W-13</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W-14</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W-15</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W-16</w:t>
            </w:r>
          </w:p>
        </w:tc>
      </w:tr>
      <w:tr w:rsidR="00035F27" w:rsidRPr="007D73D1" w:rsidTr="0030522E">
        <w:trPr>
          <w:trHeight w:val="324"/>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TR</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788"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c>
          <w:tcPr>
            <w:tcW w:w="880"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WG (g)</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2.87</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3.72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2.87</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3.72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11.43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4.02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10.63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7.66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4.85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4.39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3.61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10.11</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5.15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4.04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13.53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13.18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0.31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9.69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10.53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0.34</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2.92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12.28</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6.95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1.91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8.41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6.11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1.95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11.67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7.08</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2.06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2.65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10.85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0.46</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3.74</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3.74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6.87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6.58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4.28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8.41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10.92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5.64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5.86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8.79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2.46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4.22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7.7</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4.46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4.46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8.48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7.67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9.44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3.06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16.25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1.81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2.29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9.79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1.16</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5.12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5.12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9.83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11.46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11.96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14.63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8.45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6.02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4.05</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9.65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5.86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18.35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0.19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3.42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10.31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0.36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2.33</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2.09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4.93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2.09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4.93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6.34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6.07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8.62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10.11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1.99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6.01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6.37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6.67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5.5</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3.68</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4.97</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3.68</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4.97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15.17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0.62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7.38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26.35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4.15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6.17</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3.27</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3.55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3.55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9.69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3.48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8.24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5.04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9.56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14.44</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0.89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7.49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10.51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1.88</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3.02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3.15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3.02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7.29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8.25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15.04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7.85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3.17</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1.83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15.57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9.43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3.02</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2.62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2.62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5.23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11.82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4.44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11.37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13.44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8.17</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6.03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5.97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19.54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2.96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2.18</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12.75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0.84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16.41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3.27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2.98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10.83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5.41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3.11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3.11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12.57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4.08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10.32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5.11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10.48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7.61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3.54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3.78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6.22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18.08</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3.19</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3.32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3.19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9.55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4.78</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8.22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6.15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7.85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4.62</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11.05</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6.28</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4.95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8.05</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5.58</w:t>
            </w:r>
          </w:p>
        </w:tc>
      </w:tr>
      <w:tr w:rsidR="00035F27" w:rsidRPr="007D73D1" w:rsidTr="0030522E">
        <w:trPr>
          <w:trHeight w:val="383"/>
        </w:trPr>
        <w:tc>
          <w:tcPr>
            <w:tcW w:w="807" w:type="dxa"/>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3.06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2.76</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3.06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11.14</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12.39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0.9</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7.57</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4.26</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13.91</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2.72</w:t>
            </w:r>
          </w:p>
        </w:tc>
        <w:tc>
          <w:tcPr>
            <w:tcW w:w="788"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9.11</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880" w:type="dxa"/>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1.46</w:t>
            </w:r>
          </w:p>
        </w:tc>
      </w:tr>
    </w:tbl>
    <w:p w:rsidR="00035F27" w:rsidRDefault="00035F27" w:rsidP="00035F27">
      <w:pPr>
        <w:spacing w:line="360" w:lineRule="auto"/>
        <w:rPr>
          <w:rFonts w:ascii="Times New Roman" w:hAnsi="Times New Roman" w:cs="Times New Roman"/>
          <w:sz w:val="24"/>
          <w:szCs w:val="24"/>
        </w:rPr>
      </w:pPr>
      <w:r w:rsidRPr="00624F11">
        <w:rPr>
          <w:rFonts w:ascii="Times New Roman" w:hAnsi="Times New Roman" w:cs="Times New Roman"/>
          <w:sz w:val="24"/>
          <w:szCs w:val="24"/>
        </w:rPr>
        <w:t>*</w:t>
      </w:r>
      <w:r>
        <w:rPr>
          <w:rFonts w:ascii="Times New Roman" w:hAnsi="Times New Roman" w:cs="Times New Roman"/>
          <w:sz w:val="24"/>
          <w:szCs w:val="24"/>
        </w:rPr>
        <w:t>W= Week, WG= Weight Gain</w:t>
      </w:r>
      <w:r w:rsidRPr="00624F11">
        <w:rPr>
          <w:rFonts w:ascii="Times New Roman" w:hAnsi="Times New Roman" w:cs="Times New Roman"/>
          <w:sz w:val="24"/>
          <w:szCs w:val="24"/>
        </w:rPr>
        <w:t xml:space="preserve">, </w:t>
      </w:r>
      <w:r>
        <w:rPr>
          <w:rFonts w:ascii="Times New Roman" w:hAnsi="Times New Roman" w:cs="Times New Roman"/>
          <w:sz w:val="24"/>
          <w:szCs w:val="24"/>
        </w:rPr>
        <w:t xml:space="preserve">TR= Treatment × </w:t>
      </w:r>
      <w:r w:rsidRPr="00624F11">
        <w:rPr>
          <w:rFonts w:ascii="Times New Roman" w:hAnsi="Times New Roman" w:cs="Times New Roman"/>
          <w:sz w:val="24"/>
          <w:szCs w:val="24"/>
        </w:rPr>
        <w:t>Replication</w:t>
      </w:r>
    </w:p>
    <w:p w:rsidR="00035F27" w:rsidRPr="007D73D1" w:rsidRDefault="00035F27" w:rsidP="00035F27">
      <w:pPr>
        <w:spacing w:line="360" w:lineRule="auto"/>
        <w:jc w:val="both"/>
        <w:rPr>
          <w:rFonts w:ascii="Times New Roman" w:hAnsi="Times New Roman" w:cs="Times New Roman"/>
          <w:b/>
          <w:sz w:val="24"/>
          <w:szCs w:val="24"/>
        </w:rPr>
      </w:pPr>
      <w:r w:rsidRPr="007D73D1">
        <w:rPr>
          <w:rFonts w:ascii="Times New Roman" w:hAnsi="Times New Roman" w:cs="Times New Roman"/>
          <w:b/>
          <w:sz w:val="24"/>
          <w:szCs w:val="24"/>
        </w:rPr>
        <w:lastRenderedPageBreak/>
        <w:t xml:space="preserve">Appendix </w:t>
      </w:r>
      <w:r>
        <w:rPr>
          <w:rFonts w:ascii="Times New Roman" w:hAnsi="Times New Roman" w:cs="Times New Roman"/>
          <w:b/>
          <w:sz w:val="24"/>
          <w:szCs w:val="24"/>
        </w:rPr>
        <w:t>4</w:t>
      </w:r>
      <w:r w:rsidRPr="007D73D1">
        <w:rPr>
          <w:rFonts w:ascii="Times New Roman" w:hAnsi="Times New Roman" w:cs="Times New Roman"/>
          <w:b/>
          <w:sz w:val="24"/>
          <w:szCs w:val="24"/>
        </w:rPr>
        <w:t xml:space="preserve">: </w:t>
      </w:r>
      <w:r w:rsidRPr="00A17575">
        <w:rPr>
          <w:rFonts w:ascii="Times New Roman" w:hAnsi="Times New Roman" w:cs="Times New Roman"/>
          <w:sz w:val="24"/>
          <w:szCs w:val="24"/>
        </w:rPr>
        <w:t xml:space="preserve">Length gain </w:t>
      </w:r>
      <w:r w:rsidR="00C61FED">
        <w:rPr>
          <w:rFonts w:ascii="Times New Roman" w:hAnsi="Times New Roman" w:cs="Times New Roman"/>
          <w:sz w:val="24"/>
          <w:szCs w:val="24"/>
        </w:rPr>
        <w:t xml:space="preserve">(current sampling length- immediate previous sampling </w:t>
      </w:r>
      <w:r w:rsidR="00C61FED" w:rsidRPr="00981985">
        <w:rPr>
          <w:rFonts w:ascii="Times New Roman" w:hAnsi="Times New Roman" w:cs="Times New Roman"/>
          <w:sz w:val="24"/>
          <w:szCs w:val="24"/>
        </w:rPr>
        <w:t xml:space="preserve">fish </w:t>
      </w:r>
      <w:r w:rsidR="00C61FED">
        <w:rPr>
          <w:rFonts w:ascii="Times New Roman" w:hAnsi="Times New Roman" w:cs="Times New Roman"/>
          <w:sz w:val="24"/>
          <w:szCs w:val="24"/>
        </w:rPr>
        <w:t>length)</w:t>
      </w:r>
      <w:r w:rsidR="00C61FED" w:rsidRPr="00A17575">
        <w:rPr>
          <w:rFonts w:ascii="Times New Roman" w:hAnsi="Times New Roman" w:cs="Times New Roman"/>
          <w:sz w:val="24"/>
          <w:szCs w:val="24"/>
        </w:rPr>
        <w:t xml:space="preserve"> </w:t>
      </w:r>
      <w:r w:rsidRPr="00A17575">
        <w:rPr>
          <w:rFonts w:ascii="Times New Roman" w:hAnsi="Times New Roman" w:cs="Times New Roman"/>
          <w:sz w:val="24"/>
          <w:szCs w:val="24"/>
        </w:rPr>
        <w:t>data of the fishes at different weeks</w:t>
      </w:r>
    </w:p>
    <w:tbl>
      <w:tblPr>
        <w:tblW w:w="12576" w:type="dxa"/>
        <w:jc w:val="center"/>
        <w:tblInd w:w="91" w:type="dxa"/>
        <w:tblLook w:val="04A0"/>
      </w:tblPr>
      <w:tblGrid>
        <w:gridCol w:w="752"/>
        <w:gridCol w:w="739"/>
        <w:gridCol w:w="739"/>
        <w:gridCol w:w="739"/>
        <w:gridCol w:w="739"/>
        <w:gridCol w:w="739"/>
        <w:gridCol w:w="739"/>
        <w:gridCol w:w="739"/>
        <w:gridCol w:w="739"/>
        <w:gridCol w:w="739"/>
        <w:gridCol w:w="739"/>
        <w:gridCol w:w="739"/>
        <w:gridCol w:w="739"/>
        <w:gridCol w:w="739"/>
        <w:gridCol w:w="739"/>
        <w:gridCol w:w="739"/>
        <w:gridCol w:w="739"/>
      </w:tblGrid>
      <w:tr w:rsidR="00035F27" w:rsidRPr="00AB3678" w:rsidTr="0030522E">
        <w:trPr>
          <w:trHeight w:val="311"/>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p>
        </w:tc>
        <w:tc>
          <w:tcPr>
            <w:tcW w:w="739"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W-2</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W-3</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W-4</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W-5</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W-6</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W-7</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W-8</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W-9</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W-10</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W-11</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W-12</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W-13</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W-14</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W-15</w:t>
            </w:r>
          </w:p>
        </w:tc>
        <w:tc>
          <w:tcPr>
            <w:tcW w:w="739" w:type="dxa"/>
            <w:tcBorders>
              <w:top w:val="single" w:sz="8" w:space="0" w:color="auto"/>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W-16</w:t>
            </w:r>
          </w:p>
        </w:tc>
      </w:tr>
      <w:tr w:rsidR="00035F27" w:rsidRPr="00AB3678" w:rsidTr="0030522E">
        <w:trPr>
          <w:trHeight w:val="311"/>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TR</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LG (cm)</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2.29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2.29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1.67</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1.03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0</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0.33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1.67</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3.29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0.6</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0.4</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1.8</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0.7</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1</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3.29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0.6</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0.4</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0.6</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2</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1.33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0.67</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0.8</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1</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0.2</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2</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1.29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4.75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3</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1.67</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0.83</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r>
      <w:tr w:rsidR="00035F27" w:rsidRPr="00AB3678" w:rsidTr="0030522E">
        <w:trPr>
          <w:trHeight w:val="368"/>
          <w:jc w:val="center"/>
        </w:trPr>
        <w:tc>
          <w:tcPr>
            <w:tcW w:w="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F27" w:rsidRPr="00AB3678" w:rsidRDefault="00035F27" w:rsidP="000F4420">
            <w:pPr>
              <w:spacing w:after="0" w:line="360" w:lineRule="auto"/>
              <w:jc w:val="center"/>
              <w:rPr>
                <w:rFonts w:ascii="Times New Roman" w:eastAsia="Times New Roman" w:hAnsi="Times New Roman" w:cs="Times New Roman"/>
                <w:color w:val="000000"/>
                <w:sz w:val="15"/>
                <w:szCs w:val="15"/>
              </w:rPr>
            </w:pPr>
            <w:r w:rsidRPr="00AB3678">
              <w:rPr>
                <w:rFonts w:ascii="Times New Roman" w:eastAsia="Times New Roman" w:hAnsi="Times New Roman" w:cs="Times New Roman"/>
                <w:color w:val="000000"/>
                <w:sz w:val="15"/>
                <w:szCs w:val="15"/>
              </w:rPr>
              <w:t>T</w:t>
            </w:r>
            <w:r w:rsidRPr="00AB3678">
              <w:rPr>
                <w:rFonts w:ascii="Times New Roman" w:eastAsia="Times New Roman" w:hAnsi="Times New Roman" w:cs="Times New Roman"/>
                <w:color w:val="000000"/>
                <w:sz w:val="15"/>
                <w:szCs w:val="15"/>
                <w:vertAlign w:val="subscript"/>
              </w:rPr>
              <w:t>3</w:t>
            </w:r>
            <w:r w:rsidRPr="00AB3678">
              <w:rPr>
                <w:rFonts w:ascii="Times New Roman" w:eastAsia="Times New Roman" w:hAnsi="Times New Roman" w:cs="Times New Roman"/>
                <w:color w:val="000000"/>
                <w:sz w:val="15"/>
                <w:szCs w:val="15"/>
              </w:rPr>
              <w:t>R</w:t>
            </w:r>
            <w:r w:rsidRPr="00AB3678">
              <w:rPr>
                <w:rFonts w:ascii="Times New Roman" w:eastAsia="Times New Roman" w:hAnsi="Times New Roman" w:cs="Times New Roman"/>
                <w:color w:val="000000"/>
                <w:sz w:val="15"/>
                <w:szCs w:val="15"/>
                <w:vertAlign w:val="subscript"/>
              </w:rPr>
              <w:t>4</w:t>
            </w:r>
          </w:p>
        </w:tc>
        <w:tc>
          <w:tcPr>
            <w:tcW w:w="739" w:type="dxa"/>
            <w:tcBorders>
              <w:top w:val="nil"/>
              <w:left w:val="single" w:sz="4" w:space="0" w:color="auto"/>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2.79</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2.5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0.8</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1.7</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1</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c>
          <w:tcPr>
            <w:tcW w:w="739" w:type="dxa"/>
            <w:tcBorders>
              <w:top w:val="nil"/>
              <w:left w:val="nil"/>
              <w:bottom w:val="single" w:sz="8" w:space="0" w:color="auto"/>
              <w:right w:val="single" w:sz="8" w:space="0" w:color="auto"/>
            </w:tcBorders>
            <w:shd w:val="clear" w:color="auto" w:fill="auto"/>
            <w:noWrap/>
            <w:vAlign w:val="bottom"/>
            <w:hideMark/>
          </w:tcPr>
          <w:p w:rsidR="00035F27" w:rsidRPr="00AB3678" w:rsidRDefault="00035F27" w:rsidP="000F4420">
            <w:pPr>
              <w:jc w:val="center"/>
              <w:rPr>
                <w:rFonts w:ascii="Times New Roman" w:hAnsi="Times New Roman" w:cs="Times New Roman"/>
                <w:color w:val="000000"/>
                <w:sz w:val="15"/>
                <w:szCs w:val="15"/>
              </w:rPr>
            </w:pPr>
            <w:r w:rsidRPr="00AB3678">
              <w:rPr>
                <w:rFonts w:ascii="Times New Roman" w:hAnsi="Times New Roman" w:cs="Times New Roman"/>
                <w:color w:val="000000"/>
                <w:sz w:val="15"/>
                <w:szCs w:val="15"/>
              </w:rPr>
              <w:t>0.5</w:t>
            </w:r>
          </w:p>
        </w:tc>
      </w:tr>
    </w:tbl>
    <w:p w:rsidR="004E4879" w:rsidRDefault="00035F27" w:rsidP="00035F27">
      <w:pPr>
        <w:spacing w:line="360" w:lineRule="auto"/>
        <w:rPr>
          <w:rFonts w:ascii="Times New Roman" w:hAnsi="Times New Roman" w:cs="Times New Roman"/>
          <w:sz w:val="24"/>
          <w:szCs w:val="24"/>
        </w:rPr>
        <w:sectPr w:rsidR="004E4879" w:rsidSect="0030522E">
          <w:pgSz w:w="16839" w:h="11907" w:orient="landscape" w:code="9"/>
          <w:pgMar w:top="1080" w:right="1440" w:bottom="2520" w:left="1440" w:header="720" w:footer="720" w:gutter="0"/>
          <w:cols w:space="720"/>
          <w:docGrid w:linePitch="360"/>
        </w:sectPr>
      </w:pPr>
      <w:r w:rsidRPr="00624F11">
        <w:rPr>
          <w:rFonts w:ascii="Times New Roman" w:hAnsi="Times New Roman" w:cs="Times New Roman"/>
          <w:sz w:val="24"/>
          <w:szCs w:val="24"/>
        </w:rPr>
        <w:t>*</w:t>
      </w:r>
      <w:r>
        <w:rPr>
          <w:rFonts w:ascii="Times New Roman" w:hAnsi="Times New Roman" w:cs="Times New Roman"/>
          <w:sz w:val="24"/>
          <w:szCs w:val="24"/>
        </w:rPr>
        <w:t>W= Week, LG= Length Gain</w:t>
      </w:r>
      <w:r w:rsidRPr="00624F11">
        <w:rPr>
          <w:rFonts w:ascii="Times New Roman" w:hAnsi="Times New Roman" w:cs="Times New Roman"/>
          <w:sz w:val="24"/>
          <w:szCs w:val="24"/>
        </w:rPr>
        <w:t xml:space="preserve">, </w:t>
      </w:r>
      <w:r>
        <w:rPr>
          <w:rFonts w:ascii="Times New Roman" w:hAnsi="Times New Roman" w:cs="Times New Roman"/>
          <w:sz w:val="24"/>
          <w:szCs w:val="24"/>
        </w:rPr>
        <w:t xml:space="preserve">TR= Treatment × </w:t>
      </w:r>
      <w:r w:rsidR="004E4879">
        <w:rPr>
          <w:rFonts w:ascii="Times New Roman" w:hAnsi="Times New Roman" w:cs="Times New Roman"/>
          <w:sz w:val="24"/>
          <w:szCs w:val="24"/>
        </w:rPr>
        <w:t>Replication</w:t>
      </w:r>
    </w:p>
    <w:p w:rsidR="005A746A" w:rsidRDefault="005A746A" w:rsidP="004E4879">
      <w:pPr>
        <w:spacing w:line="360" w:lineRule="auto"/>
        <w:rPr>
          <w:rFonts w:ascii="Times New Roman" w:hAnsi="Times New Roman" w:cs="Times New Roman"/>
          <w:b/>
          <w:sz w:val="24"/>
          <w:szCs w:val="24"/>
        </w:rPr>
      </w:pPr>
    </w:p>
    <w:p w:rsidR="004E4879" w:rsidRDefault="004E4879" w:rsidP="004E4879">
      <w:pPr>
        <w:spacing w:line="360" w:lineRule="auto"/>
        <w:rPr>
          <w:rFonts w:ascii="Times New Roman" w:hAnsi="Times New Roman" w:cs="Times New Roman"/>
          <w:sz w:val="24"/>
          <w:szCs w:val="24"/>
        </w:rPr>
      </w:pPr>
      <w:r w:rsidRPr="007D73D1">
        <w:rPr>
          <w:rFonts w:ascii="Times New Roman" w:hAnsi="Times New Roman" w:cs="Times New Roman"/>
          <w:b/>
          <w:sz w:val="24"/>
          <w:szCs w:val="24"/>
        </w:rPr>
        <w:t xml:space="preserve">Appendix </w:t>
      </w:r>
      <w:r>
        <w:rPr>
          <w:rFonts w:ascii="Times New Roman" w:hAnsi="Times New Roman" w:cs="Times New Roman"/>
          <w:b/>
          <w:sz w:val="24"/>
          <w:szCs w:val="24"/>
        </w:rPr>
        <w:t>5</w:t>
      </w:r>
      <w:r w:rsidRPr="007D73D1">
        <w:rPr>
          <w:rFonts w:ascii="Times New Roman" w:hAnsi="Times New Roman" w:cs="Times New Roman"/>
          <w:b/>
          <w:sz w:val="24"/>
          <w:szCs w:val="24"/>
        </w:rPr>
        <w:t xml:space="preserve">: </w:t>
      </w:r>
      <w:r>
        <w:rPr>
          <w:rFonts w:ascii="Times New Roman" w:hAnsi="Times New Roman" w:cs="Times New Roman"/>
          <w:sz w:val="24"/>
          <w:szCs w:val="24"/>
        </w:rPr>
        <w:t xml:space="preserve">Average weight (g) data of fishes </w:t>
      </w:r>
      <w:r w:rsidR="00762B7C">
        <w:rPr>
          <w:rFonts w:ascii="Times New Roman" w:hAnsi="Times New Roman" w:cs="Times New Roman"/>
          <w:sz w:val="24"/>
          <w:szCs w:val="24"/>
        </w:rPr>
        <w:t>per treatment per week</w:t>
      </w:r>
    </w:p>
    <w:tbl>
      <w:tblPr>
        <w:tblW w:w="11256" w:type="dxa"/>
        <w:jc w:val="center"/>
        <w:tblInd w:w="103" w:type="dxa"/>
        <w:tblLook w:val="04A0"/>
      </w:tblPr>
      <w:tblGrid>
        <w:gridCol w:w="415"/>
        <w:gridCol w:w="551"/>
        <w:gridCol w:w="551"/>
        <w:gridCol w:w="564"/>
        <w:gridCol w:w="635"/>
        <w:gridCol w:w="635"/>
        <w:gridCol w:w="635"/>
        <w:gridCol w:w="635"/>
        <w:gridCol w:w="635"/>
        <w:gridCol w:w="635"/>
        <w:gridCol w:w="635"/>
        <w:gridCol w:w="635"/>
        <w:gridCol w:w="635"/>
        <w:gridCol w:w="754"/>
        <w:gridCol w:w="635"/>
        <w:gridCol w:w="635"/>
        <w:gridCol w:w="718"/>
        <w:gridCol w:w="718"/>
      </w:tblGrid>
      <w:tr w:rsidR="004E4879" w:rsidRPr="00A17BC8" w:rsidTr="005A746A">
        <w:trPr>
          <w:trHeight w:val="369"/>
          <w:jc w:val="center"/>
        </w:trPr>
        <w:tc>
          <w:tcPr>
            <w:tcW w:w="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T</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W-0</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w:t>
            </w:r>
          </w:p>
        </w:tc>
        <w:tc>
          <w:tcPr>
            <w:tcW w:w="564"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W-2</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W-3</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W-4</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W-5</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W-6</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W-7</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W-8</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W-9</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W-10</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W-11</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W-12</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W-13</w:t>
            </w:r>
          </w:p>
        </w:tc>
        <w:tc>
          <w:tcPr>
            <w:tcW w:w="635"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W-14</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W-15</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W-16</w:t>
            </w:r>
          </w:p>
        </w:tc>
      </w:tr>
      <w:tr w:rsidR="004E4879" w:rsidRPr="00A17BC8" w:rsidTr="005A746A">
        <w:trPr>
          <w:trHeight w:val="369"/>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T</w:t>
            </w:r>
            <w:r w:rsidRPr="00C032A3">
              <w:rPr>
                <w:rFonts w:ascii="Times New Roman" w:eastAsia="Times New Roman" w:hAnsi="Times New Roman" w:cs="Times New Roman"/>
                <w:color w:val="000000"/>
                <w:sz w:val="14"/>
                <w:szCs w:val="14"/>
                <w:vertAlign w:val="subscript"/>
              </w:rPr>
              <w:t>0</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2.24</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4.10</w:t>
            </w:r>
          </w:p>
        </w:tc>
        <w:tc>
          <w:tcPr>
            <w:tcW w:w="56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12.79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16.15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23.47</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29.98</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38.98</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43.33</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49.55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59.17</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64.54</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68.54</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70.69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74.33</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79</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86.64</w:t>
            </w:r>
          </w:p>
        </w:tc>
      </w:tr>
      <w:tr w:rsidR="004E4879" w:rsidRPr="00A17BC8" w:rsidTr="005A746A">
        <w:trPr>
          <w:trHeight w:val="369"/>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T</w:t>
            </w:r>
            <w:r w:rsidRPr="00C032A3">
              <w:rPr>
                <w:rFonts w:ascii="Times New Roman" w:eastAsia="Times New Roman" w:hAnsi="Times New Roman" w:cs="Times New Roman"/>
                <w:color w:val="000000"/>
                <w:sz w:val="14"/>
                <w:szCs w:val="14"/>
                <w:vertAlign w:val="subscript"/>
              </w:rPr>
              <w:t>1</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2.24</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4.71</w:t>
            </w:r>
          </w:p>
        </w:tc>
        <w:tc>
          <w:tcPr>
            <w:tcW w:w="56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9.1</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13.1</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16.39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24.97</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32.65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44.1</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49.45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56.67</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66.71</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71.63</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74.31</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79.75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88.44</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90.04</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93.3</w:t>
            </w:r>
          </w:p>
        </w:tc>
      </w:tr>
      <w:tr w:rsidR="004E4879" w:rsidRPr="00A17BC8" w:rsidTr="005A746A">
        <w:trPr>
          <w:trHeight w:val="369"/>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T</w:t>
            </w:r>
            <w:r w:rsidRPr="00C032A3">
              <w:rPr>
                <w:rFonts w:ascii="Times New Roman" w:eastAsia="Times New Roman" w:hAnsi="Times New Roman" w:cs="Times New Roman"/>
                <w:color w:val="000000"/>
                <w:sz w:val="14"/>
                <w:szCs w:val="14"/>
                <w:vertAlign w:val="subscript"/>
              </w:rPr>
              <w:t>2</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2.24</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5.37</w:t>
            </w:r>
          </w:p>
        </w:tc>
        <w:tc>
          <w:tcPr>
            <w:tcW w:w="56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8.1</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13.19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16.5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25.84</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32.1</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41.9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46.45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54.88</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68.44</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76.38</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80.44</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83.75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96.65</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106.12</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108.71</w:t>
            </w:r>
          </w:p>
        </w:tc>
      </w:tr>
      <w:tr w:rsidR="004E4879" w:rsidRPr="00A17BC8" w:rsidTr="005A746A">
        <w:trPr>
          <w:trHeight w:val="369"/>
          <w:jc w:val="center"/>
        </w:trPr>
        <w:tc>
          <w:tcPr>
            <w:tcW w:w="415" w:type="dxa"/>
            <w:tcBorders>
              <w:top w:val="nil"/>
              <w:left w:val="single" w:sz="4" w:space="0" w:color="auto"/>
              <w:bottom w:val="single" w:sz="4" w:space="0" w:color="auto"/>
              <w:right w:val="single" w:sz="4" w:space="0" w:color="auto"/>
            </w:tcBorders>
            <w:shd w:val="clear" w:color="auto" w:fill="auto"/>
            <w:noWrap/>
            <w:vAlign w:val="bottom"/>
            <w:hideMark/>
          </w:tcPr>
          <w:p w:rsidR="004E4879" w:rsidRPr="00C032A3" w:rsidRDefault="004E4879" w:rsidP="004A46A7">
            <w:pPr>
              <w:spacing w:after="0" w:line="360" w:lineRule="auto"/>
              <w:jc w:val="center"/>
              <w:rPr>
                <w:rFonts w:ascii="Times New Roman" w:eastAsia="Times New Roman" w:hAnsi="Times New Roman" w:cs="Times New Roman"/>
                <w:color w:val="000000"/>
                <w:sz w:val="14"/>
                <w:szCs w:val="14"/>
              </w:rPr>
            </w:pPr>
            <w:r w:rsidRPr="00C032A3">
              <w:rPr>
                <w:rFonts w:ascii="Times New Roman" w:eastAsia="Times New Roman" w:hAnsi="Times New Roman" w:cs="Times New Roman"/>
                <w:color w:val="000000"/>
                <w:sz w:val="14"/>
                <w:szCs w:val="14"/>
              </w:rPr>
              <w:t>T</w:t>
            </w:r>
            <w:r w:rsidRPr="00C032A3">
              <w:rPr>
                <w:rFonts w:ascii="Times New Roman" w:eastAsia="Times New Roman" w:hAnsi="Times New Roman" w:cs="Times New Roman"/>
                <w:color w:val="000000"/>
                <w:sz w:val="14"/>
                <w:szCs w:val="14"/>
                <w:vertAlign w:val="subscript"/>
              </w:rPr>
              <w:t>3</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2.24</w:t>
            </w:r>
          </w:p>
        </w:tc>
        <w:tc>
          <w:tcPr>
            <w:tcW w:w="551"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4.66</w:t>
            </w:r>
          </w:p>
        </w:tc>
        <w:tc>
          <w:tcPr>
            <w:tcW w:w="56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7.83</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12.49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16.9</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25.75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30.96</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42.8</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46.65</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51.8</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57.06</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67.91</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71.93</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76</w:t>
            </w:r>
          </w:p>
        </w:tc>
        <w:tc>
          <w:tcPr>
            <w:tcW w:w="635"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79.43</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83.38</w:t>
            </w:r>
          </w:p>
        </w:tc>
        <w:tc>
          <w:tcPr>
            <w:tcW w:w="718" w:type="dxa"/>
            <w:tcBorders>
              <w:top w:val="nil"/>
              <w:left w:val="nil"/>
              <w:bottom w:val="single" w:sz="4" w:space="0" w:color="auto"/>
              <w:right w:val="single" w:sz="4" w:space="0" w:color="auto"/>
            </w:tcBorders>
            <w:shd w:val="clear" w:color="auto" w:fill="auto"/>
            <w:noWrap/>
            <w:vAlign w:val="bottom"/>
            <w:hideMark/>
          </w:tcPr>
          <w:p w:rsidR="004E4879" w:rsidRPr="00C032A3" w:rsidRDefault="004E4879" w:rsidP="004A46A7">
            <w:pPr>
              <w:jc w:val="center"/>
              <w:rPr>
                <w:rFonts w:ascii="Times New Roman" w:hAnsi="Times New Roman" w:cs="Times New Roman"/>
                <w:color w:val="000000"/>
                <w:sz w:val="14"/>
                <w:szCs w:val="14"/>
              </w:rPr>
            </w:pPr>
            <w:r w:rsidRPr="00C032A3">
              <w:rPr>
                <w:rFonts w:ascii="Times New Roman" w:hAnsi="Times New Roman" w:cs="Times New Roman"/>
                <w:color w:val="000000"/>
                <w:sz w:val="14"/>
                <w:szCs w:val="14"/>
              </w:rPr>
              <w:t>89.78</w:t>
            </w:r>
          </w:p>
        </w:tc>
      </w:tr>
    </w:tbl>
    <w:p w:rsidR="004E4879" w:rsidRDefault="004E4879" w:rsidP="004E4879">
      <w:pPr>
        <w:spacing w:line="360" w:lineRule="auto"/>
        <w:rPr>
          <w:rFonts w:ascii="Times New Roman" w:hAnsi="Times New Roman" w:cs="Times New Roman"/>
          <w:b/>
          <w:sz w:val="24"/>
          <w:szCs w:val="24"/>
        </w:rPr>
      </w:pPr>
    </w:p>
    <w:p w:rsidR="004E4879" w:rsidRDefault="004E4879" w:rsidP="004E4879">
      <w:pPr>
        <w:spacing w:line="360" w:lineRule="auto"/>
        <w:rPr>
          <w:rFonts w:ascii="Times New Roman" w:hAnsi="Times New Roman" w:cs="Times New Roman"/>
          <w:sz w:val="24"/>
          <w:szCs w:val="24"/>
        </w:rPr>
      </w:pPr>
      <w:r w:rsidRPr="007D73D1">
        <w:rPr>
          <w:rFonts w:ascii="Times New Roman" w:hAnsi="Times New Roman" w:cs="Times New Roman"/>
          <w:b/>
          <w:sz w:val="24"/>
          <w:szCs w:val="24"/>
        </w:rPr>
        <w:t xml:space="preserve">Appendix </w:t>
      </w:r>
      <w:r>
        <w:rPr>
          <w:rFonts w:ascii="Times New Roman" w:hAnsi="Times New Roman" w:cs="Times New Roman"/>
          <w:b/>
          <w:sz w:val="24"/>
          <w:szCs w:val="24"/>
        </w:rPr>
        <w:t>6</w:t>
      </w:r>
      <w:r w:rsidRPr="007D73D1">
        <w:rPr>
          <w:rFonts w:ascii="Times New Roman" w:hAnsi="Times New Roman" w:cs="Times New Roman"/>
          <w:b/>
          <w:sz w:val="24"/>
          <w:szCs w:val="24"/>
        </w:rPr>
        <w:t xml:space="preserve">: </w:t>
      </w:r>
      <w:r>
        <w:rPr>
          <w:rFonts w:ascii="Times New Roman" w:hAnsi="Times New Roman" w:cs="Times New Roman"/>
          <w:sz w:val="24"/>
          <w:szCs w:val="24"/>
        </w:rPr>
        <w:t xml:space="preserve">Average length (cm) data of fishes </w:t>
      </w:r>
      <w:r w:rsidR="00762B7C">
        <w:rPr>
          <w:rFonts w:ascii="Times New Roman" w:hAnsi="Times New Roman" w:cs="Times New Roman"/>
          <w:sz w:val="24"/>
          <w:szCs w:val="24"/>
        </w:rPr>
        <w:t>per treatment per week</w:t>
      </w:r>
    </w:p>
    <w:tbl>
      <w:tblPr>
        <w:tblW w:w="11452" w:type="dxa"/>
        <w:jc w:val="center"/>
        <w:tblInd w:w="103" w:type="dxa"/>
        <w:tblLook w:val="04A0"/>
      </w:tblPr>
      <w:tblGrid>
        <w:gridCol w:w="384"/>
        <w:gridCol w:w="513"/>
        <w:gridCol w:w="594"/>
        <w:gridCol w:w="674"/>
        <w:gridCol w:w="674"/>
        <w:gridCol w:w="754"/>
        <w:gridCol w:w="674"/>
        <w:gridCol w:w="674"/>
        <w:gridCol w:w="525"/>
        <w:gridCol w:w="674"/>
        <w:gridCol w:w="674"/>
        <w:gridCol w:w="674"/>
        <w:gridCol w:w="674"/>
        <w:gridCol w:w="594"/>
        <w:gridCol w:w="674"/>
        <w:gridCol w:w="674"/>
        <w:gridCol w:w="674"/>
        <w:gridCol w:w="674"/>
      </w:tblGrid>
      <w:tr w:rsidR="004E4879" w:rsidRPr="00A17BC8" w:rsidTr="004E4879">
        <w:trPr>
          <w:trHeight w:val="326"/>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T</w:t>
            </w:r>
          </w:p>
        </w:tc>
        <w:tc>
          <w:tcPr>
            <w:tcW w:w="513"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W-0</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W-3</w:t>
            </w:r>
          </w:p>
        </w:tc>
        <w:tc>
          <w:tcPr>
            <w:tcW w:w="75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W-4</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W-5</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W-6</w:t>
            </w:r>
          </w:p>
        </w:tc>
        <w:tc>
          <w:tcPr>
            <w:tcW w:w="525"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W-7</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W-8</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W-9</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W-10</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W-11</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W-12</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W-13</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W-14</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W-15</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W-16</w:t>
            </w:r>
          </w:p>
        </w:tc>
      </w:tr>
      <w:tr w:rsidR="004E4879" w:rsidRPr="00A17BC8" w:rsidTr="004E4879">
        <w:trPr>
          <w:trHeight w:val="326"/>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T</w:t>
            </w:r>
            <w:r w:rsidRPr="00A17BC8">
              <w:rPr>
                <w:rFonts w:ascii="Times New Roman" w:eastAsia="Times New Roman" w:hAnsi="Times New Roman" w:cs="Times New Roman"/>
                <w:color w:val="000000"/>
                <w:sz w:val="15"/>
                <w:szCs w:val="15"/>
                <w:vertAlign w:val="subscript"/>
              </w:rPr>
              <w:t>0</w:t>
            </w:r>
          </w:p>
        </w:tc>
        <w:tc>
          <w:tcPr>
            <w:tcW w:w="513"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3.21</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5.25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8.1</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10</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10.75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12.05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12.2</w:t>
            </w:r>
            <w:r w:rsidR="005A746A">
              <w:rPr>
                <w:rFonts w:ascii="Times New Roman" w:hAnsi="Times New Roman" w:cs="Times New Roman"/>
                <w:color w:val="000000"/>
                <w:sz w:val="15"/>
                <w:szCs w:val="15"/>
              </w:rPr>
              <w:t>8</w:t>
            </w:r>
          </w:p>
        </w:tc>
        <w:tc>
          <w:tcPr>
            <w:tcW w:w="525"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13.5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14.25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14.75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16.3</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16.3</w:t>
            </w:r>
            <w:r w:rsidR="005A746A">
              <w:rPr>
                <w:rFonts w:ascii="Times New Roman" w:hAnsi="Times New Roman" w:cs="Times New Roman"/>
                <w:color w:val="000000"/>
                <w:sz w:val="15"/>
                <w:szCs w:val="15"/>
              </w:rPr>
              <w:t>8</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16.6</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17.3</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17.3</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17.3</w:t>
            </w:r>
            <w:r w:rsidR="005A746A">
              <w:rPr>
                <w:rFonts w:ascii="Times New Roman" w:hAnsi="Times New Roman" w:cs="Times New Roman"/>
                <w:color w:val="000000"/>
                <w:sz w:val="15"/>
                <w:szCs w:val="15"/>
              </w:rPr>
              <w:t>8</w:t>
            </w:r>
          </w:p>
        </w:tc>
      </w:tr>
      <w:tr w:rsidR="004E4879" w:rsidRPr="00A17BC8" w:rsidTr="004E4879">
        <w:trPr>
          <w:trHeight w:val="326"/>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T</w:t>
            </w:r>
            <w:r w:rsidRPr="00A17BC8">
              <w:rPr>
                <w:rFonts w:ascii="Times New Roman" w:eastAsia="Times New Roman" w:hAnsi="Times New Roman" w:cs="Times New Roman"/>
                <w:color w:val="000000"/>
                <w:sz w:val="15"/>
                <w:szCs w:val="15"/>
                <w:vertAlign w:val="subscript"/>
              </w:rPr>
              <w:t>1</w:t>
            </w:r>
          </w:p>
        </w:tc>
        <w:tc>
          <w:tcPr>
            <w:tcW w:w="513"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3.21</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5.8</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7.75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9.75</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10.95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12.1</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12.6</w:t>
            </w:r>
            <w:r w:rsidR="005A746A">
              <w:rPr>
                <w:rFonts w:ascii="Times New Roman" w:hAnsi="Times New Roman" w:cs="Times New Roman"/>
                <w:color w:val="000000"/>
                <w:sz w:val="15"/>
                <w:szCs w:val="15"/>
              </w:rPr>
              <w:t>8</w:t>
            </w:r>
          </w:p>
        </w:tc>
        <w:tc>
          <w:tcPr>
            <w:tcW w:w="525"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14</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14.75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15.6</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16.3</w:t>
            </w:r>
            <w:r w:rsidR="005A746A">
              <w:rPr>
                <w:rFonts w:ascii="Times New Roman" w:hAnsi="Times New Roman" w:cs="Times New Roman"/>
                <w:color w:val="000000"/>
                <w:sz w:val="15"/>
                <w:szCs w:val="15"/>
              </w:rPr>
              <w:t>8</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17.3</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18</w:t>
            </w:r>
          </w:p>
        </w:tc>
      </w:tr>
      <w:tr w:rsidR="004E4879" w:rsidRPr="00A17BC8" w:rsidTr="004E4879">
        <w:trPr>
          <w:trHeight w:val="326"/>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T</w:t>
            </w:r>
            <w:r w:rsidRPr="00A17BC8">
              <w:rPr>
                <w:rFonts w:ascii="Times New Roman" w:eastAsia="Times New Roman" w:hAnsi="Times New Roman" w:cs="Times New Roman"/>
                <w:color w:val="000000"/>
                <w:sz w:val="15"/>
                <w:szCs w:val="15"/>
                <w:vertAlign w:val="subscript"/>
              </w:rPr>
              <w:t>2</w:t>
            </w:r>
          </w:p>
        </w:tc>
        <w:tc>
          <w:tcPr>
            <w:tcW w:w="513"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3.21</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5.75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7.6</w:t>
            </w:r>
            <w:r w:rsidR="005A746A">
              <w:rPr>
                <w:rFonts w:ascii="Times New Roman" w:hAnsi="Times New Roman" w:cs="Times New Roman"/>
                <w:color w:val="000000"/>
                <w:sz w:val="15"/>
                <w:szCs w:val="15"/>
              </w:rPr>
              <w:t>9</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10.1</w:t>
            </w:r>
            <w:r w:rsidR="005A746A">
              <w:rPr>
                <w:rFonts w:ascii="Times New Roman" w:hAnsi="Times New Roman" w:cs="Times New Roman"/>
                <w:color w:val="000000"/>
                <w:sz w:val="15"/>
                <w:szCs w:val="15"/>
              </w:rPr>
              <w:t>3</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11.33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12.1</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13.1</w:t>
            </w:r>
          </w:p>
        </w:tc>
        <w:tc>
          <w:tcPr>
            <w:tcW w:w="525"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14</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14.3</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15.1</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15.8</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16.4</w:t>
            </w:r>
            <w:r w:rsidR="005A746A">
              <w:rPr>
                <w:rFonts w:ascii="Times New Roman" w:hAnsi="Times New Roman" w:cs="Times New Roman"/>
                <w:color w:val="000000"/>
                <w:sz w:val="15"/>
                <w:szCs w:val="15"/>
              </w:rPr>
              <w:t>8</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17.25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17.8</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17.8</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18.25</w:t>
            </w:r>
          </w:p>
        </w:tc>
      </w:tr>
      <w:tr w:rsidR="004E4879" w:rsidRPr="00A17BC8" w:rsidTr="004E4879">
        <w:trPr>
          <w:trHeight w:val="326"/>
          <w:jc w:val="center"/>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rsidR="004E4879" w:rsidRPr="00A17BC8" w:rsidRDefault="004E4879" w:rsidP="005754A3">
            <w:pPr>
              <w:spacing w:after="0" w:line="360" w:lineRule="auto"/>
              <w:jc w:val="center"/>
              <w:rPr>
                <w:rFonts w:ascii="Times New Roman" w:eastAsia="Times New Roman" w:hAnsi="Times New Roman" w:cs="Times New Roman"/>
                <w:color w:val="000000"/>
                <w:sz w:val="15"/>
                <w:szCs w:val="15"/>
              </w:rPr>
            </w:pPr>
            <w:r w:rsidRPr="00A17BC8">
              <w:rPr>
                <w:rFonts w:ascii="Times New Roman" w:eastAsia="Times New Roman" w:hAnsi="Times New Roman" w:cs="Times New Roman"/>
                <w:color w:val="000000"/>
                <w:sz w:val="15"/>
                <w:szCs w:val="15"/>
              </w:rPr>
              <w:t>T</w:t>
            </w:r>
            <w:r w:rsidRPr="00A17BC8">
              <w:rPr>
                <w:rFonts w:ascii="Times New Roman" w:eastAsia="Times New Roman" w:hAnsi="Times New Roman" w:cs="Times New Roman"/>
                <w:color w:val="000000"/>
                <w:sz w:val="15"/>
                <w:szCs w:val="15"/>
                <w:vertAlign w:val="subscript"/>
              </w:rPr>
              <w:t>3</w:t>
            </w:r>
          </w:p>
        </w:tc>
        <w:tc>
          <w:tcPr>
            <w:tcW w:w="513"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3.21</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5.6</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8.1</w:t>
            </w:r>
            <w:r w:rsidR="005A746A">
              <w:rPr>
                <w:rFonts w:ascii="Times New Roman" w:hAnsi="Times New Roman" w:cs="Times New Roman"/>
                <w:color w:val="000000"/>
                <w:sz w:val="15"/>
                <w:szCs w:val="15"/>
              </w:rPr>
              <w:t>9</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10.6</w:t>
            </w:r>
            <w:r w:rsidR="005A746A">
              <w:rPr>
                <w:rFonts w:ascii="Times New Roman" w:hAnsi="Times New Roman" w:cs="Times New Roman"/>
                <w:color w:val="000000"/>
                <w:sz w:val="15"/>
                <w:szCs w:val="15"/>
              </w:rPr>
              <w:t>3</w:t>
            </w:r>
          </w:p>
        </w:tc>
        <w:tc>
          <w:tcPr>
            <w:tcW w:w="75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11.29</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12.6</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13.3</w:t>
            </w:r>
            <w:r w:rsidR="005A746A">
              <w:rPr>
                <w:rFonts w:ascii="Times New Roman" w:hAnsi="Times New Roman" w:cs="Times New Roman"/>
                <w:color w:val="000000"/>
                <w:sz w:val="15"/>
                <w:szCs w:val="15"/>
              </w:rPr>
              <w:t>8</w:t>
            </w:r>
          </w:p>
        </w:tc>
        <w:tc>
          <w:tcPr>
            <w:tcW w:w="525"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14</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15.1</w:t>
            </w:r>
            <w:r w:rsidR="005A746A">
              <w:rPr>
                <w:rFonts w:ascii="Times New Roman" w:hAnsi="Times New Roman" w:cs="Times New Roman"/>
                <w:color w:val="000000"/>
                <w:sz w:val="15"/>
                <w:szCs w:val="15"/>
              </w:rPr>
              <w:t>3</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15.8</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w:t>
            </w:r>
          </w:p>
        </w:tc>
        <w:tc>
          <w:tcPr>
            <w:tcW w:w="59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16.8</w:t>
            </w:r>
            <w:r w:rsidR="005A746A">
              <w:rPr>
                <w:rFonts w:ascii="Times New Roman" w:hAnsi="Times New Roman" w:cs="Times New Roman"/>
                <w:color w:val="000000"/>
                <w:sz w:val="15"/>
                <w:szCs w:val="15"/>
              </w:rPr>
              <w:t>8</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17.25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17.75</w:t>
            </w:r>
          </w:p>
        </w:tc>
        <w:tc>
          <w:tcPr>
            <w:tcW w:w="674" w:type="dxa"/>
            <w:tcBorders>
              <w:top w:val="nil"/>
              <w:left w:val="nil"/>
              <w:bottom w:val="single" w:sz="4" w:space="0" w:color="auto"/>
              <w:right w:val="single" w:sz="4" w:space="0" w:color="auto"/>
            </w:tcBorders>
            <w:shd w:val="clear" w:color="auto" w:fill="auto"/>
            <w:noWrap/>
            <w:vAlign w:val="bottom"/>
            <w:hideMark/>
          </w:tcPr>
          <w:p w:rsidR="004E4879" w:rsidRPr="00A17BC8" w:rsidRDefault="004E4879" w:rsidP="005754A3">
            <w:pPr>
              <w:jc w:val="center"/>
              <w:rPr>
                <w:rFonts w:ascii="Times New Roman" w:hAnsi="Times New Roman" w:cs="Times New Roman"/>
                <w:color w:val="000000"/>
                <w:sz w:val="15"/>
                <w:szCs w:val="15"/>
              </w:rPr>
            </w:pPr>
            <w:r w:rsidRPr="00A17BC8">
              <w:rPr>
                <w:rFonts w:ascii="Times New Roman" w:hAnsi="Times New Roman" w:cs="Times New Roman"/>
                <w:color w:val="000000"/>
                <w:sz w:val="15"/>
                <w:szCs w:val="15"/>
              </w:rPr>
              <w:t>18.1</w:t>
            </w:r>
            <w:r w:rsidR="005A746A">
              <w:rPr>
                <w:rFonts w:ascii="Times New Roman" w:hAnsi="Times New Roman" w:cs="Times New Roman"/>
                <w:color w:val="000000"/>
                <w:sz w:val="15"/>
                <w:szCs w:val="15"/>
              </w:rPr>
              <w:t>3</w:t>
            </w:r>
          </w:p>
        </w:tc>
      </w:tr>
    </w:tbl>
    <w:p w:rsidR="004E4879" w:rsidRPr="00624F11" w:rsidRDefault="004E4879" w:rsidP="004E4879">
      <w:pPr>
        <w:spacing w:line="360" w:lineRule="auto"/>
        <w:rPr>
          <w:rFonts w:ascii="Times New Roman" w:hAnsi="Times New Roman" w:cs="Times New Roman"/>
          <w:sz w:val="24"/>
          <w:szCs w:val="24"/>
        </w:rPr>
      </w:pPr>
    </w:p>
    <w:p w:rsidR="004E4879" w:rsidRDefault="004E4879" w:rsidP="004E4879">
      <w:pPr>
        <w:spacing w:line="360" w:lineRule="auto"/>
        <w:rPr>
          <w:rFonts w:ascii="Times New Roman" w:hAnsi="Times New Roman" w:cs="Times New Roman"/>
          <w:sz w:val="24"/>
          <w:szCs w:val="24"/>
        </w:rPr>
      </w:pPr>
      <w:r>
        <w:rPr>
          <w:rFonts w:ascii="Times New Roman" w:hAnsi="Times New Roman" w:cs="Times New Roman"/>
          <w:sz w:val="24"/>
          <w:szCs w:val="24"/>
        </w:rPr>
        <w:t>* T = Treatment, W = Week</w:t>
      </w:r>
    </w:p>
    <w:p w:rsidR="004E4879" w:rsidRDefault="004E4879" w:rsidP="004E4879">
      <w:pPr>
        <w:spacing w:line="360" w:lineRule="auto"/>
        <w:rPr>
          <w:rFonts w:ascii="Times New Roman" w:hAnsi="Times New Roman" w:cs="Times New Roman"/>
          <w:b/>
          <w:sz w:val="24"/>
          <w:szCs w:val="24"/>
        </w:rPr>
      </w:pPr>
    </w:p>
    <w:p w:rsidR="004E4879" w:rsidRDefault="004E4879" w:rsidP="004E4879">
      <w:pPr>
        <w:spacing w:line="360" w:lineRule="auto"/>
        <w:rPr>
          <w:rFonts w:ascii="Times New Roman" w:hAnsi="Times New Roman" w:cs="Times New Roman"/>
          <w:b/>
          <w:sz w:val="24"/>
          <w:szCs w:val="24"/>
        </w:rPr>
      </w:pPr>
    </w:p>
    <w:p w:rsidR="004E4879" w:rsidRDefault="004E4879" w:rsidP="004E4879">
      <w:pPr>
        <w:spacing w:line="360" w:lineRule="auto"/>
        <w:rPr>
          <w:rFonts w:ascii="Times New Roman" w:hAnsi="Times New Roman" w:cs="Times New Roman"/>
          <w:sz w:val="24"/>
          <w:szCs w:val="24"/>
        </w:rPr>
      </w:pPr>
      <w:r w:rsidRPr="007D73D1">
        <w:rPr>
          <w:rFonts w:ascii="Times New Roman" w:hAnsi="Times New Roman" w:cs="Times New Roman"/>
          <w:b/>
          <w:sz w:val="24"/>
          <w:szCs w:val="24"/>
        </w:rPr>
        <w:t xml:space="preserve">Appendix </w:t>
      </w:r>
      <w:r>
        <w:rPr>
          <w:rFonts w:ascii="Times New Roman" w:hAnsi="Times New Roman" w:cs="Times New Roman"/>
          <w:b/>
          <w:sz w:val="24"/>
          <w:szCs w:val="24"/>
        </w:rPr>
        <w:t>7</w:t>
      </w:r>
      <w:r w:rsidRPr="007D73D1">
        <w:rPr>
          <w:rFonts w:ascii="Times New Roman" w:hAnsi="Times New Roman" w:cs="Times New Roman"/>
          <w:b/>
          <w:sz w:val="24"/>
          <w:szCs w:val="24"/>
        </w:rPr>
        <w:t xml:space="preserve">: </w:t>
      </w:r>
      <w:r>
        <w:rPr>
          <w:rFonts w:ascii="Times New Roman" w:hAnsi="Times New Roman" w:cs="Times New Roman"/>
          <w:sz w:val="24"/>
          <w:szCs w:val="24"/>
        </w:rPr>
        <w:t xml:space="preserve">Data of average weight gain (current sampling weight- immediate previous sampling </w:t>
      </w:r>
      <w:r w:rsidRPr="00981985">
        <w:rPr>
          <w:rFonts w:ascii="Times New Roman" w:hAnsi="Times New Roman" w:cs="Times New Roman"/>
          <w:sz w:val="24"/>
          <w:szCs w:val="24"/>
        </w:rPr>
        <w:t>weight</w:t>
      </w:r>
      <w:r>
        <w:rPr>
          <w:rFonts w:ascii="Times New Roman" w:hAnsi="Times New Roman" w:cs="Times New Roman"/>
          <w:sz w:val="24"/>
          <w:szCs w:val="24"/>
        </w:rPr>
        <w:t>) per treatment per week</w:t>
      </w:r>
    </w:p>
    <w:tbl>
      <w:tblPr>
        <w:tblW w:w="125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3"/>
        <w:gridCol w:w="743"/>
        <w:gridCol w:w="743"/>
        <w:gridCol w:w="920"/>
        <w:gridCol w:w="743"/>
        <w:gridCol w:w="743"/>
        <w:gridCol w:w="743"/>
        <w:gridCol w:w="743"/>
        <w:gridCol w:w="743"/>
        <w:gridCol w:w="743"/>
        <w:gridCol w:w="831"/>
        <w:gridCol w:w="743"/>
        <w:gridCol w:w="743"/>
        <w:gridCol w:w="743"/>
        <w:gridCol w:w="743"/>
        <w:gridCol w:w="743"/>
        <w:gridCol w:w="743"/>
      </w:tblGrid>
      <w:tr w:rsidR="004E4879" w:rsidRPr="00B145DF" w:rsidTr="004E4879">
        <w:trPr>
          <w:trHeight w:val="325"/>
        </w:trPr>
        <w:tc>
          <w:tcPr>
            <w:tcW w:w="42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W-2</w:t>
            </w:r>
          </w:p>
        </w:tc>
        <w:tc>
          <w:tcPr>
            <w:tcW w:w="920"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W-3</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W-4</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W-5</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W-6</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W-7</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W-8</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W-9</w:t>
            </w:r>
          </w:p>
        </w:tc>
        <w:tc>
          <w:tcPr>
            <w:tcW w:w="8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W-10</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W-11</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W-12</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W-13</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W-14</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W-15</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W-16</w:t>
            </w:r>
          </w:p>
        </w:tc>
      </w:tr>
      <w:tr w:rsidR="004E4879" w:rsidRPr="00B145DF" w:rsidTr="004E4879">
        <w:trPr>
          <w:trHeight w:val="310"/>
        </w:trPr>
        <w:tc>
          <w:tcPr>
            <w:tcW w:w="42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920"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8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c>
          <w:tcPr>
            <w:tcW w:w="74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AWG</w:t>
            </w:r>
          </w:p>
        </w:tc>
      </w:tr>
      <w:tr w:rsidR="004E4879" w:rsidRPr="00B145DF" w:rsidTr="004E4879">
        <w:trPr>
          <w:trHeight w:val="310"/>
        </w:trPr>
        <w:tc>
          <w:tcPr>
            <w:tcW w:w="42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0</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2.6</w:t>
            </w:r>
            <w:r w:rsidR="005A746A">
              <w:rPr>
                <w:rFonts w:ascii="Times New Roman" w:hAnsi="Times New Roman" w:cs="Times New Roman"/>
                <w:color w:val="000000"/>
                <w:sz w:val="15"/>
                <w:szCs w:val="15"/>
              </w:rPr>
              <w:t>7</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3.9</w:t>
            </w:r>
            <w:r w:rsidR="005754A3">
              <w:rPr>
                <w:rFonts w:ascii="Times New Roman" w:hAnsi="Times New Roman" w:cs="Times New Roman"/>
                <w:color w:val="000000"/>
                <w:sz w:val="15"/>
                <w:szCs w:val="15"/>
              </w:rPr>
              <w:t>9</w:t>
            </w:r>
          </w:p>
        </w:tc>
        <w:tc>
          <w:tcPr>
            <w:tcW w:w="920"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3.89</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3.3</w:t>
            </w:r>
            <w:r w:rsidR="005754A3">
              <w:rPr>
                <w:rFonts w:ascii="Times New Roman" w:hAnsi="Times New Roman" w:cs="Times New Roman"/>
                <w:color w:val="000000"/>
                <w:sz w:val="15"/>
                <w:szCs w:val="15"/>
              </w:rPr>
              <w:t>7</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7.32</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6.51</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9.00</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4.34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6.22</w:t>
            </w:r>
          </w:p>
        </w:tc>
        <w:tc>
          <w:tcPr>
            <w:tcW w:w="831"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9.6</w:t>
            </w:r>
            <w:r w:rsidR="00B14F0B">
              <w:rPr>
                <w:rFonts w:ascii="Times New Roman" w:hAnsi="Times New Roman" w:cs="Times New Roman"/>
                <w:color w:val="000000"/>
                <w:sz w:val="15"/>
                <w:szCs w:val="15"/>
              </w:rPr>
              <w:t>2</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5.2</w:t>
            </w:r>
            <w:r w:rsidR="00B37A9C">
              <w:rPr>
                <w:rFonts w:ascii="Times New Roman" w:hAnsi="Times New Roman" w:cs="Times New Roman"/>
                <w:color w:val="000000"/>
                <w:sz w:val="15"/>
                <w:szCs w:val="15"/>
              </w:rPr>
              <w:t>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4.1</w:t>
            </w:r>
            <w:r w:rsidR="00B37A9C">
              <w:rPr>
                <w:rFonts w:ascii="Times New Roman" w:hAnsi="Times New Roman" w:cs="Times New Roman"/>
                <w:color w:val="000000"/>
                <w:sz w:val="15"/>
                <w:szCs w:val="15"/>
              </w:rPr>
              <w:t>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2.1</w:t>
            </w:r>
            <w:r w:rsidR="00B37A9C">
              <w:rPr>
                <w:rFonts w:ascii="Times New Roman" w:hAnsi="Times New Roman" w:cs="Times New Roman"/>
                <w:color w:val="000000"/>
                <w:sz w:val="15"/>
                <w:szCs w:val="15"/>
              </w:rPr>
              <w:t>5</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3.64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4.67</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7.6</w:t>
            </w:r>
            <w:r w:rsidR="00B37A9C">
              <w:rPr>
                <w:rFonts w:ascii="Times New Roman" w:hAnsi="Times New Roman" w:cs="Times New Roman"/>
                <w:color w:val="000000"/>
                <w:sz w:val="15"/>
                <w:szCs w:val="15"/>
              </w:rPr>
              <w:t>4</w:t>
            </w:r>
          </w:p>
        </w:tc>
      </w:tr>
      <w:tr w:rsidR="004E4879" w:rsidRPr="00B145DF" w:rsidTr="004E4879">
        <w:trPr>
          <w:trHeight w:val="310"/>
        </w:trPr>
        <w:tc>
          <w:tcPr>
            <w:tcW w:w="42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1</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2.4</w:t>
            </w:r>
            <w:r w:rsidR="005A746A">
              <w:rPr>
                <w:rFonts w:ascii="Times New Roman" w:hAnsi="Times New Roman" w:cs="Times New Roman"/>
                <w:color w:val="000000"/>
                <w:sz w:val="15"/>
                <w:szCs w:val="15"/>
              </w:rPr>
              <w:t>8</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4.3</w:t>
            </w:r>
            <w:r w:rsidR="005754A3">
              <w:rPr>
                <w:rFonts w:ascii="Times New Roman" w:hAnsi="Times New Roman" w:cs="Times New Roman"/>
                <w:color w:val="000000"/>
                <w:sz w:val="15"/>
                <w:szCs w:val="15"/>
              </w:rPr>
              <w:t>8</w:t>
            </w:r>
          </w:p>
        </w:tc>
        <w:tc>
          <w:tcPr>
            <w:tcW w:w="920"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4.00</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w:t>
            </w:r>
            <w:r w:rsidR="005754A3">
              <w:rPr>
                <w:rFonts w:ascii="Times New Roman" w:hAnsi="Times New Roman" w:cs="Times New Roman"/>
                <w:color w:val="000000"/>
                <w:sz w:val="15"/>
                <w:szCs w:val="15"/>
              </w:rPr>
              <w:t>3</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8.5</w:t>
            </w:r>
            <w:r w:rsidR="00B14F0B">
              <w:rPr>
                <w:rFonts w:ascii="Times New Roman" w:hAnsi="Times New Roman" w:cs="Times New Roman"/>
                <w:color w:val="000000"/>
                <w:sz w:val="15"/>
                <w:szCs w:val="15"/>
              </w:rPr>
              <w:t>8</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7.68</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11.65</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5.1</w:t>
            </w:r>
            <w:r w:rsidR="00B14F0B">
              <w:rPr>
                <w:rFonts w:ascii="Times New Roman" w:hAnsi="Times New Roman" w:cs="Times New Roman"/>
                <w:color w:val="000000"/>
                <w:sz w:val="15"/>
                <w:szCs w:val="15"/>
              </w:rPr>
              <w:t>6</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7.2</w:t>
            </w:r>
            <w:r w:rsidR="00B14F0B">
              <w:rPr>
                <w:rFonts w:ascii="Times New Roman" w:hAnsi="Times New Roman" w:cs="Times New Roman"/>
                <w:color w:val="000000"/>
                <w:sz w:val="15"/>
                <w:szCs w:val="15"/>
              </w:rPr>
              <w:t>2</w:t>
            </w:r>
          </w:p>
        </w:tc>
        <w:tc>
          <w:tcPr>
            <w:tcW w:w="831"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10.04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4.92</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2.67</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5.4</w:t>
            </w:r>
            <w:r w:rsidR="00B37A9C">
              <w:rPr>
                <w:rFonts w:ascii="Times New Roman" w:hAnsi="Times New Roman" w:cs="Times New Roman"/>
                <w:color w:val="000000"/>
                <w:sz w:val="15"/>
                <w:szCs w:val="15"/>
              </w:rPr>
              <w:t>5</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8.69</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1.6</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3.26</w:t>
            </w:r>
          </w:p>
        </w:tc>
      </w:tr>
      <w:tr w:rsidR="004E4879" w:rsidRPr="00B145DF" w:rsidTr="004E4879">
        <w:trPr>
          <w:trHeight w:val="310"/>
        </w:trPr>
        <w:tc>
          <w:tcPr>
            <w:tcW w:w="42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2</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3.1</w:t>
            </w:r>
            <w:r w:rsidR="005A746A">
              <w:rPr>
                <w:rFonts w:ascii="Times New Roman" w:hAnsi="Times New Roman" w:cs="Times New Roman"/>
                <w:color w:val="000000"/>
                <w:sz w:val="15"/>
                <w:szCs w:val="15"/>
              </w:rPr>
              <w:t>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3.57</w:t>
            </w:r>
          </w:p>
        </w:tc>
        <w:tc>
          <w:tcPr>
            <w:tcW w:w="920"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4.24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3.3</w:t>
            </w:r>
            <w:r w:rsidR="005754A3">
              <w:rPr>
                <w:rFonts w:ascii="Times New Roman" w:hAnsi="Times New Roman" w:cs="Times New Roman"/>
                <w:color w:val="000000"/>
                <w:sz w:val="15"/>
                <w:szCs w:val="15"/>
              </w:rPr>
              <w:t>1</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9.3</w:t>
            </w:r>
            <w:r w:rsidR="00B14F0B">
              <w:rPr>
                <w:rFonts w:ascii="Times New Roman" w:hAnsi="Times New Roman" w:cs="Times New Roman"/>
                <w:color w:val="000000"/>
                <w:sz w:val="15"/>
                <w:szCs w:val="15"/>
              </w:rPr>
              <w:t>5</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6.26</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9.8</w:t>
            </w:r>
            <w:r w:rsidR="00B14F0B">
              <w:rPr>
                <w:rFonts w:ascii="Times New Roman" w:hAnsi="Times New Roman" w:cs="Times New Roman"/>
                <w:color w:val="000000"/>
                <w:sz w:val="15"/>
                <w:szCs w:val="15"/>
              </w:rPr>
              <w:t>1</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4.54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8.4</w:t>
            </w:r>
            <w:r w:rsidR="00B14F0B">
              <w:rPr>
                <w:rFonts w:ascii="Times New Roman" w:hAnsi="Times New Roman" w:cs="Times New Roman"/>
                <w:color w:val="000000"/>
                <w:sz w:val="15"/>
                <w:szCs w:val="15"/>
              </w:rPr>
              <w:t>3</w:t>
            </w:r>
          </w:p>
        </w:tc>
        <w:tc>
          <w:tcPr>
            <w:tcW w:w="831"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13.56</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7.94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4.0</w:t>
            </w:r>
            <w:r w:rsidR="00B37A9C">
              <w:rPr>
                <w:rFonts w:ascii="Times New Roman" w:hAnsi="Times New Roman" w:cs="Times New Roman"/>
                <w:color w:val="000000"/>
                <w:sz w:val="15"/>
                <w:szCs w:val="15"/>
              </w:rPr>
              <w:t>7</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3.31</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12.9</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9.4</w:t>
            </w:r>
            <w:r w:rsidR="00B37A9C">
              <w:rPr>
                <w:rFonts w:ascii="Times New Roman" w:hAnsi="Times New Roman" w:cs="Times New Roman"/>
                <w:color w:val="000000"/>
                <w:sz w:val="15"/>
                <w:szCs w:val="15"/>
              </w:rPr>
              <w:t>8</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2.5</w:t>
            </w:r>
            <w:r w:rsidR="00B37A9C">
              <w:rPr>
                <w:rFonts w:ascii="Times New Roman" w:hAnsi="Times New Roman" w:cs="Times New Roman"/>
                <w:color w:val="000000"/>
                <w:sz w:val="15"/>
                <w:szCs w:val="15"/>
              </w:rPr>
              <w:t>9</w:t>
            </w:r>
          </w:p>
        </w:tc>
      </w:tr>
      <w:tr w:rsidR="004E4879" w:rsidRPr="00B145DF" w:rsidTr="004E4879">
        <w:trPr>
          <w:trHeight w:val="310"/>
        </w:trPr>
        <w:tc>
          <w:tcPr>
            <w:tcW w:w="423"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3</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2.42</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3.1</w:t>
            </w:r>
            <w:r w:rsidR="005754A3">
              <w:rPr>
                <w:rFonts w:ascii="Times New Roman" w:hAnsi="Times New Roman" w:cs="Times New Roman"/>
                <w:color w:val="000000"/>
                <w:sz w:val="15"/>
                <w:szCs w:val="15"/>
              </w:rPr>
              <w:t>7</w:t>
            </w:r>
          </w:p>
        </w:tc>
        <w:tc>
          <w:tcPr>
            <w:tcW w:w="920"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4.9</w:t>
            </w:r>
            <w:r w:rsidR="005754A3">
              <w:rPr>
                <w:rFonts w:ascii="Times New Roman" w:hAnsi="Times New Roman" w:cs="Times New Roman"/>
                <w:color w:val="000000"/>
                <w:sz w:val="15"/>
                <w:szCs w:val="15"/>
              </w:rPr>
              <w:t>2</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8.86</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5.21</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11.8</w:t>
            </w:r>
            <w:r w:rsidR="00B14F0B">
              <w:rPr>
                <w:rFonts w:ascii="Times New Roman" w:hAnsi="Times New Roman" w:cs="Times New Roman"/>
                <w:color w:val="000000"/>
                <w:sz w:val="15"/>
                <w:szCs w:val="15"/>
              </w:rPr>
              <w:t>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3.8</w:t>
            </w:r>
            <w:r w:rsidR="00B14F0B">
              <w:rPr>
                <w:rFonts w:ascii="Times New Roman" w:hAnsi="Times New Roman" w:cs="Times New Roman"/>
                <w:color w:val="000000"/>
                <w:sz w:val="15"/>
                <w:szCs w:val="15"/>
              </w:rPr>
              <w:t>6</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5.15</w:t>
            </w:r>
          </w:p>
        </w:tc>
        <w:tc>
          <w:tcPr>
            <w:tcW w:w="831"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5.2</w:t>
            </w:r>
            <w:r w:rsidR="00B37A9C">
              <w:rPr>
                <w:rFonts w:ascii="Times New Roman" w:hAnsi="Times New Roman" w:cs="Times New Roman"/>
                <w:color w:val="000000"/>
                <w:sz w:val="15"/>
                <w:szCs w:val="15"/>
              </w:rPr>
              <w:t>6</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10.85</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4.0</w:t>
            </w:r>
            <w:r w:rsidR="00B37A9C">
              <w:rPr>
                <w:rFonts w:ascii="Times New Roman" w:hAnsi="Times New Roman" w:cs="Times New Roman"/>
                <w:color w:val="000000"/>
                <w:sz w:val="15"/>
                <w:szCs w:val="15"/>
              </w:rPr>
              <w:t>2</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4.07</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3.43</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3.94</w:t>
            </w:r>
          </w:p>
        </w:tc>
        <w:tc>
          <w:tcPr>
            <w:tcW w:w="743"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6.4</w:t>
            </w:r>
            <w:r w:rsidR="00B37A9C">
              <w:rPr>
                <w:rFonts w:ascii="Times New Roman" w:hAnsi="Times New Roman" w:cs="Times New Roman"/>
                <w:color w:val="000000"/>
                <w:sz w:val="15"/>
                <w:szCs w:val="15"/>
              </w:rPr>
              <w:t>1</w:t>
            </w:r>
          </w:p>
        </w:tc>
      </w:tr>
    </w:tbl>
    <w:p w:rsidR="004E4879" w:rsidRDefault="004E4879" w:rsidP="004E4879">
      <w:pPr>
        <w:spacing w:line="360" w:lineRule="auto"/>
        <w:rPr>
          <w:rFonts w:ascii="Times New Roman" w:hAnsi="Times New Roman" w:cs="Times New Roman"/>
          <w:sz w:val="24"/>
          <w:szCs w:val="24"/>
        </w:rPr>
      </w:pPr>
    </w:p>
    <w:p w:rsidR="004E4879" w:rsidRDefault="004E4879" w:rsidP="004E4879">
      <w:pPr>
        <w:spacing w:line="360" w:lineRule="auto"/>
        <w:rPr>
          <w:rFonts w:ascii="Times New Roman" w:hAnsi="Times New Roman" w:cs="Times New Roman"/>
          <w:sz w:val="24"/>
          <w:szCs w:val="24"/>
        </w:rPr>
      </w:pPr>
      <w:r w:rsidRPr="00090E2B">
        <w:rPr>
          <w:rFonts w:ascii="Times New Roman" w:hAnsi="Times New Roman" w:cs="Times New Roman"/>
          <w:sz w:val="24"/>
          <w:szCs w:val="24"/>
        </w:rPr>
        <w:t xml:space="preserve">*T =Treatment, W=Week, AWG = Average Weight Gain </w:t>
      </w:r>
      <w:r>
        <w:rPr>
          <w:rFonts w:ascii="Times New Roman" w:hAnsi="Times New Roman" w:cs="Times New Roman"/>
          <w:sz w:val="24"/>
          <w:szCs w:val="24"/>
        </w:rPr>
        <w:t>(g)</w:t>
      </w:r>
    </w:p>
    <w:p w:rsidR="004E4879" w:rsidRDefault="004E4879" w:rsidP="004E4879">
      <w:pPr>
        <w:spacing w:line="360" w:lineRule="auto"/>
        <w:jc w:val="both"/>
        <w:rPr>
          <w:rFonts w:ascii="Times New Roman" w:hAnsi="Times New Roman" w:cs="Times New Roman"/>
          <w:sz w:val="24"/>
          <w:szCs w:val="24"/>
        </w:rPr>
      </w:pPr>
      <w:r w:rsidRPr="007D73D1">
        <w:rPr>
          <w:rFonts w:ascii="Times New Roman" w:hAnsi="Times New Roman" w:cs="Times New Roman"/>
          <w:b/>
          <w:sz w:val="24"/>
          <w:szCs w:val="24"/>
        </w:rPr>
        <w:t xml:space="preserve">Appendix </w:t>
      </w:r>
      <w:r>
        <w:rPr>
          <w:rFonts w:ascii="Times New Roman" w:hAnsi="Times New Roman" w:cs="Times New Roman"/>
          <w:b/>
          <w:sz w:val="24"/>
          <w:szCs w:val="24"/>
        </w:rPr>
        <w:t>8</w:t>
      </w:r>
      <w:r w:rsidRPr="007D73D1">
        <w:rPr>
          <w:rFonts w:ascii="Times New Roman" w:hAnsi="Times New Roman" w:cs="Times New Roman"/>
          <w:b/>
          <w:sz w:val="24"/>
          <w:szCs w:val="24"/>
        </w:rPr>
        <w:t xml:space="preserve">: </w:t>
      </w:r>
      <w:r>
        <w:rPr>
          <w:rFonts w:ascii="Times New Roman" w:hAnsi="Times New Roman" w:cs="Times New Roman"/>
          <w:sz w:val="24"/>
          <w:szCs w:val="24"/>
        </w:rPr>
        <w:t xml:space="preserve">Data of average length gain (current sampling length- immediate previous sampling </w:t>
      </w:r>
      <w:r w:rsidRPr="00981985">
        <w:rPr>
          <w:rFonts w:ascii="Times New Roman" w:hAnsi="Times New Roman" w:cs="Times New Roman"/>
          <w:sz w:val="24"/>
          <w:szCs w:val="24"/>
        </w:rPr>
        <w:t xml:space="preserve">fish </w:t>
      </w:r>
      <w:r>
        <w:rPr>
          <w:rFonts w:ascii="Times New Roman" w:hAnsi="Times New Roman" w:cs="Times New Roman"/>
          <w:sz w:val="24"/>
          <w:szCs w:val="24"/>
        </w:rPr>
        <w:t>length) per treatment per week</w:t>
      </w:r>
    </w:p>
    <w:tbl>
      <w:tblPr>
        <w:tblW w:w="1270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736"/>
        <w:gridCol w:w="836"/>
        <w:gridCol w:w="836"/>
        <w:gridCol w:w="836"/>
        <w:gridCol w:w="836"/>
        <w:gridCol w:w="736"/>
        <w:gridCol w:w="736"/>
        <w:gridCol w:w="736"/>
        <w:gridCol w:w="736"/>
        <w:gridCol w:w="736"/>
        <w:gridCol w:w="736"/>
        <w:gridCol w:w="736"/>
        <w:gridCol w:w="736"/>
        <w:gridCol w:w="736"/>
        <w:gridCol w:w="736"/>
        <w:gridCol w:w="736"/>
      </w:tblGrid>
      <w:tr w:rsidR="004E4879" w:rsidRPr="00B145DF" w:rsidTr="004E4879">
        <w:trPr>
          <w:trHeight w:val="315"/>
        </w:trPr>
        <w:tc>
          <w:tcPr>
            <w:tcW w:w="5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W-2</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W-3</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W-4</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W-5</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W-6</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W-7</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W-8</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W-9</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W-10</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W-11</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W-12</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W-13</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W-14</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W-15</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W-16</w:t>
            </w:r>
          </w:p>
        </w:tc>
      </w:tr>
      <w:tr w:rsidR="004E4879" w:rsidRPr="00B145DF" w:rsidTr="004E4879">
        <w:trPr>
          <w:trHeight w:val="300"/>
        </w:trPr>
        <w:tc>
          <w:tcPr>
            <w:tcW w:w="5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8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c>
          <w:tcPr>
            <w:tcW w:w="736"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ALG</w:t>
            </w:r>
          </w:p>
        </w:tc>
      </w:tr>
      <w:tr w:rsidR="004E4879" w:rsidRPr="00B145DF" w:rsidTr="004E4879">
        <w:trPr>
          <w:trHeight w:val="300"/>
        </w:trPr>
        <w:tc>
          <w:tcPr>
            <w:tcW w:w="5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0</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2.04</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2.8</w:t>
            </w:r>
            <w:r w:rsidR="002125D6">
              <w:rPr>
                <w:rFonts w:ascii="Times New Roman" w:hAnsi="Times New Roman" w:cs="Times New Roman"/>
                <w:color w:val="000000"/>
                <w:sz w:val="15"/>
                <w:szCs w:val="15"/>
              </w:rPr>
              <w:t>8</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1.8</w:t>
            </w:r>
            <w:r w:rsidR="002125D6">
              <w:rPr>
                <w:rFonts w:ascii="Times New Roman" w:hAnsi="Times New Roman" w:cs="Times New Roman"/>
                <w:color w:val="000000"/>
                <w:sz w:val="15"/>
                <w:szCs w:val="15"/>
              </w:rPr>
              <w:t>8</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0.2</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1.2</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1.6</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0.1</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0.1</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w:t>
            </w:r>
          </w:p>
        </w:tc>
      </w:tr>
      <w:tr w:rsidR="004E4879" w:rsidRPr="00B145DF" w:rsidTr="004E4879">
        <w:trPr>
          <w:trHeight w:val="300"/>
        </w:trPr>
        <w:tc>
          <w:tcPr>
            <w:tcW w:w="5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1</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2.6</w:t>
            </w:r>
            <w:r w:rsidR="002125D6">
              <w:rPr>
                <w:rFonts w:ascii="Times New Roman" w:hAnsi="Times New Roman" w:cs="Times New Roman"/>
                <w:color w:val="000000"/>
                <w:sz w:val="15"/>
                <w:szCs w:val="15"/>
              </w:rPr>
              <w:t>7</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1.8</w:t>
            </w:r>
            <w:r w:rsidR="002125D6">
              <w:rPr>
                <w:rFonts w:ascii="Times New Roman" w:hAnsi="Times New Roman" w:cs="Times New Roman"/>
                <w:color w:val="000000"/>
                <w:sz w:val="15"/>
                <w:szCs w:val="15"/>
              </w:rPr>
              <w:t>8</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1.2</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1.1</w:t>
            </w:r>
            <w:r w:rsidR="002125D6">
              <w:rPr>
                <w:rFonts w:ascii="Times New Roman" w:hAnsi="Times New Roman" w:cs="Times New Roman"/>
                <w:color w:val="000000"/>
                <w:sz w:val="15"/>
                <w:szCs w:val="15"/>
              </w:rPr>
              <w:t>8</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0.55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1.32</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0.25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0.6</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0.3</w:t>
            </w:r>
            <w:r w:rsidR="002125D6">
              <w:rPr>
                <w:rFonts w:ascii="Times New Roman" w:hAnsi="Times New Roman" w:cs="Times New Roman"/>
                <w:color w:val="000000"/>
                <w:sz w:val="15"/>
                <w:szCs w:val="15"/>
              </w:rPr>
              <w:t>8</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0.25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0.3</w:t>
            </w:r>
            <w:r w:rsidR="002125D6">
              <w:rPr>
                <w:rFonts w:ascii="Times New Roman" w:hAnsi="Times New Roman" w:cs="Times New Roman"/>
                <w:color w:val="000000"/>
                <w:sz w:val="15"/>
                <w:szCs w:val="15"/>
              </w:rPr>
              <w:t>8</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0.3</w:t>
            </w:r>
            <w:r w:rsidR="002125D6">
              <w:rPr>
                <w:rFonts w:ascii="Times New Roman" w:hAnsi="Times New Roman" w:cs="Times New Roman"/>
                <w:color w:val="000000"/>
                <w:sz w:val="15"/>
                <w:szCs w:val="15"/>
              </w:rPr>
              <w:t>8</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0.25</w:t>
            </w:r>
          </w:p>
        </w:tc>
      </w:tr>
      <w:tr w:rsidR="004E4879" w:rsidRPr="00B145DF" w:rsidTr="004E4879">
        <w:trPr>
          <w:trHeight w:val="300"/>
        </w:trPr>
        <w:tc>
          <w:tcPr>
            <w:tcW w:w="5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2</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2.54</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1.9</w:t>
            </w:r>
            <w:r w:rsidR="002125D6">
              <w:rPr>
                <w:rFonts w:ascii="Times New Roman" w:hAnsi="Times New Roman" w:cs="Times New Roman"/>
                <w:color w:val="000000"/>
                <w:sz w:val="15"/>
                <w:szCs w:val="15"/>
              </w:rPr>
              <w:t>4</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2.4</w:t>
            </w:r>
            <w:r w:rsidR="002125D6">
              <w:rPr>
                <w:rFonts w:ascii="Times New Roman" w:hAnsi="Times New Roman" w:cs="Times New Roman"/>
                <w:color w:val="000000"/>
                <w:sz w:val="15"/>
                <w:szCs w:val="15"/>
              </w:rPr>
              <w:t>4</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1.2</w:t>
            </w:r>
            <w:r w:rsidR="002125D6">
              <w:rPr>
                <w:rFonts w:ascii="Times New Roman" w:hAnsi="Times New Roman" w:cs="Times New Roman"/>
                <w:color w:val="000000"/>
                <w:sz w:val="15"/>
                <w:szCs w:val="15"/>
              </w:rPr>
              <w:t>1</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0.79</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0.9</w:t>
            </w:r>
            <w:r w:rsidR="002125D6">
              <w:rPr>
                <w:rFonts w:ascii="Times New Roman" w:hAnsi="Times New Roman" w:cs="Times New Roman"/>
                <w:color w:val="000000"/>
                <w:sz w:val="15"/>
                <w:szCs w:val="15"/>
              </w:rPr>
              <w:t>8</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0.9</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0.3</w:t>
            </w:r>
            <w:r w:rsidR="002125D6">
              <w:rPr>
                <w:rFonts w:ascii="Times New Roman" w:hAnsi="Times New Roman" w:cs="Times New Roman"/>
                <w:color w:val="000000"/>
                <w:sz w:val="15"/>
                <w:szCs w:val="15"/>
              </w:rPr>
              <w:t>8</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0.6</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0.5</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0.25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0.6</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0.3</w:t>
            </w:r>
            <w:r w:rsidR="002125D6">
              <w:rPr>
                <w:rFonts w:ascii="Times New Roman" w:hAnsi="Times New Roman" w:cs="Times New Roman"/>
                <w:color w:val="000000"/>
                <w:sz w:val="15"/>
                <w:szCs w:val="15"/>
              </w:rPr>
              <w:t>8</w:t>
            </w:r>
          </w:p>
        </w:tc>
      </w:tr>
      <w:tr w:rsidR="004E4879" w:rsidRPr="00B145DF" w:rsidTr="004E4879">
        <w:trPr>
          <w:trHeight w:val="300"/>
        </w:trPr>
        <w:tc>
          <w:tcPr>
            <w:tcW w:w="531" w:type="dxa"/>
            <w:shd w:val="clear" w:color="auto" w:fill="auto"/>
            <w:noWrap/>
            <w:vAlign w:val="bottom"/>
            <w:hideMark/>
          </w:tcPr>
          <w:p w:rsidR="004E4879" w:rsidRPr="00B145DF" w:rsidRDefault="004E4879" w:rsidP="002125D6">
            <w:pPr>
              <w:spacing w:after="0" w:line="360" w:lineRule="auto"/>
              <w:jc w:val="center"/>
              <w:rPr>
                <w:rFonts w:ascii="Times New Roman" w:eastAsia="Times New Roman" w:hAnsi="Times New Roman" w:cs="Times New Roman"/>
                <w:color w:val="000000"/>
                <w:sz w:val="15"/>
                <w:szCs w:val="15"/>
              </w:rPr>
            </w:pPr>
            <w:r w:rsidRPr="00B145DF">
              <w:rPr>
                <w:rFonts w:ascii="Times New Roman" w:eastAsia="Times New Roman" w:hAnsi="Times New Roman" w:cs="Times New Roman"/>
                <w:color w:val="000000"/>
                <w:sz w:val="15"/>
                <w:szCs w:val="15"/>
              </w:rPr>
              <w:t>T</w:t>
            </w:r>
            <w:r w:rsidRPr="00B145DF">
              <w:rPr>
                <w:rFonts w:ascii="Times New Roman" w:eastAsia="Times New Roman" w:hAnsi="Times New Roman" w:cs="Times New Roman"/>
                <w:color w:val="000000"/>
                <w:sz w:val="15"/>
                <w:szCs w:val="15"/>
                <w:vertAlign w:val="subscript"/>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2.4</w:t>
            </w:r>
            <w:r w:rsidR="002125D6">
              <w:rPr>
                <w:rFonts w:ascii="Times New Roman" w:hAnsi="Times New Roman" w:cs="Times New Roman"/>
                <w:color w:val="000000"/>
                <w:sz w:val="15"/>
                <w:szCs w:val="15"/>
              </w:rPr>
              <w:t>2</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2.56</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2.4</w:t>
            </w:r>
            <w:r w:rsidR="002125D6">
              <w:rPr>
                <w:rFonts w:ascii="Times New Roman" w:hAnsi="Times New Roman" w:cs="Times New Roman"/>
                <w:color w:val="000000"/>
                <w:sz w:val="15"/>
                <w:szCs w:val="15"/>
              </w:rPr>
              <w:t>4</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0.6</w:t>
            </w:r>
            <w:r w:rsidR="002125D6">
              <w:rPr>
                <w:rFonts w:ascii="Times New Roman" w:hAnsi="Times New Roman" w:cs="Times New Roman"/>
                <w:color w:val="000000"/>
                <w:sz w:val="15"/>
                <w:szCs w:val="15"/>
              </w:rPr>
              <w:t>7</w:t>
            </w:r>
          </w:p>
        </w:tc>
        <w:tc>
          <w:tcPr>
            <w:tcW w:w="8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1.33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0.6</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1</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0.1</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0.1</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0.75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0.1</w:t>
            </w:r>
            <w:r w:rsidR="002125D6">
              <w:rPr>
                <w:rFonts w:ascii="Times New Roman" w:hAnsi="Times New Roman" w:cs="Times New Roman"/>
                <w:color w:val="000000"/>
                <w:sz w:val="15"/>
                <w:szCs w:val="15"/>
              </w:rPr>
              <w:t>3</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0.3</w:t>
            </w:r>
            <w:r w:rsidR="002125D6">
              <w:rPr>
                <w:rFonts w:ascii="Times New Roman" w:hAnsi="Times New Roman" w:cs="Times New Roman"/>
                <w:color w:val="000000"/>
                <w:sz w:val="15"/>
                <w:szCs w:val="15"/>
              </w:rPr>
              <w:t>8</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0.5</w:t>
            </w:r>
          </w:p>
        </w:tc>
        <w:tc>
          <w:tcPr>
            <w:tcW w:w="736" w:type="dxa"/>
            <w:shd w:val="clear" w:color="auto" w:fill="auto"/>
            <w:noWrap/>
            <w:vAlign w:val="bottom"/>
            <w:hideMark/>
          </w:tcPr>
          <w:p w:rsidR="004E4879" w:rsidRPr="00B145DF" w:rsidRDefault="004E4879" w:rsidP="002125D6">
            <w:pPr>
              <w:jc w:val="center"/>
              <w:rPr>
                <w:rFonts w:ascii="Times New Roman" w:hAnsi="Times New Roman" w:cs="Times New Roman"/>
                <w:color w:val="000000"/>
                <w:sz w:val="15"/>
                <w:szCs w:val="15"/>
              </w:rPr>
            </w:pPr>
            <w:r w:rsidRPr="00B145DF">
              <w:rPr>
                <w:rFonts w:ascii="Times New Roman" w:hAnsi="Times New Roman" w:cs="Times New Roman"/>
                <w:color w:val="000000"/>
                <w:sz w:val="15"/>
                <w:szCs w:val="15"/>
              </w:rPr>
              <w:t>0.3</w:t>
            </w:r>
            <w:r w:rsidR="002125D6">
              <w:rPr>
                <w:rFonts w:ascii="Times New Roman" w:hAnsi="Times New Roman" w:cs="Times New Roman"/>
                <w:color w:val="000000"/>
                <w:sz w:val="15"/>
                <w:szCs w:val="15"/>
              </w:rPr>
              <w:t>8</w:t>
            </w:r>
          </w:p>
        </w:tc>
      </w:tr>
    </w:tbl>
    <w:p w:rsidR="004E4879" w:rsidRDefault="004E4879" w:rsidP="004E4879">
      <w:pPr>
        <w:spacing w:line="360" w:lineRule="auto"/>
        <w:rPr>
          <w:rFonts w:ascii="Times New Roman" w:hAnsi="Times New Roman" w:cs="Times New Roman"/>
          <w:sz w:val="24"/>
          <w:szCs w:val="24"/>
        </w:rPr>
        <w:sectPr w:rsidR="004E4879" w:rsidSect="004E4879">
          <w:pgSz w:w="16839" w:h="11907" w:orient="landscape" w:code="9"/>
          <w:pgMar w:top="1080" w:right="1440" w:bottom="2520" w:left="1440" w:header="720" w:footer="720" w:gutter="0"/>
          <w:cols w:space="720"/>
          <w:docGrid w:linePitch="360"/>
        </w:sectPr>
      </w:pPr>
      <w:r w:rsidRPr="00090E2B">
        <w:rPr>
          <w:rFonts w:ascii="Times New Roman" w:hAnsi="Times New Roman" w:cs="Times New Roman"/>
          <w:sz w:val="24"/>
          <w:szCs w:val="24"/>
        </w:rPr>
        <w:t>*T =</w:t>
      </w:r>
      <w:r>
        <w:rPr>
          <w:rFonts w:ascii="Times New Roman" w:hAnsi="Times New Roman" w:cs="Times New Roman"/>
          <w:sz w:val="24"/>
          <w:szCs w:val="24"/>
        </w:rPr>
        <w:t>Treatment, W=Week, ALG = Average Length</w:t>
      </w:r>
      <w:r w:rsidRPr="00090E2B">
        <w:rPr>
          <w:rFonts w:ascii="Times New Roman" w:hAnsi="Times New Roman" w:cs="Times New Roman"/>
          <w:sz w:val="24"/>
          <w:szCs w:val="24"/>
        </w:rPr>
        <w:t xml:space="preserve"> Gain </w:t>
      </w:r>
      <w:r>
        <w:rPr>
          <w:rFonts w:ascii="Times New Roman" w:hAnsi="Times New Roman" w:cs="Times New Roman"/>
          <w:sz w:val="24"/>
          <w:szCs w:val="24"/>
        </w:rPr>
        <w:t>(cm)</w:t>
      </w:r>
    </w:p>
    <w:p w:rsidR="004E4879" w:rsidRDefault="004E4879" w:rsidP="004E487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Brief b</w:t>
      </w:r>
      <w:r w:rsidRPr="0038241C">
        <w:rPr>
          <w:rFonts w:ascii="Times New Roman" w:hAnsi="Times New Roman" w:cs="Times New Roman"/>
          <w:b/>
          <w:sz w:val="24"/>
          <w:szCs w:val="24"/>
        </w:rPr>
        <w:t>iography</w:t>
      </w:r>
      <w:r>
        <w:rPr>
          <w:rFonts w:ascii="Times New Roman" w:hAnsi="Times New Roman" w:cs="Times New Roman"/>
          <w:b/>
          <w:sz w:val="24"/>
          <w:szCs w:val="24"/>
        </w:rPr>
        <w:t xml:space="preserve"> of the author</w:t>
      </w:r>
    </w:p>
    <w:p w:rsidR="0099634A" w:rsidRPr="00B751EA" w:rsidRDefault="004E4879" w:rsidP="00861D0C">
      <w:pPr>
        <w:spacing w:line="360" w:lineRule="auto"/>
        <w:jc w:val="both"/>
        <w:rPr>
          <w:color w:val="000000" w:themeColor="text1"/>
        </w:rPr>
      </w:pPr>
      <w:r w:rsidRPr="00275ADD">
        <w:rPr>
          <w:rFonts w:ascii="Times New Roman" w:hAnsi="Times New Roman" w:cs="Times New Roman"/>
          <w:sz w:val="24"/>
          <w:szCs w:val="24"/>
        </w:rPr>
        <w:t xml:space="preserve">Shahida Arfine Shimul graduated in 2016 from the Faculty of Fisheries, Chittagong Veterinary &amp; Animal Sciences University (CVASU) </w:t>
      </w:r>
      <w:r w:rsidRPr="00275ADD">
        <w:rPr>
          <w:rFonts w:ascii="Times New Roman" w:eastAsia="Times New Roman" w:hAnsi="Times New Roman" w:cs="Times New Roman"/>
          <w:sz w:val="24"/>
          <w:szCs w:val="24"/>
        </w:rPr>
        <w:t>Khulshi-4225, Chittagong, Bangladesh</w:t>
      </w:r>
      <w:r w:rsidRPr="00275ADD">
        <w:rPr>
          <w:rFonts w:ascii="Times New Roman" w:hAnsi="Times New Roman" w:cs="Times New Roman"/>
          <w:sz w:val="24"/>
          <w:szCs w:val="24"/>
        </w:rPr>
        <w:t>.</w:t>
      </w:r>
      <w:r w:rsidRPr="00275ADD">
        <w:rPr>
          <w:rFonts w:ascii="Times New Roman" w:eastAsia="Times New Roman" w:hAnsi="Times New Roman" w:cs="Times New Roman"/>
          <w:sz w:val="24"/>
          <w:szCs w:val="24"/>
        </w:rPr>
        <w:t xml:space="preserve"> She is doing her Master of Science in Fisheries Resource Management, </w:t>
      </w:r>
      <w:r>
        <w:rPr>
          <w:rFonts w:ascii="Times New Roman" w:eastAsia="Times New Roman" w:hAnsi="Times New Roman" w:cs="Times New Roman"/>
          <w:sz w:val="24"/>
          <w:szCs w:val="24"/>
        </w:rPr>
        <w:t xml:space="preserve">Faculty of Fisheries, </w:t>
      </w:r>
      <w:r w:rsidRPr="00275ADD">
        <w:rPr>
          <w:rFonts w:ascii="Times New Roman" w:eastAsia="Times New Roman" w:hAnsi="Times New Roman" w:cs="Times New Roman"/>
          <w:sz w:val="24"/>
          <w:szCs w:val="24"/>
        </w:rPr>
        <w:t xml:space="preserve">CVASU. </w:t>
      </w:r>
      <w:r w:rsidRPr="00275ADD">
        <w:rPr>
          <w:rFonts w:ascii="Times New Roman" w:hAnsi="Times New Roman" w:cs="Times New Roman"/>
          <w:sz w:val="24"/>
          <w:szCs w:val="24"/>
        </w:rPr>
        <w:t xml:space="preserve">She is looking forward to carrying out research in her area of interest and enormous enthusiasm to develop her skills and expertise in the area of sustainable management of different aquatic bodies. </w:t>
      </w:r>
      <w:r>
        <w:rPr>
          <w:rFonts w:ascii="Times New Roman" w:hAnsi="Times New Roman" w:cs="Times New Roman"/>
          <w:sz w:val="24"/>
          <w:szCs w:val="24"/>
        </w:rPr>
        <w:t xml:space="preserve">She </w:t>
      </w:r>
      <w:r w:rsidRPr="00275ADD">
        <w:rPr>
          <w:rFonts w:ascii="Times New Roman" w:hAnsi="Times New Roman" w:cs="Times New Roman"/>
          <w:sz w:val="24"/>
          <w:szCs w:val="24"/>
        </w:rPr>
        <w:t>is also keen to deliver her intense observation for drawing outline of different water based culture systems in near future.</w:t>
      </w:r>
      <w:r>
        <w:rPr>
          <w:rFonts w:ascii="Times New Roman" w:hAnsi="Times New Roman" w:cs="Times New Roman"/>
          <w:sz w:val="24"/>
          <w:szCs w:val="24"/>
        </w:rPr>
        <w:t xml:space="preserve"> In order to complete her research work, she condu</w:t>
      </w:r>
      <w:r w:rsidR="00F02C89">
        <w:rPr>
          <w:rFonts w:ascii="Times New Roman" w:hAnsi="Times New Roman" w:cs="Times New Roman"/>
          <w:sz w:val="24"/>
          <w:szCs w:val="24"/>
        </w:rPr>
        <w:t xml:space="preserve">cted “tilapia culture in cages” </w:t>
      </w:r>
      <w:r>
        <w:rPr>
          <w:rFonts w:ascii="Times New Roman" w:eastAsia="Times New Roman" w:hAnsi="Times New Roman" w:cs="Times New Roman"/>
          <w:sz w:val="24"/>
          <w:szCs w:val="24"/>
        </w:rPr>
        <w:t>‘Halda Fisheries Ltd., Potenga, Chittagong’.</w:t>
      </w:r>
    </w:p>
    <w:sectPr w:rsidR="0099634A" w:rsidRPr="00B751EA" w:rsidSect="004E4879">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E92" w:rsidRDefault="00EE4E92" w:rsidP="00B87120">
      <w:pPr>
        <w:spacing w:after="0" w:line="240" w:lineRule="auto"/>
      </w:pPr>
      <w:r>
        <w:separator/>
      </w:r>
    </w:p>
  </w:endnote>
  <w:endnote w:type="continuationSeparator" w:id="1">
    <w:p w:rsidR="00EE4E92" w:rsidRDefault="00EE4E92" w:rsidP="00B871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Legacy Sans Smallcaps">
    <w:altName w:val="Legacy Sans Smallcaps"/>
    <w:panose1 w:val="00000000000000000000"/>
    <w:charset w:val="00"/>
    <w:family w:val="swiss"/>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BBEOE P+ Gulliver RM">
    <w:altName w:val="Gulliver RM"/>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dvPSTim">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harisSIL-Italic">
    <w:panose1 w:val="00000000000000000000"/>
    <w:charset w:val="00"/>
    <w:family w:val="auto"/>
    <w:notTrueType/>
    <w:pitch w:val="default"/>
    <w:sig w:usb0="00000003" w:usb1="00000000" w:usb2="00000000" w:usb3="00000000" w:csb0="00000001" w:csb1="00000000"/>
  </w:font>
  <w:font w:name="ArnoPr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592797"/>
      <w:docPartObj>
        <w:docPartGallery w:val="Page Numbers (Bottom of Page)"/>
        <w:docPartUnique/>
      </w:docPartObj>
    </w:sdtPr>
    <w:sdtContent>
      <w:p w:rsidR="008A5942" w:rsidRDefault="00F45C1A">
        <w:pPr>
          <w:pStyle w:val="Footer"/>
          <w:jc w:val="right"/>
        </w:pPr>
        <w:fldSimple w:instr=" PAGE   \* MERGEFORMAT ">
          <w:r w:rsidR="0090455C">
            <w:rPr>
              <w:noProof/>
            </w:rPr>
            <w:t>27</w:t>
          </w:r>
        </w:fldSimple>
      </w:p>
    </w:sdtContent>
  </w:sdt>
  <w:p w:rsidR="008A5942" w:rsidRDefault="008A59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E92" w:rsidRDefault="00EE4E92" w:rsidP="00B87120">
      <w:pPr>
        <w:spacing w:after="0" w:line="240" w:lineRule="auto"/>
      </w:pPr>
      <w:r>
        <w:separator/>
      </w:r>
    </w:p>
  </w:footnote>
  <w:footnote w:type="continuationSeparator" w:id="1">
    <w:p w:rsidR="00EE4E92" w:rsidRDefault="00EE4E92" w:rsidP="00B871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B043F"/>
    <w:multiLevelType w:val="hybridMultilevel"/>
    <w:tmpl w:val="0CAEE1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C63718"/>
    <w:multiLevelType w:val="hybridMultilevel"/>
    <w:tmpl w:val="B31C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12276"/>
    <w:multiLevelType w:val="hybridMultilevel"/>
    <w:tmpl w:val="8B58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D659D6"/>
    <w:multiLevelType w:val="hybridMultilevel"/>
    <w:tmpl w:val="47141A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23815447"/>
    <w:multiLevelType w:val="hybridMultilevel"/>
    <w:tmpl w:val="F7A4FC2E"/>
    <w:lvl w:ilvl="0" w:tplc="14C89CD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623770"/>
    <w:multiLevelType w:val="hybridMultilevel"/>
    <w:tmpl w:val="E6F4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DE4D8B"/>
    <w:multiLevelType w:val="hybridMultilevel"/>
    <w:tmpl w:val="04C088FA"/>
    <w:lvl w:ilvl="0" w:tplc="14C89CDA">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D1D4203"/>
    <w:multiLevelType w:val="multilevel"/>
    <w:tmpl w:val="2D64A16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72323813"/>
    <w:multiLevelType w:val="hybridMultilevel"/>
    <w:tmpl w:val="C03AE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1"/>
  </w:num>
  <w:num w:numId="5">
    <w:abstractNumId w:val="2"/>
  </w:num>
  <w:num w:numId="6">
    <w:abstractNumId w:val="4"/>
  </w:num>
  <w:num w:numId="7">
    <w:abstractNumId w:val="6"/>
  </w:num>
  <w:num w:numId="8">
    <w:abstractNumId w:val="3"/>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A6BB3"/>
    <w:rsid w:val="00000E58"/>
    <w:rsid w:val="000012A5"/>
    <w:rsid w:val="0000135D"/>
    <w:rsid w:val="000044D4"/>
    <w:rsid w:val="00004627"/>
    <w:rsid w:val="00004D1D"/>
    <w:rsid w:val="00005B88"/>
    <w:rsid w:val="000141A5"/>
    <w:rsid w:val="00015343"/>
    <w:rsid w:val="00017B85"/>
    <w:rsid w:val="00021533"/>
    <w:rsid w:val="00022546"/>
    <w:rsid w:val="00023FFF"/>
    <w:rsid w:val="00026E18"/>
    <w:rsid w:val="00033E9A"/>
    <w:rsid w:val="0003492C"/>
    <w:rsid w:val="00035427"/>
    <w:rsid w:val="00035F27"/>
    <w:rsid w:val="000441FA"/>
    <w:rsid w:val="00054224"/>
    <w:rsid w:val="00054328"/>
    <w:rsid w:val="0005495E"/>
    <w:rsid w:val="00057AA9"/>
    <w:rsid w:val="000635BB"/>
    <w:rsid w:val="00066ACA"/>
    <w:rsid w:val="00070704"/>
    <w:rsid w:val="000769A3"/>
    <w:rsid w:val="00077C43"/>
    <w:rsid w:val="000804A0"/>
    <w:rsid w:val="00084240"/>
    <w:rsid w:val="00094295"/>
    <w:rsid w:val="00094688"/>
    <w:rsid w:val="00097241"/>
    <w:rsid w:val="000979B2"/>
    <w:rsid w:val="000A1153"/>
    <w:rsid w:val="000A25FF"/>
    <w:rsid w:val="000B03A8"/>
    <w:rsid w:val="000B2FBE"/>
    <w:rsid w:val="000C2010"/>
    <w:rsid w:val="000C2E3A"/>
    <w:rsid w:val="000C7069"/>
    <w:rsid w:val="000D03E0"/>
    <w:rsid w:val="000D1045"/>
    <w:rsid w:val="000D437F"/>
    <w:rsid w:val="000E068A"/>
    <w:rsid w:val="000E1DCA"/>
    <w:rsid w:val="000E664F"/>
    <w:rsid w:val="000F3741"/>
    <w:rsid w:val="000F42AC"/>
    <w:rsid w:val="000F4420"/>
    <w:rsid w:val="000F474D"/>
    <w:rsid w:val="000F68BF"/>
    <w:rsid w:val="000F7CFE"/>
    <w:rsid w:val="00103045"/>
    <w:rsid w:val="0010780A"/>
    <w:rsid w:val="001103EB"/>
    <w:rsid w:val="0011257B"/>
    <w:rsid w:val="00113750"/>
    <w:rsid w:val="0011550F"/>
    <w:rsid w:val="00116DFD"/>
    <w:rsid w:val="001170B7"/>
    <w:rsid w:val="0012148C"/>
    <w:rsid w:val="00124334"/>
    <w:rsid w:val="001310A1"/>
    <w:rsid w:val="001343D9"/>
    <w:rsid w:val="00134AA0"/>
    <w:rsid w:val="00142DDA"/>
    <w:rsid w:val="00151662"/>
    <w:rsid w:val="00151F13"/>
    <w:rsid w:val="00154000"/>
    <w:rsid w:val="00154CED"/>
    <w:rsid w:val="00155A8F"/>
    <w:rsid w:val="00160B7B"/>
    <w:rsid w:val="001624BF"/>
    <w:rsid w:val="00166363"/>
    <w:rsid w:val="00167837"/>
    <w:rsid w:val="00170B4D"/>
    <w:rsid w:val="00170E2F"/>
    <w:rsid w:val="001748A8"/>
    <w:rsid w:val="00176BCD"/>
    <w:rsid w:val="00177CC9"/>
    <w:rsid w:val="00185475"/>
    <w:rsid w:val="00187799"/>
    <w:rsid w:val="0019286A"/>
    <w:rsid w:val="00194E62"/>
    <w:rsid w:val="0019689D"/>
    <w:rsid w:val="001A4FF5"/>
    <w:rsid w:val="001A6EDB"/>
    <w:rsid w:val="001B1BF6"/>
    <w:rsid w:val="001B25AA"/>
    <w:rsid w:val="001B474F"/>
    <w:rsid w:val="001C25AF"/>
    <w:rsid w:val="001D1054"/>
    <w:rsid w:val="001D1198"/>
    <w:rsid w:val="001D1576"/>
    <w:rsid w:val="001D6217"/>
    <w:rsid w:val="001D6D70"/>
    <w:rsid w:val="001D6F42"/>
    <w:rsid w:val="001E1A9B"/>
    <w:rsid w:val="001E390E"/>
    <w:rsid w:val="001E7D0A"/>
    <w:rsid w:val="0020274D"/>
    <w:rsid w:val="00204068"/>
    <w:rsid w:val="00204CB6"/>
    <w:rsid w:val="002109BD"/>
    <w:rsid w:val="00210D53"/>
    <w:rsid w:val="002125D6"/>
    <w:rsid w:val="0021466F"/>
    <w:rsid w:val="002177E3"/>
    <w:rsid w:val="00221ECB"/>
    <w:rsid w:val="00223968"/>
    <w:rsid w:val="002278F1"/>
    <w:rsid w:val="00237298"/>
    <w:rsid w:val="00245BEC"/>
    <w:rsid w:val="00245D11"/>
    <w:rsid w:val="0024718F"/>
    <w:rsid w:val="0025114F"/>
    <w:rsid w:val="00253043"/>
    <w:rsid w:val="0025304F"/>
    <w:rsid w:val="00253D75"/>
    <w:rsid w:val="00253F04"/>
    <w:rsid w:val="002562EF"/>
    <w:rsid w:val="002620B7"/>
    <w:rsid w:val="0026583E"/>
    <w:rsid w:val="00265FB1"/>
    <w:rsid w:val="0027056C"/>
    <w:rsid w:val="002715D6"/>
    <w:rsid w:val="0027442C"/>
    <w:rsid w:val="00275ADD"/>
    <w:rsid w:val="002808F3"/>
    <w:rsid w:val="00287185"/>
    <w:rsid w:val="0029247A"/>
    <w:rsid w:val="002939F1"/>
    <w:rsid w:val="002956FA"/>
    <w:rsid w:val="002A5F5F"/>
    <w:rsid w:val="002A6A30"/>
    <w:rsid w:val="002A7A18"/>
    <w:rsid w:val="002B1F88"/>
    <w:rsid w:val="002B3DEB"/>
    <w:rsid w:val="002B6F66"/>
    <w:rsid w:val="002C0988"/>
    <w:rsid w:val="002C2C8F"/>
    <w:rsid w:val="002C306E"/>
    <w:rsid w:val="002C7EAA"/>
    <w:rsid w:val="002D1154"/>
    <w:rsid w:val="002D14FF"/>
    <w:rsid w:val="002D31E6"/>
    <w:rsid w:val="002D4061"/>
    <w:rsid w:val="002E3454"/>
    <w:rsid w:val="002E3AFF"/>
    <w:rsid w:val="002E6C06"/>
    <w:rsid w:val="002F012C"/>
    <w:rsid w:val="002F6B53"/>
    <w:rsid w:val="002F7CE8"/>
    <w:rsid w:val="0030268D"/>
    <w:rsid w:val="00304D03"/>
    <w:rsid w:val="0030522E"/>
    <w:rsid w:val="0030546F"/>
    <w:rsid w:val="00306BE7"/>
    <w:rsid w:val="0030768C"/>
    <w:rsid w:val="00311A6C"/>
    <w:rsid w:val="00315A6C"/>
    <w:rsid w:val="00324961"/>
    <w:rsid w:val="00325A02"/>
    <w:rsid w:val="0032631D"/>
    <w:rsid w:val="00326C9A"/>
    <w:rsid w:val="00327AEC"/>
    <w:rsid w:val="003301C0"/>
    <w:rsid w:val="00336C13"/>
    <w:rsid w:val="003404BE"/>
    <w:rsid w:val="0034261F"/>
    <w:rsid w:val="00342CEA"/>
    <w:rsid w:val="00345A2A"/>
    <w:rsid w:val="00346AD7"/>
    <w:rsid w:val="00350972"/>
    <w:rsid w:val="00351AD3"/>
    <w:rsid w:val="00355460"/>
    <w:rsid w:val="003555AF"/>
    <w:rsid w:val="00356B73"/>
    <w:rsid w:val="003616E7"/>
    <w:rsid w:val="00370286"/>
    <w:rsid w:val="0037043E"/>
    <w:rsid w:val="003704DA"/>
    <w:rsid w:val="003744AC"/>
    <w:rsid w:val="0038241C"/>
    <w:rsid w:val="00386E5A"/>
    <w:rsid w:val="003A14FB"/>
    <w:rsid w:val="003A36B0"/>
    <w:rsid w:val="003A3DC8"/>
    <w:rsid w:val="003A608A"/>
    <w:rsid w:val="003A63EF"/>
    <w:rsid w:val="003A7829"/>
    <w:rsid w:val="003B442B"/>
    <w:rsid w:val="003C0BE8"/>
    <w:rsid w:val="003C7862"/>
    <w:rsid w:val="003D12CC"/>
    <w:rsid w:val="003D46FA"/>
    <w:rsid w:val="003E1675"/>
    <w:rsid w:val="003E1A14"/>
    <w:rsid w:val="003E3178"/>
    <w:rsid w:val="003E4B7D"/>
    <w:rsid w:val="003E548D"/>
    <w:rsid w:val="003F1345"/>
    <w:rsid w:val="003F25D7"/>
    <w:rsid w:val="00400199"/>
    <w:rsid w:val="00401A8B"/>
    <w:rsid w:val="00404A79"/>
    <w:rsid w:val="00407749"/>
    <w:rsid w:val="004128BB"/>
    <w:rsid w:val="00414EAF"/>
    <w:rsid w:val="004168AB"/>
    <w:rsid w:val="00416F1E"/>
    <w:rsid w:val="004208AE"/>
    <w:rsid w:val="00422529"/>
    <w:rsid w:val="004230A5"/>
    <w:rsid w:val="00423D85"/>
    <w:rsid w:val="00423E1B"/>
    <w:rsid w:val="00425D51"/>
    <w:rsid w:val="00426FF8"/>
    <w:rsid w:val="00427326"/>
    <w:rsid w:val="00430E4E"/>
    <w:rsid w:val="00431D88"/>
    <w:rsid w:val="004329F0"/>
    <w:rsid w:val="004365C8"/>
    <w:rsid w:val="004369CC"/>
    <w:rsid w:val="004459E0"/>
    <w:rsid w:val="00446E19"/>
    <w:rsid w:val="004520C4"/>
    <w:rsid w:val="004528C6"/>
    <w:rsid w:val="00462251"/>
    <w:rsid w:val="00463CA8"/>
    <w:rsid w:val="004661EA"/>
    <w:rsid w:val="00467587"/>
    <w:rsid w:val="00470BF6"/>
    <w:rsid w:val="00470E59"/>
    <w:rsid w:val="00473625"/>
    <w:rsid w:val="004755BF"/>
    <w:rsid w:val="0047606D"/>
    <w:rsid w:val="00476C1C"/>
    <w:rsid w:val="0048048F"/>
    <w:rsid w:val="00493133"/>
    <w:rsid w:val="00493F68"/>
    <w:rsid w:val="004963AF"/>
    <w:rsid w:val="00497BC1"/>
    <w:rsid w:val="004A3F2B"/>
    <w:rsid w:val="004A46A7"/>
    <w:rsid w:val="004A5718"/>
    <w:rsid w:val="004B23A1"/>
    <w:rsid w:val="004B5CFC"/>
    <w:rsid w:val="004C1738"/>
    <w:rsid w:val="004C2CEB"/>
    <w:rsid w:val="004C38C7"/>
    <w:rsid w:val="004D04C6"/>
    <w:rsid w:val="004D1B18"/>
    <w:rsid w:val="004D279F"/>
    <w:rsid w:val="004E1FF6"/>
    <w:rsid w:val="004E4879"/>
    <w:rsid w:val="004E77DE"/>
    <w:rsid w:val="004E7C8D"/>
    <w:rsid w:val="004F32F3"/>
    <w:rsid w:val="004F3883"/>
    <w:rsid w:val="004F49A9"/>
    <w:rsid w:val="004F6093"/>
    <w:rsid w:val="004F6907"/>
    <w:rsid w:val="00502093"/>
    <w:rsid w:val="0050350E"/>
    <w:rsid w:val="00505340"/>
    <w:rsid w:val="00506A97"/>
    <w:rsid w:val="00510523"/>
    <w:rsid w:val="00513FE1"/>
    <w:rsid w:val="00514766"/>
    <w:rsid w:val="005267AE"/>
    <w:rsid w:val="005269E9"/>
    <w:rsid w:val="00526BFF"/>
    <w:rsid w:val="005275EC"/>
    <w:rsid w:val="00527A23"/>
    <w:rsid w:val="0053170A"/>
    <w:rsid w:val="00532355"/>
    <w:rsid w:val="00534C42"/>
    <w:rsid w:val="005356C6"/>
    <w:rsid w:val="005420AC"/>
    <w:rsid w:val="00547FFC"/>
    <w:rsid w:val="00552FD0"/>
    <w:rsid w:val="00561404"/>
    <w:rsid w:val="005646DC"/>
    <w:rsid w:val="00571153"/>
    <w:rsid w:val="005751EC"/>
    <w:rsid w:val="005754A3"/>
    <w:rsid w:val="00577C5A"/>
    <w:rsid w:val="00581390"/>
    <w:rsid w:val="00585991"/>
    <w:rsid w:val="0059543D"/>
    <w:rsid w:val="00596DB9"/>
    <w:rsid w:val="005A0DC9"/>
    <w:rsid w:val="005A0FA3"/>
    <w:rsid w:val="005A1BC1"/>
    <w:rsid w:val="005A203C"/>
    <w:rsid w:val="005A34E4"/>
    <w:rsid w:val="005A4930"/>
    <w:rsid w:val="005A6BB3"/>
    <w:rsid w:val="005A746A"/>
    <w:rsid w:val="005B1100"/>
    <w:rsid w:val="005B184E"/>
    <w:rsid w:val="005B2140"/>
    <w:rsid w:val="005B21AD"/>
    <w:rsid w:val="005B615B"/>
    <w:rsid w:val="005B618D"/>
    <w:rsid w:val="005B7CC6"/>
    <w:rsid w:val="005D5933"/>
    <w:rsid w:val="005E1605"/>
    <w:rsid w:val="005E3A60"/>
    <w:rsid w:val="005E497E"/>
    <w:rsid w:val="005E4CE6"/>
    <w:rsid w:val="005E553C"/>
    <w:rsid w:val="005E7E5A"/>
    <w:rsid w:val="005F0DD2"/>
    <w:rsid w:val="005F542A"/>
    <w:rsid w:val="005F6905"/>
    <w:rsid w:val="006054BC"/>
    <w:rsid w:val="006066B0"/>
    <w:rsid w:val="006152D7"/>
    <w:rsid w:val="006155DA"/>
    <w:rsid w:val="006164C1"/>
    <w:rsid w:val="0061720D"/>
    <w:rsid w:val="006172D4"/>
    <w:rsid w:val="00622532"/>
    <w:rsid w:val="00623BA6"/>
    <w:rsid w:val="00626E8E"/>
    <w:rsid w:val="006308BE"/>
    <w:rsid w:val="0063536B"/>
    <w:rsid w:val="00640769"/>
    <w:rsid w:val="00641200"/>
    <w:rsid w:val="006449AC"/>
    <w:rsid w:val="006450DE"/>
    <w:rsid w:val="006534A9"/>
    <w:rsid w:val="0065481B"/>
    <w:rsid w:val="00654F96"/>
    <w:rsid w:val="006551A9"/>
    <w:rsid w:val="00655E26"/>
    <w:rsid w:val="00660654"/>
    <w:rsid w:val="00661455"/>
    <w:rsid w:val="00662502"/>
    <w:rsid w:val="00663B6E"/>
    <w:rsid w:val="00665854"/>
    <w:rsid w:val="00675D0C"/>
    <w:rsid w:val="00683C8B"/>
    <w:rsid w:val="006929FA"/>
    <w:rsid w:val="006932B6"/>
    <w:rsid w:val="0069635C"/>
    <w:rsid w:val="006A15C6"/>
    <w:rsid w:val="006A3EDA"/>
    <w:rsid w:val="006A6FB4"/>
    <w:rsid w:val="006B07AC"/>
    <w:rsid w:val="006B4F88"/>
    <w:rsid w:val="006B6EFF"/>
    <w:rsid w:val="006C5207"/>
    <w:rsid w:val="006C700F"/>
    <w:rsid w:val="006C7645"/>
    <w:rsid w:val="006D2FE1"/>
    <w:rsid w:val="006D7708"/>
    <w:rsid w:val="006D7938"/>
    <w:rsid w:val="006E4903"/>
    <w:rsid w:val="006E6BDD"/>
    <w:rsid w:val="006E73E3"/>
    <w:rsid w:val="006F1404"/>
    <w:rsid w:val="006F1D69"/>
    <w:rsid w:val="006F4E88"/>
    <w:rsid w:val="006F5277"/>
    <w:rsid w:val="00700221"/>
    <w:rsid w:val="00701196"/>
    <w:rsid w:val="00703D6C"/>
    <w:rsid w:val="007046DB"/>
    <w:rsid w:val="00704ABA"/>
    <w:rsid w:val="00704F59"/>
    <w:rsid w:val="0070516C"/>
    <w:rsid w:val="007064F5"/>
    <w:rsid w:val="0071008F"/>
    <w:rsid w:val="00717EF9"/>
    <w:rsid w:val="00721AB3"/>
    <w:rsid w:val="0072389C"/>
    <w:rsid w:val="0073024B"/>
    <w:rsid w:val="00730ED2"/>
    <w:rsid w:val="00735379"/>
    <w:rsid w:val="0073727F"/>
    <w:rsid w:val="007373B9"/>
    <w:rsid w:val="007435CF"/>
    <w:rsid w:val="00744D1E"/>
    <w:rsid w:val="007479F9"/>
    <w:rsid w:val="007552C0"/>
    <w:rsid w:val="00762B7C"/>
    <w:rsid w:val="00767B92"/>
    <w:rsid w:val="00770AA9"/>
    <w:rsid w:val="00773544"/>
    <w:rsid w:val="00773E97"/>
    <w:rsid w:val="00774892"/>
    <w:rsid w:val="00777C22"/>
    <w:rsid w:val="007812E1"/>
    <w:rsid w:val="00781816"/>
    <w:rsid w:val="007831A1"/>
    <w:rsid w:val="00783BEF"/>
    <w:rsid w:val="0079199D"/>
    <w:rsid w:val="00792AAC"/>
    <w:rsid w:val="00796B8F"/>
    <w:rsid w:val="007A285D"/>
    <w:rsid w:val="007A4097"/>
    <w:rsid w:val="007A4E41"/>
    <w:rsid w:val="007A6334"/>
    <w:rsid w:val="007A6638"/>
    <w:rsid w:val="007A6BD8"/>
    <w:rsid w:val="007A6EB6"/>
    <w:rsid w:val="007A76F9"/>
    <w:rsid w:val="007B553C"/>
    <w:rsid w:val="007C023D"/>
    <w:rsid w:val="007C32F5"/>
    <w:rsid w:val="007D026E"/>
    <w:rsid w:val="007D1908"/>
    <w:rsid w:val="007D225F"/>
    <w:rsid w:val="007D2E98"/>
    <w:rsid w:val="007D62A1"/>
    <w:rsid w:val="007D73D1"/>
    <w:rsid w:val="007E4D71"/>
    <w:rsid w:val="007E619C"/>
    <w:rsid w:val="007E746D"/>
    <w:rsid w:val="00800E8A"/>
    <w:rsid w:val="0080286B"/>
    <w:rsid w:val="00804545"/>
    <w:rsid w:val="008059CA"/>
    <w:rsid w:val="00806366"/>
    <w:rsid w:val="00807ADC"/>
    <w:rsid w:val="00810144"/>
    <w:rsid w:val="00811A0A"/>
    <w:rsid w:val="00812BBE"/>
    <w:rsid w:val="0081564B"/>
    <w:rsid w:val="00817285"/>
    <w:rsid w:val="0082488A"/>
    <w:rsid w:val="00830275"/>
    <w:rsid w:val="008334BB"/>
    <w:rsid w:val="00836830"/>
    <w:rsid w:val="0084079E"/>
    <w:rsid w:val="008407AB"/>
    <w:rsid w:val="00850089"/>
    <w:rsid w:val="0085735B"/>
    <w:rsid w:val="00861646"/>
    <w:rsid w:val="00861D0C"/>
    <w:rsid w:val="00862CD4"/>
    <w:rsid w:val="00865944"/>
    <w:rsid w:val="0086722A"/>
    <w:rsid w:val="008726D4"/>
    <w:rsid w:val="008756EE"/>
    <w:rsid w:val="00875904"/>
    <w:rsid w:val="00876292"/>
    <w:rsid w:val="00877518"/>
    <w:rsid w:val="00880804"/>
    <w:rsid w:val="008869B4"/>
    <w:rsid w:val="00887410"/>
    <w:rsid w:val="008876DB"/>
    <w:rsid w:val="008962E3"/>
    <w:rsid w:val="008A15B4"/>
    <w:rsid w:val="008A463F"/>
    <w:rsid w:val="008A57DA"/>
    <w:rsid w:val="008A5942"/>
    <w:rsid w:val="008A617D"/>
    <w:rsid w:val="008B6693"/>
    <w:rsid w:val="008C2120"/>
    <w:rsid w:val="008C68C5"/>
    <w:rsid w:val="008D3FBF"/>
    <w:rsid w:val="008D4136"/>
    <w:rsid w:val="008E3681"/>
    <w:rsid w:val="008E5CB8"/>
    <w:rsid w:val="008E6CAC"/>
    <w:rsid w:val="008E72A3"/>
    <w:rsid w:val="008F5E4B"/>
    <w:rsid w:val="00902395"/>
    <w:rsid w:val="0090264B"/>
    <w:rsid w:val="0090455C"/>
    <w:rsid w:val="0090668B"/>
    <w:rsid w:val="0091537B"/>
    <w:rsid w:val="00923D43"/>
    <w:rsid w:val="00923F6D"/>
    <w:rsid w:val="00924429"/>
    <w:rsid w:val="0092456C"/>
    <w:rsid w:val="00925605"/>
    <w:rsid w:val="00931147"/>
    <w:rsid w:val="00931388"/>
    <w:rsid w:val="009324E9"/>
    <w:rsid w:val="009337DD"/>
    <w:rsid w:val="00941E8A"/>
    <w:rsid w:val="00946EBB"/>
    <w:rsid w:val="00947431"/>
    <w:rsid w:val="00953B67"/>
    <w:rsid w:val="0095433F"/>
    <w:rsid w:val="00954527"/>
    <w:rsid w:val="0095630D"/>
    <w:rsid w:val="00957C2A"/>
    <w:rsid w:val="0096068F"/>
    <w:rsid w:val="009612B9"/>
    <w:rsid w:val="009618B5"/>
    <w:rsid w:val="00962F46"/>
    <w:rsid w:val="00965DC1"/>
    <w:rsid w:val="009715C6"/>
    <w:rsid w:val="00977673"/>
    <w:rsid w:val="0098112B"/>
    <w:rsid w:val="00981985"/>
    <w:rsid w:val="00982941"/>
    <w:rsid w:val="009860F8"/>
    <w:rsid w:val="00987A05"/>
    <w:rsid w:val="00990D3D"/>
    <w:rsid w:val="00991019"/>
    <w:rsid w:val="00991CF0"/>
    <w:rsid w:val="00994A33"/>
    <w:rsid w:val="00995680"/>
    <w:rsid w:val="0099612C"/>
    <w:rsid w:val="0099634A"/>
    <w:rsid w:val="009A2587"/>
    <w:rsid w:val="009A2700"/>
    <w:rsid w:val="009A2C69"/>
    <w:rsid w:val="009B119D"/>
    <w:rsid w:val="009B2E11"/>
    <w:rsid w:val="009B39EA"/>
    <w:rsid w:val="009B5239"/>
    <w:rsid w:val="009B7BF2"/>
    <w:rsid w:val="009C3A18"/>
    <w:rsid w:val="009C4949"/>
    <w:rsid w:val="009C5056"/>
    <w:rsid w:val="009C7BF8"/>
    <w:rsid w:val="009C7F09"/>
    <w:rsid w:val="009D0F41"/>
    <w:rsid w:val="009D2383"/>
    <w:rsid w:val="009F1B0F"/>
    <w:rsid w:val="009F7C96"/>
    <w:rsid w:val="00A006C9"/>
    <w:rsid w:val="00A008D0"/>
    <w:rsid w:val="00A04D14"/>
    <w:rsid w:val="00A059B9"/>
    <w:rsid w:val="00A0604D"/>
    <w:rsid w:val="00A07205"/>
    <w:rsid w:val="00A14266"/>
    <w:rsid w:val="00A15664"/>
    <w:rsid w:val="00A1606B"/>
    <w:rsid w:val="00A1665C"/>
    <w:rsid w:val="00A17575"/>
    <w:rsid w:val="00A17BC8"/>
    <w:rsid w:val="00A22AC2"/>
    <w:rsid w:val="00A25206"/>
    <w:rsid w:val="00A278F1"/>
    <w:rsid w:val="00A313B3"/>
    <w:rsid w:val="00A35575"/>
    <w:rsid w:val="00A50F20"/>
    <w:rsid w:val="00A51036"/>
    <w:rsid w:val="00A537A3"/>
    <w:rsid w:val="00A54FC0"/>
    <w:rsid w:val="00A5610F"/>
    <w:rsid w:val="00A662C7"/>
    <w:rsid w:val="00A70661"/>
    <w:rsid w:val="00A70686"/>
    <w:rsid w:val="00A7146E"/>
    <w:rsid w:val="00A74003"/>
    <w:rsid w:val="00A76BF7"/>
    <w:rsid w:val="00A85AAB"/>
    <w:rsid w:val="00A85DDA"/>
    <w:rsid w:val="00A9278B"/>
    <w:rsid w:val="00A93B0D"/>
    <w:rsid w:val="00AA426A"/>
    <w:rsid w:val="00AA57EB"/>
    <w:rsid w:val="00AA6DBE"/>
    <w:rsid w:val="00AA7D14"/>
    <w:rsid w:val="00AB3678"/>
    <w:rsid w:val="00AB66D5"/>
    <w:rsid w:val="00AC1922"/>
    <w:rsid w:val="00AD2981"/>
    <w:rsid w:val="00AD2F39"/>
    <w:rsid w:val="00AD329B"/>
    <w:rsid w:val="00AE00FA"/>
    <w:rsid w:val="00AE201B"/>
    <w:rsid w:val="00AE3E06"/>
    <w:rsid w:val="00AE4660"/>
    <w:rsid w:val="00AE638F"/>
    <w:rsid w:val="00AE6980"/>
    <w:rsid w:val="00AE6C54"/>
    <w:rsid w:val="00AF05AD"/>
    <w:rsid w:val="00AF0673"/>
    <w:rsid w:val="00AF24C8"/>
    <w:rsid w:val="00AF3034"/>
    <w:rsid w:val="00AF6C7E"/>
    <w:rsid w:val="00AF7384"/>
    <w:rsid w:val="00B00AF6"/>
    <w:rsid w:val="00B01A5A"/>
    <w:rsid w:val="00B02D45"/>
    <w:rsid w:val="00B049D8"/>
    <w:rsid w:val="00B051C7"/>
    <w:rsid w:val="00B0633E"/>
    <w:rsid w:val="00B142B1"/>
    <w:rsid w:val="00B14359"/>
    <w:rsid w:val="00B145DF"/>
    <w:rsid w:val="00B14F0B"/>
    <w:rsid w:val="00B166FE"/>
    <w:rsid w:val="00B16746"/>
    <w:rsid w:val="00B20A1E"/>
    <w:rsid w:val="00B2359D"/>
    <w:rsid w:val="00B26A6A"/>
    <w:rsid w:val="00B34A86"/>
    <w:rsid w:val="00B37A9C"/>
    <w:rsid w:val="00B4031B"/>
    <w:rsid w:val="00B4443B"/>
    <w:rsid w:val="00B460EC"/>
    <w:rsid w:val="00B46E06"/>
    <w:rsid w:val="00B47A36"/>
    <w:rsid w:val="00B51FAB"/>
    <w:rsid w:val="00B568DC"/>
    <w:rsid w:val="00B6018F"/>
    <w:rsid w:val="00B6274F"/>
    <w:rsid w:val="00B62EE6"/>
    <w:rsid w:val="00B651BD"/>
    <w:rsid w:val="00B679FE"/>
    <w:rsid w:val="00B70F63"/>
    <w:rsid w:val="00B729C4"/>
    <w:rsid w:val="00B751EA"/>
    <w:rsid w:val="00B76AFA"/>
    <w:rsid w:val="00B80739"/>
    <w:rsid w:val="00B80AA9"/>
    <w:rsid w:val="00B81C46"/>
    <w:rsid w:val="00B8312E"/>
    <w:rsid w:val="00B84766"/>
    <w:rsid w:val="00B85926"/>
    <w:rsid w:val="00B87120"/>
    <w:rsid w:val="00B912ED"/>
    <w:rsid w:val="00B91ED3"/>
    <w:rsid w:val="00B948EC"/>
    <w:rsid w:val="00B96143"/>
    <w:rsid w:val="00B961A6"/>
    <w:rsid w:val="00B96529"/>
    <w:rsid w:val="00B976A6"/>
    <w:rsid w:val="00BA0D07"/>
    <w:rsid w:val="00BA1D77"/>
    <w:rsid w:val="00BA5808"/>
    <w:rsid w:val="00BA5BF1"/>
    <w:rsid w:val="00BB5E5D"/>
    <w:rsid w:val="00BC2622"/>
    <w:rsid w:val="00BD40E8"/>
    <w:rsid w:val="00BD4799"/>
    <w:rsid w:val="00BD6E0C"/>
    <w:rsid w:val="00BE16B5"/>
    <w:rsid w:val="00BE5B9B"/>
    <w:rsid w:val="00BF117A"/>
    <w:rsid w:val="00BF307D"/>
    <w:rsid w:val="00BF31D1"/>
    <w:rsid w:val="00BF5BBA"/>
    <w:rsid w:val="00C032A3"/>
    <w:rsid w:val="00C0397B"/>
    <w:rsid w:val="00C07624"/>
    <w:rsid w:val="00C15BBE"/>
    <w:rsid w:val="00C17123"/>
    <w:rsid w:val="00C218ED"/>
    <w:rsid w:val="00C21A83"/>
    <w:rsid w:val="00C25257"/>
    <w:rsid w:val="00C266F6"/>
    <w:rsid w:val="00C53800"/>
    <w:rsid w:val="00C55C40"/>
    <w:rsid w:val="00C618C9"/>
    <w:rsid w:val="00C61FED"/>
    <w:rsid w:val="00C64D92"/>
    <w:rsid w:val="00C64DD9"/>
    <w:rsid w:val="00C64F46"/>
    <w:rsid w:val="00C6586F"/>
    <w:rsid w:val="00C66370"/>
    <w:rsid w:val="00C72803"/>
    <w:rsid w:val="00C81B9E"/>
    <w:rsid w:val="00C83370"/>
    <w:rsid w:val="00C86090"/>
    <w:rsid w:val="00C87E05"/>
    <w:rsid w:val="00C941B4"/>
    <w:rsid w:val="00C94E14"/>
    <w:rsid w:val="00CA28E1"/>
    <w:rsid w:val="00CA35D2"/>
    <w:rsid w:val="00CA619D"/>
    <w:rsid w:val="00CB08A1"/>
    <w:rsid w:val="00CB10B3"/>
    <w:rsid w:val="00CB2B34"/>
    <w:rsid w:val="00CB35F6"/>
    <w:rsid w:val="00CB4409"/>
    <w:rsid w:val="00CD23F2"/>
    <w:rsid w:val="00CE202E"/>
    <w:rsid w:val="00CE48E8"/>
    <w:rsid w:val="00CE50EB"/>
    <w:rsid w:val="00CF63EF"/>
    <w:rsid w:val="00D00D58"/>
    <w:rsid w:val="00D02C63"/>
    <w:rsid w:val="00D04A61"/>
    <w:rsid w:val="00D1749A"/>
    <w:rsid w:val="00D23C1A"/>
    <w:rsid w:val="00D24961"/>
    <w:rsid w:val="00D27A30"/>
    <w:rsid w:val="00D300B5"/>
    <w:rsid w:val="00D3060E"/>
    <w:rsid w:val="00D30713"/>
    <w:rsid w:val="00D34AB1"/>
    <w:rsid w:val="00D36309"/>
    <w:rsid w:val="00D43DCE"/>
    <w:rsid w:val="00D44B73"/>
    <w:rsid w:val="00D4793D"/>
    <w:rsid w:val="00D47B95"/>
    <w:rsid w:val="00D5013C"/>
    <w:rsid w:val="00D50EF4"/>
    <w:rsid w:val="00D5511D"/>
    <w:rsid w:val="00D57AAA"/>
    <w:rsid w:val="00D57E0F"/>
    <w:rsid w:val="00D60E05"/>
    <w:rsid w:val="00D63025"/>
    <w:rsid w:val="00D705E6"/>
    <w:rsid w:val="00D76AD7"/>
    <w:rsid w:val="00D77CE3"/>
    <w:rsid w:val="00D81563"/>
    <w:rsid w:val="00D81877"/>
    <w:rsid w:val="00D92F7E"/>
    <w:rsid w:val="00D944C4"/>
    <w:rsid w:val="00D95091"/>
    <w:rsid w:val="00DA1745"/>
    <w:rsid w:val="00DA3D78"/>
    <w:rsid w:val="00DA3E05"/>
    <w:rsid w:val="00DA59AB"/>
    <w:rsid w:val="00DA5D20"/>
    <w:rsid w:val="00DA6611"/>
    <w:rsid w:val="00DB142F"/>
    <w:rsid w:val="00DB241A"/>
    <w:rsid w:val="00DB4C8D"/>
    <w:rsid w:val="00DB4E72"/>
    <w:rsid w:val="00DB5134"/>
    <w:rsid w:val="00DC04BA"/>
    <w:rsid w:val="00DC2C86"/>
    <w:rsid w:val="00DC3FE5"/>
    <w:rsid w:val="00DC73DF"/>
    <w:rsid w:val="00DD0E4F"/>
    <w:rsid w:val="00DD1376"/>
    <w:rsid w:val="00DD25ED"/>
    <w:rsid w:val="00DD4B33"/>
    <w:rsid w:val="00DD6A16"/>
    <w:rsid w:val="00DD6C1D"/>
    <w:rsid w:val="00DD6E59"/>
    <w:rsid w:val="00DE2C8B"/>
    <w:rsid w:val="00DE3E3B"/>
    <w:rsid w:val="00DF1304"/>
    <w:rsid w:val="00DF1E6A"/>
    <w:rsid w:val="00DF5D35"/>
    <w:rsid w:val="00E0283C"/>
    <w:rsid w:val="00E02B0F"/>
    <w:rsid w:val="00E163CF"/>
    <w:rsid w:val="00E241B8"/>
    <w:rsid w:val="00E26743"/>
    <w:rsid w:val="00E31087"/>
    <w:rsid w:val="00E367E0"/>
    <w:rsid w:val="00E408EA"/>
    <w:rsid w:val="00E456E2"/>
    <w:rsid w:val="00E45776"/>
    <w:rsid w:val="00E50A52"/>
    <w:rsid w:val="00E519C8"/>
    <w:rsid w:val="00E5283A"/>
    <w:rsid w:val="00E5392F"/>
    <w:rsid w:val="00E5404F"/>
    <w:rsid w:val="00E56BE9"/>
    <w:rsid w:val="00E63E8E"/>
    <w:rsid w:val="00E72E6D"/>
    <w:rsid w:val="00E74953"/>
    <w:rsid w:val="00E824D8"/>
    <w:rsid w:val="00E968BA"/>
    <w:rsid w:val="00E96A18"/>
    <w:rsid w:val="00E9707E"/>
    <w:rsid w:val="00EB2C5C"/>
    <w:rsid w:val="00EB37BE"/>
    <w:rsid w:val="00EB4D45"/>
    <w:rsid w:val="00EB4F4D"/>
    <w:rsid w:val="00EB5113"/>
    <w:rsid w:val="00EC1780"/>
    <w:rsid w:val="00EC5AD8"/>
    <w:rsid w:val="00EC669E"/>
    <w:rsid w:val="00ED520E"/>
    <w:rsid w:val="00ED5DE3"/>
    <w:rsid w:val="00EE0162"/>
    <w:rsid w:val="00EE3EF3"/>
    <w:rsid w:val="00EE4E92"/>
    <w:rsid w:val="00EE552C"/>
    <w:rsid w:val="00EF1840"/>
    <w:rsid w:val="00EF506E"/>
    <w:rsid w:val="00F02C89"/>
    <w:rsid w:val="00F02ECF"/>
    <w:rsid w:val="00F04770"/>
    <w:rsid w:val="00F0568F"/>
    <w:rsid w:val="00F0695F"/>
    <w:rsid w:val="00F11224"/>
    <w:rsid w:val="00F11502"/>
    <w:rsid w:val="00F157B3"/>
    <w:rsid w:val="00F16D31"/>
    <w:rsid w:val="00F20719"/>
    <w:rsid w:val="00F324B1"/>
    <w:rsid w:val="00F32B86"/>
    <w:rsid w:val="00F41BC5"/>
    <w:rsid w:val="00F42FA5"/>
    <w:rsid w:val="00F45C1A"/>
    <w:rsid w:val="00F52217"/>
    <w:rsid w:val="00F60ECF"/>
    <w:rsid w:val="00F62F0E"/>
    <w:rsid w:val="00F63060"/>
    <w:rsid w:val="00F664DD"/>
    <w:rsid w:val="00F712C6"/>
    <w:rsid w:val="00F71842"/>
    <w:rsid w:val="00F73930"/>
    <w:rsid w:val="00F73E8A"/>
    <w:rsid w:val="00F7613D"/>
    <w:rsid w:val="00F80681"/>
    <w:rsid w:val="00F82A85"/>
    <w:rsid w:val="00F84063"/>
    <w:rsid w:val="00F84389"/>
    <w:rsid w:val="00F8456C"/>
    <w:rsid w:val="00F84B8C"/>
    <w:rsid w:val="00F84EB6"/>
    <w:rsid w:val="00F8619A"/>
    <w:rsid w:val="00F921C3"/>
    <w:rsid w:val="00F97022"/>
    <w:rsid w:val="00FA1AC7"/>
    <w:rsid w:val="00FA487C"/>
    <w:rsid w:val="00FA508E"/>
    <w:rsid w:val="00FB4C71"/>
    <w:rsid w:val="00FC28E5"/>
    <w:rsid w:val="00FC2997"/>
    <w:rsid w:val="00FC3F16"/>
    <w:rsid w:val="00FC7550"/>
    <w:rsid w:val="00FD3527"/>
    <w:rsid w:val="00FD57C8"/>
    <w:rsid w:val="00FD648E"/>
    <w:rsid w:val="00FE5E72"/>
    <w:rsid w:val="00FF07BC"/>
    <w:rsid w:val="00FF10B7"/>
    <w:rsid w:val="00FF373E"/>
    <w:rsid w:val="00FF3B89"/>
    <w:rsid w:val="00FF41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densijiten-jp/ddviewer" w:name="DDviewer"/>
  <w:shapeDefaults>
    <o:shapedefaults v:ext="edit" spidmax="7475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8C9"/>
  </w:style>
  <w:style w:type="paragraph" w:styleId="Heading1">
    <w:name w:val="heading 1"/>
    <w:basedOn w:val="Normal"/>
    <w:link w:val="Heading1Char"/>
    <w:uiPriority w:val="9"/>
    <w:qFormat/>
    <w:rsid w:val="007353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1B4"/>
    <w:pPr>
      <w:ind w:left="720"/>
      <w:contextualSpacing/>
    </w:pPr>
    <w:rPr>
      <w:rFonts w:eastAsiaTheme="minorHAnsi"/>
    </w:rPr>
  </w:style>
  <w:style w:type="character" w:customStyle="1" w:styleId="shortened-text">
    <w:name w:val="shortened-text"/>
    <w:rsid w:val="0096068F"/>
  </w:style>
  <w:style w:type="table" w:styleId="TableGrid">
    <w:name w:val="Table Grid"/>
    <w:basedOn w:val="TableNormal"/>
    <w:uiPriority w:val="59"/>
    <w:rsid w:val="0096068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8869B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37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4DA"/>
    <w:rPr>
      <w:rFonts w:ascii="Tahoma" w:hAnsi="Tahoma" w:cs="Tahoma"/>
      <w:sz w:val="16"/>
      <w:szCs w:val="16"/>
    </w:rPr>
  </w:style>
  <w:style w:type="paragraph" w:customStyle="1" w:styleId="Default">
    <w:name w:val="Default"/>
    <w:rsid w:val="00F664DD"/>
    <w:pPr>
      <w:autoSpaceDE w:val="0"/>
      <w:autoSpaceDN w:val="0"/>
      <w:adjustRightInd w:val="0"/>
      <w:spacing w:after="0" w:line="240" w:lineRule="auto"/>
    </w:pPr>
    <w:rPr>
      <w:rFonts w:ascii="Tahoma" w:hAnsi="Tahoma" w:cs="Tahoma"/>
      <w:color w:val="000000"/>
      <w:sz w:val="24"/>
      <w:szCs w:val="24"/>
      <w:lang w:bidi="bn-BD"/>
    </w:rPr>
  </w:style>
  <w:style w:type="character" w:styleId="Hyperlink">
    <w:name w:val="Hyperlink"/>
    <w:basedOn w:val="DefaultParagraphFont"/>
    <w:uiPriority w:val="99"/>
    <w:unhideWhenUsed/>
    <w:rsid w:val="00F921C3"/>
    <w:rPr>
      <w:color w:val="0000FF"/>
      <w:u w:val="single"/>
    </w:rPr>
  </w:style>
  <w:style w:type="character" w:styleId="Emphasis">
    <w:name w:val="Emphasis"/>
    <w:basedOn w:val="DefaultParagraphFont"/>
    <w:uiPriority w:val="20"/>
    <w:qFormat/>
    <w:rsid w:val="00F921C3"/>
    <w:rPr>
      <w:i/>
      <w:iCs/>
    </w:rPr>
  </w:style>
  <w:style w:type="paragraph" w:styleId="Header">
    <w:name w:val="header"/>
    <w:basedOn w:val="Normal"/>
    <w:link w:val="HeaderChar"/>
    <w:uiPriority w:val="99"/>
    <w:semiHidden/>
    <w:unhideWhenUsed/>
    <w:rsid w:val="00B8712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7120"/>
  </w:style>
  <w:style w:type="paragraph" w:styleId="Footer">
    <w:name w:val="footer"/>
    <w:basedOn w:val="Normal"/>
    <w:link w:val="FooterChar"/>
    <w:uiPriority w:val="99"/>
    <w:unhideWhenUsed/>
    <w:rsid w:val="00B871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120"/>
  </w:style>
  <w:style w:type="character" w:styleId="HTMLCite">
    <w:name w:val="HTML Cite"/>
    <w:basedOn w:val="DefaultParagraphFont"/>
    <w:uiPriority w:val="99"/>
    <w:semiHidden/>
    <w:unhideWhenUsed/>
    <w:rsid w:val="00880804"/>
    <w:rPr>
      <w:i/>
      <w:iCs/>
    </w:rPr>
  </w:style>
  <w:style w:type="character" w:customStyle="1" w:styleId="author">
    <w:name w:val="author"/>
    <w:basedOn w:val="DefaultParagraphFont"/>
    <w:rsid w:val="00880804"/>
  </w:style>
  <w:style w:type="character" w:customStyle="1" w:styleId="pubyear">
    <w:name w:val="pubyear"/>
    <w:basedOn w:val="DefaultParagraphFont"/>
    <w:rsid w:val="00880804"/>
  </w:style>
  <w:style w:type="character" w:customStyle="1" w:styleId="articletitle">
    <w:name w:val="articletitle"/>
    <w:basedOn w:val="DefaultParagraphFont"/>
    <w:rsid w:val="00880804"/>
  </w:style>
  <w:style w:type="character" w:customStyle="1" w:styleId="journaltitle">
    <w:name w:val="journaltitle"/>
    <w:basedOn w:val="DefaultParagraphFont"/>
    <w:rsid w:val="00880804"/>
  </w:style>
  <w:style w:type="character" w:customStyle="1" w:styleId="vol">
    <w:name w:val="vol"/>
    <w:basedOn w:val="DefaultParagraphFont"/>
    <w:rsid w:val="00880804"/>
  </w:style>
  <w:style w:type="character" w:customStyle="1" w:styleId="pagefirst">
    <w:name w:val="pagefirst"/>
    <w:basedOn w:val="DefaultParagraphFont"/>
    <w:rsid w:val="00880804"/>
  </w:style>
  <w:style w:type="character" w:customStyle="1" w:styleId="pagelast">
    <w:name w:val="pagelast"/>
    <w:basedOn w:val="DefaultParagraphFont"/>
    <w:rsid w:val="00880804"/>
  </w:style>
  <w:style w:type="paragraph" w:customStyle="1" w:styleId="desc">
    <w:name w:val="desc"/>
    <w:basedOn w:val="Normal"/>
    <w:rsid w:val="00880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overlay">
    <w:name w:val="ref-overlay"/>
    <w:basedOn w:val="DefaultParagraphFont"/>
    <w:rsid w:val="002C2C8F"/>
  </w:style>
  <w:style w:type="character" w:customStyle="1" w:styleId="A6">
    <w:name w:val="A6"/>
    <w:uiPriority w:val="99"/>
    <w:rsid w:val="006450DE"/>
    <w:rPr>
      <w:rFonts w:cs="Times"/>
      <w:color w:val="000000"/>
      <w:sz w:val="20"/>
      <w:szCs w:val="20"/>
    </w:rPr>
  </w:style>
  <w:style w:type="character" w:customStyle="1" w:styleId="A16">
    <w:name w:val="A16"/>
    <w:uiPriority w:val="99"/>
    <w:rsid w:val="006450DE"/>
    <w:rPr>
      <w:rFonts w:cs="Legacy Sans Smallcaps"/>
      <w:color w:val="000000"/>
      <w:sz w:val="28"/>
      <w:szCs w:val="28"/>
    </w:rPr>
  </w:style>
  <w:style w:type="character" w:customStyle="1" w:styleId="apple-converted-space">
    <w:name w:val="apple-converted-space"/>
    <w:basedOn w:val="DefaultParagraphFont"/>
    <w:rsid w:val="00AF24C8"/>
  </w:style>
  <w:style w:type="character" w:styleId="Strong">
    <w:name w:val="Strong"/>
    <w:basedOn w:val="DefaultParagraphFont"/>
    <w:uiPriority w:val="22"/>
    <w:qFormat/>
    <w:rsid w:val="00AF24C8"/>
    <w:rPr>
      <w:b/>
      <w:bCs/>
    </w:rPr>
  </w:style>
  <w:style w:type="character" w:customStyle="1" w:styleId="ref-journal">
    <w:name w:val="ref-journal"/>
    <w:basedOn w:val="DefaultParagraphFont"/>
    <w:rsid w:val="009337DD"/>
  </w:style>
  <w:style w:type="character" w:customStyle="1" w:styleId="ref-vol">
    <w:name w:val="ref-vol"/>
    <w:basedOn w:val="DefaultParagraphFont"/>
    <w:rsid w:val="009337DD"/>
  </w:style>
  <w:style w:type="character" w:customStyle="1" w:styleId="Heading1Char">
    <w:name w:val="Heading 1 Char"/>
    <w:basedOn w:val="DefaultParagraphFont"/>
    <w:link w:val="Heading1"/>
    <w:uiPriority w:val="9"/>
    <w:rsid w:val="00735379"/>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698237580">
      <w:bodyDiv w:val="1"/>
      <w:marLeft w:val="0"/>
      <w:marRight w:val="0"/>
      <w:marTop w:val="0"/>
      <w:marBottom w:val="0"/>
      <w:divBdr>
        <w:top w:val="none" w:sz="0" w:space="0" w:color="auto"/>
        <w:left w:val="none" w:sz="0" w:space="0" w:color="auto"/>
        <w:bottom w:val="none" w:sz="0" w:space="0" w:color="auto"/>
        <w:right w:val="none" w:sz="0" w:space="0" w:color="auto"/>
      </w:divBdr>
      <w:divsChild>
        <w:div w:id="602803992">
          <w:marLeft w:val="0"/>
          <w:marRight w:val="0"/>
          <w:marTop w:val="166"/>
          <w:marBottom w:val="166"/>
          <w:divBdr>
            <w:top w:val="none" w:sz="0" w:space="0" w:color="auto"/>
            <w:left w:val="none" w:sz="0" w:space="0" w:color="auto"/>
            <w:bottom w:val="none" w:sz="0" w:space="0" w:color="auto"/>
            <w:right w:val="none" w:sz="0" w:space="0" w:color="auto"/>
          </w:divBdr>
          <w:divsChild>
            <w:div w:id="18184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11527">
      <w:bodyDiv w:val="1"/>
      <w:marLeft w:val="0"/>
      <w:marRight w:val="0"/>
      <w:marTop w:val="0"/>
      <w:marBottom w:val="0"/>
      <w:divBdr>
        <w:top w:val="none" w:sz="0" w:space="0" w:color="auto"/>
        <w:left w:val="none" w:sz="0" w:space="0" w:color="auto"/>
        <w:bottom w:val="none" w:sz="0" w:space="0" w:color="auto"/>
        <w:right w:val="none" w:sz="0" w:space="0" w:color="auto"/>
      </w:divBdr>
    </w:div>
    <w:div w:id="174588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6.png"/><Relationship Id="rId47" Type="http://schemas.openxmlformats.org/officeDocument/2006/relationships/hyperlink" Target="https://www.ncbi.nlm.nih.gov/pmc/articles/PMC3771022/" TargetMode="External"/><Relationship Id="rId50" Type="http://schemas.openxmlformats.org/officeDocument/2006/relationships/hyperlink" Target="http://www.aboutseafood.com/about/about-seafood/top-10-consumed" TargetMode="External"/><Relationship Id="rId7" Type="http://schemas.openxmlformats.org/officeDocument/2006/relationships/endnotes" Target="endnotes.xml"/><Relationship Id="rId12" Type="http://schemas.openxmlformats.org/officeDocument/2006/relationships/hyperlink" Target="http://onlinelibrary.wiley.com/doi/10.1111/jpn.12579/ful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4.xml"/><Relationship Id="rId46" Type="http://schemas.openxmlformats.org/officeDocument/2006/relationships/hyperlink" Target="https://www.ncbi.nlm.nih.gov/pubmed/?term=Jassal%20G%5BAuthor%5D&amp;cauthor=true&amp;cauthor_uid=24040586"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nlinelibrary.wiley.com/doi/10.1111/jpn.12579/ful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chart" Target="charts/chart3.xml"/><Relationship Id="rId40" Type="http://schemas.openxmlformats.org/officeDocument/2006/relationships/image" Target="media/image24.png"/><Relationship Id="rId45" Type="http://schemas.openxmlformats.org/officeDocument/2006/relationships/hyperlink" Target="https://www.ncbi.nlm.nih.gov/pubmed/?term=Dhawan%20A%5BAuthor%5D&amp;cauthor=true&amp;cauthor_uid=24040586"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2.xml"/><Relationship Id="rId49" Type="http://schemas.openxmlformats.org/officeDocument/2006/relationships/hyperlink" Target="https://www.sciencedirect.com/science/book/9780123984562" TargetMode="External"/><Relationship Id="rId10" Type="http://schemas.openxmlformats.org/officeDocument/2006/relationships/hyperlink" Target="http://onlinelibrary.wiley.com/doi/10.1111/jpn.12579/full"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s://www.ncbi.nlm.nih.gov/pubmed/?term=Kaur%20VI%5BAuthor%5D&amp;cauthor=true&amp;cauthor_uid=24040586"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alert.net/asci/result.php?searchin=Keywords&amp;cat=&amp;ascicat=ALL&amp;Submit=Search&amp;keyword=organic+acid"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hyperlink" Target="https://www.ncbi.nlm.nih.gov/pubmed/?term=Datta%20SN%5BAuthor%5D&amp;cauthor=true&amp;cauthor_uid=24040586" TargetMode="External"/><Relationship Id="rId48" Type="http://schemas.openxmlformats.org/officeDocument/2006/relationships/hyperlink" Target="https://www.sciencedirect.com/science/article/pii/B9780123984562000517" TargetMode="External"/><Relationship Id="rId8" Type="http://schemas.openxmlformats.org/officeDocument/2006/relationships/hyperlink" Target="http://www.scialert.net/asci/result.php?searchin=Keywords&amp;cat=&amp;ascicat=ALL&amp;Submit=Search&amp;keyword=antibiotic+resistance" TargetMode="Externa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fine%20Shimul\Desktop\Polygain\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Polygain\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fine%20Shimul\Desktop\Polygain\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Polygain\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Average</a:t>
            </a:r>
            <a:r>
              <a:rPr lang="en-US" sz="1200" baseline="0">
                <a:latin typeface="Times New Roman" pitchFamily="18" charset="0"/>
                <a:cs typeface="Times New Roman" pitchFamily="18" charset="0"/>
              </a:rPr>
              <a:t> Growth Chart (By weight)</a:t>
            </a:r>
            <a:endParaRPr lang="en-US" sz="1200">
              <a:latin typeface="Times New Roman" pitchFamily="18" charset="0"/>
              <a:cs typeface="Times New Roman" pitchFamily="18" charset="0"/>
            </a:endParaRPr>
          </a:p>
        </c:rich>
      </c:tx>
      <c:layout>
        <c:manualLayout>
          <c:xMode val="edge"/>
          <c:yMode val="edge"/>
          <c:x val="0.29708557514648676"/>
          <c:y val="2.6157480314960627E-2"/>
        </c:manualLayout>
      </c:layout>
    </c:title>
    <c:plotArea>
      <c:layout/>
      <c:lineChart>
        <c:grouping val="standard"/>
        <c:ser>
          <c:idx val="0"/>
          <c:order val="0"/>
          <c:tx>
            <c:strRef>
              <c:f>Sheet1!$C$61</c:f>
              <c:strCache>
                <c:ptCount val="1"/>
                <c:pt idx="0">
                  <c:v>T0</c:v>
                </c:pt>
              </c:strCache>
            </c:strRef>
          </c:tx>
          <c:spPr>
            <a:ln w="22225">
              <a:solidFill>
                <a:srgbClr val="00B0F0"/>
              </a:solidFill>
            </a:ln>
          </c:spPr>
          <c:marker>
            <c:symbol val="none"/>
          </c:marker>
          <c:cat>
            <c:strRef>
              <c:f>(Sheet1!$D$60,Sheet1!$E$60,Sheet1!$F$60,Sheet1!$G$60,Sheet1!$H$60,Sheet1!$I$60,Sheet1!$J$60,Sheet1!$K$60,Sheet1!$L$60,Sheet1!$M$60,Sheet1!$N$60,Sheet1!$O$60,Sheet1!$P$60,Sheet1!$Q$60,Sheet1!$R$60,Sheet1!$S$60,Sheet1!$T$60)</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(Sheet1!$D$61,Sheet1!$E$61,Sheet1!$F$61,Sheet1!$G$61,Sheet1!$H$61,Sheet1!$I$61,Sheet1!$J$61,Sheet1!$K$61,Sheet1!$L$61,Sheet1!$M$61,Sheet1!$N$61,Sheet1!$O$61,Sheet1!$P$61,Sheet1!$Q$61,Sheet1!$R$61,Sheet1!$S$61,Sheet1!$T$61)</c:f>
              <c:numCache>
                <c:formatCode>General</c:formatCode>
                <c:ptCount val="17"/>
                <c:pt idx="0">
                  <c:v>2.2400000000000002</c:v>
                </c:pt>
                <c:pt idx="1">
                  <c:v>4.9075000000000006</c:v>
                </c:pt>
                <c:pt idx="2">
                  <c:v>8.8925000000000267</c:v>
                </c:pt>
                <c:pt idx="3">
                  <c:v>12.785</c:v>
                </c:pt>
                <c:pt idx="4">
                  <c:v>16.150000000000031</c:v>
                </c:pt>
                <c:pt idx="5">
                  <c:v>23.47249999999957</c:v>
                </c:pt>
                <c:pt idx="6">
                  <c:v>29.982499999999423</c:v>
                </c:pt>
                <c:pt idx="7">
                  <c:v>38.987499999999997</c:v>
                </c:pt>
                <c:pt idx="8">
                  <c:v>43.33</c:v>
                </c:pt>
                <c:pt idx="9">
                  <c:v>49.552500000000002</c:v>
                </c:pt>
                <c:pt idx="10">
                  <c:v>59.17</c:v>
                </c:pt>
                <c:pt idx="11">
                  <c:v>64.540000000000006</c:v>
                </c:pt>
                <c:pt idx="12">
                  <c:v>68.540000000000006</c:v>
                </c:pt>
                <c:pt idx="13">
                  <c:v>70.6875</c:v>
                </c:pt>
                <c:pt idx="14">
                  <c:v>74.33</c:v>
                </c:pt>
                <c:pt idx="15">
                  <c:v>79</c:v>
                </c:pt>
                <c:pt idx="16">
                  <c:v>86.637500000000003</c:v>
                </c:pt>
              </c:numCache>
            </c:numRef>
          </c:val>
        </c:ser>
        <c:ser>
          <c:idx val="1"/>
          <c:order val="1"/>
          <c:tx>
            <c:strRef>
              <c:f>Sheet1!$C$62</c:f>
              <c:strCache>
                <c:ptCount val="1"/>
                <c:pt idx="0">
                  <c:v>T1</c:v>
                </c:pt>
              </c:strCache>
            </c:strRef>
          </c:tx>
          <c:spPr>
            <a:ln w="22225">
              <a:solidFill>
                <a:schemeClr val="accent6">
                  <a:lumMod val="75000"/>
                </a:schemeClr>
              </a:solidFill>
            </a:ln>
          </c:spPr>
          <c:marker>
            <c:symbol val="none"/>
          </c:marker>
          <c:cat>
            <c:strRef>
              <c:f>(Sheet1!$D$60,Sheet1!$E$60,Sheet1!$F$60,Sheet1!$G$60,Sheet1!$H$60,Sheet1!$I$60,Sheet1!$J$60,Sheet1!$K$60,Sheet1!$L$60,Sheet1!$M$60,Sheet1!$N$60,Sheet1!$O$60,Sheet1!$P$60,Sheet1!$Q$60,Sheet1!$R$60,Sheet1!$S$60,Sheet1!$T$60)</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(Sheet1!$D$62,Sheet1!$E$62,Sheet1!$F$62,Sheet1!$G$62,Sheet1!$H$62,Sheet1!$I$62,Sheet1!$J$62,Sheet1!$K$62,Sheet1!$L$62,Sheet1!$M$62,Sheet1!$N$62,Sheet1!$O$62,Sheet1!$P$62,Sheet1!$Q$62,Sheet1!$R$62,Sheet1!$S$62,Sheet1!$T$62)</c:f>
              <c:numCache>
                <c:formatCode>General</c:formatCode>
                <c:ptCount val="17"/>
                <c:pt idx="0">
                  <c:v>2.2400000000000002</c:v>
                </c:pt>
                <c:pt idx="1">
                  <c:v>4.7174999999999985</c:v>
                </c:pt>
                <c:pt idx="2">
                  <c:v>9.0950000000000024</c:v>
                </c:pt>
                <c:pt idx="3">
                  <c:v>13.0975</c:v>
                </c:pt>
                <c:pt idx="4">
                  <c:v>16.392499999999789</c:v>
                </c:pt>
                <c:pt idx="5">
                  <c:v>24.967499999999628</c:v>
                </c:pt>
                <c:pt idx="6">
                  <c:v>32.647500000000001</c:v>
                </c:pt>
                <c:pt idx="7">
                  <c:v>44.297500000000063</c:v>
                </c:pt>
                <c:pt idx="8">
                  <c:v>49.452500000000001</c:v>
                </c:pt>
                <c:pt idx="9">
                  <c:v>56.667500000000011</c:v>
                </c:pt>
                <c:pt idx="10">
                  <c:v>66.709999999999994</c:v>
                </c:pt>
                <c:pt idx="11">
                  <c:v>71.632499999999979</c:v>
                </c:pt>
                <c:pt idx="12">
                  <c:v>74.304999999999993</c:v>
                </c:pt>
                <c:pt idx="13">
                  <c:v>79.75</c:v>
                </c:pt>
                <c:pt idx="14">
                  <c:v>88.442500000000024</c:v>
                </c:pt>
                <c:pt idx="15">
                  <c:v>90.042500000000004</c:v>
                </c:pt>
                <c:pt idx="16">
                  <c:v>93.302499999999981</c:v>
                </c:pt>
              </c:numCache>
            </c:numRef>
          </c:val>
        </c:ser>
        <c:ser>
          <c:idx val="2"/>
          <c:order val="2"/>
          <c:tx>
            <c:strRef>
              <c:f>Sheet1!$C$63</c:f>
              <c:strCache>
                <c:ptCount val="1"/>
                <c:pt idx="0">
                  <c:v>T2</c:v>
                </c:pt>
              </c:strCache>
            </c:strRef>
          </c:tx>
          <c:spPr>
            <a:ln w="22225">
              <a:solidFill>
                <a:srgbClr val="FF0000"/>
              </a:solidFill>
            </a:ln>
          </c:spPr>
          <c:marker>
            <c:symbol val="none"/>
          </c:marker>
          <c:cat>
            <c:strRef>
              <c:f>(Sheet1!$D$60,Sheet1!$E$60,Sheet1!$F$60,Sheet1!$G$60,Sheet1!$H$60,Sheet1!$I$60,Sheet1!$J$60,Sheet1!$K$60,Sheet1!$L$60,Sheet1!$M$60,Sheet1!$N$60,Sheet1!$O$60,Sheet1!$P$60,Sheet1!$Q$60,Sheet1!$R$60,Sheet1!$S$60,Sheet1!$T$60)</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(Sheet1!$D$63,Sheet1!$E$63,Sheet1!$F$63,Sheet1!$G$63,Sheet1!$H$63,Sheet1!$I$63,Sheet1!$J$63,Sheet1!$K$63,Sheet1!$L$63,Sheet1!$M$63,Sheet1!$N$63,Sheet1!$O$63,Sheet1!$P$63,Sheet1!$Q$63,Sheet1!$R$63,Sheet1!$S$63,Sheet1!$T$63)</c:f>
              <c:numCache>
                <c:formatCode>General</c:formatCode>
                <c:ptCount val="17"/>
                <c:pt idx="0">
                  <c:v>2.2400000000000002</c:v>
                </c:pt>
                <c:pt idx="1">
                  <c:v>5.375</c:v>
                </c:pt>
                <c:pt idx="2">
                  <c:v>8.9475000000000016</c:v>
                </c:pt>
                <c:pt idx="3">
                  <c:v>13.190000000000001</c:v>
                </c:pt>
                <c:pt idx="4">
                  <c:v>16.494999999999987</c:v>
                </c:pt>
                <c:pt idx="5">
                  <c:v>25.840000000000003</c:v>
                </c:pt>
                <c:pt idx="6">
                  <c:v>32.102500000000013</c:v>
                </c:pt>
                <c:pt idx="7">
                  <c:v>41.907499999999999</c:v>
                </c:pt>
                <c:pt idx="8">
                  <c:v>46.447499999999998</c:v>
                </c:pt>
                <c:pt idx="9">
                  <c:v>54.875</c:v>
                </c:pt>
                <c:pt idx="10">
                  <c:v>68.435000000000002</c:v>
                </c:pt>
                <c:pt idx="11">
                  <c:v>76.374999999999986</c:v>
                </c:pt>
                <c:pt idx="12">
                  <c:v>80.440000000000026</c:v>
                </c:pt>
                <c:pt idx="13">
                  <c:v>83.75</c:v>
                </c:pt>
                <c:pt idx="14">
                  <c:v>96.649999999999991</c:v>
                </c:pt>
                <c:pt idx="15">
                  <c:v>106.12499999999999</c:v>
                </c:pt>
                <c:pt idx="16">
                  <c:v>108.71249999999999</c:v>
                </c:pt>
              </c:numCache>
            </c:numRef>
          </c:val>
        </c:ser>
        <c:ser>
          <c:idx val="3"/>
          <c:order val="3"/>
          <c:tx>
            <c:strRef>
              <c:f>Sheet1!$C$64</c:f>
              <c:strCache>
                <c:ptCount val="1"/>
                <c:pt idx="0">
                  <c:v>T3</c:v>
                </c:pt>
              </c:strCache>
            </c:strRef>
          </c:tx>
          <c:spPr>
            <a:ln w="22225">
              <a:solidFill>
                <a:srgbClr val="00B050"/>
              </a:solidFill>
            </a:ln>
          </c:spPr>
          <c:marker>
            <c:symbol val="none"/>
          </c:marker>
          <c:cat>
            <c:strRef>
              <c:f>(Sheet1!$D$60,Sheet1!$E$60,Sheet1!$F$60,Sheet1!$G$60,Sheet1!$H$60,Sheet1!$I$60,Sheet1!$J$60,Sheet1!$K$60,Sheet1!$L$60,Sheet1!$M$60,Sheet1!$N$60,Sheet1!$O$60,Sheet1!$P$60,Sheet1!$Q$60,Sheet1!$R$60,Sheet1!$S$60,Sheet1!$T$60)</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(Sheet1!$D$64,Sheet1!$E$64,Sheet1!$F$64,Sheet1!$G$64,Sheet1!$H$64,Sheet1!$I$64,Sheet1!$J$64,Sheet1!$K$64,Sheet1!$L$64,Sheet1!$M$64,Sheet1!$N$64,Sheet1!$O$64,Sheet1!$P$64,Sheet1!$Q$64,Sheet1!$R$64,Sheet1!$S$64,Sheet1!$T$64)</c:f>
              <c:numCache>
                <c:formatCode>General</c:formatCode>
                <c:ptCount val="17"/>
                <c:pt idx="0">
                  <c:v>2.2400000000000002</c:v>
                </c:pt>
                <c:pt idx="1">
                  <c:v>4.6624999999999845</c:v>
                </c:pt>
                <c:pt idx="2">
                  <c:v>7.8274999999999855</c:v>
                </c:pt>
                <c:pt idx="3">
                  <c:v>12.487500000000002</c:v>
                </c:pt>
                <c:pt idx="4">
                  <c:v>16.89</c:v>
                </c:pt>
                <c:pt idx="5">
                  <c:v>25.75</c:v>
                </c:pt>
                <c:pt idx="6">
                  <c:v>30.959999999999987</c:v>
                </c:pt>
                <c:pt idx="7">
                  <c:v>42.795000000000513</c:v>
                </c:pt>
                <c:pt idx="8">
                  <c:v>46.652500000000003</c:v>
                </c:pt>
                <c:pt idx="9">
                  <c:v>51.802500000000002</c:v>
                </c:pt>
                <c:pt idx="10">
                  <c:v>57.06</c:v>
                </c:pt>
                <c:pt idx="11">
                  <c:v>67.910000000000025</c:v>
                </c:pt>
                <c:pt idx="12">
                  <c:v>71.927499999999995</c:v>
                </c:pt>
                <c:pt idx="13">
                  <c:v>76</c:v>
                </c:pt>
                <c:pt idx="14">
                  <c:v>79.432500000000005</c:v>
                </c:pt>
                <c:pt idx="15">
                  <c:v>83.374999999999986</c:v>
                </c:pt>
                <c:pt idx="16">
                  <c:v>89.779999999999987</c:v>
                </c:pt>
              </c:numCache>
            </c:numRef>
          </c:val>
        </c:ser>
        <c:marker val="1"/>
        <c:axId val="76801152"/>
        <c:axId val="77730944"/>
      </c:lineChart>
      <c:catAx>
        <c:axId val="76801152"/>
        <c:scaling>
          <c:orientation val="minMax"/>
        </c:scaling>
        <c:axPos val="b"/>
        <c:title>
          <c:tx>
            <c:rich>
              <a:bodyPr/>
              <a:lstStyle/>
              <a:p>
                <a:pPr>
                  <a:defRPr sz="1200"/>
                </a:pPr>
                <a:r>
                  <a:rPr lang="en-US" sz="1200">
                    <a:latin typeface="Times New Roman" pitchFamily="18" charset="0"/>
                    <a:cs typeface="Times New Roman" pitchFamily="18" charset="0"/>
                  </a:rPr>
                  <a:t>Time</a:t>
                </a:r>
              </a:p>
            </c:rich>
          </c:tx>
        </c:title>
        <c:majorTickMark val="none"/>
        <c:tickLblPos val="nextTo"/>
        <c:txPr>
          <a:bodyPr/>
          <a:lstStyle/>
          <a:p>
            <a:pPr>
              <a:defRPr sz="1200">
                <a:latin typeface="Times New Roman" pitchFamily="18" charset="0"/>
                <a:cs typeface="Times New Roman" pitchFamily="18" charset="0"/>
              </a:defRPr>
            </a:pPr>
            <a:endParaRPr lang="en-US"/>
          </a:p>
        </c:txPr>
        <c:crossAx val="77730944"/>
        <c:crosses val="autoZero"/>
        <c:auto val="1"/>
        <c:lblAlgn val="ctr"/>
        <c:lblOffset val="100"/>
      </c:catAx>
      <c:valAx>
        <c:axId val="77730944"/>
        <c:scaling>
          <c:orientation val="minMax"/>
          <c:max val="115"/>
          <c:min val="2"/>
        </c:scaling>
        <c:axPos val="l"/>
        <c:title>
          <c:tx>
            <c:rich>
              <a:bodyPr/>
              <a:lstStyle/>
              <a:p>
                <a:pPr>
                  <a:defRPr sz="1200"/>
                </a:pPr>
                <a:r>
                  <a:rPr lang="en-US" sz="1200">
                    <a:latin typeface="Times New Roman" pitchFamily="18" charset="0"/>
                    <a:cs typeface="Times New Roman" pitchFamily="18" charset="0"/>
                  </a:rPr>
                  <a:t>Average</a:t>
                </a:r>
                <a:r>
                  <a:rPr lang="en-US" sz="1200" baseline="0">
                    <a:latin typeface="Times New Roman" pitchFamily="18" charset="0"/>
                    <a:cs typeface="Times New Roman" pitchFamily="18" charset="0"/>
                  </a:rPr>
                  <a:t> Wt (g)</a:t>
                </a:r>
                <a:endParaRPr lang="en-US" sz="1200">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en-US"/>
          </a:p>
        </c:txPr>
        <c:crossAx val="76801152"/>
        <c:crosses val="autoZero"/>
        <c:crossBetween val="between"/>
        <c:majorUnit val="10"/>
        <c:minorUnit val="4"/>
      </c:valAx>
    </c:plotArea>
    <c:legend>
      <c:legendPos val="r"/>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latin typeface="Times New Roman" pitchFamily="18" charset="0"/>
                <a:cs typeface="Times New Roman" pitchFamily="18" charset="0"/>
              </a:rPr>
              <a:t>Average</a:t>
            </a:r>
            <a:r>
              <a:rPr lang="en-US" sz="1200" baseline="0">
                <a:latin typeface="Times New Roman" pitchFamily="18" charset="0"/>
                <a:cs typeface="Times New Roman" pitchFamily="18" charset="0"/>
              </a:rPr>
              <a:t> Growth Chart (By </a:t>
            </a:r>
            <a:r>
              <a:rPr lang="en-US" sz="1200" b="1" i="0" u="none" strike="noStrike" baseline="0">
                <a:latin typeface="Times New Roman" pitchFamily="18" charset="0"/>
                <a:cs typeface="Times New Roman" pitchFamily="18" charset="0"/>
              </a:rPr>
              <a:t>Length)</a:t>
            </a:r>
            <a:endParaRPr lang="en-US" sz="1200">
              <a:latin typeface="Times New Roman" pitchFamily="18" charset="0"/>
              <a:cs typeface="Times New Roman" pitchFamily="18" charset="0"/>
            </a:endParaRPr>
          </a:p>
        </c:rich>
      </c:tx>
    </c:title>
    <c:plotArea>
      <c:layout>
        <c:manualLayout>
          <c:layoutTarget val="inner"/>
          <c:xMode val="edge"/>
          <c:yMode val="edge"/>
          <c:x val="0.12459401709401709"/>
          <c:y val="9.6207215541165583E-2"/>
          <c:w val="0.7832905982906001"/>
          <c:h val="0.72260920553293462"/>
        </c:manualLayout>
      </c:layout>
      <c:lineChart>
        <c:grouping val="standard"/>
        <c:ser>
          <c:idx val="0"/>
          <c:order val="0"/>
          <c:tx>
            <c:strRef>
              <c:f>Sheet1!$D$79</c:f>
              <c:strCache>
                <c:ptCount val="1"/>
                <c:pt idx="0">
                  <c:v>T0</c:v>
                </c:pt>
              </c:strCache>
            </c:strRef>
          </c:tx>
          <c:spPr>
            <a:ln w="22225">
              <a:solidFill>
                <a:schemeClr val="accent1"/>
              </a:solidFill>
            </a:ln>
          </c:spPr>
          <c:marker>
            <c:symbol val="none"/>
          </c:marker>
          <c:cat>
            <c:strRef>
              <c:f>(Sheet1!$E$78,Sheet1!$F$78,Sheet1!$G$78,Sheet1!$H$78,Sheet1!$I$78,Sheet1!$J$78,Sheet1!$K$78,Sheet1!$L$78,Sheet1!$M$78,Sheet1!$N$78,Sheet1!$O$78,Sheet1!$P$78,Sheet1!$Q$78,Sheet1!$R$78,Sheet1!$S$78,Sheet1!$T$78,Sheet1!$U$78)</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(Sheet1!$E$79,Sheet1!$F$79,Sheet1!$G$79,Sheet1!$H$79,Sheet1!$I$79,Sheet1!$J$79,Sheet1!$K$79,Sheet1!$L$79,Sheet1!$M$79,Sheet1!$N$79,Sheet1!$O$79,Sheet1!$P$79,Sheet1!$Q$79,Sheet1!$R$79,Sheet1!$S$79,Sheet1!$T$79,Sheet1!$U$79)</c:f>
              <c:numCache>
                <c:formatCode>General</c:formatCode>
                <c:ptCount val="17"/>
                <c:pt idx="0">
                  <c:v>3.21</c:v>
                </c:pt>
                <c:pt idx="1">
                  <c:v>5.25</c:v>
                </c:pt>
                <c:pt idx="2">
                  <c:v>8.125</c:v>
                </c:pt>
                <c:pt idx="3">
                  <c:v>10</c:v>
                </c:pt>
                <c:pt idx="4">
                  <c:v>10.75</c:v>
                </c:pt>
                <c:pt idx="5">
                  <c:v>12.05</c:v>
                </c:pt>
                <c:pt idx="6">
                  <c:v>12.275</c:v>
                </c:pt>
                <c:pt idx="7">
                  <c:v>13.5</c:v>
                </c:pt>
                <c:pt idx="8">
                  <c:v>14.25</c:v>
                </c:pt>
                <c:pt idx="9">
                  <c:v>14.75</c:v>
                </c:pt>
                <c:pt idx="10">
                  <c:v>16.375</c:v>
                </c:pt>
                <c:pt idx="11">
                  <c:v>16.375</c:v>
                </c:pt>
                <c:pt idx="12">
                  <c:v>16.5</c:v>
                </c:pt>
                <c:pt idx="13">
                  <c:v>16.625</c:v>
                </c:pt>
                <c:pt idx="14">
                  <c:v>17.375</c:v>
                </c:pt>
                <c:pt idx="15">
                  <c:v>17.375</c:v>
                </c:pt>
                <c:pt idx="16">
                  <c:v>17.375</c:v>
                </c:pt>
              </c:numCache>
            </c:numRef>
          </c:val>
        </c:ser>
        <c:ser>
          <c:idx val="1"/>
          <c:order val="1"/>
          <c:tx>
            <c:strRef>
              <c:f>Sheet1!$D$80</c:f>
              <c:strCache>
                <c:ptCount val="1"/>
                <c:pt idx="0">
                  <c:v>T1</c:v>
                </c:pt>
              </c:strCache>
            </c:strRef>
          </c:tx>
          <c:spPr>
            <a:ln w="22225">
              <a:solidFill>
                <a:schemeClr val="accent6">
                  <a:lumMod val="75000"/>
                </a:schemeClr>
              </a:solidFill>
            </a:ln>
          </c:spPr>
          <c:marker>
            <c:symbol val="none"/>
          </c:marker>
          <c:cat>
            <c:strRef>
              <c:f>(Sheet1!$E$78,Sheet1!$F$78,Sheet1!$G$78,Sheet1!$H$78,Sheet1!$I$78,Sheet1!$J$78,Sheet1!$K$78,Sheet1!$L$78,Sheet1!$M$78,Sheet1!$N$78,Sheet1!$O$78,Sheet1!$P$78,Sheet1!$Q$78,Sheet1!$R$78,Sheet1!$S$78,Sheet1!$T$78,Sheet1!$U$78)</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(Sheet1!$E$80,Sheet1!$F$80,Sheet1!$G$80,Sheet1!$H$80,Sheet1!$I$80,Sheet1!$J$80,Sheet1!$K$80,Sheet1!$L$80,Sheet1!$M$80,Sheet1!$N$80,Sheet1!$O$80,Sheet1!$P$80,Sheet1!$Q$80,Sheet1!$R$80,Sheet1!$S$80,Sheet1!$T$80,Sheet1!$U$80)</c:f>
              <c:numCache>
                <c:formatCode>General</c:formatCode>
                <c:ptCount val="17"/>
                <c:pt idx="0">
                  <c:v>3.21</c:v>
                </c:pt>
                <c:pt idx="1">
                  <c:v>5.875</c:v>
                </c:pt>
                <c:pt idx="2">
                  <c:v>7.75</c:v>
                </c:pt>
                <c:pt idx="3">
                  <c:v>9.75</c:v>
                </c:pt>
                <c:pt idx="4">
                  <c:v>10.950000000000006</c:v>
                </c:pt>
                <c:pt idx="5">
                  <c:v>12.125</c:v>
                </c:pt>
                <c:pt idx="6">
                  <c:v>12.675000000000002</c:v>
                </c:pt>
                <c:pt idx="7">
                  <c:v>14</c:v>
                </c:pt>
                <c:pt idx="8">
                  <c:v>14.75</c:v>
                </c:pt>
                <c:pt idx="9">
                  <c:v>15</c:v>
                </c:pt>
                <c:pt idx="10">
                  <c:v>15.625</c:v>
                </c:pt>
                <c:pt idx="11">
                  <c:v>16.375</c:v>
                </c:pt>
                <c:pt idx="12">
                  <c:v>16.75</c:v>
                </c:pt>
                <c:pt idx="13">
                  <c:v>17</c:v>
                </c:pt>
                <c:pt idx="14">
                  <c:v>17.375</c:v>
                </c:pt>
                <c:pt idx="15">
                  <c:v>17.75</c:v>
                </c:pt>
                <c:pt idx="16">
                  <c:v>18</c:v>
                </c:pt>
              </c:numCache>
            </c:numRef>
          </c:val>
        </c:ser>
        <c:ser>
          <c:idx val="2"/>
          <c:order val="2"/>
          <c:tx>
            <c:strRef>
              <c:f>Sheet1!$D$81</c:f>
              <c:strCache>
                <c:ptCount val="1"/>
                <c:pt idx="0">
                  <c:v>T2</c:v>
                </c:pt>
              </c:strCache>
            </c:strRef>
          </c:tx>
          <c:spPr>
            <a:ln w="22225">
              <a:solidFill>
                <a:srgbClr val="FF0000"/>
              </a:solidFill>
            </a:ln>
          </c:spPr>
          <c:marker>
            <c:symbol val="none"/>
          </c:marker>
          <c:cat>
            <c:strRef>
              <c:f>(Sheet1!$E$78,Sheet1!$F$78,Sheet1!$G$78,Sheet1!$H$78,Sheet1!$I$78,Sheet1!$J$78,Sheet1!$K$78,Sheet1!$L$78,Sheet1!$M$78,Sheet1!$N$78,Sheet1!$O$78,Sheet1!$P$78,Sheet1!$Q$78,Sheet1!$R$78,Sheet1!$S$78,Sheet1!$T$78,Sheet1!$U$78)</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(Sheet1!$E$81,Sheet1!$F$81,Sheet1!$G$81,Sheet1!$H$81,Sheet1!$I$81,Sheet1!$J$81,Sheet1!$K$81,Sheet1!$L$81,Sheet1!$M$81,Sheet1!$N$81,Sheet1!$O$81,Sheet1!$P$81,Sheet1!$Q$81,Sheet1!$R$81,Sheet1!$S$81,Sheet1!$T$81,Sheet1!$U$81)</c:f>
              <c:numCache>
                <c:formatCode>General</c:formatCode>
                <c:ptCount val="17"/>
                <c:pt idx="0">
                  <c:v>3.21</c:v>
                </c:pt>
                <c:pt idx="1">
                  <c:v>5.75</c:v>
                </c:pt>
                <c:pt idx="2">
                  <c:v>7.6874999999999956</c:v>
                </c:pt>
                <c:pt idx="3">
                  <c:v>10.125</c:v>
                </c:pt>
                <c:pt idx="4">
                  <c:v>11.332500000000024</c:v>
                </c:pt>
                <c:pt idx="5">
                  <c:v>12.125</c:v>
                </c:pt>
                <c:pt idx="6">
                  <c:v>13.100000000000001</c:v>
                </c:pt>
                <c:pt idx="7">
                  <c:v>14</c:v>
                </c:pt>
                <c:pt idx="8">
                  <c:v>14.375000000000076</c:v>
                </c:pt>
                <c:pt idx="9">
                  <c:v>15.125</c:v>
                </c:pt>
                <c:pt idx="10">
                  <c:v>15.875000000000076</c:v>
                </c:pt>
                <c:pt idx="11">
                  <c:v>16.474999999999987</c:v>
                </c:pt>
                <c:pt idx="12">
                  <c:v>17</c:v>
                </c:pt>
                <c:pt idx="13">
                  <c:v>17.25</c:v>
                </c:pt>
                <c:pt idx="14">
                  <c:v>17.875</c:v>
                </c:pt>
                <c:pt idx="15">
                  <c:v>17.875</c:v>
                </c:pt>
                <c:pt idx="16">
                  <c:v>18.25</c:v>
                </c:pt>
              </c:numCache>
            </c:numRef>
          </c:val>
        </c:ser>
        <c:ser>
          <c:idx val="3"/>
          <c:order val="3"/>
          <c:tx>
            <c:strRef>
              <c:f>Sheet1!$D$82</c:f>
              <c:strCache>
                <c:ptCount val="1"/>
                <c:pt idx="0">
                  <c:v>T3</c:v>
                </c:pt>
              </c:strCache>
            </c:strRef>
          </c:tx>
          <c:marker>
            <c:symbol val="none"/>
          </c:marker>
          <c:cat>
            <c:strRef>
              <c:f>(Sheet1!$E$78,Sheet1!$F$78,Sheet1!$G$78,Sheet1!$H$78,Sheet1!$I$78,Sheet1!$J$78,Sheet1!$K$78,Sheet1!$L$78,Sheet1!$M$78,Sheet1!$N$78,Sheet1!$O$78,Sheet1!$P$78,Sheet1!$Q$78,Sheet1!$R$78,Sheet1!$S$78,Sheet1!$T$78,Sheet1!$U$78)</c:f>
              <c:strCache>
                <c:ptCount val="17"/>
                <c:pt idx="0">
                  <c:v>Week 0</c:v>
                </c:pt>
                <c:pt idx="1">
                  <c:v>week 1</c:v>
                </c:pt>
                <c:pt idx="2">
                  <c:v>Week 2</c:v>
                </c:pt>
                <c:pt idx="3">
                  <c:v>Week 3</c:v>
                </c:pt>
                <c:pt idx="4">
                  <c:v>Week 4</c:v>
                </c:pt>
                <c:pt idx="5">
                  <c:v>Week 5</c:v>
                </c:pt>
                <c:pt idx="6">
                  <c:v>Week 6</c:v>
                </c:pt>
                <c:pt idx="7">
                  <c:v>Week 7</c:v>
                </c:pt>
                <c:pt idx="8">
                  <c:v>Week 8</c:v>
                </c:pt>
                <c:pt idx="9">
                  <c:v>Week 9</c:v>
                </c:pt>
                <c:pt idx="10">
                  <c:v>Week 10</c:v>
                </c:pt>
                <c:pt idx="11">
                  <c:v>Week 11</c:v>
                </c:pt>
                <c:pt idx="12">
                  <c:v>Week 12</c:v>
                </c:pt>
                <c:pt idx="13">
                  <c:v>Week 13</c:v>
                </c:pt>
                <c:pt idx="14">
                  <c:v>Week 14</c:v>
                </c:pt>
                <c:pt idx="15">
                  <c:v>Week 15</c:v>
                </c:pt>
                <c:pt idx="16">
                  <c:v>Week 16</c:v>
                </c:pt>
              </c:strCache>
            </c:strRef>
          </c:cat>
          <c:val>
            <c:numRef>
              <c:f>(Sheet1!$E$82,Sheet1!$F$82,Sheet1!$G$82,Sheet1!$H$82,Sheet1!$I$82,Sheet1!$J$82,Sheet1!$K$82,Sheet1!$L$82,Sheet1!$M$82,Sheet1!$N$82,Sheet1!$O$82,Sheet1!$P$82,Sheet1!$Q$82,Sheet1!$R$82,Sheet1!$S$82,Sheet1!$T$82,Sheet1!$U$82)</c:f>
              <c:numCache>
                <c:formatCode>General</c:formatCode>
                <c:ptCount val="17"/>
                <c:pt idx="0">
                  <c:v>3.21</c:v>
                </c:pt>
                <c:pt idx="1">
                  <c:v>5.6249999999999645</c:v>
                </c:pt>
                <c:pt idx="2">
                  <c:v>8.1875</c:v>
                </c:pt>
                <c:pt idx="3">
                  <c:v>10.625</c:v>
                </c:pt>
                <c:pt idx="4">
                  <c:v>11.2925</c:v>
                </c:pt>
                <c:pt idx="5">
                  <c:v>12.625</c:v>
                </c:pt>
                <c:pt idx="6">
                  <c:v>13.375000000000076</c:v>
                </c:pt>
                <c:pt idx="7">
                  <c:v>14</c:v>
                </c:pt>
                <c:pt idx="8">
                  <c:v>15</c:v>
                </c:pt>
                <c:pt idx="9">
                  <c:v>15.125</c:v>
                </c:pt>
                <c:pt idx="10">
                  <c:v>15.875000000000076</c:v>
                </c:pt>
                <c:pt idx="11">
                  <c:v>16</c:v>
                </c:pt>
                <c:pt idx="12">
                  <c:v>16.75</c:v>
                </c:pt>
                <c:pt idx="13">
                  <c:v>16.875</c:v>
                </c:pt>
                <c:pt idx="14">
                  <c:v>17.25</c:v>
                </c:pt>
                <c:pt idx="15">
                  <c:v>17.75</c:v>
                </c:pt>
                <c:pt idx="16">
                  <c:v>18.125</c:v>
                </c:pt>
              </c:numCache>
            </c:numRef>
          </c:val>
        </c:ser>
        <c:marker val="1"/>
        <c:axId val="62723200"/>
        <c:axId val="62725120"/>
      </c:lineChart>
      <c:catAx>
        <c:axId val="62723200"/>
        <c:scaling>
          <c:orientation val="minMax"/>
        </c:scaling>
        <c:axPos val="b"/>
        <c:title>
          <c:tx>
            <c:rich>
              <a:bodyPr/>
              <a:lstStyle/>
              <a:p>
                <a:pPr>
                  <a:defRPr sz="1200"/>
                </a:pPr>
                <a:r>
                  <a:rPr lang="en-US" sz="1200">
                    <a:latin typeface="Times New Roman" pitchFamily="18" charset="0"/>
                    <a:cs typeface="Times New Roman" pitchFamily="18" charset="0"/>
                  </a:rPr>
                  <a:t>Time</a:t>
                </a:r>
              </a:p>
            </c:rich>
          </c:tx>
        </c:title>
        <c:majorTickMark val="none"/>
        <c:tickLblPos val="nextTo"/>
        <c:txPr>
          <a:bodyPr/>
          <a:lstStyle/>
          <a:p>
            <a:pPr>
              <a:defRPr sz="1200">
                <a:latin typeface="Times New Roman" pitchFamily="18" charset="0"/>
                <a:cs typeface="Times New Roman" pitchFamily="18" charset="0"/>
              </a:defRPr>
            </a:pPr>
            <a:endParaRPr lang="en-US"/>
          </a:p>
        </c:txPr>
        <c:crossAx val="62725120"/>
        <c:crosses val="autoZero"/>
        <c:auto val="1"/>
        <c:lblAlgn val="ctr"/>
        <c:lblOffset val="100"/>
      </c:catAx>
      <c:valAx>
        <c:axId val="62725120"/>
        <c:scaling>
          <c:orientation val="minMax"/>
          <c:max val="21"/>
          <c:min val="3"/>
        </c:scaling>
        <c:axPos val="l"/>
        <c:title>
          <c:tx>
            <c:rich>
              <a:bodyPr/>
              <a:lstStyle/>
              <a:p>
                <a:pPr>
                  <a:defRPr sz="1200"/>
                </a:pPr>
                <a:r>
                  <a:rPr lang="en-US" sz="1200">
                    <a:latin typeface="Times New Roman" pitchFamily="18" charset="0"/>
                    <a:cs typeface="Times New Roman" pitchFamily="18" charset="0"/>
                  </a:rPr>
                  <a:t>Average</a:t>
                </a:r>
                <a:r>
                  <a:rPr lang="en-US" sz="1200" baseline="0">
                    <a:latin typeface="Times New Roman" pitchFamily="18" charset="0"/>
                    <a:cs typeface="Times New Roman" pitchFamily="18" charset="0"/>
                  </a:rPr>
                  <a:t> length (cm)</a:t>
                </a:r>
                <a:endParaRPr lang="en-US" sz="1200">
                  <a:latin typeface="Times New Roman" pitchFamily="18" charset="0"/>
                  <a:cs typeface="Times New Roman" pitchFamily="18" charset="0"/>
                </a:endParaRPr>
              </a:p>
            </c:rich>
          </c:tx>
          <c:layout>
            <c:manualLayout>
              <c:xMode val="edge"/>
              <c:yMode val="edge"/>
              <c:x val="2.2774327122154787E-2"/>
              <c:y val="0.35199347140430981"/>
            </c:manualLayout>
          </c:layout>
        </c:title>
        <c:numFmt formatCode="General" sourceLinked="1"/>
        <c:tickLblPos val="nextTo"/>
        <c:txPr>
          <a:bodyPr/>
          <a:lstStyle/>
          <a:p>
            <a:pPr>
              <a:defRPr sz="1200">
                <a:latin typeface="Times New Roman" pitchFamily="18" charset="0"/>
                <a:cs typeface="Times New Roman" pitchFamily="18" charset="0"/>
              </a:defRPr>
            </a:pPr>
            <a:endParaRPr lang="en-US"/>
          </a:p>
        </c:txPr>
        <c:crossAx val="62723200"/>
        <c:crosses val="autoZero"/>
        <c:crossBetween val="between"/>
        <c:majorUnit val="2"/>
      </c:valAx>
    </c:plotArea>
    <c:legend>
      <c:legendPos val="r"/>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latin typeface="Times New Roman" pitchFamily="18" charset="0"/>
                <a:cs typeface="Times New Roman" pitchFamily="18" charset="0"/>
              </a:rPr>
              <a:t>Weekly Weight Gain Chart</a:t>
            </a:r>
          </a:p>
        </c:rich>
      </c:tx>
      <c:layout>
        <c:manualLayout>
          <c:xMode val="edge"/>
          <c:yMode val="edge"/>
          <c:x val="0.23378525747661824"/>
          <c:y val="0"/>
        </c:manualLayout>
      </c:layout>
    </c:title>
    <c:plotArea>
      <c:layout/>
      <c:barChart>
        <c:barDir val="col"/>
        <c:grouping val="clustered"/>
        <c:ser>
          <c:idx val="0"/>
          <c:order val="0"/>
          <c:tx>
            <c:strRef>
              <c:f>Sheet1!$C$32</c:f>
              <c:strCache>
                <c:ptCount val="1"/>
                <c:pt idx="0">
                  <c:v>Average wt gain (week 1)</c:v>
                </c:pt>
              </c:strCache>
            </c:strRef>
          </c:tx>
          <c:cat>
            <c:strRef>
              <c:f>Sheet1!$B$33:$B$36</c:f>
              <c:strCache>
                <c:ptCount val="4"/>
                <c:pt idx="0">
                  <c:v>T0</c:v>
                </c:pt>
                <c:pt idx="1">
                  <c:v>T1</c:v>
                </c:pt>
                <c:pt idx="2">
                  <c:v>T2</c:v>
                </c:pt>
                <c:pt idx="3">
                  <c:v>T3</c:v>
                </c:pt>
              </c:strCache>
            </c:strRef>
          </c:cat>
          <c:val>
            <c:numRef>
              <c:f>Sheet1!$C$33:$C$36</c:f>
              <c:numCache>
                <c:formatCode>General</c:formatCode>
                <c:ptCount val="4"/>
                <c:pt idx="0">
                  <c:v>2.6674999999999995</c:v>
                </c:pt>
                <c:pt idx="1">
                  <c:v>2.4775</c:v>
                </c:pt>
                <c:pt idx="2">
                  <c:v>3.1349999999999998</c:v>
                </c:pt>
                <c:pt idx="3">
                  <c:v>2.4224999999999977</c:v>
                </c:pt>
              </c:numCache>
            </c:numRef>
          </c:val>
        </c:ser>
        <c:ser>
          <c:idx val="1"/>
          <c:order val="1"/>
          <c:tx>
            <c:strRef>
              <c:f>Sheet1!$G$32</c:f>
              <c:strCache>
                <c:ptCount val="1"/>
                <c:pt idx="0">
                  <c:v>Average wt gain(week 2)</c:v>
                </c:pt>
              </c:strCache>
            </c:strRef>
          </c:tx>
          <c:cat>
            <c:strRef>
              <c:f>Sheet1!$B$33:$B$36</c:f>
              <c:strCache>
                <c:ptCount val="4"/>
                <c:pt idx="0">
                  <c:v>T0</c:v>
                </c:pt>
                <c:pt idx="1">
                  <c:v>T1</c:v>
                </c:pt>
                <c:pt idx="2">
                  <c:v>T2</c:v>
                </c:pt>
                <c:pt idx="3">
                  <c:v>T3</c:v>
                </c:pt>
              </c:strCache>
            </c:strRef>
          </c:cat>
          <c:val>
            <c:numRef>
              <c:f>Sheet1!$G$33:$G$36</c:f>
              <c:numCache>
                <c:formatCode>General</c:formatCode>
                <c:ptCount val="4"/>
                <c:pt idx="0">
                  <c:v>3.9850000000000003</c:v>
                </c:pt>
                <c:pt idx="1">
                  <c:v>4.3774999999999995</c:v>
                </c:pt>
                <c:pt idx="2">
                  <c:v>3.5725000000000007</c:v>
                </c:pt>
                <c:pt idx="3">
                  <c:v>3.1650000000000005</c:v>
                </c:pt>
              </c:numCache>
            </c:numRef>
          </c:val>
        </c:ser>
        <c:ser>
          <c:idx val="2"/>
          <c:order val="2"/>
          <c:tx>
            <c:strRef>
              <c:f>Sheet1!$K$32</c:f>
              <c:strCache>
                <c:ptCount val="1"/>
                <c:pt idx="0">
                  <c:v>Average wt gain (week 3)</c:v>
                </c:pt>
              </c:strCache>
            </c:strRef>
          </c:tx>
          <c:cat>
            <c:strRef>
              <c:f>Sheet1!$B$33:$B$36</c:f>
              <c:strCache>
                <c:ptCount val="4"/>
                <c:pt idx="0">
                  <c:v>T0</c:v>
                </c:pt>
                <c:pt idx="1">
                  <c:v>T1</c:v>
                </c:pt>
                <c:pt idx="2">
                  <c:v>T2</c:v>
                </c:pt>
                <c:pt idx="3">
                  <c:v>T3</c:v>
                </c:pt>
              </c:strCache>
            </c:strRef>
          </c:cat>
          <c:val>
            <c:numRef>
              <c:f>Sheet1!$K$33:$K$36</c:f>
              <c:numCache>
                <c:formatCode>General</c:formatCode>
                <c:ptCount val="4"/>
                <c:pt idx="0">
                  <c:v>3.8924999999999472</c:v>
                </c:pt>
                <c:pt idx="1">
                  <c:v>4.0024999999999995</c:v>
                </c:pt>
                <c:pt idx="2">
                  <c:v>4.2424999999999997</c:v>
                </c:pt>
                <c:pt idx="3">
                  <c:v>4.9166666666666714</c:v>
                </c:pt>
              </c:numCache>
            </c:numRef>
          </c:val>
        </c:ser>
        <c:ser>
          <c:idx val="3"/>
          <c:order val="3"/>
          <c:tx>
            <c:strRef>
              <c:f>Sheet1!$O$32</c:f>
              <c:strCache>
                <c:ptCount val="1"/>
                <c:pt idx="0">
                  <c:v>Average wt gain(week 4)</c:v>
                </c:pt>
              </c:strCache>
            </c:strRef>
          </c:tx>
          <c:cat>
            <c:strRef>
              <c:f>Sheet1!$B$33:$B$36</c:f>
              <c:strCache>
                <c:ptCount val="4"/>
                <c:pt idx="0">
                  <c:v>T0</c:v>
                </c:pt>
                <c:pt idx="1">
                  <c:v>T1</c:v>
                </c:pt>
                <c:pt idx="2">
                  <c:v>T2</c:v>
                </c:pt>
                <c:pt idx="3">
                  <c:v>T3</c:v>
                </c:pt>
              </c:strCache>
            </c:strRef>
          </c:cat>
          <c:val>
            <c:numRef>
              <c:f>Sheet1!$O$33:$O$36</c:f>
              <c:numCache>
                <c:formatCode>General</c:formatCode>
                <c:ptCount val="4"/>
                <c:pt idx="0">
                  <c:v>3.3649999999999998</c:v>
                </c:pt>
                <c:pt idx="1">
                  <c:v>3.2950000000000004</c:v>
                </c:pt>
                <c:pt idx="2">
                  <c:v>3.3049999999999993</c:v>
                </c:pt>
                <c:pt idx="3">
                  <c:v>4.4024999999999999</c:v>
                </c:pt>
              </c:numCache>
            </c:numRef>
          </c:val>
        </c:ser>
        <c:ser>
          <c:idx val="4"/>
          <c:order val="4"/>
          <c:tx>
            <c:strRef>
              <c:f>Sheet1!$S$32</c:f>
              <c:strCache>
                <c:ptCount val="1"/>
                <c:pt idx="0">
                  <c:v>Average wt gain(week 5)</c:v>
                </c:pt>
              </c:strCache>
            </c:strRef>
          </c:tx>
          <c:cat>
            <c:strRef>
              <c:f>Sheet1!$B$33:$B$36</c:f>
              <c:strCache>
                <c:ptCount val="4"/>
                <c:pt idx="0">
                  <c:v>T0</c:v>
                </c:pt>
                <c:pt idx="1">
                  <c:v>T1</c:v>
                </c:pt>
                <c:pt idx="2">
                  <c:v>T2</c:v>
                </c:pt>
                <c:pt idx="3">
                  <c:v>T3</c:v>
                </c:pt>
              </c:strCache>
            </c:strRef>
          </c:cat>
          <c:val>
            <c:numRef>
              <c:f>Sheet1!$S$33:$S$36</c:f>
              <c:numCache>
                <c:formatCode>General</c:formatCode>
                <c:ptCount val="4"/>
                <c:pt idx="0">
                  <c:v>7.3224999999999945</c:v>
                </c:pt>
                <c:pt idx="1">
                  <c:v>8.5750000000000028</c:v>
                </c:pt>
                <c:pt idx="2">
                  <c:v>9.3450000000000024</c:v>
                </c:pt>
                <c:pt idx="3">
                  <c:v>8.8600000000000048</c:v>
                </c:pt>
              </c:numCache>
            </c:numRef>
          </c:val>
        </c:ser>
        <c:ser>
          <c:idx val="5"/>
          <c:order val="5"/>
          <c:tx>
            <c:strRef>
              <c:f>Sheet1!$W$32</c:f>
              <c:strCache>
                <c:ptCount val="1"/>
                <c:pt idx="0">
                  <c:v>Average wt gain (week 6)</c:v>
                </c:pt>
              </c:strCache>
            </c:strRef>
          </c:tx>
          <c:cat>
            <c:strRef>
              <c:f>Sheet1!$B$33:$B$36</c:f>
              <c:strCache>
                <c:ptCount val="4"/>
                <c:pt idx="0">
                  <c:v>T0</c:v>
                </c:pt>
                <c:pt idx="1">
                  <c:v>T1</c:v>
                </c:pt>
                <c:pt idx="2">
                  <c:v>T2</c:v>
                </c:pt>
                <c:pt idx="3">
                  <c:v>T3</c:v>
                </c:pt>
              </c:strCache>
            </c:strRef>
          </c:cat>
          <c:val>
            <c:numRef>
              <c:f>Sheet1!$W$33:$W$36</c:f>
              <c:numCache>
                <c:formatCode>General</c:formatCode>
                <c:ptCount val="4"/>
                <c:pt idx="0">
                  <c:v>6.5100000000000007</c:v>
                </c:pt>
                <c:pt idx="1">
                  <c:v>7.68</c:v>
                </c:pt>
                <c:pt idx="2">
                  <c:v>6.2624999999999975</c:v>
                </c:pt>
                <c:pt idx="3">
                  <c:v>5.21</c:v>
                </c:pt>
              </c:numCache>
            </c:numRef>
          </c:val>
        </c:ser>
        <c:ser>
          <c:idx val="6"/>
          <c:order val="6"/>
          <c:tx>
            <c:strRef>
              <c:f>Sheet1!$AA$32</c:f>
              <c:strCache>
                <c:ptCount val="1"/>
                <c:pt idx="0">
                  <c:v>Average wt gain (week 7)</c:v>
                </c:pt>
              </c:strCache>
            </c:strRef>
          </c:tx>
          <c:cat>
            <c:strRef>
              <c:f>Sheet1!$B$33:$B$36</c:f>
              <c:strCache>
                <c:ptCount val="4"/>
                <c:pt idx="0">
                  <c:v>T0</c:v>
                </c:pt>
                <c:pt idx="1">
                  <c:v>T1</c:v>
                </c:pt>
                <c:pt idx="2">
                  <c:v>T2</c:v>
                </c:pt>
                <c:pt idx="3">
                  <c:v>T3</c:v>
                </c:pt>
              </c:strCache>
            </c:strRef>
          </c:cat>
          <c:val>
            <c:numRef>
              <c:f>Sheet1!$AA$33:$AA$36</c:f>
              <c:numCache>
                <c:formatCode>General</c:formatCode>
                <c:ptCount val="4"/>
                <c:pt idx="0">
                  <c:v>9.0050000000000008</c:v>
                </c:pt>
                <c:pt idx="1">
                  <c:v>11.65</c:v>
                </c:pt>
                <c:pt idx="2">
                  <c:v>9.8050000000000068</c:v>
                </c:pt>
                <c:pt idx="3">
                  <c:v>11.835000000000004</c:v>
                </c:pt>
              </c:numCache>
            </c:numRef>
          </c:val>
        </c:ser>
        <c:ser>
          <c:idx val="7"/>
          <c:order val="7"/>
          <c:tx>
            <c:strRef>
              <c:f>Sheet1!$AE$32</c:f>
              <c:strCache>
                <c:ptCount val="1"/>
                <c:pt idx="0">
                  <c:v>Average wt gain (week 8)</c:v>
                </c:pt>
              </c:strCache>
            </c:strRef>
          </c:tx>
          <c:cat>
            <c:strRef>
              <c:f>Sheet1!$B$33:$B$36</c:f>
              <c:strCache>
                <c:ptCount val="4"/>
                <c:pt idx="0">
                  <c:v>T0</c:v>
                </c:pt>
                <c:pt idx="1">
                  <c:v>T1</c:v>
                </c:pt>
                <c:pt idx="2">
                  <c:v>T2</c:v>
                </c:pt>
                <c:pt idx="3">
                  <c:v>T3</c:v>
                </c:pt>
              </c:strCache>
            </c:strRef>
          </c:cat>
          <c:val>
            <c:numRef>
              <c:f>Sheet1!$AE$33:$AE$36</c:f>
              <c:numCache>
                <c:formatCode>General</c:formatCode>
                <c:ptCount val="4"/>
                <c:pt idx="0">
                  <c:v>4.3424999999999985</c:v>
                </c:pt>
                <c:pt idx="1">
                  <c:v>5.1549999999999745</c:v>
                </c:pt>
                <c:pt idx="2">
                  <c:v>4.5400000000000009</c:v>
                </c:pt>
                <c:pt idx="3">
                  <c:v>3.8574999999999977</c:v>
                </c:pt>
              </c:numCache>
            </c:numRef>
          </c:val>
        </c:ser>
        <c:ser>
          <c:idx val="8"/>
          <c:order val="8"/>
          <c:tx>
            <c:strRef>
              <c:f>Sheet1!$AI$32</c:f>
              <c:strCache>
                <c:ptCount val="1"/>
                <c:pt idx="0">
                  <c:v>Average wt gain (week 9)</c:v>
                </c:pt>
              </c:strCache>
            </c:strRef>
          </c:tx>
          <c:cat>
            <c:strRef>
              <c:f>Sheet1!$B$33:$B$36</c:f>
              <c:strCache>
                <c:ptCount val="4"/>
                <c:pt idx="0">
                  <c:v>T0</c:v>
                </c:pt>
                <c:pt idx="1">
                  <c:v>T1</c:v>
                </c:pt>
                <c:pt idx="2">
                  <c:v>T2</c:v>
                </c:pt>
                <c:pt idx="3">
                  <c:v>T3</c:v>
                </c:pt>
              </c:strCache>
            </c:strRef>
          </c:cat>
          <c:val>
            <c:numRef>
              <c:f>Sheet1!$AI$33:$AI$36</c:f>
              <c:numCache>
                <c:formatCode>General</c:formatCode>
                <c:ptCount val="4"/>
                <c:pt idx="0">
                  <c:v>6.2224999999999975</c:v>
                </c:pt>
                <c:pt idx="1">
                  <c:v>7.2150000000000016</c:v>
                </c:pt>
                <c:pt idx="2">
                  <c:v>8.4275000000000002</c:v>
                </c:pt>
                <c:pt idx="3">
                  <c:v>5.1499999999999995</c:v>
                </c:pt>
              </c:numCache>
            </c:numRef>
          </c:val>
        </c:ser>
        <c:ser>
          <c:idx val="9"/>
          <c:order val="9"/>
          <c:tx>
            <c:strRef>
              <c:f>Sheet1!$AM$32</c:f>
              <c:strCache>
                <c:ptCount val="1"/>
                <c:pt idx="0">
                  <c:v>Average wt gain (week 10)</c:v>
                </c:pt>
              </c:strCache>
            </c:strRef>
          </c:tx>
          <c:cat>
            <c:strRef>
              <c:f>Sheet1!$B$33:$B$36</c:f>
              <c:strCache>
                <c:ptCount val="4"/>
                <c:pt idx="0">
                  <c:v>T0</c:v>
                </c:pt>
                <c:pt idx="1">
                  <c:v>T1</c:v>
                </c:pt>
                <c:pt idx="2">
                  <c:v>T2</c:v>
                </c:pt>
                <c:pt idx="3">
                  <c:v>T3</c:v>
                </c:pt>
              </c:strCache>
            </c:strRef>
          </c:cat>
          <c:val>
            <c:numRef>
              <c:f>Sheet1!$AM$33:$AM$36</c:f>
              <c:numCache>
                <c:formatCode>General</c:formatCode>
                <c:ptCount val="4"/>
                <c:pt idx="0">
                  <c:v>9.6175000000000015</c:v>
                </c:pt>
                <c:pt idx="1">
                  <c:v>10.042500000000002</c:v>
                </c:pt>
                <c:pt idx="2">
                  <c:v>13.560000000000002</c:v>
                </c:pt>
                <c:pt idx="3">
                  <c:v>5.2574999999999985</c:v>
                </c:pt>
              </c:numCache>
            </c:numRef>
          </c:val>
        </c:ser>
        <c:ser>
          <c:idx val="10"/>
          <c:order val="10"/>
          <c:tx>
            <c:strRef>
              <c:f>Sheet1!$AR$32</c:f>
              <c:strCache>
                <c:ptCount val="1"/>
                <c:pt idx="0">
                  <c:v>Average wt gain (week 11)</c:v>
                </c:pt>
              </c:strCache>
            </c:strRef>
          </c:tx>
          <c:cat>
            <c:strRef>
              <c:f>Sheet1!$B$33:$B$36</c:f>
              <c:strCache>
                <c:ptCount val="4"/>
                <c:pt idx="0">
                  <c:v>T0</c:v>
                </c:pt>
                <c:pt idx="1">
                  <c:v>T1</c:v>
                </c:pt>
                <c:pt idx="2">
                  <c:v>T2</c:v>
                </c:pt>
                <c:pt idx="3">
                  <c:v>T3</c:v>
                </c:pt>
              </c:strCache>
            </c:strRef>
          </c:cat>
          <c:val>
            <c:numRef>
              <c:f>Sheet1!$AR$33:$AR$36</c:f>
              <c:numCache>
                <c:formatCode>General</c:formatCode>
                <c:ptCount val="4"/>
                <c:pt idx="0">
                  <c:v>5.2349999999999985</c:v>
                </c:pt>
                <c:pt idx="1">
                  <c:v>4.9224999999999985</c:v>
                </c:pt>
                <c:pt idx="2">
                  <c:v>7.9400000000000013</c:v>
                </c:pt>
                <c:pt idx="3">
                  <c:v>10.850000000000026</c:v>
                </c:pt>
              </c:numCache>
            </c:numRef>
          </c:val>
        </c:ser>
        <c:ser>
          <c:idx val="11"/>
          <c:order val="11"/>
          <c:tx>
            <c:strRef>
              <c:f>Sheet1!$AW$32</c:f>
              <c:strCache>
                <c:ptCount val="1"/>
                <c:pt idx="0">
                  <c:v>Average wt gain (week 12)</c:v>
                </c:pt>
              </c:strCache>
            </c:strRef>
          </c:tx>
          <c:cat>
            <c:strRef>
              <c:f>Sheet1!$B$33:$B$36</c:f>
              <c:strCache>
                <c:ptCount val="4"/>
                <c:pt idx="0">
                  <c:v>T0</c:v>
                </c:pt>
                <c:pt idx="1">
                  <c:v>T1</c:v>
                </c:pt>
                <c:pt idx="2">
                  <c:v>T2</c:v>
                </c:pt>
                <c:pt idx="3">
                  <c:v>T3</c:v>
                </c:pt>
              </c:strCache>
            </c:strRef>
          </c:cat>
          <c:val>
            <c:numRef>
              <c:f>Sheet1!$AW$33:$AW$36</c:f>
              <c:numCache>
                <c:formatCode>General</c:formatCode>
                <c:ptCount val="4"/>
                <c:pt idx="0">
                  <c:v>4.1349999999999945</c:v>
                </c:pt>
                <c:pt idx="1">
                  <c:v>2.6724999999999937</c:v>
                </c:pt>
                <c:pt idx="2">
                  <c:v>4.0649999999999755</c:v>
                </c:pt>
                <c:pt idx="3">
                  <c:v>4.0174999999999965</c:v>
                </c:pt>
              </c:numCache>
            </c:numRef>
          </c:val>
        </c:ser>
        <c:ser>
          <c:idx val="12"/>
          <c:order val="12"/>
          <c:tx>
            <c:strRef>
              <c:f>Sheet1!$BB$32</c:f>
              <c:strCache>
                <c:ptCount val="1"/>
                <c:pt idx="0">
                  <c:v>Average wt gain (week 13)</c:v>
                </c:pt>
              </c:strCache>
            </c:strRef>
          </c:tx>
          <c:cat>
            <c:strRef>
              <c:f>Sheet1!$B$33:$B$36</c:f>
              <c:strCache>
                <c:ptCount val="4"/>
                <c:pt idx="0">
                  <c:v>T0</c:v>
                </c:pt>
                <c:pt idx="1">
                  <c:v>T1</c:v>
                </c:pt>
                <c:pt idx="2">
                  <c:v>T2</c:v>
                </c:pt>
                <c:pt idx="3">
                  <c:v>T3</c:v>
                </c:pt>
              </c:strCache>
            </c:strRef>
          </c:cat>
          <c:val>
            <c:numRef>
              <c:f>Sheet1!$BB$33:$BB$36</c:f>
              <c:numCache>
                <c:formatCode>General</c:formatCode>
                <c:ptCount val="4"/>
                <c:pt idx="0">
                  <c:v>2.147500000000043</c:v>
                </c:pt>
                <c:pt idx="1">
                  <c:v>5.4450000000000038</c:v>
                </c:pt>
                <c:pt idx="2">
                  <c:v>3.3099999999999987</c:v>
                </c:pt>
                <c:pt idx="3">
                  <c:v>4.0725000000000016</c:v>
                </c:pt>
              </c:numCache>
            </c:numRef>
          </c:val>
        </c:ser>
        <c:ser>
          <c:idx val="13"/>
          <c:order val="13"/>
          <c:tx>
            <c:strRef>
              <c:f>Sheet1!$BG$32</c:f>
              <c:strCache>
                <c:ptCount val="1"/>
                <c:pt idx="0">
                  <c:v>Average wt gain (week 14)</c:v>
                </c:pt>
              </c:strCache>
            </c:strRef>
          </c:tx>
          <c:cat>
            <c:strRef>
              <c:f>Sheet1!$B$33:$B$36</c:f>
              <c:strCache>
                <c:ptCount val="4"/>
                <c:pt idx="0">
                  <c:v>T0</c:v>
                </c:pt>
                <c:pt idx="1">
                  <c:v>T1</c:v>
                </c:pt>
                <c:pt idx="2">
                  <c:v>T2</c:v>
                </c:pt>
                <c:pt idx="3">
                  <c:v>T3</c:v>
                </c:pt>
              </c:strCache>
            </c:strRef>
          </c:cat>
          <c:val>
            <c:numRef>
              <c:f>Sheet1!$BG$33:$BG$36</c:f>
              <c:numCache>
                <c:formatCode>General</c:formatCode>
                <c:ptCount val="4"/>
                <c:pt idx="0">
                  <c:v>3.6425000000000018</c:v>
                </c:pt>
                <c:pt idx="1">
                  <c:v>8.6925000000000026</c:v>
                </c:pt>
                <c:pt idx="2">
                  <c:v>12.900000000000002</c:v>
                </c:pt>
                <c:pt idx="3">
                  <c:v>3.4324999999999508</c:v>
                </c:pt>
              </c:numCache>
            </c:numRef>
          </c:val>
        </c:ser>
        <c:ser>
          <c:idx val="14"/>
          <c:order val="14"/>
          <c:tx>
            <c:strRef>
              <c:f>Sheet1!$BL$32</c:f>
              <c:strCache>
                <c:ptCount val="1"/>
                <c:pt idx="0">
                  <c:v>Average wt gain (week 15)</c:v>
                </c:pt>
              </c:strCache>
            </c:strRef>
          </c:tx>
          <c:cat>
            <c:strRef>
              <c:f>Sheet1!$B$33:$B$36</c:f>
              <c:strCache>
                <c:ptCount val="4"/>
                <c:pt idx="0">
                  <c:v>T0</c:v>
                </c:pt>
                <c:pt idx="1">
                  <c:v>T1</c:v>
                </c:pt>
                <c:pt idx="2">
                  <c:v>T2</c:v>
                </c:pt>
                <c:pt idx="3">
                  <c:v>T3</c:v>
                </c:pt>
              </c:strCache>
            </c:strRef>
          </c:cat>
          <c:val>
            <c:numRef>
              <c:f>Sheet1!$BL$33:$BL$36</c:f>
              <c:numCache>
                <c:formatCode>General</c:formatCode>
                <c:ptCount val="4"/>
                <c:pt idx="0">
                  <c:v>4.6699999999999955</c:v>
                </c:pt>
                <c:pt idx="1">
                  <c:v>1.5999999999999746</c:v>
                </c:pt>
                <c:pt idx="2">
                  <c:v>9.4750000000000068</c:v>
                </c:pt>
                <c:pt idx="3">
                  <c:v>3.9424999999999977</c:v>
                </c:pt>
              </c:numCache>
            </c:numRef>
          </c:val>
        </c:ser>
        <c:ser>
          <c:idx val="15"/>
          <c:order val="15"/>
          <c:tx>
            <c:strRef>
              <c:f>Sheet1!$BQ$32</c:f>
              <c:strCache>
                <c:ptCount val="1"/>
                <c:pt idx="0">
                  <c:v>Average wt gain (week 16)</c:v>
                </c:pt>
              </c:strCache>
            </c:strRef>
          </c:tx>
          <c:cat>
            <c:strRef>
              <c:f>Sheet1!$B$33:$B$36</c:f>
              <c:strCache>
                <c:ptCount val="4"/>
                <c:pt idx="0">
                  <c:v>T0</c:v>
                </c:pt>
                <c:pt idx="1">
                  <c:v>T1</c:v>
                </c:pt>
                <c:pt idx="2">
                  <c:v>T2</c:v>
                </c:pt>
                <c:pt idx="3">
                  <c:v>T3</c:v>
                </c:pt>
              </c:strCache>
            </c:strRef>
          </c:cat>
          <c:val>
            <c:numRef>
              <c:f>Sheet1!$BQ$33:$BQ$36</c:f>
              <c:numCache>
                <c:formatCode>General</c:formatCode>
                <c:ptCount val="4"/>
                <c:pt idx="0">
                  <c:v>7.6374999999999975</c:v>
                </c:pt>
                <c:pt idx="1">
                  <c:v>3.259999999999998</c:v>
                </c:pt>
                <c:pt idx="2">
                  <c:v>2.5874999999999986</c:v>
                </c:pt>
                <c:pt idx="3">
                  <c:v>6.4049999999999976</c:v>
                </c:pt>
              </c:numCache>
            </c:numRef>
          </c:val>
        </c:ser>
        <c:axId val="68443136"/>
        <c:axId val="68457600"/>
      </c:barChart>
      <c:catAx>
        <c:axId val="68443136"/>
        <c:scaling>
          <c:orientation val="minMax"/>
        </c:scaling>
        <c:axPos val="b"/>
        <c:title>
          <c:tx>
            <c:rich>
              <a:bodyPr/>
              <a:lstStyle/>
              <a:p>
                <a:pPr>
                  <a:defRPr sz="1200"/>
                </a:pPr>
                <a:r>
                  <a:rPr lang="en-US" sz="1200">
                    <a:latin typeface="Times New Roman" pitchFamily="18" charset="0"/>
                    <a:cs typeface="Times New Roman" pitchFamily="18" charset="0"/>
                  </a:rPr>
                  <a:t>Treatments</a:t>
                </a:r>
              </a:p>
            </c:rich>
          </c:tx>
        </c:title>
        <c:majorTickMark val="none"/>
        <c:tickLblPos val="nextTo"/>
        <c:txPr>
          <a:bodyPr/>
          <a:lstStyle/>
          <a:p>
            <a:pPr>
              <a:defRPr sz="1200">
                <a:latin typeface="Times New Roman" pitchFamily="18" charset="0"/>
                <a:cs typeface="Times New Roman" pitchFamily="18" charset="0"/>
              </a:defRPr>
            </a:pPr>
            <a:endParaRPr lang="en-US"/>
          </a:p>
        </c:txPr>
        <c:crossAx val="68457600"/>
        <c:crosses val="autoZero"/>
        <c:auto val="1"/>
        <c:lblAlgn val="ctr"/>
        <c:lblOffset val="100"/>
      </c:catAx>
      <c:valAx>
        <c:axId val="68457600"/>
        <c:scaling>
          <c:orientation val="minMax"/>
        </c:scaling>
        <c:axPos val="l"/>
        <c:title>
          <c:tx>
            <c:rich>
              <a:bodyPr/>
              <a:lstStyle/>
              <a:p>
                <a:pPr>
                  <a:defRPr sz="1200"/>
                </a:pPr>
                <a:r>
                  <a:rPr lang="en-US" sz="1200">
                    <a:latin typeface="Times New Roman" pitchFamily="18" charset="0"/>
                    <a:cs typeface="Times New Roman" pitchFamily="18" charset="0"/>
                  </a:rPr>
                  <a:t>Average</a:t>
                </a:r>
                <a:r>
                  <a:rPr lang="en-US" sz="1200" baseline="0">
                    <a:latin typeface="Times New Roman" pitchFamily="18" charset="0"/>
                    <a:cs typeface="Times New Roman" pitchFamily="18" charset="0"/>
                  </a:rPr>
                  <a:t> wt gain (g)</a:t>
                </a:r>
                <a:endParaRPr lang="en-US" sz="1200">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en-US"/>
          </a:p>
        </c:txPr>
        <c:crossAx val="68443136"/>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a:latin typeface="Times New Roman" pitchFamily="18" charset="0"/>
                <a:cs typeface="Times New Roman" pitchFamily="18" charset="0"/>
              </a:rPr>
              <a:t>Weekly</a:t>
            </a:r>
            <a:r>
              <a:rPr lang="en-US" sz="1200" baseline="0">
                <a:latin typeface="Times New Roman" pitchFamily="18" charset="0"/>
                <a:cs typeface="Times New Roman" pitchFamily="18" charset="0"/>
              </a:rPr>
              <a:t> Length Gain Chart</a:t>
            </a:r>
            <a:endParaRPr lang="en-US" sz="1200">
              <a:latin typeface="Times New Roman" pitchFamily="18" charset="0"/>
              <a:cs typeface="Times New Roman" pitchFamily="18" charset="0"/>
            </a:endParaRPr>
          </a:p>
        </c:rich>
      </c:tx>
    </c:title>
    <c:plotArea>
      <c:layout/>
      <c:barChart>
        <c:barDir val="col"/>
        <c:grouping val="clustered"/>
        <c:ser>
          <c:idx val="0"/>
          <c:order val="0"/>
          <c:tx>
            <c:strRef>
              <c:f>Sheet1!$E$32</c:f>
              <c:strCache>
                <c:ptCount val="1"/>
                <c:pt idx="0">
                  <c:v> Length gain (week 1)</c:v>
                </c:pt>
              </c:strCache>
            </c:strRef>
          </c:tx>
          <c:cat>
            <c:strRef>
              <c:f>Sheet1!$B$33:$B$36</c:f>
              <c:strCache>
                <c:ptCount val="4"/>
                <c:pt idx="0">
                  <c:v>T0</c:v>
                </c:pt>
                <c:pt idx="1">
                  <c:v>T1</c:v>
                </c:pt>
                <c:pt idx="2">
                  <c:v>T2</c:v>
                </c:pt>
                <c:pt idx="3">
                  <c:v>T3</c:v>
                </c:pt>
              </c:strCache>
            </c:strRef>
          </c:cat>
          <c:val>
            <c:numRef>
              <c:f>Sheet1!$E$33:$E$36</c:f>
              <c:numCache>
                <c:formatCode>General</c:formatCode>
                <c:ptCount val="4"/>
                <c:pt idx="0">
                  <c:v>2.04</c:v>
                </c:pt>
                <c:pt idx="1">
                  <c:v>2.665</c:v>
                </c:pt>
                <c:pt idx="2">
                  <c:v>2.54</c:v>
                </c:pt>
                <c:pt idx="3">
                  <c:v>2.4149999999999987</c:v>
                </c:pt>
              </c:numCache>
            </c:numRef>
          </c:val>
        </c:ser>
        <c:ser>
          <c:idx val="1"/>
          <c:order val="1"/>
          <c:tx>
            <c:strRef>
              <c:f>Sheet1!$I$32</c:f>
              <c:strCache>
                <c:ptCount val="1"/>
                <c:pt idx="0">
                  <c:v> Length gain (week 2)</c:v>
                </c:pt>
              </c:strCache>
            </c:strRef>
          </c:tx>
          <c:cat>
            <c:strRef>
              <c:f>Sheet1!$B$33:$B$36</c:f>
              <c:strCache>
                <c:ptCount val="4"/>
                <c:pt idx="0">
                  <c:v>T0</c:v>
                </c:pt>
                <c:pt idx="1">
                  <c:v>T1</c:v>
                </c:pt>
                <c:pt idx="2">
                  <c:v>T2</c:v>
                </c:pt>
                <c:pt idx="3">
                  <c:v>T3</c:v>
                </c:pt>
              </c:strCache>
            </c:strRef>
          </c:cat>
          <c:val>
            <c:numRef>
              <c:f>Sheet1!$I$33:$I$36</c:f>
              <c:numCache>
                <c:formatCode>General</c:formatCode>
                <c:ptCount val="4"/>
                <c:pt idx="0">
                  <c:v>2.8749999999999987</c:v>
                </c:pt>
                <c:pt idx="1">
                  <c:v>1.875</c:v>
                </c:pt>
                <c:pt idx="2">
                  <c:v>1.9375</c:v>
                </c:pt>
                <c:pt idx="3">
                  <c:v>2.5625</c:v>
                </c:pt>
              </c:numCache>
            </c:numRef>
          </c:val>
        </c:ser>
        <c:ser>
          <c:idx val="2"/>
          <c:order val="2"/>
          <c:tx>
            <c:strRef>
              <c:f>Sheet1!$M$32</c:f>
              <c:strCache>
                <c:ptCount val="1"/>
                <c:pt idx="0">
                  <c:v> Length gain (week 3)</c:v>
                </c:pt>
              </c:strCache>
            </c:strRef>
          </c:tx>
          <c:cat>
            <c:strRef>
              <c:f>Sheet1!$B$33:$B$36</c:f>
              <c:strCache>
                <c:ptCount val="4"/>
                <c:pt idx="0">
                  <c:v>T0</c:v>
                </c:pt>
                <c:pt idx="1">
                  <c:v>T1</c:v>
                </c:pt>
                <c:pt idx="2">
                  <c:v>T2</c:v>
                </c:pt>
                <c:pt idx="3">
                  <c:v>T3</c:v>
                </c:pt>
              </c:strCache>
            </c:strRef>
          </c:cat>
          <c:val>
            <c:numRef>
              <c:f>Sheet1!$M$33:$M$36</c:f>
              <c:numCache>
                <c:formatCode>General</c:formatCode>
                <c:ptCount val="4"/>
                <c:pt idx="0">
                  <c:v>1.875</c:v>
                </c:pt>
                <c:pt idx="1">
                  <c:v>2</c:v>
                </c:pt>
                <c:pt idx="2">
                  <c:v>2.4375</c:v>
                </c:pt>
                <c:pt idx="3">
                  <c:v>2.4375</c:v>
                </c:pt>
              </c:numCache>
            </c:numRef>
          </c:val>
        </c:ser>
        <c:ser>
          <c:idx val="3"/>
          <c:order val="3"/>
          <c:tx>
            <c:strRef>
              <c:f>Sheet1!$Q$32</c:f>
              <c:strCache>
                <c:ptCount val="1"/>
                <c:pt idx="0">
                  <c:v>Length gain(week 4)</c:v>
                </c:pt>
              </c:strCache>
            </c:strRef>
          </c:tx>
          <c:cat>
            <c:strRef>
              <c:f>Sheet1!$B$33:$B$36</c:f>
              <c:strCache>
                <c:ptCount val="4"/>
                <c:pt idx="0">
                  <c:v>T0</c:v>
                </c:pt>
                <c:pt idx="1">
                  <c:v>T1</c:v>
                </c:pt>
                <c:pt idx="2">
                  <c:v>T2</c:v>
                </c:pt>
                <c:pt idx="3">
                  <c:v>T3</c:v>
                </c:pt>
              </c:strCache>
            </c:strRef>
          </c:cat>
          <c:val>
            <c:numRef>
              <c:f>Sheet1!$Q$33:$Q$36</c:f>
              <c:numCache>
                <c:formatCode>General</c:formatCode>
                <c:ptCount val="4"/>
                <c:pt idx="0">
                  <c:v>0.75000000000001465</c:v>
                </c:pt>
                <c:pt idx="1">
                  <c:v>1.2000000000000002</c:v>
                </c:pt>
                <c:pt idx="2">
                  <c:v>1.2074999999999461</c:v>
                </c:pt>
                <c:pt idx="3">
                  <c:v>0.66750000000000065</c:v>
                </c:pt>
              </c:numCache>
            </c:numRef>
          </c:val>
        </c:ser>
        <c:ser>
          <c:idx val="4"/>
          <c:order val="4"/>
          <c:tx>
            <c:strRef>
              <c:f>Sheet1!$U$32</c:f>
              <c:strCache>
                <c:ptCount val="1"/>
                <c:pt idx="0">
                  <c:v>Length gain(week 5)</c:v>
                </c:pt>
              </c:strCache>
            </c:strRef>
          </c:tx>
          <c:cat>
            <c:strRef>
              <c:f>Sheet1!$B$33:$B$36</c:f>
              <c:strCache>
                <c:ptCount val="4"/>
                <c:pt idx="0">
                  <c:v>T0</c:v>
                </c:pt>
                <c:pt idx="1">
                  <c:v>T1</c:v>
                </c:pt>
                <c:pt idx="2">
                  <c:v>T2</c:v>
                </c:pt>
                <c:pt idx="3">
                  <c:v>T3</c:v>
                </c:pt>
              </c:strCache>
            </c:strRef>
          </c:cat>
          <c:val>
            <c:numRef>
              <c:f>Sheet1!$U$33:$U$36</c:f>
              <c:numCache>
                <c:formatCode>General</c:formatCode>
                <c:ptCount val="4"/>
                <c:pt idx="0">
                  <c:v>1.2999999999999508</c:v>
                </c:pt>
                <c:pt idx="1">
                  <c:v>1.1749999999999998</c:v>
                </c:pt>
                <c:pt idx="2">
                  <c:v>0.79249999999999998</c:v>
                </c:pt>
                <c:pt idx="3">
                  <c:v>1.3325</c:v>
                </c:pt>
              </c:numCache>
            </c:numRef>
          </c:val>
        </c:ser>
        <c:ser>
          <c:idx val="5"/>
          <c:order val="5"/>
          <c:tx>
            <c:strRef>
              <c:f>Sheet1!$Y$32</c:f>
              <c:strCache>
                <c:ptCount val="1"/>
                <c:pt idx="0">
                  <c:v> Length gain (week 6)</c:v>
                </c:pt>
              </c:strCache>
            </c:strRef>
          </c:tx>
          <c:cat>
            <c:strRef>
              <c:f>Sheet1!$B$33:$B$36</c:f>
              <c:strCache>
                <c:ptCount val="4"/>
                <c:pt idx="0">
                  <c:v>T0</c:v>
                </c:pt>
                <c:pt idx="1">
                  <c:v>T1</c:v>
                </c:pt>
                <c:pt idx="2">
                  <c:v>T2</c:v>
                </c:pt>
                <c:pt idx="3">
                  <c:v>T3</c:v>
                </c:pt>
              </c:strCache>
            </c:strRef>
          </c:cat>
          <c:val>
            <c:numRef>
              <c:f>Sheet1!$Y$33:$Y$36</c:f>
              <c:numCache>
                <c:formatCode>General</c:formatCode>
                <c:ptCount val="4"/>
                <c:pt idx="0">
                  <c:v>0.22500000000000009</c:v>
                </c:pt>
                <c:pt idx="1">
                  <c:v>0.54999999999999982</c:v>
                </c:pt>
                <c:pt idx="2">
                  <c:v>0.97500000000000064</c:v>
                </c:pt>
                <c:pt idx="3">
                  <c:v>0.75000000000001465</c:v>
                </c:pt>
              </c:numCache>
            </c:numRef>
          </c:val>
        </c:ser>
        <c:ser>
          <c:idx val="6"/>
          <c:order val="6"/>
          <c:tx>
            <c:strRef>
              <c:f>Sheet1!$AC$32</c:f>
              <c:strCache>
                <c:ptCount val="1"/>
                <c:pt idx="0">
                  <c:v> Length gain (week 7)</c:v>
                </c:pt>
              </c:strCache>
            </c:strRef>
          </c:tx>
          <c:cat>
            <c:strRef>
              <c:f>Sheet1!$B$33:$B$36</c:f>
              <c:strCache>
                <c:ptCount val="4"/>
                <c:pt idx="0">
                  <c:v>T0</c:v>
                </c:pt>
                <c:pt idx="1">
                  <c:v>T1</c:v>
                </c:pt>
                <c:pt idx="2">
                  <c:v>T2</c:v>
                </c:pt>
                <c:pt idx="3">
                  <c:v>T3</c:v>
                </c:pt>
              </c:strCache>
            </c:strRef>
          </c:cat>
          <c:val>
            <c:numRef>
              <c:f>Sheet1!$AC$33:$AC$36</c:f>
              <c:numCache>
                <c:formatCode>General</c:formatCode>
                <c:ptCount val="4"/>
                <c:pt idx="0">
                  <c:v>1.224999999999957</c:v>
                </c:pt>
                <c:pt idx="1">
                  <c:v>1.3250000000000002</c:v>
                </c:pt>
                <c:pt idx="2">
                  <c:v>0.89999999999999991</c:v>
                </c:pt>
                <c:pt idx="3">
                  <c:v>0.62500000000001465</c:v>
                </c:pt>
              </c:numCache>
            </c:numRef>
          </c:val>
        </c:ser>
        <c:ser>
          <c:idx val="7"/>
          <c:order val="7"/>
          <c:tx>
            <c:strRef>
              <c:f>Sheet1!$AG$32</c:f>
              <c:strCache>
                <c:ptCount val="1"/>
                <c:pt idx="0">
                  <c:v> Length gain (week 8)</c:v>
                </c:pt>
              </c:strCache>
            </c:strRef>
          </c:tx>
          <c:cat>
            <c:strRef>
              <c:f>Sheet1!$B$33:$B$36</c:f>
              <c:strCache>
                <c:ptCount val="4"/>
                <c:pt idx="0">
                  <c:v>T0</c:v>
                </c:pt>
                <c:pt idx="1">
                  <c:v>T1</c:v>
                </c:pt>
                <c:pt idx="2">
                  <c:v>T2</c:v>
                </c:pt>
                <c:pt idx="3">
                  <c:v>T3</c:v>
                </c:pt>
              </c:strCache>
            </c:strRef>
          </c:cat>
          <c:val>
            <c:numRef>
              <c:f>Sheet1!$AG$33:$AG$36</c:f>
              <c:numCache>
                <c:formatCode>General</c:formatCode>
                <c:ptCount val="4"/>
                <c:pt idx="0">
                  <c:v>0.75000000000001465</c:v>
                </c:pt>
                <c:pt idx="1">
                  <c:v>0.75000000000001465</c:v>
                </c:pt>
                <c:pt idx="2">
                  <c:v>0.37500000000000488</c:v>
                </c:pt>
                <c:pt idx="3">
                  <c:v>1</c:v>
                </c:pt>
              </c:numCache>
            </c:numRef>
          </c:val>
        </c:ser>
        <c:ser>
          <c:idx val="8"/>
          <c:order val="8"/>
          <c:tx>
            <c:strRef>
              <c:f>Sheet1!$AK$32</c:f>
              <c:strCache>
                <c:ptCount val="1"/>
                <c:pt idx="0">
                  <c:v> Length gain (week 9)</c:v>
                </c:pt>
              </c:strCache>
            </c:strRef>
          </c:tx>
          <c:cat>
            <c:strRef>
              <c:f>Sheet1!$B$33:$B$36</c:f>
              <c:strCache>
                <c:ptCount val="4"/>
                <c:pt idx="0">
                  <c:v>T0</c:v>
                </c:pt>
                <c:pt idx="1">
                  <c:v>T1</c:v>
                </c:pt>
                <c:pt idx="2">
                  <c:v>T2</c:v>
                </c:pt>
                <c:pt idx="3">
                  <c:v>T3</c:v>
                </c:pt>
              </c:strCache>
            </c:strRef>
          </c:cat>
          <c:val>
            <c:numRef>
              <c:f>Sheet1!$AK$33:$AK$36</c:f>
              <c:numCache>
                <c:formatCode>General</c:formatCode>
                <c:ptCount val="4"/>
                <c:pt idx="0">
                  <c:v>0.5</c:v>
                </c:pt>
                <c:pt idx="1">
                  <c:v>0.25</c:v>
                </c:pt>
                <c:pt idx="2">
                  <c:v>0.75000000000001465</c:v>
                </c:pt>
                <c:pt idx="3">
                  <c:v>0.125</c:v>
                </c:pt>
              </c:numCache>
            </c:numRef>
          </c:val>
        </c:ser>
        <c:ser>
          <c:idx val="9"/>
          <c:order val="9"/>
          <c:tx>
            <c:strRef>
              <c:f>Sheet1!$AP$32</c:f>
              <c:strCache>
                <c:ptCount val="1"/>
                <c:pt idx="0">
                  <c:v>Length gain (week 10)</c:v>
                </c:pt>
              </c:strCache>
            </c:strRef>
          </c:tx>
          <c:cat>
            <c:strRef>
              <c:f>Sheet1!$B$33:$B$36</c:f>
              <c:strCache>
                <c:ptCount val="4"/>
                <c:pt idx="0">
                  <c:v>T0</c:v>
                </c:pt>
                <c:pt idx="1">
                  <c:v>T1</c:v>
                </c:pt>
                <c:pt idx="2">
                  <c:v>T2</c:v>
                </c:pt>
                <c:pt idx="3">
                  <c:v>T3</c:v>
                </c:pt>
              </c:strCache>
            </c:strRef>
          </c:cat>
          <c:val>
            <c:numRef>
              <c:f>Sheet1!$AP$33:$AP$36</c:f>
              <c:numCache>
                <c:formatCode>General</c:formatCode>
                <c:ptCount val="4"/>
                <c:pt idx="0">
                  <c:v>1.625</c:v>
                </c:pt>
                <c:pt idx="1">
                  <c:v>0.62500000000001465</c:v>
                </c:pt>
                <c:pt idx="2">
                  <c:v>0.75000000000001465</c:v>
                </c:pt>
                <c:pt idx="3">
                  <c:v>0.75000000000001465</c:v>
                </c:pt>
              </c:numCache>
            </c:numRef>
          </c:val>
        </c:ser>
        <c:ser>
          <c:idx val="10"/>
          <c:order val="10"/>
          <c:tx>
            <c:strRef>
              <c:f>Sheet1!$AU$32</c:f>
              <c:strCache>
                <c:ptCount val="1"/>
                <c:pt idx="0">
                  <c:v>Length gain (week 11)</c:v>
                </c:pt>
              </c:strCache>
            </c:strRef>
          </c:tx>
          <c:cat>
            <c:strRef>
              <c:f>Sheet1!$B$33:$B$36</c:f>
              <c:strCache>
                <c:ptCount val="4"/>
                <c:pt idx="0">
                  <c:v>T0</c:v>
                </c:pt>
                <c:pt idx="1">
                  <c:v>T1</c:v>
                </c:pt>
                <c:pt idx="2">
                  <c:v>T2</c:v>
                </c:pt>
                <c:pt idx="3">
                  <c:v>T3</c:v>
                </c:pt>
              </c:strCache>
            </c:strRef>
          </c:cat>
          <c:val>
            <c:numRef>
              <c:f>Sheet1!$AU$33:$AU$36</c:f>
              <c:numCache>
                <c:formatCode>General</c:formatCode>
                <c:ptCount val="4"/>
                <c:pt idx="0">
                  <c:v>0</c:v>
                </c:pt>
                <c:pt idx="1">
                  <c:v>0.75000000000001465</c:v>
                </c:pt>
                <c:pt idx="2">
                  <c:v>0.59999999999999953</c:v>
                </c:pt>
                <c:pt idx="3">
                  <c:v>0.125</c:v>
                </c:pt>
              </c:numCache>
            </c:numRef>
          </c:val>
        </c:ser>
        <c:ser>
          <c:idx val="11"/>
          <c:order val="11"/>
          <c:tx>
            <c:strRef>
              <c:f>Sheet1!$AZ$32</c:f>
              <c:strCache>
                <c:ptCount val="1"/>
                <c:pt idx="0">
                  <c:v>Length gain (week 12)</c:v>
                </c:pt>
              </c:strCache>
            </c:strRef>
          </c:tx>
          <c:cat>
            <c:strRef>
              <c:f>Sheet1!$B$33:$B$36</c:f>
              <c:strCache>
                <c:ptCount val="4"/>
                <c:pt idx="0">
                  <c:v>T0</c:v>
                </c:pt>
                <c:pt idx="1">
                  <c:v>T1</c:v>
                </c:pt>
                <c:pt idx="2">
                  <c:v>T2</c:v>
                </c:pt>
                <c:pt idx="3">
                  <c:v>T3</c:v>
                </c:pt>
              </c:strCache>
            </c:strRef>
          </c:cat>
          <c:val>
            <c:numRef>
              <c:f>Sheet1!$AZ$33:$AZ$36</c:f>
              <c:numCache>
                <c:formatCode>General</c:formatCode>
                <c:ptCount val="4"/>
                <c:pt idx="0">
                  <c:v>0.125</c:v>
                </c:pt>
                <c:pt idx="1">
                  <c:v>0.37500000000000488</c:v>
                </c:pt>
                <c:pt idx="2">
                  <c:v>0.52500000000000069</c:v>
                </c:pt>
                <c:pt idx="3">
                  <c:v>0.75000000000001465</c:v>
                </c:pt>
              </c:numCache>
            </c:numRef>
          </c:val>
        </c:ser>
        <c:ser>
          <c:idx val="12"/>
          <c:order val="12"/>
          <c:tx>
            <c:strRef>
              <c:f>Sheet1!$BE$32</c:f>
              <c:strCache>
                <c:ptCount val="1"/>
                <c:pt idx="0">
                  <c:v>Length gain (week 13)</c:v>
                </c:pt>
              </c:strCache>
            </c:strRef>
          </c:tx>
          <c:cat>
            <c:strRef>
              <c:f>Sheet1!$B$33:$B$36</c:f>
              <c:strCache>
                <c:ptCount val="4"/>
                <c:pt idx="0">
                  <c:v>T0</c:v>
                </c:pt>
                <c:pt idx="1">
                  <c:v>T1</c:v>
                </c:pt>
                <c:pt idx="2">
                  <c:v>T2</c:v>
                </c:pt>
                <c:pt idx="3">
                  <c:v>T3</c:v>
                </c:pt>
              </c:strCache>
            </c:strRef>
          </c:cat>
          <c:val>
            <c:numRef>
              <c:f>Sheet1!$BE$33:$BE$36</c:f>
              <c:numCache>
                <c:formatCode>General</c:formatCode>
                <c:ptCount val="4"/>
                <c:pt idx="0">
                  <c:v>0.125</c:v>
                </c:pt>
                <c:pt idx="1">
                  <c:v>0.25</c:v>
                </c:pt>
                <c:pt idx="2">
                  <c:v>0.25</c:v>
                </c:pt>
                <c:pt idx="3">
                  <c:v>0.125</c:v>
                </c:pt>
              </c:numCache>
            </c:numRef>
          </c:val>
        </c:ser>
        <c:ser>
          <c:idx val="13"/>
          <c:order val="13"/>
          <c:tx>
            <c:strRef>
              <c:f>Sheet1!$BJ$32</c:f>
              <c:strCache>
                <c:ptCount val="1"/>
                <c:pt idx="0">
                  <c:v>Length gain (week 14)</c:v>
                </c:pt>
              </c:strCache>
            </c:strRef>
          </c:tx>
          <c:cat>
            <c:strRef>
              <c:f>Sheet1!$B$33:$B$36</c:f>
              <c:strCache>
                <c:ptCount val="4"/>
                <c:pt idx="0">
                  <c:v>T0</c:v>
                </c:pt>
                <c:pt idx="1">
                  <c:v>T1</c:v>
                </c:pt>
                <c:pt idx="2">
                  <c:v>T2</c:v>
                </c:pt>
                <c:pt idx="3">
                  <c:v>T3</c:v>
                </c:pt>
              </c:strCache>
            </c:strRef>
          </c:cat>
          <c:val>
            <c:numRef>
              <c:f>Sheet1!$BJ$33:$BJ$36</c:f>
              <c:numCache>
                <c:formatCode>General</c:formatCode>
                <c:ptCount val="4"/>
                <c:pt idx="0">
                  <c:v>0.75000000000001465</c:v>
                </c:pt>
                <c:pt idx="1">
                  <c:v>0.37500000000000488</c:v>
                </c:pt>
                <c:pt idx="2">
                  <c:v>0.62500000000001465</c:v>
                </c:pt>
                <c:pt idx="3">
                  <c:v>0.37500000000000488</c:v>
                </c:pt>
              </c:numCache>
            </c:numRef>
          </c:val>
        </c:ser>
        <c:ser>
          <c:idx val="14"/>
          <c:order val="14"/>
          <c:tx>
            <c:strRef>
              <c:f>Sheet1!$BO$32</c:f>
              <c:strCache>
                <c:ptCount val="1"/>
                <c:pt idx="0">
                  <c:v>Length gain (week 15)</c:v>
                </c:pt>
              </c:strCache>
            </c:strRef>
          </c:tx>
          <c:cat>
            <c:strRef>
              <c:f>Sheet1!$B$33:$B$36</c:f>
              <c:strCache>
                <c:ptCount val="4"/>
                <c:pt idx="0">
                  <c:v>T0</c:v>
                </c:pt>
                <c:pt idx="1">
                  <c:v>T1</c:v>
                </c:pt>
                <c:pt idx="2">
                  <c:v>T2</c:v>
                </c:pt>
                <c:pt idx="3">
                  <c:v>T3</c:v>
                </c:pt>
              </c:strCache>
            </c:strRef>
          </c:cat>
          <c:val>
            <c:numRef>
              <c:f>Sheet1!$BO$33:$BO$36</c:f>
              <c:numCache>
                <c:formatCode>General</c:formatCode>
                <c:ptCount val="4"/>
                <c:pt idx="0">
                  <c:v>0</c:v>
                </c:pt>
                <c:pt idx="1">
                  <c:v>0.37500000000000488</c:v>
                </c:pt>
                <c:pt idx="2">
                  <c:v>0</c:v>
                </c:pt>
                <c:pt idx="3">
                  <c:v>0.5</c:v>
                </c:pt>
              </c:numCache>
            </c:numRef>
          </c:val>
        </c:ser>
        <c:ser>
          <c:idx val="15"/>
          <c:order val="15"/>
          <c:tx>
            <c:strRef>
              <c:f>Sheet1!$BT$32</c:f>
              <c:strCache>
                <c:ptCount val="1"/>
                <c:pt idx="0">
                  <c:v>Length gain (week 16)</c:v>
                </c:pt>
              </c:strCache>
            </c:strRef>
          </c:tx>
          <c:cat>
            <c:strRef>
              <c:f>Sheet1!$B$33:$B$36</c:f>
              <c:strCache>
                <c:ptCount val="4"/>
                <c:pt idx="0">
                  <c:v>T0</c:v>
                </c:pt>
                <c:pt idx="1">
                  <c:v>T1</c:v>
                </c:pt>
                <c:pt idx="2">
                  <c:v>T2</c:v>
                </c:pt>
                <c:pt idx="3">
                  <c:v>T3</c:v>
                </c:pt>
              </c:strCache>
            </c:strRef>
          </c:cat>
          <c:val>
            <c:numRef>
              <c:f>Sheet1!$BT$33:$BT$36</c:f>
              <c:numCache>
                <c:formatCode>General</c:formatCode>
                <c:ptCount val="4"/>
                <c:pt idx="0">
                  <c:v>0</c:v>
                </c:pt>
                <c:pt idx="1">
                  <c:v>0.25</c:v>
                </c:pt>
                <c:pt idx="2">
                  <c:v>0.37500000000000488</c:v>
                </c:pt>
                <c:pt idx="3">
                  <c:v>0.37500000000000488</c:v>
                </c:pt>
              </c:numCache>
            </c:numRef>
          </c:val>
        </c:ser>
        <c:axId val="68564096"/>
        <c:axId val="68566016"/>
      </c:barChart>
      <c:catAx>
        <c:axId val="68564096"/>
        <c:scaling>
          <c:orientation val="minMax"/>
        </c:scaling>
        <c:axPos val="b"/>
        <c:title>
          <c:tx>
            <c:rich>
              <a:bodyPr/>
              <a:lstStyle/>
              <a:p>
                <a:pPr>
                  <a:defRPr sz="1200"/>
                </a:pPr>
                <a:r>
                  <a:rPr lang="en-US" sz="1200">
                    <a:latin typeface="Times New Roman" pitchFamily="18" charset="0"/>
                    <a:cs typeface="Times New Roman" pitchFamily="18" charset="0"/>
                  </a:rPr>
                  <a:t>Treatments</a:t>
                </a:r>
              </a:p>
            </c:rich>
          </c:tx>
        </c:title>
        <c:majorTickMark val="none"/>
        <c:tickLblPos val="nextTo"/>
        <c:txPr>
          <a:bodyPr/>
          <a:lstStyle/>
          <a:p>
            <a:pPr>
              <a:defRPr sz="1200">
                <a:latin typeface="Times New Roman" pitchFamily="18" charset="0"/>
                <a:cs typeface="Times New Roman" pitchFamily="18" charset="0"/>
              </a:defRPr>
            </a:pPr>
            <a:endParaRPr lang="en-US"/>
          </a:p>
        </c:txPr>
        <c:crossAx val="68566016"/>
        <c:crosses val="autoZero"/>
        <c:auto val="1"/>
        <c:lblAlgn val="ctr"/>
        <c:lblOffset val="100"/>
      </c:catAx>
      <c:valAx>
        <c:axId val="68566016"/>
        <c:scaling>
          <c:orientation val="minMax"/>
        </c:scaling>
        <c:axPos val="l"/>
        <c:title>
          <c:tx>
            <c:rich>
              <a:bodyPr/>
              <a:lstStyle/>
              <a:p>
                <a:pPr>
                  <a:defRPr sz="1200"/>
                </a:pPr>
                <a:r>
                  <a:rPr lang="en-US" sz="1200">
                    <a:latin typeface="Times New Roman" pitchFamily="18" charset="0"/>
                    <a:cs typeface="Times New Roman" pitchFamily="18" charset="0"/>
                  </a:rPr>
                  <a:t>Average</a:t>
                </a:r>
                <a:r>
                  <a:rPr lang="en-US" sz="1200" baseline="0">
                    <a:latin typeface="Times New Roman" pitchFamily="18" charset="0"/>
                    <a:cs typeface="Times New Roman" pitchFamily="18" charset="0"/>
                  </a:rPr>
                  <a:t> length gain (cm)</a:t>
                </a:r>
                <a:endParaRPr lang="en-US" sz="1200">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en-US"/>
          </a:p>
        </c:txPr>
        <c:crossAx val="68564096"/>
        <c:crosses val="autoZero"/>
        <c:crossBetween val="between"/>
      </c:valAx>
      <c:spPr>
        <a:noFill/>
        <a:ln w="25400">
          <a:noFill/>
        </a:ln>
      </c:spPr>
    </c:plotArea>
    <c:legend>
      <c:legendPos val="r"/>
      <c:txPr>
        <a:bodyPr/>
        <a:lstStyle/>
        <a:p>
          <a:pPr>
            <a:defRPr>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58CE7-BC72-49C7-964F-36D8952F7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4479</TotalTime>
  <Pages>59</Pages>
  <Words>11116</Words>
  <Characters>63365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Arfine Shimul</dc:creator>
  <cp:keywords/>
  <dc:description/>
  <cp:lastModifiedBy>AHAD</cp:lastModifiedBy>
  <cp:revision>516</cp:revision>
  <cp:lastPrinted>2018-07-24T14:36:00Z</cp:lastPrinted>
  <dcterms:created xsi:type="dcterms:W3CDTF">2018-04-28T04:33:00Z</dcterms:created>
  <dcterms:modified xsi:type="dcterms:W3CDTF">2018-07-24T14:42:00Z</dcterms:modified>
</cp:coreProperties>
</file>