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27" w:rsidRPr="008B0D27" w:rsidRDefault="006F6BA2" w:rsidP="006C0116">
      <w:pPr>
        <w:tabs>
          <w:tab w:val="left" w:pos="1311"/>
        </w:tabs>
        <w:jc w:val="center"/>
        <w:rPr>
          <w:b/>
          <w:sz w:val="32"/>
          <w:szCs w:val="32"/>
        </w:rPr>
      </w:pPr>
      <w:r w:rsidRPr="00ED323F">
        <w:rPr>
          <w:b/>
          <w:sz w:val="32"/>
          <w:szCs w:val="32"/>
        </w:rPr>
        <w:t>Abstract</w:t>
      </w:r>
    </w:p>
    <w:p w:rsidR="006F66CB" w:rsidRPr="006F6BA2" w:rsidRDefault="006F66CB" w:rsidP="00913409">
      <w:pPr>
        <w:jc w:val="center"/>
        <w:rPr>
          <w:b/>
          <w:sz w:val="28"/>
          <w:szCs w:val="28"/>
        </w:rPr>
      </w:pPr>
    </w:p>
    <w:p w:rsidR="002F6C9A" w:rsidRDefault="00AC6F93" w:rsidP="00A208FC">
      <w:pPr>
        <w:pBdr>
          <w:top w:val="single" w:sz="4" w:space="1" w:color="auto"/>
          <w:bottom w:val="single" w:sz="4" w:space="1" w:color="auto"/>
        </w:pBdr>
        <w:spacing w:line="360" w:lineRule="auto"/>
        <w:jc w:val="both"/>
      </w:pPr>
      <w:r w:rsidRPr="00EF6750">
        <w:rPr>
          <w:color w:val="333333"/>
        </w:rPr>
        <w:t>Reproductive disease is</w:t>
      </w:r>
      <w:r w:rsidR="00472BCE" w:rsidRPr="00EF6750">
        <w:rPr>
          <w:color w:val="333333"/>
        </w:rPr>
        <w:t xml:space="preserve"> a generic term that</w:t>
      </w:r>
      <w:r w:rsidR="00ED03C3" w:rsidRPr="00EF6750">
        <w:rPr>
          <w:color w:val="333333"/>
        </w:rPr>
        <w:t xml:space="preserve"> refers to all</w:t>
      </w:r>
      <w:r w:rsidRPr="00EF6750">
        <w:rPr>
          <w:color w:val="333333"/>
        </w:rPr>
        <w:t xml:space="preserve"> diseases whic</w:t>
      </w:r>
      <w:r w:rsidR="00740561" w:rsidRPr="00EF6750">
        <w:rPr>
          <w:color w:val="333333"/>
        </w:rPr>
        <w:t>h</w:t>
      </w:r>
      <w:r w:rsidR="00472BCE" w:rsidRPr="00EF6750">
        <w:rPr>
          <w:color w:val="333333"/>
        </w:rPr>
        <w:t xml:space="preserve"> affect the organs of reproductive system in animals.</w:t>
      </w:r>
      <w:r w:rsidR="00F7372B" w:rsidRPr="00EF6750">
        <w:rPr>
          <w:color w:val="333333"/>
        </w:rPr>
        <w:t xml:space="preserve"> </w:t>
      </w:r>
      <w:r w:rsidR="00431F2F" w:rsidRPr="00EF6750">
        <w:t>It occurs in cattle buffalo,</w:t>
      </w:r>
      <w:r w:rsidR="004017F5" w:rsidRPr="00EF6750">
        <w:t xml:space="preserve"> </w:t>
      </w:r>
      <w:r w:rsidR="00431F2F" w:rsidRPr="00EF6750">
        <w:t>sheep,</w:t>
      </w:r>
      <w:r w:rsidR="00F7372B" w:rsidRPr="00EF6750">
        <w:t xml:space="preserve"> </w:t>
      </w:r>
      <w:r w:rsidR="00431F2F" w:rsidRPr="00EF6750">
        <w:t>goat,</w:t>
      </w:r>
      <w:r w:rsidR="00930B2D" w:rsidRPr="00EF6750">
        <w:t xml:space="preserve"> </w:t>
      </w:r>
      <w:r w:rsidR="00431F2F" w:rsidRPr="00EF6750">
        <w:t>horse etc</w:t>
      </w:r>
      <w:r w:rsidR="008E4654">
        <w:t xml:space="preserve"> and causes heavy economic loss by reducing the reproductive activity of the animal along with calf mortality</w:t>
      </w:r>
      <w:r w:rsidR="00431F2F" w:rsidRPr="00EF6750">
        <w:t xml:space="preserve">. </w:t>
      </w:r>
      <w:r w:rsidR="00913409" w:rsidRPr="00EF6750">
        <w:t>The study was u</w:t>
      </w:r>
      <w:r w:rsidR="00E7423A" w:rsidRPr="00EF6750">
        <w:t>ndertaken to know the</w:t>
      </w:r>
      <w:r w:rsidR="0074402D">
        <w:t xml:space="preserve"> proportionate</w:t>
      </w:r>
      <w:r w:rsidR="00E7423A" w:rsidRPr="00EF6750">
        <w:t xml:space="preserve"> </w:t>
      </w:r>
      <w:r w:rsidR="005E3F12" w:rsidRPr="00EF6750">
        <w:t xml:space="preserve">prevalence </w:t>
      </w:r>
      <w:r w:rsidR="007D2DC0" w:rsidRPr="00EF6750">
        <w:t xml:space="preserve">of reproductive cases </w:t>
      </w:r>
      <w:r w:rsidR="001E654E" w:rsidRPr="00EF6750">
        <w:t xml:space="preserve">in cattle and buffalo in Veterinary </w:t>
      </w:r>
      <w:r w:rsidR="0074402D">
        <w:t xml:space="preserve">College and </w:t>
      </w:r>
      <w:r w:rsidR="001E654E" w:rsidRPr="00EF6750">
        <w:t>Research Institute</w:t>
      </w:r>
      <w:r w:rsidR="009D761E">
        <w:t>,</w:t>
      </w:r>
      <w:r w:rsidR="0074402D">
        <w:t xml:space="preserve"> </w:t>
      </w:r>
      <w:r w:rsidR="001E654E" w:rsidRPr="00EF6750">
        <w:t>Namakkal and Madra</w:t>
      </w:r>
      <w:r w:rsidR="00E75544" w:rsidRPr="00EF6750">
        <w:t xml:space="preserve">s Veterinary College, Tamilnadu, </w:t>
      </w:r>
      <w:r w:rsidR="001E654E" w:rsidRPr="00EF6750">
        <w:t>India</w:t>
      </w:r>
      <w:r w:rsidR="00C0021E">
        <w:t xml:space="preserve"> .</w:t>
      </w:r>
      <w:r w:rsidR="00913409" w:rsidRPr="00EF6750">
        <w:t>The dura</w:t>
      </w:r>
      <w:r w:rsidR="009526A7" w:rsidRPr="00EF6750">
        <w:t>tion of the</w:t>
      </w:r>
      <w:r w:rsidR="00930B2D" w:rsidRPr="00EF6750">
        <w:t xml:space="preserve"> study was 1.5 months</w:t>
      </w:r>
      <w:r w:rsidR="003244FD" w:rsidRPr="00EF6750">
        <w:t xml:space="preserve"> </w:t>
      </w:r>
      <w:r w:rsidR="009526A7" w:rsidRPr="00EF6750">
        <w:t xml:space="preserve">and </w:t>
      </w:r>
      <w:r w:rsidR="000115FF">
        <w:t xml:space="preserve">total </w:t>
      </w:r>
      <w:r w:rsidR="009526A7" w:rsidRPr="00EF6750">
        <w:t>286</w:t>
      </w:r>
      <w:r w:rsidR="000115FF">
        <w:t xml:space="preserve"> of different</w:t>
      </w:r>
      <w:r w:rsidR="009526A7" w:rsidRPr="00EF6750">
        <w:t xml:space="preserve"> cases were</w:t>
      </w:r>
      <w:r w:rsidR="000115FF">
        <w:t xml:space="preserve"> registered during the study period. </w:t>
      </w:r>
      <w:r w:rsidR="008E4654" w:rsidRPr="002C5E5E">
        <w:t>Both re</w:t>
      </w:r>
      <w:r w:rsidR="008E4654">
        <w:t>trospective and prospective reproductive</w:t>
      </w:r>
      <w:r w:rsidR="008E4654" w:rsidRPr="002C5E5E">
        <w:t xml:space="preserve"> cases were included in</w:t>
      </w:r>
      <w:r w:rsidR="008E4654">
        <w:t xml:space="preserve"> this study </w:t>
      </w:r>
      <w:r w:rsidR="00D35400">
        <w:t xml:space="preserve">The </w:t>
      </w:r>
      <w:r w:rsidR="009526A7" w:rsidRPr="00EF6750">
        <w:t>proportionate prevalence of different reproductive cases</w:t>
      </w:r>
      <w:r w:rsidR="000115FF">
        <w:t xml:space="preserve"> were</w:t>
      </w:r>
      <w:r w:rsidR="009526A7" w:rsidRPr="00EF6750">
        <w:t xml:space="preserve"> respec</w:t>
      </w:r>
      <w:r w:rsidR="00676528">
        <w:t>tively 5.2% and 8.8% dystoci</w:t>
      </w:r>
      <w:r w:rsidR="0074402D">
        <w:t>a</w:t>
      </w:r>
      <w:r w:rsidR="00B96116">
        <w:t>;</w:t>
      </w:r>
      <w:r w:rsidR="009526A7" w:rsidRPr="00EF6750">
        <w:t>4.6% and 5.3% r</w:t>
      </w:r>
      <w:r w:rsidR="0082737B">
        <w:t>espectively retained placenta</w:t>
      </w:r>
      <w:r w:rsidR="00676528">
        <w:t>;</w:t>
      </w:r>
      <w:r w:rsidR="00B1107A">
        <w:t xml:space="preserve"> </w:t>
      </w:r>
      <w:r w:rsidR="009526A7" w:rsidRPr="00EF6750">
        <w:t>3.5%</w:t>
      </w:r>
      <w:r w:rsidR="0082737B">
        <w:t xml:space="preserve"> and 7.9% abortion respectively</w:t>
      </w:r>
      <w:r w:rsidR="009526A7" w:rsidRPr="00EF6750">
        <w:t>; 2.9% and 2.7% cyst respectively in VCRI and MVC.</w:t>
      </w:r>
      <w:r w:rsidR="0041393E">
        <w:t xml:space="preserve"> </w:t>
      </w:r>
      <w:r w:rsidR="00621EA4" w:rsidRPr="006C143A">
        <w:t>Reproductive cases were more freque</w:t>
      </w:r>
      <w:r w:rsidR="00FF64E3">
        <w:t>ntly occurred in cross-breeds.</w:t>
      </w:r>
      <w:r w:rsidR="00621EA4" w:rsidRPr="006C143A">
        <w:t xml:space="preserve"> </w:t>
      </w:r>
      <w:r w:rsidR="0041393E">
        <w:t>Older animals (42.1-87.5)</w:t>
      </w:r>
      <w:r w:rsidR="0082737B">
        <w:t xml:space="preserve"> % with higher parity (31-87.5)</w:t>
      </w:r>
      <w:r w:rsidR="004A285F">
        <w:t xml:space="preserve"> </w:t>
      </w:r>
      <w:r w:rsidR="0041393E">
        <w:t xml:space="preserve">% </w:t>
      </w:r>
      <w:r w:rsidR="000115FF">
        <w:t>was</w:t>
      </w:r>
      <w:r w:rsidR="0041393E">
        <w:t xml:space="preserve"> susceptible to reproductive cases</w:t>
      </w:r>
      <w:r w:rsidR="00B1107A">
        <w:rPr>
          <w:bCs/>
        </w:rPr>
        <w:t xml:space="preserve">. </w:t>
      </w:r>
      <w:r w:rsidR="00B96116">
        <w:rPr>
          <w:bCs/>
        </w:rPr>
        <w:t>Antibiotics and hormonal drugs were used for the treatment of reproductive cases.</w:t>
      </w:r>
      <w:r w:rsidR="000115FF">
        <w:rPr>
          <w:bCs/>
        </w:rPr>
        <w:t xml:space="preserve"> Most of the reproductive cases were corrected manually where the complicated cases were performed by caesarean operation.</w:t>
      </w:r>
    </w:p>
    <w:p w:rsidR="00613028" w:rsidRDefault="00613028" w:rsidP="006F66CB">
      <w:pPr>
        <w:jc w:val="both"/>
        <w:rPr>
          <w:b/>
          <w:bCs/>
        </w:rPr>
      </w:pPr>
    </w:p>
    <w:p w:rsidR="00EF0117" w:rsidRPr="009A5596" w:rsidRDefault="002F6C9A" w:rsidP="006F66CB">
      <w:pPr>
        <w:jc w:val="both"/>
        <w:rPr>
          <w:b/>
          <w:bCs/>
        </w:rPr>
      </w:pPr>
      <w:r w:rsidRPr="009A5596">
        <w:rPr>
          <w:b/>
          <w:bCs/>
        </w:rPr>
        <w:t>Key words:</w:t>
      </w:r>
      <w:r w:rsidR="001B59F1">
        <w:rPr>
          <w:b/>
          <w:bCs/>
        </w:rPr>
        <w:t xml:space="preserve"> </w:t>
      </w:r>
      <w:r w:rsidR="001B59F1" w:rsidRPr="00613028">
        <w:rPr>
          <w:bCs/>
        </w:rPr>
        <w:t>Reproductive disease,</w:t>
      </w:r>
      <w:r w:rsidR="00D46346" w:rsidRPr="00613028">
        <w:rPr>
          <w:bCs/>
        </w:rPr>
        <w:t xml:space="preserve"> </w:t>
      </w:r>
      <w:r w:rsidR="00956B6B" w:rsidRPr="00613028">
        <w:rPr>
          <w:bCs/>
        </w:rPr>
        <w:t>parity</w:t>
      </w:r>
      <w:r w:rsidR="001B59F1" w:rsidRPr="00613028">
        <w:rPr>
          <w:bCs/>
        </w:rPr>
        <w:t>, services, management.</w:t>
      </w:r>
    </w:p>
    <w:p w:rsidR="0082772B" w:rsidRPr="009A5596" w:rsidRDefault="0082772B" w:rsidP="0082772B">
      <w:pPr>
        <w:rPr>
          <w:b/>
          <w:bCs/>
        </w:rPr>
      </w:pPr>
    </w:p>
    <w:p w:rsidR="0082772B" w:rsidRPr="009A5596" w:rsidRDefault="0082772B" w:rsidP="0082772B">
      <w:pPr>
        <w:rPr>
          <w:b/>
          <w:bCs/>
        </w:rPr>
      </w:pPr>
    </w:p>
    <w:p w:rsidR="0082772B" w:rsidRPr="009A5596" w:rsidRDefault="0082772B" w:rsidP="0082772B">
      <w:pPr>
        <w:rPr>
          <w:b/>
          <w:bCs/>
        </w:rPr>
      </w:pPr>
    </w:p>
    <w:p w:rsidR="0082772B" w:rsidRPr="009A5596" w:rsidRDefault="0082772B" w:rsidP="0082772B">
      <w:pPr>
        <w:rPr>
          <w:b/>
          <w:bCs/>
        </w:rPr>
      </w:pPr>
    </w:p>
    <w:p w:rsidR="0082772B" w:rsidRPr="009A5596" w:rsidRDefault="0082772B" w:rsidP="0082772B">
      <w:pPr>
        <w:rPr>
          <w:b/>
          <w:bCs/>
        </w:rPr>
      </w:pPr>
    </w:p>
    <w:p w:rsidR="0082772B" w:rsidRPr="009A5596" w:rsidRDefault="0082772B" w:rsidP="0082772B">
      <w:pPr>
        <w:rPr>
          <w:b/>
          <w:bCs/>
        </w:rPr>
      </w:pPr>
    </w:p>
    <w:p w:rsidR="0082772B" w:rsidRDefault="0082772B" w:rsidP="0082772B">
      <w:pPr>
        <w:rPr>
          <w:b/>
          <w:bCs/>
        </w:rPr>
      </w:pPr>
    </w:p>
    <w:p w:rsidR="0082772B" w:rsidRDefault="0082772B" w:rsidP="0082772B">
      <w:pPr>
        <w:rPr>
          <w:b/>
          <w:bCs/>
        </w:rPr>
      </w:pPr>
    </w:p>
    <w:p w:rsidR="0082772B" w:rsidRDefault="0082772B" w:rsidP="0082772B">
      <w:pPr>
        <w:rPr>
          <w:b/>
          <w:bCs/>
        </w:rPr>
      </w:pPr>
    </w:p>
    <w:p w:rsidR="0082772B" w:rsidRDefault="0082772B" w:rsidP="0082772B">
      <w:pPr>
        <w:rPr>
          <w:b/>
          <w:bCs/>
        </w:rPr>
      </w:pPr>
    </w:p>
    <w:p w:rsidR="0082772B" w:rsidRDefault="0082772B" w:rsidP="0082772B">
      <w:pPr>
        <w:rPr>
          <w:b/>
          <w:bCs/>
        </w:rPr>
      </w:pPr>
    </w:p>
    <w:p w:rsidR="0082772B" w:rsidRDefault="0082772B" w:rsidP="0082772B">
      <w:pPr>
        <w:rPr>
          <w:b/>
          <w:bCs/>
        </w:rPr>
      </w:pPr>
    </w:p>
    <w:p w:rsidR="0082772B" w:rsidRDefault="0082772B" w:rsidP="00C0021E">
      <w:pPr>
        <w:jc w:val="center"/>
        <w:rPr>
          <w:b/>
          <w:bCs/>
        </w:rPr>
      </w:pPr>
    </w:p>
    <w:p w:rsidR="00A208FC" w:rsidRDefault="00A208FC" w:rsidP="00C0021E">
      <w:pPr>
        <w:spacing w:line="360" w:lineRule="auto"/>
        <w:jc w:val="center"/>
        <w:rPr>
          <w:b/>
          <w:bCs/>
          <w:noProof/>
          <w:sz w:val="28"/>
          <w:szCs w:val="28"/>
        </w:rPr>
      </w:pPr>
    </w:p>
    <w:p w:rsidR="00741996" w:rsidRDefault="00741996" w:rsidP="00C0021E">
      <w:pPr>
        <w:spacing w:line="360" w:lineRule="auto"/>
        <w:jc w:val="center"/>
        <w:rPr>
          <w:b/>
          <w:bCs/>
          <w:noProof/>
          <w:sz w:val="28"/>
          <w:szCs w:val="28"/>
        </w:rPr>
      </w:pPr>
    </w:p>
    <w:p w:rsidR="00D21E01" w:rsidRDefault="00D21E01" w:rsidP="00C0021E">
      <w:pPr>
        <w:spacing w:line="360" w:lineRule="auto"/>
        <w:jc w:val="center"/>
        <w:rPr>
          <w:b/>
          <w:bCs/>
          <w:noProof/>
          <w:sz w:val="32"/>
          <w:szCs w:val="32"/>
        </w:rPr>
      </w:pPr>
    </w:p>
    <w:p w:rsidR="004A285F" w:rsidRDefault="004A285F" w:rsidP="00DC031F">
      <w:pPr>
        <w:spacing w:line="360" w:lineRule="auto"/>
        <w:jc w:val="center"/>
        <w:rPr>
          <w:b/>
          <w:bCs/>
          <w:noProof/>
          <w:sz w:val="32"/>
          <w:szCs w:val="32"/>
        </w:rPr>
      </w:pPr>
    </w:p>
    <w:p w:rsidR="004A285F" w:rsidRDefault="004A285F" w:rsidP="00DC031F">
      <w:pPr>
        <w:spacing w:line="360" w:lineRule="auto"/>
        <w:jc w:val="center"/>
        <w:rPr>
          <w:b/>
          <w:bCs/>
          <w:noProof/>
          <w:sz w:val="32"/>
          <w:szCs w:val="32"/>
        </w:rPr>
      </w:pPr>
    </w:p>
    <w:p w:rsidR="007C5B7A" w:rsidRPr="00ED323F" w:rsidRDefault="006A7E8F" w:rsidP="00DC031F">
      <w:pPr>
        <w:spacing w:line="360" w:lineRule="auto"/>
        <w:jc w:val="center"/>
        <w:rPr>
          <w:b/>
          <w:bCs/>
          <w:noProof/>
          <w:sz w:val="32"/>
          <w:szCs w:val="32"/>
        </w:rPr>
      </w:pPr>
      <w:r w:rsidRPr="00ED323F">
        <w:rPr>
          <w:b/>
          <w:bCs/>
          <w:noProof/>
          <w:sz w:val="32"/>
          <w:szCs w:val="32"/>
        </w:rPr>
        <w:lastRenderedPageBreak/>
        <w:t>Chapter 1: Introduction</w:t>
      </w:r>
    </w:p>
    <w:p w:rsidR="00D46346" w:rsidRDefault="008450B1" w:rsidP="00567D4D">
      <w:pPr>
        <w:shd w:val="clear" w:color="auto" w:fill="FFFFFF"/>
        <w:spacing w:before="100" w:beforeAutospacing="1" w:after="100" w:afterAutospacing="1" w:line="360" w:lineRule="auto"/>
        <w:jc w:val="both"/>
        <w:rPr>
          <w:rFonts w:ascii="Arial" w:hAnsi="Arial" w:cs="Arial"/>
          <w:color w:val="000000"/>
        </w:rPr>
      </w:pPr>
      <w:r w:rsidRPr="00D46346">
        <w:t>Reproductive diseases and disorders are frequently</w:t>
      </w:r>
      <w:r w:rsidR="00BA0A53" w:rsidRPr="00D46346">
        <w:t xml:space="preserve"> occurred</w:t>
      </w:r>
      <w:r w:rsidR="00BA0A53">
        <w:t xml:space="preserve"> in livestock in </w:t>
      </w:r>
      <w:r w:rsidR="009A03FD" w:rsidRPr="00BA0A53">
        <w:t>subcontinent and ca</w:t>
      </w:r>
      <w:r w:rsidR="00C73319" w:rsidRPr="00BA0A53">
        <w:t>use significant economic losses</w:t>
      </w:r>
      <w:r w:rsidR="00045D15">
        <w:t xml:space="preserve"> </w:t>
      </w:r>
      <w:r w:rsidR="00C73319" w:rsidRPr="00D46346">
        <w:t>(</w:t>
      </w:r>
      <w:r w:rsidR="0027744D">
        <w:rPr>
          <w:rStyle w:val="xref-bibr"/>
        </w:rPr>
        <w:t xml:space="preserve">Obese </w:t>
      </w:r>
      <w:r w:rsidR="00BA0A53" w:rsidRPr="00D46346">
        <w:rPr>
          <w:rStyle w:val="xref-bibr"/>
          <w:i/>
        </w:rPr>
        <w:t xml:space="preserve">et </w:t>
      </w:r>
      <w:r w:rsidR="00C73319" w:rsidRPr="00D46346">
        <w:rPr>
          <w:rStyle w:val="xref-bibr"/>
          <w:i/>
        </w:rPr>
        <w:t>al.</w:t>
      </w:r>
      <w:r w:rsidR="00C73319" w:rsidRPr="00D46346">
        <w:rPr>
          <w:rStyle w:val="xref-bibr"/>
        </w:rPr>
        <w:t>, 20</w:t>
      </w:r>
      <w:r w:rsidR="00D82AE7">
        <w:rPr>
          <w:rStyle w:val="xref-bibr"/>
        </w:rPr>
        <w:t>13</w:t>
      </w:r>
      <w:r w:rsidR="00CA4E81" w:rsidRPr="00D46346">
        <w:t>).</w:t>
      </w:r>
      <w:r w:rsidR="00434516">
        <w:t xml:space="preserve"> </w:t>
      </w:r>
      <w:r w:rsidR="00CA4E81" w:rsidRPr="00BA0A53">
        <w:t>Common reproductive c</w:t>
      </w:r>
      <w:r w:rsidR="00CA4E81" w:rsidRPr="00650D96">
        <w:t>ases are dystoc</w:t>
      </w:r>
      <w:r w:rsidR="00BA0A53" w:rsidRPr="00650D96">
        <w:t>ia, retained placenta,</w:t>
      </w:r>
      <w:r w:rsidR="00045D15" w:rsidRPr="00650D96">
        <w:t xml:space="preserve"> </w:t>
      </w:r>
      <w:r w:rsidR="00BA0A53" w:rsidRPr="00650D96">
        <w:t xml:space="preserve">abortion, </w:t>
      </w:r>
      <w:r w:rsidR="00CA4E81" w:rsidRPr="00650D96">
        <w:t>ovarian cyst etc.</w:t>
      </w:r>
      <w:r w:rsidR="002F53AC" w:rsidRPr="00650D96">
        <w:t xml:space="preserve"> Dystocia comes from a Greek word </w:t>
      </w:r>
      <w:r w:rsidR="003422E2">
        <w:rPr>
          <w:color w:val="000000"/>
        </w:rPr>
        <w:t>"Dys" meaning "difficult," and "T</w:t>
      </w:r>
      <w:r w:rsidR="002F53AC" w:rsidRPr="00650D96">
        <w:rPr>
          <w:color w:val="000000"/>
        </w:rPr>
        <w:t>okos" meaning "childbirth.</w:t>
      </w:r>
      <w:r w:rsidR="006857AB">
        <w:rPr>
          <w:rFonts w:ascii="Arial" w:hAnsi="Arial" w:cs="Arial"/>
          <w:color w:val="000000"/>
        </w:rPr>
        <w:t xml:space="preserve"> </w:t>
      </w:r>
      <w:r w:rsidR="00273D55">
        <w:t>When the</w:t>
      </w:r>
      <w:r w:rsidR="00CA4E81" w:rsidRPr="00BA0A53">
        <w:t xml:space="preserve"> first or especially the second</w:t>
      </w:r>
      <w:r w:rsidR="00BA0A53">
        <w:t xml:space="preserve"> stage of parturition is </w:t>
      </w:r>
      <w:r w:rsidR="00E57976" w:rsidRPr="00BA0A53">
        <w:t>markedly prolonged or</w:t>
      </w:r>
      <w:r w:rsidR="00273D55">
        <w:t xml:space="preserve"> becomes difficult </w:t>
      </w:r>
      <w:r w:rsidR="00E57976" w:rsidRPr="00BA0A53">
        <w:t>for the dam</w:t>
      </w:r>
      <w:r w:rsidR="000916AF">
        <w:t xml:space="preserve"> to deliver without intervention</w:t>
      </w:r>
      <w:r w:rsidR="00BA0A53">
        <w:t xml:space="preserve">, </w:t>
      </w:r>
      <w:r w:rsidR="00E57976" w:rsidRPr="00BA0A53">
        <w:t>the condition is termed as dystocia</w:t>
      </w:r>
      <w:r w:rsidR="006F7EB8">
        <w:t xml:space="preserve"> </w:t>
      </w:r>
      <w:r w:rsidR="000916AF">
        <w:t>(</w:t>
      </w:r>
      <w:r w:rsidR="000079C9">
        <w:t>Roberts, 2004</w:t>
      </w:r>
      <w:r w:rsidR="000916AF">
        <w:t>)</w:t>
      </w:r>
      <w:r w:rsidR="00CA4E81" w:rsidRPr="00BA0A53">
        <w:t>.</w:t>
      </w:r>
      <w:r w:rsidR="00A215A3" w:rsidRPr="00BA0A53">
        <w:t xml:space="preserve"> </w:t>
      </w:r>
      <w:r w:rsidR="00CA4E81" w:rsidRPr="00BA0A53">
        <w:t xml:space="preserve">Retained placenta is a complication </w:t>
      </w:r>
      <w:r w:rsidR="008B662A" w:rsidRPr="00BA0A53">
        <w:t>of dystocia</w:t>
      </w:r>
      <w:r w:rsidR="00BA0A53">
        <w:t xml:space="preserve"> which is</w:t>
      </w:r>
      <w:r w:rsidR="006857AB">
        <w:t xml:space="preserve"> </w:t>
      </w:r>
      <w:r w:rsidR="00CA4E81" w:rsidRPr="00BA0A53">
        <w:t>defined as</w:t>
      </w:r>
      <w:r w:rsidR="005B4C7A" w:rsidRPr="00BA0A53">
        <w:t xml:space="preserve"> failure to expel fetal membranes within 24 hours after</w:t>
      </w:r>
      <w:r w:rsidR="00FD7120">
        <w:t xml:space="preserve"> </w:t>
      </w:r>
      <w:r w:rsidR="005B4C7A" w:rsidRPr="00BA0A53">
        <w:t>parturition</w:t>
      </w:r>
      <w:r w:rsidR="00CA4E81" w:rsidRPr="00BA0A53">
        <w:t>.</w:t>
      </w:r>
      <w:r w:rsidR="00E9240A">
        <w:t xml:space="preserve"> </w:t>
      </w:r>
      <w:r w:rsidR="000916AF">
        <w:t>(</w:t>
      </w:r>
      <w:r w:rsidR="003F4D64">
        <w:t>Robert and Gilbert,</w:t>
      </w:r>
      <w:r w:rsidR="0060633B">
        <w:t xml:space="preserve"> </w:t>
      </w:r>
      <w:r w:rsidR="00E9240A">
        <w:t>2014</w:t>
      </w:r>
      <w:r w:rsidR="000916AF">
        <w:t>)</w:t>
      </w:r>
      <w:r w:rsidR="00FD7120">
        <w:t xml:space="preserve"> </w:t>
      </w:r>
      <w:r w:rsidR="005D298B" w:rsidRPr="00BA0A53">
        <w:t xml:space="preserve">Abortion in </w:t>
      </w:r>
      <w:r w:rsidR="00CA4E81" w:rsidRPr="00BA0A53">
        <w:t xml:space="preserve">dairy </w:t>
      </w:r>
      <w:r w:rsidR="00591CD1" w:rsidRPr="00BA0A53">
        <w:t>cattle is commonly</w:t>
      </w:r>
      <w:r w:rsidR="000916AF">
        <w:t xml:space="preserve"> occured</w:t>
      </w:r>
      <w:r w:rsidR="00591CD1" w:rsidRPr="00BA0A53">
        <w:t xml:space="preserve"> as a loss of </w:t>
      </w:r>
      <w:r w:rsidR="00CA4E81" w:rsidRPr="00BA0A53">
        <w:t>the fetus between</w:t>
      </w:r>
      <w:r w:rsidR="00BA0A53">
        <w:t xml:space="preserve"> </w:t>
      </w:r>
      <w:r w:rsidR="00FD7120">
        <w:t>the ag</w:t>
      </w:r>
      <w:r w:rsidR="000916AF">
        <w:t xml:space="preserve">e of 42 days and </w:t>
      </w:r>
      <w:r w:rsidR="00591CD1" w:rsidRPr="00BA0A53">
        <w:t>260 days</w:t>
      </w:r>
      <w:r w:rsidR="00ED34DE">
        <w:t xml:space="preserve"> </w:t>
      </w:r>
      <w:r w:rsidR="000916AF">
        <w:t>(</w:t>
      </w:r>
      <w:r w:rsidR="00ED34DE">
        <w:t>Hovingh, 2009)</w:t>
      </w:r>
      <w:r w:rsidR="006B1E30">
        <w:t>.</w:t>
      </w:r>
      <w:r w:rsidR="00D60543" w:rsidRPr="00BA0A53">
        <w:t xml:space="preserve"> </w:t>
      </w:r>
      <w:r w:rsidR="00676528">
        <w:t>Common</w:t>
      </w:r>
      <w:r w:rsidR="00F5177C">
        <w:t xml:space="preserve"> </w:t>
      </w:r>
      <w:r w:rsidR="00BA0A53">
        <w:t xml:space="preserve">causes of abortion </w:t>
      </w:r>
      <w:r w:rsidR="00591CD1" w:rsidRPr="00BA0A53">
        <w:t>inclu</w:t>
      </w:r>
      <w:r w:rsidR="00FD7120">
        <w:t>des infectious diseases such as</w:t>
      </w:r>
      <w:r w:rsidR="000916AF">
        <w:t xml:space="preserve"> </w:t>
      </w:r>
      <w:r w:rsidR="00591CD1" w:rsidRPr="00BA0A53">
        <w:t>brucellosis,</w:t>
      </w:r>
      <w:r w:rsidR="00D60543" w:rsidRPr="00BA0A53">
        <w:t xml:space="preserve"> </w:t>
      </w:r>
      <w:r w:rsidR="00591CD1" w:rsidRPr="00BA0A53">
        <w:t>genetic abnormalities,</w:t>
      </w:r>
      <w:r w:rsidR="00D60543" w:rsidRPr="00BA0A53">
        <w:t xml:space="preserve"> </w:t>
      </w:r>
      <w:r w:rsidR="00591CD1" w:rsidRPr="00BA0A53">
        <w:t>heat stress,</w:t>
      </w:r>
      <w:r w:rsidR="00D60543" w:rsidRPr="00BA0A53">
        <w:t xml:space="preserve"> </w:t>
      </w:r>
      <w:r w:rsidR="00BA0A53">
        <w:t xml:space="preserve">toxic agents and ergot </w:t>
      </w:r>
      <w:r w:rsidR="00591CD1" w:rsidRPr="00BA0A53">
        <w:t>alkaloids</w:t>
      </w:r>
      <w:r w:rsidR="00CE236E">
        <w:t xml:space="preserve"> </w:t>
      </w:r>
      <w:r w:rsidR="00591CD1" w:rsidRPr="00D46346">
        <w:t>(</w:t>
      </w:r>
      <w:r w:rsidR="00ED34DE">
        <w:t>Hovingh, 2009</w:t>
      </w:r>
      <w:r w:rsidR="0060633B">
        <w:t>; Ahmed, 2015)</w:t>
      </w:r>
      <w:r w:rsidR="00591CD1" w:rsidRPr="00BA0A53">
        <w:t>.</w:t>
      </w:r>
      <w:r w:rsidR="000916AF">
        <w:t xml:space="preserve"> </w:t>
      </w:r>
      <w:r w:rsidR="00591CD1" w:rsidRPr="00BA0A53">
        <w:t>Cyst associated with ovary and su</w:t>
      </w:r>
      <w:r w:rsidR="00A96077">
        <w:t xml:space="preserve">rrounding structures are common which may be congenital or acquired and causes </w:t>
      </w:r>
      <w:r w:rsidR="00591CD1" w:rsidRPr="00BA0A53">
        <w:t>infertility of animal</w:t>
      </w:r>
      <w:r w:rsidR="00CE236E">
        <w:t xml:space="preserve"> (</w:t>
      </w:r>
      <w:r w:rsidR="008004D7">
        <w:t>Kesler and Garve</w:t>
      </w:r>
      <w:r w:rsidR="000D632E">
        <w:t>,</w:t>
      </w:r>
      <w:r w:rsidR="0074402D">
        <w:t xml:space="preserve"> </w:t>
      </w:r>
      <w:r w:rsidR="00D90DD1" w:rsidRPr="00C069DA">
        <w:t>1982</w:t>
      </w:r>
      <w:r w:rsidR="00591CD1" w:rsidRPr="00D46346">
        <w:t>)</w:t>
      </w:r>
      <w:r w:rsidR="003550E0" w:rsidRPr="00D46346">
        <w:t>.</w:t>
      </w:r>
      <w:r w:rsidR="003550E0" w:rsidRPr="001D2B53">
        <w:rPr>
          <w:b/>
          <w:color w:val="000000"/>
        </w:rPr>
        <w:t xml:space="preserve"> </w:t>
      </w:r>
    </w:p>
    <w:p w:rsidR="00567D4D" w:rsidRDefault="001045BE" w:rsidP="00567D4D">
      <w:pPr>
        <w:shd w:val="clear" w:color="auto" w:fill="FFFFFF"/>
        <w:spacing w:before="100" w:beforeAutospacing="1" w:after="100" w:afterAutospacing="1" w:line="360" w:lineRule="auto"/>
        <w:jc w:val="both"/>
        <w:rPr>
          <w:rFonts w:ascii="Arial" w:hAnsi="Arial" w:cs="Arial"/>
          <w:color w:val="000000"/>
        </w:rPr>
      </w:pPr>
      <w:r>
        <w:rPr>
          <w:color w:val="000000"/>
        </w:rPr>
        <w:t>Many previous stu</w:t>
      </w:r>
      <w:r w:rsidR="00D60543" w:rsidRPr="005B4C7A">
        <w:rPr>
          <w:color w:val="000000"/>
        </w:rPr>
        <w:t xml:space="preserve">dies reported </w:t>
      </w:r>
      <w:r w:rsidR="00E56BCB">
        <w:rPr>
          <w:color w:val="000000"/>
        </w:rPr>
        <w:t>that the incidence of dystocia i</w:t>
      </w:r>
      <w:r w:rsidR="00D60543" w:rsidRPr="005B4C7A">
        <w:rPr>
          <w:color w:val="000000"/>
        </w:rPr>
        <w:t>s</w:t>
      </w:r>
      <w:r w:rsidR="00754852">
        <w:rPr>
          <w:color w:val="000000"/>
        </w:rPr>
        <w:t xml:space="preserve"> 6.9</w:t>
      </w:r>
      <w:r w:rsidR="00866A5C">
        <w:rPr>
          <w:color w:val="000000"/>
        </w:rPr>
        <w:t>%</w:t>
      </w:r>
      <w:r w:rsidR="00E56BCB" w:rsidRPr="00E56BCB">
        <w:rPr>
          <w:color w:val="000000"/>
        </w:rPr>
        <w:t xml:space="preserve"> </w:t>
      </w:r>
      <w:r w:rsidR="00E56BCB">
        <w:rPr>
          <w:color w:val="000000"/>
        </w:rPr>
        <w:t>in cattle</w:t>
      </w:r>
      <w:r w:rsidR="000D632E">
        <w:rPr>
          <w:color w:val="000000"/>
        </w:rPr>
        <w:t xml:space="preserve"> </w:t>
      </w:r>
      <w:r w:rsidR="00E56BCB" w:rsidRPr="00D46346">
        <w:rPr>
          <w:color w:val="000000"/>
        </w:rPr>
        <w:t>(</w:t>
      </w:r>
      <w:r w:rsidR="00E56BCB" w:rsidRPr="00754852">
        <w:rPr>
          <w:color w:val="000000"/>
        </w:rPr>
        <w:t>Gaafar</w:t>
      </w:r>
      <w:r w:rsidR="00E56BCB">
        <w:rPr>
          <w:color w:val="000000"/>
        </w:rPr>
        <w:t xml:space="preserve"> </w:t>
      </w:r>
      <w:r w:rsidR="00E56BCB" w:rsidRPr="00754852">
        <w:rPr>
          <w:i/>
          <w:color w:val="000000"/>
        </w:rPr>
        <w:t>et al</w:t>
      </w:r>
      <w:r w:rsidR="00613028">
        <w:rPr>
          <w:color w:val="000000"/>
        </w:rPr>
        <w:t>.,</w:t>
      </w:r>
      <w:r w:rsidR="007F33DF">
        <w:rPr>
          <w:color w:val="000000"/>
        </w:rPr>
        <w:t xml:space="preserve"> </w:t>
      </w:r>
      <w:r w:rsidR="00613028">
        <w:rPr>
          <w:color w:val="000000"/>
        </w:rPr>
        <w:t>2011</w:t>
      </w:r>
      <w:r w:rsidR="002834FB">
        <w:rPr>
          <w:color w:val="000000"/>
        </w:rPr>
        <w:t>)</w:t>
      </w:r>
      <w:r w:rsidR="00613028">
        <w:rPr>
          <w:color w:val="000000"/>
        </w:rPr>
        <w:t>;</w:t>
      </w:r>
      <w:r w:rsidR="00C07845" w:rsidRPr="00C07845">
        <w:t xml:space="preserve"> </w:t>
      </w:r>
      <w:r w:rsidR="002834FB">
        <w:t>(</w:t>
      </w:r>
      <w:r w:rsidR="00C07845">
        <w:t>Robert and Gilbert, 2014</w:t>
      </w:r>
      <w:r w:rsidR="00613028">
        <w:t xml:space="preserve">) </w:t>
      </w:r>
      <w:r w:rsidR="00866A5C">
        <w:rPr>
          <w:color w:val="000000"/>
        </w:rPr>
        <w:t xml:space="preserve">and </w:t>
      </w:r>
      <w:r w:rsidR="00D60543" w:rsidRPr="005B4C7A">
        <w:rPr>
          <w:color w:val="000000"/>
        </w:rPr>
        <w:t>buffaloes</w:t>
      </w:r>
      <w:r w:rsidR="00D46346">
        <w:rPr>
          <w:color w:val="000000"/>
        </w:rPr>
        <w:t xml:space="preserve"> </w:t>
      </w:r>
      <w:r w:rsidR="00E56BCB">
        <w:rPr>
          <w:color w:val="000000"/>
        </w:rPr>
        <w:t>(</w:t>
      </w:r>
      <w:r w:rsidR="001C4206">
        <w:rPr>
          <w:color w:val="000000"/>
        </w:rPr>
        <w:t>0</w:t>
      </w:r>
      <w:r w:rsidR="00E56BCB">
        <w:rPr>
          <w:color w:val="000000"/>
        </w:rPr>
        <w:t>.70-6.3) % in buffaloes</w:t>
      </w:r>
      <w:r w:rsidR="001E3B66">
        <w:rPr>
          <w:color w:val="000000"/>
        </w:rPr>
        <w:t xml:space="preserve"> (</w:t>
      </w:r>
      <w:r w:rsidR="001E3B66" w:rsidRPr="001E3B66">
        <w:rPr>
          <w:color w:val="000000"/>
        </w:rPr>
        <w:t>Buffalopedia</w:t>
      </w:r>
      <w:r w:rsidR="001E3B66">
        <w:rPr>
          <w:color w:val="000000"/>
        </w:rPr>
        <w:t>, 2015).</w:t>
      </w:r>
    </w:p>
    <w:p w:rsidR="00AD5C8A" w:rsidRDefault="00D60543" w:rsidP="00567D4D">
      <w:pPr>
        <w:shd w:val="clear" w:color="auto" w:fill="FFFFFF"/>
        <w:spacing w:before="100" w:beforeAutospacing="1" w:after="100" w:afterAutospacing="1" w:line="360" w:lineRule="auto"/>
        <w:jc w:val="both"/>
        <w:rPr>
          <w:color w:val="000000"/>
        </w:rPr>
      </w:pPr>
      <w:r>
        <w:rPr>
          <w:color w:val="000000"/>
        </w:rPr>
        <w:t>Causes associated with the occurrence of dystocia are uterine inertia,</w:t>
      </w:r>
      <w:r w:rsidR="00A32D8B">
        <w:rPr>
          <w:color w:val="000000"/>
        </w:rPr>
        <w:t xml:space="preserve"> </w:t>
      </w:r>
      <w:r>
        <w:rPr>
          <w:color w:val="000000"/>
        </w:rPr>
        <w:t>ruptured uterus,</w:t>
      </w:r>
      <w:r w:rsidR="00A32D8B">
        <w:rPr>
          <w:color w:val="000000"/>
        </w:rPr>
        <w:t xml:space="preserve"> </w:t>
      </w:r>
      <w:r>
        <w:rPr>
          <w:color w:val="000000"/>
        </w:rPr>
        <w:t>insufficient pain,</w:t>
      </w:r>
      <w:r w:rsidR="00A32D8B">
        <w:rPr>
          <w:color w:val="000000"/>
        </w:rPr>
        <w:t xml:space="preserve"> </w:t>
      </w:r>
      <w:r>
        <w:rPr>
          <w:color w:val="000000"/>
        </w:rPr>
        <w:t>ruptured diaphragm,</w:t>
      </w:r>
      <w:r w:rsidR="00A32D8B">
        <w:rPr>
          <w:color w:val="000000"/>
        </w:rPr>
        <w:t xml:space="preserve"> </w:t>
      </w:r>
      <w:r w:rsidR="00AD5C8A">
        <w:rPr>
          <w:color w:val="000000"/>
        </w:rPr>
        <w:t>perforated trachea and</w:t>
      </w:r>
      <w:r w:rsidR="00A32D8B">
        <w:rPr>
          <w:color w:val="000000"/>
        </w:rPr>
        <w:t xml:space="preserve"> </w:t>
      </w:r>
      <w:r>
        <w:rPr>
          <w:color w:val="000000"/>
        </w:rPr>
        <w:t>insufficie</w:t>
      </w:r>
      <w:r w:rsidR="00680D1B">
        <w:rPr>
          <w:color w:val="000000"/>
        </w:rPr>
        <w:t>nt dilatation of birth canal</w:t>
      </w:r>
      <w:r w:rsidR="00C006D5">
        <w:rPr>
          <w:color w:val="000000"/>
        </w:rPr>
        <w:t xml:space="preserve"> (</w:t>
      </w:r>
      <w:r w:rsidR="00C006D5">
        <w:rPr>
          <w:rFonts w:ascii="TimesNewRomanPSMT" w:hAnsi="TimesNewRomanPSMT"/>
          <w:color w:val="000000"/>
        </w:rPr>
        <w:t xml:space="preserve">Phogat </w:t>
      </w:r>
      <w:r w:rsidR="00C006D5" w:rsidRPr="00C006D5">
        <w:rPr>
          <w:rFonts w:ascii="TimesNewRomanPSMT" w:hAnsi="TimesNewRomanPSMT"/>
          <w:i/>
          <w:color w:val="000000"/>
        </w:rPr>
        <w:t>et al.,</w:t>
      </w:r>
      <w:r w:rsidR="00C006D5">
        <w:rPr>
          <w:rFonts w:ascii="TimesNewRomanPSMT" w:hAnsi="TimesNewRomanPSMT"/>
          <w:i/>
          <w:color w:val="000000"/>
        </w:rPr>
        <w:t xml:space="preserve"> </w:t>
      </w:r>
      <w:r w:rsidR="00C006D5" w:rsidRPr="00C006D5">
        <w:rPr>
          <w:rFonts w:ascii="TimesNewRomanPSMT" w:hAnsi="TimesNewRomanPSMT"/>
          <w:color w:val="000000"/>
        </w:rPr>
        <w:t>1992</w:t>
      </w:r>
      <w:r w:rsidR="002834FB">
        <w:rPr>
          <w:rFonts w:ascii="TimesNewRomanPSMT" w:hAnsi="TimesNewRomanPSMT"/>
          <w:color w:val="000000"/>
        </w:rPr>
        <w:t>)</w:t>
      </w:r>
      <w:r w:rsidR="00A96077">
        <w:rPr>
          <w:rFonts w:ascii="TimesNewRomanPSMT" w:hAnsi="TimesNewRomanPSMT"/>
          <w:color w:val="000000"/>
        </w:rPr>
        <w:t>;</w:t>
      </w:r>
      <w:r w:rsidR="00C006D5" w:rsidRPr="00C006D5">
        <w:rPr>
          <w:color w:val="000000"/>
        </w:rPr>
        <w:t xml:space="preserve"> </w:t>
      </w:r>
      <w:r w:rsidR="002834FB">
        <w:rPr>
          <w:color w:val="000000"/>
        </w:rPr>
        <w:t>(</w:t>
      </w:r>
      <w:r w:rsidR="00C006D5">
        <w:rPr>
          <w:rFonts w:ascii="TimesNewRomanPSMT" w:hAnsi="TimesNewRomanPSMT"/>
          <w:color w:val="000000"/>
        </w:rPr>
        <w:t>Biggs</w:t>
      </w:r>
      <w:r w:rsidR="00AB7DA7">
        <w:rPr>
          <w:rFonts w:ascii="TimesNewRomanPSMT" w:hAnsi="TimesNewRomanPSMT"/>
          <w:color w:val="000000"/>
        </w:rPr>
        <w:t xml:space="preserve"> and Osborne</w:t>
      </w:r>
      <w:r w:rsidR="00C006D5">
        <w:rPr>
          <w:rFonts w:ascii="TimesNewRomanPSMT" w:hAnsi="TimesNewRomanPSMT"/>
          <w:color w:val="000000"/>
        </w:rPr>
        <w:t xml:space="preserve">, </w:t>
      </w:r>
      <w:r w:rsidR="00C006D5" w:rsidRPr="00C006D5">
        <w:rPr>
          <w:rFonts w:ascii="TimesNewRomanPSMT" w:hAnsi="TimesNewRomanPSMT"/>
          <w:color w:val="000000"/>
        </w:rPr>
        <w:t>2003</w:t>
      </w:r>
      <w:r w:rsidR="00C006D5">
        <w:rPr>
          <w:rFonts w:ascii="TimesNewRomanPSMT" w:hAnsi="TimesNewRomanPSMT"/>
          <w:color w:val="000000"/>
        </w:rPr>
        <w:t>)</w:t>
      </w:r>
      <w:r w:rsidR="005A577C">
        <w:rPr>
          <w:rFonts w:ascii="TimesNewRomanPSMT" w:hAnsi="TimesNewRomanPSMT"/>
          <w:color w:val="000000"/>
        </w:rPr>
        <w:t>.</w:t>
      </w:r>
    </w:p>
    <w:p w:rsidR="00B70B6E" w:rsidRPr="00D46346" w:rsidRDefault="00B367DB" w:rsidP="00567D4D">
      <w:pPr>
        <w:shd w:val="clear" w:color="auto" w:fill="FFFFFF"/>
        <w:spacing w:before="100" w:beforeAutospacing="1" w:after="100" w:afterAutospacing="1" w:line="360" w:lineRule="auto"/>
        <w:jc w:val="both"/>
        <w:rPr>
          <w:rFonts w:ascii="Arial" w:hAnsi="Arial" w:cs="Arial"/>
          <w:color w:val="000000"/>
        </w:rPr>
      </w:pPr>
      <w:r>
        <w:rPr>
          <w:color w:val="000000"/>
        </w:rPr>
        <w:t>Risk factors involved with dystocia include</w:t>
      </w:r>
      <w:r w:rsidR="00D82AE7">
        <w:rPr>
          <w:color w:val="000000"/>
        </w:rPr>
        <w:t>s</w:t>
      </w:r>
      <w:r>
        <w:rPr>
          <w:color w:val="000000"/>
        </w:rPr>
        <w:t xml:space="preserve"> age</w:t>
      </w:r>
      <w:r w:rsidR="00E928FA">
        <w:rPr>
          <w:color w:val="000000"/>
        </w:rPr>
        <w:t xml:space="preserve"> of first calving</w:t>
      </w:r>
      <w:r>
        <w:rPr>
          <w:color w:val="000000"/>
        </w:rPr>
        <w:t>,</w:t>
      </w:r>
      <w:r w:rsidR="00A32D8B">
        <w:rPr>
          <w:color w:val="000000"/>
        </w:rPr>
        <w:t xml:space="preserve"> </w:t>
      </w:r>
      <w:r>
        <w:rPr>
          <w:color w:val="000000"/>
        </w:rPr>
        <w:t>debility,</w:t>
      </w:r>
      <w:r w:rsidR="00E928FA">
        <w:rPr>
          <w:color w:val="000000"/>
        </w:rPr>
        <w:t xml:space="preserve"> cross</w:t>
      </w:r>
      <w:r w:rsidR="00A32D8B">
        <w:rPr>
          <w:color w:val="000000"/>
        </w:rPr>
        <w:t xml:space="preserve"> </w:t>
      </w:r>
      <w:r>
        <w:rPr>
          <w:color w:val="000000"/>
        </w:rPr>
        <w:t>breed,</w:t>
      </w:r>
      <w:r w:rsidR="00D46346">
        <w:rPr>
          <w:color w:val="000000"/>
        </w:rPr>
        <w:t xml:space="preserve"> </w:t>
      </w:r>
      <w:r w:rsidR="0074402D">
        <w:rPr>
          <w:color w:val="000000"/>
        </w:rPr>
        <w:t xml:space="preserve">concentrate </w:t>
      </w:r>
      <w:r>
        <w:rPr>
          <w:color w:val="000000"/>
        </w:rPr>
        <w:t>diet,</w:t>
      </w:r>
      <w:r w:rsidR="007F33DF">
        <w:rPr>
          <w:color w:val="000000"/>
        </w:rPr>
        <w:t xml:space="preserve"> diseases such as </w:t>
      </w:r>
      <w:r w:rsidR="00E928FA" w:rsidRPr="007F33DF">
        <w:rPr>
          <w:color w:val="000000"/>
        </w:rPr>
        <w:t>Leptospir</w:t>
      </w:r>
      <w:r w:rsidR="007F33DF" w:rsidRPr="007F33DF">
        <w:rPr>
          <w:color w:val="000000"/>
        </w:rPr>
        <w:t>osis,</w:t>
      </w:r>
      <w:r w:rsidR="00E928FA" w:rsidRPr="007F33DF">
        <w:rPr>
          <w:color w:val="000000"/>
        </w:rPr>
        <w:t xml:space="preserve"> Brucell</w:t>
      </w:r>
      <w:r w:rsidR="007F33DF" w:rsidRPr="007F33DF">
        <w:rPr>
          <w:color w:val="000000"/>
        </w:rPr>
        <w:t>osis,</w:t>
      </w:r>
      <w:r w:rsidR="007F33DF">
        <w:rPr>
          <w:color w:val="000000"/>
        </w:rPr>
        <w:t xml:space="preserve"> </w:t>
      </w:r>
      <w:r w:rsidR="00E928FA">
        <w:rPr>
          <w:color w:val="000000"/>
        </w:rPr>
        <w:t>schistosomiosis,</w:t>
      </w:r>
      <w:r w:rsidR="007F33DF">
        <w:rPr>
          <w:color w:val="000000"/>
        </w:rPr>
        <w:t xml:space="preserve"> mummificationof fetus</w:t>
      </w:r>
      <w:r w:rsidR="00E928FA">
        <w:rPr>
          <w:color w:val="000000"/>
        </w:rPr>
        <w:t>,</w:t>
      </w:r>
      <w:r w:rsidR="00D46346">
        <w:rPr>
          <w:color w:val="000000"/>
        </w:rPr>
        <w:t xml:space="preserve"> artificial</w:t>
      </w:r>
      <w:r w:rsidR="00E928FA">
        <w:rPr>
          <w:color w:val="000000"/>
        </w:rPr>
        <w:t xml:space="preserve"> insemination,</w:t>
      </w:r>
      <w:r w:rsidR="00A32D8B">
        <w:rPr>
          <w:color w:val="000000"/>
        </w:rPr>
        <w:t xml:space="preserve"> </w:t>
      </w:r>
      <w:r>
        <w:rPr>
          <w:color w:val="000000"/>
        </w:rPr>
        <w:t xml:space="preserve">prolonged gestation period etc </w:t>
      </w:r>
      <w:r w:rsidR="00D46346" w:rsidRPr="00D46346">
        <w:t xml:space="preserve">(Sloss </w:t>
      </w:r>
      <w:r w:rsidR="001C4206" w:rsidRPr="001C4206">
        <w:t>and Duftv</w:t>
      </w:r>
      <w:r w:rsidR="00A96077" w:rsidRPr="001C4206">
        <w:t>,</w:t>
      </w:r>
      <w:r w:rsidR="00A96077">
        <w:t xml:space="preserve"> 1980</w:t>
      </w:r>
      <w:r w:rsidR="007C0A5A">
        <w:t>)</w:t>
      </w:r>
      <w:r w:rsidR="00A96077">
        <w:t>;</w:t>
      </w:r>
      <w:r w:rsidR="007C0A5A">
        <w:t>(</w:t>
      </w:r>
      <w:r w:rsidR="006F7EB8">
        <w:t xml:space="preserve"> </w:t>
      </w:r>
      <w:r w:rsidR="00052DE6">
        <w:t>Zaborski</w:t>
      </w:r>
      <w:r w:rsidR="00A96077" w:rsidRPr="00A96077">
        <w:rPr>
          <w:rFonts w:ascii="TimesNewRomanPSMT" w:hAnsi="TimesNewRomanPSMT"/>
          <w:i/>
          <w:color w:val="000000"/>
        </w:rPr>
        <w:t xml:space="preserve"> </w:t>
      </w:r>
      <w:r w:rsidR="00A96077" w:rsidRPr="00C006D5">
        <w:rPr>
          <w:rFonts w:ascii="TimesNewRomanPSMT" w:hAnsi="TimesNewRomanPSMT"/>
          <w:i/>
          <w:color w:val="000000"/>
        </w:rPr>
        <w:t>et al</w:t>
      </w:r>
      <w:r w:rsidR="00A96077">
        <w:rPr>
          <w:rFonts w:ascii="TimesNewRomanPSMT" w:hAnsi="TimesNewRomanPSMT"/>
          <w:color w:val="000000"/>
        </w:rPr>
        <w:t xml:space="preserve">., </w:t>
      </w:r>
      <w:r w:rsidR="00052DE6">
        <w:t xml:space="preserve"> 2009)</w:t>
      </w:r>
      <w:r w:rsidR="005A577C">
        <w:t>.</w:t>
      </w:r>
    </w:p>
    <w:p w:rsidR="00981CEE" w:rsidRDefault="006468F3" w:rsidP="00EF0117">
      <w:pPr>
        <w:spacing w:line="360" w:lineRule="auto"/>
        <w:jc w:val="both"/>
      </w:pPr>
      <w:r>
        <w:t>The consequences of dystocia develop vaginal prolapsed,</w:t>
      </w:r>
      <w:r w:rsidR="00BA0A53">
        <w:t xml:space="preserve"> </w:t>
      </w:r>
      <w:r>
        <w:t>uterine inertia,</w:t>
      </w:r>
      <w:r w:rsidR="00BA0A53">
        <w:t xml:space="preserve"> </w:t>
      </w:r>
      <w:r>
        <w:t>vaginal rupture</w:t>
      </w:r>
      <w:r w:rsidR="006A0575">
        <w:t>,</w:t>
      </w:r>
      <w:r w:rsidR="00680D1B">
        <w:t xml:space="preserve"> pyometra</w:t>
      </w:r>
      <w:r w:rsidR="006A0575">
        <w:t>,</w:t>
      </w:r>
      <w:r w:rsidR="00D46346">
        <w:t xml:space="preserve"> </w:t>
      </w:r>
      <w:r w:rsidR="005A577C">
        <w:t>retained placenta and endom</w:t>
      </w:r>
      <w:r w:rsidR="006A0575">
        <w:t>etritis</w:t>
      </w:r>
      <w:r w:rsidR="00045D15">
        <w:t xml:space="preserve"> </w:t>
      </w:r>
      <w:r w:rsidR="006A0575" w:rsidRPr="00D46346">
        <w:t>(</w:t>
      </w:r>
      <w:r w:rsidR="00C006D5">
        <w:rPr>
          <w:rFonts w:ascii="TimesNewRomanPSMT" w:hAnsi="TimesNewRomanPSMT"/>
          <w:color w:val="000000"/>
        </w:rPr>
        <w:t xml:space="preserve">Phogat </w:t>
      </w:r>
      <w:r w:rsidR="00C006D5" w:rsidRPr="00C006D5">
        <w:rPr>
          <w:rFonts w:ascii="TimesNewRomanPSMT" w:hAnsi="TimesNewRomanPSMT"/>
          <w:i/>
          <w:color w:val="000000"/>
        </w:rPr>
        <w:t>et al.,</w:t>
      </w:r>
      <w:r w:rsidR="00C006D5" w:rsidRPr="00C006D5">
        <w:rPr>
          <w:rFonts w:ascii="TimesNewRomanPSMT" w:hAnsi="TimesNewRomanPSMT"/>
          <w:color w:val="000000"/>
        </w:rPr>
        <w:t>1992</w:t>
      </w:r>
      <w:r w:rsidR="00B819C4">
        <w:rPr>
          <w:rFonts w:ascii="TimesNewRomanPSMT" w:hAnsi="TimesNewRomanPSMT"/>
          <w:color w:val="000000"/>
        </w:rPr>
        <w:t>)</w:t>
      </w:r>
      <w:r w:rsidR="005A577C">
        <w:rPr>
          <w:rFonts w:ascii="TimesNewRomanPSMT" w:hAnsi="TimesNewRomanPSMT"/>
          <w:color w:val="000000"/>
        </w:rPr>
        <w:t>;</w:t>
      </w:r>
      <w:r w:rsidR="001C4206">
        <w:rPr>
          <w:rFonts w:ascii="TimesNewRomanPSMT" w:hAnsi="TimesNewRomanPSMT"/>
          <w:color w:val="000000"/>
        </w:rPr>
        <w:t xml:space="preserve"> </w:t>
      </w:r>
      <w:r w:rsidR="00B819C4">
        <w:rPr>
          <w:rFonts w:ascii="TimesNewRomanPSMT" w:hAnsi="TimesNewRomanPSMT"/>
          <w:color w:val="000000"/>
        </w:rPr>
        <w:t>(</w:t>
      </w:r>
      <w:r w:rsidR="00C006D5">
        <w:rPr>
          <w:rFonts w:ascii="TimesNewRomanPSMT" w:hAnsi="TimesNewRomanPSMT"/>
          <w:color w:val="000000"/>
        </w:rPr>
        <w:t xml:space="preserve">Biggs </w:t>
      </w:r>
      <w:r w:rsidR="00C006D5" w:rsidRPr="00C006D5">
        <w:rPr>
          <w:rFonts w:ascii="TimesNewRomanPSMT" w:hAnsi="TimesNewRomanPSMT"/>
          <w:i/>
          <w:color w:val="000000"/>
        </w:rPr>
        <w:t>et al</w:t>
      </w:r>
      <w:r w:rsidR="00C006D5">
        <w:rPr>
          <w:rFonts w:ascii="TimesNewRomanPSMT" w:hAnsi="TimesNewRomanPSMT"/>
          <w:color w:val="000000"/>
        </w:rPr>
        <w:t xml:space="preserve">., </w:t>
      </w:r>
      <w:r w:rsidR="00C006D5" w:rsidRPr="00C006D5">
        <w:rPr>
          <w:rFonts w:ascii="TimesNewRomanPSMT" w:hAnsi="TimesNewRomanPSMT"/>
          <w:color w:val="000000"/>
        </w:rPr>
        <w:t>2003</w:t>
      </w:r>
      <w:r w:rsidR="00B819C4">
        <w:rPr>
          <w:rFonts w:ascii="TimesNewRomanPSMT" w:hAnsi="TimesNewRomanPSMT"/>
          <w:color w:val="000000"/>
        </w:rPr>
        <w:t>);(</w:t>
      </w:r>
      <w:r w:rsidR="00E51CEE">
        <w:t xml:space="preserve">Rajala </w:t>
      </w:r>
      <w:r w:rsidR="001C4206" w:rsidRPr="001C4206">
        <w:t>and Grohn</w:t>
      </w:r>
      <w:r w:rsidR="00E51CEE" w:rsidRPr="001C4206">
        <w:t>,</w:t>
      </w:r>
      <w:r w:rsidR="00E51CEE">
        <w:t xml:space="preserve"> 1998)</w:t>
      </w:r>
      <w:r w:rsidR="001C4206">
        <w:t>.</w:t>
      </w:r>
    </w:p>
    <w:p w:rsidR="001C4206" w:rsidRDefault="001C4206" w:rsidP="00EF0117">
      <w:pPr>
        <w:spacing w:line="360" w:lineRule="auto"/>
        <w:jc w:val="both"/>
      </w:pPr>
    </w:p>
    <w:p w:rsidR="001C4206" w:rsidRDefault="001C4206" w:rsidP="00EF0117">
      <w:pPr>
        <w:spacing w:line="360" w:lineRule="auto"/>
        <w:jc w:val="both"/>
      </w:pPr>
    </w:p>
    <w:p w:rsidR="007858DC" w:rsidRDefault="00DD6B68" w:rsidP="00EF0117">
      <w:pPr>
        <w:spacing w:line="360" w:lineRule="auto"/>
        <w:jc w:val="both"/>
        <w:rPr>
          <w:bCs/>
        </w:rPr>
      </w:pPr>
      <w:r>
        <w:rPr>
          <w:bCs/>
        </w:rPr>
        <w:lastRenderedPageBreak/>
        <w:t>The present study was conducted</w:t>
      </w:r>
      <w:r w:rsidR="008653AD">
        <w:rPr>
          <w:bCs/>
        </w:rPr>
        <w:t xml:space="preserve"> at Teaching Veterinary Hospitals</w:t>
      </w:r>
      <w:r w:rsidR="00045D15">
        <w:rPr>
          <w:bCs/>
        </w:rPr>
        <w:t xml:space="preserve"> </w:t>
      </w:r>
      <w:r w:rsidR="008653AD">
        <w:rPr>
          <w:bCs/>
        </w:rPr>
        <w:t>(V</w:t>
      </w:r>
      <w:r w:rsidR="001C4206">
        <w:rPr>
          <w:bCs/>
        </w:rPr>
        <w:t xml:space="preserve">eterinary College and Research Institute, </w:t>
      </w:r>
      <w:r w:rsidR="008653AD">
        <w:rPr>
          <w:bCs/>
        </w:rPr>
        <w:t>Namakkal and M</w:t>
      </w:r>
      <w:r w:rsidR="001C4206">
        <w:rPr>
          <w:bCs/>
        </w:rPr>
        <w:t>adras Veterinary College</w:t>
      </w:r>
      <w:r w:rsidR="008653AD">
        <w:rPr>
          <w:bCs/>
        </w:rPr>
        <w:t>,</w:t>
      </w:r>
      <w:r w:rsidR="00567D4D">
        <w:rPr>
          <w:bCs/>
        </w:rPr>
        <w:t xml:space="preserve"> </w:t>
      </w:r>
      <w:r w:rsidR="008653AD">
        <w:rPr>
          <w:bCs/>
        </w:rPr>
        <w:t>Chennai).</w:t>
      </w:r>
      <w:r w:rsidR="00567D4D">
        <w:rPr>
          <w:bCs/>
        </w:rPr>
        <w:t xml:space="preserve"> </w:t>
      </w:r>
      <w:r w:rsidR="008653AD">
        <w:rPr>
          <w:bCs/>
        </w:rPr>
        <w:t>These tw</w:t>
      </w:r>
      <w:r w:rsidR="00D46346">
        <w:rPr>
          <w:bCs/>
        </w:rPr>
        <w:t xml:space="preserve">o Veterinary Hospitals are well </w:t>
      </w:r>
      <w:r w:rsidR="002A1F3C">
        <w:rPr>
          <w:bCs/>
        </w:rPr>
        <w:t>recogni</w:t>
      </w:r>
      <w:r w:rsidR="008653AD">
        <w:rPr>
          <w:bCs/>
        </w:rPr>
        <w:t>zed hospitals for animal health care in India.</w:t>
      </w:r>
      <w:r w:rsidR="00045D15">
        <w:rPr>
          <w:bCs/>
        </w:rPr>
        <w:t xml:space="preserve"> </w:t>
      </w:r>
      <w:r w:rsidR="003A432D">
        <w:rPr>
          <w:bCs/>
        </w:rPr>
        <w:t xml:space="preserve">Both pet and large animals are </w:t>
      </w:r>
      <w:r w:rsidR="00236149">
        <w:rPr>
          <w:bCs/>
        </w:rPr>
        <w:t>properly treated.</w:t>
      </w:r>
      <w:r w:rsidR="00C07845">
        <w:rPr>
          <w:bCs/>
        </w:rPr>
        <w:t xml:space="preserve"> </w:t>
      </w:r>
      <w:r w:rsidR="001C4206">
        <w:rPr>
          <w:bCs/>
        </w:rPr>
        <w:t>The</w:t>
      </w:r>
      <w:r w:rsidR="003A432D">
        <w:rPr>
          <w:bCs/>
        </w:rPr>
        <w:t xml:space="preserve"> </w:t>
      </w:r>
      <w:r w:rsidR="00236149">
        <w:rPr>
          <w:bCs/>
        </w:rPr>
        <w:t xml:space="preserve">Madras Veterinary College Hospital has more than 100 years experience of animal health service history. </w:t>
      </w:r>
      <w:r w:rsidR="003A432D">
        <w:rPr>
          <w:bCs/>
        </w:rPr>
        <w:t>These two veterinary hospitals pla</w:t>
      </w:r>
      <w:r w:rsidR="00960DC2">
        <w:rPr>
          <w:bCs/>
        </w:rPr>
        <w:t xml:space="preserve">y </w:t>
      </w:r>
      <w:r w:rsidR="00236149">
        <w:rPr>
          <w:bCs/>
        </w:rPr>
        <w:t>vital role to the economy of I</w:t>
      </w:r>
      <w:r w:rsidR="003A432D">
        <w:rPr>
          <w:bCs/>
        </w:rPr>
        <w:t>ndi</w:t>
      </w:r>
      <w:r w:rsidR="00236149">
        <w:rPr>
          <w:bCs/>
        </w:rPr>
        <w:t>a.</w:t>
      </w:r>
    </w:p>
    <w:p w:rsidR="005A2146" w:rsidRDefault="005A2146" w:rsidP="00EF0117">
      <w:pPr>
        <w:spacing w:line="360" w:lineRule="auto"/>
        <w:jc w:val="both"/>
        <w:rPr>
          <w:bCs/>
        </w:rPr>
      </w:pPr>
    </w:p>
    <w:p w:rsidR="00236149" w:rsidRDefault="00236149" w:rsidP="00EF0117">
      <w:pPr>
        <w:spacing w:line="360" w:lineRule="auto"/>
        <w:jc w:val="both"/>
        <w:rPr>
          <w:bCs/>
        </w:rPr>
      </w:pPr>
      <w:r>
        <w:rPr>
          <w:bCs/>
        </w:rPr>
        <w:t>Around 286 clinical cases of multiple species were handled during 1.5</w:t>
      </w:r>
      <w:r w:rsidR="00B4725D">
        <w:rPr>
          <w:bCs/>
        </w:rPr>
        <w:t xml:space="preserve"> </w:t>
      </w:r>
      <w:r>
        <w:rPr>
          <w:bCs/>
        </w:rPr>
        <w:t xml:space="preserve">months internship period at Veterinary Hospitals of VCRI and MVC in India. However this clinical report focused </w:t>
      </w:r>
      <w:r w:rsidR="00960DC2">
        <w:rPr>
          <w:bCs/>
        </w:rPr>
        <w:t>on reproductive cases in large ruminants with the following set objectives:</w:t>
      </w:r>
    </w:p>
    <w:p w:rsidR="00D92948" w:rsidRDefault="00D92948" w:rsidP="00EF0117">
      <w:pPr>
        <w:spacing w:line="360" w:lineRule="auto"/>
        <w:jc w:val="both"/>
        <w:rPr>
          <w:bCs/>
        </w:rPr>
      </w:pPr>
    </w:p>
    <w:p w:rsidR="00B70B6E" w:rsidRPr="00031524" w:rsidRDefault="00B70B6E" w:rsidP="008B4389">
      <w:pPr>
        <w:numPr>
          <w:ilvl w:val="0"/>
          <w:numId w:val="12"/>
        </w:numPr>
        <w:tabs>
          <w:tab w:val="clear" w:pos="-360"/>
        </w:tabs>
        <w:spacing w:line="360" w:lineRule="auto"/>
        <w:ind w:left="450"/>
        <w:jc w:val="both"/>
      </w:pPr>
      <w:r w:rsidRPr="00031524">
        <w:t xml:space="preserve">To </w:t>
      </w:r>
      <w:r w:rsidR="00141216">
        <w:t>estimate the proportionate prevalence of reproductive clinical case</w:t>
      </w:r>
      <w:r w:rsidR="00323A34">
        <w:t>s</w:t>
      </w:r>
      <w:r w:rsidR="00B4725D">
        <w:t xml:space="preserve"> in cattle and buffaloes</w:t>
      </w:r>
    </w:p>
    <w:p w:rsidR="00B70B6E" w:rsidRPr="00031524" w:rsidRDefault="00B70B6E" w:rsidP="008B4389">
      <w:pPr>
        <w:numPr>
          <w:ilvl w:val="0"/>
          <w:numId w:val="12"/>
        </w:numPr>
        <w:tabs>
          <w:tab w:val="clear" w:pos="-360"/>
        </w:tabs>
        <w:spacing w:line="360" w:lineRule="auto"/>
        <w:ind w:left="450"/>
        <w:jc w:val="both"/>
      </w:pPr>
      <w:r w:rsidRPr="00031524">
        <w:t>To</w:t>
      </w:r>
      <w:r w:rsidR="00DD6B68">
        <w:t xml:space="preserve"> know the clinical features of dystocia and its complication</w:t>
      </w:r>
      <w:r w:rsidR="00323A34">
        <w:t>s</w:t>
      </w:r>
      <w:r w:rsidR="00B4725D">
        <w:t xml:space="preserve"> in cows and buffaloes</w:t>
      </w:r>
    </w:p>
    <w:p w:rsidR="00B70B6E" w:rsidRPr="00031524" w:rsidRDefault="00DD6B68" w:rsidP="008B4389">
      <w:pPr>
        <w:numPr>
          <w:ilvl w:val="0"/>
          <w:numId w:val="12"/>
        </w:numPr>
        <w:tabs>
          <w:tab w:val="clear" w:pos="-360"/>
        </w:tabs>
        <w:spacing w:line="360" w:lineRule="auto"/>
        <w:ind w:left="450"/>
        <w:jc w:val="both"/>
      </w:pPr>
      <w:r>
        <w:t>To describe the management</w:t>
      </w:r>
      <w:r w:rsidR="00B70B6E" w:rsidRPr="00031524">
        <w:t xml:space="preserve"> of dystocia in </w:t>
      </w:r>
      <w:r w:rsidR="00B4725D">
        <w:t>cows and buffaloes</w:t>
      </w:r>
    </w:p>
    <w:p w:rsidR="00B70B6E" w:rsidRPr="00EF0117" w:rsidRDefault="00B70B6E" w:rsidP="00EF0117">
      <w:pPr>
        <w:spacing w:line="360" w:lineRule="auto"/>
        <w:jc w:val="center"/>
        <w:rPr>
          <w:b/>
          <w:sz w:val="26"/>
        </w:rPr>
      </w:pPr>
    </w:p>
    <w:p w:rsidR="00B70B6E" w:rsidRPr="00BA6577" w:rsidRDefault="00B70B6E" w:rsidP="00BA6577">
      <w:pPr>
        <w:spacing w:line="360" w:lineRule="auto"/>
        <w:rPr>
          <w:b/>
          <w:sz w:val="30"/>
        </w:rPr>
      </w:pPr>
    </w:p>
    <w:p w:rsidR="00B70B6E" w:rsidRPr="00EF0117" w:rsidRDefault="00B70B6E" w:rsidP="00EF0117">
      <w:pPr>
        <w:spacing w:line="360" w:lineRule="auto"/>
        <w:jc w:val="both"/>
        <w:rPr>
          <w:bCs/>
          <w:sz w:val="26"/>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F14D34" w:rsidRDefault="00F14D34" w:rsidP="007F6FF0">
      <w:pPr>
        <w:spacing w:line="360" w:lineRule="auto"/>
        <w:jc w:val="center"/>
        <w:rPr>
          <w:b/>
          <w:bCs/>
          <w:noProof/>
        </w:rPr>
      </w:pPr>
    </w:p>
    <w:p w:rsidR="00C0021E" w:rsidRDefault="00C0021E" w:rsidP="00C0021E">
      <w:pPr>
        <w:spacing w:line="360" w:lineRule="auto"/>
        <w:rPr>
          <w:b/>
          <w:bCs/>
          <w:noProof/>
        </w:rPr>
      </w:pPr>
    </w:p>
    <w:p w:rsidR="00ED323F" w:rsidRDefault="00ED323F" w:rsidP="00ED323F">
      <w:pPr>
        <w:spacing w:line="360" w:lineRule="auto"/>
        <w:rPr>
          <w:b/>
          <w:bCs/>
          <w:noProof/>
          <w:sz w:val="28"/>
          <w:szCs w:val="28"/>
        </w:rPr>
      </w:pPr>
    </w:p>
    <w:p w:rsidR="00DA1203" w:rsidRPr="00ED323F" w:rsidRDefault="004A67C4" w:rsidP="00AD27BE">
      <w:pPr>
        <w:spacing w:line="360" w:lineRule="auto"/>
        <w:jc w:val="center"/>
        <w:rPr>
          <w:b/>
          <w:sz w:val="32"/>
          <w:szCs w:val="32"/>
        </w:rPr>
      </w:pPr>
      <w:r w:rsidRPr="00ED323F">
        <w:rPr>
          <w:b/>
          <w:bCs/>
          <w:noProof/>
          <w:sz w:val="32"/>
          <w:szCs w:val="32"/>
        </w:rPr>
        <w:lastRenderedPageBreak/>
        <w:t xml:space="preserve">Chapter 2: </w:t>
      </w:r>
      <w:r w:rsidRPr="00ED323F">
        <w:rPr>
          <w:b/>
          <w:sz w:val="32"/>
          <w:szCs w:val="32"/>
        </w:rPr>
        <w:t>Materials and Methods</w:t>
      </w:r>
    </w:p>
    <w:p w:rsidR="004A67C4" w:rsidRPr="00515F75" w:rsidRDefault="004A67C4" w:rsidP="00515F75">
      <w:pPr>
        <w:spacing w:line="360" w:lineRule="auto"/>
        <w:jc w:val="both"/>
        <w:rPr>
          <w:b/>
          <w:bCs/>
          <w:noProof/>
          <w:sz w:val="28"/>
          <w:szCs w:val="28"/>
        </w:rPr>
      </w:pPr>
    </w:p>
    <w:p w:rsidR="000E49F0" w:rsidRPr="00515F75" w:rsidRDefault="006A6700" w:rsidP="00515F75">
      <w:pPr>
        <w:spacing w:line="360" w:lineRule="auto"/>
        <w:jc w:val="both"/>
      </w:pPr>
      <w:r w:rsidRPr="00515F75">
        <w:t>One and half month clinical study</w:t>
      </w:r>
      <w:r w:rsidR="002C33DC" w:rsidRPr="00515F75">
        <w:t xml:space="preserve"> </w:t>
      </w:r>
      <w:r w:rsidR="004A67C4" w:rsidRPr="00515F75">
        <w:t>(May-July</w:t>
      </w:r>
      <w:r w:rsidR="00981131" w:rsidRPr="00515F75">
        <w:t xml:space="preserve"> </w:t>
      </w:r>
      <w:r w:rsidRPr="00515F75">
        <w:t>2015)</w:t>
      </w:r>
      <w:r w:rsidR="000B1FF2" w:rsidRPr="00515F75">
        <w:t xml:space="preserve"> </w:t>
      </w:r>
      <w:r w:rsidRPr="00515F75">
        <w:t>was carried out on reproductive and other</w:t>
      </w:r>
      <w:r w:rsidR="004A67C4" w:rsidRPr="00515F75">
        <w:t xml:space="preserve"> clinical</w:t>
      </w:r>
      <w:r w:rsidRPr="00515F75">
        <w:t xml:space="preserve"> cases in cattle and buffaloes at Teaching Veterinary Hospital of </w:t>
      </w:r>
      <w:r w:rsidR="004A67C4" w:rsidRPr="00515F75">
        <w:t>VC</w:t>
      </w:r>
      <w:r w:rsidR="00C33102" w:rsidRPr="00515F75">
        <w:t>RI, Namakkal</w:t>
      </w:r>
      <w:r w:rsidR="00D47B24" w:rsidRPr="00515F75">
        <w:t xml:space="preserve"> </w:t>
      </w:r>
      <w:r w:rsidR="00BD7C1C" w:rsidRPr="00515F75">
        <w:t>and of MVC,</w:t>
      </w:r>
      <w:r w:rsidR="004A67C4" w:rsidRPr="00515F75">
        <w:t xml:space="preserve"> </w:t>
      </w:r>
      <w:r w:rsidRPr="00515F75">
        <w:t>Chennai,</w:t>
      </w:r>
      <w:r w:rsidR="00435ADF" w:rsidRPr="00515F75">
        <w:t xml:space="preserve"> India</w:t>
      </w:r>
      <w:r w:rsidR="00290742" w:rsidRPr="00515F75">
        <w:t>. Each case was undergone clinical and physical examination.</w:t>
      </w:r>
      <w:r w:rsidR="00036FFF" w:rsidRPr="00515F75">
        <w:t xml:space="preserve"> </w:t>
      </w:r>
      <w:r w:rsidR="00290742" w:rsidRPr="00515F75">
        <w:t xml:space="preserve">In some cases clinical </w:t>
      </w:r>
      <w:r w:rsidR="000E49F0" w:rsidRPr="00515F75">
        <w:t xml:space="preserve">diagnosis was </w:t>
      </w:r>
      <w:r w:rsidR="00290742" w:rsidRPr="00515F75">
        <w:t xml:space="preserve">performed </w:t>
      </w:r>
      <w:r w:rsidR="0037491C" w:rsidRPr="00515F75">
        <w:t xml:space="preserve">by specialized diagnostic techniques </w:t>
      </w:r>
      <w:r w:rsidR="00290742" w:rsidRPr="00515F75">
        <w:t>such as ultra</w:t>
      </w:r>
      <w:r w:rsidR="00124DD0" w:rsidRPr="00515F75">
        <w:t>n</w:t>
      </w:r>
      <w:r w:rsidR="00290742" w:rsidRPr="00515F75">
        <w:t>snography for ovarian cyst</w:t>
      </w:r>
      <w:r w:rsidR="00B9303E" w:rsidRPr="00515F75">
        <w:t>,</w:t>
      </w:r>
      <w:r w:rsidR="004A67C4" w:rsidRPr="00515F75">
        <w:t xml:space="preserve"> hormone assay</w:t>
      </w:r>
      <w:r w:rsidR="00074800" w:rsidRPr="00515F75">
        <w:t xml:space="preserve"> for </w:t>
      </w:r>
      <w:r w:rsidR="00BD7C1C" w:rsidRPr="00515F75">
        <w:t>pregnancy diagnosis</w:t>
      </w:r>
      <w:r w:rsidR="004A67C4" w:rsidRPr="00515F75">
        <w:t xml:space="preserve"> </w:t>
      </w:r>
      <w:r w:rsidR="00B9303E" w:rsidRPr="00515F75">
        <w:t>and heat detection</w:t>
      </w:r>
      <w:r w:rsidR="004A67C4" w:rsidRPr="00515F75">
        <w:t xml:space="preserve"> etc</w:t>
      </w:r>
      <w:r w:rsidR="00290742" w:rsidRPr="00515F75">
        <w:t>.</w:t>
      </w:r>
      <w:r w:rsidR="00036FFF" w:rsidRPr="00515F75">
        <w:t xml:space="preserve"> </w:t>
      </w:r>
      <w:r w:rsidR="00B445C4" w:rsidRPr="00515F75">
        <w:t>Species</w:t>
      </w:r>
      <w:r w:rsidR="004A67C4" w:rsidRPr="00515F75">
        <w:t>,</w:t>
      </w:r>
      <w:r w:rsidR="00036FFF" w:rsidRPr="00515F75">
        <w:t xml:space="preserve"> </w:t>
      </w:r>
      <w:r w:rsidR="00290742" w:rsidRPr="00515F75">
        <w:t>breed,</w:t>
      </w:r>
      <w:r w:rsidR="00036FFF" w:rsidRPr="00515F75">
        <w:t xml:space="preserve"> </w:t>
      </w:r>
      <w:r w:rsidR="00290742" w:rsidRPr="00515F75">
        <w:t>age,</w:t>
      </w:r>
      <w:r w:rsidR="00036FFF" w:rsidRPr="00515F75">
        <w:t xml:space="preserve"> </w:t>
      </w:r>
      <w:r w:rsidR="004A67C4" w:rsidRPr="00515F75">
        <w:t xml:space="preserve">no. of </w:t>
      </w:r>
      <w:r w:rsidR="00290742" w:rsidRPr="00515F75">
        <w:t>parity,</w:t>
      </w:r>
      <w:r w:rsidR="00036FFF" w:rsidRPr="00515F75">
        <w:t xml:space="preserve"> </w:t>
      </w:r>
      <w:r w:rsidR="004A67C4" w:rsidRPr="00515F75">
        <w:t xml:space="preserve">body condition score and </w:t>
      </w:r>
      <w:r w:rsidR="00290742" w:rsidRPr="00515F75">
        <w:t xml:space="preserve">services </w:t>
      </w:r>
      <w:r w:rsidR="00BD7C1C" w:rsidRPr="00515F75">
        <w:t>were recorded for</w:t>
      </w:r>
      <w:r w:rsidR="00124DD0" w:rsidRPr="00515F75">
        <w:t xml:space="preserve"> each </w:t>
      </w:r>
      <w:r w:rsidR="00290742" w:rsidRPr="00515F75">
        <w:t>case using internship log book.</w:t>
      </w:r>
      <w:r w:rsidR="00B445C4" w:rsidRPr="00515F75">
        <w:t xml:space="preserve"> </w:t>
      </w:r>
      <w:r w:rsidR="00290742" w:rsidRPr="00515F75">
        <w:t xml:space="preserve">Close inspection and </w:t>
      </w:r>
      <w:r w:rsidR="00B445C4" w:rsidRPr="00515F75">
        <w:t>farmer’s</w:t>
      </w:r>
      <w:r w:rsidR="00290742" w:rsidRPr="00515F75">
        <w:t xml:space="preserve"> interview were done for</w:t>
      </w:r>
      <w:r w:rsidR="00776E95" w:rsidRPr="00515F75">
        <w:t xml:space="preserve"> recording information and</w:t>
      </w:r>
      <w:r w:rsidR="00BD7C1C" w:rsidRPr="00515F75">
        <w:t xml:space="preserve"> clinical</w:t>
      </w:r>
      <w:r w:rsidR="00776E95" w:rsidRPr="00515F75">
        <w:t xml:space="preserve"> diagnosis of cases.</w:t>
      </w:r>
      <w:r w:rsidR="00B445C4" w:rsidRPr="00515F75">
        <w:t xml:space="preserve"> </w:t>
      </w:r>
    </w:p>
    <w:p w:rsidR="00124DD0" w:rsidRPr="00515F75" w:rsidRDefault="00124DD0" w:rsidP="00515F75">
      <w:pPr>
        <w:spacing w:line="360" w:lineRule="auto"/>
        <w:jc w:val="both"/>
      </w:pPr>
    </w:p>
    <w:p w:rsidR="00B70B6E" w:rsidRPr="00515F75" w:rsidRDefault="00776E95" w:rsidP="00515F75">
      <w:pPr>
        <w:spacing w:line="360" w:lineRule="auto"/>
        <w:jc w:val="both"/>
      </w:pPr>
      <w:r w:rsidRPr="00515F75">
        <w:t>Age was determined according to</w:t>
      </w:r>
      <w:r w:rsidR="00B445C4" w:rsidRPr="00515F75">
        <w:t xml:space="preserve"> </w:t>
      </w:r>
      <w:r w:rsidR="00036FFF" w:rsidRPr="00515F75">
        <w:t>denti</w:t>
      </w:r>
      <w:r w:rsidR="0048077F" w:rsidRPr="00515F75">
        <w:t>ti</w:t>
      </w:r>
      <w:r w:rsidR="00036FFF" w:rsidRPr="00515F75">
        <w:t>on,</w:t>
      </w:r>
      <w:r w:rsidR="006537DE" w:rsidRPr="00515F75">
        <w:t xml:space="preserve"> </w:t>
      </w:r>
      <w:r w:rsidR="00036FFF" w:rsidRPr="00515F75">
        <w:t>observing horn rin</w:t>
      </w:r>
      <w:r w:rsidR="006537DE" w:rsidRPr="00515F75">
        <w:t>g, and by interviewing to farmer</w:t>
      </w:r>
      <w:r w:rsidR="00BC4B24" w:rsidRPr="00515F75">
        <w:t>s</w:t>
      </w:r>
      <w:r w:rsidRPr="00515F75">
        <w:t>.</w:t>
      </w:r>
      <w:r w:rsidR="006537DE" w:rsidRPr="00515F75">
        <w:t xml:space="preserve"> </w:t>
      </w:r>
      <w:r w:rsidRPr="00515F75">
        <w:t>Breed was defined according t</w:t>
      </w:r>
      <w:r w:rsidR="00115066" w:rsidRPr="00515F75">
        <w:t>o ph</w:t>
      </w:r>
      <w:r w:rsidR="00124DD0" w:rsidRPr="00515F75">
        <w:t>enotypic</w:t>
      </w:r>
      <w:r w:rsidRPr="00515F75">
        <w:t xml:space="preserve"> characteristics of animal.</w:t>
      </w:r>
      <w:r w:rsidR="000E5AEB" w:rsidRPr="00515F75">
        <w:t xml:space="preserve"> </w:t>
      </w:r>
      <w:r w:rsidRPr="00515F75">
        <w:t>Body condition</w:t>
      </w:r>
      <w:r w:rsidR="00124DD0" w:rsidRPr="00515F75">
        <w:t xml:space="preserve"> score</w:t>
      </w:r>
      <w:r w:rsidR="000B1FF2" w:rsidRPr="00515F75">
        <w:t xml:space="preserve"> was assessed as per description</w:t>
      </w:r>
      <w:r w:rsidRPr="00515F75">
        <w:t xml:space="preserve"> of Nicholson and Butterworth</w:t>
      </w:r>
      <w:r w:rsidR="00B445C4" w:rsidRPr="00515F75">
        <w:t xml:space="preserve"> </w:t>
      </w:r>
      <w:r w:rsidRPr="00515F75">
        <w:t>(1986).</w:t>
      </w:r>
      <w:r w:rsidR="00600061" w:rsidRPr="00515F75">
        <w:t xml:space="preserve"> </w:t>
      </w:r>
      <w:r w:rsidRPr="00515F75">
        <w:t>Abortion</w:t>
      </w:r>
      <w:r w:rsidR="004E361B" w:rsidRPr="00515F75">
        <w:t xml:space="preserve"> is defined</w:t>
      </w:r>
      <w:r w:rsidR="008B662A" w:rsidRPr="00515F75">
        <w:t xml:space="preserve"> as when a pregnancy ends abruptly, either voluntarily or involuntarily, and the fetus is expelled from the womb before it can live on its own</w:t>
      </w:r>
      <w:r w:rsidR="006B1E30" w:rsidRPr="00515F75">
        <w:t xml:space="preserve"> </w:t>
      </w:r>
      <w:r w:rsidR="00124DD0" w:rsidRPr="00515F75">
        <w:t>(</w:t>
      </w:r>
      <w:r w:rsidR="006B1E30" w:rsidRPr="00515F75">
        <w:t>Hovingh, 2009</w:t>
      </w:r>
      <w:r w:rsidR="00124DD0" w:rsidRPr="00515F75">
        <w:t>)</w:t>
      </w:r>
      <w:r w:rsidR="00600061" w:rsidRPr="00515F75">
        <w:t>.</w:t>
      </w:r>
      <w:r w:rsidR="002B5C1D" w:rsidRPr="00515F75">
        <w:t xml:space="preserve"> </w:t>
      </w:r>
      <w:r w:rsidR="00600061" w:rsidRPr="00515F75">
        <w:t>R</w:t>
      </w:r>
      <w:r w:rsidR="004E361B" w:rsidRPr="00515F75">
        <w:t>et</w:t>
      </w:r>
      <w:r w:rsidR="008B662A" w:rsidRPr="00515F75">
        <w:t xml:space="preserve">ained placenta is confirmed by failure to expel fetal </w:t>
      </w:r>
      <w:r w:rsidR="00B445C4" w:rsidRPr="00515F75">
        <w:t>membranes</w:t>
      </w:r>
      <w:r w:rsidR="008B662A" w:rsidRPr="00515F75">
        <w:t xml:space="preserve"> within 24 hours after </w:t>
      </w:r>
      <w:r w:rsidR="00B445C4" w:rsidRPr="00515F75">
        <w:t>parturition</w:t>
      </w:r>
      <w:r w:rsidR="00517E68" w:rsidRPr="00515F75">
        <w:t xml:space="preserve"> </w:t>
      </w:r>
      <w:r w:rsidR="00124DD0" w:rsidRPr="00515F75">
        <w:t>(</w:t>
      </w:r>
      <w:r w:rsidR="00C8056A">
        <w:t>Robert and Gilbert,</w:t>
      </w:r>
      <w:r w:rsidR="00EE7FDA" w:rsidRPr="00515F75">
        <w:t xml:space="preserve"> </w:t>
      </w:r>
      <w:r w:rsidR="00760653" w:rsidRPr="00515F75">
        <w:t>2014</w:t>
      </w:r>
      <w:r w:rsidR="00124DD0" w:rsidRPr="00515F75">
        <w:t>)</w:t>
      </w:r>
      <w:r w:rsidR="00B445C4" w:rsidRPr="00515F75">
        <w:t>. Ovarian</w:t>
      </w:r>
      <w:r w:rsidR="004E361B" w:rsidRPr="00515F75">
        <w:t xml:space="preserve"> cyst was </w:t>
      </w:r>
      <w:r w:rsidR="00355C63" w:rsidRPr="00515F75">
        <w:t>diagnosed by rectal palpation</w:t>
      </w:r>
      <w:r w:rsidR="00551C43" w:rsidRPr="00515F75">
        <w:t xml:space="preserve"> </w:t>
      </w:r>
      <w:r w:rsidR="00124DD0" w:rsidRPr="00515F75">
        <w:t>(</w:t>
      </w:r>
      <w:r w:rsidR="00760653" w:rsidRPr="00515F75">
        <w:t xml:space="preserve">Kesler </w:t>
      </w:r>
      <w:r w:rsidR="00EE7FDA" w:rsidRPr="00515F75">
        <w:t>and Garverick</w:t>
      </w:r>
      <w:r w:rsidR="00EE7FDA" w:rsidRPr="00515F75">
        <w:rPr>
          <w:i/>
        </w:rPr>
        <w:t xml:space="preserve">, </w:t>
      </w:r>
      <w:r w:rsidR="00760653" w:rsidRPr="00515F75">
        <w:t>1982</w:t>
      </w:r>
      <w:r w:rsidR="00124DD0" w:rsidRPr="00515F75">
        <w:t>)</w:t>
      </w:r>
      <w:r w:rsidR="00355C63" w:rsidRPr="00515F75">
        <w:t>.</w:t>
      </w:r>
      <w:r w:rsidR="004505E7" w:rsidRPr="00515F75">
        <w:t xml:space="preserve"> </w:t>
      </w:r>
      <w:r w:rsidR="000E3A14" w:rsidRPr="00515F75">
        <w:t>O</w:t>
      </w:r>
      <w:r w:rsidR="004505E7" w:rsidRPr="00515F75">
        <w:t xml:space="preserve">n </w:t>
      </w:r>
      <w:r w:rsidR="00124DD0" w:rsidRPr="00515F75">
        <w:t>ultransnography</w:t>
      </w:r>
      <w:r w:rsidR="00EE7FDA" w:rsidRPr="00515F75">
        <w:t xml:space="preserve"> </w:t>
      </w:r>
      <w:r w:rsidR="000E3A14" w:rsidRPr="00515F75">
        <w:t>o</w:t>
      </w:r>
      <w:r w:rsidR="007F6FF0" w:rsidRPr="00515F75">
        <w:t>varian cysts</w:t>
      </w:r>
      <w:r w:rsidR="00355C63" w:rsidRPr="00515F75">
        <w:t xml:space="preserve"> are follicular structures having a diameter of at least 2.5 centimeters (about 1 inch) that </w:t>
      </w:r>
      <w:r w:rsidR="00124DD0" w:rsidRPr="00515F75">
        <w:t xml:space="preserve">persist </w:t>
      </w:r>
      <w:r w:rsidR="00355C63" w:rsidRPr="00515F75">
        <w:t>for 10 or more days on the ovaries in the absence of</w:t>
      </w:r>
      <w:r w:rsidR="00124DD0" w:rsidRPr="00515F75">
        <w:t xml:space="preserve"> a functional corpus luteum.</w:t>
      </w:r>
    </w:p>
    <w:p w:rsidR="00124DD0" w:rsidRPr="00515F75" w:rsidRDefault="00124DD0" w:rsidP="00515F75">
      <w:pPr>
        <w:spacing w:line="360" w:lineRule="auto"/>
        <w:jc w:val="both"/>
      </w:pPr>
    </w:p>
    <w:p w:rsidR="002A1F3C" w:rsidRPr="00515F75" w:rsidRDefault="002A1F3C" w:rsidP="00515F75">
      <w:pPr>
        <w:spacing w:line="360" w:lineRule="auto"/>
        <w:jc w:val="both"/>
      </w:pPr>
      <w:r w:rsidRPr="00515F75">
        <w:t xml:space="preserve">Before </w:t>
      </w:r>
      <w:r w:rsidR="00112C9B" w:rsidRPr="00515F75">
        <w:t>handling</w:t>
      </w:r>
      <w:r w:rsidR="00C805E5" w:rsidRPr="00515F75">
        <w:t xml:space="preserve"> reproductive cases (particularly dystocia)</w:t>
      </w:r>
      <w:r w:rsidR="00112C9B" w:rsidRPr="00515F75">
        <w:t xml:space="preserve"> </w:t>
      </w:r>
      <w:r w:rsidR="00C805E5" w:rsidRPr="00515F75">
        <w:t xml:space="preserve">position </w:t>
      </w:r>
      <w:r w:rsidRPr="00515F75">
        <w:t>of the fetus in the birth canal of the</w:t>
      </w:r>
      <w:r w:rsidR="00C805E5" w:rsidRPr="00515F75">
        <w:t xml:space="preserve"> animal was determined. R</w:t>
      </w:r>
      <w:r w:rsidRPr="00515F75">
        <w:t>ope,</w:t>
      </w:r>
      <w:r w:rsidR="0037491C" w:rsidRPr="00515F75">
        <w:t xml:space="preserve"> </w:t>
      </w:r>
      <w:r w:rsidRPr="00515F75">
        <w:t xml:space="preserve">hook, snare, </w:t>
      </w:r>
      <w:r w:rsidR="00C805E5" w:rsidRPr="00515F75">
        <w:t>distortion</w:t>
      </w:r>
      <w:r w:rsidRPr="00515F75">
        <w:t xml:space="preserve"> pit etc. </w:t>
      </w:r>
      <w:r w:rsidR="00C805E5" w:rsidRPr="00515F75">
        <w:t>were used for manual removal of fetus. C</w:t>
      </w:r>
      <w:r w:rsidRPr="00515F75">
        <w:t>ases were corrected as per approved methods</w:t>
      </w:r>
      <w:r w:rsidR="00C805E5" w:rsidRPr="00515F75">
        <w:t xml:space="preserve"> </w:t>
      </w:r>
      <w:r w:rsidR="0073653D" w:rsidRPr="00515F75">
        <w:t>(</w:t>
      </w:r>
      <w:r w:rsidR="00C51695" w:rsidRPr="00515F75">
        <w:t>Agarwal and Tomer, 1998</w:t>
      </w:r>
      <w:r w:rsidR="003C5305">
        <w:t>)</w:t>
      </w:r>
      <w:r w:rsidR="00C51695" w:rsidRPr="00515F75">
        <w:t xml:space="preserve">; </w:t>
      </w:r>
      <w:r w:rsidR="003C5305">
        <w:t>(</w:t>
      </w:r>
      <w:r w:rsidR="0073653D" w:rsidRPr="00515F75">
        <w:rPr>
          <w:sz w:val="21"/>
          <w:szCs w:val="21"/>
        </w:rPr>
        <w:t xml:space="preserve">Narayan </w:t>
      </w:r>
      <w:r w:rsidR="0073653D" w:rsidRPr="00515F75">
        <w:rPr>
          <w:i/>
          <w:sz w:val="21"/>
          <w:szCs w:val="21"/>
        </w:rPr>
        <w:t>et al</w:t>
      </w:r>
      <w:r w:rsidR="0073653D" w:rsidRPr="00515F75">
        <w:rPr>
          <w:sz w:val="21"/>
          <w:szCs w:val="21"/>
        </w:rPr>
        <w:t>., 2011</w:t>
      </w:r>
      <w:r w:rsidR="0073653D" w:rsidRPr="00515F75">
        <w:t>).</w:t>
      </w:r>
    </w:p>
    <w:p w:rsidR="002A1F3C" w:rsidRPr="00515F75" w:rsidRDefault="002A1F3C" w:rsidP="00515F75">
      <w:pPr>
        <w:spacing w:line="360" w:lineRule="auto"/>
        <w:jc w:val="both"/>
      </w:pPr>
    </w:p>
    <w:p w:rsidR="00157C72" w:rsidRPr="00515F75" w:rsidRDefault="004E361B" w:rsidP="00515F75">
      <w:pPr>
        <w:spacing w:line="360" w:lineRule="auto"/>
        <w:jc w:val="both"/>
      </w:pPr>
      <w:r w:rsidRPr="00515F75">
        <w:t>Types of treatment,</w:t>
      </w:r>
      <w:r w:rsidR="007F6FF0" w:rsidRPr="00515F75">
        <w:t xml:space="preserve"> </w:t>
      </w:r>
      <w:r w:rsidRPr="00515F75">
        <w:t>intervention and types of drugs use</w:t>
      </w:r>
      <w:r w:rsidR="00157C72" w:rsidRPr="00515F75">
        <w:t xml:space="preserve">d </w:t>
      </w:r>
      <w:r w:rsidR="00124DD0" w:rsidRPr="00515F75">
        <w:t xml:space="preserve">for each case </w:t>
      </w:r>
      <w:r w:rsidR="00157C72" w:rsidRPr="00515F75">
        <w:t>were</w:t>
      </w:r>
      <w:r w:rsidR="00124DD0" w:rsidRPr="00515F75">
        <w:t xml:space="preserve"> also recorded.</w:t>
      </w:r>
    </w:p>
    <w:p w:rsidR="00BD7C1C" w:rsidRPr="00515F75" w:rsidRDefault="00BD7C1C" w:rsidP="00515F75">
      <w:pPr>
        <w:spacing w:line="360" w:lineRule="auto"/>
        <w:jc w:val="both"/>
      </w:pPr>
    </w:p>
    <w:p w:rsidR="008179EA" w:rsidRPr="00515F75" w:rsidRDefault="00B445C4" w:rsidP="00515F75">
      <w:pPr>
        <w:spacing w:line="360" w:lineRule="auto"/>
        <w:jc w:val="both"/>
        <w:rPr>
          <w:b/>
        </w:rPr>
      </w:pPr>
      <w:r w:rsidRPr="00515F75">
        <w:lastRenderedPageBreak/>
        <w:t xml:space="preserve"> </w:t>
      </w:r>
      <w:r w:rsidR="00157C72" w:rsidRPr="00515F75">
        <w:t xml:space="preserve">Data obtained </w:t>
      </w:r>
      <w:r w:rsidR="004E361B" w:rsidRPr="00515F75">
        <w:t>were entered into Microsoft Ex</w:t>
      </w:r>
      <w:r w:rsidRPr="00515F75">
        <w:t>cel</w:t>
      </w:r>
      <w:r w:rsidR="00BD7C1C" w:rsidRPr="00515F75">
        <w:t xml:space="preserve"> </w:t>
      </w:r>
      <w:r w:rsidR="004E361B" w:rsidRPr="00515F75">
        <w:t>2007 and exported to STATA</w:t>
      </w:r>
      <w:r w:rsidR="00F15B94" w:rsidRPr="00515F75">
        <w:t xml:space="preserve"> </w:t>
      </w:r>
      <w:r w:rsidR="00C4240F" w:rsidRPr="00515F75">
        <w:t>(Stata Crop, 4905, Lakeway River, Col</w:t>
      </w:r>
      <w:r w:rsidR="00076DE1" w:rsidRPr="00515F75">
        <w:t>lege Station, Taxas 77845, USA)</w:t>
      </w:r>
      <w:r w:rsidR="004E361B" w:rsidRPr="00515F75">
        <w:t xml:space="preserve"> for analysis.</w:t>
      </w:r>
      <w:r w:rsidR="007F6FF0" w:rsidRPr="00515F75">
        <w:t xml:space="preserve"> </w:t>
      </w:r>
      <w:r w:rsidR="004E361B" w:rsidRPr="00515F75">
        <w:t xml:space="preserve">Descriptive </w:t>
      </w:r>
      <w:r w:rsidRPr="00515F75">
        <w:t>statistic</w:t>
      </w:r>
      <w:r w:rsidR="00EB1A10" w:rsidRPr="00515F75">
        <w:t>s were</w:t>
      </w:r>
      <w:r w:rsidR="007D2D19" w:rsidRPr="00515F75">
        <w:t xml:space="preserve"> performed.</w:t>
      </w:r>
      <w:r w:rsidR="008450B1" w:rsidRPr="00515F75">
        <w:t xml:space="preserve"> </w:t>
      </w:r>
      <w:r w:rsidR="00BF5183" w:rsidRPr="00515F75">
        <w:t>Proportionate</w:t>
      </w:r>
      <w:r w:rsidR="007D2D19" w:rsidRPr="00515F75">
        <w:t xml:space="preserve"> prevalence of each reproductive case was calculated by</w:t>
      </w:r>
      <w:r w:rsidR="00EB1A10" w:rsidRPr="00515F75">
        <w:t xml:space="preserve"> a total</w:t>
      </w:r>
      <w:r w:rsidR="007D2D19" w:rsidRPr="00515F75">
        <w:t xml:space="preserve"> number </w:t>
      </w:r>
      <w:r w:rsidR="00EB1A10" w:rsidRPr="00515F75">
        <w:t xml:space="preserve">of particular reproductive events </w:t>
      </w:r>
      <w:r w:rsidR="007D2D19" w:rsidRPr="00515F75">
        <w:t>divided by</w:t>
      </w:r>
      <w:r w:rsidR="00EB1A10" w:rsidRPr="00515F75">
        <w:t xml:space="preserve"> the</w:t>
      </w:r>
      <w:r w:rsidR="007D2D19" w:rsidRPr="00515F75">
        <w:t xml:space="preserve"> total number of clinical cases.</w:t>
      </w:r>
      <w:r w:rsidR="007F6FF0" w:rsidRPr="00515F75">
        <w:t xml:space="preserve"> </w:t>
      </w:r>
      <w:r w:rsidR="00EB1A10" w:rsidRPr="00515F75">
        <w:t>Results were</w:t>
      </w:r>
      <w:r w:rsidR="007D2D19" w:rsidRPr="00515F75">
        <w:t xml:space="preserve"> expressed as frequency number and percentage ag</w:t>
      </w:r>
      <w:r w:rsidR="00157C72" w:rsidRPr="00515F75">
        <w:t>ainst each category of variable</w:t>
      </w:r>
      <w:r w:rsidR="007D2D19" w:rsidRPr="00515F75">
        <w:t>.</w:t>
      </w:r>
      <w:r w:rsidR="008179EA" w:rsidRPr="00515F75">
        <w:rPr>
          <w:b/>
        </w:rPr>
        <w:t xml:space="preserve"> </w:t>
      </w:r>
    </w:p>
    <w:p w:rsidR="00B70B6E" w:rsidRPr="00BE1F3E" w:rsidRDefault="00B70B6E" w:rsidP="00EF0117">
      <w:pPr>
        <w:spacing w:line="360" w:lineRule="auto"/>
        <w:jc w:val="both"/>
        <w:rPr>
          <w:b/>
        </w:rPr>
      </w:pPr>
    </w:p>
    <w:p w:rsidR="00856DFD" w:rsidRDefault="00856DFD" w:rsidP="00EF0117">
      <w:pPr>
        <w:spacing w:line="360" w:lineRule="auto"/>
        <w:jc w:val="both"/>
        <w:rPr>
          <w:b/>
        </w:rPr>
      </w:pPr>
    </w:p>
    <w:p w:rsidR="00261B65" w:rsidRPr="00BE1F3E" w:rsidRDefault="00261B65" w:rsidP="00EF0117">
      <w:pPr>
        <w:spacing w:line="360" w:lineRule="auto"/>
        <w:jc w:val="both"/>
        <w:rPr>
          <w:b/>
        </w:rPr>
      </w:pPr>
    </w:p>
    <w:p w:rsidR="00F14D34" w:rsidRDefault="00F14D34" w:rsidP="00584306">
      <w:pPr>
        <w:spacing w:line="360" w:lineRule="auto"/>
        <w:jc w:val="center"/>
        <w:rPr>
          <w:b/>
          <w:bCs/>
        </w:rPr>
      </w:pPr>
    </w:p>
    <w:p w:rsidR="004505E7" w:rsidRDefault="004505E7" w:rsidP="00584306">
      <w:pPr>
        <w:spacing w:line="360" w:lineRule="auto"/>
        <w:jc w:val="center"/>
        <w:rPr>
          <w:b/>
          <w:bCs/>
          <w:sz w:val="28"/>
          <w:szCs w:val="28"/>
        </w:rPr>
      </w:pPr>
    </w:p>
    <w:p w:rsidR="004505E7" w:rsidRDefault="004505E7" w:rsidP="00584306">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5177C" w:rsidRDefault="00F5177C" w:rsidP="00957993">
      <w:pPr>
        <w:spacing w:line="360" w:lineRule="auto"/>
        <w:jc w:val="center"/>
        <w:rPr>
          <w:b/>
          <w:bCs/>
          <w:sz w:val="28"/>
          <w:szCs w:val="28"/>
        </w:rPr>
      </w:pPr>
    </w:p>
    <w:p w:rsidR="00FE1CB9" w:rsidRDefault="00FE1CB9" w:rsidP="00FE1CB9">
      <w:pPr>
        <w:spacing w:line="360" w:lineRule="auto"/>
        <w:rPr>
          <w:b/>
          <w:bCs/>
          <w:sz w:val="28"/>
          <w:szCs w:val="28"/>
        </w:rPr>
      </w:pPr>
    </w:p>
    <w:p w:rsidR="00262570" w:rsidRDefault="00262570" w:rsidP="00FE1CB9">
      <w:pPr>
        <w:spacing w:line="360" w:lineRule="auto"/>
        <w:jc w:val="center"/>
        <w:rPr>
          <w:b/>
          <w:bCs/>
          <w:sz w:val="32"/>
          <w:szCs w:val="32"/>
        </w:rPr>
      </w:pPr>
    </w:p>
    <w:p w:rsidR="00213A3E" w:rsidRPr="00A01406" w:rsidRDefault="00213A3E" w:rsidP="00FE1CB9">
      <w:pPr>
        <w:spacing w:line="360" w:lineRule="auto"/>
        <w:jc w:val="center"/>
        <w:rPr>
          <w:b/>
          <w:bCs/>
          <w:sz w:val="32"/>
          <w:szCs w:val="32"/>
        </w:rPr>
      </w:pPr>
      <w:r w:rsidRPr="00A01406">
        <w:rPr>
          <w:b/>
          <w:bCs/>
          <w:sz w:val="32"/>
          <w:szCs w:val="32"/>
        </w:rPr>
        <w:lastRenderedPageBreak/>
        <w:t>Chapter 3: Results</w:t>
      </w:r>
    </w:p>
    <w:p w:rsidR="00B70B6E" w:rsidRDefault="00957993" w:rsidP="00957993">
      <w:pPr>
        <w:spacing w:line="360" w:lineRule="auto"/>
        <w:jc w:val="center"/>
        <w:rPr>
          <w:b/>
          <w:bCs/>
          <w:sz w:val="28"/>
          <w:szCs w:val="28"/>
        </w:rPr>
      </w:pPr>
      <w:r w:rsidRPr="00B445C4">
        <w:rPr>
          <w:b/>
          <w:bCs/>
          <w:sz w:val="28"/>
          <w:szCs w:val="28"/>
        </w:rPr>
        <w:t xml:space="preserve"> </w:t>
      </w:r>
    </w:p>
    <w:p w:rsidR="00C55C5B" w:rsidRPr="00A348A5" w:rsidRDefault="000C1F24" w:rsidP="000C1F24">
      <w:pPr>
        <w:spacing w:line="360" w:lineRule="auto"/>
        <w:rPr>
          <w:b/>
          <w:bCs/>
          <w:sz w:val="28"/>
          <w:szCs w:val="28"/>
        </w:rPr>
      </w:pPr>
      <w:r w:rsidRPr="00A348A5">
        <w:rPr>
          <w:b/>
        </w:rPr>
        <w:t>3.1.</w:t>
      </w:r>
      <w:r w:rsidR="0048077F" w:rsidRPr="00A348A5">
        <w:rPr>
          <w:b/>
        </w:rPr>
        <w:t xml:space="preserve"> </w:t>
      </w:r>
      <w:r w:rsidR="00C55C5B" w:rsidRPr="00A348A5">
        <w:rPr>
          <w:b/>
        </w:rPr>
        <w:t>Proportionate prevalenc</w:t>
      </w:r>
      <w:r w:rsidR="003B3826">
        <w:rPr>
          <w:b/>
        </w:rPr>
        <w:t>e of reproductive and other clini</w:t>
      </w:r>
      <w:r w:rsidR="00A1315C">
        <w:rPr>
          <w:b/>
        </w:rPr>
        <w:t>c</w:t>
      </w:r>
      <w:r w:rsidR="00C55C5B" w:rsidRPr="00A348A5">
        <w:rPr>
          <w:b/>
        </w:rPr>
        <w:t>al cases</w:t>
      </w:r>
    </w:p>
    <w:p w:rsidR="00591C58" w:rsidRDefault="00591C58" w:rsidP="00EF0117">
      <w:pPr>
        <w:spacing w:line="360" w:lineRule="auto"/>
        <w:jc w:val="both"/>
      </w:pPr>
    </w:p>
    <w:p w:rsidR="00B70B6E" w:rsidRPr="00225960" w:rsidRDefault="00D0500A" w:rsidP="00EF0117">
      <w:pPr>
        <w:spacing w:line="360" w:lineRule="auto"/>
        <w:jc w:val="both"/>
      </w:pPr>
      <w:r w:rsidRPr="00225960">
        <w:t xml:space="preserve">Regardless </w:t>
      </w:r>
      <w:r w:rsidR="007268B4">
        <w:t xml:space="preserve">of </w:t>
      </w:r>
      <w:r w:rsidRPr="00225960">
        <w:t>species,</w:t>
      </w:r>
      <w:r w:rsidR="00225960" w:rsidRPr="00225960">
        <w:t xml:space="preserve"> </w:t>
      </w:r>
      <w:r w:rsidRPr="00225960">
        <w:t>the</w:t>
      </w:r>
      <w:r w:rsidR="00225960" w:rsidRPr="00225960">
        <w:t xml:space="preserve"> proportionate prevalence of different reproductive cases was respectively 5.2% and 8.8%</w:t>
      </w:r>
      <w:r w:rsidR="007268B4">
        <w:t xml:space="preserve"> </w:t>
      </w:r>
      <w:r w:rsidR="00225960" w:rsidRPr="00225960">
        <w:t>dystocia in VCRI and MVC; 4.6%</w:t>
      </w:r>
      <w:r w:rsidR="007268B4">
        <w:t xml:space="preserve"> </w:t>
      </w:r>
      <w:r w:rsidR="00225960" w:rsidRPr="00225960">
        <w:t>and 5.3% respectively retained placenta in VCRI and MVC; 3.5% and 7.9%</w:t>
      </w:r>
      <w:r w:rsidR="007268B4">
        <w:t xml:space="preserve"> </w:t>
      </w:r>
      <w:r w:rsidR="00225960" w:rsidRPr="00225960">
        <w:t>abortion respectively in VCRI and MVC;</w:t>
      </w:r>
      <w:r w:rsidR="007268B4">
        <w:t xml:space="preserve"> </w:t>
      </w:r>
      <w:r w:rsidR="00225960" w:rsidRPr="00225960">
        <w:t>2.9% and 2.7% cyst respectively in VCRI and MVC</w:t>
      </w:r>
      <w:r w:rsidR="00591C58">
        <w:t xml:space="preserve"> </w:t>
      </w:r>
      <w:r w:rsidR="00225960" w:rsidRPr="00225960">
        <w:t>(Table 1)</w:t>
      </w:r>
      <w:r w:rsidR="00A348A5">
        <w:t>.</w:t>
      </w:r>
    </w:p>
    <w:p w:rsidR="00591C58" w:rsidRDefault="00591C58" w:rsidP="00595721">
      <w:pPr>
        <w:spacing w:line="360" w:lineRule="auto"/>
        <w:rPr>
          <w:b/>
        </w:rPr>
      </w:pPr>
    </w:p>
    <w:p w:rsidR="00595721" w:rsidRDefault="00D0500A" w:rsidP="00595721">
      <w:pPr>
        <w:spacing w:line="360" w:lineRule="auto"/>
        <w:rPr>
          <w:b/>
        </w:rPr>
      </w:pPr>
      <w:r>
        <w:rPr>
          <w:b/>
        </w:rPr>
        <w:t>Table</w:t>
      </w:r>
      <w:r w:rsidR="0073354F">
        <w:rPr>
          <w:b/>
        </w:rPr>
        <w:t xml:space="preserve">  </w:t>
      </w:r>
      <w:r>
        <w:rPr>
          <w:b/>
        </w:rPr>
        <w:t>1.</w:t>
      </w:r>
      <w:r w:rsidR="0073354F">
        <w:rPr>
          <w:b/>
        </w:rPr>
        <w:t xml:space="preserve"> </w:t>
      </w:r>
      <w:r w:rsidRPr="00591C58">
        <w:t xml:space="preserve">Proportionate </w:t>
      </w:r>
      <w:r w:rsidR="004A3B75">
        <w:t>prevalence</w:t>
      </w:r>
      <w:r w:rsidR="0073354F">
        <w:t xml:space="preserve"> </w:t>
      </w:r>
      <w:r w:rsidR="00E27490" w:rsidRPr="00591C58">
        <w:t>of</w:t>
      </w:r>
      <w:r w:rsidR="00E27490">
        <w:t xml:space="preserve"> </w:t>
      </w:r>
      <w:r w:rsidR="00E27490" w:rsidRPr="00591C58">
        <w:t>reproductive</w:t>
      </w:r>
      <w:r w:rsidRPr="00591C58">
        <w:t xml:space="preserve"> </w:t>
      </w:r>
      <w:r w:rsidR="00E27490" w:rsidRPr="00591C58">
        <w:t>and</w:t>
      </w:r>
      <w:r w:rsidR="00E27490">
        <w:t xml:space="preserve"> </w:t>
      </w:r>
      <w:r w:rsidR="00E27490" w:rsidRPr="00591C58">
        <w:t>other</w:t>
      </w:r>
      <w:r w:rsidR="004A3B75">
        <w:t xml:space="preserve"> clini</w:t>
      </w:r>
      <w:r w:rsidR="004C45F5">
        <w:t>c</w:t>
      </w:r>
      <w:r w:rsidRPr="00591C58">
        <w:t>a</w:t>
      </w:r>
      <w:r w:rsidR="00C55C5B" w:rsidRPr="00591C58">
        <w:t>l</w:t>
      </w:r>
      <w:r w:rsidR="00921759">
        <w:t xml:space="preserve"> cases in VCRI </w:t>
      </w:r>
      <w:r w:rsidR="00A1315C">
        <w:t>a</w:t>
      </w:r>
      <w:r w:rsidRPr="00591C58">
        <w:t>nd</w:t>
      </w:r>
      <w:r w:rsidR="0073354F">
        <w:t xml:space="preserve"> </w:t>
      </w:r>
      <w:r w:rsidRPr="00591C58">
        <w:t>MVC</w:t>
      </w:r>
      <w:r w:rsidR="00A53C71" w:rsidRPr="00591C58">
        <w:t>,</w:t>
      </w:r>
      <w:r w:rsidR="00297EF8" w:rsidRPr="00591C58">
        <w:t xml:space="preserve"> </w:t>
      </w:r>
      <w:r w:rsidR="00A1315C">
        <w:t>India</w:t>
      </w:r>
    </w:p>
    <w:tbl>
      <w:tblPr>
        <w:tblStyle w:val="TableGrid"/>
        <w:tblW w:w="0" w:type="auto"/>
        <w:tblInd w:w="198" w:type="dxa"/>
        <w:tblLayout w:type="fixed"/>
        <w:tblLook w:val="04A0"/>
      </w:tblPr>
      <w:tblGrid>
        <w:gridCol w:w="2610"/>
        <w:gridCol w:w="1260"/>
        <w:gridCol w:w="1350"/>
        <w:gridCol w:w="1260"/>
        <w:gridCol w:w="1530"/>
      </w:tblGrid>
      <w:tr w:rsidR="00A348A5" w:rsidTr="00921759">
        <w:tc>
          <w:tcPr>
            <w:tcW w:w="2610" w:type="dxa"/>
            <w:vMerge w:val="restart"/>
          </w:tcPr>
          <w:p w:rsidR="00A348A5" w:rsidRDefault="00A1315C" w:rsidP="004A164A">
            <w:pPr>
              <w:spacing w:line="360" w:lineRule="auto"/>
              <w:jc w:val="center"/>
              <w:rPr>
                <w:b/>
              </w:rPr>
            </w:pPr>
            <w:r>
              <w:rPr>
                <w:b/>
              </w:rPr>
              <w:t>Diseases or D</w:t>
            </w:r>
            <w:r w:rsidR="00A348A5">
              <w:rPr>
                <w:b/>
              </w:rPr>
              <w:t>isorders</w:t>
            </w:r>
          </w:p>
        </w:tc>
        <w:tc>
          <w:tcPr>
            <w:tcW w:w="2610" w:type="dxa"/>
            <w:gridSpan w:val="2"/>
          </w:tcPr>
          <w:p w:rsidR="00A348A5" w:rsidRDefault="00A348A5" w:rsidP="004A164A">
            <w:pPr>
              <w:spacing w:line="360" w:lineRule="auto"/>
              <w:jc w:val="center"/>
              <w:rPr>
                <w:b/>
              </w:rPr>
            </w:pPr>
            <w:r>
              <w:rPr>
                <w:b/>
              </w:rPr>
              <w:t>VCRI, Namakkal</w:t>
            </w:r>
          </w:p>
        </w:tc>
        <w:tc>
          <w:tcPr>
            <w:tcW w:w="2790" w:type="dxa"/>
            <w:gridSpan w:val="2"/>
          </w:tcPr>
          <w:p w:rsidR="00A348A5" w:rsidRDefault="00A348A5" w:rsidP="004A164A">
            <w:pPr>
              <w:spacing w:line="360" w:lineRule="auto"/>
              <w:jc w:val="center"/>
              <w:rPr>
                <w:b/>
              </w:rPr>
            </w:pPr>
            <w:r>
              <w:rPr>
                <w:b/>
              </w:rPr>
              <w:t>MVC, Chennai</w:t>
            </w:r>
          </w:p>
        </w:tc>
      </w:tr>
      <w:tr w:rsidR="00A348A5" w:rsidTr="00921759">
        <w:tc>
          <w:tcPr>
            <w:tcW w:w="2610" w:type="dxa"/>
            <w:vMerge/>
          </w:tcPr>
          <w:p w:rsidR="00A348A5" w:rsidRDefault="00A348A5" w:rsidP="004A164A">
            <w:pPr>
              <w:spacing w:line="360" w:lineRule="auto"/>
              <w:jc w:val="center"/>
              <w:rPr>
                <w:b/>
              </w:rPr>
            </w:pPr>
          </w:p>
        </w:tc>
        <w:tc>
          <w:tcPr>
            <w:tcW w:w="1260" w:type="dxa"/>
          </w:tcPr>
          <w:p w:rsidR="00A348A5" w:rsidRDefault="00A348A5" w:rsidP="004A164A">
            <w:pPr>
              <w:spacing w:line="360" w:lineRule="auto"/>
              <w:jc w:val="center"/>
              <w:rPr>
                <w:b/>
              </w:rPr>
            </w:pPr>
            <w:r>
              <w:rPr>
                <w:b/>
              </w:rPr>
              <w:t>N</w:t>
            </w:r>
          </w:p>
        </w:tc>
        <w:tc>
          <w:tcPr>
            <w:tcW w:w="1350" w:type="dxa"/>
          </w:tcPr>
          <w:p w:rsidR="00A348A5" w:rsidRDefault="00A348A5" w:rsidP="004A164A">
            <w:pPr>
              <w:spacing w:line="360" w:lineRule="auto"/>
              <w:jc w:val="center"/>
              <w:rPr>
                <w:b/>
              </w:rPr>
            </w:pPr>
            <w:r>
              <w:rPr>
                <w:b/>
              </w:rPr>
              <w:t>%</w:t>
            </w:r>
          </w:p>
        </w:tc>
        <w:tc>
          <w:tcPr>
            <w:tcW w:w="1260" w:type="dxa"/>
          </w:tcPr>
          <w:p w:rsidR="00A348A5" w:rsidRDefault="00A348A5" w:rsidP="004A164A">
            <w:pPr>
              <w:spacing w:line="360" w:lineRule="auto"/>
              <w:jc w:val="center"/>
              <w:rPr>
                <w:b/>
              </w:rPr>
            </w:pPr>
            <w:r>
              <w:rPr>
                <w:b/>
              </w:rPr>
              <w:t>N</w:t>
            </w:r>
          </w:p>
        </w:tc>
        <w:tc>
          <w:tcPr>
            <w:tcW w:w="1530" w:type="dxa"/>
          </w:tcPr>
          <w:p w:rsidR="00A348A5" w:rsidRDefault="00A348A5" w:rsidP="004A164A">
            <w:pPr>
              <w:spacing w:line="360" w:lineRule="auto"/>
              <w:jc w:val="center"/>
              <w:rPr>
                <w:b/>
              </w:rPr>
            </w:pPr>
            <w:r>
              <w:rPr>
                <w:b/>
              </w:rPr>
              <w:t>%</w:t>
            </w:r>
          </w:p>
        </w:tc>
      </w:tr>
      <w:tr w:rsidR="00A348A5" w:rsidTr="00921759">
        <w:tc>
          <w:tcPr>
            <w:tcW w:w="2610" w:type="dxa"/>
          </w:tcPr>
          <w:p w:rsidR="00A348A5" w:rsidRPr="00567D4D" w:rsidRDefault="00A348A5" w:rsidP="004A164A">
            <w:pPr>
              <w:spacing w:line="360" w:lineRule="auto"/>
              <w:jc w:val="center"/>
            </w:pPr>
            <w:r w:rsidRPr="00567D4D">
              <w:t>Dystocia</w:t>
            </w:r>
          </w:p>
        </w:tc>
        <w:tc>
          <w:tcPr>
            <w:tcW w:w="1260" w:type="dxa"/>
          </w:tcPr>
          <w:p w:rsidR="00A348A5" w:rsidRPr="00567D4D" w:rsidRDefault="00A348A5" w:rsidP="004A164A">
            <w:pPr>
              <w:spacing w:line="360" w:lineRule="auto"/>
              <w:jc w:val="center"/>
            </w:pPr>
            <w:r w:rsidRPr="00567D4D">
              <w:t>9</w:t>
            </w:r>
          </w:p>
        </w:tc>
        <w:tc>
          <w:tcPr>
            <w:tcW w:w="1350" w:type="dxa"/>
          </w:tcPr>
          <w:p w:rsidR="00A348A5" w:rsidRPr="00567D4D" w:rsidRDefault="00A348A5" w:rsidP="004A164A">
            <w:pPr>
              <w:spacing w:line="360" w:lineRule="auto"/>
              <w:jc w:val="center"/>
            </w:pPr>
            <w:r w:rsidRPr="00567D4D">
              <w:t>5.2</w:t>
            </w:r>
          </w:p>
        </w:tc>
        <w:tc>
          <w:tcPr>
            <w:tcW w:w="1260" w:type="dxa"/>
          </w:tcPr>
          <w:p w:rsidR="00A348A5" w:rsidRPr="00567D4D" w:rsidRDefault="00A348A5" w:rsidP="004A164A">
            <w:pPr>
              <w:spacing w:line="360" w:lineRule="auto"/>
              <w:jc w:val="center"/>
            </w:pPr>
            <w:r w:rsidRPr="00567D4D">
              <w:t>10</w:t>
            </w:r>
          </w:p>
        </w:tc>
        <w:tc>
          <w:tcPr>
            <w:tcW w:w="1530" w:type="dxa"/>
          </w:tcPr>
          <w:p w:rsidR="00A348A5" w:rsidRPr="00567D4D" w:rsidRDefault="00A348A5" w:rsidP="004A164A">
            <w:pPr>
              <w:spacing w:line="360" w:lineRule="auto"/>
              <w:jc w:val="center"/>
            </w:pPr>
            <w:r w:rsidRPr="00567D4D">
              <w:t>8.</w:t>
            </w:r>
            <w:r>
              <w:t>8</w:t>
            </w:r>
          </w:p>
        </w:tc>
      </w:tr>
      <w:tr w:rsidR="00A348A5" w:rsidTr="00921759">
        <w:tc>
          <w:tcPr>
            <w:tcW w:w="2610" w:type="dxa"/>
          </w:tcPr>
          <w:p w:rsidR="00A348A5" w:rsidRPr="00567D4D" w:rsidRDefault="00A348A5" w:rsidP="004A164A">
            <w:pPr>
              <w:spacing w:line="360" w:lineRule="auto"/>
              <w:jc w:val="center"/>
            </w:pPr>
            <w:r w:rsidRPr="00567D4D">
              <w:t>Retained placenta</w:t>
            </w:r>
          </w:p>
        </w:tc>
        <w:tc>
          <w:tcPr>
            <w:tcW w:w="1260" w:type="dxa"/>
          </w:tcPr>
          <w:p w:rsidR="00A348A5" w:rsidRPr="00567D4D" w:rsidRDefault="00A348A5" w:rsidP="004A164A">
            <w:pPr>
              <w:spacing w:line="360" w:lineRule="auto"/>
              <w:jc w:val="center"/>
            </w:pPr>
            <w:r w:rsidRPr="00567D4D">
              <w:t>8</w:t>
            </w:r>
          </w:p>
        </w:tc>
        <w:tc>
          <w:tcPr>
            <w:tcW w:w="1350" w:type="dxa"/>
          </w:tcPr>
          <w:p w:rsidR="00A348A5" w:rsidRPr="00567D4D" w:rsidRDefault="00A348A5" w:rsidP="004A164A">
            <w:pPr>
              <w:spacing w:line="360" w:lineRule="auto"/>
              <w:jc w:val="center"/>
            </w:pPr>
            <w:r w:rsidRPr="00567D4D">
              <w:t>4.6</w:t>
            </w:r>
          </w:p>
        </w:tc>
        <w:tc>
          <w:tcPr>
            <w:tcW w:w="1260" w:type="dxa"/>
          </w:tcPr>
          <w:p w:rsidR="00A348A5" w:rsidRPr="00567D4D" w:rsidRDefault="00A348A5" w:rsidP="004A164A">
            <w:pPr>
              <w:spacing w:line="360" w:lineRule="auto"/>
              <w:jc w:val="center"/>
            </w:pPr>
            <w:r w:rsidRPr="00567D4D">
              <w:t>6</w:t>
            </w:r>
          </w:p>
        </w:tc>
        <w:tc>
          <w:tcPr>
            <w:tcW w:w="1530" w:type="dxa"/>
          </w:tcPr>
          <w:p w:rsidR="00A348A5" w:rsidRPr="00567D4D" w:rsidRDefault="00A348A5" w:rsidP="004A164A">
            <w:pPr>
              <w:spacing w:line="360" w:lineRule="auto"/>
              <w:jc w:val="center"/>
            </w:pPr>
            <w:r w:rsidRPr="00567D4D">
              <w:t>5.</w:t>
            </w:r>
            <w:r>
              <w:t>3</w:t>
            </w:r>
          </w:p>
        </w:tc>
      </w:tr>
      <w:tr w:rsidR="00A348A5" w:rsidTr="00921759">
        <w:tc>
          <w:tcPr>
            <w:tcW w:w="2610" w:type="dxa"/>
          </w:tcPr>
          <w:p w:rsidR="00A348A5" w:rsidRPr="00567D4D" w:rsidRDefault="00A348A5" w:rsidP="004A164A">
            <w:pPr>
              <w:spacing w:line="360" w:lineRule="auto"/>
              <w:jc w:val="center"/>
            </w:pPr>
            <w:r w:rsidRPr="00567D4D">
              <w:t>Abortion</w:t>
            </w:r>
          </w:p>
        </w:tc>
        <w:tc>
          <w:tcPr>
            <w:tcW w:w="1260" w:type="dxa"/>
          </w:tcPr>
          <w:p w:rsidR="00A348A5" w:rsidRPr="00567D4D" w:rsidRDefault="00A348A5" w:rsidP="004A164A">
            <w:pPr>
              <w:spacing w:line="360" w:lineRule="auto"/>
              <w:jc w:val="center"/>
            </w:pPr>
            <w:r w:rsidRPr="00567D4D">
              <w:t>6</w:t>
            </w:r>
          </w:p>
        </w:tc>
        <w:tc>
          <w:tcPr>
            <w:tcW w:w="1350" w:type="dxa"/>
          </w:tcPr>
          <w:p w:rsidR="00A348A5" w:rsidRPr="00567D4D" w:rsidRDefault="00A348A5" w:rsidP="004A164A">
            <w:pPr>
              <w:spacing w:line="360" w:lineRule="auto"/>
              <w:jc w:val="center"/>
            </w:pPr>
            <w:r w:rsidRPr="00567D4D">
              <w:t>3.</w:t>
            </w:r>
            <w:r>
              <w:t>5</w:t>
            </w:r>
          </w:p>
        </w:tc>
        <w:tc>
          <w:tcPr>
            <w:tcW w:w="1260" w:type="dxa"/>
          </w:tcPr>
          <w:p w:rsidR="00A348A5" w:rsidRPr="00567D4D" w:rsidRDefault="00A348A5" w:rsidP="004A164A">
            <w:pPr>
              <w:spacing w:line="360" w:lineRule="auto"/>
              <w:jc w:val="center"/>
            </w:pPr>
            <w:r w:rsidRPr="00567D4D">
              <w:t>9</w:t>
            </w:r>
          </w:p>
        </w:tc>
        <w:tc>
          <w:tcPr>
            <w:tcW w:w="1530" w:type="dxa"/>
          </w:tcPr>
          <w:p w:rsidR="00A348A5" w:rsidRPr="00567D4D" w:rsidRDefault="00A348A5" w:rsidP="004A164A">
            <w:pPr>
              <w:spacing w:line="360" w:lineRule="auto"/>
              <w:jc w:val="center"/>
            </w:pPr>
            <w:r w:rsidRPr="00567D4D">
              <w:t>7.</w:t>
            </w:r>
            <w:r>
              <w:t>9</w:t>
            </w:r>
          </w:p>
        </w:tc>
      </w:tr>
      <w:tr w:rsidR="00A348A5" w:rsidTr="00921759">
        <w:tc>
          <w:tcPr>
            <w:tcW w:w="2610" w:type="dxa"/>
          </w:tcPr>
          <w:p w:rsidR="00A348A5" w:rsidRPr="00567D4D" w:rsidRDefault="00A348A5" w:rsidP="004A164A">
            <w:pPr>
              <w:spacing w:line="360" w:lineRule="auto"/>
              <w:jc w:val="center"/>
            </w:pPr>
            <w:r w:rsidRPr="00567D4D">
              <w:t>Ovarian cyst</w:t>
            </w:r>
          </w:p>
        </w:tc>
        <w:tc>
          <w:tcPr>
            <w:tcW w:w="1260" w:type="dxa"/>
          </w:tcPr>
          <w:p w:rsidR="00A348A5" w:rsidRPr="00567D4D" w:rsidRDefault="00A348A5" w:rsidP="004A164A">
            <w:pPr>
              <w:spacing w:line="360" w:lineRule="auto"/>
              <w:jc w:val="center"/>
            </w:pPr>
            <w:r w:rsidRPr="00567D4D">
              <w:t>5</w:t>
            </w:r>
          </w:p>
        </w:tc>
        <w:tc>
          <w:tcPr>
            <w:tcW w:w="1350" w:type="dxa"/>
          </w:tcPr>
          <w:p w:rsidR="00A348A5" w:rsidRPr="00567D4D" w:rsidRDefault="00A348A5" w:rsidP="004A164A">
            <w:pPr>
              <w:spacing w:line="360" w:lineRule="auto"/>
              <w:jc w:val="center"/>
            </w:pPr>
            <w:r w:rsidRPr="00567D4D">
              <w:t>2.9</w:t>
            </w:r>
          </w:p>
        </w:tc>
        <w:tc>
          <w:tcPr>
            <w:tcW w:w="1260" w:type="dxa"/>
          </w:tcPr>
          <w:p w:rsidR="00A348A5" w:rsidRPr="00567D4D" w:rsidRDefault="00A348A5" w:rsidP="004A164A">
            <w:pPr>
              <w:spacing w:line="360" w:lineRule="auto"/>
              <w:jc w:val="center"/>
            </w:pPr>
            <w:r w:rsidRPr="00567D4D">
              <w:t>3</w:t>
            </w:r>
          </w:p>
        </w:tc>
        <w:tc>
          <w:tcPr>
            <w:tcW w:w="1530" w:type="dxa"/>
          </w:tcPr>
          <w:p w:rsidR="00A348A5" w:rsidRPr="00567D4D" w:rsidRDefault="00A348A5" w:rsidP="004A164A">
            <w:pPr>
              <w:spacing w:line="360" w:lineRule="auto"/>
              <w:jc w:val="center"/>
            </w:pPr>
            <w:r w:rsidRPr="00567D4D">
              <w:t>2.</w:t>
            </w:r>
            <w:r>
              <w:t>7</w:t>
            </w:r>
          </w:p>
        </w:tc>
      </w:tr>
      <w:tr w:rsidR="00A348A5" w:rsidTr="00921759">
        <w:tc>
          <w:tcPr>
            <w:tcW w:w="2610" w:type="dxa"/>
          </w:tcPr>
          <w:p w:rsidR="00A348A5" w:rsidRPr="00567D4D" w:rsidRDefault="00A348A5" w:rsidP="004A164A">
            <w:pPr>
              <w:spacing w:line="360" w:lineRule="auto"/>
              <w:jc w:val="center"/>
            </w:pPr>
            <w:r w:rsidRPr="00567D4D">
              <w:t>F</w:t>
            </w:r>
            <w:r>
              <w:t xml:space="preserve">oot and </w:t>
            </w:r>
            <w:r w:rsidRPr="00567D4D">
              <w:t>M</w:t>
            </w:r>
            <w:r>
              <w:t xml:space="preserve">outh </w:t>
            </w:r>
            <w:r w:rsidRPr="00567D4D">
              <w:t>D</w:t>
            </w:r>
            <w:r>
              <w:t>isease</w:t>
            </w:r>
          </w:p>
        </w:tc>
        <w:tc>
          <w:tcPr>
            <w:tcW w:w="1260" w:type="dxa"/>
          </w:tcPr>
          <w:p w:rsidR="00A348A5" w:rsidRPr="00567D4D" w:rsidRDefault="00A348A5" w:rsidP="004A164A">
            <w:pPr>
              <w:spacing w:line="360" w:lineRule="auto"/>
              <w:jc w:val="center"/>
            </w:pPr>
            <w:r w:rsidRPr="00567D4D">
              <w:t>14</w:t>
            </w:r>
          </w:p>
        </w:tc>
        <w:tc>
          <w:tcPr>
            <w:tcW w:w="1350" w:type="dxa"/>
          </w:tcPr>
          <w:p w:rsidR="00A348A5" w:rsidRPr="00567D4D" w:rsidRDefault="00A348A5" w:rsidP="004A164A">
            <w:pPr>
              <w:spacing w:line="360" w:lineRule="auto"/>
              <w:jc w:val="center"/>
            </w:pPr>
            <w:r w:rsidRPr="00567D4D">
              <w:t>8.1</w:t>
            </w:r>
          </w:p>
        </w:tc>
        <w:tc>
          <w:tcPr>
            <w:tcW w:w="1260" w:type="dxa"/>
          </w:tcPr>
          <w:p w:rsidR="00A348A5" w:rsidRPr="00567D4D" w:rsidRDefault="00A348A5" w:rsidP="004A164A">
            <w:pPr>
              <w:spacing w:line="360" w:lineRule="auto"/>
              <w:jc w:val="center"/>
            </w:pPr>
            <w:r w:rsidRPr="00567D4D">
              <w:t>12</w:t>
            </w:r>
          </w:p>
        </w:tc>
        <w:tc>
          <w:tcPr>
            <w:tcW w:w="1530" w:type="dxa"/>
          </w:tcPr>
          <w:p w:rsidR="00A348A5" w:rsidRPr="00567D4D" w:rsidRDefault="00A348A5" w:rsidP="004A164A">
            <w:pPr>
              <w:spacing w:line="360" w:lineRule="auto"/>
              <w:jc w:val="center"/>
            </w:pPr>
            <w:r w:rsidRPr="00567D4D">
              <w:t>10.5</w:t>
            </w:r>
          </w:p>
        </w:tc>
      </w:tr>
      <w:tr w:rsidR="00A348A5" w:rsidTr="00921759">
        <w:tc>
          <w:tcPr>
            <w:tcW w:w="2610" w:type="dxa"/>
          </w:tcPr>
          <w:p w:rsidR="00A348A5" w:rsidRPr="00567D4D" w:rsidRDefault="00A348A5" w:rsidP="004A164A">
            <w:pPr>
              <w:spacing w:line="360" w:lineRule="auto"/>
              <w:jc w:val="center"/>
            </w:pPr>
            <w:r w:rsidRPr="00567D4D">
              <w:t>Mastitis</w:t>
            </w:r>
          </w:p>
        </w:tc>
        <w:tc>
          <w:tcPr>
            <w:tcW w:w="1260" w:type="dxa"/>
          </w:tcPr>
          <w:p w:rsidR="00A348A5" w:rsidRPr="00567D4D" w:rsidRDefault="00A348A5" w:rsidP="004A164A">
            <w:pPr>
              <w:spacing w:line="360" w:lineRule="auto"/>
              <w:jc w:val="center"/>
            </w:pPr>
            <w:r w:rsidRPr="00567D4D">
              <w:t>8</w:t>
            </w:r>
          </w:p>
        </w:tc>
        <w:tc>
          <w:tcPr>
            <w:tcW w:w="1350" w:type="dxa"/>
          </w:tcPr>
          <w:p w:rsidR="00A348A5" w:rsidRPr="00567D4D" w:rsidRDefault="00A348A5" w:rsidP="004A164A">
            <w:pPr>
              <w:spacing w:line="360" w:lineRule="auto"/>
              <w:jc w:val="center"/>
            </w:pPr>
            <w:r w:rsidRPr="00567D4D">
              <w:t>4.</w:t>
            </w:r>
            <w:r>
              <w:t>7</w:t>
            </w:r>
          </w:p>
        </w:tc>
        <w:tc>
          <w:tcPr>
            <w:tcW w:w="1260" w:type="dxa"/>
          </w:tcPr>
          <w:p w:rsidR="00A348A5" w:rsidRPr="00567D4D" w:rsidRDefault="00A348A5" w:rsidP="004A164A">
            <w:pPr>
              <w:spacing w:line="360" w:lineRule="auto"/>
              <w:jc w:val="center"/>
            </w:pPr>
            <w:r w:rsidRPr="00567D4D">
              <w:t>11</w:t>
            </w:r>
          </w:p>
        </w:tc>
        <w:tc>
          <w:tcPr>
            <w:tcW w:w="1530" w:type="dxa"/>
          </w:tcPr>
          <w:p w:rsidR="00A348A5" w:rsidRPr="00567D4D" w:rsidRDefault="00A348A5" w:rsidP="004A164A">
            <w:pPr>
              <w:spacing w:line="360" w:lineRule="auto"/>
              <w:jc w:val="center"/>
            </w:pPr>
            <w:r w:rsidRPr="00567D4D">
              <w:t>9.6</w:t>
            </w:r>
          </w:p>
        </w:tc>
      </w:tr>
      <w:tr w:rsidR="00A348A5" w:rsidTr="00921759">
        <w:tc>
          <w:tcPr>
            <w:tcW w:w="2610" w:type="dxa"/>
          </w:tcPr>
          <w:p w:rsidR="00A348A5" w:rsidRPr="00567D4D" w:rsidRDefault="00A348A5" w:rsidP="004A164A">
            <w:pPr>
              <w:spacing w:line="360" w:lineRule="auto"/>
              <w:jc w:val="center"/>
            </w:pPr>
            <w:r w:rsidRPr="00567D4D">
              <w:t>B</w:t>
            </w:r>
            <w:r>
              <w:t xml:space="preserve">lack </w:t>
            </w:r>
            <w:r w:rsidRPr="00567D4D">
              <w:t>Q</w:t>
            </w:r>
            <w:r w:rsidR="00641F7D">
              <w:t>ua</w:t>
            </w:r>
            <w:r>
              <w:t>rter</w:t>
            </w:r>
          </w:p>
        </w:tc>
        <w:tc>
          <w:tcPr>
            <w:tcW w:w="1260" w:type="dxa"/>
          </w:tcPr>
          <w:p w:rsidR="00A348A5" w:rsidRPr="00567D4D" w:rsidRDefault="00A348A5" w:rsidP="004A164A">
            <w:pPr>
              <w:spacing w:line="360" w:lineRule="auto"/>
              <w:jc w:val="center"/>
            </w:pPr>
            <w:r w:rsidRPr="00567D4D">
              <w:t>3</w:t>
            </w:r>
          </w:p>
        </w:tc>
        <w:tc>
          <w:tcPr>
            <w:tcW w:w="1350" w:type="dxa"/>
          </w:tcPr>
          <w:p w:rsidR="00A348A5" w:rsidRPr="00567D4D" w:rsidRDefault="00A348A5" w:rsidP="004A164A">
            <w:pPr>
              <w:spacing w:line="360" w:lineRule="auto"/>
              <w:jc w:val="center"/>
            </w:pPr>
            <w:r w:rsidRPr="00567D4D">
              <w:t>1.7</w:t>
            </w:r>
          </w:p>
        </w:tc>
        <w:tc>
          <w:tcPr>
            <w:tcW w:w="1260" w:type="dxa"/>
          </w:tcPr>
          <w:p w:rsidR="00A348A5" w:rsidRPr="00567D4D" w:rsidRDefault="00A348A5" w:rsidP="004A164A">
            <w:pPr>
              <w:spacing w:line="360" w:lineRule="auto"/>
              <w:jc w:val="center"/>
            </w:pPr>
            <w:r w:rsidRPr="00567D4D">
              <w:t>1</w:t>
            </w:r>
          </w:p>
        </w:tc>
        <w:tc>
          <w:tcPr>
            <w:tcW w:w="1530" w:type="dxa"/>
          </w:tcPr>
          <w:p w:rsidR="00A348A5" w:rsidRPr="00567D4D" w:rsidRDefault="00A348A5" w:rsidP="004A164A">
            <w:pPr>
              <w:spacing w:line="360" w:lineRule="auto"/>
              <w:jc w:val="center"/>
            </w:pPr>
            <w:r>
              <w:t>0</w:t>
            </w:r>
            <w:r w:rsidRPr="00567D4D">
              <w:t>.</w:t>
            </w:r>
            <w:r>
              <w:t>9</w:t>
            </w:r>
          </w:p>
        </w:tc>
      </w:tr>
      <w:tr w:rsidR="00A348A5" w:rsidTr="00921759">
        <w:trPr>
          <w:trHeight w:val="395"/>
        </w:trPr>
        <w:tc>
          <w:tcPr>
            <w:tcW w:w="2610" w:type="dxa"/>
          </w:tcPr>
          <w:p w:rsidR="00A348A5" w:rsidRPr="00567D4D" w:rsidRDefault="00A348A5" w:rsidP="004A164A">
            <w:pPr>
              <w:spacing w:line="360" w:lineRule="auto"/>
              <w:jc w:val="center"/>
            </w:pPr>
            <w:r w:rsidRPr="00567D4D">
              <w:t>Tetanus</w:t>
            </w:r>
          </w:p>
        </w:tc>
        <w:tc>
          <w:tcPr>
            <w:tcW w:w="1260" w:type="dxa"/>
          </w:tcPr>
          <w:p w:rsidR="00A348A5" w:rsidRPr="00567D4D" w:rsidRDefault="00A348A5" w:rsidP="004A164A">
            <w:pPr>
              <w:spacing w:line="360" w:lineRule="auto"/>
              <w:jc w:val="center"/>
            </w:pPr>
            <w:r w:rsidRPr="00567D4D">
              <w:t>6</w:t>
            </w:r>
          </w:p>
        </w:tc>
        <w:tc>
          <w:tcPr>
            <w:tcW w:w="1350" w:type="dxa"/>
          </w:tcPr>
          <w:p w:rsidR="00A348A5" w:rsidRPr="00567D4D" w:rsidRDefault="00A348A5" w:rsidP="004A164A">
            <w:pPr>
              <w:spacing w:line="360" w:lineRule="auto"/>
              <w:jc w:val="center"/>
            </w:pPr>
            <w:r w:rsidRPr="00567D4D">
              <w:t>3.</w:t>
            </w:r>
            <w:r>
              <w:t>5</w:t>
            </w:r>
          </w:p>
        </w:tc>
        <w:tc>
          <w:tcPr>
            <w:tcW w:w="1260" w:type="dxa"/>
          </w:tcPr>
          <w:p w:rsidR="00A348A5" w:rsidRPr="00567D4D" w:rsidRDefault="00A348A5" w:rsidP="004A164A">
            <w:pPr>
              <w:spacing w:line="360" w:lineRule="auto"/>
              <w:jc w:val="center"/>
            </w:pPr>
            <w:r w:rsidRPr="00567D4D">
              <w:t>2</w:t>
            </w:r>
          </w:p>
        </w:tc>
        <w:tc>
          <w:tcPr>
            <w:tcW w:w="1530" w:type="dxa"/>
          </w:tcPr>
          <w:p w:rsidR="00A348A5" w:rsidRPr="00567D4D" w:rsidRDefault="00A348A5" w:rsidP="004A164A">
            <w:pPr>
              <w:spacing w:line="360" w:lineRule="auto"/>
              <w:jc w:val="center"/>
            </w:pPr>
            <w:r w:rsidRPr="00567D4D">
              <w:t>1.</w:t>
            </w:r>
            <w:r>
              <w:t>8</w:t>
            </w:r>
          </w:p>
        </w:tc>
      </w:tr>
      <w:tr w:rsidR="00A348A5" w:rsidTr="00921759">
        <w:tc>
          <w:tcPr>
            <w:tcW w:w="2610" w:type="dxa"/>
          </w:tcPr>
          <w:p w:rsidR="00A348A5" w:rsidRPr="00567D4D" w:rsidRDefault="00A348A5" w:rsidP="004A164A">
            <w:pPr>
              <w:spacing w:line="360" w:lineRule="auto"/>
              <w:jc w:val="center"/>
            </w:pPr>
            <w:r w:rsidRPr="00567D4D">
              <w:t>Pneumonia</w:t>
            </w:r>
          </w:p>
        </w:tc>
        <w:tc>
          <w:tcPr>
            <w:tcW w:w="1260" w:type="dxa"/>
          </w:tcPr>
          <w:p w:rsidR="00A348A5" w:rsidRPr="00567D4D" w:rsidRDefault="00A348A5" w:rsidP="004A164A">
            <w:pPr>
              <w:spacing w:line="360" w:lineRule="auto"/>
              <w:jc w:val="center"/>
            </w:pPr>
            <w:r w:rsidRPr="00567D4D">
              <w:t>5</w:t>
            </w:r>
          </w:p>
        </w:tc>
        <w:tc>
          <w:tcPr>
            <w:tcW w:w="1350" w:type="dxa"/>
          </w:tcPr>
          <w:p w:rsidR="00A348A5" w:rsidRPr="00567D4D" w:rsidRDefault="00A348A5" w:rsidP="004A164A">
            <w:pPr>
              <w:spacing w:line="360" w:lineRule="auto"/>
              <w:jc w:val="center"/>
            </w:pPr>
            <w:r w:rsidRPr="00567D4D">
              <w:t>2.9</w:t>
            </w:r>
          </w:p>
        </w:tc>
        <w:tc>
          <w:tcPr>
            <w:tcW w:w="1260" w:type="dxa"/>
          </w:tcPr>
          <w:p w:rsidR="00A348A5" w:rsidRPr="00567D4D" w:rsidRDefault="00A348A5" w:rsidP="004A164A">
            <w:pPr>
              <w:spacing w:line="360" w:lineRule="auto"/>
              <w:jc w:val="center"/>
            </w:pPr>
            <w:r w:rsidRPr="00567D4D">
              <w:t>2</w:t>
            </w:r>
          </w:p>
        </w:tc>
        <w:tc>
          <w:tcPr>
            <w:tcW w:w="1530" w:type="dxa"/>
          </w:tcPr>
          <w:p w:rsidR="00A348A5" w:rsidRPr="00567D4D" w:rsidRDefault="00A348A5" w:rsidP="004A164A">
            <w:pPr>
              <w:spacing w:line="360" w:lineRule="auto"/>
              <w:jc w:val="center"/>
            </w:pPr>
            <w:r w:rsidRPr="00567D4D">
              <w:t>1.</w:t>
            </w:r>
            <w:r>
              <w:t>8</w:t>
            </w:r>
          </w:p>
        </w:tc>
      </w:tr>
      <w:tr w:rsidR="00A348A5" w:rsidTr="00921759">
        <w:tc>
          <w:tcPr>
            <w:tcW w:w="2610" w:type="dxa"/>
          </w:tcPr>
          <w:p w:rsidR="00A348A5" w:rsidRPr="00567D4D" w:rsidRDefault="00A348A5" w:rsidP="004A164A">
            <w:pPr>
              <w:spacing w:line="360" w:lineRule="auto"/>
              <w:jc w:val="center"/>
            </w:pPr>
            <w:r w:rsidRPr="00567D4D">
              <w:t>Fungal infection</w:t>
            </w:r>
          </w:p>
        </w:tc>
        <w:tc>
          <w:tcPr>
            <w:tcW w:w="1260" w:type="dxa"/>
          </w:tcPr>
          <w:p w:rsidR="00A348A5" w:rsidRPr="00567D4D" w:rsidRDefault="00A348A5" w:rsidP="004A164A">
            <w:pPr>
              <w:spacing w:line="360" w:lineRule="auto"/>
              <w:jc w:val="center"/>
            </w:pPr>
            <w:r w:rsidRPr="00567D4D">
              <w:t>6</w:t>
            </w:r>
          </w:p>
        </w:tc>
        <w:tc>
          <w:tcPr>
            <w:tcW w:w="1350" w:type="dxa"/>
          </w:tcPr>
          <w:p w:rsidR="00A348A5" w:rsidRPr="00567D4D" w:rsidRDefault="00A348A5" w:rsidP="004A164A">
            <w:pPr>
              <w:spacing w:line="360" w:lineRule="auto"/>
              <w:jc w:val="center"/>
            </w:pPr>
            <w:r>
              <w:t>3.5</w:t>
            </w:r>
          </w:p>
        </w:tc>
        <w:tc>
          <w:tcPr>
            <w:tcW w:w="1260" w:type="dxa"/>
          </w:tcPr>
          <w:p w:rsidR="00A348A5" w:rsidRPr="00567D4D" w:rsidRDefault="00A348A5" w:rsidP="004A164A">
            <w:pPr>
              <w:spacing w:line="360" w:lineRule="auto"/>
              <w:jc w:val="center"/>
            </w:pPr>
            <w:r w:rsidRPr="00567D4D">
              <w:t>5</w:t>
            </w:r>
          </w:p>
        </w:tc>
        <w:tc>
          <w:tcPr>
            <w:tcW w:w="1530" w:type="dxa"/>
          </w:tcPr>
          <w:p w:rsidR="00A348A5" w:rsidRPr="00567D4D" w:rsidRDefault="00A348A5" w:rsidP="004A164A">
            <w:pPr>
              <w:spacing w:line="360" w:lineRule="auto"/>
              <w:jc w:val="center"/>
            </w:pPr>
            <w:r w:rsidRPr="00567D4D">
              <w:t>4.</w:t>
            </w:r>
            <w:r>
              <w:t>4</w:t>
            </w:r>
          </w:p>
        </w:tc>
      </w:tr>
      <w:tr w:rsidR="00A348A5" w:rsidTr="00921759">
        <w:tc>
          <w:tcPr>
            <w:tcW w:w="2610" w:type="dxa"/>
          </w:tcPr>
          <w:p w:rsidR="00A348A5" w:rsidRPr="00567D4D" w:rsidRDefault="00A348A5" w:rsidP="004A164A">
            <w:pPr>
              <w:spacing w:line="360" w:lineRule="auto"/>
              <w:jc w:val="center"/>
            </w:pPr>
            <w:r>
              <w:t>Babesiosis</w:t>
            </w:r>
          </w:p>
        </w:tc>
        <w:tc>
          <w:tcPr>
            <w:tcW w:w="1260" w:type="dxa"/>
          </w:tcPr>
          <w:p w:rsidR="00A348A5" w:rsidRPr="00567D4D" w:rsidRDefault="00A348A5" w:rsidP="004A164A">
            <w:pPr>
              <w:spacing w:line="360" w:lineRule="auto"/>
              <w:jc w:val="center"/>
            </w:pPr>
            <w:r>
              <w:t>4</w:t>
            </w:r>
          </w:p>
        </w:tc>
        <w:tc>
          <w:tcPr>
            <w:tcW w:w="1350" w:type="dxa"/>
          </w:tcPr>
          <w:p w:rsidR="00A348A5" w:rsidRPr="00567D4D" w:rsidRDefault="00A348A5" w:rsidP="004A164A">
            <w:pPr>
              <w:spacing w:line="360" w:lineRule="auto"/>
              <w:jc w:val="center"/>
            </w:pPr>
            <w:r>
              <w:t>2.3</w:t>
            </w:r>
          </w:p>
        </w:tc>
        <w:tc>
          <w:tcPr>
            <w:tcW w:w="1260" w:type="dxa"/>
          </w:tcPr>
          <w:p w:rsidR="00A348A5" w:rsidRPr="00567D4D" w:rsidRDefault="00A348A5" w:rsidP="004A164A">
            <w:pPr>
              <w:spacing w:line="360" w:lineRule="auto"/>
              <w:jc w:val="center"/>
            </w:pPr>
            <w:r>
              <w:t>2</w:t>
            </w:r>
          </w:p>
        </w:tc>
        <w:tc>
          <w:tcPr>
            <w:tcW w:w="1530" w:type="dxa"/>
          </w:tcPr>
          <w:p w:rsidR="00A348A5" w:rsidRPr="00567D4D" w:rsidRDefault="00A348A5" w:rsidP="004A164A">
            <w:pPr>
              <w:spacing w:line="360" w:lineRule="auto"/>
              <w:jc w:val="center"/>
            </w:pPr>
            <w:r>
              <w:t>1.8</w:t>
            </w:r>
          </w:p>
        </w:tc>
      </w:tr>
      <w:tr w:rsidR="00A348A5" w:rsidTr="00921759">
        <w:trPr>
          <w:trHeight w:val="386"/>
        </w:trPr>
        <w:tc>
          <w:tcPr>
            <w:tcW w:w="2610" w:type="dxa"/>
          </w:tcPr>
          <w:p w:rsidR="00A348A5" w:rsidRPr="00567D4D" w:rsidRDefault="00A348A5" w:rsidP="004A164A">
            <w:pPr>
              <w:spacing w:line="360" w:lineRule="auto"/>
              <w:jc w:val="center"/>
            </w:pPr>
            <w:r>
              <w:t>Endopara</w:t>
            </w:r>
            <w:r w:rsidRPr="00567D4D">
              <w:t>sitic</w:t>
            </w:r>
            <w:r w:rsidR="00A1315C">
              <w:t xml:space="preserve"> </w:t>
            </w:r>
            <w:r>
              <w:t>infestation</w:t>
            </w:r>
          </w:p>
        </w:tc>
        <w:tc>
          <w:tcPr>
            <w:tcW w:w="1260" w:type="dxa"/>
          </w:tcPr>
          <w:p w:rsidR="00A348A5" w:rsidRPr="00567D4D" w:rsidRDefault="00A348A5" w:rsidP="004A164A">
            <w:pPr>
              <w:spacing w:line="360" w:lineRule="auto"/>
              <w:jc w:val="center"/>
            </w:pPr>
            <w:r w:rsidRPr="00567D4D">
              <w:t>45</w:t>
            </w:r>
          </w:p>
        </w:tc>
        <w:tc>
          <w:tcPr>
            <w:tcW w:w="1350" w:type="dxa"/>
          </w:tcPr>
          <w:p w:rsidR="00A348A5" w:rsidRPr="00567D4D" w:rsidRDefault="00A348A5" w:rsidP="004A164A">
            <w:pPr>
              <w:spacing w:line="360" w:lineRule="auto"/>
              <w:jc w:val="center"/>
            </w:pPr>
            <w:r w:rsidRPr="00567D4D">
              <w:t>26.</w:t>
            </w:r>
            <w:r>
              <w:t>2</w:t>
            </w:r>
          </w:p>
        </w:tc>
        <w:tc>
          <w:tcPr>
            <w:tcW w:w="1260" w:type="dxa"/>
          </w:tcPr>
          <w:p w:rsidR="00A348A5" w:rsidRPr="00567D4D" w:rsidRDefault="00A348A5" w:rsidP="004A164A">
            <w:pPr>
              <w:spacing w:line="360" w:lineRule="auto"/>
              <w:jc w:val="center"/>
            </w:pPr>
            <w:r w:rsidRPr="00567D4D">
              <w:t>12</w:t>
            </w:r>
          </w:p>
        </w:tc>
        <w:tc>
          <w:tcPr>
            <w:tcW w:w="1530" w:type="dxa"/>
          </w:tcPr>
          <w:p w:rsidR="00A348A5" w:rsidRPr="00567D4D" w:rsidRDefault="00A348A5" w:rsidP="004A164A">
            <w:pPr>
              <w:spacing w:line="360" w:lineRule="auto"/>
              <w:jc w:val="center"/>
            </w:pPr>
            <w:r w:rsidRPr="00567D4D">
              <w:t>10.5</w:t>
            </w:r>
          </w:p>
        </w:tc>
      </w:tr>
      <w:tr w:rsidR="00A348A5" w:rsidTr="00921759">
        <w:trPr>
          <w:trHeight w:val="323"/>
        </w:trPr>
        <w:tc>
          <w:tcPr>
            <w:tcW w:w="2610" w:type="dxa"/>
          </w:tcPr>
          <w:p w:rsidR="00A348A5" w:rsidRPr="00567D4D" w:rsidRDefault="00A348A5" w:rsidP="004A164A">
            <w:pPr>
              <w:spacing w:line="360" w:lineRule="auto"/>
              <w:jc w:val="center"/>
            </w:pPr>
            <w:r w:rsidRPr="00567D4D">
              <w:t>Ectoparisitic</w:t>
            </w:r>
            <w:r>
              <w:t xml:space="preserve"> infestation</w:t>
            </w:r>
          </w:p>
        </w:tc>
        <w:tc>
          <w:tcPr>
            <w:tcW w:w="1260" w:type="dxa"/>
          </w:tcPr>
          <w:p w:rsidR="00A348A5" w:rsidRPr="00567D4D" w:rsidRDefault="00A348A5" w:rsidP="004A164A">
            <w:pPr>
              <w:spacing w:line="360" w:lineRule="auto"/>
              <w:jc w:val="center"/>
            </w:pPr>
            <w:r w:rsidRPr="00567D4D">
              <w:t>18</w:t>
            </w:r>
          </w:p>
        </w:tc>
        <w:tc>
          <w:tcPr>
            <w:tcW w:w="1350" w:type="dxa"/>
          </w:tcPr>
          <w:p w:rsidR="00A348A5" w:rsidRPr="00567D4D" w:rsidRDefault="00A348A5" w:rsidP="004A164A">
            <w:pPr>
              <w:spacing w:line="360" w:lineRule="auto"/>
              <w:jc w:val="center"/>
            </w:pPr>
            <w:r w:rsidRPr="00567D4D">
              <w:t>10.</w:t>
            </w:r>
            <w:r>
              <w:t>2</w:t>
            </w:r>
          </w:p>
        </w:tc>
        <w:tc>
          <w:tcPr>
            <w:tcW w:w="1260" w:type="dxa"/>
          </w:tcPr>
          <w:p w:rsidR="00A348A5" w:rsidRPr="00567D4D" w:rsidRDefault="00A348A5" w:rsidP="004A164A">
            <w:pPr>
              <w:spacing w:line="360" w:lineRule="auto"/>
              <w:jc w:val="center"/>
            </w:pPr>
            <w:r w:rsidRPr="00567D4D">
              <w:t>9</w:t>
            </w:r>
          </w:p>
        </w:tc>
        <w:tc>
          <w:tcPr>
            <w:tcW w:w="1530" w:type="dxa"/>
          </w:tcPr>
          <w:p w:rsidR="00A348A5" w:rsidRPr="00567D4D" w:rsidRDefault="00A348A5" w:rsidP="004A164A">
            <w:pPr>
              <w:spacing w:line="360" w:lineRule="auto"/>
              <w:jc w:val="center"/>
            </w:pPr>
            <w:r w:rsidRPr="00567D4D">
              <w:t>7.</w:t>
            </w:r>
            <w:r>
              <w:t>9</w:t>
            </w:r>
          </w:p>
        </w:tc>
      </w:tr>
      <w:tr w:rsidR="00A348A5" w:rsidTr="00921759">
        <w:trPr>
          <w:trHeight w:val="242"/>
        </w:trPr>
        <w:tc>
          <w:tcPr>
            <w:tcW w:w="2610" w:type="dxa"/>
          </w:tcPr>
          <w:p w:rsidR="00A348A5" w:rsidRPr="00567D4D" w:rsidRDefault="00A348A5" w:rsidP="004A164A">
            <w:pPr>
              <w:spacing w:line="360" w:lineRule="auto"/>
              <w:jc w:val="center"/>
            </w:pPr>
            <w:r w:rsidRPr="00567D4D">
              <w:t>Cornial opacity</w:t>
            </w:r>
          </w:p>
        </w:tc>
        <w:tc>
          <w:tcPr>
            <w:tcW w:w="1260" w:type="dxa"/>
          </w:tcPr>
          <w:p w:rsidR="00A348A5" w:rsidRPr="00567D4D" w:rsidRDefault="00A348A5" w:rsidP="004A164A">
            <w:pPr>
              <w:spacing w:line="360" w:lineRule="auto"/>
              <w:jc w:val="center"/>
            </w:pPr>
            <w:r w:rsidRPr="00567D4D">
              <w:t>1</w:t>
            </w:r>
          </w:p>
        </w:tc>
        <w:tc>
          <w:tcPr>
            <w:tcW w:w="1350" w:type="dxa"/>
          </w:tcPr>
          <w:p w:rsidR="00A348A5" w:rsidRPr="00567D4D" w:rsidRDefault="004A164A" w:rsidP="004A164A">
            <w:pPr>
              <w:spacing w:line="360" w:lineRule="auto"/>
              <w:jc w:val="center"/>
            </w:pPr>
            <w:r>
              <w:t>0</w:t>
            </w:r>
            <w:r w:rsidR="00A348A5" w:rsidRPr="00567D4D">
              <w:t>.</w:t>
            </w:r>
            <w:r w:rsidR="00A348A5">
              <w:t>6</w:t>
            </w:r>
          </w:p>
        </w:tc>
        <w:tc>
          <w:tcPr>
            <w:tcW w:w="1260" w:type="dxa"/>
          </w:tcPr>
          <w:p w:rsidR="00A348A5" w:rsidRPr="00567D4D" w:rsidRDefault="00A348A5" w:rsidP="004A164A">
            <w:pPr>
              <w:spacing w:line="360" w:lineRule="auto"/>
              <w:jc w:val="center"/>
            </w:pPr>
            <w:r w:rsidRPr="00567D4D">
              <w:t>2</w:t>
            </w:r>
          </w:p>
        </w:tc>
        <w:tc>
          <w:tcPr>
            <w:tcW w:w="1530" w:type="dxa"/>
          </w:tcPr>
          <w:p w:rsidR="00A348A5" w:rsidRPr="00567D4D" w:rsidRDefault="00A348A5" w:rsidP="004A164A">
            <w:pPr>
              <w:spacing w:line="360" w:lineRule="auto"/>
              <w:jc w:val="center"/>
            </w:pPr>
            <w:r w:rsidRPr="00567D4D">
              <w:t>1.</w:t>
            </w:r>
            <w:r>
              <w:t>8</w:t>
            </w:r>
          </w:p>
        </w:tc>
      </w:tr>
      <w:tr w:rsidR="00A348A5" w:rsidTr="00921759">
        <w:trPr>
          <w:trHeight w:val="288"/>
        </w:trPr>
        <w:tc>
          <w:tcPr>
            <w:tcW w:w="2610" w:type="dxa"/>
          </w:tcPr>
          <w:p w:rsidR="00A348A5" w:rsidRPr="00567D4D" w:rsidRDefault="00A348A5" w:rsidP="004A164A">
            <w:pPr>
              <w:spacing w:line="360" w:lineRule="auto"/>
              <w:jc w:val="center"/>
            </w:pPr>
            <w:r w:rsidRPr="00567D4D">
              <w:t>Conjunctivitis</w:t>
            </w:r>
          </w:p>
        </w:tc>
        <w:tc>
          <w:tcPr>
            <w:tcW w:w="1260" w:type="dxa"/>
          </w:tcPr>
          <w:p w:rsidR="00A348A5" w:rsidRPr="00567D4D" w:rsidRDefault="00A348A5" w:rsidP="004A164A">
            <w:pPr>
              <w:spacing w:line="360" w:lineRule="auto"/>
              <w:jc w:val="center"/>
            </w:pPr>
            <w:r w:rsidRPr="00567D4D">
              <w:t>0</w:t>
            </w:r>
          </w:p>
        </w:tc>
        <w:tc>
          <w:tcPr>
            <w:tcW w:w="1350" w:type="dxa"/>
          </w:tcPr>
          <w:p w:rsidR="00A348A5" w:rsidRPr="00567D4D" w:rsidRDefault="00A348A5" w:rsidP="004A164A">
            <w:pPr>
              <w:spacing w:line="360" w:lineRule="auto"/>
              <w:jc w:val="center"/>
            </w:pPr>
            <w:r w:rsidRPr="00567D4D">
              <w:t>0</w:t>
            </w:r>
          </w:p>
        </w:tc>
        <w:tc>
          <w:tcPr>
            <w:tcW w:w="1260" w:type="dxa"/>
          </w:tcPr>
          <w:p w:rsidR="00A348A5" w:rsidRPr="00567D4D" w:rsidRDefault="00A348A5" w:rsidP="004A164A">
            <w:pPr>
              <w:spacing w:line="360" w:lineRule="auto"/>
              <w:jc w:val="center"/>
            </w:pPr>
            <w:r w:rsidRPr="00567D4D">
              <w:t>1</w:t>
            </w:r>
          </w:p>
        </w:tc>
        <w:tc>
          <w:tcPr>
            <w:tcW w:w="1530" w:type="dxa"/>
          </w:tcPr>
          <w:p w:rsidR="00A348A5" w:rsidRPr="00567D4D" w:rsidRDefault="004A164A" w:rsidP="004A164A">
            <w:pPr>
              <w:spacing w:line="360" w:lineRule="auto"/>
              <w:jc w:val="center"/>
            </w:pPr>
            <w:r>
              <w:t>0</w:t>
            </w:r>
            <w:r w:rsidR="00A348A5" w:rsidRPr="00567D4D">
              <w:t>.</w:t>
            </w:r>
            <w:r w:rsidR="00A348A5">
              <w:t>9</w:t>
            </w:r>
          </w:p>
        </w:tc>
      </w:tr>
      <w:tr w:rsidR="00A348A5" w:rsidTr="00921759">
        <w:trPr>
          <w:trHeight w:val="113"/>
        </w:trPr>
        <w:tc>
          <w:tcPr>
            <w:tcW w:w="2610" w:type="dxa"/>
          </w:tcPr>
          <w:p w:rsidR="00A348A5" w:rsidRPr="00567D4D" w:rsidRDefault="00A348A5" w:rsidP="004A164A">
            <w:pPr>
              <w:spacing w:line="360" w:lineRule="auto"/>
              <w:jc w:val="center"/>
            </w:pPr>
            <w:r w:rsidRPr="00567D4D">
              <w:t>Acidosis</w:t>
            </w:r>
          </w:p>
        </w:tc>
        <w:tc>
          <w:tcPr>
            <w:tcW w:w="1260" w:type="dxa"/>
          </w:tcPr>
          <w:p w:rsidR="00A348A5" w:rsidRPr="00567D4D" w:rsidRDefault="00A348A5" w:rsidP="004A164A">
            <w:pPr>
              <w:spacing w:line="360" w:lineRule="auto"/>
              <w:jc w:val="center"/>
            </w:pPr>
            <w:r w:rsidRPr="00567D4D">
              <w:t>14</w:t>
            </w:r>
          </w:p>
        </w:tc>
        <w:tc>
          <w:tcPr>
            <w:tcW w:w="1350" w:type="dxa"/>
          </w:tcPr>
          <w:p w:rsidR="00A348A5" w:rsidRPr="00567D4D" w:rsidRDefault="00A348A5" w:rsidP="004A164A">
            <w:pPr>
              <w:spacing w:line="360" w:lineRule="auto"/>
              <w:jc w:val="center"/>
            </w:pPr>
            <w:r>
              <w:t>8.3</w:t>
            </w:r>
          </w:p>
        </w:tc>
        <w:tc>
          <w:tcPr>
            <w:tcW w:w="1260" w:type="dxa"/>
          </w:tcPr>
          <w:p w:rsidR="00A348A5" w:rsidRPr="00567D4D" w:rsidRDefault="00A348A5" w:rsidP="004A164A">
            <w:pPr>
              <w:spacing w:line="360" w:lineRule="auto"/>
              <w:jc w:val="center"/>
            </w:pPr>
            <w:r w:rsidRPr="00567D4D">
              <w:t>13</w:t>
            </w:r>
          </w:p>
        </w:tc>
        <w:tc>
          <w:tcPr>
            <w:tcW w:w="1530" w:type="dxa"/>
          </w:tcPr>
          <w:p w:rsidR="00A348A5" w:rsidRPr="00567D4D" w:rsidRDefault="00A348A5" w:rsidP="004A164A">
            <w:pPr>
              <w:spacing w:line="360" w:lineRule="auto"/>
              <w:jc w:val="center"/>
            </w:pPr>
            <w:r w:rsidRPr="00567D4D">
              <w:t>11.4</w:t>
            </w:r>
          </w:p>
        </w:tc>
      </w:tr>
      <w:tr w:rsidR="00A348A5" w:rsidTr="00921759">
        <w:tc>
          <w:tcPr>
            <w:tcW w:w="2610" w:type="dxa"/>
          </w:tcPr>
          <w:p w:rsidR="00A348A5" w:rsidRPr="00567D4D" w:rsidRDefault="00A348A5" w:rsidP="004A164A">
            <w:pPr>
              <w:spacing w:line="360" w:lineRule="auto"/>
              <w:jc w:val="center"/>
            </w:pPr>
            <w:r w:rsidRPr="00567D4D">
              <w:t>General weakness</w:t>
            </w:r>
          </w:p>
        </w:tc>
        <w:tc>
          <w:tcPr>
            <w:tcW w:w="1260" w:type="dxa"/>
          </w:tcPr>
          <w:p w:rsidR="00A348A5" w:rsidRPr="00567D4D" w:rsidRDefault="00A348A5" w:rsidP="004A164A">
            <w:pPr>
              <w:spacing w:line="360" w:lineRule="auto"/>
              <w:jc w:val="center"/>
            </w:pPr>
            <w:r w:rsidRPr="00567D4D">
              <w:t>20</w:t>
            </w:r>
          </w:p>
        </w:tc>
        <w:tc>
          <w:tcPr>
            <w:tcW w:w="1350" w:type="dxa"/>
          </w:tcPr>
          <w:p w:rsidR="00A348A5" w:rsidRPr="00567D4D" w:rsidRDefault="00A348A5" w:rsidP="004A164A">
            <w:pPr>
              <w:spacing w:line="360" w:lineRule="auto"/>
              <w:jc w:val="center"/>
            </w:pPr>
            <w:r>
              <w:t>11.6</w:t>
            </w:r>
          </w:p>
        </w:tc>
        <w:tc>
          <w:tcPr>
            <w:tcW w:w="1260" w:type="dxa"/>
          </w:tcPr>
          <w:p w:rsidR="00A348A5" w:rsidRPr="00567D4D" w:rsidRDefault="00A348A5" w:rsidP="004A164A">
            <w:pPr>
              <w:spacing w:line="360" w:lineRule="auto"/>
              <w:jc w:val="center"/>
            </w:pPr>
            <w:r w:rsidRPr="00567D4D">
              <w:t>14</w:t>
            </w:r>
          </w:p>
        </w:tc>
        <w:tc>
          <w:tcPr>
            <w:tcW w:w="1530" w:type="dxa"/>
          </w:tcPr>
          <w:p w:rsidR="00A348A5" w:rsidRPr="00567D4D" w:rsidRDefault="00A348A5" w:rsidP="004A164A">
            <w:pPr>
              <w:spacing w:line="360" w:lineRule="auto"/>
              <w:jc w:val="center"/>
            </w:pPr>
            <w:r w:rsidRPr="00567D4D">
              <w:t>12.</w:t>
            </w:r>
            <w:r>
              <w:t>3</w:t>
            </w:r>
          </w:p>
        </w:tc>
      </w:tr>
      <w:tr w:rsidR="00A348A5" w:rsidTr="00921759">
        <w:tc>
          <w:tcPr>
            <w:tcW w:w="2610" w:type="dxa"/>
          </w:tcPr>
          <w:p w:rsidR="00A348A5" w:rsidRPr="00567D4D" w:rsidRDefault="00A348A5" w:rsidP="004A164A">
            <w:pPr>
              <w:spacing w:line="360" w:lineRule="auto"/>
              <w:jc w:val="center"/>
            </w:pPr>
            <w:r w:rsidRPr="00567D4D">
              <w:t>Total</w:t>
            </w:r>
          </w:p>
        </w:tc>
        <w:tc>
          <w:tcPr>
            <w:tcW w:w="1260" w:type="dxa"/>
          </w:tcPr>
          <w:p w:rsidR="00A348A5" w:rsidRPr="00567D4D" w:rsidRDefault="00A348A5" w:rsidP="004A164A">
            <w:pPr>
              <w:spacing w:line="360" w:lineRule="auto"/>
              <w:jc w:val="center"/>
            </w:pPr>
            <w:r w:rsidRPr="00567D4D">
              <w:t>172</w:t>
            </w:r>
          </w:p>
        </w:tc>
        <w:tc>
          <w:tcPr>
            <w:tcW w:w="1350" w:type="dxa"/>
          </w:tcPr>
          <w:p w:rsidR="00A348A5" w:rsidRPr="00567D4D" w:rsidRDefault="00A348A5" w:rsidP="004A164A">
            <w:pPr>
              <w:spacing w:line="360" w:lineRule="auto"/>
              <w:jc w:val="center"/>
            </w:pPr>
          </w:p>
        </w:tc>
        <w:tc>
          <w:tcPr>
            <w:tcW w:w="1260" w:type="dxa"/>
          </w:tcPr>
          <w:p w:rsidR="00A348A5" w:rsidRPr="00567D4D" w:rsidRDefault="00A348A5" w:rsidP="004A164A">
            <w:pPr>
              <w:spacing w:line="360" w:lineRule="auto"/>
              <w:jc w:val="center"/>
            </w:pPr>
            <w:r w:rsidRPr="00567D4D">
              <w:t>114</w:t>
            </w:r>
          </w:p>
        </w:tc>
        <w:tc>
          <w:tcPr>
            <w:tcW w:w="1530" w:type="dxa"/>
          </w:tcPr>
          <w:p w:rsidR="00A348A5" w:rsidRPr="00567D4D" w:rsidRDefault="00A348A5" w:rsidP="004A164A">
            <w:pPr>
              <w:spacing w:line="360" w:lineRule="auto"/>
              <w:jc w:val="center"/>
            </w:pPr>
          </w:p>
        </w:tc>
      </w:tr>
    </w:tbl>
    <w:p w:rsidR="00A20C36" w:rsidRDefault="004F1811" w:rsidP="00595721">
      <w:pPr>
        <w:spacing w:line="360" w:lineRule="auto"/>
      </w:pPr>
      <w:r>
        <w:t xml:space="preserve">VCRI: </w:t>
      </w:r>
      <w:r w:rsidR="00FA5996">
        <w:t>Veterinary C</w:t>
      </w:r>
      <w:r w:rsidR="00A20C36" w:rsidRPr="00A20C36">
        <w:t>ollege and Research Institute</w:t>
      </w:r>
      <w:r w:rsidR="00CF2535">
        <w:t xml:space="preserve">; </w:t>
      </w:r>
      <w:r>
        <w:t xml:space="preserve">MVC: </w:t>
      </w:r>
      <w:r w:rsidR="00A20C36" w:rsidRPr="00A20C36">
        <w:t>Madras Veterinary College</w:t>
      </w:r>
      <w:r w:rsidR="00D75438">
        <w:t>.</w:t>
      </w:r>
    </w:p>
    <w:p w:rsidR="00C55C5B" w:rsidRDefault="006C143A" w:rsidP="00595721">
      <w:pPr>
        <w:spacing w:line="360" w:lineRule="auto"/>
        <w:rPr>
          <w:b/>
        </w:rPr>
      </w:pPr>
      <w:r>
        <w:rPr>
          <w:b/>
        </w:rPr>
        <w:lastRenderedPageBreak/>
        <w:t>3.2.</w:t>
      </w:r>
      <w:r w:rsidRPr="006C143A">
        <w:rPr>
          <w:b/>
        </w:rPr>
        <w:t xml:space="preserve"> </w:t>
      </w:r>
      <w:r>
        <w:rPr>
          <w:b/>
        </w:rPr>
        <w:t>D</w:t>
      </w:r>
      <w:r w:rsidRPr="00B445C4">
        <w:rPr>
          <w:b/>
        </w:rPr>
        <w:t>i</w:t>
      </w:r>
      <w:r>
        <w:rPr>
          <w:b/>
        </w:rPr>
        <w:t>stribution of reproductive case</w:t>
      </w:r>
      <w:r w:rsidRPr="00B445C4">
        <w:rPr>
          <w:b/>
        </w:rPr>
        <w:t>s</w:t>
      </w:r>
      <w:r w:rsidR="002B3C1B">
        <w:rPr>
          <w:b/>
        </w:rPr>
        <w:t xml:space="preserve"> by species and breed</w:t>
      </w:r>
    </w:p>
    <w:p w:rsidR="0073354F" w:rsidRDefault="0073354F" w:rsidP="00595721">
      <w:pPr>
        <w:spacing w:line="360" w:lineRule="auto"/>
      </w:pPr>
    </w:p>
    <w:p w:rsidR="006C143A" w:rsidRDefault="006C143A" w:rsidP="00595721">
      <w:pPr>
        <w:spacing w:line="360" w:lineRule="auto"/>
      </w:pPr>
      <w:r w:rsidRPr="006C143A">
        <w:t>Reproductive cases were more frequently occurred in cross-breed than in local breed in both species (Table2)</w:t>
      </w:r>
      <w:r w:rsidR="0073354F">
        <w:t>.</w:t>
      </w:r>
    </w:p>
    <w:p w:rsidR="004F1811" w:rsidRDefault="004F1811" w:rsidP="00595721">
      <w:pPr>
        <w:spacing w:line="360" w:lineRule="auto"/>
      </w:pPr>
    </w:p>
    <w:p w:rsidR="00FF4827" w:rsidRDefault="00FF4827" w:rsidP="00FF4827">
      <w:pPr>
        <w:spacing w:line="360" w:lineRule="auto"/>
      </w:pPr>
      <w:r>
        <w:t>The proportionate prevalence of reproductive cases was 12.5 – 57.9% in young and 42.1-87.5% in ol</w:t>
      </w:r>
      <w:r w:rsidR="001978C3">
        <w:t>der animals; 12.5-68.4% during</w:t>
      </w:r>
      <w:r>
        <w:t xml:space="preserve"> the first</w:t>
      </w:r>
      <w:r w:rsidR="004F1811">
        <w:t xml:space="preserve"> parity and 31.6- 87.5%  during</w:t>
      </w:r>
      <w:r>
        <w:t xml:space="preserve"> the second and subsequent parities; 22.2-75%  in normal bod</w:t>
      </w:r>
      <w:r w:rsidR="004F1811">
        <w:t xml:space="preserve">y condition score and 25-77.8% </w:t>
      </w:r>
      <w:r>
        <w:t>in poor body condition score; 22.2-37.5% in natural services and 62.5-77.8% in artificial insemination (Table 3).</w:t>
      </w:r>
    </w:p>
    <w:p w:rsidR="004F1811" w:rsidRDefault="004F1811" w:rsidP="00FF4827">
      <w:pPr>
        <w:spacing w:line="360" w:lineRule="auto"/>
      </w:pPr>
    </w:p>
    <w:p w:rsidR="00113CFA" w:rsidRDefault="002527CE" w:rsidP="00595721">
      <w:pPr>
        <w:spacing w:line="360" w:lineRule="auto"/>
      </w:pPr>
      <w:r>
        <w:rPr>
          <w:b/>
        </w:rPr>
        <w:t xml:space="preserve">Table </w:t>
      </w:r>
      <w:r w:rsidR="0073354F">
        <w:rPr>
          <w:b/>
        </w:rPr>
        <w:t xml:space="preserve"> </w:t>
      </w:r>
      <w:r>
        <w:rPr>
          <w:b/>
        </w:rPr>
        <w:t>2.</w:t>
      </w:r>
      <w:r w:rsidR="0073354F" w:rsidRPr="00113CFA">
        <w:t xml:space="preserve"> </w:t>
      </w:r>
      <w:r w:rsidR="00BA7ECB" w:rsidRPr="00113CFA">
        <w:t>Frequency d</w:t>
      </w:r>
      <w:r w:rsidR="00A20C36" w:rsidRPr="00113CFA">
        <w:t>i</w:t>
      </w:r>
      <w:r w:rsidR="004F1811">
        <w:t>stribution</w:t>
      </w:r>
      <w:r w:rsidR="00113CFA">
        <w:t xml:space="preserve"> </w:t>
      </w:r>
      <w:r w:rsidR="00BA7ECB" w:rsidRPr="00113CFA">
        <w:t>of</w:t>
      </w:r>
      <w:r w:rsidR="00FF4827">
        <w:t xml:space="preserve"> </w:t>
      </w:r>
      <w:r w:rsidR="00BA7ECB" w:rsidRPr="00113CFA">
        <w:t>reproductive case</w:t>
      </w:r>
      <w:r w:rsidR="00A20C36" w:rsidRPr="00113CFA">
        <w:t>s in cows and buffaloes at T</w:t>
      </w:r>
      <w:r w:rsidR="00BA7ECB" w:rsidRPr="00113CFA">
        <w:t xml:space="preserve">eaching </w:t>
      </w:r>
      <w:r w:rsidR="00A20C36" w:rsidRPr="00113CFA">
        <w:t>V</w:t>
      </w:r>
      <w:r w:rsidR="00BA7ECB" w:rsidRPr="00113CFA">
        <w:t xml:space="preserve">eterinary </w:t>
      </w:r>
      <w:r w:rsidR="00A20C36" w:rsidRPr="00113CFA">
        <w:t>H</w:t>
      </w:r>
      <w:r w:rsidR="00BA7ECB" w:rsidRPr="00113CFA">
        <w:t>ospital</w:t>
      </w:r>
      <w:r w:rsidR="00A20C36" w:rsidRPr="00113CFA">
        <w:t xml:space="preserve"> </w:t>
      </w:r>
      <w:r w:rsidR="00BA7ECB" w:rsidRPr="00113CFA">
        <w:t xml:space="preserve">in </w:t>
      </w:r>
      <w:r w:rsidR="00A20C36" w:rsidRPr="00113CFA">
        <w:t>India</w:t>
      </w:r>
    </w:p>
    <w:p w:rsidR="000104CA" w:rsidRPr="000104CA" w:rsidRDefault="000104CA" w:rsidP="00595721">
      <w:pPr>
        <w:spacing w:line="360" w:lineRule="auto"/>
      </w:pPr>
    </w:p>
    <w:tbl>
      <w:tblPr>
        <w:tblStyle w:val="TableGrid"/>
        <w:tblW w:w="8417" w:type="dxa"/>
        <w:tblInd w:w="108" w:type="dxa"/>
        <w:tblLook w:val="04A0"/>
      </w:tblPr>
      <w:tblGrid>
        <w:gridCol w:w="1133"/>
        <w:gridCol w:w="790"/>
        <w:gridCol w:w="803"/>
        <w:gridCol w:w="790"/>
        <w:gridCol w:w="803"/>
        <w:gridCol w:w="456"/>
        <w:gridCol w:w="790"/>
        <w:gridCol w:w="803"/>
        <w:gridCol w:w="790"/>
        <w:gridCol w:w="803"/>
        <w:gridCol w:w="456"/>
      </w:tblGrid>
      <w:tr w:rsidR="00567D4D" w:rsidTr="00FF4827">
        <w:tc>
          <w:tcPr>
            <w:tcW w:w="1168" w:type="dxa"/>
            <w:vMerge w:val="restart"/>
          </w:tcPr>
          <w:p w:rsidR="00567D4D" w:rsidRPr="00567D4D" w:rsidRDefault="00567D4D" w:rsidP="00595721">
            <w:pPr>
              <w:spacing w:line="360" w:lineRule="auto"/>
              <w:rPr>
                <w:b/>
              </w:rPr>
            </w:pPr>
            <w:r w:rsidRPr="00567D4D">
              <w:rPr>
                <w:b/>
              </w:rPr>
              <w:t xml:space="preserve">Cases </w:t>
            </w:r>
          </w:p>
        </w:tc>
        <w:tc>
          <w:tcPr>
            <w:tcW w:w="3171" w:type="dxa"/>
            <w:gridSpan w:val="4"/>
          </w:tcPr>
          <w:p w:rsidR="00567D4D" w:rsidRPr="00567D4D" w:rsidRDefault="006C143A" w:rsidP="00A20C36">
            <w:pPr>
              <w:spacing w:line="360" w:lineRule="auto"/>
              <w:jc w:val="center"/>
              <w:rPr>
                <w:b/>
              </w:rPr>
            </w:pPr>
            <w:r>
              <w:rPr>
                <w:b/>
              </w:rPr>
              <w:t>VC</w:t>
            </w:r>
            <w:r w:rsidR="00567D4D" w:rsidRPr="00567D4D">
              <w:rPr>
                <w:b/>
              </w:rPr>
              <w:t>RI, Namakkal</w:t>
            </w:r>
          </w:p>
        </w:tc>
        <w:tc>
          <w:tcPr>
            <w:tcW w:w="454" w:type="dxa"/>
            <w:vMerge w:val="restart"/>
          </w:tcPr>
          <w:p w:rsidR="00567D4D" w:rsidRPr="00567D4D" w:rsidRDefault="00567D4D" w:rsidP="00A20C36">
            <w:pPr>
              <w:spacing w:line="360" w:lineRule="auto"/>
              <w:jc w:val="center"/>
            </w:pPr>
            <w:r w:rsidRPr="00567D4D">
              <w:t>N</w:t>
            </w:r>
          </w:p>
          <w:p w:rsidR="00567D4D" w:rsidRPr="00567D4D" w:rsidRDefault="00567D4D" w:rsidP="00A20C36">
            <w:pPr>
              <w:spacing w:line="360" w:lineRule="auto"/>
              <w:jc w:val="center"/>
              <w:rPr>
                <w:b/>
              </w:rPr>
            </w:pPr>
          </w:p>
        </w:tc>
        <w:tc>
          <w:tcPr>
            <w:tcW w:w="3170" w:type="dxa"/>
            <w:gridSpan w:val="4"/>
          </w:tcPr>
          <w:p w:rsidR="00567D4D" w:rsidRPr="00567D4D" w:rsidRDefault="00567D4D" w:rsidP="00CA4E81">
            <w:pPr>
              <w:spacing w:line="360" w:lineRule="auto"/>
              <w:jc w:val="center"/>
              <w:rPr>
                <w:b/>
              </w:rPr>
            </w:pPr>
            <w:r w:rsidRPr="00567D4D">
              <w:rPr>
                <w:b/>
              </w:rPr>
              <w:t>MVC, Chennai</w:t>
            </w:r>
          </w:p>
        </w:tc>
        <w:tc>
          <w:tcPr>
            <w:tcW w:w="454" w:type="dxa"/>
            <w:vMerge w:val="restart"/>
          </w:tcPr>
          <w:p w:rsidR="00567D4D" w:rsidRPr="00567D4D" w:rsidRDefault="00567D4D" w:rsidP="00CA4E81">
            <w:pPr>
              <w:spacing w:line="360" w:lineRule="auto"/>
              <w:jc w:val="center"/>
            </w:pPr>
            <w:r w:rsidRPr="00567D4D">
              <w:t>N</w:t>
            </w:r>
          </w:p>
        </w:tc>
      </w:tr>
      <w:tr w:rsidR="00567D4D" w:rsidTr="00FF4827">
        <w:tc>
          <w:tcPr>
            <w:tcW w:w="1168" w:type="dxa"/>
            <w:vMerge/>
          </w:tcPr>
          <w:p w:rsidR="00567D4D" w:rsidRDefault="00567D4D" w:rsidP="00595721">
            <w:pPr>
              <w:spacing w:line="360" w:lineRule="auto"/>
            </w:pPr>
          </w:p>
        </w:tc>
        <w:tc>
          <w:tcPr>
            <w:tcW w:w="1586" w:type="dxa"/>
            <w:gridSpan w:val="2"/>
          </w:tcPr>
          <w:p w:rsidR="00567D4D" w:rsidRPr="00567D4D" w:rsidRDefault="00567D4D" w:rsidP="00A20C36">
            <w:pPr>
              <w:spacing w:line="360" w:lineRule="auto"/>
              <w:jc w:val="center"/>
              <w:rPr>
                <w:b/>
              </w:rPr>
            </w:pPr>
            <w:r w:rsidRPr="00567D4D">
              <w:rPr>
                <w:b/>
              </w:rPr>
              <w:t>Cows</w:t>
            </w:r>
          </w:p>
        </w:tc>
        <w:tc>
          <w:tcPr>
            <w:tcW w:w="1585" w:type="dxa"/>
            <w:gridSpan w:val="2"/>
          </w:tcPr>
          <w:p w:rsidR="00567D4D" w:rsidRPr="00567D4D" w:rsidRDefault="00567D4D" w:rsidP="00A20C36">
            <w:pPr>
              <w:spacing w:line="360" w:lineRule="auto"/>
              <w:jc w:val="center"/>
              <w:rPr>
                <w:b/>
              </w:rPr>
            </w:pPr>
            <w:r w:rsidRPr="00567D4D">
              <w:rPr>
                <w:b/>
              </w:rPr>
              <w:t>Buffaloes</w:t>
            </w:r>
          </w:p>
        </w:tc>
        <w:tc>
          <w:tcPr>
            <w:tcW w:w="454" w:type="dxa"/>
            <w:vMerge/>
          </w:tcPr>
          <w:p w:rsidR="00567D4D" w:rsidRDefault="00567D4D" w:rsidP="00595721">
            <w:pPr>
              <w:spacing w:line="360" w:lineRule="auto"/>
            </w:pPr>
          </w:p>
        </w:tc>
        <w:tc>
          <w:tcPr>
            <w:tcW w:w="1585" w:type="dxa"/>
            <w:gridSpan w:val="2"/>
          </w:tcPr>
          <w:p w:rsidR="00567D4D" w:rsidRPr="00567D4D" w:rsidRDefault="00567D4D" w:rsidP="00CA4E81">
            <w:pPr>
              <w:spacing w:line="360" w:lineRule="auto"/>
              <w:jc w:val="center"/>
              <w:rPr>
                <w:b/>
              </w:rPr>
            </w:pPr>
            <w:r w:rsidRPr="00567D4D">
              <w:rPr>
                <w:b/>
              </w:rPr>
              <w:t>Cows</w:t>
            </w:r>
          </w:p>
        </w:tc>
        <w:tc>
          <w:tcPr>
            <w:tcW w:w="1585" w:type="dxa"/>
            <w:gridSpan w:val="2"/>
          </w:tcPr>
          <w:p w:rsidR="00567D4D" w:rsidRPr="00567D4D" w:rsidRDefault="00567D4D" w:rsidP="00CA4E81">
            <w:pPr>
              <w:spacing w:line="360" w:lineRule="auto"/>
              <w:jc w:val="center"/>
              <w:rPr>
                <w:b/>
              </w:rPr>
            </w:pPr>
            <w:r w:rsidRPr="00567D4D">
              <w:rPr>
                <w:b/>
              </w:rPr>
              <w:t xml:space="preserve">Buffaloes </w:t>
            </w:r>
          </w:p>
        </w:tc>
        <w:tc>
          <w:tcPr>
            <w:tcW w:w="454" w:type="dxa"/>
            <w:vMerge/>
          </w:tcPr>
          <w:p w:rsidR="00567D4D" w:rsidRPr="00567D4D" w:rsidRDefault="00567D4D" w:rsidP="00595721">
            <w:pPr>
              <w:spacing w:line="360" w:lineRule="auto"/>
              <w:rPr>
                <w:b/>
              </w:rPr>
            </w:pPr>
          </w:p>
        </w:tc>
      </w:tr>
      <w:tr w:rsidR="00567D4D" w:rsidTr="00FF4827">
        <w:tc>
          <w:tcPr>
            <w:tcW w:w="1168" w:type="dxa"/>
            <w:vMerge/>
          </w:tcPr>
          <w:p w:rsidR="00567D4D" w:rsidRDefault="00567D4D" w:rsidP="00595721">
            <w:pPr>
              <w:spacing w:line="360" w:lineRule="auto"/>
            </w:pPr>
          </w:p>
        </w:tc>
        <w:tc>
          <w:tcPr>
            <w:tcW w:w="787" w:type="dxa"/>
          </w:tcPr>
          <w:p w:rsidR="00567D4D" w:rsidRPr="00567D4D" w:rsidRDefault="00567D4D" w:rsidP="00A20C36">
            <w:pPr>
              <w:spacing w:line="360" w:lineRule="auto"/>
              <w:jc w:val="center"/>
              <w:rPr>
                <w:b/>
              </w:rPr>
            </w:pPr>
            <w:r w:rsidRPr="00567D4D">
              <w:rPr>
                <w:b/>
              </w:rPr>
              <w:t>Local</w:t>
            </w:r>
          </w:p>
        </w:tc>
        <w:tc>
          <w:tcPr>
            <w:tcW w:w="799" w:type="dxa"/>
          </w:tcPr>
          <w:p w:rsidR="00567D4D" w:rsidRPr="00567D4D" w:rsidRDefault="00567D4D" w:rsidP="00A20C36">
            <w:pPr>
              <w:spacing w:line="360" w:lineRule="auto"/>
              <w:jc w:val="center"/>
              <w:rPr>
                <w:b/>
              </w:rPr>
            </w:pPr>
            <w:r w:rsidRPr="00567D4D">
              <w:rPr>
                <w:b/>
              </w:rPr>
              <w:t>Cross</w:t>
            </w:r>
          </w:p>
        </w:tc>
        <w:tc>
          <w:tcPr>
            <w:tcW w:w="786" w:type="dxa"/>
          </w:tcPr>
          <w:p w:rsidR="00567D4D" w:rsidRPr="00567D4D" w:rsidRDefault="00567D4D" w:rsidP="00CA4E81">
            <w:pPr>
              <w:spacing w:line="360" w:lineRule="auto"/>
              <w:jc w:val="center"/>
              <w:rPr>
                <w:b/>
              </w:rPr>
            </w:pPr>
            <w:r w:rsidRPr="00567D4D">
              <w:rPr>
                <w:b/>
              </w:rPr>
              <w:t>Local</w:t>
            </w:r>
          </w:p>
        </w:tc>
        <w:tc>
          <w:tcPr>
            <w:tcW w:w="799" w:type="dxa"/>
          </w:tcPr>
          <w:p w:rsidR="00567D4D" w:rsidRPr="00567D4D" w:rsidRDefault="00567D4D" w:rsidP="00CA4E81">
            <w:pPr>
              <w:spacing w:line="360" w:lineRule="auto"/>
              <w:jc w:val="center"/>
              <w:rPr>
                <w:b/>
              </w:rPr>
            </w:pPr>
            <w:r w:rsidRPr="00567D4D">
              <w:rPr>
                <w:b/>
              </w:rPr>
              <w:t xml:space="preserve">Cross </w:t>
            </w:r>
          </w:p>
        </w:tc>
        <w:tc>
          <w:tcPr>
            <w:tcW w:w="454" w:type="dxa"/>
            <w:vMerge/>
          </w:tcPr>
          <w:p w:rsidR="00567D4D" w:rsidRDefault="00567D4D" w:rsidP="00595721">
            <w:pPr>
              <w:spacing w:line="360" w:lineRule="auto"/>
            </w:pPr>
          </w:p>
        </w:tc>
        <w:tc>
          <w:tcPr>
            <w:tcW w:w="786" w:type="dxa"/>
          </w:tcPr>
          <w:p w:rsidR="00567D4D" w:rsidRPr="00567D4D" w:rsidRDefault="00567D4D" w:rsidP="00CA4E81">
            <w:pPr>
              <w:spacing w:line="360" w:lineRule="auto"/>
              <w:jc w:val="center"/>
              <w:rPr>
                <w:b/>
              </w:rPr>
            </w:pPr>
            <w:r w:rsidRPr="00567D4D">
              <w:rPr>
                <w:b/>
              </w:rPr>
              <w:t>Local</w:t>
            </w:r>
          </w:p>
        </w:tc>
        <w:tc>
          <w:tcPr>
            <w:tcW w:w="799" w:type="dxa"/>
          </w:tcPr>
          <w:p w:rsidR="00567D4D" w:rsidRPr="00567D4D" w:rsidRDefault="00567D4D" w:rsidP="00CA4E81">
            <w:pPr>
              <w:spacing w:line="360" w:lineRule="auto"/>
              <w:jc w:val="center"/>
              <w:rPr>
                <w:b/>
              </w:rPr>
            </w:pPr>
            <w:r w:rsidRPr="00567D4D">
              <w:rPr>
                <w:b/>
              </w:rPr>
              <w:t>Cross</w:t>
            </w:r>
          </w:p>
        </w:tc>
        <w:tc>
          <w:tcPr>
            <w:tcW w:w="786" w:type="dxa"/>
          </w:tcPr>
          <w:p w:rsidR="00567D4D" w:rsidRPr="00567D4D" w:rsidRDefault="00567D4D" w:rsidP="00CA4E81">
            <w:pPr>
              <w:spacing w:line="360" w:lineRule="auto"/>
              <w:jc w:val="center"/>
              <w:rPr>
                <w:b/>
              </w:rPr>
            </w:pPr>
            <w:r w:rsidRPr="00567D4D">
              <w:rPr>
                <w:b/>
              </w:rPr>
              <w:t>Local</w:t>
            </w:r>
          </w:p>
        </w:tc>
        <w:tc>
          <w:tcPr>
            <w:tcW w:w="799" w:type="dxa"/>
          </w:tcPr>
          <w:p w:rsidR="00567D4D" w:rsidRPr="00567D4D" w:rsidRDefault="00567D4D" w:rsidP="00CA4E81">
            <w:pPr>
              <w:spacing w:line="360" w:lineRule="auto"/>
              <w:jc w:val="center"/>
              <w:rPr>
                <w:b/>
              </w:rPr>
            </w:pPr>
            <w:r w:rsidRPr="00567D4D">
              <w:rPr>
                <w:b/>
              </w:rPr>
              <w:t xml:space="preserve">Cross </w:t>
            </w:r>
          </w:p>
        </w:tc>
        <w:tc>
          <w:tcPr>
            <w:tcW w:w="454" w:type="dxa"/>
            <w:vMerge/>
          </w:tcPr>
          <w:p w:rsidR="00567D4D" w:rsidRPr="00567D4D" w:rsidRDefault="00567D4D" w:rsidP="00595721">
            <w:pPr>
              <w:spacing w:line="360" w:lineRule="auto"/>
              <w:rPr>
                <w:b/>
              </w:rPr>
            </w:pPr>
          </w:p>
        </w:tc>
      </w:tr>
      <w:tr w:rsidR="00567D4D" w:rsidTr="00FF4827">
        <w:tc>
          <w:tcPr>
            <w:tcW w:w="1168" w:type="dxa"/>
          </w:tcPr>
          <w:p w:rsidR="00567D4D" w:rsidRDefault="00567D4D" w:rsidP="00595721">
            <w:pPr>
              <w:spacing w:line="360" w:lineRule="auto"/>
            </w:pPr>
            <w:r>
              <w:t>Dystocia</w:t>
            </w:r>
          </w:p>
        </w:tc>
        <w:tc>
          <w:tcPr>
            <w:tcW w:w="787" w:type="dxa"/>
          </w:tcPr>
          <w:p w:rsidR="00567D4D" w:rsidRDefault="00567D4D" w:rsidP="00BA7ECB">
            <w:pPr>
              <w:spacing w:line="360" w:lineRule="auto"/>
              <w:jc w:val="center"/>
            </w:pPr>
            <w:r>
              <w:t>2</w:t>
            </w:r>
          </w:p>
        </w:tc>
        <w:tc>
          <w:tcPr>
            <w:tcW w:w="799" w:type="dxa"/>
          </w:tcPr>
          <w:p w:rsidR="00567D4D" w:rsidRDefault="00567D4D" w:rsidP="00BA7ECB">
            <w:pPr>
              <w:spacing w:line="360" w:lineRule="auto"/>
              <w:jc w:val="center"/>
            </w:pPr>
            <w:r>
              <w:t>4</w:t>
            </w:r>
          </w:p>
        </w:tc>
        <w:tc>
          <w:tcPr>
            <w:tcW w:w="786" w:type="dxa"/>
          </w:tcPr>
          <w:p w:rsidR="00567D4D" w:rsidRDefault="00567D4D" w:rsidP="00BA7ECB">
            <w:pPr>
              <w:spacing w:line="360" w:lineRule="auto"/>
              <w:jc w:val="center"/>
            </w:pPr>
            <w:r>
              <w:t>2</w:t>
            </w:r>
          </w:p>
        </w:tc>
        <w:tc>
          <w:tcPr>
            <w:tcW w:w="799" w:type="dxa"/>
          </w:tcPr>
          <w:p w:rsidR="00567D4D" w:rsidRDefault="00567D4D" w:rsidP="00BA7ECB">
            <w:pPr>
              <w:spacing w:line="360" w:lineRule="auto"/>
              <w:jc w:val="center"/>
            </w:pPr>
            <w:r>
              <w:t>1</w:t>
            </w:r>
          </w:p>
        </w:tc>
        <w:tc>
          <w:tcPr>
            <w:tcW w:w="454" w:type="dxa"/>
          </w:tcPr>
          <w:p w:rsidR="00567D4D" w:rsidRDefault="00567D4D" w:rsidP="00BA7ECB">
            <w:pPr>
              <w:spacing w:line="360" w:lineRule="auto"/>
              <w:jc w:val="center"/>
            </w:pPr>
            <w:r>
              <w:t>9</w:t>
            </w:r>
          </w:p>
        </w:tc>
        <w:tc>
          <w:tcPr>
            <w:tcW w:w="786" w:type="dxa"/>
          </w:tcPr>
          <w:p w:rsidR="00567D4D" w:rsidRDefault="00567D4D" w:rsidP="00BA7ECB">
            <w:pPr>
              <w:spacing w:line="360" w:lineRule="auto"/>
              <w:jc w:val="center"/>
            </w:pPr>
            <w:r>
              <w:t>3</w:t>
            </w:r>
          </w:p>
        </w:tc>
        <w:tc>
          <w:tcPr>
            <w:tcW w:w="799" w:type="dxa"/>
          </w:tcPr>
          <w:p w:rsidR="00567D4D" w:rsidRDefault="00567D4D" w:rsidP="00BA7ECB">
            <w:pPr>
              <w:spacing w:line="360" w:lineRule="auto"/>
              <w:jc w:val="center"/>
            </w:pPr>
            <w:r>
              <w:t>6</w:t>
            </w:r>
          </w:p>
        </w:tc>
        <w:tc>
          <w:tcPr>
            <w:tcW w:w="786"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10</w:t>
            </w:r>
          </w:p>
        </w:tc>
      </w:tr>
      <w:tr w:rsidR="00567D4D" w:rsidTr="00FF4827">
        <w:tc>
          <w:tcPr>
            <w:tcW w:w="1168" w:type="dxa"/>
          </w:tcPr>
          <w:p w:rsidR="00567D4D" w:rsidRDefault="00567D4D" w:rsidP="00595721">
            <w:pPr>
              <w:spacing w:line="360" w:lineRule="auto"/>
            </w:pPr>
            <w:r>
              <w:t>Retained placenta</w:t>
            </w:r>
          </w:p>
        </w:tc>
        <w:tc>
          <w:tcPr>
            <w:tcW w:w="787" w:type="dxa"/>
          </w:tcPr>
          <w:p w:rsidR="00567D4D" w:rsidRDefault="00567D4D" w:rsidP="00BA7ECB">
            <w:pPr>
              <w:spacing w:line="360" w:lineRule="auto"/>
              <w:jc w:val="center"/>
            </w:pPr>
            <w:r>
              <w:t>3</w:t>
            </w:r>
          </w:p>
        </w:tc>
        <w:tc>
          <w:tcPr>
            <w:tcW w:w="799" w:type="dxa"/>
          </w:tcPr>
          <w:p w:rsidR="00567D4D" w:rsidRDefault="00567D4D" w:rsidP="00BA7ECB">
            <w:pPr>
              <w:spacing w:line="360" w:lineRule="auto"/>
              <w:jc w:val="center"/>
            </w:pPr>
            <w:r>
              <w:t>4</w:t>
            </w:r>
          </w:p>
        </w:tc>
        <w:tc>
          <w:tcPr>
            <w:tcW w:w="786"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8</w:t>
            </w:r>
          </w:p>
        </w:tc>
        <w:tc>
          <w:tcPr>
            <w:tcW w:w="786"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4</w:t>
            </w:r>
          </w:p>
        </w:tc>
        <w:tc>
          <w:tcPr>
            <w:tcW w:w="786"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6</w:t>
            </w:r>
          </w:p>
        </w:tc>
      </w:tr>
      <w:tr w:rsidR="00567D4D" w:rsidTr="00FF4827">
        <w:tc>
          <w:tcPr>
            <w:tcW w:w="1168" w:type="dxa"/>
          </w:tcPr>
          <w:p w:rsidR="00567D4D" w:rsidRDefault="00567D4D" w:rsidP="00595721">
            <w:pPr>
              <w:spacing w:line="360" w:lineRule="auto"/>
            </w:pPr>
            <w:r>
              <w:t>Abortion</w:t>
            </w:r>
          </w:p>
        </w:tc>
        <w:tc>
          <w:tcPr>
            <w:tcW w:w="787" w:type="dxa"/>
          </w:tcPr>
          <w:p w:rsidR="00567D4D" w:rsidRDefault="00567D4D" w:rsidP="00BA7ECB">
            <w:pPr>
              <w:spacing w:line="360" w:lineRule="auto"/>
              <w:jc w:val="center"/>
            </w:pPr>
            <w:r>
              <w:t>2</w:t>
            </w:r>
          </w:p>
        </w:tc>
        <w:tc>
          <w:tcPr>
            <w:tcW w:w="799" w:type="dxa"/>
          </w:tcPr>
          <w:p w:rsidR="00567D4D" w:rsidRDefault="00567D4D" w:rsidP="00BA7ECB">
            <w:pPr>
              <w:spacing w:line="360" w:lineRule="auto"/>
              <w:jc w:val="center"/>
            </w:pPr>
            <w:r>
              <w:t>4</w:t>
            </w:r>
          </w:p>
        </w:tc>
        <w:tc>
          <w:tcPr>
            <w:tcW w:w="786" w:type="dxa"/>
          </w:tcPr>
          <w:p w:rsidR="00567D4D" w:rsidRDefault="00567D4D" w:rsidP="00BA7ECB">
            <w:pPr>
              <w:spacing w:line="360" w:lineRule="auto"/>
              <w:jc w:val="center"/>
            </w:pPr>
            <w:r>
              <w:t>0</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6</w:t>
            </w:r>
          </w:p>
        </w:tc>
        <w:tc>
          <w:tcPr>
            <w:tcW w:w="786" w:type="dxa"/>
          </w:tcPr>
          <w:p w:rsidR="00567D4D" w:rsidRDefault="00567D4D" w:rsidP="00BA7ECB">
            <w:pPr>
              <w:spacing w:line="360" w:lineRule="auto"/>
              <w:jc w:val="center"/>
            </w:pPr>
            <w:r>
              <w:t>0</w:t>
            </w:r>
          </w:p>
        </w:tc>
        <w:tc>
          <w:tcPr>
            <w:tcW w:w="799" w:type="dxa"/>
          </w:tcPr>
          <w:p w:rsidR="00567D4D" w:rsidRDefault="00567D4D" w:rsidP="00BA7ECB">
            <w:pPr>
              <w:spacing w:line="360" w:lineRule="auto"/>
              <w:jc w:val="center"/>
            </w:pPr>
            <w:r>
              <w:t>3</w:t>
            </w:r>
          </w:p>
        </w:tc>
        <w:tc>
          <w:tcPr>
            <w:tcW w:w="786" w:type="dxa"/>
          </w:tcPr>
          <w:p w:rsidR="00567D4D" w:rsidRDefault="00567D4D" w:rsidP="00BA7ECB">
            <w:pPr>
              <w:spacing w:line="360" w:lineRule="auto"/>
              <w:jc w:val="center"/>
            </w:pPr>
            <w:r>
              <w:t>0</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3</w:t>
            </w:r>
          </w:p>
        </w:tc>
      </w:tr>
      <w:tr w:rsidR="00567D4D" w:rsidTr="00FF4827">
        <w:tc>
          <w:tcPr>
            <w:tcW w:w="1168" w:type="dxa"/>
          </w:tcPr>
          <w:p w:rsidR="00567D4D" w:rsidRDefault="00567D4D" w:rsidP="00595721">
            <w:pPr>
              <w:spacing w:line="360" w:lineRule="auto"/>
            </w:pPr>
            <w:r>
              <w:t>Ovarian cyst</w:t>
            </w:r>
          </w:p>
        </w:tc>
        <w:tc>
          <w:tcPr>
            <w:tcW w:w="787"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4</w:t>
            </w:r>
          </w:p>
        </w:tc>
        <w:tc>
          <w:tcPr>
            <w:tcW w:w="786" w:type="dxa"/>
          </w:tcPr>
          <w:p w:rsidR="00567D4D" w:rsidRDefault="00567D4D" w:rsidP="00BA7ECB">
            <w:pPr>
              <w:spacing w:line="360" w:lineRule="auto"/>
              <w:jc w:val="center"/>
            </w:pPr>
            <w:r>
              <w:t>0</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5</w:t>
            </w:r>
          </w:p>
        </w:tc>
        <w:tc>
          <w:tcPr>
            <w:tcW w:w="786" w:type="dxa"/>
          </w:tcPr>
          <w:p w:rsidR="00567D4D" w:rsidRDefault="00567D4D" w:rsidP="00BA7ECB">
            <w:pPr>
              <w:spacing w:line="360" w:lineRule="auto"/>
              <w:jc w:val="center"/>
            </w:pPr>
            <w:r>
              <w:t>1</w:t>
            </w:r>
          </w:p>
        </w:tc>
        <w:tc>
          <w:tcPr>
            <w:tcW w:w="799" w:type="dxa"/>
          </w:tcPr>
          <w:p w:rsidR="00567D4D" w:rsidRDefault="00567D4D" w:rsidP="00BA7ECB">
            <w:pPr>
              <w:spacing w:line="360" w:lineRule="auto"/>
              <w:jc w:val="center"/>
            </w:pPr>
            <w:r>
              <w:t>2</w:t>
            </w:r>
          </w:p>
        </w:tc>
        <w:tc>
          <w:tcPr>
            <w:tcW w:w="786" w:type="dxa"/>
          </w:tcPr>
          <w:p w:rsidR="00567D4D" w:rsidRDefault="00567D4D" w:rsidP="00BA7ECB">
            <w:pPr>
              <w:spacing w:line="360" w:lineRule="auto"/>
              <w:jc w:val="center"/>
            </w:pPr>
            <w:r>
              <w:t>0</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3</w:t>
            </w:r>
          </w:p>
        </w:tc>
      </w:tr>
      <w:tr w:rsidR="00567D4D" w:rsidTr="00FF4827">
        <w:tc>
          <w:tcPr>
            <w:tcW w:w="1168" w:type="dxa"/>
          </w:tcPr>
          <w:p w:rsidR="00567D4D" w:rsidRDefault="00BA7ECB" w:rsidP="00595721">
            <w:pPr>
              <w:spacing w:line="360" w:lineRule="auto"/>
            </w:pPr>
            <w:r>
              <w:t xml:space="preserve">Total </w:t>
            </w:r>
          </w:p>
        </w:tc>
        <w:tc>
          <w:tcPr>
            <w:tcW w:w="787" w:type="dxa"/>
          </w:tcPr>
          <w:p w:rsidR="00567D4D" w:rsidRDefault="00567D4D" w:rsidP="00BA7ECB">
            <w:pPr>
              <w:spacing w:line="360" w:lineRule="auto"/>
              <w:jc w:val="center"/>
            </w:pPr>
            <w:r>
              <w:t>8</w:t>
            </w:r>
          </w:p>
        </w:tc>
        <w:tc>
          <w:tcPr>
            <w:tcW w:w="799" w:type="dxa"/>
          </w:tcPr>
          <w:p w:rsidR="00567D4D" w:rsidRDefault="00567D4D" w:rsidP="00BA7ECB">
            <w:pPr>
              <w:spacing w:line="360" w:lineRule="auto"/>
              <w:jc w:val="center"/>
            </w:pPr>
            <w:r>
              <w:t>16</w:t>
            </w:r>
          </w:p>
        </w:tc>
        <w:tc>
          <w:tcPr>
            <w:tcW w:w="786" w:type="dxa"/>
          </w:tcPr>
          <w:p w:rsidR="00567D4D" w:rsidRDefault="00567D4D" w:rsidP="00BA7ECB">
            <w:pPr>
              <w:spacing w:line="360" w:lineRule="auto"/>
              <w:jc w:val="center"/>
            </w:pPr>
            <w:r>
              <w:t>3</w:t>
            </w:r>
          </w:p>
        </w:tc>
        <w:tc>
          <w:tcPr>
            <w:tcW w:w="799" w:type="dxa"/>
          </w:tcPr>
          <w:p w:rsidR="00567D4D" w:rsidRDefault="00567D4D" w:rsidP="00BA7ECB">
            <w:pPr>
              <w:spacing w:line="360" w:lineRule="auto"/>
              <w:jc w:val="center"/>
            </w:pPr>
            <w:r>
              <w:t>1</w:t>
            </w:r>
          </w:p>
        </w:tc>
        <w:tc>
          <w:tcPr>
            <w:tcW w:w="454" w:type="dxa"/>
          </w:tcPr>
          <w:p w:rsidR="00567D4D" w:rsidRDefault="00567D4D" w:rsidP="00BA7ECB">
            <w:pPr>
              <w:spacing w:line="360" w:lineRule="auto"/>
              <w:jc w:val="center"/>
            </w:pPr>
            <w:r>
              <w:t>28</w:t>
            </w:r>
          </w:p>
        </w:tc>
        <w:tc>
          <w:tcPr>
            <w:tcW w:w="786" w:type="dxa"/>
          </w:tcPr>
          <w:p w:rsidR="00567D4D" w:rsidRDefault="00567D4D" w:rsidP="00BA7ECB">
            <w:pPr>
              <w:spacing w:line="360" w:lineRule="auto"/>
              <w:jc w:val="center"/>
            </w:pPr>
            <w:r>
              <w:t>5</w:t>
            </w:r>
          </w:p>
        </w:tc>
        <w:tc>
          <w:tcPr>
            <w:tcW w:w="799" w:type="dxa"/>
          </w:tcPr>
          <w:p w:rsidR="00567D4D" w:rsidRDefault="00567D4D" w:rsidP="00BA7ECB">
            <w:pPr>
              <w:spacing w:line="360" w:lineRule="auto"/>
              <w:jc w:val="center"/>
            </w:pPr>
            <w:r>
              <w:t>15</w:t>
            </w:r>
          </w:p>
        </w:tc>
        <w:tc>
          <w:tcPr>
            <w:tcW w:w="786" w:type="dxa"/>
          </w:tcPr>
          <w:p w:rsidR="00567D4D" w:rsidRDefault="00567D4D" w:rsidP="00BA7ECB">
            <w:pPr>
              <w:spacing w:line="360" w:lineRule="auto"/>
              <w:jc w:val="center"/>
            </w:pPr>
            <w:r>
              <w:t>2</w:t>
            </w:r>
          </w:p>
        </w:tc>
        <w:tc>
          <w:tcPr>
            <w:tcW w:w="799" w:type="dxa"/>
          </w:tcPr>
          <w:p w:rsidR="00567D4D" w:rsidRDefault="00567D4D" w:rsidP="00BA7ECB">
            <w:pPr>
              <w:spacing w:line="360" w:lineRule="auto"/>
              <w:jc w:val="center"/>
            </w:pPr>
            <w:r>
              <w:t>0</w:t>
            </w:r>
          </w:p>
        </w:tc>
        <w:tc>
          <w:tcPr>
            <w:tcW w:w="454" w:type="dxa"/>
          </w:tcPr>
          <w:p w:rsidR="00567D4D" w:rsidRDefault="00567D4D" w:rsidP="00BA7ECB">
            <w:pPr>
              <w:spacing w:line="360" w:lineRule="auto"/>
              <w:jc w:val="center"/>
            </w:pPr>
            <w:r>
              <w:t>22</w:t>
            </w:r>
          </w:p>
        </w:tc>
      </w:tr>
    </w:tbl>
    <w:p w:rsidR="00A20C36" w:rsidRDefault="00A20C36" w:rsidP="00595721">
      <w:pPr>
        <w:spacing w:line="360" w:lineRule="auto"/>
      </w:pPr>
    </w:p>
    <w:p w:rsidR="00B445C4" w:rsidRDefault="00B445C4" w:rsidP="00595721">
      <w:pPr>
        <w:spacing w:line="360" w:lineRule="auto"/>
      </w:pPr>
    </w:p>
    <w:p w:rsidR="00FF4827" w:rsidRDefault="00FF4827" w:rsidP="00595721">
      <w:pPr>
        <w:spacing w:line="360" w:lineRule="auto"/>
        <w:rPr>
          <w:b/>
        </w:rPr>
      </w:pPr>
    </w:p>
    <w:p w:rsidR="00E27490" w:rsidRDefault="00E27490" w:rsidP="00595721">
      <w:pPr>
        <w:spacing w:line="360" w:lineRule="auto"/>
        <w:rPr>
          <w:b/>
        </w:rPr>
      </w:pPr>
    </w:p>
    <w:p w:rsidR="00E27490" w:rsidRDefault="00E27490" w:rsidP="00595721">
      <w:pPr>
        <w:spacing w:line="360" w:lineRule="auto"/>
        <w:rPr>
          <w:b/>
        </w:rPr>
      </w:pPr>
    </w:p>
    <w:p w:rsidR="00E27490" w:rsidRDefault="00E27490" w:rsidP="00595721">
      <w:pPr>
        <w:spacing w:line="360" w:lineRule="auto"/>
        <w:rPr>
          <w:b/>
        </w:rPr>
      </w:pPr>
    </w:p>
    <w:p w:rsidR="002B3C1B" w:rsidRDefault="002B3C1B" w:rsidP="00595721">
      <w:pPr>
        <w:spacing w:line="360" w:lineRule="auto"/>
        <w:rPr>
          <w:b/>
        </w:rPr>
      </w:pPr>
    </w:p>
    <w:p w:rsidR="002B3C1B" w:rsidRDefault="002B3C1B" w:rsidP="00595721">
      <w:pPr>
        <w:spacing w:line="360" w:lineRule="auto"/>
        <w:rPr>
          <w:b/>
        </w:rPr>
      </w:pPr>
    </w:p>
    <w:p w:rsidR="002B3C1B" w:rsidRDefault="002B3C1B" w:rsidP="00595721">
      <w:pPr>
        <w:spacing w:line="360" w:lineRule="auto"/>
        <w:rPr>
          <w:b/>
        </w:rPr>
      </w:pPr>
    </w:p>
    <w:p w:rsidR="002B3C1B" w:rsidRDefault="002527CE" w:rsidP="00595721">
      <w:pPr>
        <w:spacing w:line="360" w:lineRule="auto"/>
      </w:pPr>
      <w:r>
        <w:rPr>
          <w:b/>
        </w:rPr>
        <w:lastRenderedPageBreak/>
        <w:t xml:space="preserve">Table 3. </w:t>
      </w:r>
      <w:r w:rsidRPr="00113CFA">
        <w:t>Distribution</w:t>
      </w:r>
      <w:r w:rsidR="00113CFA">
        <w:t xml:space="preserve"> </w:t>
      </w:r>
      <w:r w:rsidRPr="00113CFA">
        <w:t xml:space="preserve">of reproductive </w:t>
      </w:r>
      <w:r w:rsidR="00A20C36" w:rsidRPr="00113CFA">
        <w:t>cases</w:t>
      </w:r>
      <w:r w:rsidRPr="00113CFA">
        <w:t xml:space="preserve"> by types</w:t>
      </w:r>
      <w:r w:rsidR="00DE3919">
        <w:t xml:space="preserve"> </w:t>
      </w:r>
      <w:r w:rsidRPr="00113CFA">
        <w:t xml:space="preserve">and </w:t>
      </w:r>
      <w:r w:rsidR="002B3C1B">
        <w:t>different factors</w:t>
      </w:r>
    </w:p>
    <w:p w:rsidR="00A20C36" w:rsidRPr="00B445C4" w:rsidRDefault="002527CE" w:rsidP="00595721">
      <w:pPr>
        <w:spacing w:line="360" w:lineRule="auto"/>
        <w:rPr>
          <w:b/>
        </w:rPr>
      </w:pPr>
      <w:r>
        <w:rPr>
          <w:b/>
        </w:rPr>
        <w:t xml:space="preserve"> </w:t>
      </w:r>
    </w:p>
    <w:tbl>
      <w:tblPr>
        <w:tblStyle w:val="TableGrid"/>
        <w:tblW w:w="8741" w:type="dxa"/>
        <w:tblInd w:w="198" w:type="dxa"/>
        <w:tblLayout w:type="fixed"/>
        <w:tblLook w:val="04A0"/>
      </w:tblPr>
      <w:tblGrid>
        <w:gridCol w:w="988"/>
        <w:gridCol w:w="1619"/>
        <w:gridCol w:w="720"/>
        <w:gridCol w:w="904"/>
        <w:gridCol w:w="630"/>
        <w:gridCol w:w="810"/>
        <w:gridCol w:w="720"/>
        <w:gridCol w:w="810"/>
        <w:gridCol w:w="630"/>
        <w:gridCol w:w="910"/>
      </w:tblGrid>
      <w:tr w:rsidR="00BC30F9" w:rsidTr="00BC30F9">
        <w:trPr>
          <w:trHeight w:val="835"/>
        </w:trPr>
        <w:tc>
          <w:tcPr>
            <w:tcW w:w="988" w:type="dxa"/>
            <w:vMerge w:val="restart"/>
          </w:tcPr>
          <w:p w:rsidR="00BC30F9" w:rsidRPr="00B445C4" w:rsidRDefault="00BC30F9" w:rsidP="00595721">
            <w:pPr>
              <w:spacing w:line="360" w:lineRule="auto"/>
              <w:rPr>
                <w:b/>
              </w:rPr>
            </w:pPr>
            <w:r w:rsidRPr="00B445C4">
              <w:rPr>
                <w:b/>
              </w:rPr>
              <w:t xml:space="preserve">Factor </w:t>
            </w:r>
          </w:p>
        </w:tc>
        <w:tc>
          <w:tcPr>
            <w:tcW w:w="1619" w:type="dxa"/>
            <w:vMerge w:val="restart"/>
          </w:tcPr>
          <w:p w:rsidR="00BC30F9" w:rsidRPr="00B445C4" w:rsidRDefault="00BC30F9" w:rsidP="00FF4827">
            <w:pPr>
              <w:spacing w:line="360" w:lineRule="auto"/>
              <w:jc w:val="center"/>
              <w:rPr>
                <w:b/>
              </w:rPr>
            </w:pPr>
            <w:r w:rsidRPr="00B445C4">
              <w:rPr>
                <w:b/>
              </w:rPr>
              <w:t>Category</w:t>
            </w:r>
          </w:p>
        </w:tc>
        <w:tc>
          <w:tcPr>
            <w:tcW w:w="1624" w:type="dxa"/>
            <w:gridSpan w:val="2"/>
          </w:tcPr>
          <w:p w:rsidR="00BC30F9" w:rsidRPr="00B445C4" w:rsidRDefault="00BC30F9" w:rsidP="00BC30F9">
            <w:pPr>
              <w:spacing w:line="360" w:lineRule="auto"/>
              <w:jc w:val="center"/>
              <w:rPr>
                <w:b/>
              </w:rPr>
            </w:pPr>
            <w:r w:rsidRPr="00B445C4">
              <w:rPr>
                <w:b/>
              </w:rPr>
              <w:t>Dystocia</w:t>
            </w:r>
          </w:p>
          <w:p w:rsidR="00BC30F9" w:rsidRPr="00B445C4" w:rsidRDefault="00BC30F9" w:rsidP="00FF4827">
            <w:pPr>
              <w:spacing w:line="360" w:lineRule="auto"/>
              <w:jc w:val="center"/>
              <w:rPr>
                <w:b/>
              </w:rPr>
            </w:pPr>
          </w:p>
        </w:tc>
        <w:tc>
          <w:tcPr>
            <w:tcW w:w="1440" w:type="dxa"/>
            <w:gridSpan w:val="2"/>
          </w:tcPr>
          <w:p w:rsidR="00BC30F9" w:rsidRPr="00B445C4" w:rsidRDefault="00BC30F9" w:rsidP="00FF4827">
            <w:pPr>
              <w:spacing w:line="360" w:lineRule="auto"/>
              <w:jc w:val="center"/>
              <w:rPr>
                <w:b/>
              </w:rPr>
            </w:pPr>
            <w:r w:rsidRPr="00B445C4">
              <w:rPr>
                <w:b/>
              </w:rPr>
              <w:t>Retained placenta</w:t>
            </w:r>
          </w:p>
        </w:tc>
        <w:tc>
          <w:tcPr>
            <w:tcW w:w="1530" w:type="dxa"/>
            <w:gridSpan w:val="2"/>
          </w:tcPr>
          <w:p w:rsidR="00BC30F9" w:rsidRPr="00B445C4" w:rsidRDefault="00BC30F9" w:rsidP="00FF4827">
            <w:pPr>
              <w:spacing w:line="360" w:lineRule="auto"/>
              <w:jc w:val="center"/>
              <w:rPr>
                <w:b/>
              </w:rPr>
            </w:pPr>
            <w:r w:rsidRPr="00B445C4">
              <w:rPr>
                <w:b/>
              </w:rPr>
              <w:t>Abortion</w:t>
            </w:r>
          </w:p>
        </w:tc>
        <w:tc>
          <w:tcPr>
            <w:tcW w:w="1540" w:type="dxa"/>
            <w:gridSpan w:val="2"/>
          </w:tcPr>
          <w:p w:rsidR="00BC30F9" w:rsidRPr="00B445C4" w:rsidRDefault="00BC30F9" w:rsidP="00FF4827">
            <w:pPr>
              <w:spacing w:line="360" w:lineRule="auto"/>
              <w:jc w:val="center"/>
              <w:rPr>
                <w:b/>
              </w:rPr>
            </w:pPr>
            <w:r w:rsidRPr="00B445C4">
              <w:rPr>
                <w:b/>
              </w:rPr>
              <w:t>Ovarian cyst</w:t>
            </w:r>
          </w:p>
        </w:tc>
      </w:tr>
      <w:tr w:rsidR="00BC30F9" w:rsidTr="00BC30F9">
        <w:trPr>
          <w:trHeight w:val="536"/>
        </w:trPr>
        <w:tc>
          <w:tcPr>
            <w:tcW w:w="988" w:type="dxa"/>
            <w:vMerge/>
          </w:tcPr>
          <w:p w:rsidR="00BC30F9" w:rsidRPr="00B445C4" w:rsidRDefault="00BC30F9" w:rsidP="00595721">
            <w:pPr>
              <w:spacing w:line="360" w:lineRule="auto"/>
              <w:rPr>
                <w:b/>
              </w:rPr>
            </w:pPr>
          </w:p>
        </w:tc>
        <w:tc>
          <w:tcPr>
            <w:tcW w:w="1619" w:type="dxa"/>
            <w:vMerge/>
          </w:tcPr>
          <w:p w:rsidR="00BC30F9" w:rsidRPr="00B445C4" w:rsidRDefault="00BC30F9" w:rsidP="00FF4827">
            <w:pPr>
              <w:spacing w:line="360" w:lineRule="auto"/>
              <w:jc w:val="center"/>
              <w:rPr>
                <w:b/>
              </w:rPr>
            </w:pPr>
          </w:p>
        </w:tc>
        <w:tc>
          <w:tcPr>
            <w:tcW w:w="720" w:type="dxa"/>
          </w:tcPr>
          <w:p w:rsidR="00BC30F9" w:rsidRPr="00B445C4" w:rsidRDefault="00BC30F9" w:rsidP="00E16D8B">
            <w:pPr>
              <w:spacing w:line="360" w:lineRule="auto"/>
              <w:rPr>
                <w:b/>
              </w:rPr>
            </w:pPr>
            <w:r w:rsidRPr="00B445C4">
              <w:rPr>
                <w:b/>
              </w:rPr>
              <w:t>N</w:t>
            </w:r>
          </w:p>
        </w:tc>
        <w:tc>
          <w:tcPr>
            <w:tcW w:w="904" w:type="dxa"/>
          </w:tcPr>
          <w:p w:rsidR="00BC30F9" w:rsidRPr="00B445C4" w:rsidRDefault="00BC30F9" w:rsidP="00E16D8B">
            <w:pPr>
              <w:spacing w:line="360" w:lineRule="auto"/>
              <w:rPr>
                <w:b/>
              </w:rPr>
            </w:pPr>
            <w:r w:rsidRPr="00B445C4">
              <w:rPr>
                <w:b/>
              </w:rPr>
              <w:t>%</w:t>
            </w:r>
          </w:p>
        </w:tc>
        <w:tc>
          <w:tcPr>
            <w:tcW w:w="630" w:type="dxa"/>
          </w:tcPr>
          <w:p w:rsidR="00BC30F9" w:rsidRPr="00B445C4" w:rsidRDefault="00BC30F9" w:rsidP="00E16D8B">
            <w:pPr>
              <w:spacing w:line="360" w:lineRule="auto"/>
              <w:rPr>
                <w:b/>
              </w:rPr>
            </w:pPr>
            <w:r w:rsidRPr="00B445C4">
              <w:rPr>
                <w:b/>
              </w:rPr>
              <w:t>N</w:t>
            </w:r>
          </w:p>
        </w:tc>
        <w:tc>
          <w:tcPr>
            <w:tcW w:w="810" w:type="dxa"/>
          </w:tcPr>
          <w:p w:rsidR="00BC30F9" w:rsidRPr="00B445C4" w:rsidRDefault="00BC30F9" w:rsidP="00E16D8B">
            <w:pPr>
              <w:spacing w:line="360" w:lineRule="auto"/>
              <w:rPr>
                <w:b/>
              </w:rPr>
            </w:pPr>
            <w:r w:rsidRPr="00B445C4">
              <w:rPr>
                <w:b/>
              </w:rPr>
              <w:t>%</w:t>
            </w:r>
          </w:p>
        </w:tc>
        <w:tc>
          <w:tcPr>
            <w:tcW w:w="720" w:type="dxa"/>
          </w:tcPr>
          <w:p w:rsidR="00BC30F9" w:rsidRPr="00B445C4" w:rsidRDefault="00BC30F9" w:rsidP="00E16D8B">
            <w:pPr>
              <w:spacing w:line="360" w:lineRule="auto"/>
              <w:rPr>
                <w:b/>
              </w:rPr>
            </w:pPr>
            <w:r w:rsidRPr="00B445C4">
              <w:rPr>
                <w:b/>
              </w:rPr>
              <w:t>N</w:t>
            </w:r>
          </w:p>
        </w:tc>
        <w:tc>
          <w:tcPr>
            <w:tcW w:w="810" w:type="dxa"/>
          </w:tcPr>
          <w:p w:rsidR="00BC30F9" w:rsidRPr="00B445C4" w:rsidRDefault="00BC30F9" w:rsidP="00E16D8B">
            <w:pPr>
              <w:spacing w:line="360" w:lineRule="auto"/>
              <w:rPr>
                <w:b/>
              </w:rPr>
            </w:pPr>
            <w:r w:rsidRPr="00B445C4">
              <w:rPr>
                <w:b/>
              </w:rPr>
              <w:t>%</w:t>
            </w:r>
          </w:p>
        </w:tc>
        <w:tc>
          <w:tcPr>
            <w:tcW w:w="630" w:type="dxa"/>
          </w:tcPr>
          <w:p w:rsidR="00BC30F9" w:rsidRPr="00B445C4" w:rsidRDefault="00BC30F9" w:rsidP="00E16D8B">
            <w:pPr>
              <w:spacing w:line="360" w:lineRule="auto"/>
              <w:rPr>
                <w:b/>
              </w:rPr>
            </w:pPr>
            <w:r w:rsidRPr="00B445C4">
              <w:rPr>
                <w:b/>
              </w:rPr>
              <w:t>N</w:t>
            </w:r>
          </w:p>
        </w:tc>
        <w:tc>
          <w:tcPr>
            <w:tcW w:w="910" w:type="dxa"/>
          </w:tcPr>
          <w:p w:rsidR="00BC30F9" w:rsidRPr="00B445C4" w:rsidRDefault="00BC30F9" w:rsidP="00E16D8B">
            <w:pPr>
              <w:spacing w:line="360" w:lineRule="auto"/>
              <w:rPr>
                <w:b/>
              </w:rPr>
            </w:pPr>
            <w:r w:rsidRPr="00B445C4">
              <w:rPr>
                <w:b/>
              </w:rPr>
              <w:t>%</w:t>
            </w:r>
          </w:p>
        </w:tc>
      </w:tr>
      <w:tr w:rsidR="00B92A93" w:rsidTr="00BC30F9">
        <w:trPr>
          <w:trHeight w:val="221"/>
        </w:trPr>
        <w:tc>
          <w:tcPr>
            <w:tcW w:w="988" w:type="dxa"/>
            <w:vMerge w:val="restart"/>
          </w:tcPr>
          <w:p w:rsidR="00901A83" w:rsidRPr="00D35660" w:rsidRDefault="00586695" w:rsidP="00595721">
            <w:pPr>
              <w:spacing w:line="360" w:lineRule="auto"/>
            </w:pPr>
            <w:r w:rsidRPr="00D35660">
              <w:t xml:space="preserve">Age </w:t>
            </w:r>
            <w:r w:rsidR="00901A83" w:rsidRPr="00D35660">
              <w:t>(year)</w:t>
            </w:r>
          </w:p>
        </w:tc>
        <w:tc>
          <w:tcPr>
            <w:tcW w:w="1619" w:type="dxa"/>
          </w:tcPr>
          <w:p w:rsidR="00586695" w:rsidRDefault="00010CEC" w:rsidP="00FF4827">
            <w:pPr>
              <w:spacing w:line="360" w:lineRule="auto"/>
              <w:jc w:val="center"/>
            </w:pPr>
            <w:r>
              <w:t>≤</w:t>
            </w:r>
            <w:r w:rsidR="00586695">
              <w:t>3</w:t>
            </w:r>
          </w:p>
        </w:tc>
        <w:tc>
          <w:tcPr>
            <w:tcW w:w="720" w:type="dxa"/>
          </w:tcPr>
          <w:p w:rsidR="00586695" w:rsidRDefault="00586695" w:rsidP="00E16D8B">
            <w:pPr>
              <w:spacing w:line="360" w:lineRule="auto"/>
            </w:pPr>
            <w:r>
              <w:t>11</w:t>
            </w:r>
          </w:p>
        </w:tc>
        <w:tc>
          <w:tcPr>
            <w:tcW w:w="904" w:type="dxa"/>
          </w:tcPr>
          <w:p w:rsidR="00586695" w:rsidRDefault="00901A83" w:rsidP="00E16D8B">
            <w:pPr>
              <w:spacing w:line="360" w:lineRule="auto"/>
            </w:pPr>
            <w:r>
              <w:t>57.9</w:t>
            </w:r>
          </w:p>
        </w:tc>
        <w:tc>
          <w:tcPr>
            <w:tcW w:w="630" w:type="dxa"/>
          </w:tcPr>
          <w:p w:rsidR="00586695" w:rsidRDefault="00586695" w:rsidP="00E16D8B">
            <w:pPr>
              <w:spacing w:line="360" w:lineRule="auto"/>
            </w:pPr>
            <w:r>
              <w:t>7</w:t>
            </w:r>
          </w:p>
        </w:tc>
        <w:tc>
          <w:tcPr>
            <w:tcW w:w="810" w:type="dxa"/>
          </w:tcPr>
          <w:p w:rsidR="00586695" w:rsidRDefault="00586695" w:rsidP="00E16D8B">
            <w:pPr>
              <w:spacing w:line="360" w:lineRule="auto"/>
            </w:pPr>
            <w:r>
              <w:t>50</w:t>
            </w:r>
          </w:p>
        </w:tc>
        <w:tc>
          <w:tcPr>
            <w:tcW w:w="720" w:type="dxa"/>
          </w:tcPr>
          <w:p w:rsidR="00586695" w:rsidRDefault="00586695" w:rsidP="00E16D8B">
            <w:pPr>
              <w:spacing w:line="360" w:lineRule="auto"/>
            </w:pPr>
            <w:r>
              <w:t>4</w:t>
            </w:r>
          </w:p>
        </w:tc>
        <w:tc>
          <w:tcPr>
            <w:tcW w:w="810" w:type="dxa"/>
          </w:tcPr>
          <w:p w:rsidR="00586695" w:rsidRDefault="00D863DE" w:rsidP="00E16D8B">
            <w:pPr>
              <w:spacing w:line="360" w:lineRule="auto"/>
            </w:pPr>
            <w:r>
              <w:t>44.4</w:t>
            </w:r>
          </w:p>
        </w:tc>
        <w:tc>
          <w:tcPr>
            <w:tcW w:w="630" w:type="dxa"/>
          </w:tcPr>
          <w:p w:rsidR="00586695" w:rsidRDefault="00586695" w:rsidP="00E16D8B">
            <w:pPr>
              <w:spacing w:line="360" w:lineRule="auto"/>
            </w:pPr>
            <w:r>
              <w:t>1</w:t>
            </w:r>
          </w:p>
        </w:tc>
        <w:tc>
          <w:tcPr>
            <w:tcW w:w="910" w:type="dxa"/>
          </w:tcPr>
          <w:p w:rsidR="00586695" w:rsidRDefault="00586695" w:rsidP="00E16D8B">
            <w:pPr>
              <w:spacing w:line="360" w:lineRule="auto"/>
            </w:pPr>
            <w:r>
              <w:t>12.5</w:t>
            </w:r>
          </w:p>
        </w:tc>
      </w:tr>
      <w:tr w:rsidR="00B92A93" w:rsidTr="00BC30F9">
        <w:trPr>
          <w:trHeight w:val="186"/>
        </w:trPr>
        <w:tc>
          <w:tcPr>
            <w:tcW w:w="988" w:type="dxa"/>
            <w:vMerge/>
          </w:tcPr>
          <w:p w:rsidR="00586695" w:rsidRPr="00D35660" w:rsidRDefault="00586695" w:rsidP="00595721">
            <w:pPr>
              <w:spacing w:line="360" w:lineRule="auto"/>
            </w:pPr>
          </w:p>
        </w:tc>
        <w:tc>
          <w:tcPr>
            <w:tcW w:w="1619" w:type="dxa"/>
          </w:tcPr>
          <w:p w:rsidR="00586695" w:rsidRDefault="00586695" w:rsidP="00FF4827">
            <w:pPr>
              <w:spacing w:line="360" w:lineRule="auto"/>
              <w:jc w:val="center"/>
            </w:pPr>
            <w:r>
              <w:t>&gt;3</w:t>
            </w:r>
          </w:p>
        </w:tc>
        <w:tc>
          <w:tcPr>
            <w:tcW w:w="720" w:type="dxa"/>
          </w:tcPr>
          <w:p w:rsidR="00586695" w:rsidRDefault="00586695" w:rsidP="00E16D8B">
            <w:pPr>
              <w:spacing w:line="360" w:lineRule="auto"/>
            </w:pPr>
            <w:r>
              <w:t>8</w:t>
            </w:r>
          </w:p>
        </w:tc>
        <w:tc>
          <w:tcPr>
            <w:tcW w:w="904" w:type="dxa"/>
          </w:tcPr>
          <w:p w:rsidR="00586695" w:rsidRDefault="00586695" w:rsidP="00E16D8B">
            <w:pPr>
              <w:spacing w:line="360" w:lineRule="auto"/>
            </w:pPr>
            <w:r>
              <w:t>42.1</w:t>
            </w:r>
          </w:p>
        </w:tc>
        <w:tc>
          <w:tcPr>
            <w:tcW w:w="630" w:type="dxa"/>
          </w:tcPr>
          <w:p w:rsidR="00586695" w:rsidRDefault="00586695" w:rsidP="00E16D8B">
            <w:pPr>
              <w:spacing w:line="360" w:lineRule="auto"/>
            </w:pPr>
            <w:r>
              <w:t>7</w:t>
            </w:r>
          </w:p>
        </w:tc>
        <w:tc>
          <w:tcPr>
            <w:tcW w:w="810" w:type="dxa"/>
          </w:tcPr>
          <w:p w:rsidR="00586695" w:rsidRDefault="00586695" w:rsidP="00E16D8B">
            <w:pPr>
              <w:spacing w:line="360" w:lineRule="auto"/>
            </w:pPr>
            <w:r>
              <w:t>50</w:t>
            </w:r>
          </w:p>
        </w:tc>
        <w:tc>
          <w:tcPr>
            <w:tcW w:w="720" w:type="dxa"/>
          </w:tcPr>
          <w:p w:rsidR="00586695" w:rsidRDefault="00586695" w:rsidP="00E16D8B">
            <w:pPr>
              <w:spacing w:line="360" w:lineRule="auto"/>
            </w:pPr>
            <w:r>
              <w:t>5</w:t>
            </w:r>
          </w:p>
        </w:tc>
        <w:tc>
          <w:tcPr>
            <w:tcW w:w="810" w:type="dxa"/>
          </w:tcPr>
          <w:p w:rsidR="00586695" w:rsidRDefault="00D863DE" w:rsidP="00E16D8B">
            <w:pPr>
              <w:spacing w:line="360" w:lineRule="auto"/>
            </w:pPr>
            <w:r>
              <w:t>55.6</w:t>
            </w:r>
          </w:p>
        </w:tc>
        <w:tc>
          <w:tcPr>
            <w:tcW w:w="630" w:type="dxa"/>
          </w:tcPr>
          <w:p w:rsidR="00586695" w:rsidRDefault="00586695" w:rsidP="00E16D8B">
            <w:pPr>
              <w:spacing w:line="360" w:lineRule="auto"/>
            </w:pPr>
            <w:r>
              <w:t>7</w:t>
            </w:r>
          </w:p>
        </w:tc>
        <w:tc>
          <w:tcPr>
            <w:tcW w:w="910" w:type="dxa"/>
          </w:tcPr>
          <w:p w:rsidR="00586695" w:rsidRDefault="00586695" w:rsidP="00E16D8B">
            <w:pPr>
              <w:spacing w:line="360" w:lineRule="auto"/>
            </w:pPr>
            <w:r>
              <w:t>87.5</w:t>
            </w:r>
          </w:p>
        </w:tc>
      </w:tr>
      <w:tr w:rsidR="00B92A93" w:rsidTr="00BC30F9">
        <w:trPr>
          <w:trHeight w:val="221"/>
        </w:trPr>
        <w:tc>
          <w:tcPr>
            <w:tcW w:w="988" w:type="dxa"/>
            <w:vMerge w:val="restart"/>
          </w:tcPr>
          <w:p w:rsidR="00586695" w:rsidRPr="00D35660" w:rsidRDefault="00586695" w:rsidP="00595721">
            <w:pPr>
              <w:spacing w:line="360" w:lineRule="auto"/>
            </w:pPr>
            <w:r w:rsidRPr="00D35660">
              <w:t xml:space="preserve">Parity </w:t>
            </w:r>
          </w:p>
        </w:tc>
        <w:tc>
          <w:tcPr>
            <w:tcW w:w="1619" w:type="dxa"/>
          </w:tcPr>
          <w:p w:rsidR="00586695" w:rsidRDefault="00586695" w:rsidP="00FF4827">
            <w:pPr>
              <w:spacing w:line="360" w:lineRule="auto"/>
              <w:jc w:val="center"/>
            </w:pPr>
            <w:r>
              <w:t>First</w:t>
            </w:r>
          </w:p>
        </w:tc>
        <w:tc>
          <w:tcPr>
            <w:tcW w:w="720" w:type="dxa"/>
          </w:tcPr>
          <w:p w:rsidR="00586695" w:rsidRDefault="00586695" w:rsidP="00E16D8B">
            <w:pPr>
              <w:spacing w:line="360" w:lineRule="auto"/>
            </w:pPr>
            <w:r>
              <w:t>13</w:t>
            </w:r>
          </w:p>
        </w:tc>
        <w:tc>
          <w:tcPr>
            <w:tcW w:w="904" w:type="dxa"/>
          </w:tcPr>
          <w:p w:rsidR="00586695" w:rsidRDefault="00901A83" w:rsidP="00E16D8B">
            <w:pPr>
              <w:spacing w:line="360" w:lineRule="auto"/>
            </w:pPr>
            <w:r>
              <w:t>68.4</w:t>
            </w:r>
          </w:p>
        </w:tc>
        <w:tc>
          <w:tcPr>
            <w:tcW w:w="630" w:type="dxa"/>
          </w:tcPr>
          <w:p w:rsidR="00586695" w:rsidRDefault="00586695" w:rsidP="00E16D8B">
            <w:pPr>
              <w:spacing w:line="360" w:lineRule="auto"/>
            </w:pPr>
            <w:r>
              <w:t>6</w:t>
            </w:r>
          </w:p>
        </w:tc>
        <w:tc>
          <w:tcPr>
            <w:tcW w:w="810" w:type="dxa"/>
          </w:tcPr>
          <w:p w:rsidR="00586695" w:rsidRDefault="00D863DE" w:rsidP="00E16D8B">
            <w:pPr>
              <w:spacing w:line="360" w:lineRule="auto"/>
            </w:pPr>
            <w:r>
              <w:t>42.9</w:t>
            </w:r>
          </w:p>
        </w:tc>
        <w:tc>
          <w:tcPr>
            <w:tcW w:w="720" w:type="dxa"/>
          </w:tcPr>
          <w:p w:rsidR="00586695" w:rsidRDefault="00586695" w:rsidP="00E16D8B">
            <w:pPr>
              <w:spacing w:line="360" w:lineRule="auto"/>
            </w:pPr>
            <w:r>
              <w:t>5</w:t>
            </w:r>
          </w:p>
        </w:tc>
        <w:tc>
          <w:tcPr>
            <w:tcW w:w="810" w:type="dxa"/>
          </w:tcPr>
          <w:p w:rsidR="00586695" w:rsidRDefault="00D863DE" w:rsidP="00E16D8B">
            <w:pPr>
              <w:spacing w:line="360" w:lineRule="auto"/>
            </w:pPr>
            <w:r>
              <w:t>55.6</w:t>
            </w:r>
          </w:p>
        </w:tc>
        <w:tc>
          <w:tcPr>
            <w:tcW w:w="630" w:type="dxa"/>
          </w:tcPr>
          <w:p w:rsidR="00586695" w:rsidRDefault="00586695" w:rsidP="00E16D8B">
            <w:pPr>
              <w:spacing w:line="360" w:lineRule="auto"/>
            </w:pPr>
            <w:r>
              <w:t>1</w:t>
            </w:r>
          </w:p>
        </w:tc>
        <w:tc>
          <w:tcPr>
            <w:tcW w:w="910" w:type="dxa"/>
          </w:tcPr>
          <w:p w:rsidR="00586695" w:rsidRDefault="00586695" w:rsidP="00E16D8B">
            <w:pPr>
              <w:spacing w:line="360" w:lineRule="auto"/>
            </w:pPr>
            <w:r>
              <w:t>12.5</w:t>
            </w:r>
          </w:p>
        </w:tc>
      </w:tr>
      <w:tr w:rsidR="00B92A93" w:rsidTr="00BC30F9">
        <w:trPr>
          <w:trHeight w:val="198"/>
        </w:trPr>
        <w:tc>
          <w:tcPr>
            <w:tcW w:w="988" w:type="dxa"/>
            <w:vMerge/>
          </w:tcPr>
          <w:p w:rsidR="00586695" w:rsidRPr="00D35660" w:rsidRDefault="00586695" w:rsidP="00595721">
            <w:pPr>
              <w:spacing w:line="360" w:lineRule="auto"/>
            </w:pPr>
          </w:p>
        </w:tc>
        <w:tc>
          <w:tcPr>
            <w:tcW w:w="1619" w:type="dxa"/>
          </w:tcPr>
          <w:p w:rsidR="00586695" w:rsidRDefault="00586695" w:rsidP="00FF4827">
            <w:pPr>
              <w:spacing w:line="360" w:lineRule="auto"/>
              <w:jc w:val="center"/>
            </w:pPr>
            <w:r>
              <w:t xml:space="preserve">Second </w:t>
            </w:r>
            <w:r w:rsidR="00010CEC">
              <w:t>and subsequent</w:t>
            </w:r>
          </w:p>
        </w:tc>
        <w:tc>
          <w:tcPr>
            <w:tcW w:w="720" w:type="dxa"/>
          </w:tcPr>
          <w:p w:rsidR="00586695" w:rsidRDefault="00586695" w:rsidP="00E16D8B">
            <w:pPr>
              <w:spacing w:line="360" w:lineRule="auto"/>
            </w:pPr>
            <w:r>
              <w:t>6</w:t>
            </w:r>
          </w:p>
        </w:tc>
        <w:tc>
          <w:tcPr>
            <w:tcW w:w="904" w:type="dxa"/>
          </w:tcPr>
          <w:p w:rsidR="00586695" w:rsidRDefault="00901A83" w:rsidP="00E16D8B">
            <w:pPr>
              <w:spacing w:line="360" w:lineRule="auto"/>
            </w:pPr>
            <w:r>
              <w:t>31.6</w:t>
            </w:r>
          </w:p>
        </w:tc>
        <w:tc>
          <w:tcPr>
            <w:tcW w:w="630" w:type="dxa"/>
          </w:tcPr>
          <w:p w:rsidR="00586695" w:rsidRDefault="00586695" w:rsidP="00E16D8B">
            <w:pPr>
              <w:spacing w:line="360" w:lineRule="auto"/>
            </w:pPr>
            <w:r>
              <w:t>8</w:t>
            </w:r>
          </w:p>
        </w:tc>
        <w:tc>
          <w:tcPr>
            <w:tcW w:w="810" w:type="dxa"/>
          </w:tcPr>
          <w:p w:rsidR="00586695" w:rsidRDefault="00D863DE" w:rsidP="00E16D8B">
            <w:pPr>
              <w:spacing w:line="360" w:lineRule="auto"/>
            </w:pPr>
            <w:r>
              <w:t>57.1</w:t>
            </w:r>
          </w:p>
        </w:tc>
        <w:tc>
          <w:tcPr>
            <w:tcW w:w="720" w:type="dxa"/>
          </w:tcPr>
          <w:p w:rsidR="00586695" w:rsidRDefault="00586695" w:rsidP="00E16D8B">
            <w:pPr>
              <w:spacing w:line="360" w:lineRule="auto"/>
            </w:pPr>
            <w:r>
              <w:t>4</w:t>
            </w:r>
          </w:p>
        </w:tc>
        <w:tc>
          <w:tcPr>
            <w:tcW w:w="810" w:type="dxa"/>
          </w:tcPr>
          <w:p w:rsidR="00586695" w:rsidRDefault="00D863DE" w:rsidP="00E16D8B">
            <w:pPr>
              <w:spacing w:line="360" w:lineRule="auto"/>
            </w:pPr>
            <w:r>
              <w:t>44.4</w:t>
            </w:r>
          </w:p>
        </w:tc>
        <w:tc>
          <w:tcPr>
            <w:tcW w:w="630" w:type="dxa"/>
          </w:tcPr>
          <w:p w:rsidR="00586695" w:rsidRDefault="00586695" w:rsidP="00E16D8B">
            <w:pPr>
              <w:spacing w:line="360" w:lineRule="auto"/>
            </w:pPr>
            <w:r>
              <w:t>7</w:t>
            </w:r>
          </w:p>
        </w:tc>
        <w:tc>
          <w:tcPr>
            <w:tcW w:w="910" w:type="dxa"/>
          </w:tcPr>
          <w:p w:rsidR="00586695" w:rsidRDefault="00586695" w:rsidP="00E16D8B">
            <w:pPr>
              <w:spacing w:line="360" w:lineRule="auto"/>
            </w:pPr>
            <w:r>
              <w:t>87. 5</w:t>
            </w:r>
          </w:p>
        </w:tc>
      </w:tr>
      <w:tr w:rsidR="00B92A93" w:rsidTr="00BC30F9">
        <w:trPr>
          <w:trHeight w:val="233"/>
        </w:trPr>
        <w:tc>
          <w:tcPr>
            <w:tcW w:w="988" w:type="dxa"/>
            <w:vMerge w:val="restart"/>
          </w:tcPr>
          <w:p w:rsidR="00586695" w:rsidRPr="00D35660" w:rsidRDefault="00586695" w:rsidP="00595721">
            <w:pPr>
              <w:spacing w:line="360" w:lineRule="auto"/>
            </w:pPr>
            <w:r w:rsidRPr="00D35660">
              <w:t>BCS</w:t>
            </w:r>
          </w:p>
        </w:tc>
        <w:tc>
          <w:tcPr>
            <w:tcW w:w="1619" w:type="dxa"/>
          </w:tcPr>
          <w:p w:rsidR="00586695" w:rsidRDefault="00010CEC" w:rsidP="00FF4827">
            <w:pPr>
              <w:spacing w:line="360" w:lineRule="auto"/>
              <w:jc w:val="center"/>
            </w:pPr>
            <w:r>
              <w:t>3</w:t>
            </w:r>
          </w:p>
        </w:tc>
        <w:tc>
          <w:tcPr>
            <w:tcW w:w="720" w:type="dxa"/>
          </w:tcPr>
          <w:p w:rsidR="00586695" w:rsidRDefault="00586695" w:rsidP="00E16D8B">
            <w:pPr>
              <w:spacing w:line="360" w:lineRule="auto"/>
            </w:pPr>
            <w:r>
              <w:t>14</w:t>
            </w:r>
          </w:p>
        </w:tc>
        <w:tc>
          <w:tcPr>
            <w:tcW w:w="904" w:type="dxa"/>
          </w:tcPr>
          <w:p w:rsidR="00586695" w:rsidRDefault="00901A83" w:rsidP="00E16D8B">
            <w:pPr>
              <w:spacing w:line="360" w:lineRule="auto"/>
            </w:pPr>
            <w:r>
              <w:t>73.4</w:t>
            </w:r>
          </w:p>
        </w:tc>
        <w:tc>
          <w:tcPr>
            <w:tcW w:w="630" w:type="dxa"/>
          </w:tcPr>
          <w:p w:rsidR="00586695" w:rsidRDefault="00586695" w:rsidP="00E16D8B">
            <w:pPr>
              <w:spacing w:line="360" w:lineRule="auto"/>
            </w:pPr>
            <w:r>
              <w:t>5</w:t>
            </w:r>
          </w:p>
        </w:tc>
        <w:tc>
          <w:tcPr>
            <w:tcW w:w="810" w:type="dxa"/>
          </w:tcPr>
          <w:p w:rsidR="00586695" w:rsidRDefault="00D863DE" w:rsidP="00E16D8B">
            <w:pPr>
              <w:spacing w:line="360" w:lineRule="auto"/>
            </w:pPr>
            <w:r>
              <w:t>34.7</w:t>
            </w:r>
          </w:p>
        </w:tc>
        <w:tc>
          <w:tcPr>
            <w:tcW w:w="720" w:type="dxa"/>
          </w:tcPr>
          <w:p w:rsidR="00586695" w:rsidRDefault="00586695" w:rsidP="00E16D8B">
            <w:pPr>
              <w:spacing w:line="360" w:lineRule="auto"/>
            </w:pPr>
            <w:r>
              <w:t>2</w:t>
            </w:r>
          </w:p>
        </w:tc>
        <w:tc>
          <w:tcPr>
            <w:tcW w:w="810" w:type="dxa"/>
          </w:tcPr>
          <w:p w:rsidR="00586695" w:rsidRDefault="00D863DE" w:rsidP="00E16D8B">
            <w:pPr>
              <w:spacing w:line="360" w:lineRule="auto"/>
            </w:pPr>
            <w:r>
              <w:t>22.2</w:t>
            </w:r>
          </w:p>
        </w:tc>
        <w:tc>
          <w:tcPr>
            <w:tcW w:w="630" w:type="dxa"/>
          </w:tcPr>
          <w:p w:rsidR="00586695" w:rsidRDefault="00586695" w:rsidP="00E16D8B">
            <w:pPr>
              <w:spacing w:line="360" w:lineRule="auto"/>
            </w:pPr>
            <w:r>
              <w:t>6</w:t>
            </w:r>
          </w:p>
        </w:tc>
        <w:tc>
          <w:tcPr>
            <w:tcW w:w="910" w:type="dxa"/>
          </w:tcPr>
          <w:p w:rsidR="00586695" w:rsidRDefault="00586695" w:rsidP="00E16D8B">
            <w:pPr>
              <w:spacing w:line="360" w:lineRule="auto"/>
            </w:pPr>
            <w:r>
              <w:t>75</w:t>
            </w:r>
          </w:p>
        </w:tc>
      </w:tr>
      <w:tr w:rsidR="00B92A93" w:rsidTr="00BC30F9">
        <w:trPr>
          <w:trHeight w:val="186"/>
        </w:trPr>
        <w:tc>
          <w:tcPr>
            <w:tcW w:w="988" w:type="dxa"/>
            <w:vMerge/>
          </w:tcPr>
          <w:p w:rsidR="00586695" w:rsidRPr="00D35660" w:rsidRDefault="00586695" w:rsidP="00595721">
            <w:pPr>
              <w:spacing w:line="360" w:lineRule="auto"/>
            </w:pPr>
          </w:p>
        </w:tc>
        <w:tc>
          <w:tcPr>
            <w:tcW w:w="1619" w:type="dxa"/>
          </w:tcPr>
          <w:p w:rsidR="00586695" w:rsidRDefault="00010CEC" w:rsidP="00FF4827">
            <w:pPr>
              <w:spacing w:line="360" w:lineRule="auto"/>
              <w:jc w:val="center"/>
            </w:pPr>
            <w:r>
              <w:t>≤3</w:t>
            </w:r>
          </w:p>
        </w:tc>
        <w:tc>
          <w:tcPr>
            <w:tcW w:w="720" w:type="dxa"/>
          </w:tcPr>
          <w:p w:rsidR="00586695" w:rsidRDefault="00586695" w:rsidP="00E16D8B">
            <w:pPr>
              <w:spacing w:line="360" w:lineRule="auto"/>
            </w:pPr>
            <w:r>
              <w:t>5</w:t>
            </w:r>
          </w:p>
        </w:tc>
        <w:tc>
          <w:tcPr>
            <w:tcW w:w="904" w:type="dxa"/>
          </w:tcPr>
          <w:p w:rsidR="00586695" w:rsidRDefault="00901A83" w:rsidP="00E16D8B">
            <w:pPr>
              <w:spacing w:line="360" w:lineRule="auto"/>
            </w:pPr>
            <w:r>
              <w:t>26.3</w:t>
            </w:r>
          </w:p>
        </w:tc>
        <w:tc>
          <w:tcPr>
            <w:tcW w:w="630" w:type="dxa"/>
          </w:tcPr>
          <w:p w:rsidR="00586695" w:rsidRDefault="00586695" w:rsidP="00E16D8B">
            <w:pPr>
              <w:spacing w:line="360" w:lineRule="auto"/>
            </w:pPr>
            <w:r>
              <w:t>9</w:t>
            </w:r>
          </w:p>
        </w:tc>
        <w:tc>
          <w:tcPr>
            <w:tcW w:w="810" w:type="dxa"/>
          </w:tcPr>
          <w:p w:rsidR="00586695" w:rsidRDefault="00D863DE" w:rsidP="00E16D8B">
            <w:pPr>
              <w:spacing w:line="360" w:lineRule="auto"/>
            </w:pPr>
            <w:r>
              <w:t>64.3</w:t>
            </w:r>
          </w:p>
        </w:tc>
        <w:tc>
          <w:tcPr>
            <w:tcW w:w="720" w:type="dxa"/>
          </w:tcPr>
          <w:p w:rsidR="00586695" w:rsidRDefault="00586695" w:rsidP="00E16D8B">
            <w:pPr>
              <w:spacing w:line="360" w:lineRule="auto"/>
            </w:pPr>
            <w:r>
              <w:t>7</w:t>
            </w:r>
          </w:p>
        </w:tc>
        <w:tc>
          <w:tcPr>
            <w:tcW w:w="810" w:type="dxa"/>
          </w:tcPr>
          <w:p w:rsidR="00586695" w:rsidRDefault="00D863DE" w:rsidP="00E16D8B">
            <w:pPr>
              <w:spacing w:line="360" w:lineRule="auto"/>
            </w:pPr>
            <w:r>
              <w:t>77.8</w:t>
            </w:r>
          </w:p>
        </w:tc>
        <w:tc>
          <w:tcPr>
            <w:tcW w:w="630" w:type="dxa"/>
          </w:tcPr>
          <w:p w:rsidR="00586695" w:rsidRDefault="00586695" w:rsidP="00E16D8B">
            <w:pPr>
              <w:spacing w:line="360" w:lineRule="auto"/>
            </w:pPr>
            <w:r>
              <w:t>2</w:t>
            </w:r>
          </w:p>
        </w:tc>
        <w:tc>
          <w:tcPr>
            <w:tcW w:w="910" w:type="dxa"/>
          </w:tcPr>
          <w:p w:rsidR="00586695" w:rsidRDefault="00586695" w:rsidP="00E16D8B">
            <w:pPr>
              <w:spacing w:line="360" w:lineRule="auto"/>
            </w:pPr>
            <w:r>
              <w:t>25</w:t>
            </w:r>
          </w:p>
        </w:tc>
      </w:tr>
      <w:tr w:rsidR="00B92A93" w:rsidTr="00BC30F9">
        <w:trPr>
          <w:trHeight w:val="417"/>
        </w:trPr>
        <w:tc>
          <w:tcPr>
            <w:tcW w:w="988" w:type="dxa"/>
            <w:vMerge w:val="restart"/>
          </w:tcPr>
          <w:p w:rsidR="00586695" w:rsidRPr="00D35660" w:rsidRDefault="00586695" w:rsidP="00B445C4">
            <w:pPr>
              <w:spacing w:line="360" w:lineRule="auto"/>
            </w:pPr>
            <w:r w:rsidRPr="00D35660">
              <w:t>Service</w:t>
            </w:r>
          </w:p>
        </w:tc>
        <w:tc>
          <w:tcPr>
            <w:tcW w:w="1619" w:type="dxa"/>
          </w:tcPr>
          <w:p w:rsidR="00586695" w:rsidRDefault="00586695" w:rsidP="00FF4827">
            <w:pPr>
              <w:spacing w:line="360" w:lineRule="auto"/>
              <w:jc w:val="center"/>
            </w:pPr>
            <w:r>
              <w:t>Natural</w:t>
            </w:r>
          </w:p>
        </w:tc>
        <w:tc>
          <w:tcPr>
            <w:tcW w:w="720" w:type="dxa"/>
          </w:tcPr>
          <w:p w:rsidR="00586695" w:rsidRDefault="00586695" w:rsidP="00E16D8B">
            <w:pPr>
              <w:spacing w:line="360" w:lineRule="auto"/>
            </w:pPr>
            <w:r>
              <w:t>5</w:t>
            </w:r>
          </w:p>
        </w:tc>
        <w:tc>
          <w:tcPr>
            <w:tcW w:w="904" w:type="dxa"/>
          </w:tcPr>
          <w:p w:rsidR="00586695" w:rsidRDefault="00901A83" w:rsidP="00E16D8B">
            <w:pPr>
              <w:spacing w:line="360" w:lineRule="auto"/>
            </w:pPr>
            <w:r>
              <w:t>26.3</w:t>
            </w:r>
          </w:p>
        </w:tc>
        <w:tc>
          <w:tcPr>
            <w:tcW w:w="630" w:type="dxa"/>
          </w:tcPr>
          <w:p w:rsidR="00586695" w:rsidRDefault="00586695" w:rsidP="00E16D8B">
            <w:pPr>
              <w:spacing w:line="360" w:lineRule="auto"/>
            </w:pPr>
            <w:r>
              <w:t>4</w:t>
            </w:r>
          </w:p>
        </w:tc>
        <w:tc>
          <w:tcPr>
            <w:tcW w:w="810" w:type="dxa"/>
          </w:tcPr>
          <w:p w:rsidR="00586695" w:rsidRDefault="00D863DE" w:rsidP="00E16D8B">
            <w:pPr>
              <w:spacing w:line="360" w:lineRule="auto"/>
            </w:pPr>
            <w:r>
              <w:t>28.6</w:t>
            </w:r>
          </w:p>
        </w:tc>
        <w:tc>
          <w:tcPr>
            <w:tcW w:w="720" w:type="dxa"/>
          </w:tcPr>
          <w:p w:rsidR="00586695" w:rsidRDefault="00586695" w:rsidP="00E16D8B">
            <w:pPr>
              <w:spacing w:line="360" w:lineRule="auto"/>
            </w:pPr>
            <w:r>
              <w:t>2</w:t>
            </w:r>
          </w:p>
        </w:tc>
        <w:tc>
          <w:tcPr>
            <w:tcW w:w="810" w:type="dxa"/>
          </w:tcPr>
          <w:p w:rsidR="00586695" w:rsidRDefault="00D863DE" w:rsidP="00E16D8B">
            <w:pPr>
              <w:spacing w:line="360" w:lineRule="auto"/>
            </w:pPr>
            <w:r>
              <w:t>22.2</w:t>
            </w:r>
          </w:p>
        </w:tc>
        <w:tc>
          <w:tcPr>
            <w:tcW w:w="630" w:type="dxa"/>
          </w:tcPr>
          <w:p w:rsidR="00586695" w:rsidRDefault="00586695" w:rsidP="00E16D8B">
            <w:pPr>
              <w:spacing w:line="360" w:lineRule="auto"/>
            </w:pPr>
            <w:r>
              <w:t>3</w:t>
            </w:r>
          </w:p>
        </w:tc>
        <w:tc>
          <w:tcPr>
            <w:tcW w:w="910" w:type="dxa"/>
          </w:tcPr>
          <w:p w:rsidR="00586695" w:rsidRDefault="00586695" w:rsidP="00E16D8B">
            <w:pPr>
              <w:spacing w:line="360" w:lineRule="auto"/>
            </w:pPr>
            <w:r>
              <w:t>37.5</w:t>
            </w:r>
          </w:p>
        </w:tc>
      </w:tr>
      <w:tr w:rsidR="00B92A93" w:rsidTr="00BC30F9">
        <w:trPr>
          <w:trHeight w:val="146"/>
        </w:trPr>
        <w:tc>
          <w:tcPr>
            <w:tcW w:w="988" w:type="dxa"/>
            <w:vMerge/>
          </w:tcPr>
          <w:p w:rsidR="00586695" w:rsidRDefault="00586695" w:rsidP="00595721">
            <w:pPr>
              <w:spacing w:line="360" w:lineRule="auto"/>
            </w:pPr>
          </w:p>
        </w:tc>
        <w:tc>
          <w:tcPr>
            <w:tcW w:w="1619" w:type="dxa"/>
          </w:tcPr>
          <w:p w:rsidR="00586695" w:rsidRDefault="00901A83" w:rsidP="00FF4827">
            <w:pPr>
              <w:spacing w:line="360" w:lineRule="auto"/>
              <w:jc w:val="center"/>
            </w:pPr>
            <w:r>
              <w:t>Artificial Insemination</w:t>
            </w:r>
          </w:p>
        </w:tc>
        <w:tc>
          <w:tcPr>
            <w:tcW w:w="720" w:type="dxa"/>
          </w:tcPr>
          <w:p w:rsidR="00586695" w:rsidRDefault="00586695" w:rsidP="00E16D8B">
            <w:pPr>
              <w:spacing w:line="360" w:lineRule="auto"/>
            </w:pPr>
            <w:r>
              <w:t>14</w:t>
            </w:r>
          </w:p>
        </w:tc>
        <w:tc>
          <w:tcPr>
            <w:tcW w:w="904" w:type="dxa"/>
          </w:tcPr>
          <w:p w:rsidR="00586695" w:rsidRDefault="00901A83" w:rsidP="00E16D8B">
            <w:pPr>
              <w:spacing w:line="360" w:lineRule="auto"/>
            </w:pPr>
            <w:r>
              <w:t>73.7</w:t>
            </w:r>
          </w:p>
        </w:tc>
        <w:tc>
          <w:tcPr>
            <w:tcW w:w="630" w:type="dxa"/>
          </w:tcPr>
          <w:p w:rsidR="00586695" w:rsidRDefault="00586695" w:rsidP="00E16D8B">
            <w:pPr>
              <w:spacing w:line="360" w:lineRule="auto"/>
            </w:pPr>
            <w:r>
              <w:t>10</w:t>
            </w:r>
          </w:p>
        </w:tc>
        <w:tc>
          <w:tcPr>
            <w:tcW w:w="810" w:type="dxa"/>
          </w:tcPr>
          <w:p w:rsidR="00586695" w:rsidRDefault="00D863DE" w:rsidP="00E16D8B">
            <w:pPr>
              <w:spacing w:line="360" w:lineRule="auto"/>
            </w:pPr>
            <w:r>
              <w:t>71.4</w:t>
            </w:r>
          </w:p>
        </w:tc>
        <w:tc>
          <w:tcPr>
            <w:tcW w:w="720" w:type="dxa"/>
          </w:tcPr>
          <w:p w:rsidR="00586695" w:rsidRDefault="00586695" w:rsidP="00E16D8B">
            <w:pPr>
              <w:spacing w:line="360" w:lineRule="auto"/>
            </w:pPr>
            <w:r>
              <w:t>7</w:t>
            </w:r>
          </w:p>
        </w:tc>
        <w:tc>
          <w:tcPr>
            <w:tcW w:w="810" w:type="dxa"/>
          </w:tcPr>
          <w:p w:rsidR="00586695" w:rsidRDefault="00D863DE" w:rsidP="00E16D8B">
            <w:pPr>
              <w:spacing w:line="360" w:lineRule="auto"/>
            </w:pPr>
            <w:r>
              <w:t>77.8</w:t>
            </w:r>
          </w:p>
        </w:tc>
        <w:tc>
          <w:tcPr>
            <w:tcW w:w="630" w:type="dxa"/>
          </w:tcPr>
          <w:p w:rsidR="00586695" w:rsidRDefault="00586695" w:rsidP="00E16D8B">
            <w:pPr>
              <w:spacing w:line="360" w:lineRule="auto"/>
            </w:pPr>
            <w:r>
              <w:t>5</w:t>
            </w:r>
          </w:p>
        </w:tc>
        <w:tc>
          <w:tcPr>
            <w:tcW w:w="910" w:type="dxa"/>
          </w:tcPr>
          <w:p w:rsidR="00586695" w:rsidRDefault="00586695" w:rsidP="00E16D8B">
            <w:pPr>
              <w:spacing w:line="360" w:lineRule="auto"/>
            </w:pPr>
            <w:r>
              <w:t>62.5</w:t>
            </w:r>
          </w:p>
        </w:tc>
      </w:tr>
    </w:tbl>
    <w:p w:rsidR="00A20C36" w:rsidRDefault="002B3C1B" w:rsidP="00595721">
      <w:pPr>
        <w:spacing w:line="360" w:lineRule="auto"/>
      </w:pPr>
      <w:r>
        <w:t xml:space="preserve"> </w:t>
      </w:r>
      <w:r w:rsidR="009F308B" w:rsidRPr="00B445C4">
        <w:t>BCS=Body Condition Score</w:t>
      </w:r>
    </w:p>
    <w:p w:rsidR="00156369" w:rsidRPr="00B445C4" w:rsidRDefault="00156369" w:rsidP="00595721">
      <w:pPr>
        <w:spacing w:line="360" w:lineRule="auto"/>
      </w:pPr>
    </w:p>
    <w:p w:rsidR="005E0B28" w:rsidRDefault="00E16D8B" w:rsidP="00A20C36">
      <w:pPr>
        <w:spacing w:line="360" w:lineRule="auto"/>
        <w:rPr>
          <w:b/>
        </w:rPr>
      </w:pPr>
      <w:r>
        <w:rPr>
          <w:b/>
        </w:rPr>
        <w:t>3.3.</w:t>
      </w:r>
      <w:r w:rsidR="007F0A75">
        <w:rPr>
          <w:b/>
        </w:rPr>
        <w:t xml:space="preserve"> </w:t>
      </w:r>
      <w:r>
        <w:rPr>
          <w:b/>
        </w:rPr>
        <w:t>Treatme</w:t>
      </w:r>
      <w:r w:rsidR="00CF2535">
        <w:rPr>
          <w:b/>
        </w:rPr>
        <w:t xml:space="preserve">nt and Management of different </w:t>
      </w:r>
      <w:r>
        <w:rPr>
          <w:b/>
        </w:rPr>
        <w:t>reproductive cases.</w:t>
      </w:r>
    </w:p>
    <w:p w:rsidR="007F0A75" w:rsidRDefault="007F0A75" w:rsidP="00A20C36">
      <w:pPr>
        <w:spacing w:line="360" w:lineRule="auto"/>
        <w:rPr>
          <w:b/>
        </w:rPr>
      </w:pPr>
    </w:p>
    <w:p w:rsidR="00156369" w:rsidRDefault="00582063" w:rsidP="00A20C36">
      <w:pPr>
        <w:spacing w:line="360" w:lineRule="auto"/>
      </w:pPr>
      <w:r w:rsidRPr="00C940B7">
        <w:t xml:space="preserve">Manual intervention </w:t>
      </w:r>
      <w:r w:rsidR="00426E1C" w:rsidRPr="00C940B7">
        <w:t>with hormonal drugs was applied for 13 dystocial cases whereas surgical intervention was performed for 6 dystocial cases.</w:t>
      </w:r>
      <w:r w:rsidR="00CC10C1">
        <w:t xml:space="preserve"> </w:t>
      </w:r>
      <w:r w:rsidR="00426E1C" w:rsidRPr="00C940B7">
        <w:t>After intervention 5% normal saline, Oxytetracycline @ 10 mg/kg body weight and vitamin AD3E were given for all cases</w:t>
      </w:r>
      <w:r w:rsidR="00592620">
        <w:t>.</w:t>
      </w:r>
    </w:p>
    <w:p w:rsidR="00A904A0" w:rsidRDefault="00A904A0" w:rsidP="00A20C36">
      <w:pPr>
        <w:spacing w:line="360" w:lineRule="auto"/>
      </w:pPr>
      <w:r w:rsidRPr="00B46050">
        <w:t>Retained placenta was removed manually for all cases</w:t>
      </w:r>
      <w:r w:rsidR="00592620" w:rsidRPr="00B46050">
        <w:t xml:space="preserve"> with oxytocin</w:t>
      </w:r>
      <w:r w:rsidR="00757162" w:rsidRPr="00B46050">
        <w:t>@</w:t>
      </w:r>
      <w:r w:rsidR="00754977">
        <w:t xml:space="preserve"> 20 </w:t>
      </w:r>
      <w:r w:rsidR="00757162" w:rsidRPr="00B46050">
        <w:t>mg/kg body weight used for same cases. After removal antibiotic –oxytetracycline @ 10 mg/kg body weight and vitamin were given.</w:t>
      </w:r>
    </w:p>
    <w:p w:rsidR="003E156B" w:rsidRDefault="003E156B" w:rsidP="00A20C36">
      <w:pPr>
        <w:spacing w:line="360" w:lineRule="auto"/>
      </w:pPr>
      <w:r>
        <w:t>Aborted cases were treated with antibiotics</w:t>
      </w:r>
      <w:r w:rsidR="00754977">
        <w:t>-</w:t>
      </w:r>
      <w:r w:rsidR="00754977" w:rsidRPr="00754977">
        <w:t xml:space="preserve"> </w:t>
      </w:r>
      <w:r w:rsidR="00754977" w:rsidRPr="00B46050">
        <w:t xml:space="preserve">oxytetracycline </w:t>
      </w:r>
      <w:r w:rsidR="00DF2CCF">
        <w:t>@</w:t>
      </w:r>
      <w:r w:rsidR="00754977">
        <w:t xml:space="preserve"> 10</w:t>
      </w:r>
      <w:r w:rsidR="00DF2CCF">
        <w:t>mg/kg body weight</w:t>
      </w:r>
      <w:r>
        <w:t xml:space="preserve"> and vitamin</w:t>
      </w:r>
    </w:p>
    <w:p w:rsidR="003E156B" w:rsidRPr="00B46050" w:rsidRDefault="00F945D6" w:rsidP="00A20C36">
      <w:pPr>
        <w:spacing w:line="360" w:lineRule="auto"/>
      </w:pPr>
      <w:r>
        <w:t xml:space="preserve">Cases of ovarian cyst were detected manually and </w:t>
      </w:r>
      <w:r w:rsidR="005475D8">
        <w:t>GnRH@</w:t>
      </w:r>
      <w:r w:rsidR="007E1E84">
        <w:t xml:space="preserve"> 1500 </w:t>
      </w:r>
      <w:r w:rsidR="005475D8">
        <w:t>mg/kg body weight and vitamin were given afterwards.</w:t>
      </w:r>
    </w:p>
    <w:p w:rsidR="00E1575A" w:rsidRDefault="00E1575A" w:rsidP="00A20C36">
      <w:pPr>
        <w:spacing w:line="360" w:lineRule="auto"/>
        <w:rPr>
          <w:b/>
        </w:rPr>
      </w:pPr>
    </w:p>
    <w:p w:rsidR="00E1575A" w:rsidRDefault="00E1575A" w:rsidP="00A20C36">
      <w:pPr>
        <w:spacing w:line="360" w:lineRule="auto"/>
        <w:rPr>
          <w:b/>
        </w:rPr>
      </w:pPr>
    </w:p>
    <w:p w:rsidR="00E1575A" w:rsidRDefault="00E1575A" w:rsidP="00A20C36">
      <w:pPr>
        <w:spacing w:line="360" w:lineRule="auto"/>
        <w:rPr>
          <w:b/>
        </w:rPr>
      </w:pPr>
    </w:p>
    <w:p w:rsidR="00E1575A" w:rsidRDefault="00E1575A" w:rsidP="00A20C36">
      <w:pPr>
        <w:spacing w:line="360" w:lineRule="auto"/>
        <w:rPr>
          <w:b/>
        </w:rPr>
      </w:pPr>
    </w:p>
    <w:p w:rsidR="00A20C36" w:rsidRDefault="002F134A" w:rsidP="00A20C36">
      <w:pPr>
        <w:spacing w:line="360" w:lineRule="auto"/>
      </w:pPr>
      <w:r>
        <w:rPr>
          <w:b/>
        </w:rPr>
        <w:t>Tabl</w:t>
      </w:r>
      <w:r w:rsidR="00E16D8B">
        <w:rPr>
          <w:b/>
        </w:rPr>
        <w:t>e  4</w:t>
      </w:r>
      <w:r>
        <w:rPr>
          <w:b/>
        </w:rPr>
        <w:t>.</w:t>
      </w:r>
      <w:r w:rsidR="00A20C36" w:rsidRPr="00A20C36">
        <w:rPr>
          <w:b/>
        </w:rPr>
        <w:t xml:space="preserve"> </w:t>
      </w:r>
      <w:r w:rsidR="005D4966">
        <w:t>T</w:t>
      </w:r>
      <w:r w:rsidR="00A20C36" w:rsidRPr="00E16D8B">
        <w:t>reatm</w:t>
      </w:r>
      <w:r w:rsidRPr="00E16D8B">
        <w:t>ent</w:t>
      </w:r>
      <w:r w:rsidR="00176A46">
        <w:t xml:space="preserve"> and</w:t>
      </w:r>
      <w:r w:rsidR="005D4966" w:rsidRPr="005D4966">
        <w:t xml:space="preserve"> </w:t>
      </w:r>
      <w:r w:rsidR="005D4966">
        <w:t>m</w:t>
      </w:r>
      <w:r w:rsidR="005D4966" w:rsidRPr="00E16D8B">
        <w:t>anagement</w:t>
      </w:r>
      <w:r w:rsidRPr="00E16D8B">
        <w:t xml:space="preserve"> of reproductive cases at Teaching Veterinary Hospital in </w:t>
      </w:r>
      <w:r w:rsidR="00A20C36" w:rsidRPr="00E16D8B">
        <w:t>India</w:t>
      </w:r>
      <w:r w:rsidR="00E16D8B">
        <w:t>.</w:t>
      </w:r>
    </w:p>
    <w:p w:rsidR="000104CA" w:rsidRPr="00A20C36" w:rsidRDefault="000104CA" w:rsidP="00A20C36">
      <w:pPr>
        <w:spacing w:line="360" w:lineRule="auto"/>
        <w:rPr>
          <w:b/>
        </w:rPr>
      </w:pPr>
    </w:p>
    <w:tbl>
      <w:tblPr>
        <w:tblStyle w:val="TableGrid"/>
        <w:tblW w:w="0" w:type="auto"/>
        <w:tblInd w:w="198" w:type="dxa"/>
        <w:tblLayout w:type="fixed"/>
        <w:tblLook w:val="04A0"/>
      </w:tblPr>
      <w:tblGrid>
        <w:gridCol w:w="1350"/>
        <w:gridCol w:w="1620"/>
        <w:gridCol w:w="2160"/>
        <w:gridCol w:w="1710"/>
        <w:gridCol w:w="1487"/>
      </w:tblGrid>
      <w:tr w:rsidR="00F15BA0" w:rsidTr="00AA4307">
        <w:tc>
          <w:tcPr>
            <w:tcW w:w="1350" w:type="dxa"/>
          </w:tcPr>
          <w:p w:rsidR="00A20C36" w:rsidRPr="00A20C36" w:rsidRDefault="00A20C36" w:rsidP="005458ED">
            <w:pPr>
              <w:spacing w:line="360" w:lineRule="auto"/>
              <w:jc w:val="center"/>
              <w:rPr>
                <w:b/>
              </w:rPr>
            </w:pPr>
            <w:r w:rsidRPr="00A20C36">
              <w:rPr>
                <w:b/>
              </w:rPr>
              <w:t>Treatment</w:t>
            </w:r>
          </w:p>
        </w:tc>
        <w:tc>
          <w:tcPr>
            <w:tcW w:w="1620" w:type="dxa"/>
          </w:tcPr>
          <w:p w:rsidR="00A20C36" w:rsidRPr="00A20C36" w:rsidRDefault="00A20C36" w:rsidP="005458ED">
            <w:pPr>
              <w:spacing w:line="360" w:lineRule="auto"/>
              <w:jc w:val="center"/>
              <w:rPr>
                <w:b/>
              </w:rPr>
            </w:pPr>
            <w:r w:rsidRPr="00A20C36">
              <w:rPr>
                <w:b/>
              </w:rPr>
              <w:t>Dystocia</w:t>
            </w:r>
          </w:p>
        </w:tc>
        <w:tc>
          <w:tcPr>
            <w:tcW w:w="2160" w:type="dxa"/>
          </w:tcPr>
          <w:p w:rsidR="00A20C36" w:rsidRPr="00A20C36" w:rsidRDefault="00A20C36" w:rsidP="005458ED">
            <w:pPr>
              <w:spacing w:line="360" w:lineRule="auto"/>
              <w:jc w:val="center"/>
              <w:rPr>
                <w:b/>
              </w:rPr>
            </w:pPr>
            <w:r w:rsidRPr="00A20C36">
              <w:rPr>
                <w:b/>
              </w:rPr>
              <w:t>Retained placenta</w:t>
            </w:r>
          </w:p>
        </w:tc>
        <w:tc>
          <w:tcPr>
            <w:tcW w:w="1710" w:type="dxa"/>
          </w:tcPr>
          <w:p w:rsidR="00A20C36" w:rsidRPr="00A20C36" w:rsidRDefault="00A20C36" w:rsidP="005458ED">
            <w:pPr>
              <w:spacing w:line="360" w:lineRule="auto"/>
              <w:jc w:val="center"/>
              <w:rPr>
                <w:b/>
              </w:rPr>
            </w:pPr>
            <w:r w:rsidRPr="00A20C36">
              <w:rPr>
                <w:b/>
              </w:rPr>
              <w:t>Abortion</w:t>
            </w:r>
          </w:p>
        </w:tc>
        <w:tc>
          <w:tcPr>
            <w:tcW w:w="1487" w:type="dxa"/>
          </w:tcPr>
          <w:p w:rsidR="00A20C36" w:rsidRPr="00A20C36" w:rsidRDefault="00A20C36" w:rsidP="005458ED">
            <w:pPr>
              <w:spacing w:line="360" w:lineRule="auto"/>
              <w:jc w:val="center"/>
              <w:rPr>
                <w:b/>
              </w:rPr>
            </w:pPr>
            <w:r w:rsidRPr="00A20C36">
              <w:rPr>
                <w:b/>
              </w:rPr>
              <w:t>Ovarian cyst</w:t>
            </w:r>
          </w:p>
        </w:tc>
      </w:tr>
      <w:tr w:rsidR="00F15BA0" w:rsidTr="00AA4307">
        <w:tc>
          <w:tcPr>
            <w:tcW w:w="1350" w:type="dxa"/>
          </w:tcPr>
          <w:p w:rsidR="00A20C36" w:rsidRDefault="00A20C36" w:rsidP="005458ED">
            <w:pPr>
              <w:spacing w:line="360" w:lineRule="auto"/>
              <w:jc w:val="center"/>
            </w:pPr>
            <w:r>
              <w:t>Mannual</w:t>
            </w:r>
          </w:p>
        </w:tc>
        <w:tc>
          <w:tcPr>
            <w:tcW w:w="1620" w:type="dxa"/>
          </w:tcPr>
          <w:p w:rsidR="00A20C36" w:rsidRDefault="00773D95" w:rsidP="005458ED">
            <w:pPr>
              <w:spacing w:line="360" w:lineRule="auto"/>
              <w:jc w:val="center"/>
            </w:pPr>
            <w:r>
              <w:t>13</w:t>
            </w:r>
          </w:p>
        </w:tc>
        <w:tc>
          <w:tcPr>
            <w:tcW w:w="2160" w:type="dxa"/>
          </w:tcPr>
          <w:p w:rsidR="00A20C36" w:rsidRDefault="00820F13" w:rsidP="005458ED">
            <w:pPr>
              <w:spacing w:line="360" w:lineRule="auto"/>
              <w:jc w:val="center"/>
            </w:pPr>
            <w:r>
              <w:t>14</w:t>
            </w:r>
          </w:p>
        </w:tc>
        <w:tc>
          <w:tcPr>
            <w:tcW w:w="1710" w:type="dxa"/>
          </w:tcPr>
          <w:p w:rsidR="00A20C36" w:rsidRDefault="00542966" w:rsidP="005458ED">
            <w:pPr>
              <w:spacing w:line="360" w:lineRule="auto"/>
              <w:jc w:val="center"/>
            </w:pPr>
            <w:r>
              <w:t>0</w:t>
            </w:r>
            <w:r w:rsidR="003E156B">
              <w:t>9</w:t>
            </w:r>
          </w:p>
        </w:tc>
        <w:tc>
          <w:tcPr>
            <w:tcW w:w="1487" w:type="dxa"/>
          </w:tcPr>
          <w:p w:rsidR="00A20C36" w:rsidRDefault="00542966" w:rsidP="005458ED">
            <w:pPr>
              <w:spacing w:line="360" w:lineRule="auto"/>
              <w:jc w:val="center"/>
            </w:pPr>
            <w:r>
              <w:t>08</w:t>
            </w:r>
          </w:p>
        </w:tc>
      </w:tr>
      <w:tr w:rsidR="00F15BA0" w:rsidTr="00AA4307">
        <w:tc>
          <w:tcPr>
            <w:tcW w:w="1350" w:type="dxa"/>
          </w:tcPr>
          <w:p w:rsidR="00A20C36" w:rsidRDefault="00A20C36" w:rsidP="005458ED">
            <w:pPr>
              <w:spacing w:line="360" w:lineRule="auto"/>
              <w:jc w:val="center"/>
            </w:pPr>
            <w:r>
              <w:t>Surgery</w:t>
            </w:r>
          </w:p>
        </w:tc>
        <w:tc>
          <w:tcPr>
            <w:tcW w:w="1620" w:type="dxa"/>
          </w:tcPr>
          <w:p w:rsidR="00A20C36" w:rsidRDefault="00773D95" w:rsidP="005458ED">
            <w:pPr>
              <w:spacing w:line="360" w:lineRule="auto"/>
              <w:jc w:val="center"/>
            </w:pPr>
            <w:r>
              <w:t>6</w:t>
            </w:r>
          </w:p>
        </w:tc>
        <w:tc>
          <w:tcPr>
            <w:tcW w:w="2160" w:type="dxa"/>
          </w:tcPr>
          <w:p w:rsidR="00A20C36" w:rsidRDefault="00820F13" w:rsidP="005458ED">
            <w:pPr>
              <w:spacing w:line="360" w:lineRule="auto"/>
              <w:jc w:val="center"/>
            </w:pPr>
            <w:r>
              <w:t>0</w:t>
            </w:r>
          </w:p>
        </w:tc>
        <w:tc>
          <w:tcPr>
            <w:tcW w:w="1710" w:type="dxa"/>
          </w:tcPr>
          <w:p w:rsidR="00A20C36" w:rsidRDefault="00542966" w:rsidP="005458ED">
            <w:pPr>
              <w:spacing w:line="360" w:lineRule="auto"/>
              <w:jc w:val="center"/>
            </w:pPr>
            <w:r>
              <w:t>0</w:t>
            </w:r>
          </w:p>
        </w:tc>
        <w:tc>
          <w:tcPr>
            <w:tcW w:w="1487" w:type="dxa"/>
          </w:tcPr>
          <w:p w:rsidR="00A20C36" w:rsidRDefault="00542966" w:rsidP="005458ED">
            <w:pPr>
              <w:spacing w:line="360" w:lineRule="auto"/>
              <w:jc w:val="center"/>
            </w:pPr>
            <w:r>
              <w:t>0</w:t>
            </w:r>
          </w:p>
        </w:tc>
      </w:tr>
      <w:tr w:rsidR="00F15BA0" w:rsidTr="00AA4307">
        <w:tc>
          <w:tcPr>
            <w:tcW w:w="1350" w:type="dxa"/>
          </w:tcPr>
          <w:p w:rsidR="00A20C36" w:rsidRDefault="00A20C36" w:rsidP="005458ED">
            <w:pPr>
              <w:spacing w:line="360" w:lineRule="auto"/>
              <w:jc w:val="center"/>
            </w:pPr>
            <w:r>
              <w:t>Drugs given</w:t>
            </w:r>
          </w:p>
        </w:tc>
        <w:tc>
          <w:tcPr>
            <w:tcW w:w="1620" w:type="dxa"/>
          </w:tcPr>
          <w:p w:rsidR="00A20C36" w:rsidRDefault="0078429D" w:rsidP="00221693">
            <w:pPr>
              <w:spacing w:line="360" w:lineRule="auto"/>
            </w:pPr>
            <w:r>
              <w:t xml:space="preserve">5% </w:t>
            </w:r>
            <w:r w:rsidR="00274FBB">
              <w:t>Normal</w:t>
            </w:r>
            <w:r w:rsidR="00650D96">
              <w:t xml:space="preserve"> </w:t>
            </w:r>
            <w:r w:rsidR="00274FBB">
              <w:t>saline</w:t>
            </w:r>
            <w:r w:rsidR="00754977">
              <w:t xml:space="preserve"> </w:t>
            </w:r>
            <w:r>
              <w:t>i/vly,oxytetracycline@ 10mg/kgbwt i/mly</w:t>
            </w:r>
            <w:r w:rsidR="00274FBB">
              <w:t>,vitamin</w:t>
            </w:r>
          </w:p>
        </w:tc>
        <w:tc>
          <w:tcPr>
            <w:tcW w:w="2160" w:type="dxa"/>
          </w:tcPr>
          <w:p w:rsidR="00274FBB" w:rsidRDefault="00762525" w:rsidP="00221693">
            <w:pPr>
              <w:spacing w:line="360" w:lineRule="auto"/>
            </w:pPr>
            <w:r>
              <w:t>Oxytocin@20IU</w:t>
            </w:r>
            <w:r w:rsidR="00D65F07">
              <w:t>/Kg bwt,i/mly,</w:t>
            </w:r>
            <w:r w:rsidR="005E3F9E">
              <w:t>i/vly.</w:t>
            </w:r>
            <w:r w:rsidR="00D65F07">
              <w:t xml:space="preserve"> oxytetracycline@</w:t>
            </w:r>
            <w:r w:rsidR="0078429D">
              <w:t>10mg/kgbwt i/mly</w:t>
            </w:r>
          </w:p>
          <w:p w:rsidR="00A20C36" w:rsidRDefault="00274FBB" w:rsidP="00221693">
            <w:pPr>
              <w:spacing w:line="360" w:lineRule="auto"/>
            </w:pPr>
            <w:r>
              <w:t>,vitamin</w:t>
            </w:r>
          </w:p>
        </w:tc>
        <w:tc>
          <w:tcPr>
            <w:tcW w:w="1710" w:type="dxa"/>
          </w:tcPr>
          <w:p w:rsidR="00A20C36" w:rsidRDefault="00762525" w:rsidP="00221693">
            <w:pPr>
              <w:spacing w:line="360" w:lineRule="auto"/>
            </w:pPr>
            <w:r>
              <w:t>oxytetracycline@</w:t>
            </w:r>
            <w:r w:rsidR="005E3F9E">
              <w:t>10mg/kgbwt i/mly</w:t>
            </w:r>
            <w:r w:rsidR="00274FBB">
              <w:t>,</w:t>
            </w:r>
          </w:p>
          <w:p w:rsidR="00274FBB" w:rsidRDefault="00274FBB" w:rsidP="00221693">
            <w:pPr>
              <w:spacing w:line="360" w:lineRule="auto"/>
            </w:pPr>
            <w:r>
              <w:t>Vitamin.</w:t>
            </w:r>
          </w:p>
        </w:tc>
        <w:tc>
          <w:tcPr>
            <w:tcW w:w="1487" w:type="dxa"/>
          </w:tcPr>
          <w:p w:rsidR="00A20C36" w:rsidRDefault="005E3F9E" w:rsidP="00221693">
            <w:pPr>
              <w:spacing w:line="360" w:lineRule="auto"/>
            </w:pPr>
            <w:r>
              <w:t>GnRH@1500IU/kgbwt i/mly or i/vly.</w:t>
            </w:r>
          </w:p>
          <w:p w:rsidR="00237F8C" w:rsidRDefault="00237F8C" w:rsidP="00221693">
            <w:pPr>
              <w:spacing w:line="360" w:lineRule="auto"/>
            </w:pPr>
            <w:r>
              <w:t>vitamin</w:t>
            </w:r>
          </w:p>
        </w:tc>
      </w:tr>
    </w:tbl>
    <w:p w:rsidR="00A20C36" w:rsidRDefault="00A20C36" w:rsidP="00A20C36">
      <w:pPr>
        <w:spacing w:line="360" w:lineRule="auto"/>
      </w:pPr>
    </w:p>
    <w:p w:rsidR="00B70B6E" w:rsidRPr="00567D4D" w:rsidRDefault="00B70B6E" w:rsidP="00567D4D">
      <w:pPr>
        <w:spacing w:line="360" w:lineRule="auto"/>
        <w:rPr>
          <w:b/>
        </w:rPr>
      </w:pPr>
    </w:p>
    <w:p w:rsidR="00B70B6E" w:rsidRPr="00EF0117" w:rsidRDefault="00B70B6E" w:rsidP="00EF0117">
      <w:pPr>
        <w:spacing w:line="360" w:lineRule="auto"/>
        <w:jc w:val="center"/>
        <w:rPr>
          <w:b/>
          <w:bCs/>
          <w:sz w:val="30"/>
        </w:rPr>
      </w:pPr>
    </w:p>
    <w:p w:rsidR="00B70B6E" w:rsidRPr="00EF0117" w:rsidRDefault="00B70B6E" w:rsidP="00EF0117">
      <w:pPr>
        <w:spacing w:line="360" w:lineRule="auto"/>
        <w:jc w:val="center"/>
        <w:rPr>
          <w:b/>
          <w:bCs/>
          <w:sz w:val="30"/>
        </w:rPr>
      </w:pPr>
    </w:p>
    <w:p w:rsidR="00B70B6E" w:rsidRPr="00EF0117" w:rsidRDefault="00BA2E79" w:rsidP="00EF0117">
      <w:pPr>
        <w:spacing w:line="360" w:lineRule="auto"/>
        <w:jc w:val="center"/>
        <w:rPr>
          <w:b/>
          <w:bCs/>
          <w:sz w:val="30"/>
        </w:rPr>
      </w:pPr>
      <w:r>
        <w:rPr>
          <w:b/>
          <w:bCs/>
          <w:noProof/>
          <w:sz w:val="30"/>
        </w:rPr>
        <w:drawing>
          <wp:anchor distT="0" distB="0" distL="114300" distR="114300" simplePos="0" relativeHeight="251729920" behindDoc="0" locked="0" layoutInCell="1" allowOverlap="1">
            <wp:simplePos x="0" y="0"/>
            <wp:positionH relativeFrom="column">
              <wp:posOffset>6449034</wp:posOffset>
            </wp:positionH>
            <wp:positionV relativeFrom="paragraph">
              <wp:posOffset>-97277</wp:posOffset>
            </wp:positionV>
            <wp:extent cx="3239716" cy="2869660"/>
            <wp:effectExtent l="19050" t="0" r="0" b="0"/>
            <wp:wrapNone/>
            <wp:docPr id="1" name="Picture 89" descr="IMG_3030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IMG_3030_2"/>
                    <pic:cNvPicPr>
                      <a:picLocks noChangeAspect="1" noChangeArrowheads="1"/>
                    </pic:cNvPicPr>
                  </pic:nvPicPr>
                  <pic:blipFill>
                    <a:blip r:embed="rId8" cstate="print"/>
                    <a:srcRect/>
                    <a:stretch>
                      <a:fillRect/>
                    </a:stretch>
                  </pic:blipFill>
                  <pic:spPr bwMode="auto">
                    <a:xfrm rot="-43200000">
                      <a:off x="0" y="0"/>
                      <a:ext cx="3239716" cy="2869660"/>
                    </a:xfrm>
                    <a:prstGeom prst="rect">
                      <a:avLst/>
                    </a:prstGeom>
                    <a:noFill/>
                    <a:ln w="9525">
                      <a:noFill/>
                      <a:miter lim="800000"/>
                      <a:headEnd/>
                      <a:tailEnd/>
                    </a:ln>
                  </pic:spPr>
                </pic:pic>
              </a:graphicData>
            </a:graphic>
          </wp:anchor>
        </w:drawing>
      </w:r>
    </w:p>
    <w:p w:rsidR="00B70B6E" w:rsidRPr="00EF0117" w:rsidRDefault="00B70B6E" w:rsidP="00EF0117">
      <w:pPr>
        <w:spacing w:line="360" w:lineRule="auto"/>
        <w:jc w:val="center"/>
        <w:rPr>
          <w:b/>
          <w:bCs/>
          <w:sz w:val="30"/>
        </w:rPr>
      </w:pPr>
    </w:p>
    <w:p w:rsidR="00B70B6E" w:rsidRDefault="00B70B6E" w:rsidP="00EF0117">
      <w:pPr>
        <w:spacing w:line="360" w:lineRule="auto"/>
        <w:jc w:val="center"/>
        <w:rPr>
          <w:b/>
          <w:bCs/>
          <w:sz w:val="30"/>
        </w:rPr>
      </w:pPr>
    </w:p>
    <w:p w:rsidR="00B445C4" w:rsidRDefault="00B445C4" w:rsidP="00EF0117">
      <w:pPr>
        <w:spacing w:line="360" w:lineRule="auto"/>
        <w:jc w:val="center"/>
        <w:rPr>
          <w:b/>
          <w:bCs/>
          <w:sz w:val="30"/>
        </w:rPr>
      </w:pPr>
    </w:p>
    <w:p w:rsidR="00B445C4" w:rsidRDefault="00B445C4" w:rsidP="00EF0117">
      <w:pPr>
        <w:spacing w:line="360" w:lineRule="auto"/>
        <w:jc w:val="center"/>
        <w:rPr>
          <w:b/>
          <w:bCs/>
          <w:sz w:val="30"/>
        </w:rPr>
      </w:pPr>
    </w:p>
    <w:p w:rsidR="00D86138" w:rsidRDefault="00D86138" w:rsidP="00EF0117">
      <w:pPr>
        <w:spacing w:line="360" w:lineRule="auto"/>
        <w:jc w:val="center"/>
        <w:rPr>
          <w:b/>
          <w:bCs/>
          <w:sz w:val="30"/>
        </w:rPr>
      </w:pPr>
    </w:p>
    <w:p w:rsidR="00D86138" w:rsidRDefault="00D86138" w:rsidP="00EF0117">
      <w:pPr>
        <w:spacing w:line="360" w:lineRule="auto"/>
        <w:jc w:val="center"/>
        <w:rPr>
          <w:b/>
          <w:bCs/>
          <w:sz w:val="30"/>
        </w:rPr>
      </w:pPr>
    </w:p>
    <w:p w:rsidR="00D86138" w:rsidRDefault="00D86138" w:rsidP="00EF0117">
      <w:pPr>
        <w:spacing w:line="360" w:lineRule="auto"/>
        <w:jc w:val="center"/>
        <w:rPr>
          <w:b/>
          <w:bCs/>
          <w:sz w:val="30"/>
        </w:rPr>
      </w:pPr>
    </w:p>
    <w:p w:rsidR="00D86138" w:rsidRDefault="00D86138" w:rsidP="00EF0117">
      <w:pPr>
        <w:spacing w:line="360" w:lineRule="auto"/>
        <w:jc w:val="center"/>
        <w:rPr>
          <w:b/>
          <w:bCs/>
          <w:sz w:val="30"/>
        </w:rPr>
      </w:pPr>
    </w:p>
    <w:p w:rsidR="00D86138" w:rsidRDefault="00D86138" w:rsidP="00EF0117">
      <w:pPr>
        <w:spacing w:line="360" w:lineRule="auto"/>
        <w:jc w:val="center"/>
        <w:rPr>
          <w:b/>
          <w:bCs/>
          <w:sz w:val="30"/>
        </w:rPr>
      </w:pPr>
    </w:p>
    <w:p w:rsidR="00D86138" w:rsidRDefault="00D86138" w:rsidP="00021C6A">
      <w:pPr>
        <w:spacing w:line="360" w:lineRule="auto"/>
        <w:rPr>
          <w:b/>
          <w:bCs/>
          <w:sz w:val="30"/>
        </w:rPr>
      </w:pPr>
    </w:p>
    <w:p w:rsidR="00B445C4" w:rsidRDefault="00B445C4" w:rsidP="00842F41">
      <w:pPr>
        <w:spacing w:line="360" w:lineRule="auto"/>
        <w:rPr>
          <w:b/>
          <w:bCs/>
          <w:sz w:val="30"/>
        </w:rPr>
      </w:pPr>
    </w:p>
    <w:tbl>
      <w:tblPr>
        <w:tblStyle w:val="TableGrid"/>
        <w:tblW w:w="8620" w:type="dxa"/>
        <w:tblInd w:w="198" w:type="dxa"/>
        <w:tblLook w:val="04A0"/>
      </w:tblPr>
      <w:tblGrid>
        <w:gridCol w:w="4260"/>
        <w:gridCol w:w="4360"/>
      </w:tblGrid>
      <w:tr w:rsidR="008B1C02" w:rsidTr="00D721F7">
        <w:trPr>
          <w:trHeight w:val="2238"/>
        </w:trPr>
        <w:tc>
          <w:tcPr>
            <w:tcW w:w="4260" w:type="dxa"/>
          </w:tcPr>
          <w:p w:rsidR="008B1C02" w:rsidRDefault="008B1C02" w:rsidP="00EF0117">
            <w:pPr>
              <w:spacing w:line="360" w:lineRule="auto"/>
              <w:jc w:val="center"/>
              <w:rPr>
                <w:b/>
                <w:bCs/>
                <w:sz w:val="30"/>
              </w:rPr>
            </w:pPr>
            <w:r w:rsidRPr="008B1C02">
              <w:rPr>
                <w:b/>
                <w:bCs/>
                <w:noProof/>
                <w:sz w:val="30"/>
              </w:rPr>
              <w:lastRenderedPageBreak/>
              <w:drawing>
                <wp:anchor distT="0" distB="0" distL="114300" distR="114300" simplePos="0" relativeHeight="251770880" behindDoc="0" locked="0" layoutInCell="1" allowOverlap="1">
                  <wp:simplePos x="0" y="0"/>
                  <wp:positionH relativeFrom="margin">
                    <wp:posOffset>165735</wp:posOffset>
                  </wp:positionH>
                  <wp:positionV relativeFrom="margin">
                    <wp:posOffset>160020</wp:posOffset>
                  </wp:positionV>
                  <wp:extent cx="2214880" cy="1828800"/>
                  <wp:effectExtent l="19050" t="0" r="0" b="0"/>
                  <wp:wrapSquare wrapText="bothSides"/>
                  <wp:docPr id="14" name="Picture 6" descr="J:\mahhhiiii\memory card\Removable Disk (K)\QieZi\pictures\IMG_20150708_151151.jpg"/>
                  <wp:cNvGraphicFramePr/>
                  <a:graphic xmlns:a="http://schemas.openxmlformats.org/drawingml/2006/main">
                    <a:graphicData uri="http://schemas.openxmlformats.org/drawingml/2006/picture">
                      <pic:pic xmlns:pic="http://schemas.openxmlformats.org/drawingml/2006/picture">
                        <pic:nvPicPr>
                          <pic:cNvPr id="4098" name="Picture 2" descr="J:\mahhhiiii\memory card\Removable Disk (K)\QieZi\pictures\IMG_20150708_151151.jpg"/>
                          <pic:cNvPicPr>
                            <a:picLocks noChangeAspect="1" noChangeArrowheads="1"/>
                          </pic:cNvPicPr>
                        </pic:nvPicPr>
                        <pic:blipFill>
                          <a:blip r:embed="rId9" cstate="print"/>
                          <a:srcRect/>
                          <a:stretch>
                            <a:fillRect/>
                          </a:stretch>
                        </pic:blipFill>
                        <pic:spPr bwMode="auto">
                          <a:xfrm>
                            <a:off x="0" y="0"/>
                            <a:ext cx="2214880" cy="1828800"/>
                          </a:xfrm>
                          <a:prstGeom prst="rect">
                            <a:avLst/>
                          </a:prstGeom>
                          <a:noFill/>
                        </pic:spPr>
                      </pic:pic>
                    </a:graphicData>
                  </a:graphic>
                </wp:anchor>
              </w:drawing>
            </w:r>
          </w:p>
        </w:tc>
        <w:tc>
          <w:tcPr>
            <w:tcW w:w="4360" w:type="dxa"/>
          </w:tcPr>
          <w:p w:rsidR="008B1C02" w:rsidRDefault="008B1C02" w:rsidP="00EF0117">
            <w:pPr>
              <w:spacing w:line="360" w:lineRule="auto"/>
              <w:jc w:val="center"/>
              <w:rPr>
                <w:b/>
                <w:bCs/>
                <w:sz w:val="30"/>
              </w:rPr>
            </w:pPr>
            <w:r w:rsidRPr="008B1C02">
              <w:rPr>
                <w:b/>
                <w:bCs/>
                <w:noProof/>
                <w:sz w:val="30"/>
              </w:rPr>
              <w:drawing>
                <wp:anchor distT="0" distB="0" distL="114300" distR="114300" simplePos="0" relativeHeight="251772928" behindDoc="0" locked="0" layoutInCell="1" allowOverlap="1">
                  <wp:simplePos x="0" y="0"/>
                  <wp:positionH relativeFrom="margin">
                    <wp:posOffset>123190</wp:posOffset>
                  </wp:positionH>
                  <wp:positionV relativeFrom="margin">
                    <wp:posOffset>160020</wp:posOffset>
                  </wp:positionV>
                  <wp:extent cx="2270760" cy="1828800"/>
                  <wp:effectExtent l="19050" t="0" r="0" b="0"/>
                  <wp:wrapSquare wrapText="bothSides"/>
                  <wp:docPr id="15" name="Picture 7"/>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0" cstate="print"/>
                          <a:srcRect/>
                          <a:stretch>
                            <a:fillRect/>
                          </a:stretch>
                        </pic:blipFill>
                        <pic:spPr bwMode="auto">
                          <a:xfrm>
                            <a:off x="0" y="0"/>
                            <a:ext cx="2270760" cy="1828800"/>
                          </a:xfrm>
                          <a:prstGeom prst="rect">
                            <a:avLst/>
                          </a:prstGeom>
                          <a:noFill/>
                          <a:ln w="9525">
                            <a:noFill/>
                            <a:miter lim="800000"/>
                            <a:headEnd/>
                            <a:tailEnd/>
                          </a:ln>
                          <a:effectLst/>
                        </pic:spPr>
                      </pic:pic>
                    </a:graphicData>
                  </a:graphic>
                </wp:anchor>
              </w:drawing>
            </w:r>
          </w:p>
        </w:tc>
      </w:tr>
      <w:tr w:rsidR="008B1C02" w:rsidTr="00D721F7">
        <w:trPr>
          <w:trHeight w:val="579"/>
        </w:trPr>
        <w:tc>
          <w:tcPr>
            <w:tcW w:w="4260" w:type="dxa"/>
          </w:tcPr>
          <w:p w:rsidR="008B1C02" w:rsidRPr="008B1C02" w:rsidRDefault="008B1C02" w:rsidP="008B1C02">
            <w:pPr>
              <w:jc w:val="center"/>
            </w:pPr>
            <w:r w:rsidRPr="001A2213">
              <w:rPr>
                <w:b/>
              </w:rPr>
              <w:t>Fig</w:t>
            </w:r>
            <w:r w:rsidR="00A058C9" w:rsidRPr="001A2213">
              <w:rPr>
                <w:b/>
              </w:rPr>
              <w:t>ure1.1</w:t>
            </w:r>
            <w:r w:rsidR="00A058C9">
              <w:t>.</w:t>
            </w:r>
            <w:r w:rsidR="00156369">
              <w:t xml:space="preserve"> </w:t>
            </w:r>
            <w:r>
              <w:t>Protrusion of fetal fore limb</w:t>
            </w:r>
          </w:p>
        </w:tc>
        <w:tc>
          <w:tcPr>
            <w:tcW w:w="4360" w:type="dxa"/>
          </w:tcPr>
          <w:p w:rsidR="008B1C02" w:rsidRPr="008B1C02" w:rsidRDefault="008B1C02" w:rsidP="008B1C02">
            <w:pPr>
              <w:jc w:val="center"/>
            </w:pPr>
            <w:r w:rsidRPr="001A2213">
              <w:rPr>
                <w:b/>
              </w:rPr>
              <w:t>Fig</w:t>
            </w:r>
            <w:r w:rsidR="00A058C9" w:rsidRPr="001A2213">
              <w:rPr>
                <w:b/>
              </w:rPr>
              <w:t>ure1.2</w:t>
            </w:r>
            <w:r w:rsidR="00A058C9">
              <w:t>.</w:t>
            </w:r>
            <w:r w:rsidRPr="008B1C02">
              <w:t xml:space="preserve"> </w:t>
            </w:r>
            <w:r>
              <w:t>Pervaginal examination</w:t>
            </w:r>
            <w:r w:rsidR="007747B2">
              <w:t xml:space="preserve"> of animal.</w:t>
            </w:r>
          </w:p>
        </w:tc>
      </w:tr>
    </w:tbl>
    <w:p w:rsidR="00B445C4" w:rsidRDefault="00B445C4" w:rsidP="00EF0117">
      <w:pPr>
        <w:spacing w:line="360" w:lineRule="auto"/>
        <w:jc w:val="center"/>
        <w:rPr>
          <w:b/>
          <w:bCs/>
          <w:sz w:val="30"/>
        </w:rPr>
      </w:pPr>
    </w:p>
    <w:p w:rsidR="00B445C4" w:rsidRPr="00EF0117" w:rsidRDefault="00076E10" w:rsidP="0052733C">
      <w:pPr>
        <w:pStyle w:val="Title"/>
        <w:jc w:val="left"/>
      </w:pPr>
      <w:r>
        <w:rPr>
          <w:noProof/>
        </w:rPr>
        <w:drawing>
          <wp:anchor distT="0" distB="0" distL="114300" distR="114300" simplePos="0" relativeHeight="251774976" behindDoc="0" locked="0" layoutInCell="1" allowOverlap="1">
            <wp:simplePos x="0" y="0"/>
            <wp:positionH relativeFrom="margin">
              <wp:posOffset>-4111625</wp:posOffset>
            </wp:positionH>
            <wp:positionV relativeFrom="margin">
              <wp:posOffset>4182110</wp:posOffset>
            </wp:positionV>
            <wp:extent cx="2279650" cy="1717040"/>
            <wp:effectExtent l="19050" t="0" r="6350" b="0"/>
            <wp:wrapSquare wrapText="bothSides"/>
            <wp:docPr id="16" name="Picture 1" descr="C:\Users\Barun\Desktop\mahi pendrive\INDIA TOUR CLINICAL PICS\MVC Files\MVC Large animal OG Unit\IMG_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un\Desktop\mahi pendrive\INDIA TOUR CLINICAL PICS\MVC Files\MVC Large animal OG Unit\IMG_4032.JPG"/>
                    <pic:cNvPicPr>
                      <a:picLocks noChangeAspect="1" noChangeArrowheads="1"/>
                    </pic:cNvPicPr>
                  </pic:nvPicPr>
                  <pic:blipFill>
                    <a:blip r:embed="rId11" cstate="print"/>
                    <a:srcRect/>
                    <a:stretch>
                      <a:fillRect/>
                    </a:stretch>
                  </pic:blipFill>
                  <pic:spPr bwMode="auto">
                    <a:xfrm>
                      <a:off x="0" y="0"/>
                      <a:ext cx="2279650" cy="1717040"/>
                    </a:xfrm>
                    <a:prstGeom prst="rect">
                      <a:avLst/>
                    </a:prstGeom>
                    <a:noFill/>
                    <a:ln w="9525">
                      <a:noFill/>
                      <a:miter lim="800000"/>
                      <a:headEnd/>
                      <a:tailEnd/>
                    </a:ln>
                  </pic:spPr>
                </pic:pic>
              </a:graphicData>
            </a:graphic>
          </wp:anchor>
        </w:drawing>
      </w:r>
    </w:p>
    <w:tbl>
      <w:tblPr>
        <w:tblStyle w:val="TableGrid"/>
        <w:tblW w:w="8623" w:type="dxa"/>
        <w:tblInd w:w="198" w:type="dxa"/>
        <w:tblLook w:val="04A0"/>
      </w:tblPr>
      <w:tblGrid>
        <w:gridCol w:w="4379"/>
        <w:gridCol w:w="4244"/>
      </w:tblGrid>
      <w:tr w:rsidR="008B1C02" w:rsidTr="00D721F7">
        <w:trPr>
          <w:trHeight w:val="2996"/>
        </w:trPr>
        <w:tc>
          <w:tcPr>
            <w:tcW w:w="4379" w:type="dxa"/>
          </w:tcPr>
          <w:p w:rsidR="008B1C02" w:rsidRDefault="00741996" w:rsidP="00EF0117">
            <w:pPr>
              <w:spacing w:line="360" w:lineRule="auto"/>
              <w:jc w:val="center"/>
              <w:rPr>
                <w:b/>
                <w:bCs/>
                <w:sz w:val="30"/>
              </w:rPr>
            </w:pPr>
            <w:r>
              <w:rPr>
                <w:b/>
                <w:bCs/>
                <w:noProof/>
                <w:sz w:val="30"/>
              </w:rPr>
              <w:drawing>
                <wp:anchor distT="0" distB="0" distL="114300" distR="114300" simplePos="0" relativeHeight="251788288" behindDoc="0" locked="0" layoutInCell="1" allowOverlap="1">
                  <wp:simplePos x="0" y="0"/>
                  <wp:positionH relativeFrom="margin">
                    <wp:posOffset>32385</wp:posOffset>
                  </wp:positionH>
                  <wp:positionV relativeFrom="margin">
                    <wp:posOffset>271145</wp:posOffset>
                  </wp:positionV>
                  <wp:extent cx="2501265" cy="1884045"/>
                  <wp:effectExtent l="19050" t="0" r="0" b="0"/>
                  <wp:wrapSquare wrapText="bothSides"/>
                  <wp:docPr id="2" name="Picture 1" descr="C:\Users\Barun\Desktop\mahi pendrive\INDIA TOUR CLINICAL PICS\MVC Files\MVC Large animal OG Unit\IMG_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un\Desktop\mahi pendrive\INDIA TOUR CLINICAL PICS\MVC Files\MVC Large animal OG Unit\IMG_4032.JPG"/>
                          <pic:cNvPicPr>
                            <a:picLocks noChangeAspect="1" noChangeArrowheads="1"/>
                          </pic:cNvPicPr>
                        </pic:nvPicPr>
                        <pic:blipFill>
                          <a:blip r:embed="rId11" cstate="print"/>
                          <a:srcRect/>
                          <a:stretch>
                            <a:fillRect/>
                          </a:stretch>
                        </pic:blipFill>
                        <pic:spPr bwMode="auto">
                          <a:xfrm>
                            <a:off x="0" y="0"/>
                            <a:ext cx="2501265" cy="1884045"/>
                          </a:xfrm>
                          <a:prstGeom prst="rect">
                            <a:avLst/>
                          </a:prstGeom>
                          <a:noFill/>
                          <a:ln w="9525">
                            <a:noFill/>
                            <a:miter lim="800000"/>
                            <a:headEnd/>
                            <a:tailEnd/>
                          </a:ln>
                        </pic:spPr>
                      </pic:pic>
                    </a:graphicData>
                  </a:graphic>
                </wp:anchor>
              </w:drawing>
            </w:r>
          </w:p>
        </w:tc>
        <w:tc>
          <w:tcPr>
            <w:tcW w:w="4244" w:type="dxa"/>
          </w:tcPr>
          <w:p w:rsidR="008B1C02" w:rsidRDefault="00741996" w:rsidP="00EF0117">
            <w:pPr>
              <w:spacing w:line="360" w:lineRule="auto"/>
              <w:jc w:val="center"/>
              <w:rPr>
                <w:b/>
                <w:bCs/>
                <w:sz w:val="30"/>
              </w:rPr>
            </w:pPr>
            <w:r>
              <w:rPr>
                <w:b/>
                <w:bCs/>
                <w:noProof/>
                <w:sz w:val="30"/>
              </w:rPr>
              <w:drawing>
                <wp:anchor distT="0" distB="0" distL="114300" distR="114300" simplePos="0" relativeHeight="251777024" behindDoc="0" locked="0" layoutInCell="1" allowOverlap="1">
                  <wp:simplePos x="0" y="0"/>
                  <wp:positionH relativeFrom="margin">
                    <wp:posOffset>113665</wp:posOffset>
                  </wp:positionH>
                  <wp:positionV relativeFrom="margin">
                    <wp:posOffset>120015</wp:posOffset>
                  </wp:positionV>
                  <wp:extent cx="2487930" cy="1979295"/>
                  <wp:effectExtent l="19050" t="0" r="7620" b="0"/>
                  <wp:wrapSquare wrapText="bothSides"/>
                  <wp:docPr id="17" name="Picture 1" descr="J:\presentation p slide uvh\IMG_20150124_082302.jpg"/>
                  <wp:cNvGraphicFramePr/>
                  <a:graphic xmlns:a="http://schemas.openxmlformats.org/drawingml/2006/main">
                    <a:graphicData uri="http://schemas.openxmlformats.org/drawingml/2006/picture">
                      <pic:pic xmlns:pic="http://schemas.openxmlformats.org/drawingml/2006/picture">
                        <pic:nvPicPr>
                          <pic:cNvPr id="1026" name="Picture 2" descr="J:\presentation p slide uvh\IMG_20150124_082302.jpg"/>
                          <pic:cNvPicPr>
                            <a:picLocks noChangeAspect="1" noChangeArrowheads="1"/>
                          </pic:cNvPicPr>
                        </pic:nvPicPr>
                        <pic:blipFill>
                          <a:blip r:embed="rId12" cstate="print"/>
                          <a:srcRect/>
                          <a:stretch>
                            <a:fillRect/>
                          </a:stretch>
                        </pic:blipFill>
                        <pic:spPr bwMode="auto">
                          <a:xfrm>
                            <a:off x="0" y="0"/>
                            <a:ext cx="2487930" cy="1979295"/>
                          </a:xfrm>
                          <a:prstGeom prst="rect">
                            <a:avLst/>
                          </a:prstGeom>
                          <a:noFill/>
                        </pic:spPr>
                      </pic:pic>
                    </a:graphicData>
                  </a:graphic>
                </wp:anchor>
              </w:drawing>
            </w:r>
          </w:p>
        </w:tc>
      </w:tr>
      <w:tr w:rsidR="008B1C02" w:rsidTr="00D721F7">
        <w:trPr>
          <w:trHeight w:val="382"/>
        </w:trPr>
        <w:tc>
          <w:tcPr>
            <w:tcW w:w="4379" w:type="dxa"/>
          </w:tcPr>
          <w:p w:rsidR="008B1C02" w:rsidRPr="008B1C02" w:rsidRDefault="00AF58A3" w:rsidP="008B1C02">
            <w:pPr>
              <w:jc w:val="center"/>
            </w:pPr>
            <w:r w:rsidRPr="001A2213">
              <w:rPr>
                <w:b/>
                <w:bCs/>
              </w:rPr>
              <w:t>Figure1.3</w:t>
            </w:r>
            <w:r>
              <w:rPr>
                <w:bCs/>
              </w:rPr>
              <w:t>.</w:t>
            </w:r>
            <w:r w:rsidRPr="008B1C02">
              <w:rPr>
                <w:bCs/>
              </w:rPr>
              <w:t xml:space="preserve"> Exam</w:t>
            </w:r>
            <w:r w:rsidRPr="008B1C02">
              <w:t>ination of fetal position</w:t>
            </w:r>
          </w:p>
        </w:tc>
        <w:tc>
          <w:tcPr>
            <w:tcW w:w="4244" w:type="dxa"/>
          </w:tcPr>
          <w:p w:rsidR="008B1C02" w:rsidRPr="008B1C02" w:rsidRDefault="00AF58A3" w:rsidP="00AF58A3">
            <w:pPr>
              <w:jc w:val="center"/>
            </w:pPr>
            <w:r w:rsidRPr="001A2213">
              <w:rPr>
                <w:b/>
                <w:bCs/>
              </w:rPr>
              <w:t>Figure1.4</w:t>
            </w:r>
            <w:r>
              <w:rPr>
                <w:bCs/>
              </w:rPr>
              <w:t>.</w:t>
            </w:r>
            <w:r w:rsidRPr="008B1C02">
              <w:rPr>
                <w:bCs/>
              </w:rPr>
              <w:t xml:space="preserve"> </w:t>
            </w:r>
            <w:r w:rsidRPr="008B1C02">
              <w:t>Manually traction of fetus</w:t>
            </w:r>
            <w:r w:rsidRPr="001A2213">
              <w:rPr>
                <w:b/>
                <w:bCs/>
              </w:rPr>
              <w:t xml:space="preserve"> </w:t>
            </w:r>
          </w:p>
        </w:tc>
      </w:tr>
    </w:tbl>
    <w:p w:rsidR="00B70B6E" w:rsidRDefault="00B70B6E" w:rsidP="001A2213">
      <w:pPr>
        <w:spacing w:line="360" w:lineRule="auto"/>
        <w:jc w:val="center"/>
        <w:rPr>
          <w:b/>
          <w:bCs/>
          <w:sz w:val="30"/>
        </w:rPr>
      </w:pPr>
    </w:p>
    <w:p w:rsidR="00B70B6E" w:rsidRPr="00FB7AC5" w:rsidRDefault="007329DF" w:rsidP="00FB7AC5">
      <w:pPr>
        <w:spacing w:line="360" w:lineRule="auto"/>
        <w:jc w:val="center"/>
        <w:rPr>
          <w:bCs/>
        </w:rPr>
      </w:pPr>
      <w:r w:rsidRPr="0082737B">
        <w:rPr>
          <w:b/>
          <w:bCs/>
        </w:rPr>
        <w:t>Figure 1.</w:t>
      </w:r>
      <w:r w:rsidR="00156369" w:rsidRPr="0082737B">
        <w:rPr>
          <w:b/>
          <w:bCs/>
        </w:rPr>
        <w:t xml:space="preserve"> </w:t>
      </w:r>
      <w:r w:rsidRPr="0082737B">
        <w:rPr>
          <w:bCs/>
        </w:rPr>
        <w:t xml:space="preserve">Different images of </w:t>
      </w:r>
      <w:r w:rsidR="00156369" w:rsidRPr="0082737B">
        <w:rPr>
          <w:bCs/>
        </w:rPr>
        <w:t>correction of dystocia in a cow</w:t>
      </w:r>
    </w:p>
    <w:p w:rsidR="00B70B6E" w:rsidRPr="00EF0117" w:rsidRDefault="00B70B6E" w:rsidP="00EF0117">
      <w:pPr>
        <w:spacing w:line="360" w:lineRule="auto"/>
        <w:jc w:val="center"/>
        <w:rPr>
          <w:b/>
          <w:bCs/>
          <w:sz w:val="30"/>
        </w:rPr>
      </w:pPr>
    </w:p>
    <w:p w:rsidR="00B70B6E" w:rsidRPr="00EF0117" w:rsidRDefault="00B70B6E" w:rsidP="00EF0117">
      <w:pPr>
        <w:spacing w:line="360" w:lineRule="auto"/>
        <w:jc w:val="center"/>
        <w:rPr>
          <w:b/>
          <w:bCs/>
          <w:sz w:val="30"/>
        </w:rPr>
      </w:pPr>
    </w:p>
    <w:p w:rsidR="00B70B6E" w:rsidRPr="00EF0117" w:rsidRDefault="008171F3" w:rsidP="00EF0117">
      <w:pPr>
        <w:spacing w:line="360" w:lineRule="auto"/>
        <w:jc w:val="center"/>
        <w:rPr>
          <w:b/>
          <w:bCs/>
          <w:sz w:val="30"/>
        </w:rPr>
      </w:pPr>
      <w:r w:rsidRPr="008171F3">
        <w:rPr>
          <w:noProof/>
        </w:rPr>
        <w:t xml:space="preserve"> </w:t>
      </w:r>
    </w:p>
    <w:tbl>
      <w:tblPr>
        <w:tblStyle w:val="TableGrid"/>
        <w:tblpPr w:leftFromText="180" w:rightFromText="180" w:horzAnchor="margin" w:tblpX="198" w:tblpY="201"/>
        <w:tblW w:w="8658" w:type="dxa"/>
        <w:tblLayout w:type="fixed"/>
        <w:tblLook w:val="04A0"/>
      </w:tblPr>
      <w:tblGrid>
        <w:gridCol w:w="3994"/>
        <w:gridCol w:w="4664"/>
      </w:tblGrid>
      <w:tr w:rsidR="00D721F7" w:rsidTr="00A01DC9">
        <w:trPr>
          <w:trHeight w:val="2513"/>
        </w:trPr>
        <w:tc>
          <w:tcPr>
            <w:tcW w:w="3994" w:type="dxa"/>
          </w:tcPr>
          <w:p w:rsidR="00D721F7" w:rsidRDefault="00D721F7" w:rsidP="001E6FA8">
            <w:pPr>
              <w:spacing w:line="360" w:lineRule="auto"/>
              <w:jc w:val="center"/>
              <w:rPr>
                <w:b/>
                <w:bCs/>
                <w:sz w:val="30"/>
              </w:rPr>
            </w:pPr>
          </w:p>
          <w:p w:rsidR="006D335E" w:rsidRDefault="006D335E" w:rsidP="001E6FA8">
            <w:pPr>
              <w:spacing w:line="360" w:lineRule="auto"/>
              <w:jc w:val="center"/>
              <w:rPr>
                <w:b/>
                <w:bCs/>
                <w:sz w:val="30"/>
              </w:rPr>
            </w:pPr>
            <w:r w:rsidRPr="006D335E">
              <w:rPr>
                <w:b/>
                <w:bCs/>
                <w:noProof/>
                <w:sz w:val="30"/>
              </w:rPr>
              <w:drawing>
                <wp:inline distT="0" distB="0" distL="0" distR="0">
                  <wp:extent cx="1887938" cy="2162487"/>
                  <wp:effectExtent l="171450" t="133350" r="359962" b="314013"/>
                  <wp:docPr id="28" name="Picture 28" descr="DSC01710.JPG"/>
                  <wp:cNvGraphicFramePr/>
                  <a:graphic xmlns:a="http://schemas.openxmlformats.org/drawingml/2006/main">
                    <a:graphicData uri="http://schemas.openxmlformats.org/drawingml/2006/picture">
                      <pic:pic xmlns:pic="http://schemas.openxmlformats.org/drawingml/2006/picture">
                        <pic:nvPicPr>
                          <pic:cNvPr id="5" name="Picture 4" descr="DSC01710.JPG"/>
                          <pic:cNvPicPr>
                            <a:picLocks noChangeAspect="1"/>
                          </pic:cNvPicPr>
                        </pic:nvPicPr>
                        <pic:blipFill>
                          <a:blip r:embed="rId13" cstate="print"/>
                          <a:srcRect l="27990" t="32222" r="6667"/>
                          <a:stretch>
                            <a:fillRect/>
                          </a:stretch>
                        </pic:blipFill>
                        <pic:spPr bwMode="auto">
                          <a:xfrm>
                            <a:off x="0" y="0"/>
                            <a:ext cx="1898815" cy="2174945"/>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4664" w:type="dxa"/>
          </w:tcPr>
          <w:p w:rsidR="00D721F7" w:rsidRDefault="00D721F7" w:rsidP="001E6FA8">
            <w:pPr>
              <w:spacing w:line="360" w:lineRule="auto"/>
              <w:rPr>
                <w:b/>
                <w:bCs/>
                <w:sz w:val="30"/>
              </w:rPr>
            </w:pPr>
          </w:p>
          <w:p w:rsidR="00C06060" w:rsidRDefault="00320483" w:rsidP="001E6FA8">
            <w:pPr>
              <w:spacing w:line="360" w:lineRule="auto"/>
              <w:rPr>
                <w:b/>
                <w:bCs/>
                <w:sz w:val="30"/>
              </w:rPr>
            </w:pPr>
            <w:r w:rsidRPr="006D335E">
              <w:rPr>
                <w:b/>
                <w:bCs/>
                <w:noProof/>
                <w:sz w:val="30"/>
              </w:rPr>
              <w:drawing>
                <wp:inline distT="0" distB="0" distL="0" distR="0">
                  <wp:extent cx="2493562" cy="2433099"/>
                  <wp:effectExtent l="19050" t="0" r="1988" b="0"/>
                  <wp:docPr id="3" name="Picture 26"/>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4" cstate="print"/>
                          <a:srcRect/>
                          <a:stretch>
                            <a:fillRect/>
                          </a:stretch>
                        </pic:blipFill>
                        <pic:spPr bwMode="auto">
                          <a:xfrm>
                            <a:off x="0" y="0"/>
                            <a:ext cx="2495039" cy="2434540"/>
                          </a:xfrm>
                          <a:prstGeom prst="rect">
                            <a:avLst/>
                          </a:prstGeom>
                          <a:noFill/>
                          <a:ln w="9525">
                            <a:noFill/>
                            <a:miter lim="800000"/>
                            <a:headEnd/>
                            <a:tailEnd/>
                          </a:ln>
                          <a:effectLst/>
                        </pic:spPr>
                      </pic:pic>
                    </a:graphicData>
                  </a:graphic>
                </wp:inline>
              </w:drawing>
            </w:r>
          </w:p>
          <w:p w:rsidR="006D335E" w:rsidRDefault="006D335E" w:rsidP="001E6FA8">
            <w:pPr>
              <w:spacing w:line="360" w:lineRule="auto"/>
              <w:rPr>
                <w:b/>
                <w:bCs/>
                <w:sz w:val="30"/>
              </w:rPr>
            </w:pPr>
          </w:p>
        </w:tc>
      </w:tr>
      <w:tr w:rsidR="00D721F7" w:rsidRPr="005E3F9E" w:rsidTr="00A01DC9">
        <w:trPr>
          <w:trHeight w:val="219"/>
        </w:trPr>
        <w:tc>
          <w:tcPr>
            <w:tcW w:w="3994" w:type="dxa"/>
          </w:tcPr>
          <w:p w:rsidR="00D721F7" w:rsidRPr="005E3F9E" w:rsidRDefault="00D721F7" w:rsidP="001E6FA8">
            <w:pPr>
              <w:jc w:val="center"/>
            </w:pPr>
            <w:r w:rsidRPr="005E3F9E">
              <w:rPr>
                <w:bCs/>
              </w:rPr>
              <w:t>Fig</w:t>
            </w:r>
            <w:r w:rsidR="001A2213" w:rsidRPr="005E3F9E">
              <w:rPr>
                <w:bCs/>
              </w:rPr>
              <w:t>ure 2.1</w:t>
            </w:r>
            <w:r w:rsidR="001E6FA8" w:rsidRPr="005E3F9E">
              <w:rPr>
                <w:bCs/>
              </w:rPr>
              <w:t>.</w:t>
            </w:r>
            <w:r w:rsidR="00A01DC9">
              <w:rPr>
                <w:bCs/>
              </w:rPr>
              <w:t xml:space="preserve"> </w:t>
            </w:r>
            <w:r w:rsidR="001E6FA8" w:rsidRPr="005E3F9E">
              <w:rPr>
                <w:bCs/>
              </w:rPr>
              <w:t>Animal on dis</w:t>
            </w:r>
            <w:r w:rsidR="002E20A7" w:rsidRPr="005E3F9E">
              <w:rPr>
                <w:bCs/>
              </w:rPr>
              <w:t>tortion pit</w:t>
            </w:r>
          </w:p>
        </w:tc>
        <w:tc>
          <w:tcPr>
            <w:tcW w:w="4664" w:type="dxa"/>
          </w:tcPr>
          <w:p w:rsidR="00D721F7" w:rsidRPr="005E3F9E" w:rsidRDefault="00D721F7" w:rsidP="001A2213">
            <w:pPr>
              <w:jc w:val="center"/>
            </w:pPr>
            <w:r w:rsidRPr="005E3F9E">
              <w:rPr>
                <w:bCs/>
              </w:rPr>
              <w:t>Fig</w:t>
            </w:r>
            <w:r w:rsidR="002E20A7" w:rsidRPr="005E3F9E">
              <w:rPr>
                <w:bCs/>
              </w:rPr>
              <w:t>ure</w:t>
            </w:r>
            <w:r w:rsidR="001A2213" w:rsidRPr="005E3F9E">
              <w:rPr>
                <w:bCs/>
              </w:rPr>
              <w:t xml:space="preserve"> 2.2</w:t>
            </w:r>
            <w:r w:rsidRPr="005E3F9E">
              <w:rPr>
                <w:bCs/>
              </w:rPr>
              <w:t xml:space="preserve">. </w:t>
            </w:r>
            <w:r w:rsidR="002E20A7" w:rsidRPr="005E3F9E">
              <w:t xml:space="preserve">After correction of uterine </w:t>
            </w:r>
            <w:r w:rsidR="001E6FA8" w:rsidRPr="005E3F9E">
              <w:t>torsion</w:t>
            </w:r>
          </w:p>
        </w:tc>
      </w:tr>
    </w:tbl>
    <w:p w:rsidR="00B70B6E" w:rsidRPr="00EF0117" w:rsidRDefault="00B70B6E" w:rsidP="008171F3">
      <w:pPr>
        <w:spacing w:line="360" w:lineRule="auto"/>
        <w:rPr>
          <w:b/>
          <w:bCs/>
          <w:sz w:val="30"/>
        </w:rPr>
      </w:pPr>
    </w:p>
    <w:tbl>
      <w:tblPr>
        <w:tblStyle w:val="TableGrid"/>
        <w:tblW w:w="8622" w:type="dxa"/>
        <w:tblInd w:w="198" w:type="dxa"/>
        <w:tblLayout w:type="fixed"/>
        <w:tblLook w:val="04A0"/>
      </w:tblPr>
      <w:tblGrid>
        <w:gridCol w:w="4246"/>
        <w:gridCol w:w="4376"/>
      </w:tblGrid>
      <w:tr w:rsidR="006D335E" w:rsidTr="001A2213">
        <w:trPr>
          <w:trHeight w:val="2590"/>
        </w:trPr>
        <w:tc>
          <w:tcPr>
            <w:tcW w:w="4246" w:type="dxa"/>
          </w:tcPr>
          <w:p w:rsidR="00D721F7" w:rsidRDefault="00D721F7" w:rsidP="00D2150F">
            <w:pPr>
              <w:spacing w:line="360" w:lineRule="auto"/>
              <w:jc w:val="center"/>
              <w:rPr>
                <w:b/>
                <w:bCs/>
                <w:sz w:val="30"/>
              </w:rPr>
            </w:pPr>
          </w:p>
          <w:p w:rsidR="00CF2AAE" w:rsidRDefault="009464D0" w:rsidP="001A2213">
            <w:pPr>
              <w:spacing w:line="360" w:lineRule="auto"/>
              <w:rPr>
                <w:b/>
                <w:bCs/>
                <w:sz w:val="30"/>
              </w:rPr>
            </w:pPr>
            <w:r w:rsidRPr="006D335E">
              <w:rPr>
                <w:b/>
                <w:bCs/>
                <w:noProof/>
                <w:sz w:val="30"/>
              </w:rPr>
              <w:drawing>
                <wp:inline distT="0" distB="0" distL="0" distR="0">
                  <wp:extent cx="2565124" cy="2075290"/>
                  <wp:effectExtent l="19050" t="0" r="6626" b="0"/>
                  <wp:docPr id="7" name="Picture 24"/>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cstate="print"/>
                          <a:srcRect/>
                          <a:stretch>
                            <a:fillRect/>
                          </a:stretch>
                        </pic:blipFill>
                        <pic:spPr bwMode="auto">
                          <a:xfrm>
                            <a:off x="0" y="0"/>
                            <a:ext cx="2568315" cy="2077872"/>
                          </a:xfrm>
                          <a:prstGeom prst="rect">
                            <a:avLst/>
                          </a:prstGeom>
                          <a:noFill/>
                          <a:ln w="9525">
                            <a:noFill/>
                            <a:miter lim="800000"/>
                            <a:headEnd/>
                            <a:tailEnd/>
                          </a:ln>
                          <a:effectLst/>
                        </pic:spPr>
                      </pic:pic>
                    </a:graphicData>
                  </a:graphic>
                </wp:inline>
              </w:drawing>
            </w:r>
          </w:p>
        </w:tc>
        <w:tc>
          <w:tcPr>
            <w:tcW w:w="4376" w:type="dxa"/>
          </w:tcPr>
          <w:p w:rsidR="00D721F7" w:rsidRDefault="00D721F7" w:rsidP="00D2150F">
            <w:pPr>
              <w:spacing w:line="360" w:lineRule="auto"/>
              <w:jc w:val="center"/>
              <w:rPr>
                <w:b/>
                <w:bCs/>
                <w:sz w:val="30"/>
              </w:rPr>
            </w:pPr>
          </w:p>
          <w:p w:rsidR="00CF2AAE" w:rsidRDefault="009464D0" w:rsidP="00D2150F">
            <w:pPr>
              <w:spacing w:line="360" w:lineRule="auto"/>
              <w:jc w:val="center"/>
              <w:rPr>
                <w:b/>
                <w:bCs/>
                <w:sz w:val="30"/>
              </w:rPr>
            </w:pPr>
            <w:r w:rsidRPr="00CF2AAE">
              <w:rPr>
                <w:b/>
                <w:bCs/>
                <w:noProof/>
                <w:sz w:val="30"/>
              </w:rPr>
              <w:drawing>
                <wp:inline distT="0" distB="0" distL="0" distR="0">
                  <wp:extent cx="2398146" cy="2075290"/>
                  <wp:effectExtent l="19050" t="0" r="2154" b="0"/>
                  <wp:docPr id="8" name="Picture 19"/>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6" cstate="print"/>
                          <a:srcRect/>
                          <a:stretch>
                            <a:fillRect/>
                          </a:stretch>
                        </pic:blipFill>
                        <pic:spPr bwMode="auto">
                          <a:xfrm>
                            <a:off x="0" y="0"/>
                            <a:ext cx="2400534" cy="2077356"/>
                          </a:xfrm>
                          <a:prstGeom prst="rect">
                            <a:avLst/>
                          </a:prstGeom>
                          <a:noFill/>
                          <a:ln w="9525">
                            <a:noFill/>
                            <a:miter lim="800000"/>
                            <a:headEnd/>
                            <a:tailEnd/>
                          </a:ln>
                          <a:effectLst/>
                        </pic:spPr>
                      </pic:pic>
                    </a:graphicData>
                  </a:graphic>
                </wp:inline>
              </w:drawing>
            </w:r>
          </w:p>
        </w:tc>
      </w:tr>
      <w:tr w:rsidR="006D335E" w:rsidTr="001A2213">
        <w:trPr>
          <w:trHeight w:val="330"/>
        </w:trPr>
        <w:tc>
          <w:tcPr>
            <w:tcW w:w="4246" w:type="dxa"/>
          </w:tcPr>
          <w:p w:rsidR="00D721F7" w:rsidRPr="008B1C02" w:rsidRDefault="009464D0" w:rsidP="00D2150F">
            <w:pPr>
              <w:jc w:val="center"/>
            </w:pPr>
            <w:r w:rsidRPr="000F0FBC">
              <w:rPr>
                <w:b/>
                <w:bCs/>
              </w:rPr>
              <w:t>Figure 2.3.</w:t>
            </w:r>
            <w:r w:rsidRPr="008B1C02">
              <w:rPr>
                <w:bCs/>
              </w:rPr>
              <w:t xml:space="preserve"> </w:t>
            </w:r>
            <w:r>
              <w:rPr>
                <w:bCs/>
              </w:rPr>
              <w:t>Animal after delivery</w:t>
            </w:r>
          </w:p>
        </w:tc>
        <w:tc>
          <w:tcPr>
            <w:tcW w:w="4376" w:type="dxa"/>
          </w:tcPr>
          <w:p w:rsidR="00D721F7" w:rsidRPr="008B1C02" w:rsidRDefault="009464D0" w:rsidP="009464D0">
            <w:pPr>
              <w:jc w:val="center"/>
            </w:pPr>
            <w:r w:rsidRPr="004C1BFB">
              <w:rPr>
                <w:b/>
                <w:bCs/>
              </w:rPr>
              <w:t>Figure 2.4.</w:t>
            </w:r>
            <w:r w:rsidR="00A01DC9">
              <w:rPr>
                <w:b/>
                <w:bCs/>
              </w:rPr>
              <w:t xml:space="preserve"> </w:t>
            </w:r>
            <w:r>
              <w:rPr>
                <w:bCs/>
              </w:rPr>
              <w:t>Care of new born calf</w:t>
            </w:r>
            <w:r w:rsidRPr="000F0FBC">
              <w:rPr>
                <w:b/>
                <w:bCs/>
              </w:rPr>
              <w:t xml:space="preserve"> </w:t>
            </w:r>
          </w:p>
        </w:tc>
      </w:tr>
    </w:tbl>
    <w:p w:rsidR="006D335E" w:rsidRDefault="006D335E" w:rsidP="001A2213">
      <w:pPr>
        <w:spacing w:line="360" w:lineRule="auto"/>
        <w:jc w:val="center"/>
        <w:rPr>
          <w:b/>
          <w:bCs/>
          <w:sz w:val="30"/>
        </w:rPr>
      </w:pPr>
    </w:p>
    <w:p w:rsidR="00D86138" w:rsidRPr="0082737B" w:rsidRDefault="001A2213" w:rsidP="000A3407">
      <w:pPr>
        <w:spacing w:line="360" w:lineRule="auto"/>
        <w:jc w:val="center"/>
        <w:rPr>
          <w:bCs/>
        </w:rPr>
      </w:pPr>
      <w:r w:rsidRPr="0082737B">
        <w:rPr>
          <w:b/>
          <w:bCs/>
        </w:rPr>
        <w:t>Figure 2.</w:t>
      </w:r>
      <w:r w:rsidR="00A01DC9" w:rsidRPr="0082737B">
        <w:rPr>
          <w:b/>
          <w:bCs/>
        </w:rPr>
        <w:t xml:space="preserve"> </w:t>
      </w:r>
      <w:r w:rsidRPr="0082737B">
        <w:rPr>
          <w:bCs/>
        </w:rPr>
        <w:t>Different images of corr</w:t>
      </w:r>
      <w:r w:rsidR="00A01DC9" w:rsidRPr="0082737B">
        <w:rPr>
          <w:bCs/>
        </w:rPr>
        <w:t>ection of dystocia in a buffalo</w:t>
      </w:r>
    </w:p>
    <w:p w:rsidR="00D86138" w:rsidRDefault="00D86138" w:rsidP="00D86138">
      <w:pPr>
        <w:spacing w:line="360" w:lineRule="auto"/>
        <w:jc w:val="right"/>
        <w:rPr>
          <w:b/>
          <w:bCs/>
          <w:sz w:val="30"/>
        </w:rPr>
      </w:pPr>
    </w:p>
    <w:p w:rsidR="00D72D7C" w:rsidRDefault="00D72D7C" w:rsidP="00D86138">
      <w:pPr>
        <w:spacing w:line="360" w:lineRule="auto"/>
        <w:jc w:val="center"/>
        <w:rPr>
          <w:b/>
          <w:bCs/>
          <w:noProof/>
          <w:sz w:val="28"/>
          <w:szCs w:val="28"/>
        </w:rPr>
      </w:pPr>
    </w:p>
    <w:p w:rsidR="00D72D7C" w:rsidRDefault="00D72D7C" w:rsidP="00D86138">
      <w:pPr>
        <w:spacing w:line="360" w:lineRule="auto"/>
        <w:jc w:val="center"/>
        <w:rPr>
          <w:b/>
          <w:bCs/>
          <w:noProof/>
          <w:sz w:val="28"/>
          <w:szCs w:val="28"/>
        </w:rPr>
      </w:pPr>
    </w:p>
    <w:p w:rsidR="00374825" w:rsidRDefault="00374825" w:rsidP="00D86138">
      <w:pPr>
        <w:spacing w:line="360" w:lineRule="auto"/>
        <w:jc w:val="center"/>
        <w:rPr>
          <w:b/>
          <w:bCs/>
          <w:noProof/>
          <w:sz w:val="28"/>
          <w:szCs w:val="28"/>
        </w:rPr>
      </w:pPr>
    </w:p>
    <w:p w:rsidR="001E28AB" w:rsidRDefault="001E28AB" w:rsidP="00D86138">
      <w:pPr>
        <w:spacing w:line="360" w:lineRule="auto"/>
        <w:jc w:val="center"/>
        <w:rPr>
          <w:b/>
          <w:bCs/>
          <w:noProof/>
          <w:sz w:val="28"/>
          <w:szCs w:val="28"/>
        </w:rPr>
      </w:pPr>
    </w:p>
    <w:p w:rsidR="00B70B6E" w:rsidRPr="00D86138" w:rsidRDefault="00650D96" w:rsidP="00D86138">
      <w:pPr>
        <w:spacing w:line="360" w:lineRule="auto"/>
        <w:jc w:val="center"/>
        <w:rPr>
          <w:b/>
          <w:bCs/>
          <w:sz w:val="30"/>
        </w:rPr>
      </w:pPr>
      <w:r w:rsidRPr="00206205">
        <w:rPr>
          <w:b/>
          <w:bCs/>
          <w:noProof/>
          <w:sz w:val="28"/>
          <w:szCs w:val="28"/>
        </w:rPr>
        <w:lastRenderedPageBreak/>
        <w:t>C</w:t>
      </w:r>
      <w:r w:rsidR="00260EE8" w:rsidRPr="00206205">
        <w:rPr>
          <w:b/>
          <w:bCs/>
          <w:noProof/>
          <w:sz w:val="28"/>
          <w:szCs w:val="28"/>
        </w:rPr>
        <w:t>hapter</w:t>
      </w:r>
      <w:r w:rsidR="00260EE8">
        <w:rPr>
          <w:b/>
          <w:bCs/>
          <w:noProof/>
          <w:sz w:val="28"/>
          <w:szCs w:val="28"/>
        </w:rPr>
        <w:t xml:space="preserve">  </w:t>
      </w:r>
      <w:r w:rsidR="00260EE8" w:rsidRPr="00206205">
        <w:rPr>
          <w:b/>
          <w:bCs/>
          <w:noProof/>
          <w:sz w:val="28"/>
          <w:szCs w:val="28"/>
        </w:rPr>
        <w:t>4</w:t>
      </w:r>
      <w:r w:rsidR="00260EE8">
        <w:rPr>
          <w:b/>
          <w:bCs/>
          <w:noProof/>
          <w:sz w:val="28"/>
          <w:szCs w:val="28"/>
        </w:rPr>
        <w:t xml:space="preserve">: </w:t>
      </w:r>
      <w:r w:rsidR="00260EE8">
        <w:rPr>
          <w:b/>
          <w:bCs/>
          <w:sz w:val="28"/>
          <w:szCs w:val="28"/>
        </w:rPr>
        <w:t>D</w:t>
      </w:r>
      <w:r w:rsidR="00260EE8" w:rsidRPr="00206205">
        <w:rPr>
          <w:b/>
          <w:bCs/>
          <w:sz w:val="28"/>
          <w:szCs w:val="28"/>
        </w:rPr>
        <w:t>iscussion</w:t>
      </w:r>
    </w:p>
    <w:p w:rsidR="00B70B6E" w:rsidRPr="00BE1F3E" w:rsidRDefault="00B70B6E" w:rsidP="008C17FF">
      <w:pPr>
        <w:jc w:val="both"/>
      </w:pPr>
    </w:p>
    <w:p w:rsidR="00B70B6E" w:rsidRPr="00E254AF" w:rsidRDefault="00E83AFC" w:rsidP="00FC61D1">
      <w:pPr>
        <w:spacing w:line="360" w:lineRule="auto"/>
        <w:jc w:val="both"/>
      </w:pPr>
      <w:r w:rsidRPr="00E254AF">
        <w:t>Reproductive cases are more frequently occurred in cows and buffaloes</w:t>
      </w:r>
      <w:r w:rsidR="00246FA2" w:rsidRPr="00E254AF">
        <w:t xml:space="preserve"> and causes heavy loses to the animals. </w:t>
      </w:r>
      <w:r w:rsidR="002D1485" w:rsidRPr="00E254AF">
        <w:t>The overall</w:t>
      </w:r>
      <w:r w:rsidR="00DA0E6A" w:rsidRPr="00E254AF">
        <w:t xml:space="preserve"> proportionate </w:t>
      </w:r>
      <w:r w:rsidR="002D1485" w:rsidRPr="00E254AF">
        <w:t>prevalence of</w:t>
      </w:r>
      <w:r w:rsidR="00212327" w:rsidRPr="00E254AF">
        <w:t xml:space="preserve"> dystocia</w:t>
      </w:r>
      <w:r w:rsidR="00443D5F" w:rsidRPr="00E254AF">
        <w:t>;</w:t>
      </w:r>
      <w:r w:rsidR="00A7068D" w:rsidRPr="00E254AF">
        <w:t xml:space="preserve"> </w:t>
      </w:r>
      <w:r w:rsidR="00B70B6E" w:rsidRPr="00E254AF">
        <w:t>retained placent</w:t>
      </w:r>
      <w:r w:rsidR="00212327" w:rsidRPr="00E254AF">
        <w:t>a</w:t>
      </w:r>
      <w:r w:rsidR="007268B4" w:rsidRPr="00E254AF">
        <w:t xml:space="preserve">; </w:t>
      </w:r>
      <w:r w:rsidR="00212327" w:rsidRPr="00E254AF">
        <w:t>abortion</w:t>
      </w:r>
      <w:r w:rsidR="00B76A3D" w:rsidRPr="00E254AF">
        <w:t xml:space="preserve"> and ovarian cys</w:t>
      </w:r>
      <w:r w:rsidR="00DA0E6A" w:rsidRPr="00E254AF">
        <w:t>t</w:t>
      </w:r>
      <w:r w:rsidR="00B76A3D" w:rsidRPr="00E254AF">
        <w:t xml:space="preserve"> </w:t>
      </w:r>
      <w:r w:rsidR="00A7068D" w:rsidRPr="00E254AF">
        <w:t xml:space="preserve">in this study corresponds to </w:t>
      </w:r>
      <w:r w:rsidR="00DA0E6A" w:rsidRPr="00E254AF">
        <w:t xml:space="preserve">earlier studies </w:t>
      </w:r>
      <w:r w:rsidR="00270FB9" w:rsidRPr="00E254AF">
        <w:t>(</w:t>
      </w:r>
      <w:r w:rsidR="00DA0E6A" w:rsidRPr="00E254AF">
        <w:t>Kesler and Garverick</w:t>
      </w:r>
      <w:r w:rsidR="00C01B22" w:rsidRPr="00E254AF">
        <w:t xml:space="preserve">, </w:t>
      </w:r>
      <w:r w:rsidR="00DA0E6A" w:rsidRPr="00E254AF">
        <w:t>1982);</w:t>
      </w:r>
      <w:r w:rsidR="00062E89" w:rsidRPr="00E254AF">
        <w:t xml:space="preserve"> </w:t>
      </w:r>
      <w:r w:rsidR="00270FB9" w:rsidRPr="00E254AF">
        <w:t>(</w:t>
      </w:r>
      <w:r w:rsidR="006C6A8D" w:rsidRPr="00E254AF">
        <w:rPr>
          <w:color w:val="000000"/>
        </w:rPr>
        <w:t xml:space="preserve">Gaafar </w:t>
      </w:r>
      <w:r w:rsidR="006C6A8D" w:rsidRPr="00E254AF">
        <w:rPr>
          <w:i/>
          <w:color w:val="000000"/>
        </w:rPr>
        <w:t>et al</w:t>
      </w:r>
      <w:r w:rsidR="006C6A8D" w:rsidRPr="00E254AF">
        <w:rPr>
          <w:color w:val="000000"/>
        </w:rPr>
        <w:t>.,</w:t>
      </w:r>
      <w:r w:rsidR="00C01B22" w:rsidRPr="00E254AF">
        <w:rPr>
          <w:color w:val="000000"/>
        </w:rPr>
        <w:t xml:space="preserve"> </w:t>
      </w:r>
      <w:r w:rsidR="006C6A8D" w:rsidRPr="00E254AF">
        <w:rPr>
          <w:color w:val="000000"/>
        </w:rPr>
        <w:t>2011</w:t>
      </w:r>
      <w:r w:rsidR="002D1485" w:rsidRPr="00E254AF">
        <w:t>)</w:t>
      </w:r>
      <w:r w:rsidR="00462033" w:rsidRPr="00E254AF">
        <w:t>;</w:t>
      </w:r>
      <w:r w:rsidR="00D7710C" w:rsidRPr="00E254AF">
        <w:t xml:space="preserve"> </w:t>
      </w:r>
      <w:r w:rsidR="00270FB9" w:rsidRPr="00E254AF">
        <w:t>(</w:t>
      </w:r>
      <w:r w:rsidR="00E9240A" w:rsidRPr="00E254AF">
        <w:t>Robert</w:t>
      </w:r>
      <w:r w:rsidR="00C60085" w:rsidRPr="00E254AF">
        <w:t xml:space="preserve"> </w:t>
      </w:r>
      <w:r w:rsidR="00C60085" w:rsidRPr="00E254AF">
        <w:rPr>
          <w:i/>
        </w:rPr>
        <w:t>et al</w:t>
      </w:r>
      <w:r w:rsidR="00C60085" w:rsidRPr="00E254AF">
        <w:t xml:space="preserve">., </w:t>
      </w:r>
      <w:r w:rsidR="00E9240A" w:rsidRPr="00E254AF">
        <w:t>201</w:t>
      </w:r>
      <w:r w:rsidR="002D1485" w:rsidRPr="00E254AF">
        <w:t>4)</w:t>
      </w:r>
      <w:r w:rsidR="00DA0E6A" w:rsidRPr="00E254AF">
        <w:t>.</w:t>
      </w:r>
    </w:p>
    <w:p w:rsidR="002A00F3" w:rsidRPr="00E254AF" w:rsidRDefault="002A00F3" w:rsidP="00FC61D1">
      <w:pPr>
        <w:spacing w:line="360" w:lineRule="auto"/>
        <w:jc w:val="both"/>
      </w:pPr>
    </w:p>
    <w:p w:rsidR="00D72D7C" w:rsidRPr="00E254AF" w:rsidRDefault="00B70B6E" w:rsidP="00D72D7C">
      <w:pPr>
        <w:spacing w:line="360" w:lineRule="auto"/>
        <w:jc w:val="both"/>
        <w:rPr>
          <w:rStyle w:val="a"/>
        </w:rPr>
      </w:pPr>
      <w:r w:rsidRPr="00E254AF">
        <w:t xml:space="preserve">This study showed that </w:t>
      </w:r>
      <w:r w:rsidR="00507639" w:rsidRPr="00E254AF">
        <w:t xml:space="preserve">the </w:t>
      </w:r>
      <w:r w:rsidRPr="00E254AF">
        <w:t>occurrence of</w:t>
      </w:r>
      <w:r w:rsidR="007268B4" w:rsidRPr="00E254AF">
        <w:t xml:space="preserve"> reproduct</w:t>
      </w:r>
      <w:r w:rsidR="001E28AB" w:rsidRPr="00E254AF">
        <w:t xml:space="preserve">ive cases commonly occurred in </w:t>
      </w:r>
      <w:r w:rsidR="007268B4" w:rsidRPr="00E254AF">
        <w:t>cross breeds</w:t>
      </w:r>
      <w:r w:rsidR="00C12A9C" w:rsidRPr="00E254AF">
        <w:t xml:space="preserve"> (31.6-87.5)</w:t>
      </w:r>
      <w:r w:rsidR="00DA0E6A" w:rsidRPr="00E254AF">
        <w:t xml:space="preserve"> </w:t>
      </w:r>
      <w:r w:rsidR="00C12A9C" w:rsidRPr="00E254AF">
        <w:t>%</w:t>
      </w:r>
      <w:r w:rsidR="00D4781F" w:rsidRPr="00E254AF">
        <w:t xml:space="preserve"> which is supported by</w:t>
      </w:r>
      <w:r w:rsidR="004015DE" w:rsidRPr="00E254AF">
        <w:t xml:space="preserve"> </w:t>
      </w:r>
      <w:r w:rsidR="004316EB" w:rsidRPr="00E254AF">
        <w:rPr>
          <w:rStyle w:val="a"/>
        </w:rPr>
        <w:t>Ahmed,</w:t>
      </w:r>
      <w:r w:rsidR="004015DE" w:rsidRPr="00E254AF">
        <w:rPr>
          <w:rStyle w:val="a"/>
        </w:rPr>
        <w:t xml:space="preserve"> (</w:t>
      </w:r>
      <w:r w:rsidR="004316EB" w:rsidRPr="00E254AF">
        <w:rPr>
          <w:rStyle w:val="a"/>
        </w:rPr>
        <w:t>1984)</w:t>
      </w:r>
      <w:r w:rsidR="004015DE" w:rsidRPr="00E254AF">
        <w:rPr>
          <w:rStyle w:val="a"/>
        </w:rPr>
        <w:t xml:space="preserve">; </w:t>
      </w:r>
      <w:r w:rsidR="00C01B22" w:rsidRPr="00E254AF">
        <w:rPr>
          <w:rStyle w:val="a"/>
        </w:rPr>
        <w:t>(</w:t>
      </w:r>
      <w:r w:rsidR="004015DE" w:rsidRPr="00E254AF">
        <w:rPr>
          <w:rStyle w:val="a"/>
        </w:rPr>
        <w:t xml:space="preserve">Khair </w:t>
      </w:r>
      <w:r w:rsidR="004015DE" w:rsidRPr="00E254AF">
        <w:rPr>
          <w:rStyle w:val="a"/>
          <w:i/>
        </w:rPr>
        <w:t>et al.,</w:t>
      </w:r>
      <w:r w:rsidR="004015DE" w:rsidRPr="00E254AF">
        <w:rPr>
          <w:rStyle w:val="a"/>
        </w:rPr>
        <w:t xml:space="preserve"> 2013)</w:t>
      </w:r>
      <w:r w:rsidR="00955ACA" w:rsidRPr="00E254AF">
        <w:rPr>
          <w:rStyle w:val="a"/>
        </w:rPr>
        <w:t xml:space="preserve">; </w:t>
      </w:r>
      <w:r w:rsidR="00C01B22" w:rsidRPr="00E254AF">
        <w:rPr>
          <w:rStyle w:val="a"/>
        </w:rPr>
        <w:t xml:space="preserve">(Esheti and Moges , </w:t>
      </w:r>
      <w:r w:rsidR="004015DE" w:rsidRPr="00E254AF">
        <w:rPr>
          <w:rStyle w:val="a"/>
        </w:rPr>
        <w:t>2014</w:t>
      </w:r>
      <w:r w:rsidR="00062E89" w:rsidRPr="00E254AF">
        <w:rPr>
          <w:rStyle w:val="a"/>
        </w:rPr>
        <w:t>)</w:t>
      </w:r>
      <w:r w:rsidR="004015DE" w:rsidRPr="00E254AF">
        <w:rPr>
          <w:rStyle w:val="a"/>
        </w:rPr>
        <w:t>.</w:t>
      </w:r>
      <w:r w:rsidR="00337CA4" w:rsidRPr="00E254AF">
        <w:t xml:space="preserve">The proportionate prevalence of reproductive cases in </w:t>
      </w:r>
      <w:r w:rsidR="004537F5" w:rsidRPr="00E254AF">
        <w:t>older animals (42.1-87.5) % with higher parity</w:t>
      </w:r>
      <w:r w:rsidR="00DA0E6A" w:rsidRPr="00E254AF">
        <w:t xml:space="preserve"> </w:t>
      </w:r>
      <w:r w:rsidR="004537F5" w:rsidRPr="00E254AF">
        <w:t>(31-87.5)</w:t>
      </w:r>
      <w:r w:rsidR="00DA0E6A" w:rsidRPr="00E254AF">
        <w:t xml:space="preserve"> </w:t>
      </w:r>
      <w:r w:rsidR="004537F5" w:rsidRPr="00E254AF">
        <w:t>%</w:t>
      </w:r>
      <w:r w:rsidR="00337CA4" w:rsidRPr="00E254AF">
        <w:t xml:space="preserve"> was h</w:t>
      </w:r>
      <w:r w:rsidR="00DA0E6A" w:rsidRPr="00E254AF">
        <w:t>igher in this study, is agreed</w:t>
      </w:r>
      <w:r w:rsidR="00337CA4" w:rsidRPr="00E254AF">
        <w:t xml:space="preserve"> with many studies</w:t>
      </w:r>
      <w:r w:rsidR="008434D5" w:rsidRPr="00E254AF">
        <w:t xml:space="preserve"> </w:t>
      </w:r>
      <w:r w:rsidR="00C01B22" w:rsidRPr="00E254AF">
        <w:t>(</w:t>
      </w:r>
      <w:r w:rsidR="008434D5" w:rsidRPr="00E254AF">
        <w:rPr>
          <w:rStyle w:val="a"/>
        </w:rPr>
        <w:t xml:space="preserve">Gröhn </w:t>
      </w:r>
      <w:r w:rsidR="008434D5" w:rsidRPr="00E254AF">
        <w:rPr>
          <w:rStyle w:val="a"/>
          <w:i/>
        </w:rPr>
        <w:t>et al</w:t>
      </w:r>
      <w:r w:rsidR="008434D5" w:rsidRPr="00E254AF">
        <w:rPr>
          <w:rStyle w:val="a"/>
        </w:rPr>
        <w:t>.,</w:t>
      </w:r>
      <w:r w:rsidR="006D6114" w:rsidRPr="00E254AF">
        <w:rPr>
          <w:rStyle w:val="a"/>
        </w:rPr>
        <w:t xml:space="preserve"> </w:t>
      </w:r>
      <w:r w:rsidR="008434D5" w:rsidRPr="00E254AF">
        <w:rPr>
          <w:rStyle w:val="a"/>
        </w:rPr>
        <w:t>1990</w:t>
      </w:r>
      <w:r w:rsidR="00062E89" w:rsidRPr="00E254AF">
        <w:rPr>
          <w:rStyle w:val="a"/>
        </w:rPr>
        <w:t>)</w:t>
      </w:r>
      <w:r w:rsidR="008434D5" w:rsidRPr="00E254AF">
        <w:rPr>
          <w:rStyle w:val="a"/>
        </w:rPr>
        <w:t>;</w:t>
      </w:r>
      <w:r w:rsidR="00C01B22" w:rsidRPr="00E254AF">
        <w:rPr>
          <w:rStyle w:val="a"/>
        </w:rPr>
        <w:t xml:space="preserve"> (</w:t>
      </w:r>
      <w:r w:rsidR="008434D5" w:rsidRPr="00E254AF">
        <w:rPr>
          <w:rStyle w:val="a"/>
        </w:rPr>
        <w:t xml:space="preserve">Kaikini </w:t>
      </w:r>
      <w:r w:rsidR="008434D5" w:rsidRPr="00E254AF">
        <w:rPr>
          <w:rStyle w:val="a"/>
          <w:i/>
        </w:rPr>
        <w:t>et al.,</w:t>
      </w:r>
      <w:r w:rsidR="008434D5" w:rsidRPr="00E254AF">
        <w:rPr>
          <w:rStyle w:val="a"/>
        </w:rPr>
        <w:t xml:space="preserve"> 1983)</w:t>
      </w:r>
      <w:r w:rsidR="009816C2" w:rsidRPr="00E254AF">
        <w:rPr>
          <w:rStyle w:val="a"/>
        </w:rPr>
        <w:t>.</w:t>
      </w:r>
    </w:p>
    <w:p w:rsidR="00062E89" w:rsidRPr="00E254AF" w:rsidRDefault="00062E89" w:rsidP="00D72D7C">
      <w:pPr>
        <w:spacing w:line="360" w:lineRule="auto"/>
        <w:jc w:val="both"/>
      </w:pPr>
    </w:p>
    <w:p w:rsidR="00BE55C2" w:rsidRPr="00E254AF" w:rsidRDefault="00D72D7C" w:rsidP="00D72D7C">
      <w:pPr>
        <w:spacing w:line="360" w:lineRule="auto"/>
        <w:jc w:val="both"/>
      </w:pPr>
      <w:r w:rsidRPr="00E254AF">
        <w:t xml:space="preserve"> A</w:t>
      </w:r>
      <w:r w:rsidR="00994691" w:rsidRPr="00E254AF">
        <w:t>nimals</w:t>
      </w:r>
      <w:r w:rsidRPr="00E254AF">
        <w:t xml:space="preserve"> with artificial insemination</w:t>
      </w:r>
      <w:r w:rsidR="00994691" w:rsidRPr="00E254AF">
        <w:t xml:space="preserve"> were more susceptible to reproductive</w:t>
      </w:r>
      <w:r w:rsidR="00832007" w:rsidRPr="00E254AF">
        <w:t xml:space="preserve"> cases</w:t>
      </w:r>
      <w:r w:rsidRPr="00E254AF">
        <w:t xml:space="preserve"> in the previous study which is </w:t>
      </w:r>
      <w:r w:rsidR="004026DF" w:rsidRPr="00E254AF">
        <w:t>coincided with the result</w:t>
      </w:r>
      <w:r w:rsidR="00BE55C2" w:rsidRPr="00E254AF">
        <w:t xml:space="preserve"> of</w:t>
      </w:r>
      <w:r w:rsidR="004026DF" w:rsidRPr="00E254AF">
        <w:t xml:space="preserve"> </w:t>
      </w:r>
      <w:r w:rsidR="00C01B22" w:rsidRPr="00E254AF">
        <w:t>(</w:t>
      </w:r>
      <w:r w:rsidR="004026DF" w:rsidRPr="00E254AF">
        <w:t>Boettche</w:t>
      </w:r>
      <w:r w:rsidR="00C01B22" w:rsidRPr="00E254AF">
        <w:t>r and Perera</w:t>
      </w:r>
      <w:r w:rsidR="006D6114" w:rsidRPr="00E254AF">
        <w:t>,</w:t>
      </w:r>
      <w:r w:rsidR="00C01B22" w:rsidRPr="00E254AF">
        <w:t xml:space="preserve"> 2007); (</w:t>
      </w:r>
      <w:r w:rsidR="00BE55C2" w:rsidRPr="00E254AF">
        <w:t xml:space="preserve">Eaglesome </w:t>
      </w:r>
      <w:r w:rsidR="004026DF" w:rsidRPr="00E254AF">
        <w:t>and Garcia</w:t>
      </w:r>
      <w:r w:rsidR="006D6114" w:rsidRPr="00E254AF">
        <w:t>,</w:t>
      </w:r>
      <w:r w:rsidR="00C01B22" w:rsidRPr="00E254AF">
        <w:t xml:space="preserve"> </w:t>
      </w:r>
      <w:r w:rsidR="00BE55C2" w:rsidRPr="00E254AF">
        <w:t>2008)</w:t>
      </w:r>
      <w:r w:rsidR="001C1D20" w:rsidRPr="00E254AF">
        <w:t>.</w:t>
      </w:r>
    </w:p>
    <w:p w:rsidR="00B70B6E" w:rsidRPr="00E254AF" w:rsidRDefault="00B70B6E" w:rsidP="00FC61D1">
      <w:pPr>
        <w:jc w:val="both"/>
      </w:pPr>
    </w:p>
    <w:p w:rsidR="001B71E4" w:rsidRPr="00E254AF" w:rsidRDefault="00D4781F" w:rsidP="00FC61D1">
      <w:pPr>
        <w:spacing w:line="360" w:lineRule="auto"/>
        <w:jc w:val="both"/>
      </w:pPr>
      <w:r w:rsidRPr="00E254AF">
        <w:t>Most of the reproductive cases were corrected manually where the complicated cases wer</w:t>
      </w:r>
      <w:r w:rsidR="00B560B8" w:rsidRPr="00E254AF">
        <w:t>e corrected by caesarean operation</w:t>
      </w:r>
      <w:r w:rsidRPr="00E254AF">
        <w:t>.</w:t>
      </w:r>
      <w:r w:rsidR="001B71E4" w:rsidRPr="00E254AF">
        <w:t xml:space="preserve"> </w:t>
      </w:r>
    </w:p>
    <w:p w:rsidR="001B71E4" w:rsidRPr="00E254AF" w:rsidRDefault="001B71E4" w:rsidP="00FC61D1">
      <w:pPr>
        <w:spacing w:line="360" w:lineRule="auto"/>
        <w:jc w:val="both"/>
      </w:pPr>
      <w:r w:rsidRPr="00E254AF">
        <w:t xml:space="preserve">Either erythromycin or </w:t>
      </w:r>
      <w:r w:rsidR="00B5788E" w:rsidRPr="00E254AF">
        <w:t xml:space="preserve">oxytetracycline </w:t>
      </w:r>
      <w:r w:rsidRPr="00E254AF">
        <w:t>along with other hormonal dr</w:t>
      </w:r>
      <w:r w:rsidR="00864B96" w:rsidRPr="00E254AF">
        <w:t>ugs were used for dystocia, retained placenta, abortion</w:t>
      </w:r>
      <w:r w:rsidRPr="00E254AF">
        <w:t xml:space="preserve"> in </w:t>
      </w:r>
      <w:r w:rsidR="00644A4B" w:rsidRPr="00E254AF">
        <w:t>this study which is supported other studies</w:t>
      </w:r>
      <w:r w:rsidR="00062E89" w:rsidRPr="00E254AF">
        <w:t xml:space="preserve"> </w:t>
      </w:r>
      <w:r w:rsidR="006D6114" w:rsidRPr="00E254AF">
        <w:t>(</w:t>
      </w:r>
      <w:r w:rsidR="00E6074E" w:rsidRPr="00E254AF">
        <w:t>Bartolom</w:t>
      </w:r>
      <w:r w:rsidR="00E6074E" w:rsidRPr="00E254AF">
        <w:rPr>
          <w:i/>
        </w:rPr>
        <w:t>e et al</w:t>
      </w:r>
      <w:r w:rsidR="00E6074E" w:rsidRPr="00E254AF">
        <w:t>.,2005);</w:t>
      </w:r>
      <w:r w:rsidR="00062E89" w:rsidRPr="00E254AF">
        <w:t xml:space="preserve"> </w:t>
      </w:r>
      <w:r w:rsidR="006D6114" w:rsidRPr="00E254AF">
        <w:t>(</w:t>
      </w:r>
      <w:r w:rsidR="00E6074E" w:rsidRPr="00E254AF">
        <w:t xml:space="preserve">Braw-Tal </w:t>
      </w:r>
      <w:r w:rsidR="00E6074E" w:rsidRPr="00E254AF">
        <w:rPr>
          <w:i/>
        </w:rPr>
        <w:t>et al</w:t>
      </w:r>
      <w:r w:rsidR="0088776D" w:rsidRPr="00E254AF">
        <w:t>.,</w:t>
      </w:r>
      <w:r w:rsidR="006D6114" w:rsidRPr="00E254AF">
        <w:t xml:space="preserve"> </w:t>
      </w:r>
      <w:r w:rsidR="0088776D" w:rsidRPr="00E254AF">
        <w:t>2009)</w:t>
      </w:r>
      <w:r w:rsidR="006D6114" w:rsidRPr="00E254AF">
        <w:t>;</w:t>
      </w:r>
      <w:r w:rsidR="0088776D" w:rsidRPr="00E254AF">
        <w:t xml:space="preserve"> </w:t>
      </w:r>
      <w:r w:rsidR="006D6114" w:rsidRPr="00E254AF">
        <w:t>(</w:t>
      </w:r>
      <w:r w:rsidR="0088776D" w:rsidRPr="00E254AF">
        <w:t xml:space="preserve">Casida </w:t>
      </w:r>
      <w:r w:rsidR="0088776D" w:rsidRPr="00E254AF">
        <w:rPr>
          <w:i/>
        </w:rPr>
        <w:t>et al.</w:t>
      </w:r>
      <w:r w:rsidR="006D6114" w:rsidRPr="00E254AF">
        <w:rPr>
          <w:i/>
        </w:rPr>
        <w:t>,</w:t>
      </w:r>
      <w:r w:rsidR="0088776D" w:rsidRPr="00E254AF">
        <w:t>1944</w:t>
      </w:r>
      <w:r w:rsidR="00062E89" w:rsidRPr="00E254AF">
        <w:t>)</w:t>
      </w:r>
      <w:r w:rsidR="0088776D" w:rsidRPr="00E254AF">
        <w:t>;</w:t>
      </w:r>
      <w:r w:rsidR="00D372DE" w:rsidRPr="00E254AF">
        <w:t xml:space="preserve"> </w:t>
      </w:r>
      <w:r w:rsidR="006D6114" w:rsidRPr="00E254AF">
        <w:t>(</w:t>
      </w:r>
      <w:r w:rsidR="00753D8B" w:rsidRPr="00E254AF">
        <w:t xml:space="preserve">Kesler </w:t>
      </w:r>
      <w:r w:rsidR="00C64059" w:rsidRPr="00E254AF">
        <w:t>and Garverick</w:t>
      </w:r>
      <w:r w:rsidR="006D6114" w:rsidRPr="00E254AF">
        <w:t xml:space="preserve">, </w:t>
      </w:r>
      <w:r w:rsidR="00753D8B" w:rsidRPr="00E254AF">
        <w:t>1998</w:t>
      </w:r>
      <w:r w:rsidR="00B5788E" w:rsidRPr="00E254AF">
        <w:t>).</w:t>
      </w:r>
      <w:r w:rsidR="006D6114" w:rsidRPr="00E254AF">
        <w:t xml:space="preserve"> Erythromycin or oxytetracline</w:t>
      </w:r>
      <w:r w:rsidRPr="00E254AF">
        <w:t xml:space="preserve"> was used to prevent secondary bacterial infection.</w:t>
      </w:r>
      <w:r w:rsidR="00EC450E" w:rsidRPr="00E254AF">
        <w:t xml:space="preserve"> Intravenous infusion of 5% normal</w:t>
      </w:r>
      <w:r w:rsidR="00B5788E" w:rsidRPr="00E254AF">
        <w:t xml:space="preserve"> </w:t>
      </w:r>
      <w:r w:rsidR="00EC450E" w:rsidRPr="00E254AF">
        <w:t>saline to rehydr</w:t>
      </w:r>
      <w:r w:rsidR="00FB7AC5" w:rsidRPr="00E254AF">
        <w:t>ate the animal. Calcium therapy</w:t>
      </w:r>
      <w:r w:rsidR="00B5788E" w:rsidRPr="00E254AF">
        <w:t xml:space="preserve"> </w:t>
      </w:r>
      <w:r w:rsidR="00EC450E" w:rsidRPr="00E254AF">
        <w:t xml:space="preserve">for contraction of muscle. </w:t>
      </w:r>
      <w:r w:rsidRPr="00E254AF">
        <w:t>Vitamin were given for pro</w:t>
      </w:r>
      <w:r w:rsidR="001E28AB" w:rsidRPr="00E254AF">
        <w:t>per growth and maturation of</w:t>
      </w:r>
      <w:r w:rsidRPr="00E254AF">
        <w:t xml:space="preserve"> endometrial cells.</w:t>
      </w:r>
      <w:r w:rsidR="00EC450E" w:rsidRPr="00E254AF">
        <w:t xml:space="preserve"> </w:t>
      </w:r>
      <w:r w:rsidRPr="00E254AF">
        <w:t>Oxytocin was administered to increase uterine contraction so that the uterine debris come out quickly.</w:t>
      </w:r>
      <w:r w:rsidR="00EC450E" w:rsidRPr="00E254AF">
        <w:t xml:space="preserve"> </w:t>
      </w:r>
      <w:r w:rsidRPr="00E254AF">
        <w:t>Gonodotropin Releasing Hormone</w:t>
      </w:r>
      <w:r w:rsidR="00EC450E" w:rsidRPr="00E254AF">
        <w:t xml:space="preserve"> </w:t>
      </w:r>
      <w:r w:rsidRPr="00E254AF">
        <w:t>(Gn</w:t>
      </w:r>
      <w:r w:rsidR="00EC450E" w:rsidRPr="00E254AF">
        <w:t>RH) was applied for</w:t>
      </w:r>
      <w:r w:rsidR="00F21ABC" w:rsidRPr="00E254AF">
        <w:t xml:space="preserve"> the treatment of ovarian cyst. These treatment rationale is supported by many studies</w:t>
      </w:r>
      <w:r w:rsidR="00062E89" w:rsidRPr="00E254AF">
        <w:t xml:space="preserve"> </w:t>
      </w:r>
      <w:r w:rsidR="006D6114" w:rsidRPr="00E254AF">
        <w:t>(</w:t>
      </w:r>
      <w:r w:rsidR="00E6074E" w:rsidRPr="00E254AF">
        <w:t>Bartolom</w:t>
      </w:r>
      <w:r w:rsidR="00E6074E" w:rsidRPr="00E254AF">
        <w:rPr>
          <w:i/>
        </w:rPr>
        <w:t>e et al</w:t>
      </w:r>
      <w:r w:rsidR="00E6074E" w:rsidRPr="00E254AF">
        <w:t>.,</w:t>
      </w:r>
      <w:r w:rsidR="006D6114" w:rsidRPr="00E254AF">
        <w:t xml:space="preserve"> </w:t>
      </w:r>
      <w:r w:rsidR="00E6074E" w:rsidRPr="00E254AF">
        <w:t xml:space="preserve">2005); </w:t>
      </w:r>
      <w:r w:rsidR="006D6114" w:rsidRPr="00E254AF">
        <w:t>(</w:t>
      </w:r>
      <w:r w:rsidR="00E6074E" w:rsidRPr="00E254AF">
        <w:t xml:space="preserve">Braw-Tal </w:t>
      </w:r>
      <w:r w:rsidR="00E6074E" w:rsidRPr="00E254AF">
        <w:rPr>
          <w:i/>
        </w:rPr>
        <w:t>et al</w:t>
      </w:r>
      <w:r w:rsidR="00F21ABC" w:rsidRPr="00E254AF">
        <w:t>.,</w:t>
      </w:r>
      <w:r w:rsidR="006D6114" w:rsidRPr="00E254AF">
        <w:t xml:space="preserve"> </w:t>
      </w:r>
      <w:r w:rsidR="00F21ABC" w:rsidRPr="00E254AF">
        <w:t xml:space="preserve">2009); </w:t>
      </w:r>
      <w:r w:rsidR="006D6114" w:rsidRPr="00E254AF">
        <w:t>(</w:t>
      </w:r>
      <w:r w:rsidR="00F21ABC" w:rsidRPr="00E254AF">
        <w:t xml:space="preserve">Bierschwal </w:t>
      </w:r>
      <w:r w:rsidR="00F21ABC" w:rsidRPr="00E254AF">
        <w:rPr>
          <w:i/>
        </w:rPr>
        <w:t>et al</w:t>
      </w:r>
      <w:r w:rsidR="00F21ABC" w:rsidRPr="00E254AF">
        <w:t xml:space="preserve">., 1975); </w:t>
      </w:r>
      <w:r w:rsidR="006D6114" w:rsidRPr="00E254AF">
        <w:t xml:space="preserve">(Kesler and Garverick, </w:t>
      </w:r>
      <w:r w:rsidR="00F21ABC" w:rsidRPr="00E254AF">
        <w:t xml:space="preserve">1982); </w:t>
      </w:r>
      <w:r w:rsidR="006D6114" w:rsidRPr="00E254AF">
        <w:t>(</w:t>
      </w:r>
      <w:r w:rsidR="0084282E" w:rsidRPr="00E254AF">
        <w:t xml:space="preserve">Nanda </w:t>
      </w:r>
      <w:r w:rsidR="0084282E" w:rsidRPr="00E254AF">
        <w:rPr>
          <w:i/>
        </w:rPr>
        <w:t xml:space="preserve">et al., </w:t>
      </w:r>
      <w:r w:rsidR="0084282E" w:rsidRPr="00E254AF">
        <w:t xml:space="preserve">1991); </w:t>
      </w:r>
      <w:r w:rsidR="006D6114" w:rsidRPr="00E254AF">
        <w:t>(</w:t>
      </w:r>
      <w:r w:rsidR="00F21ABC" w:rsidRPr="00E254AF">
        <w:t xml:space="preserve">Seguin </w:t>
      </w:r>
      <w:r w:rsidR="00F21ABC" w:rsidRPr="00E254AF">
        <w:rPr>
          <w:i/>
        </w:rPr>
        <w:t>et al.,</w:t>
      </w:r>
      <w:r w:rsidR="006D6114" w:rsidRPr="00E254AF">
        <w:t xml:space="preserve"> </w:t>
      </w:r>
      <w:r w:rsidR="00F21ABC" w:rsidRPr="00E254AF">
        <w:t>1976).</w:t>
      </w:r>
    </w:p>
    <w:p w:rsidR="00D4781F" w:rsidRDefault="00D4781F" w:rsidP="00D70F80">
      <w:pPr>
        <w:spacing w:line="360" w:lineRule="auto"/>
        <w:jc w:val="both"/>
      </w:pPr>
    </w:p>
    <w:p w:rsidR="001B71E4" w:rsidRPr="00994691" w:rsidRDefault="001B71E4" w:rsidP="00D70F80">
      <w:pPr>
        <w:spacing w:line="360" w:lineRule="auto"/>
        <w:jc w:val="both"/>
      </w:pPr>
    </w:p>
    <w:p w:rsidR="00994691" w:rsidRPr="00BE1F3E" w:rsidRDefault="00994691" w:rsidP="00D70F80">
      <w:pPr>
        <w:spacing w:line="360" w:lineRule="auto"/>
        <w:jc w:val="both"/>
        <w:rPr>
          <w:bCs/>
        </w:rPr>
      </w:pPr>
    </w:p>
    <w:p w:rsidR="00B70B6E" w:rsidRPr="00F24588" w:rsidRDefault="00B70B6E" w:rsidP="00D70F80">
      <w:pPr>
        <w:spacing w:line="360" w:lineRule="auto"/>
        <w:jc w:val="both"/>
      </w:pPr>
    </w:p>
    <w:p w:rsidR="00487A9B" w:rsidRPr="007C1DE9" w:rsidRDefault="00B70B6E" w:rsidP="00EA6161">
      <w:pPr>
        <w:spacing w:line="360" w:lineRule="auto"/>
        <w:jc w:val="both"/>
        <w:rPr>
          <w:b/>
        </w:rPr>
      </w:pPr>
      <w:r w:rsidRPr="007C1DE9">
        <w:rPr>
          <w:b/>
        </w:rPr>
        <w:t xml:space="preserve"> </w:t>
      </w:r>
      <w:r w:rsidR="00487A9B" w:rsidRPr="007C1DE9">
        <w:rPr>
          <w:b/>
        </w:rPr>
        <w:t>Limitations</w:t>
      </w:r>
    </w:p>
    <w:p w:rsidR="00487A9B" w:rsidRPr="00F24588" w:rsidRDefault="00487A9B" w:rsidP="00FF01E1">
      <w:pPr>
        <w:spacing w:line="360" w:lineRule="auto"/>
        <w:jc w:val="both"/>
      </w:pPr>
      <w:r w:rsidRPr="00F24588">
        <w:t>The number of clinical reproductive cases in this study was not big enough. Inclusion of retrospective reproductive cases was also a limitation as information of retrospective cases was not as accurate as prospective cases. The diagnosis of reproductive cases</w:t>
      </w:r>
      <w:r w:rsidR="001E28AB" w:rsidRPr="00F24588">
        <w:t xml:space="preserve"> was</w:t>
      </w:r>
      <w:r w:rsidRPr="00F24588">
        <w:t xml:space="preserve"> based on clinical history, clinical sign</w:t>
      </w:r>
      <w:r w:rsidR="00A61528" w:rsidRPr="00F24588">
        <w:t>s.</w:t>
      </w:r>
    </w:p>
    <w:p w:rsidR="00E73D7E" w:rsidRPr="00F24588" w:rsidRDefault="00E73D7E" w:rsidP="00E73D7E">
      <w:pPr>
        <w:spacing w:line="360" w:lineRule="auto"/>
        <w:jc w:val="both"/>
      </w:pPr>
    </w:p>
    <w:p w:rsidR="00487A9B" w:rsidRPr="00F24588" w:rsidRDefault="00487A9B" w:rsidP="00F775D7">
      <w:pPr>
        <w:spacing w:line="360" w:lineRule="auto"/>
        <w:jc w:val="center"/>
        <w:rPr>
          <w:sz w:val="28"/>
          <w:szCs w:val="28"/>
        </w:rPr>
      </w:pPr>
    </w:p>
    <w:p w:rsidR="00487A9B" w:rsidRPr="00F24588" w:rsidRDefault="00487A9B" w:rsidP="00F775D7">
      <w:pPr>
        <w:spacing w:line="360" w:lineRule="auto"/>
        <w:jc w:val="center"/>
        <w:rPr>
          <w:sz w:val="28"/>
          <w:szCs w:val="28"/>
        </w:rPr>
      </w:pPr>
    </w:p>
    <w:p w:rsidR="00487A9B" w:rsidRPr="00F24588" w:rsidRDefault="00487A9B" w:rsidP="00F775D7">
      <w:pPr>
        <w:spacing w:line="360" w:lineRule="auto"/>
        <w:jc w:val="center"/>
        <w:rPr>
          <w:sz w:val="28"/>
          <w:szCs w:val="28"/>
        </w:rPr>
      </w:pPr>
    </w:p>
    <w:p w:rsidR="00F2367F" w:rsidRPr="00F24588" w:rsidRDefault="00F2367F" w:rsidP="00F775D7">
      <w:pPr>
        <w:spacing w:line="360" w:lineRule="auto"/>
        <w:jc w:val="center"/>
        <w:rPr>
          <w:sz w:val="28"/>
          <w:szCs w:val="28"/>
        </w:rPr>
      </w:pPr>
    </w:p>
    <w:p w:rsidR="003F7271" w:rsidRPr="007C1DE9" w:rsidRDefault="00650D96" w:rsidP="00F775D7">
      <w:pPr>
        <w:spacing w:line="360" w:lineRule="auto"/>
        <w:jc w:val="center"/>
        <w:rPr>
          <w:b/>
          <w:sz w:val="28"/>
          <w:szCs w:val="28"/>
        </w:rPr>
      </w:pPr>
      <w:r w:rsidRPr="007C1DE9">
        <w:rPr>
          <w:b/>
          <w:sz w:val="28"/>
          <w:szCs w:val="28"/>
        </w:rPr>
        <w:t>C</w:t>
      </w:r>
      <w:r w:rsidR="00F775D7" w:rsidRPr="007C1DE9">
        <w:rPr>
          <w:b/>
          <w:sz w:val="28"/>
          <w:szCs w:val="28"/>
        </w:rPr>
        <w:t>onclusion</w:t>
      </w:r>
    </w:p>
    <w:p w:rsidR="00634CFD" w:rsidRPr="00F24588" w:rsidRDefault="00973C0F" w:rsidP="000514D6">
      <w:pPr>
        <w:spacing w:line="360" w:lineRule="auto"/>
        <w:jc w:val="both"/>
      </w:pPr>
      <w:r w:rsidRPr="00F24588">
        <w:t>Dystocia</w:t>
      </w:r>
      <w:r w:rsidRPr="00F24588">
        <w:rPr>
          <w:sz w:val="28"/>
          <w:szCs w:val="28"/>
        </w:rPr>
        <w:t xml:space="preserve"> </w:t>
      </w:r>
      <w:r w:rsidR="00634CFD" w:rsidRPr="00F24588">
        <w:t>was high</w:t>
      </w:r>
      <w:r w:rsidR="003F7271" w:rsidRPr="00F24588">
        <w:t>er in heifers</w:t>
      </w:r>
      <w:r w:rsidR="00634CFD" w:rsidRPr="00F24588">
        <w:t xml:space="preserve"> than adult cattle</w:t>
      </w:r>
      <w:r w:rsidR="003F7271" w:rsidRPr="00F24588">
        <w:t xml:space="preserve"> and buffaloes</w:t>
      </w:r>
      <w:r w:rsidR="00634CFD" w:rsidRPr="00F24588">
        <w:t xml:space="preserve">. </w:t>
      </w:r>
      <w:r w:rsidR="003F7271" w:rsidRPr="00F24588">
        <w:t xml:space="preserve">Older animals </w:t>
      </w:r>
      <w:r w:rsidR="003819BF" w:rsidRPr="00F24588">
        <w:t xml:space="preserve">with higher parity </w:t>
      </w:r>
      <w:r w:rsidRPr="00F24588">
        <w:t>were commonly affected</w:t>
      </w:r>
      <w:r w:rsidR="003819BF" w:rsidRPr="00F24588">
        <w:t xml:space="preserve"> with the reproductive diseases</w:t>
      </w:r>
      <w:r w:rsidRPr="00F24588">
        <w:t>. Cross breeds we</w:t>
      </w:r>
      <w:r w:rsidR="00E535D4" w:rsidRPr="00F24588">
        <w:t>re more prone to reproductive cases.</w:t>
      </w:r>
      <w:r w:rsidRPr="00F24588">
        <w:t xml:space="preserve"> </w:t>
      </w:r>
      <w:r w:rsidR="003819BF" w:rsidRPr="00F24588">
        <w:t xml:space="preserve">Artificial insemination and poor body condition score leads to reproductive disorders. </w:t>
      </w:r>
      <w:r w:rsidR="00AA753A" w:rsidRPr="00F24588">
        <w:t xml:space="preserve">Dystocia, abortion and ovarian cyst causes heavy damage to the reproductive system and reduces the reproductive activity. </w:t>
      </w:r>
      <w:r w:rsidR="00634CFD" w:rsidRPr="00F24588">
        <w:t>Most commonly used drugs for reproductive cases were</w:t>
      </w:r>
      <w:r w:rsidR="003819BF" w:rsidRPr="00F24588">
        <w:t xml:space="preserve"> anti</w:t>
      </w:r>
      <w:r w:rsidR="00634CFD" w:rsidRPr="00F24588">
        <w:t>biotics, NSAID,</w:t>
      </w:r>
      <w:r w:rsidR="00E535D4" w:rsidRPr="00F24588">
        <w:t xml:space="preserve"> </w:t>
      </w:r>
      <w:r w:rsidR="00634CFD" w:rsidRPr="00F24588">
        <w:t>oxytocin, GnRH and vitamins. Most of the</w:t>
      </w:r>
      <w:r w:rsidR="006F7EB8" w:rsidRPr="00F24588">
        <w:t xml:space="preserve"> dystocial</w:t>
      </w:r>
      <w:r w:rsidR="00634CFD" w:rsidRPr="00F24588">
        <w:t xml:space="preserve"> cases wer</w:t>
      </w:r>
      <w:r w:rsidRPr="00F24588">
        <w:t>e corrected manually.</w:t>
      </w: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F975A9" w:rsidRDefault="00F975A9" w:rsidP="00F975A9">
      <w:pPr>
        <w:pStyle w:val="NormalWeb"/>
        <w:spacing w:before="0" w:beforeAutospacing="0" w:after="0" w:afterAutospacing="0" w:line="360" w:lineRule="auto"/>
        <w:rPr>
          <w:bCs/>
          <w:sz w:val="28"/>
          <w:szCs w:val="28"/>
        </w:rPr>
      </w:pPr>
    </w:p>
    <w:p w:rsidR="0035721A" w:rsidRDefault="0035721A" w:rsidP="0035721A">
      <w:pPr>
        <w:pStyle w:val="NormalWeb"/>
        <w:spacing w:before="0" w:beforeAutospacing="0" w:after="0" w:afterAutospacing="0" w:line="360" w:lineRule="auto"/>
        <w:rPr>
          <w:bCs/>
          <w:sz w:val="28"/>
          <w:szCs w:val="28"/>
        </w:rPr>
      </w:pPr>
    </w:p>
    <w:p w:rsidR="005F50F2" w:rsidRPr="0099029E" w:rsidRDefault="00A9638E" w:rsidP="0035721A">
      <w:pPr>
        <w:pStyle w:val="NormalWeb"/>
        <w:spacing w:before="0" w:beforeAutospacing="0" w:after="0" w:afterAutospacing="0" w:line="360" w:lineRule="auto"/>
        <w:jc w:val="center"/>
        <w:rPr>
          <w:b/>
          <w:bCs/>
          <w:sz w:val="32"/>
          <w:szCs w:val="32"/>
        </w:rPr>
      </w:pPr>
      <w:r w:rsidRPr="0099029E">
        <w:rPr>
          <w:b/>
          <w:bCs/>
          <w:sz w:val="32"/>
          <w:szCs w:val="32"/>
        </w:rPr>
        <w:lastRenderedPageBreak/>
        <w:t>Reference</w:t>
      </w:r>
      <w:r w:rsidR="00206205" w:rsidRPr="0099029E">
        <w:rPr>
          <w:b/>
          <w:bCs/>
          <w:sz w:val="32"/>
          <w:szCs w:val="32"/>
        </w:rPr>
        <w:t>s</w:t>
      </w:r>
    </w:p>
    <w:p w:rsidR="00B70B6E" w:rsidRPr="00BE1F3E" w:rsidRDefault="00B70B6E" w:rsidP="00AB324D">
      <w:pPr>
        <w:pStyle w:val="NormalWeb"/>
        <w:spacing w:before="0" w:beforeAutospacing="0" w:after="0" w:afterAutospacing="0"/>
        <w:jc w:val="center"/>
        <w:rPr>
          <w:b/>
          <w:bCs/>
        </w:rPr>
      </w:pPr>
    </w:p>
    <w:p w:rsidR="00AE0CBA" w:rsidRPr="00AE0CBA" w:rsidRDefault="00AE0CBA" w:rsidP="00AB324D">
      <w:pPr>
        <w:pStyle w:val="NormalWeb"/>
        <w:spacing w:before="0" w:beforeAutospacing="0" w:after="0" w:afterAutospacing="0"/>
        <w:ind w:left="720" w:hanging="720"/>
        <w:jc w:val="both"/>
      </w:pPr>
    </w:p>
    <w:p w:rsidR="00AE0CBA" w:rsidRPr="00AE0CBA" w:rsidRDefault="00AE0CBA" w:rsidP="005F50F2">
      <w:pPr>
        <w:pStyle w:val="NormalWeb"/>
        <w:spacing w:before="0" w:beforeAutospacing="0" w:after="0" w:afterAutospacing="0" w:line="360" w:lineRule="auto"/>
        <w:ind w:left="720" w:hanging="720"/>
        <w:jc w:val="both"/>
        <w:rPr>
          <w:color w:val="FF0000"/>
        </w:rPr>
      </w:pPr>
      <w:r w:rsidRPr="00AE0CBA">
        <w:t>Agarwal, S K. and Tomer, O S. 1998. Reproductive technologies in buffalo, Indian vet. J., 10: 342 – 351</w:t>
      </w:r>
      <w:r w:rsidRPr="00AE0CBA">
        <w:rPr>
          <w:color w:val="FF0000"/>
        </w:rPr>
        <w:t>.</w:t>
      </w:r>
    </w:p>
    <w:p w:rsidR="00AE0CBA" w:rsidRPr="00AE0CBA" w:rsidRDefault="00AE0CBA" w:rsidP="000A03DF">
      <w:pPr>
        <w:pStyle w:val="NormalWeb"/>
        <w:spacing w:before="0" w:beforeAutospacing="0" w:after="0" w:afterAutospacing="0" w:line="360" w:lineRule="auto"/>
        <w:ind w:left="720" w:hanging="720"/>
        <w:jc w:val="both"/>
      </w:pPr>
      <w:r w:rsidRPr="00AE0CBA">
        <w:rPr>
          <w:rStyle w:val="a"/>
        </w:rPr>
        <w:t>Ahmed, J.U. 1984. An abattoir survey of female reproductive disorders in cattle of in Sweden, Bangladesh Vet.J., 18: 55-58.</w:t>
      </w:r>
    </w:p>
    <w:p w:rsidR="00AE0CBA" w:rsidRPr="00AE0CBA" w:rsidRDefault="00AE0CBA" w:rsidP="000A03DF">
      <w:pPr>
        <w:pStyle w:val="NormalWeb"/>
        <w:spacing w:before="0" w:beforeAutospacing="0" w:after="0" w:afterAutospacing="0" w:line="360" w:lineRule="auto"/>
        <w:ind w:left="720" w:hanging="720"/>
        <w:jc w:val="both"/>
      </w:pPr>
      <w:r w:rsidRPr="00AE0CBA">
        <w:t xml:space="preserve">Bartolome, J. A., W. W. Thatcher, P. Melendez, C. A. Risco, and L. F. Archbald. 2005. Strategies for the diagnosis and treatment of ovarian cysts in dairy cattle, J. Ani. Sci., 277: 1409-1414. </w:t>
      </w:r>
    </w:p>
    <w:p w:rsidR="00AE0CBA" w:rsidRPr="00AE0CBA" w:rsidRDefault="00AE0CBA" w:rsidP="00543FFA">
      <w:pPr>
        <w:pStyle w:val="NormalWeb"/>
        <w:spacing w:before="0" w:beforeAutospacing="0" w:after="0" w:afterAutospacing="0" w:line="360" w:lineRule="auto"/>
        <w:ind w:left="720" w:hanging="720"/>
        <w:jc w:val="both"/>
      </w:pPr>
      <w:r w:rsidRPr="00AE0CBA">
        <w:t>Bierschwal, C.J., Garverick, H.A., Martin, C.E., Youngquist, R.S., Brown, M.D. 1975. Clinical response of dairy cows with ovarian cysts to GnRH, J. Ani. Sci., 42; 1660-1665.</w:t>
      </w:r>
    </w:p>
    <w:p w:rsidR="00AE0CBA" w:rsidRPr="00AE0CBA" w:rsidRDefault="00AE0CBA" w:rsidP="002D6670">
      <w:pPr>
        <w:pStyle w:val="NormalWeb"/>
        <w:spacing w:before="0" w:beforeAutospacing="0" w:after="0" w:afterAutospacing="0" w:line="360" w:lineRule="auto"/>
        <w:ind w:left="720" w:hanging="720"/>
        <w:jc w:val="both"/>
        <w:rPr>
          <w:color w:val="000000" w:themeColor="text1"/>
        </w:rPr>
      </w:pPr>
      <w:r w:rsidRPr="00AE0CBA">
        <w:rPr>
          <w:color w:val="000000"/>
        </w:rPr>
        <w:t xml:space="preserve">Biggs, A. and Osborne, R. 2003. Uterine prolapsed and mid pregnancy uterine torsion in cows, </w:t>
      </w:r>
      <w:r w:rsidRPr="00AE0CBA">
        <w:rPr>
          <w:iCs/>
          <w:color w:val="000000"/>
        </w:rPr>
        <w:t>Vet. Rec</w:t>
      </w:r>
      <w:r w:rsidRPr="00AE0CBA">
        <w:rPr>
          <w:color w:val="000000"/>
        </w:rPr>
        <w:t xml:space="preserve">. </w:t>
      </w:r>
      <w:r w:rsidRPr="00AE0CBA">
        <w:rPr>
          <w:bCs/>
          <w:color w:val="000000"/>
        </w:rPr>
        <w:t>152</w:t>
      </w:r>
      <w:r w:rsidRPr="00AE0CBA">
        <w:rPr>
          <w:color w:val="000000"/>
        </w:rPr>
        <w:t>: 91-92.</w:t>
      </w:r>
    </w:p>
    <w:p w:rsidR="00AE0CBA" w:rsidRPr="00AE0CBA" w:rsidRDefault="00AE0CBA" w:rsidP="000A03DF">
      <w:pPr>
        <w:pStyle w:val="NormalWeb"/>
        <w:spacing w:before="0" w:beforeAutospacing="0" w:after="0" w:afterAutospacing="0" w:line="360" w:lineRule="auto"/>
        <w:ind w:left="720" w:hanging="720"/>
        <w:jc w:val="both"/>
      </w:pPr>
      <w:r w:rsidRPr="00AE0CBA">
        <w:t xml:space="preserve">Braw-Tal, R., S. Pen, and Z. Roth. 2009. Ovarian cysts in high-yielding dairy cows, Vet. J., 72: 690-698. </w:t>
      </w:r>
    </w:p>
    <w:p w:rsidR="00AE0CBA" w:rsidRPr="002E66EB" w:rsidRDefault="00AE0CBA" w:rsidP="00343F83">
      <w:pPr>
        <w:pStyle w:val="NormalWeb"/>
        <w:spacing w:before="0" w:beforeAutospacing="0" w:after="0" w:afterAutospacing="0" w:line="360" w:lineRule="auto"/>
        <w:ind w:left="720" w:hanging="720"/>
      </w:pPr>
      <w:r w:rsidRPr="00AE0CBA">
        <w:t xml:space="preserve">Buffalopedia belongs to Central Institute for Research on Buffaloes, Indian Council of </w:t>
      </w:r>
      <w:r w:rsidRPr="002E66EB">
        <w:t xml:space="preserve">Agricultural Research.2015. Dystocia. </w:t>
      </w:r>
      <w:hyperlink r:id="rId17" w:history="1">
        <w:r w:rsidRPr="002E66EB">
          <w:rPr>
            <w:rStyle w:val="Hyperlink"/>
            <w:color w:val="auto"/>
            <w:u w:val="none"/>
          </w:rPr>
          <w:t>http://www.buffalopedia.cirb.res.in/index.php?option=com_content&amp;view=art icle&amp;id=287&amp;Itemid=210&amp;lang=en</w:t>
        </w:r>
      </w:hyperlink>
      <w:r w:rsidRPr="002E66EB">
        <w:t>.</w:t>
      </w:r>
    </w:p>
    <w:p w:rsidR="00AE0CBA" w:rsidRPr="00AE0CBA" w:rsidRDefault="00AE0CBA" w:rsidP="00343F83">
      <w:pPr>
        <w:pStyle w:val="NormalWeb"/>
        <w:spacing w:before="0" w:beforeAutospacing="0" w:after="0" w:afterAutospacing="0" w:line="360" w:lineRule="auto"/>
        <w:ind w:left="720" w:hanging="720"/>
      </w:pPr>
      <w:r w:rsidRPr="00AE0CBA">
        <w:t>Casida, L.E., McShan,W.H., Meyer, R.K. 1944. Effect of unfractioned pituitary extract upon cystic ovaries and nymphomania in cows, J. Ani. Reprod., 3: 273-282.</w:t>
      </w:r>
    </w:p>
    <w:p w:rsidR="00AE0CBA" w:rsidRPr="00AE0CBA" w:rsidRDefault="00AE0CBA" w:rsidP="00B9189A">
      <w:pPr>
        <w:pStyle w:val="NormalWeb"/>
        <w:spacing w:before="0" w:beforeAutospacing="0" w:after="0" w:afterAutospacing="0" w:line="360" w:lineRule="auto"/>
        <w:ind w:left="720" w:hanging="720"/>
      </w:pPr>
      <w:r w:rsidRPr="00AE0CBA">
        <w:t>Eaglesom, M.D. and Garcia, M.M. 2008. Disease risks to animal health from artificial insemination with bovine semen, Vet. J., 16: 215-225.</w:t>
      </w:r>
    </w:p>
    <w:p w:rsidR="00AE0CBA" w:rsidRPr="00AE0CBA" w:rsidRDefault="00AE0CBA" w:rsidP="00B03A7D">
      <w:pPr>
        <w:spacing w:line="360" w:lineRule="auto"/>
        <w:ind w:left="720" w:hanging="720"/>
        <w:jc w:val="both"/>
      </w:pPr>
      <w:r w:rsidRPr="00AE0CBA">
        <w:t xml:space="preserve">Esheti,G. and Moges, N. 2014. Major reproductive health disorders in cross breed dairy cows in Ethiopia, Glob.Vete., 13: 444-449. </w:t>
      </w:r>
    </w:p>
    <w:p w:rsidR="00AE0CBA" w:rsidRPr="00AE0CBA" w:rsidRDefault="00AE0CBA" w:rsidP="00B03A7D">
      <w:pPr>
        <w:spacing w:line="360" w:lineRule="auto"/>
        <w:ind w:left="720" w:hanging="720"/>
        <w:jc w:val="both"/>
      </w:pPr>
      <w:r w:rsidRPr="00AE0CBA">
        <w:t>Fraser, C.M., Bergeron, A., Mays, A. 1991. The Merck Veterinary Manual, 7</w:t>
      </w:r>
      <w:r w:rsidRPr="00AE0CBA">
        <w:rPr>
          <w:vertAlign w:val="superscript"/>
        </w:rPr>
        <w:t xml:space="preserve">th </w:t>
      </w:r>
      <w:r w:rsidRPr="00AE0CBA">
        <w:t>edition, Part 1: 334-339.</w:t>
      </w:r>
    </w:p>
    <w:p w:rsidR="00AE0CBA" w:rsidRPr="00AE0CBA" w:rsidRDefault="00AE0CBA" w:rsidP="00B03A7D">
      <w:pPr>
        <w:spacing w:line="360" w:lineRule="auto"/>
        <w:ind w:left="720" w:hanging="720"/>
        <w:jc w:val="both"/>
      </w:pPr>
      <w:r w:rsidRPr="00AE0CBA">
        <w:t xml:space="preserve">Gaafar, HM., </w:t>
      </w:r>
      <w:hyperlink r:id="rId18" w:history="1">
        <w:r w:rsidRPr="00AE0CBA">
          <w:rPr>
            <w:rStyle w:val="Hyperlink"/>
            <w:color w:val="auto"/>
            <w:u w:val="none"/>
          </w:rPr>
          <w:t>Shamiah, ShM</w:t>
        </w:r>
      </w:hyperlink>
      <w:r w:rsidRPr="00AE0CBA">
        <w:t xml:space="preserve">., </w:t>
      </w:r>
      <w:hyperlink r:id="rId19" w:history="1">
        <w:r w:rsidRPr="00AE0CBA">
          <w:rPr>
            <w:rStyle w:val="Hyperlink"/>
            <w:color w:val="auto"/>
            <w:u w:val="none"/>
          </w:rPr>
          <w:t>Hamd, MA</w:t>
        </w:r>
      </w:hyperlink>
      <w:r w:rsidRPr="00AE0CBA">
        <w:t xml:space="preserve">., </w:t>
      </w:r>
      <w:hyperlink r:id="rId20" w:history="1">
        <w:r w:rsidRPr="00AE0CBA">
          <w:rPr>
            <w:rStyle w:val="Hyperlink"/>
            <w:color w:val="auto"/>
            <w:u w:val="none"/>
          </w:rPr>
          <w:t>Shitta, AA</w:t>
        </w:r>
      </w:hyperlink>
      <w:r w:rsidRPr="00AE0CBA">
        <w:t xml:space="preserve">. 2011 .Dystocia in Friesian cows and its effects on postpartum reproductive performance and milk production, </w:t>
      </w:r>
      <w:hyperlink r:id="rId21" w:tooltip="Tropical animal health and production." w:history="1">
        <w:r w:rsidRPr="00AE0CBA">
          <w:rPr>
            <w:rStyle w:val="Hyperlink"/>
            <w:color w:val="auto"/>
            <w:u w:val="none"/>
          </w:rPr>
          <w:t xml:space="preserve">Trop. Anim. Hlth. Prod., 43:229-234. </w:t>
        </w:r>
        <w:r w:rsidRPr="00AE0CBA">
          <w:rPr>
            <w:rStyle w:val="Hyperlink"/>
            <w:u w:val="none"/>
          </w:rPr>
          <w:t>.</w:t>
        </w:r>
      </w:hyperlink>
    </w:p>
    <w:p w:rsidR="00AE0CBA" w:rsidRPr="00AE0CBA" w:rsidRDefault="00AE0CBA" w:rsidP="0032175C">
      <w:pPr>
        <w:pStyle w:val="NormalWeb"/>
        <w:spacing w:line="360" w:lineRule="auto"/>
        <w:ind w:left="720" w:hanging="720"/>
        <w:jc w:val="both"/>
      </w:pPr>
      <w:r w:rsidRPr="00AE0CBA">
        <w:rPr>
          <w:rStyle w:val="a"/>
        </w:rPr>
        <w:lastRenderedPageBreak/>
        <w:t>Gröhn, Y.T., Erb HN, McCulloch, C.E., Saloniemi, H.S. 1990. Epidemiology of reproductive disorders in dairy cattle: associations among host characteristics, disease and production, Prev.Vet. Medi., 8: 25-39.</w:t>
      </w:r>
    </w:p>
    <w:p w:rsidR="00AE0CBA" w:rsidRPr="00AE0CBA" w:rsidRDefault="00AE0CBA" w:rsidP="00B03A7D">
      <w:r w:rsidRPr="00AE0CBA">
        <w:t>Hovingh,  E. 2009.  Abortio</w:t>
      </w:r>
      <w:r w:rsidR="00360680">
        <w:t>n in dairy cattle, J. Ani.</w:t>
      </w:r>
      <w:r w:rsidR="000D2D7B">
        <w:t xml:space="preserve"> </w:t>
      </w:r>
      <w:r w:rsidR="00360680">
        <w:t>reprod., 7: 112-129.</w:t>
      </w:r>
    </w:p>
    <w:p w:rsidR="00AE0CBA" w:rsidRPr="00AE0CBA" w:rsidRDefault="00AE0CBA" w:rsidP="004E5954">
      <w:pPr>
        <w:pStyle w:val="NormalWeb"/>
        <w:spacing w:line="360" w:lineRule="auto"/>
        <w:ind w:left="720" w:hanging="720"/>
        <w:jc w:val="both"/>
      </w:pPr>
      <w:r w:rsidRPr="00AE0CBA">
        <w:rPr>
          <w:rStyle w:val="a"/>
        </w:rPr>
        <w:t xml:space="preserve">Kaikini, A.S., Chikalikar, G.K. and Dindorkar, C.V . 1983. Reproductive disorders in Holstein-Friesian x Gir F1 crossbred cows, Indian J. Ani. Sci., 53: 556-558. </w:t>
      </w:r>
    </w:p>
    <w:p w:rsidR="00AE0CBA" w:rsidRPr="00AE0CBA" w:rsidRDefault="00AE0CBA" w:rsidP="008B0EFE">
      <w:pPr>
        <w:pStyle w:val="NormalWeb"/>
        <w:spacing w:line="360" w:lineRule="auto"/>
        <w:ind w:left="720" w:hanging="720"/>
        <w:jc w:val="both"/>
      </w:pPr>
      <w:r w:rsidRPr="00AE0CBA">
        <w:t xml:space="preserve">Kesler, D. J. and Garverick, H. A. 1982. Ovarian cysts in dairy cattle, J. Ani. Sci., 55: 1147-1159. </w:t>
      </w:r>
    </w:p>
    <w:p w:rsidR="00AE0CBA" w:rsidRPr="00AE0CBA" w:rsidRDefault="00AE0CBA" w:rsidP="00B21A63">
      <w:pPr>
        <w:pStyle w:val="NormalWeb"/>
        <w:spacing w:line="360" w:lineRule="auto"/>
        <w:ind w:left="720" w:hanging="720"/>
        <w:jc w:val="both"/>
      </w:pPr>
      <w:r w:rsidRPr="00AE0CBA">
        <w:rPr>
          <w:rStyle w:val="a"/>
        </w:rPr>
        <w:t xml:space="preserve">Khair, A., Alam, M.M., Rahm, A.K., Islam, A.A., Azim  and Chowdhury. 2013. Incidence of reproductive and production diseases of cross bred dairy cattle in Bangladesh, Bangladesh. J., </w:t>
      </w:r>
      <w:r w:rsidRPr="00AE0CBA">
        <w:rPr>
          <w:rStyle w:val="l"/>
        </w:rPr>
        <w:t>11: 31-36</w:t>
      </w:r>
    </w:p>
    <w:p w:rsidR="00AE0CBA" w:rsidRPr="00AE0CBA" w:rsidRDefault="00AE0CBA" w:rsidP="003C742D">
      <w:pPr>
        <w:pStyle w:val="NormalWeb"/>
        <w:spacing w:line="360" w:lineRule="auto"/>
        <w:ind w:left="720" w:hanging="720"/>
        <w:jc w:val="both"/>
      </w:pPr>
      <w:r w:rsidRPr="00AE0CBA">
        <w:t>R</w:t>
      </w:r>
      <w:r w:rsidR="00C52826">
        <w:t>obert O. Gilbert. 2014. Retained fetal membranes in large animal, J,Vet. reprod., 34:312-322.</w:t>
      </w:r>
    </w:p>
    <w:p w:rsidR="00AE0CBA" w:rsidRPr="00AE0CBA" w:rsidRDefault="00AE0CBA" w:rsidP="00556387">
      <w:pPr>
        <w:pStyle w:val="NormalWeb"/>
        <w:spacing w:line="360" w:lineRule="auto"/>
        <w:ind w:left="720" w:hanging="720"/>
        <w:jc w:val="both"/>
      </w:pPr>
      <w:r w:rsidRPr="00AE0CBA">
        <w:t>Nanda, A.S.,Ward, W.R., Dobson, H. 1991.Lack of LH response to oestradiol treatment in cows with cystic ovarian disease and effect of progesterone treatment or manual rupture, Vet,J.,51:180-184.</w:t>
      </w:r>
    </w:p>
    <w:p w:rsidR="00AE0CBA" w:rsidRPr="00AE0CBA" w:rsidRDefault="00AE0CBA" w:rsidP="00556387">
      <w:pPr>
        <w:pStyle w:val="NormalWeb"/>
        <w:spacing w:line="360" w:lineRule="auto"/>
        <w:ind w:left="720" w:hanging="720"/>
        <w:jc w:val="both"/>
      </w:pPr>
      <w:r w:rsidRPr="00AE0CBA">
        <w:t>Narayan, G., Yogesh, P.B., Barolia., Kumar,P 2011. Maternal dystocia in cows and buffaloes, Vet. Rec., 1:41-53.</w:t>
      </w:r>
    </w:p>
    <w:p w:rsidR="00AE0CBA" w:rsidRPr="00AE0CBA" w:rsidRDefault="00AE0CBA" w:rsidP="00650D96">
      <w:pPr>
        <w:pStyle w:val="NormalWeb"/>
        <w:spacing w:line="360" w:lineRule="auto"/>
        <w:ind w:left="720" w:hanging="720"/>
        <w:jc w:val="both"/>
      </w:pPr>
      <w:r w:rsidRPr="00AE0CBA">
        <w:t>Nicholson and Butterworth, M. H. 1986. A guide to condition scoring of zebu cattle, J. Ani. Sci., 29: 1-15.</w:t>
      </w:r>
    </w:p>
    <w:p w:rsidR="00AE0CBA" w:rsidRPr="00AE0CBA" w:rsidRDefault="00AE0CBA" w:rsidP="00556387">
      <w:pPr>
        <w:pStyle w:val="NormalWeb"/>
        <w:spacing w:line="360" w:lineRule="auto"/>
        <w:ind w:left="720" w:hanging="720"/>
        <w:jc w:val="both"/>
      </w:pPr>
      <w:r w:rsidRPr="00AE0CBA">
        <w:t>Obese, F.A., Acheampong, D.A., Darfur, K.A., 2013. Growth and reproductive traits of friesian x sanga crossbred cattle in the accra plains of Ghana, Vet. Rec., 3:7357-7371.</w:t>
      </w:r>
    </w:p>
    <w:p w:rsidR="00AE0CBA" w:rsidRPr="00AE0CBA" w:rsidRDefault="00AE0CBA" w:rsidP="00076128">
      <w:pPr>
        <w:pStyle w:val="NormalWeb"/>
        <w:spacing w:line="360" w:lineRule="auto"/>
        <w:ind w:left="720" w:hanging="720"/>
        <w:jc w:val="both"/>
      </w:pPr>
      <w:r w:rsidRPr="00AE0CBA">
        <w:t>Phogat, J. B, Bugalia,  N. S. and Gupta S. L. 1992.  Incidence and treatment of various forms of dystocia in buffaloes, Indian J. Ani. Reprod. 13: 69-70.</w:t>
      </w:r>
    </w:p>
    <w:p w:rsidR="00AE0CBA" w:rsidRPr="00AE0CBA" w:rsidRDefault="00AE0CBA" w:rsidP="00CB335E">
      <w:pPr>
        <w:pStyle w:val="NormalWeb"/>
        <w:spacing w:line="360" w:lineRule="auto"/>
        <w:ind w:left="720" w:hanging="720"/>
        <w:jc w:val="both"/>
        <w:rPr>
          <w:color w:val="000000"/>
        </w:rPr>
      </w:pPr>
      <w:r w:rsidRPr="00AE0CBA">
        <w:lastRenderedPageBreak/>
        <w:t xml:space="preserve">Rajala, P. J and Gröhn, Y. T. </w:t>
      </w:r>
      <w:r w:rsidRPr="00AE0CBA">
        <w:rPr>
          <w:rStyle w:val="pubdatesrow"/>
        </w:rPr>
        <w:t>1998.</w:t>
      </w:r>
      <w:r w:rsidRPr="00AE0CBA">
        <w:t xml:space="preserve"> Effects of dystocia, retained placenta, and metritis on milk yield in dairy cows, J. Dai Sci., 81:3172-3181.</w:t>
      </w:r>
    </w:p>
    <w:p w:rsidR="00AE0CBA" w:rsidRPr="00AE0CBA" w:rsidRDefault="00AE0CBA" w:rsidP="00CB335E">
      <w:pPr>
        <w:pStyle w:val="NormalWeb"/>
        <w:spacing w:line="360" w:lineRule="auto"/>
        <w:ind w:left="720" w:hanging="720"/>
        <w:jc w:val="both"/>
        <w:rPr>
          <w:color w:val="000000"/>
        </w:rPr>
      </w:pPr>
      <w:r w:rsidRPr="00AE0CBA">
        <w:t xml:space="preserve">Roberts S. J. 2004. Veterinary obstetrics and </w:t>
      </w:r>
      <w:r w:rsidR="00976D05">
        <w:t xml:space="preserve">genital diseases, </w:t>
      </w:r>
      <w:r w:rsidRPr="00AE0CBA">
        <w:t>2</w:t>
      </w:r>
      <w:r w:rsidRPr="00AE0CBA">
        <w:rPr>
          <w:vertAlign w:val="superscript"/>
        </w:rPr>
        <w:t>nd</w:t>
      </w:r>
      <w:r w:rsidRPr="00AE0CBA">
        <w:t xml:space="preserve"> edition. P-227.</w:t>
      </w:r>
    </w:p>
    <w:p w:rsidR="00AE0CBA" w:rsidRPr="00AE0CBA" w:rsidRDefault="00AE0CBA" w:rsidP="00A9638E">
      <w:pPr>
        <w:pStyle w:val="NormalWeb"/>
        <w:spacing w:before="0" w:beforeAutospacing="0" w:after="0" w:afterAutospacing="0" w:line="360" w:lineRule="auto"/>
        <w:ind w:left="720" w:hanging="720"/>
        <w:jc w:val="both"/>
      </w:pPr>
      <w:r w:rsidRPr="00AE0CBA">
        <w:t>Seguin, B.E., Convey, E.M., Oxender, W.D. 1976. Effect of gonodotropin releasing hormone and human chorionic gonadotropin on cows with ovarian follicular cysts, Vet. Reprod. J., 37:383-387.</w:t>
      </w:r>
    </w:p>
    <w:p w:rsidR="00AE0CBA" w:rsidRPr="00AE0CBA" w:rsidRDefault="00AE0CBA" w:rsidP="00A9638E">
      <w:pPr>
        <w:pStyle w:val="NormalWeb"/>
        <w:spacing w:before="0" w:beforeAutospacing="0" w:after="0" w:afterAutospacing="0" w:line="360" w:lineRule="auto"/>
        <w:ind w:left="720" w:hanging="720"/>
        <w:jc w:val="both"/>
      </w:pPr>
      <w:r w:rsidRPr="00AE0CBA">
        <w:t>Singh, P. and Nanda, A. S. 1996. Treatment of uterine torsion in buffaloes.Modification of Schaffer’s method,</w:t>
      </w:r>
      <w:r w:rsidRPr="00AE0CBA">
        <w:rPr>
          <w:iCs/>
          <w:color w:val="000000"/>
        </w:rPr>
        <w:t xml:space="preserve"> Indian J. Ani. Reprod.</w:t>
      </w:r>
      <w:r w:rsidRPr="00AE0CBA">
        <w:rPr>
          <w:color w:val="000000"/>
        </w:rPr>
        <w:t xml:space="preserve">, </w:t>
      </w:r>
      <w:r w:rsidRPr="00AE0CBA">
        <w:rPr>
          <w:bCs/>
          <w:color w:val="000000"/>
        </w:rPr>
        <w:t>17</w:t>
      </w:r>
      <w:r w:rsidRPr="00AE0CBA">
        <w:rPr>
          <w:color w:val="000000"/>
        </w:rPr>
        <w:t>: 33-34</w:t>
      </w:r>
    </w:p>
    <w:p w:rsidR="00AE0CBA" w:rsidRPr="00AE0CBA" w:rsidRDefault="00AE0CBA" w:rsidP="00A9638E">
      <w:pPr>
        <w:pStyle w:val="NormalWeb"/>
        <w:spacing w:before="0" w:beforeAutospacing="0" w:after="0" w:afterAutospacing="0" w:line="360" w:lineRule="auto"/>
        <w:ind w:left="720" w:hanging="720"/>
        <w:jc w:val="both"/>
      </w:pPr>
      <w:r w:rsidRPr="00AE0CBA">
        <w:t xml:space="preserve">Sloss, </w:t>
      </w:r>
      <w:r w:rsidRPr="00AE0CBA">
        <w:rPr>
          <w:bCs/>
        </w:rPr>
        <w:t xml:space="preserve">V. </w:t>
      </w:r>
      <w:r w:rsidRPr="00AE0CBA">
        <w:t>A. and Duftv, J.H. 1980</w:t>
      </w:r>
      <w:r w:rsidR="00976D05">
        <w:t>. Handbook of Bovine Obstetrics,</w:t>
      </w:r>
      <w:r w:rsidRPr="00AE0CBA">
        <w:t xml:space="preserve"> 4</w:t>
      </w:r>
      <w:r w:rsidRPr="00AE0CBA">
        <w:rPr>
          <w:vertAlign w:val="superscript"/>
        </w:rPr>
        <w:t>th</w:t>
      </w:r>
      <w:r w:rsidRPr="00AE0CBA">
        <w:t>. edition 12:122-129.</w:t>
      </w:r>
    </w:p>
    <w:p w:rsidR="00AE0CBA" w:rsidRPr="00AE0CBA" w:rsidRDefault="00AE0CBA" w:rsidP="007C2EF8">
      <w:pPr>
        <w:pStyle w:val="NormalWeb"/>
        <w:spacing w:before="0" w:beforeAutospacing="0" w:after="0" w:afterAutospacing="0" w:line="360" w:lineRule="auto"/>
        <w:ind w:left="720" w:hanging="720"/>
        <w:jc w:val="both"/>
      </w:pPr>
      <w:r w:rsidRPr="00AE0CBA">
        <w:t xml:space="preserve">Zaborski, D., Grzesiak, W., Szatkowska 2009. </w:t>
      </w:r>
      <w:r w:rsidRPr="00AE0CBA">
        <w:rPr>
          <w:color w:val="000000"/>
        </w:rPr>
        <w:t xml:space="preserve">Factors affecting dystocia in cattle, J. Vet. </w:t>
      </w:r>
      <w:r w:rsidRPr="00AE0CBA">
        <w:rPr>
          <w:iCs/>
          <w:color w:val="000000"/>
        </w:rPr>
        <w:t xml:space="preserve">Reprod., </w:t>
      </w:r>
      <w:r w:rsidRPr="00AE0CBA">
        <w:rPr>
          <w:bCs/>
          <w:color w:val="000000"/>
        </w:rPr>
        <w:t>44</w:t>
      </w:r>
      <w:r w:rsidRPr="00AE0CBA">
        <w:rPr>
          <w:color w:val="000000"/>
        </w:rPr>
        <w:t>: 540-551.</w:t>
      </w:r>
    </w:p>
    <w:p w:rsidR="005D298B" w:rsidRDefault="005D298B" w:rsidP="00FA5843">
      <w:pPr>
        <w:pStyle w:val="NormalWeb"/>
        <w:spacing w:line="360" w:lineRule="auto"/>
        <w:ind w:left="720" w:hanging="720"/>
        <w:jc w:val="both"/>
        <w:rPr>
          <w:sz w:val="26"/>
        </w:rPr>
      </w:pPr>
    </w:p>
    <w:p w:rsidR="00C44339" w:rsidRDefault="00C44339">
      <w:pPr>
        <w:spacing w:after="200" w:line="276" w:lineRule="auto"/>
        <w:rPr>
          <w:sz w:val="26"/>
        </w:rPr>
      </w:pPr>
      <w:r>
        <w:rPr>
          <w:sz w:val="26"/>
        </w:rPr>
        <w:br w:type="page"/>
      </w:r>
    </w:p>
    <w:p w:rsidR="00C224E8" w:rsidRDefault="00C224E8" w:rsidP="00A35B66">
      <w:pPr>
        <w:jc w:val="center"/>
        <w:rPr>
          <w:b/>
          <w:sz w:val="32"/>
          <w:szCs w:val="32"/>
        </w:rPr>
      </w:pPr>
    </w:p>
    <w:p w:rsidR="005A6EC4" w:rsidRPr="00E73D7E" w:rsidRDefault="005A6EC4" w:rsidP="00A35B66">
      <w:pPr>
        <w:spacing w:line="360" w:lineRule="auto"/>
        <w:jc w:val="center"/>
        <w:rPr>
          <w:sz w:val="32"/>
          <w:szCs w:val="32"/>
        </w:rPr>
      </w:pPr>
      <w:r>
        <w:rPr>
          <w:b/>
          <w:sz w:val="32"/>
          <w:szCs w:val="32"/>
        </w:rPr>
        <w:t>A</w:t>
      </w:r>
      <w:r w:rsidRPr="00E73D7E">
        <w:rPr>
          <w:b/>
          <w:sz w:val="32"/>
          <w:szCs w:val="32"/>
        </w:rPr>
        <w:t>cknowledgements</w:t>
      </w:r>
    </w:p>
    <w:p w:rsidR="005A6EC4" w:rsidRPr="00420CFE" w:rsidRDefault="005A6EC4" w:rsidP="005A6EC4">
      <w:pPr>
        <w:spacing w:line="360" w:lineRule="auto"/>
        <w:jc w:val="both"/>
      </w:pPr>
      <w:r w:rsidRPr="00E73D7E">
        <w:t xml:space="preserve"> The </w:t>
      </w:r>
      <w:r w:rsidRPr="00420CFE">
        <w:t>author wishes to acknowledge the immeasurable grace and profound kindness of Almighty “Allah” the supreme authority and supreme ruler of universe, who empowers the author to complete the work successfully.</w:t>
      </w:r>
    </w:p>
    <w:p w:rsidR="005A6EC4" w:rsidRPr="00420CFE" w:rsidRDefault="005A6EC4" w:rsidP="005A6EC4">
      <w:pPr>
        <w:spacing w:line="360" w:lineRule="auto"/>
        <w:jc w:val="both"/>
      </w:pPr>
    </w:p>
    <w:p w:rsidR="005A6EC4" w:rsidRPr="00420CFE" w:rsidRDefault="005A6EC4" w:rsidP="005A6EC4">
      <w:pPr>
        <w:spacing w:line="360" w:lineRule="auto"/>
        <w:jc w:val="both"/>
      </w:pPr>
      <w:r w:rsidRPr="00420CFE">
        <w:t>The author feels proud in expressing his deep sense of great gratitude and indebtedness to respected teacher and tutor Prof. Dr. Md. Ahasanul Hoque, Dean, Faculty of Veterinary Medicine, Chittagong Veterinary and Animal Sciences University for his trustworthy and scholastic supervision.</w:t>
      </w:r>
    </w:p>
    <w:p w:rsidR="005A6EC4" w:rsidRPr="00420CFE" w:rsidRDefault="005A6EC4" w:rsidP="005A6EC4">
      <w:pPr>
        <w:tabs>
          <w:tab w:val="left" w:pos="5220"/>
        </w:tabs>
        <w:spacing w:line="360" w:lineRule="auto"/>
        <w:jc w:val="both"/>
      </w:pPr>
    </w:p>
    <w:p w:rsidR="005A6EC4" w:rsidRPr="00420CFE" w:rsidRDefault="005A6EC4" w:rsidP="005A6EC4">
      <w:pPr>
        <w:tabs>
          <w:tab w:val="left" w:pos="5220"/>
        </w:tabs>
        <w:spacing w:line="360" w:lineRule="auto"/>
        <w:jc w:val="both"/>
        <w:rPr>
          <w:iCs/>
        </w:rPr>
      </w:pPr>
      <w:r w:rsidRPr="00420CFE">
        <w:t xml:space="preserve">The author would like to give special thanks to Dr. A K M Saifuddin, Director, External Affairs, CVASU for his </w:t>
      </w:r>
      <w:r w:rsidRPr="00420CFE">
        <w:rPr>
          <w:iCs/>
        </w:rPr>
        <w:t>valuable advice and constant inspiration.</w:t>
      </w:r>
    </w:p>
    <w:p w:rsidR="005A6EC4" w:rsidRPr="00420CFE" w:rsidRDefault="005A6EC4" w:rsidP="005A6EC4">
      <w:pPr>
        <w:spacing w:line="360" w:lineRule="auto"/>
        <w:jc w:val="both"/>
      </w:pPr>
    </w:p>
    <w:p w:rsidR="005A6EC4" w:rsidRPr="00420CFE" w:rsidRDefault="005A6EC4" w:rsidP="005A6EC4">
      <w:pPr>
        <w:spacing w:line="360" w:lineRule="auto"/>
        <w:jc w:val="both"/>
      </w:pPr>
      <w:r w:rsidRPr="00420CFE">
        <w:t>The author like to express his heartfelt appreciation and thanks to Dr. K Ravikumar, Assistant professor, Department of Clinics, Veterinary College and Research Institute, Namakkal, India for his kind cooperation during the study period.</w:t>
      </w:r>
    </w:p>
    <w:p w:rsidR="005A6EC4" w:rsidRPr="00420CFE" w:rsidRDefault="005A6EC4" w:rsidP="005A6EC4">
      <w:pPr>
        <w:spacing w:line="360" w:lineRule="auto"/>
        <w:jc w:val="both"/>
      </w:pPr>
    </w:p>
    <w:p w:rsidR="005A6EC4" w:rsidRPr="00420CFE" w:rsidRDefault="005A6EC4" w:rsidP="005A6EC4">
      <w:pPr>
        <w:spacing w:line="360" w:lineRule="auto"/>
        <w:jc w:val="both"/>
      </w:pPr>
      <w:r w:rsidRPr="00420CFE">
        <w:t>The author also like to give thanks to Dr. S. Balasubramanian, Professor, Department of Animal Reproduction, Gynaecology and Obstretics. Madras Veterinary College, Chennai, India for his kind cooperation during the study period.</w:t>
      </w:r>
    </w:p>
    <w:p w:rsidR="005A6EC4" w:rsidRPr="00420CFE" w:rsidRDefault="005A6EC4" w:rsidP="005A6EC4">
      <w:pPr>
        <w:spacing w:line="360" w:lineRule="auto"/>
        <w:jc w:val="both"/>
        <w:rPr>
          <w:bCs/>
        </w:rPr>
      </w:pPr>
    </w:p>
    <w:p w:rsidR="005A6EC4" w:rsidRPr="00420CFE" w:rsidRDefault="005A6EC4" w:rsidP="005A6EC4">
      <w:pPr>
        <w:spacing w:line="360" w:lineRule="auto"/>
        <w:jc w:val="both"/>
      </w:pPr>
      <w:r w:rsidRPr="00420CFE">
        <w:rPr>
          <w:bCs/>
        </w:rPr>
        <w:t>The Author</w:t>
      </w: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58639C" w:rsidRDefault="0058639C" w:rsidP="00771B4A">
      <w:pPr>
        <w:spacing w:line="360" w:lineRule="auto"/>
        <w:jc w:val="center"/>
        <w:rPr>
          <w:b/>
          <w:sz w:val="32"/>
          <w:szCs w:val="32"/>
        </w:rPr>
      </w:pPr>
    </w:p>
    <w:p w:rsidR="00C224E8" w:rsidRPr="00CF6014" w:rsidRDefault="00C224E8" w:rsidP="00771B4A">
      <w:pPr>
        <w:spacing w:line="360" w:lineRule="auto"/>
        <w:jc w:val="center"/>
        <w:rPr>
          <w:b/>
          <w:sz w:val="32"/>
          <w:szCs w:val="32"/>
        </w:rPr>
      </w:pPr>
      <w:r w:rsidRPr="00CF6014">
        <w:rPr>
          <w:b/>
          <w:sz w:val="32"/>
          <w:szCs w:val="32"/>
        </w:rPr>
        <w:t>B</w:t>
      </w:r>
      <w:r w:rsidR="00AF578B" w:rsidRPr="00CF6014">
        <w:rPr>
          <w:b/>
          <w:sz w:val="32"/>
          <w:szCs w:val="32"/>
        </w:rPr>
        <w:t>iography</w:t>
      </w:r>
    </w:p>
    <w:p w:rsidR="00C224E8" w:rsidRPr="005716FE" w:rsidRDefault="00650D96" w:rsidP="00C224E8">
      <w:pPr>
        <w:spacing w:line="360" w:lineRule="auto"/>
        <w:jc w:val="both"/>
      </w:pPr>
      <w:r>
        <w:t>This is</w:t>
      </w:r>
      <w:r w:rsidR="006271D0" w:rsidRPr="006271D0">
        <w:t xml:space="preserve"> Mahe Alam</w:t>
      </w:r>
      <w:r w:rsidR="00C224E8" w:rsidRPr="006271D0">
        <w:t>, son of Mr.</w:t>
      </w:r>
      <w:r w:rsidR="006271D0" w:rsidRPr="006271D0">
        <w:t xml:space="preserve"> Cherajal Haque</w:t>
      </w:r>
      <w:r w:rsidR="00C224E8" w:rsidRPr="006271D0">
        <w:t xml:space="preserve"> </w:t>
      </w:r>
      <w:r w:rsidR="006271D0" w:rsidRPr="006271D0">
        <w:t>and Mrs. Jahanara Begum</w:t>
      </w:r>
      <w:r w:rsidR="00C224E8" w:rsidRPr="006271D0">
        <w:t>. I passed Secondary School Certificate examination in 2007 followed by Higher Secondary Certificate examination in 2009. Now I am an intern veterinarian under the Faculty of Veterinary Medicine in Chittagong Veterinary and Ani</w:t>
      </w:r>
      <w:r w:rsidR="00AF578B">
        <w:t xml:space="preserve">mal Sciences University. In </w:t>
      </w:r>
      <w:r w:rsidR="00C224E8" w:rsidRPr="006271D0">
        <w:t>future I would like to work as a veterinary practitioner and do research on clinical animal diseases in Bangladesh</w:t>
      </w:r>
      <w:r w:rsidR="00C224E8" w:rsidRPr="005716FE">
        <w:t xml:space="preserve">.   </w:t>
      </w:r>
    </w:p>
    <w:p w:rsidR="00E13E4E" w:rsidRPr="00EF0117" w:rsidRDefault="00E13E4E" w:rsidP="00FA5843">
      <w:pPr>
        <w:pStyle w:val="NormalWeb"/>
        <w:spacing w:line="360" w:lineRule="auto"/>
        <w:ind w:left="720" w:hanging="720"/>
        <w:jc w:val="both"/>
        <w:rPr>
          <w:sz w:val="26"/>
        </w:rPr>
      </w:pPr>
    </w:p>
    <w:sectPr w:rsidR="00E13E4E" w:rsidRPr="00EF0117" w:rsidSect="00EF0117">
      <w:footerReference w:type="even" r:id="rId22"/>
      <w:footerReference w:type="default" r:id="rId23"/>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28A" w:rsidRDefault="00BC728A" w:rsidP="0063533C">
      <w:r>
        <w:separator/>
      </w:r>
    </w:p>
  </w:endnote>
  <w:endnote w:type="continuationSeparator" w:id="1">
    <w:p w:rsidR="00BC728A" w:rsidRDefault="00BC728A" w:rsidP="00635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063" w:rsidRDefault="00135408" w:rsidP="003A54B8">
    <w:pPr>
      <w:pStyle w:val="Footer"/>
      <w:framePr w:wrap="around" w:vAnchor="text" w:hAnchor="margin" w:xAlign="right" w:y="1"/>
      <w:rPr>
        <w:rStyle w:val="PageNumber"/>
      </w:rPr>
    </w:pPr>
    <w:r>
      <w:rPr>
        <w:rStyle w:val="PageNumber"/>
      </w:rPr>
      <w:fldChar w:fldCharType="begin"/>
    </w:r>
    <w:r w:rsidR="00582063">
      <w:rPr>
        <w:rStyle w:val="PageNumber"/>
      </w:rPr>
      <w:instrText xml:space="preserve">PAGE  </w:instrText>
    </w:r>
    <w:r>
      <w:rPr>
        <w:rStyle w:val="PageNumber"/>
      </w:rPr>
      <w:fldChar w:fldCharType="end"/>
    </w:r>
  </w:p>
  <w:p w:rsidR="00582063" w:rsidRDefault="00582063" w:rsidP="003A54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949"/>
      <w:docPartObj>
        <w:docPartGallery w:val="Page Numbers (Bottom of Page)"/>
        <w:docPartUnique/>
      </w:docPartObj>
    </w:sdtPr>
    <w:sdtContent>
      <w:p w:rsidR="00582063" w:rsidRDefault="00582063">
        <w:pPr>
          <w:pStyle w:val="Footer"/>
          <w:jc w:val="right"/>
        </w:pPr>
        <w:r>
          <w:t xml:space="preserve">Page | </w:t>
        </w:r>
        <w:fldSimple w:instr=" PAGE   \* MERGEFORMAT ">
          <w:r w:rsidR="002E66EB">
            <w:rPr>
              <w:noProof/>
            </w:rPr>
            <w:t>7</w:t>
          </w:r>
        </w:fldSimple>
        <w:r>
          <w:t xml:space="preserve"> </w:t>
        </w:r>
      </w:p>
    </w:sdtContent>
  </w:sdt>
  <w:p w:rsidR="00582063" w:rsidRDefault="00582063" w:rsidP="003A54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28A" w:rsidRDefault="00BC728A" w:rsidP="0063533C">
      <w:r>
        <w:separator/>
      </w:r>
    </w:p>
  </w:footnote>
  <w:footnote w:type="continuationSeparator" w:id="1">
    <w:p w:rsidR="00BC728A" w:rsidRDefault="00BC728A" w:rsidP="00635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2B7E"/>
    <w:multiLevelType w:val="hybridMultilevel"/>
    <w:tmpl w:val="A416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6E2B"/>
    <w:multiLevelType w:val="hybridMultilevel"/>
    <w:tmpl w:val="65B08DA4"/>
    <w:lvl w:ilvl="0" w:tplc="CD7832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7FF70BE"/>
    <w:multiLevelType w:val="hybridMultilevel"/>
    <w:tmpl w:val="130284FE"/>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F060476"/>
    <w:multiLevelType w:val="hybridMultilevel"/>
    <w:tmpl w:val="8E783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B39A2"/>
    <w:multiLevelType w:val="hybridMultilevel"/>
    <w:tmpl w:val="C94A9700"/>
    <w:lvl w:ilvl="0" w:tplc="D018D59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0D00D5F"/>
    <w:multiLevelType w:val="hybridMultilevel"/>
    <w:tmpl w:val="F65EF7B2"/>
    <w:lvl w:ilvl="0" w:tplc="08A400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23413C37"/>
    <w:multiLevelType w:val="hybridMultilevel"/>
    <w:tmpl w:val="02560EF8"/>
    <w:lvl w:ilvl="0" w:tplc="D0224F3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D54851"/>
    <w:multiLevelType w:val="hybridMultilevel"/>
    <w:tmpl w:val="08C8504A"/>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8">
    <w:nsid w:val="2B1918C8"/>
    <w:multiLevelType w:val="hybridMultilevel"/>
    <w:tmpl w:val="2DDE2DE8"/>
    <w:lvl w:ilvl="0" w:tplc="82AA1EA8">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810" w:hanging="360"/>
      </w:pPr>
      <w:rPr>
        <w:rFonts w:cs="Times New Roman"/>
      </w:rPr>
    </w:lvl>
    <w:lvl w:ilvl="2" w:tplc="0409001B">
      <w:start w:val="1"/>
      <w:numFmt w:val="lowerRoman"/>
      <w:lvlText w:val="%3."/>
      <w:lvlJc w:val="right"/>
      <w:pPr>
        <w:ind w:left="1530" w:hanging="180"/>
      </w:pPr>
      <w:rPr>
        <w:rFonts w:cs="Times New Roman"/>
      </w:rPr>
    </w:lvl>
    <w:lvl w:ilvl="3" w:tplc="0409000F">
      <w:start w:val="1"/>
      <w:numFmt w:val="decimal"/>
      <w:lvlText w:val="%4."/>
      <w:lvlJc w:val="left"/>
      <w:pPr>
        <w:ind w:left="2250" w:hanging="360"/>
      </w:pPr>
      <w:rPr>
        <w:rFonts w:cs="Times New Roman"/>
      </w:rPr>
    </w:lvl>
    <w:lvl w:ilvl="4" w:tplc="04090019">
      <w:start w:val="1"/>
      <w:numFmt w:val="lowerLetter"/>
      <w:lvlText w:val="%5."/>
      <w:lvlJc w:val="left"/>
      <w:pPr>
        <w:ind w:left="2970" w:hanging="360"/>
      </w:pPr>
      <w:rPr>
        <w:rFonts w:cs="Times New Roman"/>
      </w:rPr>
    </w:lvl>
    <w:lvl w:ilvl="5" w:tplc="0409001B">
      <w:start w:val="1"/>
      <w:numFmt w:val="lowerRoman"/>
      <w:lvlText w:val="%6."/>
      <w:lvlJc w:val="right"/>
      <w:pPr>
        <w:ind w:left="3690" w:hanging="180"/>
      </w:pPr>
      <w:rPr>
        <w:rFonts w:cs="Times New Roman"/>
      </w:rPr>
    </w:lvl>
    <w:lvl w:ilvl="6" w:tplc="0409000F">
      <w:start w:val="1"/>
      <w:numFmt w:val="decimal"/>
      <w:lvlText w:val="%7."/>
      <w:lvlJc w:val="left"/>
      <w:pPr>
        <w:ind w:left="4410" w:hanging="360"/>
      </w:pPr>
      <w:rPr>
        <w:rFonts w:cs="Times New Roman"/>
      </w:rPr>
    </w:lvl>
    <w:lvl w:ilvl="7" w:tplc="04090019">
      <w:start w:val="1"/>
      <w:numFmt w:val="lowerLetter"/>
      <w:lvlText w:val="%8."/>
      <w:lvlJc w:val="left"/>
      <w:pPr>
        <w:ind w:left="5130" w:hanging="360"/>
      </w:pPr>
      <w:rPr>
        <w:rFonts w:cs="Times New Roman"/>
      </w:rPr>
    </w:lvl>
    <w:lvl w:ilvl="8" w:tplc="0409001B">
      <w:start w:val="1"/>
      <w:numFmt w:val="lowerRoman"/>
      <w:lvlText w:val="%9."/>
      <w:lvlJc w:val="right"/>
      <w:pPr>
        <w:ind w:left="5850" w:hanging="180"/>
      </w:pPr>
      <w:rPr>
        <w:rFonts w:cs="Times New Roman"/>
      </w:rPr>
    </w:lvl>
  </w:abstractNum>
  <w:abstractNum w:abstractNumId="9">
    <w:nsid w:val="3B6B2DB9"/>
    <w:multiLevelType w:val="hybridMultilevel"/>
    <w:tmpl w:val="BC24569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C06B84"/>
    <w:multiLevelType w:val="hybridMultilevel"/>
    <w:tmpl w:val="C8062F60"/>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4A8A573E"/>
    <w:multiLevelType w:val="hybridMultilevel"/>
    <w:tmpl w:val="66F8B6C6"/>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nsid w:val="4B3619AC"/>
    <w:multiLevelType w:val="multilevel"/>
    <w:tmpl w:val="2042DA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C49554F"/>
    <w:multiLevelType w:val="hybridMultilevel"/>
    <w:tmpl w:val="AF667A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650192"/>
    <w:multiLevelType w:val="hybridMultilevel"/>
    <w:tmpl w:val="EE4A1574"/>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nsid w:val="505F13D6"/>
    <w:multiLevelType w:val="multilevel"/>
    <w:tmpl w:val="CDBA05E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4320" w:hanging="1440"/>
      </w:pPr>
      <w:rPr>
        <w:rFonts w:hint="default"/>
        <w:sz w:val="24"/>
      </w:rPr>
    </w:lvl>
    <w:lvl w:ilvl="6">
      <w:start w:val="1"/>
      <w:numFmt w:val="decimal"/>
      <w:isLgl/>
      <w:lvlText w:val="%1.%2.%3.%4.%5.%6.%7."/>
      <w:lvlJc w:val="left"/>
      <w:pPr>
        <w:ind w:left="5400" w:hanging="1800"/>
      </w:pPr>
      <w:rPr>
        <w:rFonts w:hint="default"/>
        <w:sz w:val="24"/>
      </w:rPr>
    </w:lvl>
    <w:lvl w:ilvl="7">
      <w:start w:val="1"/>
      <w:numFmt w:val="decimal"/>
      <w:isLgl/>
      <w:lvlText w:val="%1.%2.%3.%4.%5.%6.%7.%8."/>
      <w:lvlJc w:val="left"/>
      <w:pPr>
        <w:ind w:left="6120" w:hanging="1800"/>
      </w:pPr>
      <w:rPr>
        <w:rFonts w:hint="default"/>
        <w:sz w:val="24"/>
      </w:rPr>
    </w:lvl>
    <w:lvl w:ilvl="8">
      <w:start w:val="1"/>
      <w:numFmt w:val="decimal"/>
      <w:isLgl/>
      <w:lvlText w:val="%1.%2.%3.%4.%5.%6.%7.%8.%9."/>
      <w:lvlJc w:val="left"/>
      <w:pPr>
        <w:ind w:left="7200" w:hanging="2160"/>
      </w:pPr>
      <w:rPr>
        <w:rFonts w:hint="default"/>
        <w:sz w:val="24"/>
      </w:rPr>
    </w:lvl>
  </w:abstractNum>
  <w:abstractNum w:abstractNumId="16">
    <w:nsid w:val="50B575D5"/>
    <w:multiLevelType w:val="hybridMultilevel"/>
    <w:tmpl w:val="192287D6"/>
    <w:lvl w:ilvl="0" w:tplc="510A6A86">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7150383"/>
    <w:multiLevelType w:val="hybridMultilevel"/>
    <w:tmpl w:val="4B881B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1D208E"/>
    <w:multiLevelType w:val="multilevel"/>
    <w:tmpl w:val="F27877C0"/>
    <w:lvl w:ilvl="0">
      <w:start w:val="1"/>
      <w:numFmt w:val="decimal"/>
      <w:lvlText w:val="%1."/>
      <w:lvlJc w:val="left"/>
      <w:pPr>
        <w:ind w:left="735" w:hanging="360"/>
      </w:pPr>
      <w:rPr>
        <w:rFonts w:hint="default"/>
      </w:rPr>
    </w:lvl>
    <w:lvl w:ilvl="1">
      <w:start w:val="5"/>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19">
    <w:nsid w:val="5C9038D9"/>
    <w:multiLevelType w:val="hybridMultilevel"/>
    <w:tmpl w:val="EB863C36"/>
    <w:lvl w:ilvl="0" w:tplc="977E41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6E655ADE"/>
    <w:multiLevelType w:val="hybridMultilevel"/>
    <w:tmpl w:val="F31AF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F56991"/>
    <w:multiLevelType w:val="hybridMultilevel"/>
    <w:tmpl w:val="ACAAA924"/>
    <w:lvl w:ilvl="0" w:tplc="44C0D8B8">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71B50889"/>
    <w:multiLevelType w:val="multilevel"/>
    <w:tmpl w:val="035EA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520CF7"/>
    <w:multiLevelType w:val="hybridMultilevel"/>
    <w:tmpl w:val="15A4B0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4B4D15"/>
    <w:multiLevelType w:val="hybridMultilevel"/>
    <w:tmpl w:val="3832360C"/>
    <w:lvl w:ilvl="0" w:tplc="CD78329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7E2E6CE5"/>
    <w:multiLevelType w:val="hybridMultilevel"/>
    <w:tmpl w:val="D47AE6D4"/>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24"/>
  </w:num>
  <w:num w:numId="4">
    <w:abstractNumId w:val="1"/>
  </w:num>
  <w:num w:numId="5">
    <w:abstractNumId w:val="7"/>
  </w:num>
  <w:num w:numId="6">
    <w:abstractNumId w:val="16"/>
  </w:num>
  <w:num w:numId="7">
    <w:abstractNumId w:val="10"/>
  </w:num>
  <w:num w:numId="8">
    <w:abstractNumId w:val="11"/>
  </w:num>
  <w:num w:numId="9">
    <w:abstractNumId w:val="6"/>
  </w:num>
  <w:num w:numId="10">
    <w:abstractNumId w:val="14"/>
  </w:num>
  <w:num w:numId="11">
    <w:abstractNumId w:val="2"/>
  </w:num>
  <w:num w:numId="12">
    <w:abstractNumId w:val="15"/>
  </w:num>
  <w:num w:numId="13">
    <w:abstractNumId w:val="9"/>
  </w:num>
  <w:num w:numId="14">
    <w:abstractNumId w:val="23"/>
  </w:num>
  <w:num w:numId="15">
    <w:abstractNumId w:val="13"/>
  </w:num>
  <w:num w:numId="16">
    <w:abstractNumId w:val="20"/>
  </w:num>
  <w:num w:numId="17">
    <w:abstractNumId w:val="17"/>
  </w:num>
  <w:num w:numId="18">
    <w:abstractNumId w:val="25"/>
  </w:num>
  <w:num w:numId="19">
    <w:abstractNumId w:val="8"/>
  </w:num>
  <w:num w:numId="20">
    <w:abstractNumId w:val="22"/>
  </w:num>
  <w:num w:numId="21">
    <w:abstractNumId w:val="4"/>
  </w:num>
  <w:num w:numId="22">
    <w:abstractNumId w:val="21"/>
  </w:num>
  <w:num w:numId="23">
    <w:abstractNumId w:val="0"/>
  </w:num>
  <w:num w:numId="24">
    <w:abstractNumId w:val="18"/>
  </w:num>
  <w:num w:numId="25">
    <w:abstractNumId w:val="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70B6E"/>
    <w:rsid w:val="00002E13"/>
    <w:rsid w:val="000079C9"/>
    <w:rsid w:val="000104CA"/>
    <w:rsid w:val="00010CEC"/>
    <w:rsid w:val="000115FD"/>
    <w:rsid w:val="000115FF"/>
    <w:rsid w:val="000129DB"/>
    <w:rsid w:val="00012FE3"/>
    <w:rsid w:val="00013A4B"/>
    <w:rsid w:val="00016D99"/>
    <w:rsid w:val="00021B08"/>
    <w:rsid w:val="00021C6A"/>
    <w:rsid w:val="00021DCC"/>
    <w:rsid w:val="000266DF"/>
    <w:rsid w:val="00026FAF"/>
    <w:rsid w:val="00027897"/>
    <w:rsid w:val="00031524"/>
    <w:rsid w:val="00032222"/>
    <w:rsid w:val="00032876"/>
    <w:rsid w:val="00036623"/>
    <w:rsid w:val="00036FFF"/>
    <w:rsid w:val="0003717F"/>
    <w:rsid w:val="00040DC1"/>
    <w:rsid w:val="00040E8C"/>
    <w:rsid w:val="0004282C"/>
    <w:rsid w:val="00044723"/>
    <w:rsid w:val="00045624"/>
    <w:rsid w:val="00045697"/>
    <w:rsid w:val="00045D15"/>
    <w:rsid w:val="00046C9E"/>
    <w:rsid w:val="000476A8"/>
    <w:rsid w:val="00050B44"/>
    <w:rsid w:val="000514D6"/>
    <w:rsid w:val="000528B3"/>
    <w:rsid w:val="00052DE6"/>
    <w:rsid w:val="00054E66"/>
    <w:rsid w:val="00055ADE"/>
    <w:rsid w:val="00055E5A"/>
    <w:rsid w:val="00062E89"/>
    <w:rsid w:val="000647C4"/>
    <w:rsid w:val="00064F92"/>
    <w:rsid w:val="000661A6"/>
    <w:rsid w:val="000716DF"/>
    <w:rsid w:val="00073914"/>
    <w:rsid w:val="0007462D"/>
    <w:rsid w:val="00074800"/>
    <w:rsid w:val="00074E1E"/>
    <w:rsid w:val="00076128"/>
    <w:rsid w:val="00076DE1"/>
    <w:rsid w:val="00076E10"/>
    <w:rsid w:val="00076E8D"/>
    <w:rsid w:val="00081653"/>
    <w:rsid w:val="00082351"/>
    <w:rsid w:val="00087FF1"/>
    <w:rsid w:val="0009109D"/>
    <w:rsid w:val="000916AF"/>
    <w:rsid w:val="00094BDD"/>
    <w:rsid w:val="000A03DF"/>
    <w:rsid w:val="000A1A5D"/>
    <w:rsid w:val="000A2704"/>
    <w:rsid w:val="000A3228"/>
    <w:rsid w:val="000A3407"/>
    <w:rsid w:val="000A5890"/>
    <w:rsid w:val="000B1FF2"/>
    <w:rsid w:val="000B23FE"/>
    <w:rsid w:val="000B3D87"/>
    <w:rsid w:val="000B4F92"/>
    <w:rsid w:val="000B562C"/>
    <w:rsid w:val="000C1F24"/>
    <w:rsid w:val="000C3A64"/>
    <w:rsid w:val="000C5716"/>
    <w:rsid w:val="000C7442"/>
    <w:rsid w:val="000D02F6"/>
    <w:rsid w:val="000D0DBC"/>
    <w:rsid w:val="000D1C50"/>
    <w:rsid w:val="000D2460"/>
    <w:rsid w:val="000D2CED"/>
    <w:rsid w:val="000D2D7B"/>
    <w:rsid w:val="000D613F"/>
    <w:rsid w:val="000D632E"/>
    <w:rsid w:val="000D7EFD"/>
    <w:rsid w:val="000E3A14"/>
    <w:rsid w:val="000E49F0"/>
    <w:rsid w:val="000E57C1"/>
    <w:rsid w:val="000E5AEB"/>
    <w:rsid w:val="000E7963"/>
    <w:rsid w:val="000F0FBC"/>
    <w:rsid w:val="000F1E43"/>
    <w:rsid w:val="000F53FA"/>
    <w:rsid w:val="0010095D"/>
    <w:rsid w:val="0010385F"/>
    <w:rsid w:val="001045BE"/>
    <w:rsid w:val="00106FAE"/>
    <w:rsid w:val="00107BD3"/>
    <w:rsid w:val="001105FC"/>
    <w:rsid w:val="001123A8"/>
    <w:rsid w:val="001127A0"/>
    <w:rsid w:val="00112C9B"/>
    <w:rsid w:val="00113CFA"/>
    <w:rsid w:val="00114B10"/>
    <w:rsid w:val="00114D8B"/>
    <w:rsid w:val="00115066"/>
    <w:rsid w:val="00115A47"/>
    <w:rsid w:val="00123737"/>
    <w:rsid w:val="00124DD0"/>
    <w:rsid w:val="00135408"/>
    <w:rsid w:val="00141216"/>
    <w:rsid w:val="001428A1"/>
    <w:rsid w:val="00142FCD"/>
    <w:rsid w:val="0014622E"/>
    <w:rsid w:val="001514E3"/>
    <w:rsid w:val="00156369"/>
    <w:rsid w:val="00157C72"/>
    <w:rsid w:val="001700EA"/>
    <w:rsid w:val="001702E4"/>
    <w:rsid w:val="00170404"/>
    <w:rsid w:val="00173518"/>
    <w:rsid w:val="0017494B"/>
    <w:rsid w:val="00174D7A"/>
    <w:rsid w:val="00175179"/>
    <w:rsid w:val="00176A46"/>
    <w:rsid w:val="00176C8C"/>
    <w:rsid w:val="0018087E"/>
    <w:rsid w:val="00186498"/>
    <w:rsid w:val="0019090B"/>
    <w:rsid w:val="00195C26"/>
    <w:rsid w:val="00196111"/>
    <w:rsid w:val="001978C3"/>
    <w:rsid w:val="001A2213"/>
    <w:rsid w:val="001A7EA1"/>
    <w:rsid w:val="001B2CB0"/>
    <w:rsid w:val="001B38F2"/>
    <w:rsid w:val="001B52A2"/>
    <w:rsid w:val="001B52F3"/>
    <w:rsid w:val="001B59F1"/>
    <w:rsid w:val="001B61A5"/>
    <w:rsid w:val="001B660E"/>
    <w:rsid w:val="001B71E4"/>
    <w:rsid w:val="001B72C8"/>
    <w:rsid w:val="001C1185"/>
    <w:rsid w:val="001C1D20"/>
    <w:rsid w:val="001C2F35"/>
    <w:rsid w:val="001C4206"/>
    <w:rsid w:val="001C42B3"/>
    <w:rsid w:val="001C7982"/>
    <w:rsid w:val="001D229A"/>
    <w:rsid w:val="001D27ED"/>
    <w:rsid w:val="001D2B53"/>
    <w:rsid w:val="001D368C"/>
    <w:rsid w:val="001D669F"/>
    <w:rsid w:val="001E28AB"/>
    <w:rsid w:val="001E2EDF"/>
    <w:rsid w:val="001E3934"/>
    <w:rsid w:val="001E3B66"/>
    <w:rsid w:val="001E654E"/>
    <w:rsid w:val="001E6FA8"/>
    <w:rsid w:val="001F2886"/>
    <w:rsid w:val="001F5E24"/>
    <w:rsid w:val="001F7248"/>
    <w:rsid w:val="0020104F"/>
    <w:rsid w:val="0020550F"/>
    <w:rsid w:val="00206205"/>
    <w:rsid w:val="002102F9"/>
    <w:rsid w:val="00210E0E"/>
    <w:rsid w:val="00211554"/>
    <w:rsid w:val="002121CE"/>
    <w:rsid w:val="00212327"/>
    <w:rsid w:val="002136B9"/>
    <w:rsid w:val="00213A3E"/>
    <w:rsid w:val="002166FC"/>
    <w:rsid w:val="0022163F"/>
    <w:rsid w:val="00221693"/>
    <w:rsid w:val="00222465"/>
    <w:rsid w:val="00222F30"/>
    <w:rsid w:val="00223635"/>
    <w:rsid w:val="00225960"/>
    <w:rsid w:val="00226AF4"/>
    <w:rsid w:val="00231E9B"/>
    <w:rsid w:val="00236149"/>
    <w:rsid w:val="0023799B"/>
    <w:rsid w:val="00237F8C"/>
    <w:rsid w:val="00241E82"/>
    <w:rsid w:val="00242961"/>
    <w:rsid w:val="00246FA2"/>
    <w:rsid w:val="002503FF"/>
    <w:rsid w:val="002527CE"/>
    <w:rsid w:val="00253CAA"/>
    <w:rsid w:val="00254F07"/>
    <w:rsid w:val="0025552F"/>
    <w:rsid w:val="00256A7E"/>
    <w:rsid w:val="00260EE8"/>
    <w:rsid w:val="0026115E"/>
    <w:rsid w:val="00261B65"/>
    <w:rsid w:val="00262570"/>
    <w:rsid w:val="00265E99"/>
    <w:rsid w:val="002664C9"/>
    <w:rsid w:val="00270FB9"/>
    <w:rsid w:val="00271249"/>
    <w:rsid w:val="00273D55"/>
    <w:rsid w:val="00274FBB"/>
    <w:rsid w:val="00275446"/>
    <w:rsid w:val="00276E79"/>
    <w:rsid w:val="0027744D"/>
    <w:rsid w:val="002803AB"/>
    <w:rsid w:val="00281CCD"/>
    <w:rsid w:val="00282C20"/>
    <w:rsid w:val="00283107"/>
    <w:rsid w:val="002834FB"/>
    <w:rsid w:val="00286B8A"/>
    <w:rsid w:val="00290742"/>
    <w:rsid w:val="00290CD8"/>
    <w:rsid w:val="002948F9"/>
    <w:rsid w:val="00297EF8"/>
    <w:rsid w:val="002A00F3"/>
    <w:rsid w:val="002A1F3C"/>
    <w:rsid w:val="002A207F"/>
    <w:rsid w:val="002A20AB"/>
    <w:rsid w:val="002A439A"/>
    <w:rsid w:val="002A5BC2"/>
    <w:rsid w:val="002A5F2B"/>
    <w:rsid w:val="002B1B88"/>
    <w:rsid w:val="002B2AD5"/>
    <w:rsid w:val="002B2C4B"/>
    <w:rsid w:val="002B2D34"/>
    <w:rsid w:val="002B3C1B"/>
    <w:rsid w:val="002B3C3E"/>
    <w:rsid w:val="002B489F"/>
    <w:rsid w:val="002B5C1D"/>
    <w:rsid w:val="002B7E66"/>
    <w:rsid w:val="002C33DC"/>
    <w:rsid w:val="002C4315"/>
    <w:rsid w:val="002C5330"/>
    <w:rsid w:val="002C65B8"/>
    <w:rsid w:val="002D1485"/>
    <w:rsid w:val="002D2468"/>
    <w:rsid w:val="002D25A0"/>
    <w:rsid w:val="002D295C"/>
    <w:rsid w:val="002D4178"/>
    <w:rsid w:val="002D6670"/>
    <w:rsid w:val="002E07F6"/>
    <w:rsid w:val="002E20A7"/>
    <w:rsid w:val="002E2956"/>
    <w:rsid w:val="002E2B19"/>
    <w:rsid w:val="002E4334"/>
    <w:rsid w:val="002E66EB"/>
    <w:rsid w:val="002E77D0"/>
    <w:rsid w:val="002F07C4"/>
    <w:rsid w:val="002F134A"/>
    <w:rsid w:val="002F197B"/>
    <w:rsid w:val="002F4290"/>
    <w:rsid w:val="002F53AC"/>
    <w:rsid w:val="002F6C9A"/>
    <w:rsid w:val="0030164C"/>
    <w:rsid w:val="00303A8C"/>
    <w:rsid w:val="00313B3B"/>
    <w:rsid w:val="0031657D"/>
    <w:rsid w:val="00320483"/>
    <w:rsid w:val="0032175C"/>
    <w:rsid w:val="00322A2E"/>
    <w:rsid w:val="00323A34"/>
    <w:rsid w:val="003244FD"/>
    <w:rsid w:val="00327DF2"/>
    <w:rsid w:val="00330FEA"/>
    <w:rsid w:val="00334946"/>
    <w:rsid w:val="00335414"/>
    <w:rsid w:val="0033636B"/>
    <w:rsid w:val="0033711B"/>
    <w:rsid w:val="00337CA4"/>
    <w:rsid w:val="00341793"/>
    <w:rsid w:val="00341C43"/>
    <w:rsid w:val="003422E2"/>
    <w:rsid w:val="00343F83"/>
    <w:rsid w:val="00345482"/>
    <w:rsid w:val="003467F1"/>
    <w:rsid w:val="003510D4"/>
    <w:rsid w:val="003550E0"/>
    <w:rsid w:val="00355C63"/>
    <w:rsid w:val="0035721A"/>
    <w:rsid w:val="00360680"/>
    <w:rsid w:val="00361DBE"/>
    <w:rsid w:val="003640C1"/>
    <w:rsid w:val="00367BE3"/>
    <w:rsid w:val="0037011D"/>
    <w:rsid w:val="003714D6"/>
    <w:rsid w:val="00372C21"/>
    <w:rsid w:val="0037418F"/>
    <w:rsid w:val="00374825"/>
    <w:rsid w:val="0037491C"/>
    <w:rsid w:val="003812C2"/>
    <w:rsid w:val="003819BF"/>
    <w:rsid w:val="00381C4B"/>
    <w:rsid w:val="00386620"/>
    <w:rsid w:val="00392D13"/>
    <w:rsid w:val="003939F9"/>
    <w:rsid w:val="00393C08"/>
    <w:rsid w:val="003962A4"/>
    <w:rsid w:val="003A105D"/>
    <w:rsid w:val="003A2349"/>
    <w:rsid w:val="003A2426"/>
    <w:rsid w:val="003A432D"/>
    <w:rsid w:val="003A54B8"/>
    <w:rsid w:val="003B1205"/>
    <w:rsid w:val="003B19D5"/>
    <w:rsid w:val="003B1A98"/>
    <w:rsid w:val="003B3826"/>
    <w:rsid w:val="003B53C5"/>
    <w:rsid w:val="003B59A4"/>
    <w:rsid w:val="003B5FA7"/>
    <w:rsid w:val="003C5305"/>
    <w:rsid w:val="003C72EE"/>
    <w:rsid w:val="003C742D"/>
    <w:rsid w:val="003C7F8E"/>
    <w:rsid w:val="003D1E55"/>
    <w:rsid w:val="003D3055"/>
    <w:rsid w:val="003D6BE4"/>
    <w:rsid w:val="003D79C1"/>
    <w:rsid w:val="003E156B"/>
    <w:rsid w:val="003E2580"/>
    <w:rsid w:val="003E2E58"/>
    <w:rsid w:val="003E5FBA"/>
    <w:rsid w:val="003F1350"/>
    <w:rsid w:val="003F3517"/>
    <w:rsid w:val="003F47E5"/>
    <w:rsid w:val="003F4D64"/>
    <w:rsid w:val="003F7271"/>
    <w:rsid w:val="003F7EB1"/>
    <w:rsid w:val="004015DE"/>
    <w:rsid w:val="004017F5"/>
    <w:rsid w:val="004026DF"/>
    <w:rsid w:val="00403BE5"/>
    <w:rsid w:val="00406D03"/>
    <w:rsid w:val="00411920"/>
    <w:rsid w:val="00412BD2"/>
    <w:rsid w:val="00413418"/>
    <w:rsid w:val="0041393E"/>
    <w:rsid w:val="004162AE"/>
    <w:rsid w:val="00420CFE"/>
    <w:rsid w:val="00426E1C"/>
    <w:rsid w:val="004316EB"/>
    <w:rsid w:val="00431C59"/>
    <w:rsid w:val="00431F2F"/>
    <w:rsid w:val="004340C4"/>
    <w:rsid w:val="00434516"/>
    <w:rsid w:val="00435ADF"/>
    <w:rsid w:val="004427BC"/>
    <w:rsid w:val="00443726"/>
    <w:rsid w:val="00443D5F"/>
    <w:rsid w:val="00447063"/>
    <w:rsid w:val="004500BF"/>
    <w:rsid w:val="004505E7"/>
    <w:rsid w:val="004537F5"/>
    <w:rsid w:val="00460F12"/>
    <w:rsid w:val="0046161D"/>
    <w:rsid w:val="00462033"/>
    <w:rsid w:val="004622F9"/>
    <w:rsid w:val="0046693B"/>
    <w:rsid w:val="00467300"/>
    <w:rsid w:val="00472BCE"/>
    <w:rsid w:val="00480526"/>
    <w:rsid w:val="0048077F"/>
    <w:rsid w:val="004830FF"/>
    <w:rsid w:val="0048571A"/>
    <w:rsid w:val="00487A9B"/>
    <w:rsid w:val="004926D7"/>
    <w:rsid w:val="00496D92"/>
    <w:rsid w:val="004A164A"/>
    <w:rsid w:val="004A285F"/>
    <w:rsid w:val="004A2B70"/>
    <w:rsid w:val="004A3B75"/>
    <w:rsid w:val="004A59CE"/>
    <w:rsid w:val="004A67C4"/>
    <w:rsid w:val="004B0DEE"/>
    <w:rsid w:val="004B1B87"/>
    <w:rsid w:val="004B35B8"/>
    <w:rsid w:val="004B51C6"/>
    <w:rsid w:val="004C0075"/>
    <w:rsid w:val="004C092F"/>
    <w:rsid w:val="004C1052"/>
    <w:rsid w:val="004C1BFB"/>
    <w:rsid w:val="004C45F5"/>
    <w:rsid w:val="004C5CA4"/>
    <w:rsid w:val="004C62DD"/>
    <w:rsid w:val="004D362B"/>
    <w:rsid w:val="004D5D31"/>
    <w:rsid w:val="004D6A02"/>
    <w:rsid w:val="004E0730"/>
    <w:rsid w:val="004E361B"/>
    <w:rsid w:val="004E4FCE"/>
    <w:rsid w:val="004E5954"/>
    <w:rsid w:val="004E5EC9"/>
    <w:rsid w:val="004E7F81"/>
    <w:rsid w:val="004F06AA"/>
    <w:rsid w:val="004F1811"/>
    <w:rsid w:val="004F1896"/>
    <w:rsid w:val="004F5D47"/>
    <w:rsid w:val="00502ACE"/>
    <w:rsid w:val="0050564A"/>
    <w:rsid w:val="00505E88"/>
    <w:rsid w:val="005066B8"/>
    <w:rsid w:val="005066E4"/>
    <w:rsid w:val="0050703F"/>
    <w:rsid w:val="00507639"/>
    <w:rsid w:val="00507802"/>
    <w:rsid w:val="0051007D"/>
    <w:rsid w:val="005107CF"/>
    <w:rsid w:val="005143C5"/>
    <w:rsid w:val="005149C7"/>
    <w:rsid w:val="00515F75"/>
    <w:rsid w:val="00517E68"/>
    <w:rsid w:val="0052625F"/>
    <w:rsid w:val="005263A7"/>
    <w:rsid w:val="0052733C"/>
    <w:rsid w:val="0053355C"/>
    <w:rsid w:val="0053565C"/>
    <w:rsid w:val="00542966"/>
    <w:rsid w:val="00543CBC"/>
    <w:rsid w:val="00543FFA"/>
    <w:rsid w:val="005458ED"/>
    <w:rsid w:val="00545D12"/>
    <w:rsid w:val="005475D8"/>
    <w:rsid w:val="00551C43"/>
    <w:rsid w:val="005524EC"/>
    <w:rsid w:val="0055521F"/>
    <w:rsid w:val="00556387"/>
    <w:rsid w:val="00556878"/>
    <w:rsid w:val="00557424"/>
    <w:rsid w:val="00557DFB"/>
    <w:rsid w:val="00557F49"/>
    <w:rsid w:val="00560BE3"/>
    <w:rsid w:val="00560EA6"/>
    <w:rsid w:val="00561242"/>
    <w:rsid w:val="0056295A"/>
    <w:rsid w:val="005640E9"/>
    <w:rsid w:val="00567D4D"/>
    <w:rsid w:val="005712C5"/>
    <w:rsid w:val="00574F7C"/>
    <w:rsid w:val="00576DE4"/>
    <w:rsid w:val="0058048E"/>
    <w:rsid w:val="00582063"/>
    <w:rsid w:val="005821E5"/>
    <w:rsid w:val="005837B9"/>
    <w:rsid w:val="00584306"/>
    <w:rsid w:val="00585993"/>
    <w:rsid w:val="00585CA2"/>
    <w:rsid w:val="0058639C"/>
    <w:rsid w:val="00586695"/>
    <w:rsid w:val="0058716A"/>
    <w:rsid w:val="00591C58"/>
    <w:rsid w:val="00591CD1"/>
    <w:rsid w:val="00592620"/>
    <w:rsid w:val="00593230"/>
    <w:rsid w:val="00594876"/>
    <w:rsid w:val="00595245"/>
    <w:rsid w:val="00595500"/>
    <w:rsid w:val="00595721"/>
    <w:rsid w:val="0059671F"/>
    <w:rsid w:val="005A086F"/>
    <w:rsid w:val="005A2146"/>
    <w:rsid w:val="005A2511"/>
    <w:rsid w:val="005A369D"/>
    <w:rsid w:val="005A577C"/>
    <w:rsid w:val="005A6EC4"/>
    <w:rsid w:val="005B049B"/>
    <w:rsid w:val="005B32D0"/>
    <w:rsid w:val="005B35FE"/>
    <w:rsid w:val="005B4C7A"/>
    <w:rsid w:val="005C0C16"/>
    <w:rsid w:val="005C0FFC"/>
    <w:rsid w:val="005D298B"/>
    <w:rsid w:val="005D4966"/>
    <w:rsid w:val="005D54D2"/>
    <w:rsid w:val="005E0B28"/>
    <w:rsid w:val="005E3F12"/>
    <w:rsid w:val="005E3F9E"/>
    <w:rsid w:val="005E5170"/>
    <w:rsid w:val="005E55D1"/>
    <w:rsid w:val="005E5C0B"/>
    <w:rsid w:val="005E5F25"/>
    <w:rsid w:val="005E66BE"/>
    <w:rsid w:val="005E6D66"/>
    <w:rsid w:val="005F50F2"/>
    <w:rsid w:val="005F5DD5"/>
    <w:rsid w:val="005F61BD"/>
    <w:rsid w:val="005F6653"/>
    <w:rsid w:val="005F6844"/>
    <w:rsid w:val="005F741F"/>
    <w:rsid w:val="00600061"/>
    <w:rsid w:val="006007A0"/>
    <w:rsid w:val="00602CAD"/>
    <w:rsid w:val="0060500C"/>
    <w:rsid w:val="00605C68"/>
    <w:rsid w:val="0060633B"/>
    <w:rsid w:val="00606D68"/>
    <w:rsid w:val="006107CB"/>
    <w:rsid w:val="00613028"/>
    <w:rsid w:val="00614EE0"/>
    <w:rsid w:val="00615600"/>
    <w:rsid w:val="0061582D"/>
    <w:rsid w:val="00621B22"/>
    <w:rsid w:val="00621D33"/>
    <w:rsid w:val="00621EA4"/>
    <w:rsid w:val="00623695"/>
    <w:rsid w:val="00623ED0"/>
    <w:rsid w:val="0062537C"/>
    <w:rsid w:val="00625434"/>
    <w:rsid w:val="006271D0"/>
    <w:rsid w:val="00630F6A"/>
    <w:rsid w:val="00631A85"/>
    <w:rsid w:val="00634CFD"/>
    <w:rsid w:val="0063533C"/>
    <w:rsid w:val="006369DC"/>
    <w:rsid w:val="00637AF2"/>
    <w:rsid w:val="00640509"/>
    <w:rsid w:val="00640689"/>
    <w:rsid w:val="00641EE9"/>
    <w:rsid w:val="00641F7D"/>
    <w:rsid w:val="00644A4B"/>
    <w:rsid w:val="00645BB6"/>
    <w:rsid w:val="006468F3"/>
    <w:rsid w:val="00650D96"/>
    <w:rsid w:val="006537DE"/>
    <w:rsid w:val="0065614E"/>
    <w:rsid w:val="00666F3A"/>
    <w:rsid w:val="00670BDF"/>
    <w:rsid w:val="00672517"/>
    <w:rsid w:val="00676528"/>
    <w:rsid w:val="00680D1B"/>
    <w:rsid w:val="006813A3"/>
    <w:rsid w:val="00682B31"/>
    <w:rsid w:val="006857AB"/>
    <w:rsid w:val="0068580A"/>
    <w:rsid w:val="00690578"/>
    <w:rsid w:val="006936DE"/>
    <w:rsid w:val="006A0575"/>
    <w:rsid w:val="006A1966"/>
    <w:rsid w:val="006A38A3"/>
    <w:rsid w:val="006A5E16"/>
    <w:rsid w:val="006A6700"/>
    <w:rsid w:val="006A7171"/>
    <w:rsid w:val="006A7D7D"/>
    <w:rsid w:val="006A7E8F"/>
    <w:rsid w:val="006B1E30"/>
    <w:rsid w:val="006B4B5E"/>
    <w:rsid w:val="006B7B84"/>
    <w:rsid w:val="006C0116"/>
    <w:rsid w:val="006C08D6"/>
    <w:rsid w:val="006C143A"/>
    <w:rsid w:val="006C15BB"/>
    <w:rsid w:val="006C4117"/>
    <w:rsid w:val="006C64E2"/>
    <w:rsid w:val="006C6A8D"/>
    <w:rsid w:val="006C7B8F"/>
    <w:rsid w:val="006D0E6E"/>
    <w:rsid w:val="006D335E"/>
    <w:rsid w:val="006D6114"/>
    <w:rsid w:val="006E01F4"/>
    <w:rsid w:val="006E6E48"/>
    <w:rsid w:val="006F588A"/>
    <w:rsid w:val="006F612C"/>
    <w:rsid w:val="006F66CB"/>
    <w:rsid w:val="006F6BA2"/>
    <w:rsid w:val="006F7EB8"/>
    <w:rsid w:val="006F7F15"/>
    <w:rsid w:val="00701575"/>
    <w:rsid w:val="00707AE4"/>
    <w:rsid w:val="0071385A"/>
    <w:rsid w:val="00717553"/>
    <w:rsid w:val="00717BD2"/>
    <w:rsid w:val="00724181"/>
    <w:rsid w:val="007252CB"/>
    <w:rsid w:val="007265FB"/>
    <w:rsid w:val="007268B4"/>
    <w:rsid w:val="0072778C"/>
    <w:rsid w:val="007329DF"/>
    <w:rsid w:val="0073354F"/>
    <w:rsid w:val="007338D1"/>
    <w:rsid w:val="007345D2"/>
    <w:rsid w:val="0073653D"/>
    <w:rsid w:val="00740561"/>
    <w:rsid w:val="00741996"/>
    <w:rsid w:val="0074283A"/>
    <w:rsid w:val="0074402D"/>
    <w:rsid w:val="00744AA9"/>
    <w:rsid w:val="0075226F"/>
    <w:rsid w:val="00753D8B"/>
    <w:rsid w:val="0075427B"/>
    <w:rsid w:val="00754852"/>
    <w:rsid w:val="00754977"/>
    <w:rsid w:val="00757162"/>
    <w:rsid w:val="00760653"/>
    <w:rsid w:val="00762525"/>
    <w:rsid w:val="007625E1"/>
    <w:rsid w:val="00762783"/>
    <w:rsid w:val="007647D8"/>
    <w:rsid w:val="00767964"/>
    <w:rsid w:val="007703FA"/>
    <w:rsid w:val="007705AF"/>
    <w:rsid w:val="00771B4A"/>
    <w:rsid w:val="00773D95"/>
    <w:rsid w:val="007747B2"/>
    <w:rsid w:val="00776E95"/>
    <w:rsid w:val="0077716C"/>
    <w:rsid w:val="00780580"/>
    <w:rsid w:val="0078110A"/>
    <w:rsid w:val="0078429D"/>
    <w:rsid w:val="007858DC"/>
    <w:rsid w:val="00786979"/>
    <w:rsid w:val="00793B9C"/>
    <w:rsid w:val="007A20B3"/>
    <w:rsid w:val="007A33C1"/>
    <w:rsid w:val="007A3727"/>
    <w:rsid w:val="007A4B2B"/>
    <w:rsid w:val="007B169E"/>
    <w:rsid w:val="007B1F1E"/>
    <w:rsid w:val="007B2B61"/>
    <w:rsid w:val="007B659B"/>
    <w:rsid w:val="007C0A5A"/>
    <w:rsid w:val="007C1DE9"/>
    <w:rsid w:val="007C29BB"/>
    <w:rsid w:val="007C2EF8"/>
    <w:rsid w:val="007C35E8"/>
    <w:rsid w:val="007C3EA4"/>
    <w:rsid w:val="007C5B7A"/>
    <w:rsid w:val="007C60BC"/>
    <w:rsid w:val="007D2D19"/>
    <w:rsid w:val="007D2DC0"/>
    <w:rsid w:val="007E0A57"/>
    <w:rsid w:val="007E0ED1"/>
    <w:rsid w:val="007E1E84"/>
    <w:rsid w:val="007E3BB2"/>
    <w:rsid w:val="007E5E54"/>
    <w:rsid w:val="007F0A75"/>
    <w:rsid w:val="007F1E5B"/>
    <w:rsid w:val="007F33DF"/>
    <w:rsid w:val="007F391C"/>
    <w:rsid w:val="007F3B0A"/>
    <w:rsid w:val="007F5E24"/>
    <w:rsid w:val="007F6980"/>
    <w:rsid w:val="007F6FF0"/>
    <w:rsid w:val="007F747C"/>
    <w:rsid w:val="007F7EB1"/>
    <w:rsid w:val="008004D7"/>
    <w:rsid w:val="00814F60"/>
    <w:rsid w:val="00816EAB"/>
    <w:rsid w:val="008171F3"/>
    <w:rsid w:val="008179EA"/>
    <w:rsid w:val="00820F13"/>
    <w:rsid w:val="008219CC"/>
    <w:rsid w:val="00821D84"/>
    <w:rsid w:val="0082737B"/>
    <w:rsid w:val="0082772B"/>
    <w:rsid w:val="00827A34"/>
    <w:rsid w:val="00832007"/>
    <w:rsid w:val="008332B1"/>
    <w:rsid w:val="0083578B"/>
    <w:rsid w:val="0084282E"/>
    <w:rsid w:val="00842F41"/>
    <w:rsid w:val="008434D5"/>
    <w:rsid w:val="0084365D"/>
    <w:rsid w:val="008450B1"/>
    <w:rsid w:val="0085207A"/>
    <w:rsid w:val="00852FE6"/>
    <w:rsid w:val="008566ED"/>
    <w:rsid w:val="00856DFD"/>
    <w:rsid w:val="00857607"/>
    <w:rsid w:val="008624A2"/>
    <w:rsid w:val="00864B96"/>
    <w:rsid w:val="008653AD"/>
    <w:rsid w:val="00866A5C"/>
    <w:rsid w:val="00871E75"/>
    <w:rsid w:val="00872119"/>
    <w:rsid w:val="008808CE"/>
    <w:rsid w:val="008853BC"/>
    <w:rsid w:val="0088776D"/>
    <w:rsid w:val="00887C78"/>
    <w:rsid w:val="00887CFB"/>
    <w:rsid w:val="00892A6C"/>
    <w:rsid w:val="008A2F57"/>
    <w:rsid w:val="008A77BC"/>
    <w:rsid w:val="008B0D27"/>
    <w:rsid w:val="008B0EFE"/>
    <w:rsid w:val="008B1273"/>
    <w:rsid w:val="008B1C02"/>
    <w:rsid w:val="008B1D7C"/>
    <w:rsid w:val="008B4389"/>
    <w:rsid w:val="008B5B28"/>
    <w:rsid w:val="008B5EDA"/>
    <w:rsid w:val="008B662A"/>
    <w:rsid w:val="008C17FF"/>
    <w:rsid w:val="008C66C2"/>
    <w:rsid w:val="008D06F4"/>
    <w:rsid w:val="008D11BF"/>
    <w:rsid w:val="008D27E5"/>
    <w:rsid w:val="008D5533"/>
    <w:rsid w:val="008D5625"/>
    <w:rsid w:val="008D5822"/>
    <w:rsid w:val="008E18F7"/>
    <w:rsid w:val="008E1919"/>
    <w:rsid w:val="008E193D"/>
    <w:rsid w:val="008E230D"/>
    <w:rsid w:val="008E4654"/>
    <w:rsid w:val="008E5DB2"/>
    <w:rsid w:val="008F61F3"/>
    <w:rsid w:val="008F7FA1"/>
    <w:rsid w:val="0090010E"/>
    <w:rsid w:val="0090087E"/>
    <w:rsid w:val="00901A83"/>
    <w:rsid w:val="00903AA0"/>
    <w:rsid w:val="00903CC8"/>
    <w:rsid w:val="009046E3"/>
    <w:rsid w:val="00905145"/>
    <w:rsid w:val="009108FC"/>
    <w:rsid w:val="00913409"/>
    <w:rsid w:val="00915236"/>
    <w:rsid w:val="00916B75"/>
    <w:rsid w:val="00921759"/>
    <w:rsid w:val="009271C3"/>
    <w:rsid w:val="00930B2D"/>
    <w:rsid w:val="00933B0E"/>
    <w:rsid w:val="00934B08"/>
    <w:rsid w:val="0093578E"/>
    <w:rsid w:val="00936EB7"/>
    <w:rsid w:val="009376AE"/>
    <w:rsid w:val="0094353F"/>
    <w:rsid w:val="00943CF8"/>
    <w:rsid w:val="009464D0"/>
    <w:rsid w:val="009466F3"/>
    <w:rsid w:val="00950825"/>
    <w:rsid w:val="009526A7"/>
    <w:rsid w:val="00954B87"/>
    <w:rsid w:val="00955ACA"/>
    <w:rsid w:val="00956B6B"/>
    <w:rsid w:val="00957993"/>
    <w:rsid w:val="00960DC2"/>
    <w:rsid w:val="0097086E"/>
    <w:rsid w:val="00970E96"/>
    <w:rsid w:val="00972634"/>
    <w:rsid w:val="00973117"/>
    <w:rsid w:val="00973656"/>
    <w:rsid w:val="00973C0F"/>
    <w:rsid w:val="00976D05"/>
    <w:rsid w:val="00981128"/>
    <w:rsid w:val="00981131"/>
    <w:rsid w:val="009816C2"/>
    <w:rsid w:val="00981CCD"/>
    <w:rsid w:val="00981CEE"/>
    <w:rsid w:val="00986F99"/>
    <w:rsid w:val="0099029E"/>
    <w:rsid w:val="00994691"/>
    <w:rsid w:val="009A03FD"/>
    <w:rsid w:val="009A0CA0"/>
    <w:rsid w:val="009A353F"/>
    <w:rsid w:val="009A5596"/>
    <w:rsid w:val="009A790A"/>
    <w:rsid w:val="009B2608"/>
    <w:rsid w:val="009B3606"/>
    <w:rsid w:val="009C0075"/>
    <w:rsid w:val="009C254C"/>
    <w:rsid w:val="009C60C1"/>
    <w:rsid w:val="009C6117"/>
    <w:rsid w:val="009C6581"/>
    <w:rsid w:val="009C69E3"/>
    <w:rsid w:val="009C6C52"/>
    <w:rsid w:val="009D3662"/>
    <w:rsid w:val="009D403C"/>
    <w:rsid w:val="009D761E"/>
    <w:rsid w:val="009E20B4"/>
    <w:rsid w:val="009E2D30"/>
    <w:rsid w:val="009E36FD"/>
    <w:rsid w:val="009E5478"/>
    <w:rsid w:val="009E5A5D"/>
    <w:rsid w:val="009E7159"/>
    <w:rsid w:val="009F0ACC"/>
    <w:rsid w:val="009F1D10"/>
    <w:rsid w:val="009F208D"/>
    <w:rsid w:val="009F308B"/>
    <w:rsid w:val="009F5283"/>
    <w:rsid w:val="009F6DF9"/>
    <w:rsid w:val="009F6E6B"/>
    <w:rsid w:val="009F7328"/>
    <w:rsid w:val="00A00B07"/>
    <w:rsid w:val="00A011D5"/>
    <w:rsid w:val="00A01406"/>
    <w:rsid w:val="00A01DC9"/>
    <w:rsid w:val="00A044B2"/>
    <w:rsid w:val="00A058C9"/>
    <w:rsid w:val="00A0797F"/>
    <w:rsid w:val="00A10431"/>
    <w:rsid w:val="00A11712"/>
    <w:rsid w:val="00A1205E"/>
    <w:rsid w:val="00A1315C"/>
    <w:rsid w:val="00A14FE3"/>
    <w:rsid w:val="00A158E9"/>
    <w:rsid w:val="00A16253"/>
    <w:rsid w:val="00A2035E"/>
    <w:rsid w:val="00A208FC"/>
    <w:rsid w:val="00A20C36"/>
    <w:rsid w:val="00A21271"/>
    <w:rsid w:val="00A215A3"/>
    <w:rsid w:val="00A22140"/>
    <w:rsid w:val="00A236DB"/>
    <w:rsid w:val="00A23EB2"/>
    <w:rsid w:val="00A24543"/>
    <w:rsid w:val="00A256D2"/>
    <w:rsid w:val="00A30C70"/>
    <w:rsid w:val="00A310F5"/>
    <w:rsid w:val="00A32D8B"/>
    <w:rsid w:val="00A348A5"/>
    <w:rsid w:val="00A35B66"/>
    <w:rsid w:val="00A3693A"/>
    <w:rsid w:val="00A42EB4"/>
    <w:rsid w:val="00A46B9E"/>
    <w:rsid w:val="00A47542"/>
    <w:rsid w:val="00A50B28"/>
    <w:rsid w:val="00A510B8"/>
    <w:rsid w:val="00A532A1"/>
    <w:rsid w:val="00A53C71"/>
    <w:rsid w:val="00A61528"/>
    <w:rsid w:val="00A61702"/>
    <w:rsid w:val="00A637CB"/>
    <w:rsid w:val="00A658A8"/>
    <w:rsid w:val="00A7068D"/>
    <w:rsid w:val="00A776BB"/>
    <w:rsid w:val="00A80FEB"/>
    <w:rsid w:val="00A8153A"/>
    <w:rsid w:val="00A8359D"/>
    <w:rsid w:val="00A84E3D"/>
    <w:rsid w:val="00A874B3"/>
    <w:rsid w:val="00A87C6D"/>
    <w:rsid w:val="00A904A0"/>
    <w:rsid w:val="00A914BE"/>
    <w:rsid w:val="00A9548B"/>
    <w:rsid w:val="00A96077"/>
    <w:rsid w:val="00A9638E"/>
    <w:rsid w:val="00AA0799"/>
    <w:rsid w:val="00AA13FB"/>
    <w:rsid w:val="00AA34DF"/>
    <w:rsid w:val="00AA4307"/>
    <w:rsid w:val="00AA63C3"/>
    <w:rsid w:val="00AA67A7"/>
    <w:rsid w:val="00AA6FD9"/>
    <w:rsid w:val="00AA753A"/>
    <w:rsid w:val="00AB1F71"/>
    <w:rsid w:val="00AB2B55"/>
    <w:rsid w:val="00AB324D"/>
    <w:rsid w:val="00AB4F3B"/>
    <w:rsid w:val="00AB5EEA"/>
    <w:rsid w:val="00AB67FF"/>
    <w:rsid w:val="00AB7DA7"/>
    <w:rsid w:val="00AC0A03"/>
    <w:rsid w:val="00AC402E"/>
    <w:rsid w:val="00AC6F93"/>
    <w:rsid w:val="00AC71A6"/>
    <w:rsid w:val="00AD27BE"/>
    <w:rsid w:val="00AD3641"/>
    <w:rsid w:val="00AD36CB"/>
    <w:rsid w:val="00AD5C8A"/>
    <w:rsid w:val="00AE0CBA"/>
    <w:rsid w:val="00AE101A"/>
    <w:rsid w:val="00AE5A03"/>
    <w:rsid w:val="00AF02C1"/>
    <w:rsid w:val="00AF1166"/>
    <w:rsid w:val="00AF3842"/>
    <w:rsid w:val="00AF578B"/>
    <w:rsid w:val="00AF58A3"/>
    <w:rsid w:val="00AF7C9D"/>
    <w:rsid w:val="00B03A7D"/>
    <w:rsid w:val="00B10088"/>
    <w:rsid w:val="00B1107A"/>
    <w:rsid w:val="00B165EF"/>
    <w:rsid w:val="00B17FC8"/>
    <w:rsid w:val="00B21A63"/>
    <w:rsid w:val="00B2330A"/>
    <w:rsid w:val="00B27BC7"/>
    <w:rsid w:val="00B31847"/>
    <w:rsid w:val="00B323FA"/>
    <w:rsid w:val="00B344A7"/>
    <w:rsid w:val="00B35B6D"/>
    <w:rsid w:val="00B367DB"/>
    <w:rsid w:val="00B426C1"/>
    <w:rsid w:val="00B445C4"/>
    <w:rsid w:val="00B46050"/>
    <w:rsid w:val="00B4725D"/>
    <w:rsid w:val="00B47B9C"/>
    <w:rsid w:val="00B51A64"/>
    <w:rsid w:val="00B5413B"/>
    <w:rsid w:val="00B55910"/>
    <w:rsid w:val="00B560B8"/>
    <w:rsid w:val="00B5788E"/>
    <w:rsid w:val="00B579E8"/>
    <w:rsid w:val="00B60768"/>
    <w:rsid w:val="00B61D2E"/>
    <w:rsid w:val="00B650A6"/>
    <w:rsid w:val="00B663D8"/>
    <w:rsid w:val="00B678EE"/>
    <w:rsid w:val="00B70B6E"/>
    <w:rsid w:val="00B71E63"/>
    <w:rsid w:val="00B76A3D"/>
    <w:rsid w:val="00B76D7D"/>
    <w:rsid w:val="00B819C4"/>
    <w:rsid w:val="00B827FF"/>
    <w:rsid w:val="00B82F91"/>
    <w:rsid w:val="00B8315C"/>
    <w:rsid w:val="00B83433"/>
    <w:rsid w:val="00B9189A"/>
    <w:rsid w:val="00B92A93"/>
    <w:rsid w:val="00B9303E"/>
    <w:rsid w:val="00B96116"/>
    <w:rsid w:val="00B96707"/>
    <w:rsid w:val="00B96DEA"/>
    <w:rsid w:val="00BA0A53"/>
    <w:rsid w:val="00BA2E79"/>
    <w:rsid w:val="00BA6577"/>
    <w:rsid w:val="00BA7CDC"/>
    <w:rsid w:val="00BA7ECB"/>
    <w:rsid w:val="00BB1352"/>
    <w:rsid w:val="00BB346E"/>
    <w:rsid w:val="00BB4836"/>
    <w:rsid w:val="00BC19E7"/>
    <w:rsid w:val="00BC30F9"/>
    <w:rsid w:val="00BC3421"/>
    <w:rsid w:val="00BC3DB1"/>
    <w:rsid w:val="00BC4B24"/>
    <w:rsid w:val="00BC728A"/>
    <w:rsid w:val="00BC741E"/>
    <w:rsid w:val="00BD2E70"/>
    <w:rsid w:val="00BD3852"/>
    <w:rsid w:val="00BD3F6C"/>
    <w:rsid w:val="00BD59D8"/>
    <w:rsid w:val="00BD5F38"/>
    <w:rsid w:val="00BD64BD"/>
    <w:rsid w:val="00BD7C1C"/>
    <w:rsid w:val="00BE1F3E"/>
    <w:rsid w:val="00BE55C2"/>
    <w:rsid w:val="00BE73DE"/>
    <w:rsid w:val="00BF34BB"/>
    <w:rsid w:val="00BF4DD7"/>
    <w:rsid w:val="00BF5183"/>
    <w:rsid w:val="00BF68FD"/>
    <w:rsid w:val="00C0021E"/>
    <w:rsid w:val="00C006D5"/>
    <w:rsid w:val="00C014FF"/>
    <w:rsid w:val="00C017FE"/>
    <w:rsid w:val="00C01B22"/>
    <w:rsid w:val="00C038F1"/>
    <w:rsid w:val="00C06060"/>
    <w:rsid w:val="00C069DA"/>
    <w:rsid w:val="00C06D96"/>
    <w:rsid w:val="00C070C3"/>
    <w:rsid w:val="00C07845"/>
    <w:rsid w:val="00C12A9C"/>
    <w:rsid w:val="00C1389B"/>
    <w:rsid w:val="00C17322"/>
    <w:rsid w:val="00C1736A"/>
    <w:rsid w:val="00C224E8"/>
    <w:rsid w:val="00C30403"/>
    <w:rsid w:val="00C31254"/>
    <w:rsid w:val="00C315A7"/>
    <w:rsid w:val="00C33102"/>
    <w:rsid w:val="00C364C6"/>
    <w:rsid w:val="00C4240F"/>
    <w:rsid w:val="00C44339"/>
    <w:rsid w:val="00C51695"/>
    <w:rsid w:val="00C52826"/>
    <w:rsid w:val="00C5402C"/>
    <w:rsid w:val="00C55C5B"/>
    <w:rsid w:val="00C60085"/>
    <w:rsid w:val="00C61437"/>
    <w:rsid w:val="00C64059"/>
    <w:rsid w:val="00C6418C"/>
    <w:rsid w:val="00C649D9"/>
    <w:rsid w:val="00C651D2"/>
    <w:rsid w:val="00C73319"/>
    <w:rsid w:val="00C76514"/>
    <w:rsid w:val="00C77507"/>
    <w:rsid w:val="00C8056A"/>
    <w:rsid w:val="00C805E5"/>
    <w:rsid w:val="00C92B6C"/>
    <w:rsid w:val="00C940B7"/>
    <w:rsid w:val="00CA1F5E"/>
    <w:rsid w:val="00CA4E81"/>
    <w:rsid w:val="00CA5C62"/>
    <w:rsid w:val="00CA78FC"/>
    <w:rsid w:val="00CA7A28"/>
    <w:rsid w:val="00CB311C"/>
    <w:rsid w:val="00CB335E"/>
    <w:rsid w:val="00CB4965"/>
    <w:rsid w:val="00CC10C1"/>
    <w:rsid w:val="00CC1F6B"/>
    <w:rsid w:val="00CC2B3A"/>
    <w:rsid w:val="00CC379C"/>
    <w:rsid w:val="00CC641F"/>
    <w:rsid w:val="00CD5FBA"/>
    <w:rsid w:val="00CD6E53"/>
    <w:rsid w:val="00CD7ABE"/>
    <w:rsid w:val="00CD7FB2"/>
    <w:rsid w:val="00CE0241"/>
    <w:rsid w:val="00CE236E"/>
    <w:rsid w:val="00CE4E4E"/>
    <w:rsid w:val="00CE631A"/>
    <w:rsid w:val="00CF2535"/>
    <w:rsid w:val="00CF2AAE"/>
    <w:rsid w:val="00CF3CF8"/>
    <w:rsid w:val="00CF5115"/>
    <w:rsid w:val="00D02104"/>
    <w:rsid w:val="00D0500A"/>
    <w:rsid w:val="00D0680C"/>
    <w:rsid w:val="00D069B1"/>
    <w:rsid w:val="00D07BB9"/>
    <w:rsid w:val="00D1737E"/>
    <w:rsid w:val="00D2150F"/>
    <w:rsid w:val="00D21E01"/>
    <w:rsid w:val="00D2489B"/>
    <w:rsid w:val="00D2556A"/>
    <w:rsid w:val="00D25AD2"/>
    <w:rsid w:val="00D30F75"/>
    <w:rsid w:val="00D32672"/>
    <w:rsid w:val="00D35400"/>
    <w:rsid w:val="00D35660"/>
    <w:rsid w:val="00D372DE"/>
    <w:rsid w:val="00D4060E"/>
    <w:rsid w:val="00D41819"/>
    <w:rsid w:val="00D41FA1"/>
    <w:rsid w:val="00D434E1"/>
    <w:rsid w:val="00D43BCC"/>
    <w:rsid w:val="00D44D5B"/>
    <w:rsid w:val="00D46346"/>
    <w:rsid w:val="00D46E33"/>
    <w:rsid w:val="00D4781F"/>
    <w:rsid w:val="00D47B24"/>
    <w:rsid w:val="00D524AC"/>
    <w:rsid w:val="00D53842"/>
    <w:rsid w:val="00D544EC"/>
    <w:rsid w:val="00D55547"/>
    <w:rsid w:val="00D55928"/>
    <w:rsid w:val="00D56A20"/>
    <w:rsid w:val="00D5700D"/>
    <w:rsid w:val="00D5711F"/>
    <w:rsid w:val="00D60543"/>
    <w:rsid w:val="00D60C63"/>
    <w:rsid w:val="00D6189F"/>
    <w:rsid w:val="00D61A6E"/>
    <w:rsid w:val="00D64126"/>
    <w:rsid w:val="00D64EF4"/>
    <w:rsid w:val="00D65B18"/>
    <w:rsid w:val="00D65F07"/>
    <w:rsid w:val="00D66C48"/>
    <w:rsid w:val="00D70F80"/>
    <w:rsid w:val="00D71511"/>
    <w:rsid w:val="00D71CDF"/>
    <w:rsid w:val="00D721F7"/>
    <w:rsid w:val="00D72D7C"/>
    <w:rsid w:val="00D75438"/>
    <w:rsid w:val="00D75945"/>
    <w:rsid w:val="00D7710C"/>
    <w:rsid w:val="00D82AE7"/>
    <w:rsid w:val="00D83A36"/>
    <w:rsid w:val="00D86138"/>
    <w:rsid w:val="00D863DE"/>
    <w:rsid w:val="00D90751"/>
    <w:rsid w:val="00D90DD1"/>
    <w:rsid w:val="00D92948"/>
    <w:rsid w:val="00D92D94"/>
    <w:rsid w:val="00D94E7A"/>
    <w:rsid w:val="00D9768D"/>
    <w:rsid w:val="00DA0E6A"/>
    <w:rsid w:val="00DA1203"/>
    <w:rsid w:val="00DA27A2"/>
    <w:rsid w:val="00DA450A"/>
    <w:rsid w:val="00DA7D59"/>
    <w:rsid w:val="00DB4CCB"/>
    <w:rsid w:val="00DB66F1"/>
    <w:rsid w:val="00DB75AD"/>
    <w:rsid w:val="00DB7C4E"/>
    <w:rsid w:val="00DC031F"/>
    <w:rsid w:val="00DC07EC"/>
    <w:rsid w:val="00DC3DAC"/>
    <w:rsid w:val="00DC55D0"/>
    <w:rsid w:val="00DD1B1A"/>
    <w:rsid w:val="00DD5BE8"/>
    <w:rsid w:val="00DD6B68"/>
    <w:rsid w:val="00DD7B5C"/>
    <w:rsid w:val="00DE1CF4"/>
    <w:rsid w:val="00DE3919"/>
    <w:rsid w:val="00DF0924"/>
    <w:rsid w:val="00DF2CCF"/>
    <w:rsid w:val="00DF3990"/>
    <w:rsid w:val="00DF7224"/>
    <w:rsid w:val="00DF79B4"/>
    <w:rsid w:val="00E00EE7"/>
    <w:rsid w:val="00E052FD"/>
    <w:rsid w:val="00E13E4E"/>
    <w:rsid w:val="00E14E26"/>
    <w:rsid w:val="00E1575A"/>
    <w:rsid w:val="00E16D8B"/>
    <w:rsid w:val="00E22409"/>
    <w:rsid w:val="00E22F34"/>
    <w:rsid w:val="00E23C56"/>
    <w:rsid w:val="00E253CA"/>
    <w:rsid w:val="00E254AF"/>
    <w:rsid w:val="00E26834"/>
    <w:rsid w:val="00E26B1C"/>
    <w:rsid w:val="00E27490"/>
    <w:rsid w:val="00E27685"/>
    <w:rsid w:val="00E27B92"/>
    <w:rsid w:val="00E3513E"/>
    <w:rsid w:val="00E35174"/>
    <w:rsid w:val="00E367B2"/>
    <w:rsid w:val="00E36F43"/>
    <w:rsid w:val="00E370EA"/>
    <w:rsid w:val="00E3745E"/>
    <w:rsid w:val="00E4016F"/>
    <w:rsid w:val="00E40B71"/>
    <w:rsid w:val="00E43E11"/>
    <w:rsid w:val="00E460C3"/>
    <w:rsid w:val="00E4678D"/>
    <w:rsid w:val="00E46B2D"/>
    <w:rsid w:val="00E4759A"/>
    <w:rsid w:val="00E50FB1"/>
    <w:rsid w:val="00E51CEE"/>
    <w:rsid w:val="00E535D4"/>
    <w:rsid w:val="00E53F29"/>
    <w:rsid w:val="00E56BCB"/>
    <w:rsid w:val="00E57625"/>
    <w:rsid w:val="00E57976"/>
    <w:rsid w:val="00E6074E"/>
    <w:rsid w:val="00E60C65"/>
    <w:rsid w:val="00E652A2"/>
    <w:rsid w:val="00E65D71"/>
    <w:rsid w:val="00E70771"/>
    <w:rsid w:val="00E72640"/>
    <w:rsid w:val="00E73C02"/>
    <w:rsid w:val="00E73D7E"/>
    <w:rsid w:val="00E7423A"/>
    <w:rsid w:val="00E75544"/>
    <w:rsid w:val="00E77444"/>
    <w:rsid w:val="00E80793"/>
    <w:rsid w:val="00E83AFC"/>
    <w:rsid w:val="00E87C72"/>
    <w:rsid w:val="00E9240A"/>
    <w:rsid w:val="00E928FA"/>
    <w:rsid w:val="00EA37FE"/>
    <w:rsid w:val="00EA52CE"/>
    <w:rsid w:val="00EA6161"/>
    <w:rsid w:val="00EA6C4A"/>
    <w:rsid w:val="00EB1A10"/>
    <w:rsid w:val="00EB25AE"/>
    <w:rsid w:val="00EB35D6"/>
    <w:rsid w:val="00EB39FB"/>
    <w:rsid w:val="00EB77EE"/>
    <w:rsid w:val="00EC1C4F"/>
    <w:rsid w:val="00EC2437"/>
    <w:rsid w:val="00EC450E"/>
    <w:rsid w:val="00ED03C3"/>
    <w:rsid w:val="00ED323F"/>
    <w:rsid w:val="00ED34DE"/>
    <w:rsid w:val="00ED44B2"/>
    <w:rsid w:val="00ED4633"/>
    <w:rsid w:val="00ED509F"/>
    <w:rsid w:val="00EE3721"/>
    <w:rsid w:val="00EE47C8"/>
    <w:rsid w:val="00EE54FD"/>
    <w:rsid w:val="00EE626B"/>
    <w:rsid w:val="00EE6A7D"/>
    <w:rsid w:val="00EE7A7B"/>
    <w:rsid w:val="00EE7FDA"/>
    <w:rsid w:val="00EF0117"/>
    <w:rsid w:val="00EF2549"/>
    <w:rsid w:val="00EF3F09"/>
    <w:rsid w:val="00EF6750"/>
    <w:rsid w:val="00EF77EC"/>
    <w:rsid w:val="00EF7EA8"/>
    <w:rsid w:val="00F01639"/>
    <w:rsid w:val="00F02501"/>
    <w:rsid w:val="00F03359"/>
    <w:rsid w:val="00F05C14"/>
    <w:rsid w:val="00F14D34"/>
    <w:rsid w:val="00F15B94"/>
    <w:rsid w:val="00F15BA0"/>
    <w:rsid w:val="00F163CF"/>
    <w:rsid w:val="00F16B3F"/>
    <w:rsid w:val="00F1778B"/>
    <w:rsid w:val="00F212CA"/>
    <w:rsid w:val="00F21ABC"/>
    <w:rsid w:val="00F2367F"/>
    <w:rsid w:val="00F24588"/>
    <w:rsid w:val="00F27459"/>
    <w:rsid w:val="00F27C99"/>
    <w:rsid w:val="00F3253E"/>
    <w:rsid w:val="00F34140"/>
    <w:rsid w:val="00F34BCB"/>
    <w:rsid w:val="00F35F7E"/>
    <w:rsid w:val="00F362C2"/>
    <w:rsid w:val="00F40572"/>
    <w:rsid w:val="00F41C16"/>
    <w:rsid w:val="00F421B6"/>
    <w:rsid w:val="00F51722"/>
    <w:rsid w:val="00F5177C"/>
    <w:rsid w:val="00F522B7"/>
    <w:rsid w:val="00F522C2"/>
    <w:rsid w:val="00F5245F"/>
    <w:rsid w:val="00F561F9"/>
    <w:rsid w:val="00F72981"/>
    <w:rsid w:val="00F7372B"/>
    <w:rsid w:val="00F751FF"/>
    <w:rsid w:val="00F76983"/>
    <w:rsid w:val="00F775D7"/>
    <w:rsid w:val="00F778EE"/>
    <w:rsid w:val="00F87F3A"/>
    <w:rsid w:val="00F945D6"/>
    <w:rsid w:val="00F975A9"/>
    <w:rsid w:val="00FA0696"/>
    <w:rsid w:val="00FA33C0"/>
    <w:rsid w:val="00FA3896"/>
    <w:rsid w:val="00FA5843"/>
    <w:rsid w:val="00FA5996"/>
    <w:rsid w:val="00FB1AA3"/>
    <w:rsid w:val="00FB55B9"/>
    <w:rsid w:val="00FB7AC5"/>
    <w:rsid w:val="00FC03E0"/>
    <w:rsid w:val="00FC1B8C"/>
    <w:rsid w:val="00FC61D1"/>
    <w:rsid w:val="00FD0D79"/>
    <w:rsid w:val="00FD18EB"/>
    <w:rsid w:val="00FD653F"/>
    <w:rsid w:val="00FD7120"/>
    <w:rsid w:val="00FE1CB9"/>
    <w:rsid w:val="00FE7404"/>
    <w:rsid w:val="00FF01E1"/>
    <w:rsid w:val="00FF0650"/>
    <w:rsid w:val="00FF4827"/>
    <w:rsid w:val="00FF64A8"/>
    <w:rsid w:val="00FF6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0B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70B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70B6E"/>
    <w:pPr>
      <w:keepNext/>
      <w:jc w:val="center"/>
      <w:outlineLvl w:val="2"/>
    </w:pPr>
    <w:rPr>
      <w:b/>
      <w:sz w:val="28"/>
      <w:szCs w:val="28"/>
    </w:rPr>
  </w:style>
  <w:style w:type="paragraph" w:styleId="Heading4">
    <w:name w:val="heading 4"/>
    <w:basedOn w:val="Normal"/>
    <w:next w:val="Normal"/>
    <w:link w:val="Heading4Char"/>
    <w:uiPriority w:val="9"/>
    <w:semiHidden/>
    <w:unhideWhenUsed/>
    <w:qFormat/>
    <w:rsid w:val="005D2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B6E"/>
    <w:rPr>
      <w:rFonts w:ascii="Arial" w:eastAsia="Times New Roman" w:hAnsi="Arial" w:cs="Arial"/>
      <w:b/>
      <w:bCs/>
      <w:kern w:val="32"/>
      <w:sz w:val="32"/>
      <w:szCs w:val="32"/>
    </w:rPr>
  </w:style>
  <w:style w:type="character" w:customStyle="1" w:styleId="Heading2Char">
    <w:name w:val="Heading 2 Char"/>
    <w:basedOn w:val="DefaultParagraphFont"/>
    <w:link w:val="Heading2"/>
    <w:rsid w:val="00B70B6E"/>
    <w:rPr>
      <w:rFonts w:ascii="Arial" w:eastAsia="Times New Roman" w:hAnsi="Arial" w:cs="Arial"/>
      <w:b/>
      <w:bCs/>
      <w:i/>
      <w:iCs/>
      <w:sz w:val="28"/>
      <w:szCs w:val="28"/>
    </w:rPr>
  </w:style>
  <w:style w:type="character" w:customStyle="1" w:styleId="Heading3Char">
    <w:name w:val="Heading 3 Char"/>
    <w:basedOn w:val="DefaultParagraphFont"/>
    <w:link w:val="Heading3"/>
    <w:rsid w:val="00B70B6E"/>
    <w:rPr>
      <w:rFonts w:ascii="Times New Roman" w:eastAsia="Times New Roman" w:hAnsi="Times New Roman" w:cs="Times New Roman"/>
      <w:b/>
      <w:sz w:val="28"/>
      <w:szCs w:val="28"/>
    </w:rPr>
  </w:style>
  <w:style w:type="table" w:styleId="TableGrid">
    <w:name w:val="Table Grid"/>
    <w:basedOn w:val="TableNormal"/>
    <w:uiPriority w:val="59"/>
    <w:rsid w:val="00B70B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70B6E"/>
    <w:pPr>
      <w:tabs>
        <w:tab w:val="left" w:pos="1245"/>
      </w:tabs>
      <w:jc w:val="both"/>
    </w:pPr>
    <w:rPr>
      <w:bCs/>
      <w:szCs w:val="28"/>
    </w:rPr>
  </w:style>
  <w:style w:type="character" w:customStyle="1" w:styleId="BodyText2Char">
    <w:name w:val="Body Text 2 Char"/>
    <w:basedOn w:val="DefaultParagraphFont"/>
    <w:link w:val="BodyText2"/>
    <w:rsid w:val="00B70B6E"/>
    <w:rPr>
      <w:rFonts w:ascii="Times New Roman" w:eastAsia="Times New Roman" w:hAnsi="Times New Roman" w:cs="Times New Roman"/>
      <w:bCs/>
      <w:sz w:val="24"/>
      <w:szCs w:val="28"/>
    </w:rPr>
  </w:style>
  <w:style w:type="paragraph" w:styleId="NormalWeb">
    <w:name w:val="Normal (Web)"/>
    <w:basedOn w:val="Normal"/>
    <w:uiPriority w:val="99"/>
    <w:rsid w:val="00B70B6E"/>
    <w:pPr>
      <w:spacing w:before="100" w:beforeAutospacing="1" w:after="100" w:afterAutospacing="1"/>
    </w:pPr>
  </w:style>
  <w:style w:type="character" w:styleId="Strong">
    <w:name w:val="Strong"/>
    <w:basedOn w:val="DefaultParagraphFont"/>
    <w:uiPriority w:val="22"/>
    <w:qFormat/>
    <w:rsid w:val="00B70B6E"/>
    <w:rPr>
      <w:b/>
      <w:bCs/>
    </w:rPr>
  </w:style>
  <w:style w:type="paragraph" w:styleId="Footer">
    <w:name w:val="footer"/>
    <w:basedOn w:val="Normal"/>
    <w:link w:val="FooterChar"/>
    <w:uiPriority w:val="99"/>
    <w:rsid w:val="00B70B6E"/>
    <w:pPr>
      <w:tabs>
        <w:tab w:val="center" w:pos="4320"/>
        <w:tab w:val="right" w:pos="8640"/>
      </w:tabs>
    </w:pPr>
  </w:style>
  <w:style w:type="character" w:customStyle="1" w:styleId="FooterChar">
    <w:name w:val="Footer Char"/>
    <w:basedOn w:val="DefaultParagraphFont"/>
    <w:link w:val="Footer"/>
    <w:uiPriority w:val="99"/>
    <w:rsid w:val="00B70B6E"/>
    <w:rPr>
      <w:rFonts w:ascii="Times New Roman" w:eastAsia="Times New Roman" w:hAnsi="Times New Roman" w:cs="Times New Roman"/>
      <w:sz w:val="24"/>
      <w:szCs w:val="24"/>
    </w:rPr>
  </w:style>
  <w:style w:type="character" w:styleId="PageNumber">
    <w:name w:val="page number"/>
    <w:basedOn w:val="DefaultParagraphFont"/>
    <w:rsid w:val="00B70B6E"/>
  </w:style>
  <w:style w:type="paragraph" w:styleId="Header">
    <w:name w:val="header"/>
    <w:basedOn w:val="Normal"/>
    <w:link w:val="HeaderChar"/>
    <w:uiPriority w:val="99"/>
    <w:rsid w:val="00B70B6E"/>
    <w:pPr>
      <w:tabs>
        <w:tab w:val="center" w:pos="4320"/>
        <w:tab w:val="right" w:pos="8640"/>
      </w:tabs>
    </w:pPr>
  </w:style>
  <w:style w:type="character" w:customStyle="1" w:styleId="HeaderChar">
    <w:name w:val="Header Char"/>
    <w:basedOn w:val="DefaultParagraphFont"/>
    <w:link w:val="Header"/>
    <w:uiPriority w:val="99"/>
    <w:rsid w:val="00B70B6E"/>
    <w:rPr>
      <w:rFonts w:ascii="Times New Roman" w:eastAsia="Times New Roman" w:hAnsi="Times New Roman" w:cs="Times New Roman"/>
      <w:sz w:val="24"/>
      <w:szCs w:val="24"/>
    </w:rPr>
  </w:style>
  <w:style w:type="paragraph" w:styleId="BodyText3">
    <w:name w:val="Body Text 3"/>
    <w:basedOn w:val="Normal"/>
    <w:link w:val="BodyText3Char"/>
    <w:rsid w:val="00B70B6E"/>
    <w:pPr>
      <w:spacing w:after="120"/>
    </w:pPr>
    <w:rPr>
      <w:sz w:val="16"/>
      <w:szCs w:val="16"/>
    </w:rPr>
  </w:style>
  <w:style w:type="character" w:customStyle="1" w:styleId="BodyText3Char">
    <w:name w:val="Body Text 3 Char"/>
    <w:basedOn w:val="DefaultParagraphFont"/>
    <w:link w:val="BodyText3"/>
    <w:rsid w:val="00B70B6E"/>
    <w:rPr>
      <w:rFonts w:ascii="Times New Roman" w:eastAsia="Times New Roman" w:hAnsi="Times New Roman" w:cs="Times New Roman"/>
      <w:sz w:val="16"/>
      <w:szCs w:val="16"/>
    </w:rPr>
  </w:style>
  <w:style w:type="paragraph" w:styleId="Title">
    <w:name w:val="Title"/>
    <w:basedOn w:val="Normal"/>
    <w:link w:val="TitleChar"/>
    <w:qFormat/>
    <w:rsid w:val="00B70B6E"/>
    <w:pPr>
      <w:jc w:val="center"/>
    </w:pPr>
    <w:rPr>
      <w:b/>
      <w:sz w:val="28"/>
      <w:szCs w:val="28"/>
    </w:rPr>
  </w:style>
  <w:style w:type="character" w:customStyle="1" w:styleId="TitleChar">
    <w:name w:val="Title Char"/>
    <w:basedOn w:val="DefaultParagraphFont"/>
    <w:link w:val="Title"/>
    <w:rsid w:val="00B70B6E"/>
    <w:rPr>
      <w:rFonts w:ascii="Times New Roman" w:eastAsia="Times New Roman" w:hAnsi="Times New Roman" w:cs="Times New Roman"/>
      <w:b/>
      <w:sz w:val="28"/>
      <w:szCs w:val="28"/>
    </w:rPr>
  </w:style>
  <w:style w:type="character" w:customStyle="1" w:styleId="xref-bibr">
    <w:name w:val="xref-bibr"/>
    <w:basedOn w:val="DefaultParagraphFont"/>
    <w:rsid w:val="00B70B6E"/>
  </w:style>
  <w:style w:type="character" w:styleId="Emphasis">
    <w:name w:val="Emphasis"/>
    <w:basedOn w:val="DefaultParagraphFont"/>
    <w:uiPriority w:val="20"/>
    <w:qFormat/>
    <w:rsid w:val="00B70B6E"/>
    <w:rPr>
      <w:i/>
      <w:iCs/>
    </w:rPr>
  </w:style>
  <w:style w:type="character" w:customStyle="1" w:styleId="name">
    <w:name w:val="name"/>
    <w:basedOn w:val="DefaultParagraphFont"/>
    <w:rsid w:val="00B70B6E"/>
  </w:style>
  <w:style w:type="character" w:styleId="Hyperlink">
    <w:name w:val="Hyperlink"/>
    <w:basedOn w:val="DefaultParagraphFont"/>
    <w:uiPriority w:val="99"/>
    <w:unhideWhenUsed/>
    <w:rsid w:val="00B70B6E"/>
    <w:rPr>
      <w:color w:val="0000FF"/>
      <w:u w:val="single"/>
    </w:rPr>
  </w:style>
  <w:style w:type="character" w:customStyle="1" w:styleId="xref-aff">
    <w:name w:val="xref-aff"/>
    <w:basedOn w:val="DefaultParagraphFont"/>
    <w:rsid w:val="00B70B6E"/>
  </w:style>
  <w:style w:type="character" w:styleId="HTMLCite">
    <w:name w:val="HTML Cite"/>
    <w:basedOn w:val="DefaultParagraphFont"/>
    <w:uiPriority w:val="99"/>
    <w:unhideWhenUsed/>
    <w:rsid w:val="00B70B6E"/>
    <w:rPr>
      <w:i/>
      <w:iCs/>
    </w:rPr>
  </w:style>
  <w:style w:type="character" w:customStyle="1" w:styleId="slug-pub-date">
    <w:name w:val="slug-pub-date"/>
    <w:basedOn w:val="DefaultParagraphFont"/>
    <w:rsid w:val="00B70B6E"/>
  </w:style>
  <w:style w:type="character" w:customStyle="1" w:styleId="slug-vol">
    <w:name w:val="slug-vol"/>
    <w:basedOn w:val="DefaultParagraphFont"/>
    <w:rsid w:val="00B70B6E"/>
  </w:style>
  <w:style w:type="character" w:customStyle="1" w:styleId="cit-sep">
    <w:name w:val="cit-sep"/>
    <w:basedOn w:val="DefaultParagraphFont"/>
    <w:rsid w:val="00B70B6E"/>
  </w:style>
  <w:style w:type="character" w:customStyle="1" w:styleId="slug-pages">
    <w:name w:val="slug-pages"/>
    <w:basedOn w:val="DefaultParagraphFont"/>
    <w:rsid w:val="00B70B6E"/>
  </w:style>
  <w:style w:type="character" w:customStyle="1" w:styleId="slug-doi">
    <w:name w:val="slug-doi"/>
    <w:basedOn w:val="DefaultParagraphFont"/>
    <w:rsid w:val="00B70B6E"/>
  </w:style>
  <w:style w:type="paragraph" w:styleId="BalloonText">
    <w:name w:val="Balloon Text"/>
    <w:basedOn w:val="Normal"/>
    <w:link w:val="BalloonTextChar"/>
    <w:rsid w:val="00B70B6E"/>
    <w:rPr>
      <w:rFonts w:ascii="Tahoma" w:hAnsi="Tahoma" w:cs="Tahoma"/>
      <w:sz w:val="16"/>
      <w:szCs w:val="16"/>
    </w:rPr>
  </w:style>
  <w:style w:type="character" w:customStyle="1" w:styleId="BalloonTextChar">
    <w:name w:val="Balloon Text Char"/>
    <w:basedOn w:val="DefaultParagraphFont"/>
    <w:link w:val="BalloonText"/>
    <w:rsid w:val="00B70B6E"/>
    <w:rPr>
      <w:rFonts w:ascii="Tahoma" w:eastAsia="Times New Roman" w:hAnsi="Tahoma" w:cs="Tahoma"/>
      <w:sz w:val="16"/>
      <w:szCs w:val="16"/>
    </w:rPr>
  </w:style>
  <w:style w:type="paragraph" w:styleId="ListParagraph">
    <w:name w:val="List Paragraph"/>
    <w:basedOn w:val="Normal"/>
    <w:uiPriority w:val="34"/>
    <w:qFormat/>
    <w:rsid w:val="00B70B6E"/>
    <w:pPr>
      <w:ind w:left="720"/>
      <w:contextualSpacing/>
    </w:pPr>
  </w:style>
  <w:style w:type="paragraph" w:customStyle="1" w:styleId="Default">
    <w:name w:val="Default"/>
    <w:rsid w:val="00913409"/>
    <w:pPr>
      <w:autoSpaceDE w:val="0"/>
      <w:autoSpaceDN w:val="0"/>
      <w:adjustRightInd w:val="0"/>
      <w:spacing w:after="0" w:line="240" w:lineRule="auto"/>
    </w:pPr>
    <w:rPr>
      <w:rFonts w:ascii="Times New Roman" w:eastAsiaTheme="minorEastAsia" w:hAnsi="Times New Roman" w:cs="Times New Roman"/>
      <w:color w:val="000000"/>
      <w:sz w:val="24"/>
      <w:szCs w:val="24"/>
      <w:lang w:bidi="bn-BD"/>
    </w:rPr>
  </w:style>
  <w:style w:type="character" w:customStyle="1" w:styleId="Heading4Char">
    <w:name w:val="Heading 4 Char"/>
    <w:basedOn w:val="DefaultParagraphFont"/>
    <w:link w:val="Heading4"/>
    <w:uiPriority w:val="9"/>
    <w:semiHidden/>
    <w:rsid w:val="005D298B"/>
    <w:rPr>
      <w:rFonts w:asciiTheme="majorHAnsi" w:eastAsiaTheme="majorEastAsia" w:hAnsiTheme="majorHAnsi" w:cstheme="majorBidi"/>
      <w:b/>
      <w:bCs/>
      <w:i/>
      <w:iCs/>
      <w:color w:val="4F81BD" w:themeColor="accent1"/>
      <w:sz w:val="24"/>
      <w:szCs w:val="24"/>
    </w:rPr>
  </w:style>
  <w:style w:type="character" w:customStyle="1" w:styleId="pubdatesrow">
    <w:name w:val="pubdatesrow"/>
    <w:basedOn w:val="DefaultParagraphFont"/>
    <w:rsid w:val="00372C21"/>
  </w:style>
  <w:style w:type="character" w:customStyle="1" w:styleId="pubdateslbls">
    <w:name w:val="pubdateslbls"/>
    <w:basedOn w:val="DefaultParagraphFont"/>
    <w:rsid w:val="00372C21"/>
  </w:style>
  <w:style w:type="character" w:customStyle="1" w:styleId="semicolon">
    <w:name w:val="semicolon"/>
    <w:basedOn w:val="DefaultParagraphFont"/>
    <w:rsid w:val="00372C21"/>
  </w:style>
  <w:style w:type="character" w:customStyle="1" w:styleId="ata11y">
    <w:name w:val="at_a11y"/>
    <w:basedOn w:val="DefaultParagraphFont"/>
    <w:rsid w:val="00372C21"/>
  </w:style>
  <w:style w:type="character" w:customStyle="1" w:styleId="popoverblackbold">
    <w:name w:val="popoverblackbold"/>
    <w:basedOn w:val="DefaultParagraphFont"/>
    <w:rsid w:val="0055521F"/>
  </w:style>
  <w:style w:type="character" w:customStyle="1" w:styleId="popoveritalic">
    <w:name w:val="popoveritalic"/>
    <w:basedOn w:val="DefaultParagraphFont"/>
    <w:rsid w:val="0055521F"/>
  </w:style>
  <w:style w:type="paragraph" w:styleId="TOC1">
    <w:name w:val="toc 1"/>
    <w:basedOn w:val="Normal"/>
    <w:next w:val="Normal"/>
    <w:autoRedefine/>
    <w:uiPriority w:val="39"/>
    <w:semiHidden/>
    <w:unhideWhenUsed/>
    <w:rsid w:val="00D069B1"/>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semiHidden/>
    <w:unhideWhenUsed/>
    <w:rsid w:val="00D069B1"/>
    <w:pPr>
      <w:spacing w:after="100" w:line="276" w:lineRule="auto"/>
      <w:ind w:left="220"/>
    </w:pPr>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D069B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ableofFigures">
    <w:name w:val="table of figures"/>
    <w:basedOn w:val="Normal"/>
    <w:next w:val="Normal"/>
    <w:uiPriority w:val="99"/>
    <w:unhideWhenUsed/>
    <w:rsid w:val="0061582D"/>
    <w:pPr>
      <w:spacing w:line="276" w:lineRule="auto"/>
    </w:pPr>
    <w:rPr>
      <w:rFonts w:asciiTheme="minorHAnsi" w:eastAsiaTheme="minorHAnsi" w:hAnsiTheme="minorHAnsi" w:cstheme="minorBidi"/>
      <w:sz w:val="22"/>
      <w:szCs w:val="22"/>
    </w:rPr>
  </w:style>
  <w:style w:type="character" w:customStyle="1" w:styleId="a">
    <w:name w:val="a"/>
    <w:basedOn w:val="DefaultParagraphFont"/>
    <w:rsid w:val="005D4966"/>
  </w:style>
  <w:style w:type="character" w:customStyle="1" w:styleId="l6">
    <w:name w:val="l6"/>
    <w:basedOn w:val="DefaultParagraphFont"/>
    <w:rsid w:val="005D4966"/>
  </w:style>
  <w:style w:type="character" w:customStyle="1" w:styleId="l">
    <w:name w:val="l"/>
    <w:basedOn w:val="DefaultParagraphFont"/>
    <w:rsid w:val="005D4966"/>
  </w:style>
</w:styles>
</file>

<file path=word/webSettings.xml><?xml version="1.0" encoding="utf-8"?>
<w:webSettings xmlns:r="http://schemas.openxmlformats.org/officeDocument/2006/relationships" xmlns:w="http://schemas.openxmlformats.org/wordprocessingml/2006/main">
  <w:divs>
    <w:div w:id="14581632">
      <w:bodyDiv w:val="1"/>
      <w:marLeft w:val="0"/>
      <w:marRight w:val="0"/>
      <w:marTop w:val="0"/>
      <w:marBottom w:val="0"/>
      <w:divBdr>
        <w:top w:val="none" w:sz="0" w:space="0" w:color="auto"/>
        <w:left w:val="none" w:sz="0" w:space="0" w:color="auto"/>
        <w:bottom w:val="none" w:sz="0" w:space="0" w:color="auto"/>
        <w:right w:val="none" w:sz="0" w:space="0" w:color="auto"/>
      </w:divBdr>
      <w:divsChild>
        <w:div w:id="1099451149">
          <w:marLeft w:val="0"/>
          <w:marRight w:val="0"/>
          <w:marTop w:val="0"/>
          <w:marBottom w:val="0"/>
          <w:divBdr>
            <w:top w:val="none" w:sz="0" w:space="0" w:color="auto"/>
            <w:left w:val="none" w:sz="0" w:space="0" w:color="auto"/>
            <w:bottom w:val="none" w:sz="0" w:space="0" w:color="auto"/>
            <w:right w:val="none" w:sz="0" w:space="0" w:color="auto"/>
          </w:divBdr>
        </w:div>
        <w:div w:id="1260218942">
          <w:marLeft w:val="0"/>
          <w:marRight w:val="0"/>
          <w:marTop w:val="0"/>
          <w:marBottom w:val="0"/>
          <w:divBdr>
            <w:top w:val="none" w:sz="0" w:space="0" w:color="auto"/>
            <w:left w:val="none" w:sz="0" w:space="0" w:color="auto"/>
            <w:bottom w:val="none" w:sz="0" w:space="0" w:color="auto"/>
            <w:right w:val="none" w:sz="0" w:space="0" w:color="auto"/>
          </w:divBdr>
        </w:div>
        <w:div w:id="1919047422">
          <w:marLeft w:val="0"/>
          <w:marRight w:val="0"/>
          <w:marTop w:val="0"/>
          <w:marBottom w:val="0"/>
          <w:divBdr>
            <w:top w:val="none" w:sz="0" w:space="0" w:color="auto"/>
            <w:left w:val="none" w:sz="0" w:space="0" w:color="auto"/>
            <w:bottom w:val="none" w:sz="0" w:space="0" w:color="auto"/>
            <w:right w:val="none" w:sz="0" w:space="0" w:color="auto"/>
          </w:divBdr>
        </w:div>
      </w:divsChild>
    </w:div>
    <w:div w:id="31154872">
      <w:bodyDiv w:val="1"/>
      <w:marLeft w:val="0"/>
      <w:marRight w:val="0"/>
      <w:marTop w:val="0"/>
      <w:marBottom w:val="0"/>
      <w:divBdr>
        <w:top w:val="none" w:sz="0" w:space="0" w:color="auto"/>
        <w:left w:val="none" w:sz="0" w:space="0" w:color="auto"/>
        <w:bottom w:val="none" w:sz="0" w:space="0" w:color="auto"/>
        <w:right w:val="none" w:sz="0" w:space="0" w:color="auto"/>
      </w:divBdr>
    </w:div>
    <w:div w:id="57048600">
      <w:bodyDiv w:val="1"/>
      <w:marLeft w:val="0"/>
      <w:marRight w:val="0"/>
      <w:marTop w:val="0"/>
      <w:marBottom w:val="0"/>
      <w:divBdr>
        <w:top w:val="none" w:sz="0" w:space="0" w:color="auto"/>
        <w:left w:val="none" w:sz="0" w:space="0" w:color="auto"/>
        <w:bottom w:val="none" w:sz="0" w:space="0" w:color="auto"/>
        <w:right w:val="none" w:sz="0" w:space="0" w:color="auto"/>
      </w:divBdr>
      <w:divsChild>
        <w:div w:id="469593728">
          <w:marLeft w:val="0"/>
          <w:marRight w:val="0"/>
          <w:marTop w:val="0"/>
          <w:marBottom w:val="0"/>
          <w:divBdr>
            <w:top w:val="none" w:sz="0" w:space="0" w:color="auto"/>
            <w:left w:val="none" w:sz="0" w:space="0" w:color="auto"/>
            <w:bottom w:val="none" w:sz="0" w:space="0" w:color="auto"/>
            <w:right w:val="none" w:sz="0" w:space="0" w:color="auto"/>
          </w:divBdr>
        </w:div>
        <w:div w:id="1181238746">
          <w:marLeft w:val="0"/>
          <w:marRight w:val="0"/>
          <w:marTop w:val="0"/>
          <w:marBottom w:val="0"/>
          <w:divBdr>
            <w:top w:val="none" w:sz="0" w:space="0" w:color="auto"/>
            <w:left w:val="none" w:sz="0" w:space="0" w:color="auto"/>
            <w:bottom w:val="none" w:sz="0" w:space="0" w:color="auto"/>
            <w:right w:val="none" w:sz="0" w:space="0" w:color="auto"/>
          </w:divBdr>
        </w:div>
        <w:div w:id="1454596750">
          <w:marLeft w:val="0"/>
          <w:marRight w:val="0"/>
          <w:marTop w:val="0"/>
          <w:marBottom w:val="0"/>
          <w:divBdr>
            <w:top w:val="none" w:sz="0" w:space="0" w:color="auto"/>
            <w:left w:val="none" w:sz="0" w:space="0" w:color="auto"/>
            <w:bottom w:val="none" w:sz="0" w:space="0" w:color="auto"/>
            <w:right w:val="none" w:sz="0" w:space="0" w:color="auto"/>
          </w:divBdr>
        </w:div>
      </w:divsChild>
    </w:div>
    <w:div w:id="249045030">
      <w:bodyDiv w:val="1"/>
      <w:marLeft w:val="0"/>
      <w:marRight w:val="0"/>
      <w:marTop w:val="0"/>
      <w:marBottom w:val="0"/>
      <w:divBdr>
        <w:top w:val="none" w:sz="0" w:space="0" w:color="auto"/>
        <w:left w:val="none" w:sz="0" w:space="0" w:color="auto"/>
        <w:bottom w:val="none" w:sz="0" w:space="0" w:color="auto"/>
        <w:right w:val="none" w:sz="0" w:space="0" w:color="auto"/>
      </w:divBdr>
    </w:div>
    <w:div w:id="434440912">
      <w:bodyDiv w:val="1"/>
      <w:marLeft w:val="0"/>
      <w:marRight w:val="0"/>
      <w:marTop w:val="0"/>
      <w:marBottom w:val="0"/>
      <w:divBdr>
        <w:top w:val="none" w:sz="0" w:space="0" w:color="auto"/>
        <w:left w:val="none" w:sz="0" w:space="0" w:color="auto"/>
        <w:bottom w:val="none" w:sz="0" w:space="0" w:color="auto"/>
        <w:right w:val="none" w:sz="0" w:space="0" w:color="auto"/>
      </w:divBdr>
    </w:div>
    <w:div w:id="439376731">
      <w:bodyDiv w:val="1"/>
      <w:marLeft w:val="0"/>
      <w:marRight w:val="0"/>
      <w:marTop w:val="0"/>
      <w:marBottom w:val="0"/>
      <w:divBdr>
        <w:top w:val="none" w:sz="0" w:space="0" w:color="auto"/>
        <w:left w:val="none" w:sz="0" w:space="0" w:color="auto"/>
        <w:bottom w:val="none" w:sz="0" w:space="0" w:color="auto"/>
        <w:right w:val="none" w:sz="0" w:space="0" w:color="auto"/>
      </w:divBdr>
    </w:div>
    <w:div w:id="477723245">
      <w:bodyDiv w:val="1"/>
      <w:marLeft w:val="0"/>
      <w:marRight w:val="0"/>
      <w:marTop w:val="0"/>
      <w:marBottom w:val="0"/>
      <w:divBdr>
        <w:top w:val="none" w:sz="0" w:space="0" w:color="auto"/>
        <w:left w:val="none" w:sz="0" w:space="0" w:color="auto"/>
        <w:bottom w:val="none" w:sz="0" w:space="0" w:color="auto"/>
        <w:right w:val="none" w:sz="0" w:space="0" w:color="auto"/>
      </w:divBdr>
      <w:divsChild>
        <w:div w:id="342828182">
          <w:marLeft w:val="0"/>
          <w:marRight w:val="0"/>
          <w:marTop w:val="0"/>
          <w:marBottom w:val="0"/>
          <w:divBdr>
            <w:top w:val="none" w:sz="0" w:space="0" w:color="auto"/>
            <w:left w:val="none" w:sz="0" w:space="0" w:color="auto"/>
            <w:bottom w:val="none" w:sz="0" w:space="0" w:color="auto"/>
            <w:right w:val="none" w:sz="0" w:space="0" w:color="auto"/>
          </w:divBdr>
          <w:divsChild>
            <w:div w:id="1635987153">
              <w:marLeft w:val="0"/>
              <w:marRight w:val="0"/>
              <w:marTop w:val="0"/>
              <w:marBottom w:val="0"/>
              <w:divBdr>
                <w:top w:val="none" w:sz="0" w:space="0" w:color="auto"/>
                <w:left w:val="none" w:sz="0" w:space="0" w:color="auto"/>
                <w:bottom w:val="none" w:sz="0" w:space="0" w:color="auto"/>
                <w:right w:val="none" w:sz="0" w:space="0" w:color="auto"/>
              </w:divBdr>
              <w:divsChild>
                <w:div w:id="611401775">
                  <w:marLeft w:val="0"/>
                  <w:marRight w:val="0"/>
                  <w:marTop w:val="0"/>
                  <w:marBottom w:val="0"/>
                  <w:divBdr>
                    <w:top w:val="none" w:sz="0" w:space="0" w:color="auto"/>
                    <w:left w:val="none" w:sz="0" w:space="0" w:color="auto"/>
                    <w:bottom w:val="none" w:sz="0" w:space="0" w:color="auto"/>
                    <w:right w:val="none" w:sz="0" w:space="0" w:color="auto"/>
                  </w:divBdr>
                  <w:divsChild>
                    <w:div w:id="247271879">
                      <w:marLeft w:val="0"/>
                      <w:marRight w:val="0"/>
                      <w:marTop w:val="0"/>
                      <w:marBottom w:val="0"/>
                      <w:divBdr>
                        <w:top w:val="none" w:sz="0" w:space="0" w:color="auto"/>
                        <w:left w:val="none" w:sz="0" w:space="0" w:color="auto"/>
                        <w:bottom w:val="none" w:sz="0" w:space="0" w:color="auto"/>
                        <w:right w:val="none" w:sz="0" w:space="0" w:color="auto"/>
                      </w:divBdr>
                    </w:div>
                    <w:div w:id="2107842579">
                      <w:marLeft w:val="0"/>
                      <w:marRight w:val="0"/>
                      <w:marTop w:val="0"/>
                      <w:marBottom w:val="0"/>
                      <w:divBdr>
                        <w:top w:val="none" w:sz="0" w:space="0" w:color="auto"/>
                        <w:left w:val="none" w:sz="0" w:space="0" w:color="auto"/>
                        <w:bottom w:val="none" w:sz="0" w:space="0" w:color="auto"/>
                        <w:right w:val="none" w:sz="0" w:space="0" w:color="auto"/>
                      </w:divBdr>
                    </w:div>
                    <w:div w:id="75127431">
                      <w:marLeft w:val="0"/>
                      <w:marRight w:val="0"/>
                      <w:marTop w:val="0"/>
                      <w:marBottom w:val="0"/>
                      <w:divBdr>
                        <w:top w:val="none" w:sz="0" w:space="0" w:color="auto"/>
                        <w:left w:val="none" w:sz="0" w:space="0" w:color="auto"/>
                        <w:bottom w:val="none" w:sz="0" w:space="0" w:color="auto"/>
                        <w:right w:val="none" w:sz="0" w:space="0" w:color="auto"/>
                      </w:divBdr>
                    </w:div>
                    <w:div w:id="370227353">
                      <w:marLeft w:val="0"/>
                      <w:marRight w:val="0"/>
                      <w:marTop w:val="0"/>
                      <w:marBottom w:val="0"/>
                      <w:divBdr>
                        <w:top w:val="none" w:sz="0" w:space="0" w:color="auto"/>
                        <w:left w:val="none" w:sz="0" w:space="0" w:color="auto"/>
                        <w:bottom w:val="none" w:sz="0" w:space="0" w:color="auto"/>
                        <w:right w:val="none" w:sz="0" w:space="0" w:color="auto"/>
                      </w:divBdr>
                    </w:div>
                    <w:div w:id="1689480204">
                      <w:marLeft w:val="0"/>
                      <w:marRight w:val="0"/>
                      <w:marTop w:val="0"/>
                      <w:marBottom w:val="0"/>
                      <w:divBdr>
                        <w:top w:val="none" w:sz="0" w:space="0" w:color="auto"/>
                        <w:left w:val="none" w:sz="0" w:space="0" w:color="auto"/>
                        <w:bottom w:val="none" w:sz="0" w:space="0" w:color="auto"/>
                        <w:right w:val="none" w:sz="0" w:space="0" w:color="auto"/>
                      </w:divBdr>
                    </w:div>
                    <w:div w:id="570585110">
                      <w:marLeft w:val="0"/>
                      <w:marRight w:val="0"/>
                      <w:marTop w:val="0"/>
                      <w:marBottom w:val="0"/>
                      <w:divBdr>
                        <w:top w:val="none" w:sz="0" w:space="0" w:color="auto"/>
                        <w:left w:val="none" w:sz="0" w:space="0" w:color="auto"/>
                        <w:bottom w:val="none" w:sz="0" w:space="0" w:color="auto"/>
                        <w:right w:val="none" w:sz="0" w:space="0" w:color="auto"/>
                      </w:divBdr>
                    </w:div>
                    <w:div w:id="329985849">
                      <w:marLeft w:val="0"/>
                      <w:marRight w:val="0"/>
                      <w:marTop w:val="0"/>
                      <w:marBottom w:val="0"/>
                      <w:divBdr>
                        <w:top w:val="none" w:sz="0" w:space="0" w:color="auto"/>
                        <w:left w:val="none" w:sz="0" w:space="0" w:color="auto"/>
                        <w:bottom w:val="none" w:sz="0" w:space="0" w:color="auto"/>
                        <w:right w:val="none" w:sz="0" w:space="0" w:color="auto"/>
                      </w:divBdr>
                    </w:div>
                    <w:div w:id="1055618700">
                      <w:marLeft w:val="0"/>
                      <w:marRight w:val="0"/>
                      <w:marTop w:val="0"/>
                      <w:marBottom w:val="0"/>
                      <w:divBdr>
                        <w:top w:val="none" w:sz="0" w:space="0" w:color="auto"/>
                        <w:left w:val="none" w:sz="0" w:space="0" w:color="auto"/>
                        <w:bottom w:val="none" w:sz="0" w:space="0" w:color="auto"/>
                        <w:right w:val="none" w:sz="0" w:space="0" w:color="auto"/>
                      </w:divBdr>
                    </w:div>
                    <w:div w:id="1936788211">
                      <w:marLeft w:val="0"/>
                      <w:marRight w:val="0"/>
                      <w:marTop w:val="0"/>
                      <w:marBottom w:val="0"/>
                      <w:divBdr>
                        <w:top w:val="none" w:sz="0" w:space="0" w:color="auto"/>
                        <w:left w:val="none" w:sz="0" w:space="0" w:color="auto"/>
                        <w:bottom w:val="none" w:sz="0" w:space="0" w:color="auto"/>
                        <w:right w:val="none" w:sz="0" w:space="0" w:color="auto"/>
                      </w:divBdr>
                    </w:div>
                    <w:div w:id="341053580">
                      <w:marLeft w:val="0"/>
                      <w:marRight w:val="0"/>
                      <w:marTop w:val="0"/>
                      <w:marBottom w:val="0"/>
                      <w:divBdr>
                        <w:top w:val="none" w:sz="0" w:space="0" w:color="auto"/>
                        <w:left w:val="none" w:sz="0" w:space="0" w:color="auto"/>
                        <w:bottom w:val="none" w:sz="0" w:space="0" w:color="auto"/>
                        <w:right w:val="none" w:sz="0" w:space="0" w:color="auto"/>
                      </w:divBdr>
                    </w:div>
                    <w:div w:id="1478186218">
                      <w:marLeft w:val="0"/>
                      <w:marRight w:val="0"/>
                      <w:marTop w:val="0"/>
                      <w:marBottom w:val="0"/>
                      <w:divBdr>
                        <w:top w:val="none" w:sz="0" w:space="0" w:color="auto"/>
                        <w:left w:val="none" w:sz="0" w:space="0" w:color="auto"/>
                        <w:bottom w:val="none" w:sz="0" w:space="0" w:color="auto"/>
                        <w:right w:val="none" w:sz="0" w:space="0" w:color="auto"/>
                      </w:divBdr>
                    </w:div>
                    <w:div w:id="1191332615">
                      <w:marLeft w:val="0"/>
                      <w:marRight w:val="0"/>
                      <w:marTop w:val="0"/>
                      <w:marBottom w:val="0"/>
                      <w:divBdr>
                        <w:top w:val="none" w:sz="0" w:space="0" w:color="auto"/>
                        <w:left w:val="none" w:sz="0" w:space="0" w:color="auto"/>
                        <w:bottom w:val="none" w:sz="0" w:space="0" w:color="auto"/>
                        <w:right w:val="none" w:sz="0" w:space="0" w:color="auto"/>
                      </w:divBdr>
                    </w:div>
                    <w:div w:id="1592081572">
                      <w:marLeft w:val="0"/>
                      <w:marRight w:val="0"/>
                      <w:marTop w:val="0"/>
                      <w:marBottom w:val="0"/>
                      <w:divBdr>
                        <w:top w:val="none" w:sz="0" w:space="0" w:color="auto"/>
                        <w:left w:val="none" w:sz="0" w:space="0" w:color="auto"/>
                        <w:bottom w:val="none" w:sz="0" w:space="0" w:color="auto"/>
                        <w:right w:val="none" w:sz="0" w:space="0" w:color="auto"/>
                      </w:divBdr>
                    </w:div>
                    <w:div w:id="1987858462">
                      <w:marLeft w:val="0"/>
                      <w:marRight w:val="0"/>
                      <w:marTop w:val="0"/>
                      <w:marBottom w:val="0"/>
                      <w:divBdr>
                        <w:top w:val="none" w:sz="0" w:space="0" w:color="auto"/>
                        <w:left w:val="none" w:sz="0" w:space="0" w:color="auto"/>
                        <w:bottom w:val="none" w:sz="0" w:space="0" w:color="auto"/>
                        <w:right w:val="none" w:sz="0" w:space="0" w:color="auto"/>
                      </w:divBdr>
                    </w:div>
                    <w:div w:id="6546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186">
      <w:bodyDiv w:val="1"/>
      <w:marLeft w:val="0"/>
      <w:marRight w:val="0"/>
      <w:marTop w:val="0"/>
      <w:marBottom w:val="0"/>
      <w:divBdr>
        <w:top w:val="none" w:sz="0" w:space="0" w:color="auto"/>
        <w:left w:val="none" w:sz="0" w:space="0" w:color="auto"/>
        <w:bottom w:val="none" w:sz="0" w:space="0" w:color="auto"/>
        <w:right w:val="none" w:sz="0" w:space="0" w:color="auto"/>
      </w:divBdr>
      <w:divsChild>
        <w:div w:id="1592853098">
          <w:marLeft w:val="0"/>
          <w:marRight w:val="0"/>
          <w:marTop w:val="0"/>
          <w:marBottom w:val="0"/>
          <w:divBdr>
            <w:top w:val="none" w:sz="0" w:space="0" w:color="auto"/>
            <w:left w:val="none" w:sz="0" w:space="0" w:color="auto"/>
            <w:bottom w:val="none" w:sz="0" w:space="0" w:color="auto"/>
            <w:right w:val="none" w:sz="0" w:space="0" w:color="auto"/>
          </w:divBdr>
        </w:div>
        <w:div w:id="852690498">
          <w:marLeft w:val="0"/>
          <w:marRight w:val="0"/>
          <w:marTop w:val="0"/>
          <w:marBottom w:val="0"/>
          <w:divBdr>
            <w:top w:val="none" w:sz="0" w:space="0" w:color="auto"/>
            <w:left w:val="none" w:sz="0" w:space="0" w:color="auto"/>
            <w:bottom w:val="none" w:sz="0" w:space="0" w:color="auto"/>
            <w:right w:val="none" w:sz="0" w:space="0" w:color="auto"/>
          </w:divBdr>
        </w:div>
      </w:divsChild>
    </w:div>
    <w:div w:id="561260860">
      <w:bodyDiv w:val="1"/>
      <w:marLeft w:val="0"/>
      <w:marRight w:val="0"/>
      <w:marTop w:val="0"/>
      <w:marBottom w:val="0"/>
      <w:divBdr>
        <w:top w:val="none" w:sz="0" w:space="0" w:color="auto"/>
        <w:left w:val="none" w:sz="0" w:space="0" w:color="auto"/>
        <w:bottom w:val="none" w:sz="0" w:space="0" w:color="auto"/>
        <w:right w:val="none" w:sz="0" w:space="0" w:color="auto"/>
      </w:divBdr>
    </w:div>
    <w:div w:id="571163315">
      <w:bodyDiv w:val="1"/>
      <w:marLeft w:val="0"/>
      <w:marRight w:val="0"/>
      <w:marTop w:val="0"/>
      <w:marBottom w:val="0"/>
      <w:divBdr>
        <w:top w:val="none" w:sz="0" w:space="0" w:color="auto"/>
        <w:left w:val="none" w:sz="0" w:space="0" w:color="auto"/>
        <w:bottom w:val="none" w:sz="0" w:space="0" w:color="auto"/>
        <w:right w:val="none" w:sz="0" w:space="0" w:color="auto"/>
      </w:divBdr>
    </w:div>
    <w:div w:id="1165511736">
      <w:bodyDiv w:val="1"/>
      <w:marLeft w:val="0"/>
      <w:marRight w:val="0"/>
      <w:marTop w:val="0"/>
      <w:marBottom w:val="0"/>
      <w:divBdr>
        <w:top w:val="none" w:sz="0" w:space="0" w:color="auto"/>
        <w:left w:val="none" w:sz="0" w:space="0" w:color="auto"/>
        <w:bottom w:val="none" w:sz="0" w:space="0" w:color="auto"/>
        <w:right w:val="none" w:sz="0" w:space="0" w:color="auto"/>
      </w:divBdr>
      <w:divsChild>
        <w:div w:id="109861185">
          <w:marLeft w:val="0"/>
          <w:marRight w:val="0"/>
          <w:marTop w:val="0"/>
          <w:marBottom w:val="0"/>
          <w:divBdr>
            <w:top w:val="none" w:sz="0" w:space="0" w:color="auto"/>
            <w:left w:val="none" w:sz="0" w:space="0" w:color="auto"/>
            <w:bottom w:val="none" w:sz="0" w:space="0" w:color="auto"/>
            <w:right w:val="none" w:sz="0" w:space="0" w:color="auto"/>
          </w:divBdr>
        </w:div>
      </w:divsChild>
    </w:div>
    <w:div w:id="1202980120">
      <w:bodyDiv w:val="1"/>
      <w:marLeft w:val="0"/>
      <w:marRight w:val="0"/>
      <w:marTop w:val="0"/>
      <w:marBottom w:val="0"/>
      <w:divBdr>
        <w:top w:val="none" w:sz="0" w:space="0" w:color="auto"/>
        <w:left w:val="none" w:sz="0" w:space="0" w:color="auto"/>
        <w:bottom w:val="none" w:sz="0" w:space="0" w:color="auto"/>
        <w:right w:val="none" w:sz="0" w:space="0" w:color="auto"/>
      </w:divBdr>
    </w:div>
    <w:div w:id="1356344353">
      <w:bodyDiv w:val="1"/>
      <w:marLeft w:val="0"/>
      <w:marRight w:val="0"/>
      <w:marTop w:val="0"/>
      <w:marBottom w:val="0"/>
      <w:divBdr>
        <w:top w:val="none" w:sz="0" w:space="0" w:color="auto"/>
        <w:left w:val="none" w:sz="0" w:space="0" w:color="auto"/>
        <w:bottom w:val="none" w:sz="0" w:space="0" w:color="auto"/>
        <w:right w:val="none" w:sz="0" w:space="0" w:color="auto"/>
      </w:divBdr>
      <w:divsChild>
        <w:div w:id="1452628261">
          <w:marLeft w:val="0"/>
          <w:marRight w:val="0"/>
          <w:marTop w:val="0"/>
          <w:marBottom w:val="0"/>
          <w:divBdr>
            <w:top w:val="none" w:sz="0" w:space="0" w:color="auto"/>
            <w:left w:val="none" w:sz="0" w:space="0" w:color="auto"/>
            <w:bottom w:val="none" w:sz="0" w:space="0" w:color="auto"/>
            <w:right w:val="none" w:sz="0" w:space="0" w:color="auto"/>
          </w:divBdr>
        </w:div>
        <w:div w:id="2000309805">
          <w:marLeft w:val="0"/>
          <w:marRight w:val="0"/>
          <w:marTop w:val="0"/>
          <w:marBottom w:val="0"/>
          <w:divBdr>
            <w:top w:val="none" w:sz="0" w:space="0" w:color="auto"/>
            <w:left w:val="none" w:sz="0" w:space="0" w:color="auto"/>
            <w:bottom w:val="none" w:sz="0" w:space="0" w:color="auto"/>
            <w:right w:val="none" w:sz="0" w:space="0" w:color="auto"/>
          </w:divBdr>
        </w:div>
        <w:div w:id="1086652744">
          <w:marLeft w:val="0"/>
          <w:marRight w:val="0"/>
          <w:marTop w:val="0"/>
          <w:marBottom w:val="0"/>
          <w:divBdr>
            <w:top w:val="none" w:sz="0" w:space="0" w:color="auto"/>
            <w:left w:val="none" w:sz="0" w:space="0" w:color="auto"/>
            <w:bottom w:val="none" w:sz="0" w:space="0" w:color="auto"/>
            <w:right w:val="none" w:sz="0" w:space="0" w:color="auto"/>
          </w:divBdr>
        </w:div>
        <w:div w:id="880439527">
          <w:marLeft w:val="0"/>
          <w:marRight w:val="0"/>
          <w:marTop w:val="0"/>
          <w:marBottom w:val="0"/>
          <w:divBdr>
            <w:top w:val="none" w:sz="0" w:space="0" w:color="auto"/>
            <w:left w:val="none" w:sz="0" w:space="0" w:color="auto"/>
            <w:bottom w:val="none" w:sz="0" w:space="0" w:color="auto"/>
            <w:right w:val="none" w:sz="0" w:space="0" w:color="auto"/>
          </w:divBdr>
        </w:div>
        <w:div w:id="1997761776">
          <w:marLeft w:val="0"/>
          <w:marRight w:val="0"/>
          <w:marTop w:val="0"/>
          <w:marBottom w:val="0"/>
          <w:divBdr>
            <w:top w:val="none" w:sz="0" w:space="0" w:color="auto"/>
            <w:left w:val="none" w:sz="0" w:space="0" w:color="auto"/>
            <w:bottom w:val="none" w:sz="0" w:space="0" w:color="auto"/>
            <w:right w:val="none" w:sz="0" w:space="0" w:color="auto"/>
          </w:divBdr>
        </w:div>
      </w:divsChild>
    </w:div>
    <w:div w:id="1356926224">
      <w:bodyDiv w:val="1"/>
      <w:marLeft w:val="0"/>
      <w:marRight w:val="0"/>
      <w:marTop w:val="0"/>
      <w:marBottom w:val="0"/>
      <w:divBdr>
        <w:top w:val="none" w:sz="0" w:space="0" w:color="auto"/>
        <w:left w:val="none" w:sz="0" w:space="0" w:color="auto"/>
        <w:bottom w:val="none" w:sz="0" w:space="0" w:color="auto"/>
        <w:right w:val="none" w:sz="0" w:space="0" w:color="auto"/>
      </w:divBdr>
    </w:div>
    <w:div w:id="1400783607">
      <w:bodyDiv w:val="1"/>
      <w:marLeft w:val="0"/>
      <w:marRight w:val="0"/>
      <w:marTop w:val="0"/>
      <w:marBottom w:val="0"/>
      <w:divBdr>
        <w:top w:val="none" w:sz="0" w:space="0" w:color="auto"/>
        <w:left w:val="none" w:sz="0" w:space="0" w:color="auto"/>
        <w:bottom w:val="none" w:sz="0" w:space="0" w:color="auto"/>
        <w:right w:val="none" w:sz="0" w:space="0" w:color="auto"/>
      </w:divBdr>
      <w:divsChild>
        <w:div w:id="1086725701">
          <w:marLeft w:val="0"/>
          <w:marRight w:val="0"/>
          <w:marTop w:val="0"/>
          <w:marBottom w:val="0"/>
          <w:divBdr>
            <w:top w:val="none" w:sz="0" w:space="0" w:color="auto"/>
            <w:left w:val="none" w:sz="0" w:space="0" w:color="auto"/>
            <w:bottom w:val="none" w:sz="0" w:space="0" w:color="auto"/>
            <w:right w:val="none" w:sz="0" w:space="0" w:color="auto"/>
          </w:divBdr>
        </w:div>
      </w:divsChild>
    </w:div>
    <w:div w:id="1481847963">
      <w:bodyDiv w:val="1"/>
      <w:marLeft w:val="0"/>
      <w:marRight w:val="0"/>
      <w:marTop w:val="0"/>
      <w:marBottom w:val="0"/>
      <w:divBdr>
        <w:top w:val="none" w:sz="0" w:space="0" w:color="auto"/>
        <w:left w:val="none" w:sz="0" w:space="0" w:color="auto"/>
        <w:bottom w:val="none" w:sz="0" w:space="0" w:color="auto"/>
        <w:right w:val="none" w:sz="0" w:space="0" w:color="auto"/>
      </w:divBdr>
      <w:divsChild>
        <w:div w:id="226385748">
          <w:marLeft w:val="0"/>
          <w:marRight w:val="0"/>
          <w:marTop w:val="0"/>
          <w:marBottom w:val="0"/>
          <w:divBdr>
            <w:top w:val="none" w:sz="0" w:space="0" w:color="auto"/>
            <w:left w:val="none" w:sz="0" w:space="0" w:color="auto"/>
            <w:bottom w:val="none" w:sz="0" w:space="0" w:color="auto"/>
            <w:right w:val="none" w:sz="0" w:space="0" w:color="auto"/>
          </w:divBdr>
        </w:div>
        <w:div w:id="1180465238">
          <w:marLeft w:val="0"/>
          <w:marRight w:val="0"/>
          <w:marTop w:val="0"/>
          <w:marBottom w:val="0"/>
          <w:divBdr>
            <w:top w:val="none" w:sz="0" w:space="0" w:color="auto"/>
            <w:left w:val="none" w:sz="0" w:space="0" w:color="auto"/>
            <w:bottom w:val="none" w:sz="0" w:space="0" w:color="auto"/>
            <w:right w:val="none" w:sz="0" w:space="0" w:color="auto"/>
          </w:divBdr>
        </w:div>
        <w:div w:id="374434082">
          <w:marLeft w:val="0"/>
          <w:marRight w:val="0"/>
          <w:marTop w:val="0"/>
          <w:marBottom w:val="0"/>
          <w:divBdr>
            <w:top w:val="none" w:sz="0" w:space="0" w:color="auto"/>
            <w:left w:val="none" w:sz="0" w:space="0" w:color="auto"/>
            <w:bottom w:val="none" w:sz="0" w:space="0" w:color="auto"/>
            <w:right w:val="none" w:sz="0" w:space="0" w:color="auto"/>
          </w:divBdr>
        </w:div>
      </w:divsChild>
    </w:div>
    <w:div w:id="1685782739">
      <w:bodyDiv w:val="1"/>
      <w:marLeft w:val="0"/>
      <w:marRight w:val="0"/>
      <w:marTop w:val="0"/>
      <w:marBottom w:val="0"/>
      <w:divBdr>
        <w:top w:val="none" w:sz="0" w:space="0" w:color="auto"/>
        <w:left w:val="none" w:sz="0" w:space="0" w:color="auto"/>
        <w:bottom w:val="none" w:sz="0" w:space="0" w:color="auto"/>
        <w:right w:val="none" w:sz="0" w:space="0" w:color="auto"/>
      </w:divBdr>
      <w:divsChild>
        <w:div w:id="996960339">
          <w:marLeft w:val="0"/>
          <w:marRight w:val="0"/>
          <w:marTop w:val="0"/>
          <w:marBottom w:val="0"/>
          <w:divBdr>
            <w:top w:val="none" w:sz="0" w:space="0" w:color="auto"/>
            <w:left w:val="none" w:sz="0" w:space="0" w:color="auto"/>
            <w:bottom w:val="none" w:sz="0" w:space="0" w:color="auto"/>
            <w:right w:val="none" w:sz="0" w:space="0" w:color="auto"/>
          </w:divBdr>
        </w:div>
        <w:div w:id="950287517">
          <w:marLeft w:val="0"/>
          <w:marRight w:val="0"/>
          <w:marTop w:val="0"/>
          <w:marBottom w:val="0"/>
          <w:divBdr>
            <w:top w:val="none" w:sz="0" w:space="0" w:color="auto"/>
            <w:left w:val="none" w:sz="0" w:space="0" w:color="auto"/>
            <w:bottom w:val="none" w:sz="0" w:space="0" w:color="auto"/>
            <w:right w:val="none" w:sz="0" w:space="0" w:color="auto"/>
          </w:divBdr>
          <w:divsChild>
            <w:div w:id="15797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3433">
      <w:bodyDiv w:val="1"/>
      <w:marLeft w:val="0"/>
      <w:marRight w:val="0"/>
      <w:marTop w:val="0"/>
      <w:marBottom w:val="0"/>
      <w:divBdr>
        <w:top w:val="none" w:sz="0" w:space="0" w:color="auto"/>
        <w:left w:val="none" w:sz="0" w:space="0" w:color="auto"/>
        <w:bottom w:val="none" w:sz="0" w:space="0" w:color="auto"/>
        <w:right w:val="none" w:sz="0" w:space="0" w:color="auto"/>
      </w:divBdr>
      <w:divsChild>
        <w:div w:id="61831818">
          <w:marLeft w:val="0"/>
          <w:marRight w:val="0"/>
          <w:marTop w:val="0"/>
          <w:marBottom w:val="0"/>
          <w:divBdr>
            <w:top w:val="none" w:sz="0" w:space="0" w:color="auto"/>
            <w:left w:val="none" w:sz="0" w:space="0" w:color="auto"/>
            <w:bottom w:val="none" w:sz="0" w:space="0" w:color="auto"/>
            <w:right w:val="none" w:sz="0" w:space="0" w:color="auto"/>
          </w:divBdr>
          <w:divsChild>
            <w:div w:id="1950774735">
              <w:marLeft w:val="0"/>
              <w:marRight w:val="0"/>
              <w:marTop w:val="0"/>
              <w:marBottom w:val="0"/>
              <w:divBdr>
                <w:top w:val="none" w:sz="0" w:space="0" w:color="auto"/>
                <w:left w:val="none" w:sz="0" w:space="0" w:color="auto"/>
                <w:bottom w:val="none" w:sz="0" w:space="0" w:color="auto"/>
                <w:right w:val="none" w:sz="0" w:space="0" w:color="auto"/>
              </w:divBdr>
            </w:div>
            <w:div w:id="838884882">
              <w:marLeft w:val="0"/>
              <w:marRight w:val="0"/>
              <w:marTop w:val="0"/>
              <w:marBottom w:val="0"/>
              <w:divBdr>
                <w:top w:val="none" w:sz="0" w:space="0" w:color="auto"/>
                <w:left w:val="none" w:sz="0" w:space="0" w:color="auto"/>
                <w:bottom w:val="none" w:sz="0" w:space="0" w:color="auto"/>
                <w:right w:val="none" w:sz="0" w:space="0" w:color="auto"/>
              </w:divBdr>
            </w:div>
          </w:divsChild>
        </w:div>
        <w:div w:id="434255678">
          <w:marLeft w:val="0"/>
          <w:marRight w:val="0"/>
          <w:marTop w:val="0"/>
          <w:marBottom w:val="0"/>
          <w:divBdr>
            <w:top w:val="none" w:sz="0" w:space="0" w:color="auto"/>
            <w:left w:val="none" w:sz="0" w:space="0" w:color="auto"/>
            <w:bottom w:val="none" w:sz="0" w:space="0" w:color="auto"/>
            <w:right w:val="none" w:sz="0" w:space="0" w:color="auto"/>
          </w:divBdr>
        </w:div>
      </w:divsChild>
    </w:div>
    <w:div w:id="1895922217">
      <w:bodyDiv w:val="1"/>
      <w:marLeft w:val="0"/>
      <w:marRight w:val="0"/>
      <w:marTop w:val="0"/>
      <w:marBottom w:val="0"/>
      <w:divBdr>
        <w:top w:val="none" w:sz="0" w:space="0" w:color="auto"/>
        <w:left w:val="none" w:sz="0" w:space="0" w:color="auto"/>
        <w:bottom w:val="none" w:sz="0" w:space="0" w:color="auto"/>
        <w:right w:val="none" w:sz="0" w:space="0" w:color="auto"/>
      </w:divBdr>
      <w:divsChild>
        <w:div w:id="2083063866">
          <w:marLeft w:val="0"/>
          <w:marRight w:val="0"/>
          <w:marTop w:val="0"/>
          <w:marBottom w:val="0"/>
          <w:divBdr>
            <w:top w:val="none" w:sz="0" w:space="0" w:color="auto"/>
            <w:left w:val="none" w:sz="0" w:space="0" w:color="auto"/>
            <w:bottom w:val="none" w:sz="0" w:space="0" w:color="auto"/>
            <w:right w:val="none" w:sz="0" w:space="0" w:color="auto"/>
          </w:divBdr>
        </w:div>
        <w:div w:id="593779231">
          <w:marLeft w:val="0"/>
          <w:marRight w:val="0"/>
          <w:marTop w:val="0"/>
          <w:marBottom w:val="0"/>
          <w:divBdr>
            <w:top w:val="none" w:sz="0" w:space="0" w:color="auto"/>
            <w:left w:val="none" w:sz="0" w:space="0" w:color="auto"/>
            <w:bottom w:val="none" w:sz="0" w:space="0" w:color="auto"/>
            <w:right w:val="none" w:sz="0" w:space="0" w:color="auto"/>
          </w:divBdr>
        </w:div>
        <w:div w:id="106589155">
          <w:marLeft w:val="0"/>
          <w:marRight w:val="0"/>
          <w:marTop w:val="0"/>
          <w:marBottom w:val="0"/>
          <w:divBdr>
            <w:top w:val="none" w:sz="0" w:space="0" w:color="auto"/>
            <w:left w:val="none" w:sz="0" w:space="0" w:color="auto"/>
            <w:bottom w:val="none" w:sz="0" w:space="0" w:color="auto"/>
            <w:right w:val="none" w:sz="0" w:space="0" w:color="auto"/>
          </w:divBdr>
        </w:div>
        <w:div w:id="162285521">
          <w:marLeft w:val="0"/>
          <w:marRight w:val="0"/>
          <w:marTop w:val="0"/>
          <w:marBottom w:val="0"/>
          <w:divBdr>
            <w:top w:val="none" w:sz="0" w:space="0" w:color="auto"/>
            <w:left w:val="none" w:sz="0" w:space="0" w:color="auto"/>
            <w:bottom w:val="none" w:sz="0" w:space="0" w:color="auto"/>
            <w:right w:val="none" w:sz="0" w:space="0" w:color="auto"/>
          </w:divBdr>
        </w:div>
        <w:div w:id="1050570352">
          <w:marLeft w:val="0"/>
          <w:marRight w:val="0"/>
          <w:marTop w:val="0"/>
          <w:marBottom w:val="0"/>
          <w:divBdr>
            <w:top w:val="none" w:sz="0" w:space="0" w:color="auto"/>
            <w:left w:val="none" w:sz="0" w:space="0" w:color="auto"/>
            <w:bottom w:val="none" w:sz="0" w:space="0" w:color="auto"/>
            <w:right w:val="none" w:sz="0" w:space="0" w:color="auto"/>
          </w:divBdr>
        </w:div>
      </w:divsChild>
    </w:div>
    <w:div w:id="1896314170">
      <w:bodyDiv w:val="1"/>
      <w:marLeft w:val="0"/>
      <w:marRight w:val="0"/>
      <w:marTop w:val="0"/>
      <w:marBottom w:val="0"/>
      <w:divBdr>
        <w:top w:val="none" w:sz="0" w:space="0" w:color="auto"/>
        <w:left w:val="none" w:sz="0" w:space="0" w:color="auto"/>
        <w:bottom w:val="none" w:sz="0" w:space="0" w:color="auto"/>
        <w:right w:val="none" w:sz="0" w:space="0" w:color="auto"/>
      </w:divBdr>
      <w:divsChild>
        <w:div w:id="1610549110">
          <w:marLeft w:val="0"/>
          <w:marRight w:val="0"/>
          <w:marTop w:val="0"/>
          <w:marBottom w:val="0"/>
          <w:divBdr>
            <w:top w:val="none" w:sz="0" w:space="0" w:color="auto"/>
            <w:left w:val="none" w:sz="0" w:space="0" w:color="auto"/>
            <w:bottom w:val="none" w:sz="0" w:space="0" w:color="auto"/>
            <w:right w:val="none" w:sz="0" w:space="0" w:color="auto"/>
          </w:divBdr>
        </w:div>
        <w:div w:id="1412239016">
          <w:marLeft w:val="0"/>
          <w:marRight w:val="0"/>
          <w:marTop w:val="0"/>
          <w:marBottom w:val="0"/>
          <w:divBdr>
            <w:top w:val="none" w:sz="0" w:space="0" w:color="auto"/>
            <w:left w:val="none" w:sz="0" w:space="0" w:color="auto"/>
            <w:bottom w:val="none" w:sz="0" w:space="0" w:color="auto"/>
            <w:right w:val="none" w:sz="0" w:space="0" w:color="auto"/>
          </w:divBdr>
        </w:div>
        <w:div w:id="1311866527">
          <w:marLeft w:val="0"/>
          <w:marRight w:val="0"/>
          <w:marTop w:val="0"/>
          <w:marBottom w:val="0"/>
          <w:divBdr>
            <w:top w:val="none" w:sz="0" w:space="0" w:color="auto"/>
            <w:left w:val="none" w:sz="0" w:space="0" w:color="auto"/>
            <w:bottom w:val="none" w:sz="0" w:space="0" w:color="auto"/>
            <w:right w:val="none" w:sz="0" w:space="0" w:color="auto"/>
          </w:divBdr>
        </w:div>
        <w:div w:id="1235238813">
          <w:marLeft w:val="0"/>
          <w:marRight w:val="0"/>
          <w:marTop w:val="0"/>
          <w:marBottom w:val="0"/>
          <w:divBdr>
            <w:top w:val="none" w:sz="0" w:space="0" w:color="auto"/>
            <w:left w:val="none" w:sz="0" w:space="0" w:color="auto"/>
            <w:bottom w:val="none" w:sz="0" w:space="0" w:color="auto"/>
            <w:right w:val="none" w:sz="0" w:space="0" w:color="auto"/>
          </w:divBdr>
        </w:div>
        <w:div w:id="1959723974">
          <w:marLeft w:val="0"/>
          <w:marRight w:val="0"/>
          <w:marTop w:val="0"/>
          <w:marBottom w:val="0"/>
          <w:divBdr>
            <w:top w:val="none" w:sz="0" w:space="0" w:color="auto"/>
            <w:left w:val="none" w:sz="0" w:space="0" w:color="auto"/>
            <w:bottom w:val="none" w:sz="0" w:space="0" w:color="auto"/>
            <w:right w:val="none" w:sz="0" w:space="0" w:color="auto"/>
          </w:divBdr>
        </w:div>
        <w:div w:id="1481724559">
          <w:marLeft w:val="0"/>
          <w:marRight w:val="0"/>
          <w:marTop w:val="0"/>
          <w:marBottom w:val="0"/>
          <w:divBdr>
            <w:top w:val="none" w:sz="0" w:space="0" w:color="auto"/>
            <w:left w:val="none" w:sz="0" w:space="0" w:color="auto"/>
            <w:bottom w:val="none" w:sz="0" w:space="0" w:color="auto"/>
            <w:right w:val="none" w:sz="0" w:space="0" w:color="auto"/>
          </w:divBdr>
        </w:div>
        <w:div w:id="1741638001">
          <w:marLeft w:val="0"/>
          <w:marRight w:val="0"/>
          <w:marTop w:val="0"/>
          <w:marBottom w:val="0"/>
          <w:divBdr>
            <w:top w:val="none" w:sz="0" w:space="0" w:color="auto"/>
            <w:left w:val="none" w:sz="0" w:space="0" w:color="auto"/>
            <w:bottom w:val="none" w:sz="0" w:space="0" w:color="auto"/>
            <w:right w:val="none" w:sz="0" w:space="0" w:color="auto"/>
          </w:divBdr>
        </w:div>
        <w:div w:id="52432676">
          <w:marLeft w:val="0"/>
          <w:marRight w:val="0"/>
          <w:marTop w:val="0"/>
          <w:marBottom w:val="0"/>
          <w:divBdr>
            <w:top w:val="none" w:sz="0" w:space="0" w:color="auto"/>
            <w:left w:val="none" w:sz="0" w:space="0" w:color="auto"/>
            <w:bottom w:val="none" w:sz="0" w:space="0" w:color="auto"/>
            <w:right w:val="none" w:sz="0" w:space="0" w:color="auto"/>
          </w:divBdr>
        </w:div>
        <w:div w:id="1756903991">
          <w:marLeft w:val="0"/>
          <w:marRight w:val="0"/>
          <w:marTop w:val="0"/>
          <w:marBottom w:val="0"/>
          <w:divBdr>
            <w:top w:val="none" w:sz="0" w:space="0" w:color="auto"/>
            <w:left w:val="none" w:sz="0" w:space="0" w:color="auto"/>
            <w:bottom w:val="none" w:sz="0" w:space="0" w:color="auto"/>
            <w:right w:val="none" w:sz="0" w:space="0" w:color="auto"/>
          </w:divBdr>
        </w:div>
      </w:divsChild>
    </w:div>
    <w:div w:id="1940021389">
      <w:bodyDiv w:val="1"/>
      <w:marLeft w:val="0"/>
      <w:marRight w:val="0"/>
      <w:marTop w:val="0"/>
      <w:marBottom w:val="0"/>
      <w:divBdr>
        <w:top w:val="none" w:sz="0" w:space="0" w:color="auto"/>
        <w:left w:val="none" w:sz="0" w:space="0" w:color="auto"/>
        <w:bottom w:val="none" w:sz="0" w:space="0" w:color="auto"/>
        <w:right w:val="none" w:sz="0" w:space="0" w:color="auto"/>
      </w:divBdr>
      <w:divsChild>
        <w:div w:id="150558929">
          <w:marLeft w:val="0"/>
          <w:marRight w:val="0"/>
          <w:marTop w:val="0"/>
          <w:marBottom w:val="0"/>
          <w:divBdr>
            <w:top w:val="none" w:sz="0" w:space="0" w:color="auto"/>
            <w:left w:val="none" w:sz="0" w:space="0" w:color="auto"/>
            <w:bottom w:val="none" w:sz="0" w:space="0" w:color="auto"/>
            <w:right w:val="none" w:sz="0" w:space="0" w:color="auto"/>
          </w:divBdr>
          <w:divsChild>
            <w:div w:id="141431991">
              <w:marLeft w:val="0"/>
              <w:marRight w:val="0"/>
              <w:marTop w:val="0"/>
              <w:marBottom w:val="0"/>
              <w:divBdr>
                <w:top w:val="none" w:sz="0" w:space="0" w:color="auto"/>
                <w:left w:val="none" w:sz="0" w:space="0" w:color="auto"/>
                <w:bottom w:val="none" w:sz="0" w:space="0" w:color="auto"/>
                <w:right w:val="none" w:sz="0" w:space="0" w:color="auto"/>
              </w:divBdr>
            </w:div>
            <w:div w:id="994989500">
              <w:marLeft w:val="0"/>
              <w:marRight w:val="0"/>
              <w:marTop w:val="0"/>
              <w:marBottom w:val="0"/>
              <w:divBdr>
                <w:top w:val="none" w:sz="0" w:space="0" w:color="auto"/>
                <w:left w:val="none" w:sz="0" w:space="0" w:color="auto"/>
                <w:bottom w:val="none" w:sz="0" w:space="0" w:color="auto"/>
                <w:right w:val="none" w:sz="0" w:space="0" w:color="auto"/>
              </w:divBdr>
            </w:div>
            <w:div w:id="543062184">
              <w:marLeft w:val="0"/>
              <w:marRight w:val="0"/>
              <w:marTop w:val="0"/>
              <w:marBottom w:val="0"/>
              <w:divBdr>
                <w:top w:val="none" w:sz="0" w:space="0" w:color="auto"/>
                <w:left w:val="none" w:sz="0" w:space="0" w:color="auto"/>
                <w:bottom w:val="none" w:sz="0" w:space="0" w:color="auto"/>
                <w:right w:val="none" w:sz="0" w:space="0" w:color="auto"/>
              </w:divBdr>
            </w:div>
            <w:div w:id="1882934520">
              <w:marLeft w:val="0"/>
              <w:marRight w:val="0"/>
              <w:marTop w:val="0"/>
              <w:marBottom w:val="0"/>
              <w:divBdr>
                <w:top w:val="none" w:sz="0" w:space="0" w:color="auto"/>
                <w:left w:val="none" w:sz="0" w:space="0" w:color="auto"/>
                <w:bottom w:val="none" w:sz="0" w:space="0" w:color="auto"/>
                <w:right w:val="none" w:sz="0" w:space="0" w:color="auto"/>
              </w:divBdr>
            </w:div>
            <w:div w:id="1991639311">
              <w:marLeft w:val="0"/>
              <w:marRight w:val="0"/>
              <w:marTop w:val="0"/>
              <w:marBottom w:val="0"/>
              <w:divBdr>
                <w:top w:val="none" w:sz="0" w:space="0" w:color="auto"/>
                <w:left w:val="none" w:sz="0" w:space="0" w:color="auto"/>
                <w:bottom w:val="none" w:sz="0" w:space="0" w:color="auto"/>
                <w:right w:val="none" w:sz="0" w:space="0" w:color="auto"/>
              </w:divBdr>
            </w:div>
            <w:div w:id="884947994">
              <w:marLeft w:val="0"/>
              <w:marRight w:val="0"/>
              <w:marTop w:val="0"/>
              <w:marBottom w:val="0"/>
              <w:divBdr>
                <w:top w:val="none" w:sz="0" w:space="0" w:color="auto"/>
                <w:left w:val="none" w:sz="0" w:space="0" w:color="auto"/>
                <w:bottom w:val="none" w:sz="0" w:space="0" w:color="auto"/>
                <w:right w:val="none" w:sz="0" w:space="0" w:color="auto"/>
              </w:divBdr>
            </w:div>
            <w:div w:id="1350908834">
              <w:marLeft w:val="0"/>
              <w:marRight w:val="0"/>
              <w:marTop w:val="0"/>
              <w:marBottom w:val="0"/>
              <w:divBdr>
                <w:top w:val="none" w:sz="0" w:space="0" w:color="auto"/>
                <w:left w:val="none" w:sz="0" w:space="0" w:color="auto"/>
                <w:bottom w:val="none" w:sz="0" w:space="0" w:color="auto"/>
                <w:right w:val="none" w:sz="0" w:space="0" w:color="auto"/>
              </w:divBdr>
            </w:div>
            <w:div w:id="1588077887">
              <w:marLeft w:val="0"/>
              <w:marRight w:val="0"/>
              <w:marTop w:val="0"/>
              <w:marBottom w:val="0"/>
              <w:divBdr>
                <w:top w:val="none" w:sz="0" w:space="0" w:color="auto"/>
                <w:left w:val="none" w:sz="0" w:space="0" w:color="auto"/>
                <w:bottom w:val="none" w:sz="0" w:space="0" w:color="auto"/>
                <w:right w:val="none" w:sz="0" w:space="0" w:color="auto"/>
              </w:divBdr>
            </w:div>
            <w:div w:id="20326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99104">
      <w:bodyDiv w:val="1"/>
      <w:marLeft w:val="0"/>
      <w:marRight w:val="0"/>
      <w:marTop w:val="0"/>
      <w:marBottom w:val="0"/>
      <w:divBdr>
        <w:top w:val="none" w:sz="0" w:space="0" w:color="auto"/>
        <w:left w:val="none" w:sz="0" w:space="0" w:color="auto"/>
        <w:bottom w:val="none" w:sz="0" w:space="0" w:color="auto"/>
        <w:right w:val="none" w:sz="0" w:space="0" w:color="auto"/>
      </w:divBdr>
      <w:divsChild>
        <w:div w:id="1618944405">
          <w:marLeft w:val="0"/>
          <w:marRight w:val="0"/>
          <w:marTop w:val="0"/>
          <w:marBottom w:val="0"/>
          <w:divBdr>
            <w:top w:val="none" w:sz="0" w:space="0" w:color="auto"/>
            <w:left w:val="none" w:sz="0" w:space="0" w:color="auto"/>
            <w:bottom w:val="none" w:sz="0" w:space="0" w:color="auto"/>
            <w:right w:val="none" w:sz="0" w:space="0" w:color="auto"/>
          </w:divBdr>
        </w:div>
        <w:div w:id="1934584699">
          <w:marLeft w:val="0"/>
          <w:marRight w:val="0"/>
          <w:marTop w:val="0"/>
          <w:marBottom w:val="0"/>
          <w:divBdr>
            <w:top w:val="none" w:sz="0" w:space="0" w:color="auto"/>
            <w:left w:val="none" w:sz="0" w:space="0" w:color="auto"/>
            <w:bottom w:val="none" w:sz="0" w:space="0" w:color="auto"/>
            <w:right w:val="none" w:sz="0" w:space="0" w:color="auto"/>
          </w:divBdr>
        </w:div>
        <w:div w:id="1766143810">
          <w:marLeft w:val="0"/>
          <w:marRight w:val="0"/>
          <w:marTop w:val="0"/>
          <w:marBottom w:val="0"/>
          <w:divBdr>
            <w:top w:val="none" w:sz="0" w:space="0" w:color="auto"/>
            <w:left w:val="none" w:sz="0" w:space="0" w:color="auto"/>
            <w:bottom w:val="none" w:sz="0" w:space="0" w:color="auto"/>
            <w:right w:val="none" w:sz="0" w:space="0" w:color="auto"/>
          </w:divBdr>
        </w:div>
      </w:divsChild>
    </w:div>
    <w:div w:id="2049337374">
      <w:bodyDiv w:val="1"/>
      <w:marLeft w:val="0"/>
      <w:marRight w:val="0"/>
      <w:marTop w:val="0"/>
      <w:marBottom w:val="0"/>
      <w:divBdr>
        <w:top w:val="none" w:sz="0" w:space="0" w:color="auto"/>
        <w:left w:val="none" w:sz="0" w:space="0" w:color="auto"/>
        <w:bottom w:val="none" w:sz="0" w:space="0" w:color="auto"/>
        <w:right w:val="none" w:sz="0" w:space="0" w:color="auto"/>
      </w:divBdr>
      <w:divsChild>
        <w:div w:id="7607164">
          <w:marLeft w:val="0"/>
          <w:marRight w:val="0"/>
          <w:marTop w:val="0"/>
          <w:marBottom w:val="0"/>
          <w:divBdr>
            <w:top w:val="none" w:sz="0" w:space="0" w:color="auto"/>
            <w:left w:val="none" w:sz="0" w:space="0" w:color="auto"/>
            <w:bottom w:val="none" w:sz="0" w:space="0" w:color="auto"/>
            <w:right w:val="none" w:sz="0" w:space="0" w:color="auto"/>
          </w:divBdr>
          <w:divsChild>
            <w:div w:id="1349017801">
              <w:marLeft w:val="0"/>
              <w:marRight w:val="0"/>
              <w:marTop w:val="0"/>
              <w:marBottom w:val="0"/>
              <w:divBdr>
                <w:top w:val="none" w:sz="0" w:space="0" w:color="auto"/>
                <w:left w:val="none" w:sz="0" w:space="0" w:color="auto"/>
                <w:bottom w:val="none" w:sz="0" w:space="0" w:color="auto"/>
                <w:right w:val="none" w:sz="0" w:space="0" w:color="auto"/>
              </w:divBdr>
            </w:div>
            <w:div w:id="742138968">
              <w:marLeft w:val="0"/>
              <w:marRight w:val="0"/>
              <w:marTop w:val="0"/>
              <w:marBottom w:val="0"/>
              <w:divBdr>
                <w:top w:val="none" w:sz="0" w:space="0" w:color="auto"/>
                <w:left w:val="none" w:sz="0" w:space="0" w:color="auto"/>
                <w:bottom w:val="none" w:sz="0" w:space="0" w:color="auto"/>
                <w:right w:val="none" w:sz="0" w:space="0" w:color="auto"/>
              </w:divBdr>
            </w:div>
            <w:div w:id="1537808859">
              <w:marLeft w:val="0"/>
              <w:marRight w:val="0"/>
              <w:marTop w:val="0"/>
              <w:marBottom w:val="0"/>
              <w:divBdr>
                <w:top w:val="none" w:sz="0" w:space="0" w:color="auto"/>
                <w:left w:val="none" w:sz="0" w:space="0" w:color="auto"/>
                <w:bottom w:val="none" w:sz="0" w:space="0" w:color="auto"/>
                <w:right w:val="none" w:sz="0" w:space="0" w:color="auto"/>
              </w:divBdr>
            </w:div>
            <w:div w:id="1734041100">
              <w:marLeft w:val="0"/>
              <w:marRight w:val="0"/>
              <w:marTop w:val="0"/>
              <w:marBottom w:val="0"/>
              <w:divBdr>
                <w:top w:val="none" w:sz="0" w:space="0" w:color="auto"/>
                <w:left w:val="none" w:sz="0" w:space="0" w:color="auto"/>
                <w:bottom w:val="none" w:sz="0" w:space="0" w:color="auto"/>
                <w:right w:val="none" w:sz="0" w:space="0" w:color="auto"/>
              </w:divBdr>
            </w:div>
            <w:div w:id="238291674">
              <w:marLeft w:val="0"/>
              <w:marRight w:val="0"/>
              <w:marTop w:val="0"/>
              <w:marBottom w:val="0"/>
              <w:divBdr>
                <w:top w:val="none" w:sz="0" w:space="0" w:color="auto"/>
                <w:left w:val="none" w:sz="0" w:space="0" w:color="auto"/>
                <w:bottom w:val="none" w:sz="0" w:space="0" w:color="auto"/>
                <w:right w:val="none" w:sz="0" w:space="0" w:color="auto"/>
              </w:divBdr>
            </w:div>
            <w:div w:id="1549415580">
              <w:marLeft w:val="0"/>
              <w:marRight w:val="0"/>
              <w:marTop w:val="0"/>
              <w:marBottom w:val="0"/>
              <w:divBdr>
                <w:top w:val="none" w:sz="0" w:space="0" w:color="auto"/>
                <w:left w:val="none" w:sz="0" w:space="0" w:color="auto"/>
                <w:bottom w:val="none" w:sz="0" w:space="0" w:color="auto"/>
                <w:right w:val="none" w:sz="0" w:space="0" w:color="auto"/>
              </w:divBdr>
            </w:div>
            <w:div w:id="1570652342">
              <w:marLeft w:val="0"/>
              <w:marRight w:val="0"/>
              <w:marTop w:val="0"/>
              <w:marBottom w:val="0"/>
              <w:divBdr>
                <w:top w:val="none" w:sz="0" w:space="0" w:color="auto"/>
                <w:left w:val="none" w:sz="0" w:space="0" w:color="auto"/>
                <w:bottom w:val="none" w:sz="0" w:space="0" w:color="auto"/>
                <w:right w:val="none" w:sz="0" w:space="0" w:color="auto"/>
              </w:divBdr>
            </w:div>
            <w:div w:id="828638123">
              <w:marLeft w:val="0"/>
              <w:marRight w:val="0"/>
              <w:marTop w:val="0"/>
              <w:marBottom w:val="0"/>
              <w:divBdr>
                <w:top w:val="none" w:sz="0" w:space="0" w:color="auto"/>
                <w:left w:val="none" w:sz="0" w:space="0" w:color="auto"/>
                <w:bottom w:val="none" w:sz="0" w:space="0" w:color="auto"/>
                <w:right w:val="none" w:sz="0" w:space="0" w:color="auto"/>
              </w:divBdr>
            </w:div>
            <w:div w:id="1070731727">
              <w:marLeft w:val="0"/>
              <w:marRight w:val="0"/>
              <w:marTop w:val="0"/>
              <w:marBottom w:val="0"/>
              <w:divBdr>
                <w:top w:val="none" w:sz="0" w:space="0" w:color="auto"/>
                <w:left w:val="none" w:sz="0" w:space="0" w:color="auto"/>
                <w:bottom w:val="none" w:sz="0" w:space="0" w:color="auto"/>
                <w:right w:val="none" w:sz="0" w:space="0" w:color="auto"/>
              </w:divBdr>
            </w:div>
            <w:div w:id="799228282">
              <w:marLeft w:val="0"/>
              <w:marRight w:val="0"/>
              <w:marTop w:val="0"/>
              <w:marBottom w:val="0"/>
              <w:divBdr>
                <w:top w:val="none" w:sz="0" w:space="0" w:color="auto"/>
                <w:left w:val="none" w:sz="0" w:space="0" w:color="auto"/>
                <w:bottom w:val="none" w:sz="0" w:space="0" w:color="auto"/>
                <w:right w:val="none" w:sz="0" w:space="0" w:color="auto"/>
              </w:divBdr>
            </w:div>
            <w:div w:id="1857116520">
              <w:marLeft w:val="0"/>
              <w:marRight w:val="0"/>
              <w:marTop w:val="0"/>
              <w:marBottom w:val="0"/>
              <w:divBdr>
                <w:top w:val="none" w:sz="0" w:space="0" w:color="auto"/>
                <w:left w:val="none" w:sz="0" w:space="0" w:color="auto"/>
                <w:bottom w:val="none" w:sz="0" w:space="0" w:color="auto"/>
                <w:right w:val="none" w:sz="0" w:space="0" w:color="auto"/>
              </w:divBdr>
            </w:div>
            <w:div w:id="175581260">
              <w:marLeft w:val="0"/>
              <w:marRight w:val="0"/>
              <w:marTop w:val="0"/>
              <w:marBottom w:val="0"/>
              <w:divBdr>
                <w:top w:val="none" w:sz="0" w:space="0" w:color="auto"/>
                <w:left w:val="none" w:sz="0" w:space="0" w:color="auto"/>
                <w:bottom w:val="none" w:sz="0" w:space="0" w:color="auto"/>
                <w:right w:val="none" w:sz="0" w:space="0" w:color="auto"/>
              </w:divBdr>
            </w:div>
            <w:div w:id="10029720">
              <w:marLeft w:val="0"/>
              <w:marRight w:val="0"/>
              <w:marTop w:val="0"/>
              <w:marBottom w:val="0"/>
              <w:divBdr>
                <w:top w:val="none" w:sz="0" w:space="0" w:color="auto"/>
                <w:left w:val="none" w:sz="0" w:space="0" w:color="auto"/>
                <w:bottom w:val="none" w:sz="0" w:space="0" w:color="auto"/>
                <w:right w:val="none" w:sz="0" w:space="0" w:color="auto"/>
              </w:divBdr>
            </w:div>
            <w:div w:id="1748915665">
              <w:marLeft w:val="0"/>
              <w:marRight w:val="0"/>
              <w:marTop w:val="0"/>
              <w:marBottom w:val="0"/>
              <w:divBdr>
                <w:top w:val="none" w:sz="0" w:space="0" w:color="auto"/>
                <w:left w:val="none" w:sz="0" w:space="0" w:color="auto"/>
                <w:bottom w:val="none" w:sz="0" w:space="0" w:color="auto"/>
                <w:right w:val="none" w:sz="0" w:space="0" w:color="auto"/>
              </w:divBdr>
            </w:div>
            <w:div w:id="1703089521">
              <w:marLeft w:val="0"/>
              <w:marRight w:val="0"/>
              <w:marTop w:val="0"/>
              <w:marBottom w:val="0"/>
              <w:divBdr>
                <w:top w:val="none" w:sz="0" w:space="0" w:color="auto"/>
                <w:left w:val="none" w:sz="0" w:space="0" w:color="auto"/>
                <w:bottom w:val="none" w:sz="0" w:space="0" w:color="auto"/>
                <w:right w:val="none" w:sz="0" w:space="0" w:color="auto"/>
              </w:divBdr>
            </w:div>
            <w:div w:id="610747584">
              <w:marLeft w:val="0"/>
              <w:marRight w:val="0"/>
              <w:marTop w:val="0"/>
              <w:marBottom w:val="0"/>
              <w:divBdr>
                <w:top w:val="none" w:sz="0" w:space="0" w:color="auto"/>
                <w:left w:val="none" w:sz="0" w:space="0" w:color="auto"/>
                <w:bottom w:val="none" w:sz="0" w:space="0" w:color="auto"/>
                <w:right w:val="none" w:sz="0" w:space="0" w:color="auto"/>
              </w:divBdr>
            </w:div>
            <w:div w:id="250889822">
              <w:marLeft w:val="0"/>
              <w:marRight w:val="0"/>
              <w:marTop w:val="0"/>
              <w:marBottom w:val="0"/>
              <w:divBdr>
                <w:top w:val="none" w:sz="0" w:space="0" w:color="auto"/>
                <w:left w:val="none" w:sz="0" w:space="0" w:color="auto"/>
                <w:bottom w:val="none" w:sz="0" w:space="0" w:color="auto"/>
                <w:right w:val="none" w:sz="0" w:space="0" w:color="auto"/>
              </w:divBdr>
            </w:div>
            <w:div w:id="422069837">
              <w:marLeft w:val="0"/>
              <w:marRight w:val="0"/>
              <w:marTop w:val="0"/>
              <w:marBottom w:val="0"/>
              <w:divBdr>
                <w:top w:val="none" w:sz="0" w:space="0" w:color="auto"/>
                <w:left w:val="none" w:sz="0" w:space="0" w:color="auto"/>
                <w:bottom w:val="none" w:sz="0" w:space="0" w:color="auto"/>
                <w:right w:val="none" w:sz="0" w:space="0" w:color="auto"/>
              </w:divBdr>
            </w:div>
            <w:div w:id="341978535">
              <w:marLeft w:val="0"/>
              <w:marRight w:val="0"/>
              <w:marTop w:val="0"/>
              <w:marBottom w:val="0"/>
              <w:divBdr>
                <w:top w:val="none" w:sz="0" w:space="0" w:color="auto"/>
                <w:left w:val="none" w:sz="0" w:space="0" w:color="auto"/>
                <w:bottom w:val="none" w:sz="0" w:space="0" w:color="auto"/>
                <w:right w:val="none" w:sz="0" w:space="0" w:color="auto"/>
              </w:divBdr>
            </w:div>
            <w:div w:id="1863736341">
              <w:marLeft w:val="0"/>
              <w:marRight w:val="0"/>
              <w:marTop w:val="0"/>
              <w:marBottom w:val="0"/>
              <w:divBdr>
                <w:top w:val="none" w:sz="0" w:space="0" w:color="auto"/>
                <w:left w:val="none" w:sz="0" w:space="0" w:color="auto"/>
                <w:bottom w:val="none" w:sz="0" w:space="0" w:color="auto"/>
                <w:right w:val="none" w:sz="0" w:space="0" w:color="auto"/>
              </w:divBdr>
            </w:div>
            <w:div w:id="730612221">
              <w:marLeft w:val="0"/>
              <w:marRight w:val="0"/>
              <w:marTop w:val="0"/>
              <w:marBottom w:val="0"/>
              <w:divBdr>
                <w:top w:val="none" w:sz="0" w:space="0" w:color="auto"/>
                <w:left w:val="none" w:sz="0" w:space="0" w:color="auto"/>
                <w:bottom w:val="none" w:sz="0" w:space="0" w:color="auto"/>
                <w:right w:val="none" w:sz="0" w:space="0" w:color="auto"/>
              </w:divBdr>
            </w:div>
            <w:div w:id="610360966">
              <w:marLeft w:val="0"/>
              <w:marRight w:val="0"/>
              <w:marTop w:val="0"/>
              <w:marBottom w:val="0"/>
              <w:divBdr>
                <w:top w:val="none" w:sz="0" w:space="0" w:color="auto"/>
                <w:left w:val="none" w:sz="0" w:space="0" w:color="auto"/>
                <w:bottom w:val="none" w:sz="0" w:space="0" w:color="auto"/>
                <w:right w:val="none" w:sz="0" w:space="0" w:color="auto"/>
              </w:divBdr>
            </w:div>
            <w:div w:id="1278442783">
              <w:marLeft w:val="0"/>
              <w:marRight w:val="0"/>
              <w:marTop w:val="0"/>
              <w:marBottom w:val="0"/>
              <w:divBdr>
                <w:top w:val="none" w:sz="0" w:space="0" w:color="auto"/>
                <w:left w:val="none" w:sz="0" w:space="0" w:color="auto"/>
                <w:bottom w:val="none" w:sz="0" w:space="0" w:color="auto"/>
                <w:right w:val="none" w:sz="0" w:space="0" w:color="auto"/>
              </w:divBdr>
            </w:div>
            <w:div w:id="1035620751">
              <w:marLeft w:val="0"/>
              <w:marRight w:val="0"/>
              <w:marTop w:val="0"/>
              <w:marBottom w:val="0"/>
              <w:divBdr>
                <w:top w:val="none" w:sz="0" w:space="0" w:color="auto"/>
                <w:left w:val="none" w:sz="0" w:space="0" w:color="auto"/>
                <w:bottom w:val="none" w:sz="0" w:space="0" w:color="auto"/>
                <w:right w:val="none" w:sz="0" w:space="0" w:color="auto"/>
              </w:divBdr>
            </w:div>
            <w:div w:id="2137216663">
              <w:marLeft w:val="0"/>
              <w:marRight w:val="0"/>
              <w:marTop w:val="0"/>
              <w:marBottom w:val="0"/>
              <w:divBdr>
                <w:top w:val="none" w:sz="0" w:space="0" w:color="auto"/>
                <w:left w:val="none" w:sz="0" w:space="0" w:color="auto"/>
                <w:bottom w:val="none" w:sz="0" w:space="0" w:color="auto"/>
                <w:right w:val="none" w:sz="0" w:space="0" w:color="auto"/>
              </w:divBdr>
            </w:div>
            <w:div w:id="1997492989">
              <w:marLeft w:val="0"/>
              <w:marRight w:val="0"/>
              <w:marTop w:val="0"/>
              <w:marBottom w:val="0"/>
              <w:divBdr>
                <w:top w:val="none" w:sz="0" w:space="0" w:color="auto"/>
                <w:left w:val="none" w:sz="0" w:space="0" w:color="auto"/>
                <w:bottom w:val="none" w:sz="0" w:space="0" w:color="auto"/>
                <w:right w:val="none" w:sz="0" w:space="0" w:color="auto"/>
              </w:divBdr>
            </w:div>
            <w:div w:id="1708942149">
              <w:marLeft w:val="0"/>
              <w:marRight w:val="0"/>
              <w:marTop w:val="0"/>
              <w:marBottom w:val="0"/>
              <w:divBdr>
                <w:top w:val="none" w:sz="0" w:space="0" w:color="auto"/>
                <w:left w:val="none" w:sz="0" w:space="0" w:color="auto"/>
                <w:bottom w:val="none" w:sz="0" w:space="0" w:color="auto"/>
                <w:right w:val="none" w:sz="0" w:space="0" w:color="auto"/>
              </w:divBdr>
            </w:div>
            <w:div w:id="2033921537">
              <w:marLeft w:val="0"/>
              <w:marRight w:val="0"/>
              <w:marTop w:val="0"/>
              <w:marBottom w:val="0"/>
              <w:divBdr>
                <w:top w:val="none" w:sz="0" w:space="0" w:color="auto"/>
                <w:left w:val="none" w:sz="0" w:space="0" w:color="auto"/>
                <w:bottom w:val="none" w:sz="0" w:space="0" w:color="auto"/>
                <w:right w:val="none" w:sz="0" w:space="0" w:color="auto"/>
              </w:divBdr>
            </w:div>
            <w:div w:id="1655528573">
              <w:marLeft w:val="0"/>
              <w:marRight w:val="0"/>
              <w:marTop w:val="0"/>
              <w:marBottom w:val="0"/>
              <w:divBdr>
                <w:top w:val="none" w:sz="0" w:space="0" w:color="auto"/>
                <w:left w:val="none" w:sz="0" w:space="0" w:color="auto"/>
                <w:bottom w:val="none" w:sz="0" w:space="0" w:color="auto"/>
                <w:right w:val="none" w:sz="0" w:space="0" w:color="auto"/>
              </w:divBdr>
            </w:div>
            <w:div w:id="977299189">
              <w:marLeft w:val="0"/>
              <w:marRight w:val="0"/>
              <w:marTop w:val="0"/>
              <w:marBottom w:val="0"/>
              <w:divBdr>
                <w:top w:val="none" w:sz="0" w:space="0" w:color="auto"/>
                <w:left w:val="none" w:sz="0" w:space="0" w:color="auto"/>
                <w:bottom w:val="none" w:sz="0" w:space="0" w:color="auto"/>
                <w:right w:val="none" w:sz="0" w:space="0" w:color="auto"/>
              </w:divBdr>
            </w:div>
            <w:div w:id="1834055806">
              <w:marLeft w:val="0"/>
              <w:marRight w:val="0"/>
              <w:marTop w:val="0"/>
              <w:marBottom w:val="0"/>
              <w:divBdr>
                <w:top w:val="none" w:sz="0" w:space="0" w:color="auto"/>
                <w:left w:val="none" w:sz="0" w:space="0" w:color="auto"/>
                <w:bottom w:val="none" w:sz="0" w:space="0" w:color="auto"/>
                <w:right w:val="none" w:sz="0" w:space="0" w:color="auto"/>
              </w:divBdr>
            </w:div>
            <w:div w:id="589656056">
              <w:marLeft w:val="0"/>
              <w:marRight w:val="0"/>
              <w:marTop w:val="0"/>
              <w:marBottom w:val="0"/>
              <w:divBdr>
                <w:top w:val="none" w:sz="0" w:space="0" w:color="auto"/>
                <w:left w:val="none" w:sz="0" w:space="0" w:color="auto"/>
                <w:bottom w:val="none" w:sz="0" w:space="0" w:color="auto"/>
                <w:right w:val="none" w:sz="0" w:space="0" w:color="auto"/>
              </w:divBdr>
            </w:div>
            <w:div w:id="908929386">
              <w:marLeft w:val="0"/>
              <w:marRight w:val="0"/>
              <w:marTop w:val="0"/>
              <w:marBottom w:val="0"/>
              <w:divBdr>
                <w:top w:val="none" w:sz="0" w:space="0" w:color="auto"/>
                <w:left w:val="none" w:sz="0" w:space="0" w:color="auto"/>
                <w:bottom w:val="none" w:sz="0" w:space="0" w:color="auto"/>
                <w:right w:val="none" w:sz="0" w:space="0" w:color="auto"/>
              </w:divBdr>
            </w:div>
            <w:div w:id="1355037425">
              <w:marLeft w:val="0"/>
              <w:marRight w:val="0"/>
              <w:marTop w:val="0"/>
              <w:marBottom w:val="0"/>
              <w:divBdr>
                <w:top w:val="none" w:sz="0" w:space="0" w:color="auto"/>
                <w:left w:val="none" w:sz="0" w:space="0" w:color="auto"/>
                <w:bottom w:val="none" w:sz="0" w:space="0" w:color="auto"/>
                <w:right w:val="none" w:sz="0" w:space="0" w:color="auto"/>
              </w:divBdr>
            </w:div>
            <w:div w:id="1545021987">
              <w:marLeft w:val="0"/>
              <w:marRight w:val="0"/>
              <w:marTop w:val="0"/>
              <w:marBottom w:val="0"/>
              <w:divBdr>
                <w:top w:val="none" w:sz="0" w:space="0" w:color="auto"/>
                <w:left w:val="none" w:sz="0" w:space="0" w:color="auto"/>
                <w:bottom w:val="none" w:sz="0" w:space="0" w:color="auto"/>
                <w:right w:val="none" w:sz="0" w:space="0" w:color="auto"/>
              </w:divBdr>
            </w:div>
            <w:div w:id="475072776">
              <w:marLeft w:val="0"/>
              <w:marRight w:val="0"/>
              <w:marTop w:val="0"/>
              <w:marBottom w:val="0"/>
              <w:divBdr>
                <w:top w:val="none" w:sz="0" w:space="0" w:color="auto"/>
                <w:left w:val="none" w:sz="0" w:space="0" w:color="auto"/>
                <w:bottom w:val="none" w:sz="0" w:space="0" w:color="auto"/>
                <w:right w:val="none" w:sz="0" w:space="0" w:color="auto"/>
              </w:divBdr>
            </w:div>
            <w:div w:id="2142338475">
              <w:marLeft w:val="0"/>
              <w:marRight w:val="0"/>
              <w:marTop w:val="0"/>
              <w:marBottom w:val="0"/>
              <w:divBdr>
                <w:top w:val="none" w:sz="0" w:space="0" w:color="auto"/>
                <w:left w:val="none" w:sz="0" w:space="0" w:color="auto"/>
                <w:bottom w:val="none" w:sz="0" w:space="0" w:color="auto"/>
                <w:right w:val="none" w:sz="0" w:space="0" w:color="auto"/>
              </w:divBdr>
            </w:div>
            <w:div w:id="618488458">
              <w:marLeft w:val="0"/>
              <w:marRight w:val="0"/>
              <w:marTop w:val="0"/>
              <w:marBottom w:val="0"/>
              <w:divBdr>
                <w:top w:val="none" w:sz="0" w:space="0" w:color="auto"/>
                <w:left w:val="none" w:sz="0" w:space="0" w:color="auto"/>
                <w:bottom w:val="none" w:sz="0" w:space="0" w:color="auto"/>
                <w:right w:val="none" w:sz="0" w:space="0" w:color="auto"/>
              </w:divBdr>
            </w:div>
            <w:div w:id="1765684791">
              <w:marLeft w:val="0"/>
              <w:marRight w:val="0"/>
              <w:marTop w:val="0"/>
              <w:marBottom w:val="0"/>
              <w:divBdr>
                <w:top w:val="none" w:sz="0" w:space="0" w:color="auto"/>
                <w:left w:val="none" w:sz="0" w:space="0" w:color="auto"/>
                <w:bottom w:val="none" w:sz="0" w:space="0" w:color="auto"/>
                <w:right w:val="none" w:sz="0" w:space="0" w:color="auto"/>
              </w:divBdr>
            </w:div>
            <w:div w:id="1839733063">
              <w:marLeft w:val="0"/>
              <w:marRight w:val="0"/>
              <w:marTop w:val="0"/>
              <w:marBottom w:val="0"/>
              <w:divBdr>
                <w:top w:val="none" w:sz="0" w:space="0" w:color="auto"/>
                <w:left w:val="none" w:sz="0" w:space="0" w:color="auto"/>
                <w:bottom w:val="none" w:sz="0" w:space="0" w:color="auto"/>
                <w:right w:val="none" w:sz="0" w:space="0" w:color="auto"/>
              </w:divBdr>
            </w:div>
            <w:div w:id="987318199">
              <w:marLeft w:val="0"/>
              <w:marRight w:val="0"/>
              <w:marTop w:val="0"/>
              <w:marBottom w:val="0"/>
              <w:divBdr>
                <w:top w:val="none" w:sz="0" w:space="0" w:color="auto"/>
                <w:left w:val="none" w:sz="0" w:space="0" w:color="auto"/>
                <w:bottom w:val="none" w:sz="0" w:space="0" w:color="auto"/>
                <w:right w:val="none" w:sz="0" w:space="0" w:color="auto"/>
              </w:divBdr>
            </w:div>
            <w:div w:id="1239562545">
              <w:marLeft w:val="0"/>
              <w:marRight w:val="0"/>
              <w:marTop w:val="0"/>
              <w:marBottom w:val="0"/>
              <w:divBdr>
                <w:top w:val="none" w:sz="0" w:space="0" w:color="auto"/>
                <w:left w:val="none" w:sz="0" w:space="0" w:color="auto"/>
                <w:bottom w:val="none" w:sz="0" w:space="0" w:color="auto"/>
                <w:right w:val="none" w:sz="0" w:space="0" w:color="auto"/>
              </w:divBdr>
            </w:div>
            <w:div w:id="3856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4353">
      <w:bodyDiv w:val="1"/>
      <w:marLeft w:val="0"/>
      <w:marRight w:val="0"/>
      <w:marTop w:val="0"/>
      <w:marBottom w:val="0"/>
      <w:divBdr>
        <w:top w:val="none" w:sz="0" w:space="0" w:color="auto"/>
        <w:left w:val="none" w:sz="0" w:space="0" w:color="auto"/>
        <w:bottom w:val="none" w:sz="0" w:space="0" w:color="auto"/>
        <w:right w:val="none" w:sz="0" w:space="0" w:color="auto"/>
      </w:divBdr>
      <w:divsChild>
        <w:div w:id="1463693100">
          <w:marLeft w:val="0"/>
          <w:marRight w:val="0"/>
          <w:marTop w:val="0"/>
          <w:marBottom w:val="0"/>
          <w:divBdr>
            <w:top w:val="none" w:sz="0" w:space="0" w:color="auto"/>
            <w:left w:val="none" w:sz="0" w:space="0" w:color="auto"/>
            <w:bottom w:val="none" w:sz="0" w:space="0" w:color="auto"/>
            <w:right w:val="none" w:sz="0" w:space="0" w:color="auto"/>
          </w:divBdr>
        </w:div>
        <w:div w:id="1336224461">
          <w:marLeft w:val="0"/>
          <w:marRight w:val="0"/>
          <w:marTop w:val="0"/>
          <w:marBottom w:val="0"/>
          <w:divBdr>
            <w:top w:val="none" w:sz="0" w:space="0" w:color="auto"/>
            <w:left w:val="none" w:sz="0" w:space="0" w:color="auto"/>
            <w:bottom w:val="none" w:sz="0" w:space="0" w:color="auto"/>
            <w:right w:val="none" w:sz="0" w:space="0" w:color="auto"/>
          </w:divBdr>
        </w:div>
      </w:divsChild>
    </w:div>
    <w:div w:id="2120097216">
      <w:bodyDiv w:val="1"/>
      <w:marLeft w:val="0"/>
      <w:marRight w:val="0"/>
      <w:marTop w:val="0"/>
      <w:marBottom w:val="0"/>
      <w:divBdr>
        <w:top w:val="none" w:sz="0" w:space="0" w:color="auto"/>
        <w:left w:val="none" w:sz="0" w:space="0" w:color="auto"/>
        <w:bottom w:val="none" w:sz="0" w:space="0" w:color="auto"/>
        <w:right w:val="none" w:sz="0" w:space="0" w:color="auto"/>
      </w:divBdr>
      <w:divsChild>
        <w:div w:id="2078356609">
          <w:marLeft w:val="0"/>
          <w:marRight w:val="0"/>
          <w:marTop w:val="0"/>
          <w:marBottom w:val="0"/>
          <w:divBdr>
            <w:top w:val="none" w:sz="0" w:space="0" w:color="auto"/>
            <w:left w:val="none" w:sz="0" w:space="0" w:color="auto"/>
            <w:bottom w:val="none" w:sz="0" w:space="0" w:color="auto"/>
            <w:right w:val="none" w:sz="0" w:space="0" w:color="auto"/>
          </w:divBdr>
        </w:div>
        <w:div w:id="1055393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cbi.nlm.nih.gov/pubmed/?term=Shamiah%20ShM%5BAuthor%5D&amp;cauthor=true&amp;cauthor_uid=20835761" TargetMode="External"/><Relationship Id="rId3" Type="http://schemas.openxmlformats.org/officeDocument/2006/relationships/styles" Target="styles.xml"/><Relationship Id="rId21" Type="http://schemas.openxmlformats.org/officeDocument/2006/relationships/hyperlink" Target="http://www.ncbi.nlm.nih.gov/pubmed/2083576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buffalopedia.cirb.res.in/index.php?option=com_content&amp;view=art%20icle&amp;id=287&amp;Itemid=210&amp;lang=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ncbi.nlm.nih.gov/pubmed/?term=Shitta%20AA%5BAuthor%5D&amp;cauthor=true&amp;cauthor_uid=208357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ncbi.nlm.nih.gov/pubmed/?term=El-Hamd%20MA%5BAuthor%5D&amp;cauthor=true&amp;cauthor_uid=2083576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0B0F-15F3-4630-8D0D-A1F28C8B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3325</TotalTime>
  <Pages>18</Pages>
  <Words>3067</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Imrul</cp:lastModifiedBy>
  <cp:revision>677</cp:revision>
  <cp:lastPrinted>2014-03-27T05:15:00Z</cp:lastPrinted>
  <dcterms:created xsi:type="dcterms:W3CDTF">2015-09-20T07:12:00Z</dcterms:created>
  <dcterms:modified xsi:type="dcterms:W3CDTF">2015-10-17T03:57:00Z</dcterms:modified>
</cp:coreProperties>
</file>