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C" w:rsidRPr="005A43A8" w:rsidRDefault="005A43A8" w:rsidP="00474A80">
      <w:pPr>
        <w:spacing w:after="0" w:line="240" w:lineRule="auto"/>
        <w:ind w:left="170" w:right="170"/>
        <w:jc w:val="center"/>
        <w:rPr>
          <w:rFonts w:asciiTheme="majorHAnsi" w:hAnsiTheme="majorHAnsi"/>
          <w:b/>
          <w:noProof/>
          <w:color w:val="1F497D" w:themeColor="text2"/>
          <w:sz w:val="32"/>
          <w:szCs w:val="32"/>
          <w:lang w:bidi="bn-BD"/>
        </w:rPr>
      </w:pPr>
      <w:r>
        <w:rPr>
          <w:rFonts w:asciiTheme="majorHAnsi" w:hAnsiTheme="majorHAnsi"/>
          <w:b/>
          <w:noProof/>
          <w:color w:val="1F497D" w:themeColor="text2"/>
          <w:sz w:val="32"/>
          <w:szCs w:val="32"/>
          <w:lang w:bidi="bn-BD"/>
        </w:rPr>
        <w:t>COMPARATIVE STUDY OF COMMERCIAL BROILER &amp; SONALI FOR THE MEAT PURPOSE IN SHIBGONJ UPAZILLA UNDER BOGR</w:t>
      </w:r>
      <w:r w:rsidR="00301D65">
        <w:rPr>
          <w:rFonts w:asciiTheme="majorHAnsi" w:hAnsiTheme="majorHAnsi"/>
          <w:b/>
          <w:noProof/>
          <w:color w:val="1F497D" w:themeColor="text2"/>
          <w:sz w:val="32"/>
          <w:szCs w:val="32"/>
          <w:lang w:bidi="bn-BD"/>
        </w:rPr>
        <w:t>A</w:t>
      </w:r>
      <w:r>
        <w:rPr>
          <w:rFonts w:asciiTheme="majorHAnsi" w:hAnsiTheme="majorHAnsi"/>
          <w:b/>
          <w:noProof/>
          <w:color w:val="1F497D" w:themeColor="text2"/>
          <w:sz w:val="32"/>
          <w:szCs w:val="32"/>
          <w:lang w:bidi="bn-BD"/>
        </w:rPr>
        <w:t xml:space="preserve"> DISTRICT.</w:t>
      </w:r>
    </w:p>
    <w:p w:rsidR="00097255" w:rsidRPr="005A43A8" w:rsidRDefault="00097255" w:rsidP="00E373AC">
      <w:pPr>
        <w:spacing w:after="0" w:line="240" w:lineRule="auto"/>
        <w:ind w:left="170" w:right="170"/>
        <w:jc w:val="both"/>
        <w:rPr>
          <w:rFonts w:ascii="Times New Roman" w:hAnsi="Times New Roman"/>
          <w:color w:val="0000FF"/>
          <w:sz w:val="32"/>
          <w:szCs w:val="32"/>
        </w:rPr>
      </w:pPr>
    </w:p>
    <w:p w:rsidR="00E373AC" w:rsidRPr="005A43A8" w:rsidRDefault="00097255" w:rsidP="00E373AC">
      <w:pPr>
        <w:rPr>
          <w:rFonts w:ascii="Times New Roman" w:hAnsi="Times New Roman"/>
          <w:sz w:val="32"/>
          <w:szCs w:val="32"/>
        </w:rPr>
      </w:pPr>
      <w:r w:rsidRPr="005A43A8">
        <w:rPr>
          <w:rFonts w:ascii="Times New Roman" w:hAnsi="Times New Roman"/>
          <w:noProof/>
          <w:sz w:val="32"/>
          <w:szCs w:val="32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104140</wp:posOffset>
            </wp:positionV>
            <wp:extent cx="2152650" cy="19907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055C48" w:rsidRPr="008A4E98" w:rsidRDefault="00055C48" w:rsidP="00E373AC">
      <w:pPr>
        <w:rPr>
          <w:rFonts w:ascii="Times New Roman" w:hAnsi="Times New Roman"/>
          <w:sz w:val="36"/>
          <w:szCs w:val="36"/>
        </w:rPr>
      </w:pPr>
    </w:p>
    <w:p w:rsidR="00E373AC" w:rsidRPr="005D1763" w:rsidRDefault="00E373AC" w:rsidP="00E373AC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>A Production Report Presented in Partial Fulfillment of the Requirement for the Degree of Doctor of Veterinary Medicine</w:t>
      </w:r>
    </w:p>
    <w:p w:rsidR="00E373AC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E373AC" w:rsidRPr="00845EEB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E373AC" w:rsidRPr="005662B8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6"/>
          <w:szCs w:val="36"/>
        </w:rPr>
      </w:pPr>
      <w:r w:rsidRPr="005662B8">
        <w:rPr>
          <w:rStyle w:val="Emphasis"/>
          <w:b/>
          <w:bCs/>
          <w:i w:val="0"/>
          <w:sz w:val="36"/>
          <w:szCs w:val="36"/>
        </w:rPr>
        <w:t>A Report submitted by</w:t>
      </w:r>
    </w:p>
    <w:p w:rsidR="00B6173D" w:rsidRPr="00B6173D" w:rsidRDefault="00B6173D" w:rsidP="00B6173D">
      <w:pPr>
        <w:spacing w:line="360" w:lineRule="auto"/>
        <w:jc w:val="center"/>
        <w:rPr>
          <w:b/>
          <w:sz w:val="32"/>
          <w:szCs w:val="32"/>
        </w:rPr>
      </w:pPr>
      <w:r w:rsidRPr="00B6173D">
        <w:rPr>
          <w:b/>
          <w:sz w:val="32"/>
          <w:szCs w:val="32"/>
        </w:rPr>
        <w:t xml:space="preserve">Roll No: 2007/37, </w:t>
      </w:r>
    </w:p>
    <w:p w:rsidR="00B6173D" w:rsidRPr="00B6173D" w:rsidRDefault="00B6173D" w:rsidP="00B6173D">
      <w:pPr>
        <w:spacing w:line="360" w:lineRule="auto"/>
        <w:jc w:val="center"/>
        <w:rPr>
          <w:b/>
          <w:sz w:val="32"/>
          <w:szCs w:val="32"/>
        </w:rPr>
      </w:pPr>
      <w:r w:rsidRPr="00B6173D">
        <w:rPr>
          <w:b/>
          <w:sz w:val="32"/>
          <w:szCs w:val="32"/>
        </w:rPr>
        <w:t>Reg. No: 323</w:t>
      </w:r>
    </w:p>
    <w:p w:rsidR="00B6173D" w:rsidRPr="00B6173D" w:rsidRDefault="00B6173D" w:rsidP="00B6173D">
      <w:pPr>
        <w:spacing w:line="360" w:lineRule="auto"/>
        <w:jc w:val="center"/>
        <w:rPr>
          <w:b/>
          <w:sz w:val="32"/>
          <w:szCs w:val="32"/>
        </w:rPr>
      </w:pPr>
      <w:r w:rsidRPr="00B6173D">
        <w:rPr>
          <w:b/>
          <w:sz w:val="32"/>
          <w:szCs w:val="32"/>
        </w:rPr>
        <w:t xml:space="preserve">Internship ID: D-33, </w:t>
      </w:r>
    </w:p>
    <w:p w:rsidR="00E373AC" w:rsidRPr="00B6173D" w:rsidRDefault="00B6173D" w:rsidP="00B6173D">
      <w:pPr>
        <w:spacing w:line="360" w:lineRule="auto"/>
        <w:jc w:val="center"/>
        <w:rPr>
          <w:rStyle w:val="Emphasis"/>
          <w:b/>
          <w:i w:val="0"/>
          <w:iCs w:val="0"/>
          <w:sz w:val="32"/>
          <w:szCs w:val="32"/>
        </w:rPr>
      </w:pPr>
      <w:r w:rsidRPr="00B6173D">
        <w:rPr>
          <w:b/>
          <w:sz w:val="32"/>
          <w:szCs w:val="32"/>
        </w:rPr>
        <w:t>Session: 2006-2007.</w:t>
      </w:r>
    </w:p>
    <w:p w:rsidR="00E373A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E373AC" w:rsidRPr="00865993" w:rsidRDefault="00E373AC" w:rsidP="00E373AC">
      <w:pPr>
        <w:pStyle w:val="Subtitle"/>
        <w:spacing w:line="360" w:lineRule="auto"/>
        <w:jc w:val="left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Calibri" w:hAnsi="Calibri" w:cs="Times New Roman"/>
          <w:sz w:val="22"/>
          <w:szCs w:val="22"/>
          <w:lang w:bidi="en-US"/>
        </w:rPr>
        <w:t xml:space="preserve">                 </w:t>
      </w: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E373AC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443D74" w:rsidRPr="005A43A8" w:rsidRDefault="00443D74" w:rsidP="00443D74">
      <w:pPr>
        <w:spacing w:after="0" w:line="240" w:lineRule="auto"/>
        <w:ind w:left="170" w:right="170"/>
        <w:jc w:val="center"/>
        <w:rPr>
          <w:rFonts w:asciiTheme="majorHAnsi" w:hAnsiTheme="majorHAnsi"/>
          <w:b/>
          <w:noProof/>
          <w:color w:val="1F497D" w:themeColor="text2"/>
          <w:sz w:val="32"/>
          <w:szCs w:val="32"/>
          <w:lang w:bidi="bn-BD"/>
        </w:rPr>
      </w:pPr>
      <w:r>
        <w:rPr>
          <w:rFonts w:asciiTheme="majorHAnsi" w:hAnsiTheme="majorHAnsi"/>
          <w:b/>
          <w:noProof/>
          <w:color w:val="1F497D" w:themeColor="text2"/>
          <w:sz w:val="32"/>
          <w:szCs w:val="32"/>
          <w:lang w:bidi="bn-BD"/>
        </w:rPr>
        <w:lastRenderedPageBreak/>
        <w:t>COMPARATIVE STUDY OF COMMERCIAL BROILER &amp; SONALI FOR THE MEAT PURPOSE IN SHIBGONJ UPAZILLA UNDER BOGR</w:t>
      </w:r>
      <w:r w:rsidR="00081B2D">
        <w:rPr>
          <w:rFonts w:asciiTheme="majorHAnsi" w:hAnsiTheme="majorHAnsi"/>
          <w:b/>
          <w:noProof/>
          <w:color w:val="1F497D" w:themeColor="text2"/>
          <w:sz w:val="32"/>
          <w:szCs w:val="32"/>
          <w:lang w:bidi="bn-BD"/>
        </w:rPr>
        <w:t>A</w:t>
      </w:r>
      <w:r>
        <w:rPr>
          <w:rFonts w:asciiTheme="majorHAnsi" w:hAnsiTheme="majorHAnsi"/>
          <w:b/>
          <w:noProof/>
          <w:color w:val="1F497D" w:themeColor="text2"/>
          <w:sz w:val="32"/>
          <w:szCs w:val="32"/>
          <w:lang w:bidi="bn-BD"/>
        </w:rPr>
        <w:t xml:space="preserve"> DISTRICT.</w:t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222250</wp:posOffset>
            </wp:positionV>
            <wp:extent cx="2009775" cy="18573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CE67C4" w:rsidRDefault="00CE67C4" w:rsidP="00CE67C4">
      <w:pPr>
        <w:pStyle w:val="Subtitle"/>
        <w:jc w:val="left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</w:t>
      </w:r>
    </w:p>
    <w:p w:rsidR="00E373AC" w:rsidRDefault="00CE67C4" w:rsidP="00CE67C4">
      <w:pPr>
        <w:pStyle w:val="Subtitle"/>
        <w:jc w:val="lef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</w:t>
      </w:r>
      <w:r w:rsidR="00E373AC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>A Production Report Submitted as per approved style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  <w:r w:rsidR="00E373AC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and content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</w:p>
    <w:p w:rsidR="00E373AC" w:rsidRDefault="00E373AC" w:rsidP="00E373AC"/>
    <w:p w:rsidR="00E373AC" w:rsidRDefault="00E373AC" w:rsidP="00E373AC"/>
    <w:tbl>
      <w:tblPr>
        <w:tblW w:w="8997" w:type="dxa"/>
        <w:tblLook w:val="01E0"/>
      </w:tblPr>
      <w:tblGrid>
        <w:gridCol w:w="4065"/>
        <w:gridCol w:w="4932"/>
      </w:tblGrid>
      <w:tr w:rsidR="00E373AC" w:rsidRPr="005D1763" w:rsidTr="0035523A">
        <w:trPr>
          <w:trHeight w:val="3998"/>
        </w:trPr>
        <w:tc>
          <w:tcPr>
            <w:tcW w:w="4065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E373AC" w:rsidRPr="007F55A9" w:rsidRDefault="00E373AC" w:rsidP="0035523A">
            <w:pPr>
              <w:pStyle w:val="Subtitle"/>
              <w:spacing w:line="24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  <w:t>Signature of Author)</w:t>
            </w:r>
          </w:p>
          <w:p w:rsidR="00E373AC" w:rsidRPr="005D1763" w:rsidRDefault="00435FE1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Md. Adal Uddin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Roll No: 07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3</w:t>
            </w:r>
            <w:r w:rsidR="00BA73E1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7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Reg.</w:t>
            </w:r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No:</w:t>
            </w:r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="00BA73E1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323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Intern ID: </w:t>
            </w:r>
            <w:r w:rsidR="00BA73E1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D-33</w:t>
            </w:r>
          </w:p>
          <w:p w:rsidR="00E373AC" w:rsidRPr="005D1763" w:rsidRDefault="00E373AC" w:rsidP="0035523A">
            <w:pPr>
              <w:spacing w:after="0" w:line="240" w:lineRule="auto"/>
              <w:rPr>
                <w:bCs/>
                <w:i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Session: 2006</w:t>
            </w:r>
            <w:r w:rsidRPr="005D1763"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-200</w:t>
            </w: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7</w:t>
            </w:r>
          </w:p>
          <w:p w:rsidR="00E373AC" w:rsidRPr="005D1763" w:rsidRDefault="00E373AC" w:rsidP="0035523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E373AC" w:rsidRPr="007F55A9" w:rsidRDefault="00E373AC" w:rsidP="0035523A">
            <w:pPr>
              <w:pStyle w:val="Heading4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BD2DDF" w:rsidRPr="005A2A46" w:rsidRDefault="0089217D" w:rsidP="005A2A46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(</w:t>
            </w:r>
            <w:r w:rsidR="00BD2DDF">
              <w:rPr>
                <w:rFonts w:ascii="Times New Roman" w:hAnsi="Times New Roman"/>
                <w:sz w:val="30"/>
              </w:rPr>
              <w:t>M</w:t>
            </w:r>
            <w:r w:rsidR="00C75164">
              <w:rPr>
                <w:rFonts w:ascii="Times New Roman" w:hAnsi="Times New Roman"/>
                <w:sz w:val="30"/>
              </w:rPr>
              <w:t xml:space="preserve">d. </w:t>
            </w:r>
            <w:r w:rsidR="00BD2DDF">
              <w:rPr>
                <w:rFonts w:ascii="Times New Roman" w:hAnsi="Times New Roman"/>
                <w:sz w:val="30"/>
              </w:rPr>
              <w:t>Akhtar-Uz-Zaman)</w:t>
            </w:r>
          </w:p>
          <w:p w:rsidR="00E373AC" w:rsidRPr="005D1763" w:rsidRDefault="00E379BB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</w:t>
            </w:r>
            <w:r w:rsidR="00E373AC"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Professor </w:t>
            </w:r>
          </w:p>
          <w:p w:rsidR="00E373AC" w:rsidRPr="00EF5C12" w:rsidRDefault="00EF5C12" w:rsidP="0035523A">
            <w:pPr>
              <w:pStyle w:val="Heading4"/>
              <w:jc w:val="center"/>
              <w:rPr>
                <w:rFonts w:ascii="Times New Roman" w:hAnsi="Times New Roman"/>
                <w:b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Department of </w:t>
            </w:r>
            <w:r w:rsidR="00144AC2"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Dairy &amp; Poultry</w:t>
            </w:r>
            <w:r w:rsidRPr="00EF5C12"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Sciences</w:t>
            </w:r>
            <w:r w:rsidR="00E373AC" w:rsidRPr="00EF5C12">
              <w:rPr>
                <w:rFonts w:ascii="Times New Roman" w:hAnsi="Times New Roman"/>
                <w:b w:val="0"/>
                <w:sz w:val="30"/>
                <w:szCs w:val="28"/>
              </w:rPr>
              <w:t xml:space="preserve">, </w:t>
            </w:r>
          </w:p>
          <w:p w:rsidR="00E373AC" w:rsidRPr="005D1763" w:rsidRDefault="00E373AC" w:rsidP="0035523A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E373AC" w:rsidRPr="005D1763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0018EE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7D7E41" w:rsidRPr="00CA5DE5" w:rsidRDefault="006307E0" w:rsidP="00CA5DE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40"/>
          <w:szCs w:val="40"/>
        </w:rPr>
      </w:pPr>
      <w:r>
        <w:rPr>
          <w:rFonts w:ascii="Times New Roman" w:hAnsi="Times New Roman"/>
          <w:color w:val="1F497D" w:themeColor="text2"/>
          <w:sz w:val="40"/>
          <w:szCs w:val="40"/>
        </w:rPr>
        <w:t>February, 2013</w:t>
      </w:r>
      <w:r w:rsidR="00120CF5" w:rsidRPr="00120CF5">
        <w:rPr>
          <w:rFonts w:ascii="Times New Roman" w:hAnsi="Times New Roman"/>
          <w:color w:val="1F497D" w:themeColor="text2"/>
          <w:sz w:val="40"/>
          <w:szCs w:val="40"/>
        </w:rPr>
        <w:t>.</w:t>
      </w:r>
    </w:p>
    <w:sectPr w:rsidR="007D7E41" w:rsidRPr="00CA5DE5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85" w:rsidRDefault="00E75E85" w:rsidP="00B6173D">
      <w:pPr>
        <w:spacing w:after="0" w:line="240" w:lineRule="auto"/>
      </w:pPr>
      <w:r>
        <w:separator/>
      </w:r>
    </w:p>
  </w:endnote>
  <w:endnote w:type="continuationSeparator" w:id="1">
    <w:p w:rsidR="00E75E85" w:rsidRDefault="00E75E85" w:rsidP="00B6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85" w:rsidRDefault="00E75E85" w:rsidP="00B6173D">
      <w:pPr>
        <w:spacing w:after="0" w:line="240" w:lineRule="auto"/>
      </w:pPr>
      <w:r>
        <w:separator/>
      </w:r>
    </w:p>
  </w:footnote>
  <w:footnote w:type="continuationSeparator" w:id="1">
    <w:p w:rsidR="00E75E85" w:rsidRDefault="00E75E85" w:rsidP="00B61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3AC"/>
    <w:rsid w:val="000018EE"/>
    <w:rsid w:val="00055C48"/>
    <w:rsid w:val="00081B2D"/>
    <w:rsid w:val="00097255"/>
    <w:rsid w:val="00120CF5"/>
    <w:rsid w:val="00144AC2"/>
    <w:rsid w:val="00144B01"/>
    <w:rsid w:val="001F2AD7"/>
    <w:rsid w:val="002A59F4"/>
    <w:rsid w:val="002E69B8"/>
    <w:rsid w:val="00301D65"/>
    <w:rsid w:val="003B32C3"/>
    <w:rsid w:val="0042461A"/>
    <w:rsid w:val="00435FE1"/>
    <w:rsid w:val="00443D74"/>
    <w:rsid w:val="00474A80"/>
    <w:rsid w:val="00482316"/>
    <w:rsid w:val="00545763"/>
    <w:rsid w:val="005662B8"/>
    <w:rsid w:val="00575002"/>
    <w:rsid w:val="005A2A46"/>
    <w:rsid w:val="005A43A8"/>
    <w:rsid w:val="005C10E4"/>
    <w:rsid w:val="006307E0"/>
    <w:rsid w:val="006D0F44"/>
    <w:rsid w:val="006F7065"/>
    <w:rsid w:val="0070050B"/>
    <w:rsid w:val="00741E0D"/>
    <w:rsid w:val="0074275E"/>
    <w:rsid w:val="007D5EB3"/>
    <w:rsid w:val="007D7E41"/>
    <w:rsid w:val="00854A7F"/>
    <w:rsid w:val="0089217D"/>
    <w:rsid w:val="00985771"/>
    <w:rsid w:val="009E2F9E"/>
    <w:rsid w:val="00B0730D"/>
    <w:rsid w:val="00B6173D"/>
    <w:rsid w:val="00BA73E1"/>
    <w:rsid w:val="00BD2DDF"/>
    <w:rsid w:val="00C658DF"/>
    <w:rsid w:val="00C75164"/>
    <w:rsid w:val="00CA5DE5"/>
    <w:rsid w:val="00CC3BB5"/>
    <w:rsid w:val="00CE67C4"/>
    <w:rsid w:val="00D2056B"/>
    <w:rsid w:val="00D9660C"/>
    <w:rsid w:val="00DB3466"/>
    <w:rsid w:val="00E373AC"/>
    <w:rsid w:val="00E379BB"/>
    <w:rsid w:val="00E75E85"/>
    <w:rsid w:val="00EA15A9"/>
    <w:rsid w:val="00ED5ADE"/>
    <w:rsid w:val="00EF5C12"/>
    <w:rsid w:val="00F135E6"/>
    <w:rsid w:val="00F1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C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3AC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73AC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E3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3A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3AC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373AC"/>
    <w:rPr>
      <w:rFonts w:ascii="Cambria" w:eastAsia="Times New Roman" w:hAnsi="Cambria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73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6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73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User</cp:lastModifiedBy>
  <cp:revision>30</cp:revision>
  <dcterms:created xsi:type="dcterms:W3CDTF">2013-01-16T03:10:00Z</dcterms:created>
  <dcterms:modified xsi:type="dcterms:W3CDTF">2013-02-06T12:39:00Z</dcterms:modified>
</cp:coreProperties>
</file>