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4F" w:rsidRDefault="00D02457" w:rsidP="00EF2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CHAPTER-6</w:t>
      </w:r>
    </w:p>
    <w:p w:rsidR="00EF24CC" w:rsidRPr="00FA3E4F" w:rsidRDefault="00EF24CC" w:rsidP="00EF2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4F">
        <w:rPr>
          <w:rFonts w:ascii="Times New Roman" w:hAnsi="Times New Roman" w:cs="Times New Roman"/>
          <w:b/>
          <w:sz w:val="28"/>
          <w:szCs w:val="28"/>
        </w:rPr>
        <w:t>CONCLUSION</w:t>
      </w:r>
    </w:p>
    <w:p w:rsidR="00EF24CC" w:rsidRPr="00B74276" w:rsidRDefault="00EF24CC" w:rsidP="00EF2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24CC" w:rsidRPr="0057162C" w:rsidRDefault="00787325" w:rsidP="000A6F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F24CC" w:rsidRPr="00B74276">
        <w:rPr>
          <w:rFonts w:ascii="Times New Roman" w:hAnsi="Times New Roman" w:cs="Times New Roman"/>
          <w:sz w:val="24"/>
          <w:szCs w:val="24"/>
        </w:rPr>
        <w:t>study was aimed to</w:t>
      </w:r>
      <w:r w:rsidR="00EF24CC">
        <w:rPr>
          <w:rFonts w:ascii="Times New Roman" w:hAnsi="Times New Roman" w:cs="Times New Roman"/>
          <w:sz w:val="24"/>
          <w:szCs w:val="24"/>
        </w:rPr>
        <w:t xml:space="preserve"> diagnosis the ileocolic intussusceptions  and compar</w:t>
      </w:r>
      <w:r w:rsidR="003A666A">
        <w:rPr>
          <w:rFonts w:ascii="Times New Roman" w:hAnsi="Times New Roman" w:cs="Times New Roman"/>
          <w:sz w:val="24"/>
          <w:szCs w:val="24"/>
        </w:rPr>
        <w:t>ed</w:t>
      </w:r>
      <w:r w:rsidR="00EF24CC">
        <w:rPr>
          <w:rFonts w:ascii="Times New Roman" w:hAnsi="Times New Roman" w:cs="Times New Roman"/>
          <w:sz w:val="24"/>
          <w:szCs w:val="24"/>
        </w:rPr>
        <w:t xml:space="preserve"> </w:t>
      </w:r>
      <w:r w:rsidR="00EF24CC">
        <w:rPr>
          <w:rFonts w:ascii="Times New Roman" w:hAnsi="Times New Roman" w:cs="Times New Roman"/>
        </w:rPr>
        <w:t xml:space="preserve">of </w:t>
      </w:r>
      <w:r w:rsidR="00EF24CC" w:rsidRPr="0028053C">
        <w:rPr>
          <w:rFonts w:ascii="Times New Roman" w:hAnsi="Times New Roman" w:cs="Times New Roman"/>
        </w:rPr>
        <w:t>haematological parameter</w:t>
      </w:r>
      <w:r w:rsidR="000A6F8F">
        <w:rPr>
          <w:rFonts w:ascii="Times New Roman" w:hAnsi="Times New Roman" w:cs="Times New Roman"/>
        </w:rPr>
        <w:t>s</w:t>
      </w:r>
      <w:r w:rsidR="00EF24CC" w:rsidRPr="0028053C">
        <w:rPr>
          <w:rFonts w:ascii="Times New Roman" w:hAnsi="Times New Roman" w:cs="Times New Roman"/>
        </w:rPr>
        <w:t xml:space="preserve"> </w:t>
      </w:r>
      <w:r w:rsidR="00EF24CC">
        <w:rPr>
          <w:rFonts w:ascii="Times New Roman" w:hAnsi="Times New Roman" w:cs="Times New Roman"/>
          <w:sz w:val="24"/>
          <w:szCs w:val="24"/>
        </w:rPr>
        <w:t>of a four-months old male Doberman dog</w:t>
      </w:r>
      <w:r w:rsidR="000A6F8F" w:rsidRPr="000A6F8F">
        <w:rPr>
          <w:rFonts w:ascii="Times New Roman" w:hAnsi="Times New Roman" w:cs="Times New Roman"/>
        </w:rPr>
        <w:t xml:space="preserve"> </w:t>
      </w:r>
      <w:r w:rsidR="000A6F8F">
        <w:rPr>
          <w:rFonts w:ascii="Times New Roman" w:hAnsi="Times New Roman" w:cs="Times New Roman"/>
        </w:rPr>
        <w:t>with normal value</w:t>
      </w:r>
      <w:r w:rsidR="000A6F8F">
        <w:rPr>
          <w:rFonts w:ascii="Times New Roman" w:hAnsi="Times New Roman" w:cs="Times New Roman"/>
          <w:sz w:val="24"/>
          <w:szCs w:val="24"/>
        </w:rPr>
        <w:t xml:space="preserve"> .</w:t>
      </w:r>
      <w:r w:rsidR="00EF24CC">
        <w:rPr>
          <w:rFonts w:ascii="Times New Roman" w:hAnsi="Times New Roman" w:cs="Times New Roman"/>
          <w:sz w:val="24"/>
          <w:szCs w:val="24"/>
        </w:rPr>
        <w:t xml:space="preserve"> </w:t>
      </w:r>
      <w:r w:rsidR="00EF24CC" w:rsidRPr="000D74A3">
        <w:rPr>
          <w:rFonts w:ascii="Times New Roman" w:hAnsi="Times New Roman" w:cs="Times New Roman"/>
          <w:sz w:val="24"/>
          <w:szCs w:val="24"/>
        </w:rPr>
        <w:t xml:space="preserve">From the above study, the </w:t>
      </w:r>
      <w:r w:rsidR="003A666A">
        <w:rPr>
          <w:rFonts w:ascii="Times New Roman" w:hAnsi="Times New Roman" w:cs="Times New Roman"/>
          <w:sz w:val="24"/>
          <w:szCs w:val="24"/>
        </w:rPr>
        <w:t xml:space="preserve"> </w:t>
      </w:r>
      <w:r w:rsidR="00EF24CC">
        <w:rPr>
          <w:rFonts w:ascii="Times New Roman" w:hAnsi="Times New Roman" w:cs="Times New Roman"/>
          <w:sz w:val="24"/>
          <w:szCs w:val="24"/>
        </w:rPr>
        <w:t xml:space="preserve"> </w:t>
      </w:r>
      <w:r w:rsidR="00EF24CC" w:rsidRPr="00DE1755">
        <w:rPr>
          <w:rFonts w:ascii="Times New Roman" w:hAnsi="Times New Roman" w:cs="Times New Roman"/>
          <w:sz w:val="24"/>
          <w:szCs w:val="24"/>
        </w:rPr>
        <w:t>ultrasound examination revealed</w:t>
      </w:r>
      <w:r w:rsidR="00FA3E4F">
        <w:rPr>
          <w:rFonts w:ascii="Times New Roman" w:hAnsi="Times New Roman" w:cs="Times New Roman"/>
          <w:sz w:val="24"/>
          <w:szCs w:val="24"/>
        </w:rPr>
        <w:t xml:space="preserve"> </w:t>
      </w:r>
      <w:r w:rsidR="003A666A">
        <w:rPr>
          <w:rFonts w:ascii="Times New Roman" w:hAnsi="Times New Roman" w:cs="Times New Roman"/>
          <w:sz w:val="24"/>
          <w:szCs w:val="24"/>
        </w:rPr>
        <w:t>a</w:t>
      </w:r>
      <w:r w:rsidR="00EF24CC" w:rsidRPr="00DE1755">
        <w:rPr>
          <w:rFonts w:ascii="Times New Roman" w:hAnsi="Times New Roman" w:cs="Times New Roman"/>
          <w:sz w:val="24"/>
          <w:szCs w:val="24"/>
        </w:rPr>
        <w:t>lternating hyperechoic and hypoechoic concentric rings are present within the lumen of a distended loop of bowel, gi</w:t>
      </w:r>
      <w:r w:rsidR="00EF24CC">
        <w:rPr>
          <w:rFonts w:ascii="Times New Roman" w:hAnsi="Times New Roman" w:cs="Times New Roman"/>
          <w:sz w:val="24"/>
          <w:szCs w:val="24"/>
        </w:rPr>
        <w:t>ving the typical "target" sign and</w:t>
      </w:r>
      <w:r w:rsidR="00EF24CC" w:rsidRPr="005414E8">
        <w:rPr>
          <w:rFonts w:ascii="Times New Roman" w:hAnsi="Times New Roman" w:cs="Times New Roman"/>
          <w:sz w:val="24"/>
          <w:szCs w:val="24"/>
        </w:rPr>
        <w:t xml:space="preserve"> Accumulation of gas proximal to the intussusception may be observed on plain radiography. The hematological val</w:t>
      </w:r>
      <w:r w:rsidR="00EF24CC">
        <w:rPr>
          <w:rFonts w:ascii="Times New Roman" w:hAnsi="Times New Roman" w:cs="Times New Roman"/>
          <w:sz w:val="24"/>
          <w:szCs w:val="24"/>
        </w:rPr>
        <w:t xml:space="preserve">ues suggested stress and </w:t>
      </w:r>
      <w:r w:rsidR="00EF24CC" w:rsidRPr="005414E8">
        <w:rPr>
          <w:rFonts w:ascii="Times New Roman" w:hAnsi="Times New Roman" w:cs="Times New Roman"/>
          <w:sz w:val="24"/>
          <w:szCs w:val="24"/>
        </w:rPr>
        <w:t xml:space="preserve"> enteric dis</w:t>
      </w:r>
      <w:r w:rsidR="00EF24CC">
        <w:rPr>
          <w:rFonts w:ascii="Times New Roman" w:hAnsi="Times New Roman" w:cs="Times New Roman"/>
          <w:sz w:val="24"/>
          <w:szCs w:val="24"/>
        </w:rPr>
        <w:t>ease</w:t>
      </w:r>
      <w:r w:rsidR="003A666A">
        <w:rPr>
          <w:rFonts w:ascii="Times New Roman" w:hAnsi="Times New Roman" w:cs="Times New Roman"/>
          <w:sz w:val="24"/>
          <w:szCs w:val="24"/>
        </w:rPr>
        <w:t xml:space="preserve"> condition of patient</w:t>
      </w:r>
      <w:r w:rsidR="00EF24CC">
        <w:rPr>
          <w:rFonts w:ascii="Times New Roman" w:hAnsi="Times New Roman" w:cs="Times New Roman"/>
          <w:sz w:val="24"/>
          <w:szCs w:val="24"/>
        </w:rPr>
        <w:t xml:space="preserve"> and after surgical intervention </w:t>
      </w:r>
      <w:r w:rsidR="003A666A">
        <w:rPr>
          <w:rFonts w:ascii="Times New Roman" w:hAnsi="Times New Roman" w:cs="Times New Roman"/>
          <w:sz w:val="24"/>
          <w:szCs w:val="24"/>
        </w:rPr>
        <w:t>medical management was performed and</w:t>
      </w:r>
      <w:r w:rsidR="00EF24CC">
        <w:rPr>
          <w:rFonts w:ascii="Times New Roman" w:hAnsi="Times New Roman" w:cs="Times New Roman"/>
          <w:sz w:val="24"/>
          <w:szCs w:val="24"/>
        </w:rPr>
        <w:t xml:space="preserve"> patient was recovered slowly. So, </w:t>
      </w:r>
      <w:r w:rsidR="00EF24CC" w:rsidRPr="0057162C">
        <w:rPr>
          <w:rFonts w:ascii="Times New Roman" w:hAnsi="Times New Roman" w:cs="Times New Roman"/>
          <w:sz w:val="24"/>
          <w:szCs w:val="24"/>
        </w:rPr>
        <w:t>Immediate system</w:t>
      </w:r>
      <w:r w:rsidR="00EF24CC">
        <w:rPr>
          <w:rFonts w:ascii="Times New Roman" w:hAnsi="Times New Roman" w:cs="Times New Roman"/>
          <w:sz w:val="24"/>
          <w:szCs w:val="24"/>
        </w:rPr>
        <w:t xml:space="preserve">ic stabilization of the patient </w:t>
      </w:r>
      <w:r w:rsidR="00EF24CC" w:rsidRPr="0057162C">
        <w:rPr>
          <w:rFonts w:ascii="Times New Roman" w:hAnsi="Times New Roman" w:cs="Times New Roman"/>
          <w:sz w:val="24"/>
          <w:szCs w:val="24"/>
        </w:rPr>
        <w:t xml:space="preserve">followed by surgical correction of </w:t>
      </w:r>
      <w:r w:rsidR="00EF24CC">
        <w:rPr>
          <w:rFonts w:ascii="Times New Roman" w:hAnsi="Times New Roman" w:cs="Times New Roman"/>
          <w:sz w:val="24"/>
          <w:szCs w:val="24"/>
        </w:rPr>
        <w:t>the intussusception, is being possible</w:t>
      </w:r>
      <w:r w:rsidR="00EF24CC" w:rsidRPr="0057162C">
        <w:rPr>
          <w:rFonts w:ascii="Times New Roman" w:hAnsi="Times New Roman" w:cs="Times New Roman"/>
          <w:sz w:val="24"/>
          <w:szCs w:val="24"/>
        </w:rPr>
        <w:t xml:space="preserve"> to a successful outcome.</w:t>
      </w:r>
      <w:r w:rsidR="00EF2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9" w:rsidRDefault="00D67699"/>
    <w:sectPr w:rsidR="00D67699" w:rsidSect="00EF24CC">
      <w:headerReference w:type="default" r:id="rId6"/>
      <w:footerReference w:type="default" r:id="rId7"/>
      <w:pgSz w:w="12240" w:h="15840"/>
      <w:pgMar w:top="1440" w:right="1440" w:bottom="1440" w:left="1440" w:header="432" w:footer="720" w:gutter="0"/>
      <w:pgNumType w:start="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BEF" w:rsidRDefault="00AA3BEF" w:rsidP="00EF24CC">
      <w:pPr>
        <w:spacing w:after="0" w:line="240" w:lineRule="auto"/>
      </w:pPr>
      <w:r>
        <w:separator/>
      </w:r>
    </w:p>
  </w:endnote>
  <w:endnote w:type="continuationSeparator" w:id="1">
    <w:p w:rsidR="00AA3BEF" w:rsidRDefault="00AA3BEF" w:rsidP="00E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CC" w:rsidRPr="00EF24CC" w:rsidRDefault="00EF24C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F24CC">
      <w:rPr>
        <w:rFonts w:asciiTheme="majorHAnsi" w:hAnsiTheme="majorHAnsi"/>
      </w:rPr>
      <w:t>June, 2013</w:t>
    </w:r>
    <w:r w:rsidRPr="00EF24CC">
      <w:rPr>
        <w:rFonts w:asciiTheme="majorHAnsi" w:hAnsiTheme="majorHAnsi"/>
      </w:rPr>
      <w:ptab w:relativeTo="margin" w:alignment="right" w:leader="none"/>
    </w:r>
    <w:r w:rsidRPr="00EF24CC">
      <w:rPr>
        <w:rFonts w:asciiTheme="majorHAnsi" w:hAnsiTheme="majorHAnsi"/>
      </w:rPr>
      <w:t xml:space="preserve">Page </w:t>
    </w:r>
    <w:r w:rsidR="005976E2">
      <w:rPr>
        <w:rFonts w:asciiTheme="majorHAnsi" w:hAnsiTheme="majorHAnsi"/>
      </w:rPr>
      <w:t>21</w:t>
    </w:r>
  </w:p>
  <w:p w:rsidR="00EF24CC" w:rsidRPr="00EF24CC" w:rsidRDefault="00EF24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BEF" w:rsidRDefault="00AA3BEF" w:rsidP="00EF24CC">
      <w:pPr>
        <w:spacing w:after="0" w:line="240" w:lineRule="auto"/>
      </w:pPr>
      <w:r>
        <w:separator/>
      </w:r>
    </w:p>
  </w:footnote>
  <w:footnote w:type="continuationSeparator" w:id="1">
    <w:p w:rsidR="00AA3BEF" w:rsidRDefault="00AA3BEF" w:rsidP="00EF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CC" w:rsidRPr="00EF24CC" w:rsidRDefault="00EF24C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sz w:val="28"/>
        <w:szCs w:val="28"/>
      </w:rPr>
    </w:pPr>
  </w:p>
  <w:p w:rsidR="00EF24CC" w:rsidRPr="00EF24CC" w:rsidRDefault="00EF24C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sz w:val="28"/>
        <w:szCs w:val="28"/>
      </w:rPr>
    </w:pPr>
  </w:p>
  <w:sdt>
    <w:sdtPr>
      <w:rPr>
        <w:sz w:val="28"/>
        <w:szCs w:val="28"/>
      </w:rPr>
      <w:alias w:val="Author"/>
      <w:id w:val="77887908"/>
      <w:placeholder>
        <w:docPart w:val="1E9B03A206C449E49651B4D5BD6F75D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EF24CC" w:rsidRPr="00EF24CC" w:rsidRDefault="00787325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 xml:space="preserve"> CONCLUSION</w:t>
        </w:r>
      </w:p>
    </w:sdtContent>
  </w:sdt>
  <w:p w:rsidR="00EF24CC" w:rsidRPr="00EF24CC" w:rsidRDefault="00EF24CC">
    <w:pPr>
      <w:pStyle w:val="Head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trackRevisio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4CC"/>
    <w:rsid w:val="000A663C"/>
    <w:rsid w:val="000A6F8F"/>
    <w:rsid w:val="00100107"/>
    <w:rsid w:val="00105285"/>
    <w:rsid w:val="00137421"/>
    <w:rsid w:val="001D05A1"/>
    <w:rsid w:val="001E7F6A"/>
    <w:rsid w:val="00222CF8"/>
    <w:rsid w:val="00362A76"/>
    <w:rsid w:val="003A666A"/>
    <w:rsid w:val="005701AF"/>
    <w:rsid w:val="005976E2"/>
    <w:rsid w:val="00787325"/>
    <w:rsid w:val="007E3D3B"/>
    <w:rsid w:val="00AA3BEF"/>
    <w:rsid w:val="00AD545E"/>
    <w:rsid w:val="00B961B9"/>
    <w:rsid w:val="00CE2F38"/>
    <w:rsid w:val="00D02457"/>
    <w:rsid w:val="00D42F4D"/>
    <w:rsid w:val="00D67699"/>
    <w:rsid w:val="00D8215D"/>
    <w:rsid w:val="00E43385"/>
    <w:rsid w:val="00EF24CC"/>
    <w:rsid w:val="00F9071F"/>
    <w:rsid w:val="00F90ABA"/>
    <w:rsid w:val="00F96DD6"/>
    <w:rsid w:val="00FA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4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9B03A206C449E49651B4D5BD6F7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6EB4-E921-499E-9EB3-508AACFB999F}"/>
      </w:docPartPr>
      <w:docPartBody>
        <w:p w:rsidR="00C41577" w:rsidRDefault="002D2351" w:rsidP="002D2351">
          <w:pPr>
            <w:pStyle w:val="1E9B03A206C449E49651B4D5BD6F75D0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D2351"/>
    <w:rsid w:val="002D2351"/>
    <w:rsid w:val="00815882"/>
    <w:rsid w:val="009F0E24"/>
    <w:rsid w:val="00A01E9E"/>
    <w:rsid w:val="00AF5C64"/>
    <w:rsid w:val="00B604D0"/>
    <w:rsid w:val="00C41577"/>
    <w:rsid w:val="00D86C3E"/>
    <w:rsid w:val="00EA246B"/>
    <w:rsid w:val="00ED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6F4A01035147C4BFBCF4D68D2155B8">
    <w:name w:val="986F4A01035147C4BFBCF4D68D2155B8"/>
    <w:rsid w:val="002D2351"/>
  </w:style>
  <w:style w:type="paragraph" w:customStyle="1" w:styleId="DBFBB10DCF9E46999FC11D8425CB0C42">
    <w:name w:val="DBFBB10DCF9E46999FC11D8425CB0C42"/>
    <w:rsid w:val="002D2351"/>
  </w:style>
  <w:style w:type="paragraph" w:customStyle="1" w:styleId="1E9B03A206C449E49651B4D5BD6F75D0">
    <w:name w:val="1E9B03A206C449E49651B4D5BD6F75D0"/>
    <w:rsid w:val="002D2351"/>
  </w:style>
  <w:style w:type="paragraph" w:customStyle="1" w:styleId="E7802D098FC944A9BC6E853B6222F95A">
    <w:name w:val="E7802D098FC944A9BC6E853B6222F95A"/>
    <w:rsid w:val="002D23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CONCLUSION</dc:creator>
  <cp:lastModifiedBy>DELL</cp:lastModifiedBy>
  <cp:revision>11</cp:revision>
  <dcterms:created xsi:type="dcterms:W3CDTF">2013-06-07T16:06:00Z</dcterms:created>
  <dcterms:modified xsi:type="dcterms:W3CDTF">2013-06-11T13:33:00Z</dcterms:modified>
</cp:coreProperties>
</file>