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CB" w:rsidRPr="002F6C33" w:rsidRDefault="00715CCB" w:rsidP="00A83254">
      <w:pPr>
        <w:spacing w:line="360" w:lineRule="auto"/>
        <w:rPr>
          <w:b/>
          <w:bCs/>
          <w:sz w:val="28"/>
          <w:szCs w:val="28"/>
        </w:rPr>
      </w:pPr>
    </w:p>
    <w:p w:rsidR="00A83254" w:rsidRPr="00A83254" w:rsidRDefault="00A83254" w:rsidP="00A83254">
      <w:pPr>
        <w:spacing w:line="360" w:lineRule="auto"/>
        <w:jc w:val="center"/>
        <w:rPr>
          <w:b/>
          <w:color w:val="0070C0"/>
          <w:sz w:val="28"/>
        </w:rPr>
      </w:pPr>
      <w:r w:rsidRPr="00A83254">
        <w:rPr>
          <w:b/>
          <w:caps/>
          <w:color w:val="0070C0"/>
          <w:sz w:val="36"/>
          <w:szCs w:val="32"/>
        </w:rPr>
        <w:t>CONFIRMATIVE DIAGNOSIS of a suspected anthrax case By bacteriological and pathological APPROACHES</w:t>
      </w:r>
    </w:p>
    <w:p w:rsidR="00A83254" w:rsidRPr="00A83254" w:rsidRDefault="00A83254" w:rsidP="00A83254">
      <w:pPr>
        <w:spacing w:line="360" w:lineRule="auto"/>
        <w:rPr>
          <w:b/>
          <w:color w:val="0070C0"/>
          <w:sz w:val="18"/>
        </w:rPr>
      </w:pPr>
      <w:r w:rsidRPr="00A83254">
        <w:rPr>
          <w:b/>
          <w:color w:val="0070C0"/>
          <w:sz w:val="18"/>
        </w:rPr>
        <w:t xml:space="preserve">  </w:t>
      </w:r>
    </w:p>
    <w:p w:rsidR="00A83254" w:rsidRDefault="00A83254" w:rsidP="00A83254">
      <w:pPr>
        <w:spacing w:line="360" w:lineRule="auto"/>
        <w:rPr>
          <w:b/>
          <w:sz w:val="16"/>
        </w:rPr>
      </w:pPr>
    </w:p>
    <w:p w:rsidR="00A83254" w:rsidRPr="00A83254" w:rsidRDefault="00A83254" w:rsidP="00A83254">
      <w:pPr>
        <w:spacing w:line="360" w:lineRule="auto"/>
        <w:jc w:val="center"/>
        <w:rPr>
          <w:rFonts w:ascii="Arial" w:hAnsi="Arial"/>
          <w:b/>
          <w:color w:val="993366"/>
          <w:sz w:val="28"/>
        </w:rPr>
      </w:pPr>
      <w:r w:rsidRPr="00A83254">
        <w:rPr>
          <w:rFonts w:ascii="Arial" w:hAnsi="Arial"/>
          <w:b/>
          <w:color w:val="993366"/>
          <w:sz w:val="28"/>
        </w:rPr>
        <w:t>EXAMINATION ROLL NO: 06/03</w:t>
      </w:r>
    </w:p>
    <w:p w:rsidR="00A83254" w:rsidRPr="00A83254" w:rsidRDefault="00A83254" w:rsidP="00A83254">
      <w:pPr>
        <w:spacing w:line="360" w:lineRule="auto"/>
        <w:jc w:val="center"/>
        <w:rPr>
          <w:rFonts w:ascii="Arial" w:hAnsi="Arial"/>
          <w:b/>
          <w:color w:val="993366"/>
          <w:sz w:val="28"/>
        </w:rPr>
      </w:pPr>
      <w:r w:rsidRPr="00A83254">
        <w:rPr>
          <w:rFonts w:ascii="Arial" w:hAnsi="Arial"/>
          <w:b/>
          <w:color w:val="993366"/>
          <w:sz w:val="28"/>
        </w:rPr>
        <w:t>INTERN ID: E-52</w:t>
      </w:r>
    </w:p>
    <w:p w:rsidR="00A83254" w:rsidRPr="00A83254" w:rsidRDefault="00A83254" w:rsidP="00A83254">
      <w:pPr>
        <w:spacing w:line="360" w:lineRule="auto"/>
        <w:jc w:val="center"/>
        <w:rPr>
          <w:rFonts w:ascii="Arial" w:hAnsi="Arial"/>
          <w:b/>
          <w:color w:val="993366"/>
          <w:sz w:val="28"/>
        </w:rPr>
      </w:pPr>
      <w:r w:rsidRPr="00A83254">
        <w:rPr>
          <w:rFonts w:ascii="Arial" w:hAnsi="Arial"/>
          <w:b/>
          <w:color w:val="993366"/>
          <w:sz w:val="28"/>
        </w:rPr>
        <w:t>REGISTRATION NO: 241</w:t>
      </w:r>
    </w:p>
    <w:p w:rsidR="00A83254" w:rsidRPr="00A83254" w:rsidRDefault="00A83254" w:rsidP="00A83254">
      <w:pPr>
        <w:spacing w:line="360" w:lineRule="auto"/>
        <w:jc w:val="center"/>
        <w:rPr>
          <w:rFonts w:ascii="Arial" w:hAnsi="Arial"/>
          <w:b/>
          <w:color w:val="993366"/>
          <w:sz w:val="28"/>
        </w:rPr>
      </w:pPr>
      <w:r w:rsidRPr="00A83254">
        <w:rPr>
          <w:rFonts w:ascii="Arial" w:hAnsi="Arial"/>
          <w:b/>
          <w:color w:val="993366"/>
          <w:sz w:val="28"/>
        </w:rPr>
        <w:t>SESSION: 2005-2006</w:t>
      </w:r>
    </w:p>
    <w:p w:rsidR="00A83254" w:rsidRPr="00A83254" w:rsidRDefault="00A83254" w:rsidP="00A83254">
      <w:pPr>
        <w:spacing w:line="360" w:lineRule="auto"/>
        <w:jc w:val="center"/>
        <w:rPr>
          <w:rFonts w:ascii="Arial" w:hAnsi="Arial"/>
          <w:b/>
          <w:color w:val="993366"/>
          <w:sz w:val="28"/>
        </w:rPr>
      </w:pPr>
    </w:p>
    <w:p w:rsidR="00A83254" w:rsidRPr="00E51260" w:rsidRDefault="00A83254" w:rsidP="00A83254">
      <w:pPr>
        <w:spacing w:line="360" w:lineRule="auto"/>
        <w:jc w:val="center"/>
        <w:rPr>
          <w:rFonts w:ascii="Arial" w:hAnsi="Arial"/>
          <w:b/>
          <w:color w:val="993366"/>
        </w:rPr>
      </w:pPr>
      <w:r>
        <w:rPr>
          <w:rFonts w:ascii="Arial" w:hAnsi="Arial"/>
          <w:b/>
          <w:noProof/>
          <w:color w:val="993366"/>
        </w:rPr>
        <w:drawing>
          <wp:anchor distT="0" distB="0" distL="114300" distR="114300" simplePos="0" relativeHeight="251662336" behindDoc="0" locked="0" layoutInCell="1" allowOverlap="1">
            <wp:simplePos x="0" y="0"/>
            <wp:positionH relativeFrom="column">
              <wp:posOffset>1543050</wp:posOffset>
            </wp:positionH>
            <wp:positionV relativeFrom="paragraph">
              <wp:posOffset>43815</wp:posOffset>
            </wp:positionV>
            <wp:extent cx="2219325" cy="2152650"/>
            <wp:effectExtent l="19050" t="0" r="9525" b="0"/>
            <wp:wrapNone/>
            <wp:docPr id="10" name="Picture 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terinary Logo"/>
                    <pic:cNvPicPr>
                      <a:picLocks noChangeAspect="1" noChangeArrowheads="1"/>
                    </pic:cNvPicPr>
                  </pic:nvPicPr>
                  <pic:blipFill>
                    <a:blip r:embed="rId8"/>
                    <a:srcRect/>
                    <a:stretch>
                      <a:fillRect/>
                    </a:stretch>
                  </pic:blipFill>
                  <pic:spPr bwMode="auto">
                    <a:xfrm>
                      <a:off x="0" y="0"/>
                      <a:ext cx="2219325" cy="2152650"/>
                    </a:xfrm>
                    <a:prstGeom prst="rect">
                      <a:avLst/>
                    </a:prstGeom>
                    <a:noFill/>
                    <a:ln w="9525">
                      <a:noFill/>
                      <a:miter lim="800000"/>
                      <a:headEnd/>
                      <a:tailEnd/>
                    </a:ln>
                  </pic:spPr>
                </pic:pic>
              </a:graphicData>
            </a:graphic>
          </wp:anchor>
        </w:drawing>
      </w:r>
    </w:p>
    <w:p w:rsidR="00A83254" w:rsidRDefault="00A83254" w:rsidP="00A83254">
      <w:pPr>
        <w:spacing w:line="360" w:lineRule="auto"/>
        <w:rPr>
          <w:rFonts w:ascii="Arial" w:hAnsi="Arial"/>
          <w:b/>
          <w:sz w:val="16"/>
        </w:rPr>
      </w:pPr>
      <w:r w:rsidRPr="002B4728">
        <w:rPr>
          <w:rFonts w:ascii="Arial" w:hAnsi="Arial"/>
          <w:b/>
          <w:sz w:val="16"/>
        </w:rPr>
        <w:t xml:space="preserve">                       </w:t>
      </w:r>
    </w:p>
    <w:p w:rsidR="00A83254" w:rsidRDefault="00A83254" w:rsidP="00A83254">
      <w:pPr>
        <w:spacing w:line="360" w:lineRule="auto"/>
        <w:rPr>
          <w:rFonts w:ascii="Arial" w:hAnsi="Arial"/>
          <w:b/>
          <w:sz w:val="16"/>
        </w:rPr>
      </w:pPr>
    </w:p>
    <w:p w:rsidR="00A83254" w:rsidRDefault="00A83254" w:rsidP="00A83254">
      <w:pPr>
        <w:spacing w:line="360" w:lineRule="auto"/>
        <w:rPr>
          <w:rFonts w:ascii="Arial" w:hAnsi="Arial"/>
          <w:b/>
          <w:sz w:val="16"/>
        </w:rPr>
      </w:pPr>
    </w:p>
    <w:p w:rsidR="00A83254" w:rsidRDefault="00A83254" w:rsidP="00A83254">
      <w:pPr>
        <w:spacing w:line="360" w:lineRule="auto"/>
        <w:rPr>
          <w:rFonts w:ascii="Arial" w:hAnsi="Arial"/>
          <w:b/>
          <w:sz w:val="16"/>
        </w:rPr>
      </w:pPr>
    </w:p>
    <w:p w:rsidR="00A83254" w:rsidRDefault="00A83254" w:rsidP="00A83254">
      <w:pPr>
        <w:spacing w:line="360" w:lineRule="auto"/>
        <w:rPr>
          <w:rFonts w:ascii="Arial" w:hAnsi="Arial"/>
          <w:b/>
          <w:sz w:val="16"/>
        </w:rPr>
      </w:pPr>
    </w:p>
    <w:p w:rsidR="00A83254" w:rsidRPr="00C80580" w:rsidRDefault="00A83254" w:rsidP="00A83254">
      <w:pPr>
        <w:spacing w:line="360" w:lineRule="auto"/>
        <w:rPr>
          <w:rFonts w:ascii="Arial" w:hAnsi="Arial"/>
          <w:b/>
          <w:sz w:val="14"/>
        </w:rPr>
      </w:pPr>
    </w:p>
    <w:p w:rsidR="00A83254" w:rsidRDefault="00A83254" w:rsidP="00A83254">
      <w:pPr>
        <w:spacing w:line="360" w:lineRule="auto"/>
        <w:jc w:val="center"/>
        <w:rPr>
          <w:b/>
          <w:color w:val="008080"/>
        </w:rPr>
      </w:pPr>
    </w:p>
    <w:p w:rsidR="00A83254" w:rsidRDefault="00A83254" w:rsidP="00A83254">
      <w:pPr>
        <w:spacing w:line="360" w:lineRule="auto"/>
        <w:jc w:val="center"/>
        <w:rPr>
          <w:b/>
          <w:color w:val="008080"/>
        </w:rPr>
      </w:pPr>
    </w:p>
    <w:p w:rsidR="00A83254" w:rsidRDefault="00A83254" w:rsidP="00A83254">
      <w:pPr>
        <w:spacing w:line="360" w:lineRule="auto"/>
        <w:jc w:val="center"/>
        <w:rPr>
          <w:b/>
          <w:color w:val="008080"/>
        </w:rPr>
      </w:pPr>
    </w:p>
    <w:p w:rsidR="00A83254" w:rsidRDefault="00A83254" w:rsidP="00A83254">
      <w:pPr>
        <w:spacing w:line="360" w:lineRule="auto"/>
        <w:jc w:val="center"/>
        <w:rPr>
          <w:b/>
          <w:color w:val="008080"/>
        </w:rPr>
      </w:pPr>
    </w:p>
    <w:p w:rsidR="00A83254" w:rsidRPr="00A83254" w:rsidRDefault="00A83254" w:rsidP="00A83254">
      <w:pPr>
        <w:spacing w:line="360" w:lineRule="auto"/>
        <w:jc w:val="center"/>
        <w:rPr>
          <w:b/>
          <w:color w:val="008080"/>
          <w:sz w:val="28"/>
        </w:rPr>
      </w:pPr>
    </w:p>
    <w:p w:rsidR="00A83254" w:rsidRPr="00A83254" w:rsidRDefault="00A83254" w:rsidP="00A83254">
      <w:pPr>
        <w:spacing w:line="360" w:lineRule="auto"/>
        <w:jc w:val="center"/>
        <w:rPr>
          <w:b/>
          <w:color w:val="008080"/>
          <w:sz w:val="28"/>
        </w:rPr>
      </w:pPr>
      <w:r w:rsidRPr="00A83254">
        <w:rPr>
          <w:b/>
          <w:color w:val="008080"/>
          <w:sz w:val="28"/>
        </w:rPr>
        <w:t>AS THE PARTIAL FULFILLMENT FOR THE DEGREE OF</w:t>
      </w:r>
    </w:p>
    <w:p w:rsidR="00A83254" w:rsidRPr="00A83254" w:rsidRDefault="00A83254" w:rsidP="00A83254">
      <w:pPr>
        <w:pStyle w:val="Heading2"/>
        <w:spacing w:line="360" w:lineRule="auto"/>
        <w:rPr>
          <w:color w:val="008080"/>
          <w:szCs w:val="24"/>
          <w:u w:val="none"/>
        </w:rPr>
      </w:pPr>
      <w:r w:rsidRPr="00A83254">
        <w:rPr>
          <w:color w:val="008080"/>
          <w:szCs w:val="24"/>
          <w:u w:val="none"/>
        </w:rPr>
        <w:t>DOCTOR OF VETERINARY MEDICINE (DVM)</w:t>
      </w:r>
    </w:p>
    <w:p w:rsidR="00A83254" w:rsidRPr="00A83254" w:rsidRDefault="00A83254" w:rsidP="00A83254">
      <w:pPr>
        <w:spacing w:line="360" w:lineRule="auto"/>
        <w:rPr>
          <w:rFonts w:ascii="Arial" w:hAnsi="Arial"/>
          <w:b/>
          <w:sz w:val="18"/>
        </w:rPr>
      </w:pPr>
    </w:p>
    <w:p w:rsidR="00A83254" w:rsidRDefault="00A83254" w:rsidP="00A83254">
      <w:pPr>
        <w:spacing w:line="360" w:lineRule="auto"/>
        <w:jc w:val="center"/>
        <w:rPr>
          <w:rFonts w:ascii="Arial" w:hAnsi="Arial"/>
          <w:b/>
          <w:sz w:val="16"/>
        </w:rPr>
      </w:pPr>
    </w:p>
    <w:p w:rsidR="00A83254" w:rsidRPr="002B4728" w:rsidRDefault="00A83254" w:rsidP="00A83254">
      <w:pPr>
        <w:spacing w:line="360" w:lineRule="auto"/>
        <w:jc w:val="center"/>
        <w:rPr>
          <w:rFonts w:ascii="Arial" w:hAnsi="Arial"/>
          <w:b/>
          <w:sz w:val="16"/>
        </w:rPr>
      </w:pPr>
    </w:p>
    <w:p w:rsidR="00A83254" w:rsidRPr="00A83254" w:rsidRDefault="00A83254" w:rsidP="00A83254">
      <w:pPr>
        <w:pStyle w:val="Heading4"/>
        <w:spacing w:line="360" w:lineRule="auto"/>
        <w:jc w:val="center"/>
        <w:rPr>
          <w:rFonts w:ascii="Arial" w:hAnsi="Arial"/>
          <w:i w:val="0"/>
          <w:color w:val="000080"/>
          <w:sz w:val="26"/>
          <w:szCs w:val="26"/>
        </w:rPr>
      </w:pPr>
      <w:r w:rsidRPr="00A83254">
        <w:rPr>
          <w:rFonts w:ascii="Arial" w:hAnsi="Arial"/>
          <w:i w:val="0"/>
          <w:color w:val="000080"/>
          <w:sz w:val="26"/>
          <w:szCs w:val="26"/>
        </w:rPr>
        <w:t>CHITTAGONG VETERINARY AND ANIMAL SCIENCES UNIVERSITY</w:t>
      </w:r>
    </w:p>
    <w:p w:rsidR="00A83254" w:rsidRPr="00A83254" w:rsidRDefault="00A83254" w:rsidP="00A83254">
      <w:pPr>
        <w:pStyle w:val="Heading4"/>
        <w:spacing w:line="360" w:lineRule="auto"/>
        <w:jc w:val="center"/>
        <w:rPr>
          <w:rFonts w:ascii="Arial" w:hAnsi="Arial"/>
          <w:b w:val="0"/>
          <w:i w:val="0"/>
          <w:sz w:val="26"/>
          <w:szCs w:val="26"/>
        </w:rPr>
      </w:pPr>
      <w:r w:rsidRPr="00A83254">
        <w:rPr>
          <w:rFonts w:ascii="Arial" w:hAnsi="Arial"/>
          <w:i w:val="0"/>
          <w:color w:val="000080"/>
          <w:sz w:val="26"/>
          <w:szCs w:val="26"/>
        </w:rPr>
        <w:t>KHULSHI, CHITTAGONG-4202</w:t>
      </w:r>
    </w:p>
    <w:p w:rsidR="00A83254" w:rsidRPr="00A83254" w:rsidRDefault="00A83254" w:rsidP="00A83254">
      <w:pPr>
        <w:spacing w:line="360" w:lineRule="auto"/>
        <w:rPr>
          <w:rFonts w:ascii="Arial" w:hAnsi="Arial"/>
          <w:b/>
          <w:color w:val="FF00FF"/>
          <w:sz w:val="26"/>
          <w:szCs w:val="26"/>
        </w:rPr>
      </w:pPr>
    </w:p>
    <w:p w:rsidR="00A83254" w:rsidRPr="0005030E" w:rsidRDefault="00A83254" w:rsidP="00A83254">
      <w:pPr>
        <w:spacing w:line="360" w:lineRule="auto"/>
        <w:jc w:val="center"/>
        <w:rPr>
          <w:rFonts w:ascii="Arial" w:hAnsi="Arial"/>
          <w:b/>
          <w:color w:val="FF00FF"/>
          <w:sz w:val="28"/>
        </w:rPr>
      </w:pPr>
      <w:r w:rsidRPr="0005030E">
        <w:rPr>
          <w:rFonts w:ascii="Arial" w:hAnsi="Arial"/>
          <w:b/>
          <w:color w:val="FF00FF"/>
          <w:sz w:val="28"/>
        </w:rPr>
        <w:t>June 2013</w:t>
      </w:r>
    </w:p>
    <w:p w:rsidR="00A83254" w:rsidRDefault="00A83254" w:rsidP="00A83254">
      <w:pPr>
        <w:spacing w:line="360" w:lineRule="auto"/>
        <w:jc w:val="center"/>
        <w:rPr>
          <w:rFonts w:ascii="Arial" w:hAnsi="Arial"/>
          <w:b/>
          <w:caps/>
          <w:color w:val="FF00FF"/>
          <w:sz w:val="26"/>
        </w:rPr>
      </w:pPr>
    </w:p>
    <w:p w:rsidR="00A83254" w:rsidRPr="00A83254" w:rsidRDefault="00A83254" w:rsidP="00A83254">
      <w:pPr>
        <w:spacing w:line="360" w:lineRule="auto"/>
        <w:jc w:val="center"/>
        <w:rPr>
          <w:b/>
          <w:color w:val="0070C0"/>
          <w:sz w:val="28"/>
        </w:rPr>
      </w:pPr>
      <w:r w:rsidRPr="00A83254">
        <w:rPr>
          <w:b/>
          <w:caps/>
          <w:color w:val="0070C0"/>
          <w:sz w:val="36"/>
          <w:szCs w:val="32"/>
        </w:rPr>
        <w:lastRenderedPageBreak/>
        <w:t>CONFIRMATIVE DIAGNOSIS of a suspected anthrax case By bacteriological and pathological APPROACHES</w:t>
      </w:r>
    </w:p>
    <w:p w:rsidR="00A83254" w:rsidRPr="00A83254" w:rsidRDefault="00A83254" w:rsidP="00A83254">
      <w:pPr>
        <w:spacing w:line="360" w:lineRule="auto"/>
        <w:rPr>
          <w:b/>
          <w:sz w:val="18"/>
        </w:rPr>
      </w:pPr>
      <w:r w:rsidRPr="00A83254">
        <w:rPr>
          <w:b/>
          <w:sz w:val="18"/>
        </w:rPr>
        <w:t xml:space="preserve">  </w:t>
      </w:r>
    </w:p>
    <w:p w:rsidR="00A83254" w:rsidRPr="00A83254" w:rsidRDefault="00A83254" w:rsidP="00A83254">
      <w:pPr>
        <w:spacing w:line="360" w:lineRule="auto"/>
        <w:jc w:val="center"/>
        <w:rPr>
          <w:b/>
          <w:color w:val="008000"/>
          <w:sz w:val="28"/>
        </w:rPr>
      </w:pPr>
      <w:r w:rsidRPr="00A83254">
        <w:rPr>
          <w:b/>
          <w:noProof/>
          <w:color w:val="008000"/>
          <w:sz w:val="28"/>
        </w:rPr>
        <w:drawing>
          <wp:anchor distT="0" distB="0" distL="114300" distR="114300" simplePos="0" relativeHeight="251660288" behindDoc="0" locked="0" layoutInCell="1" allowOverlap="1">
            <wp:simplePos x="0" y="0"/>
            <wp:positionH relativeFrom="column">
              <wp:posOffset>1533525</wp:posOffset>
            </wp:positionH>
            <wp:positionV relativeFrom="paragraph">
              <wp:posOffset>53694</wp:posOffset>
            </wp:positionV>
            <wp:extent cx="2047876" cy="1991922"/>
            <wp:effectExtent l="19050" t="0" r="9524" b="0"/>
            <wp:wrapNone/>
            <wp:docPr id="11"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9" cstate="print"/>
                    <a:srcRect/>
                    <a:stretch>
                      <a:fillRect/>
                    </a:stretch>
                  </pic:blipFill>
                  <pic:spPr bwMode="auto">
                    <a:xfrm>
                      <a:off x="0" y="0"/>
                      <a:ext cx="2047876" cy="1991922"/>
                    </a:xfrm>
                    <a:prstGeom prst="rect">
                      <a:avLst/>
                    </a:prstGeom>
                    <a:noFill/>
                    <a:ln w="9525">
                      <a:noFill/>
                      <a:miter lim="800000"/>
                      <a:headEnd/>
                      <a:tailEnd/>
                    </a:ln>
                  </pic:spPr>
                </pic:pic>
              </a:graphicData>
            </a:graphic>
          </wp:anchor>
        </w:drawing>
      </w:r>
    </w:p>
    <w:p w:rsidR="00A83254" w:rsidRPr="00E51260" w:rsidRDefault="00A83254" w:rsidP="00A83254">
      <w:pPr>
        <w:spacing w:line="360" w:lineRule="auto"/>
        <w:jc w:val="center"/>
        <w:rPr>
          <w:rFonts w:ascii="Arial" w:hAnsi="Arial" w:cs="Arial"/>
          <w:b/>
          <w:color w:val="008000"/>
          <w:sz w:val="32"/>
        </w:rPr>
      </w:pPr>
    </w:p>
    <w:p w:rsidR="00A83254" w:rsidRPr="00E51260" w:rsidRDefault="00A83254" w:rsidP="00A83254">
      <w:pPr>
        <w:spacing w:line="360" w:lineRule="auto"/>
        <w:jc w:val="center"/>
        <w:rPr>
          <w:b/>
          <w:color w:val="008000"/>
        </w:rPr>
      </w:pPr>
    </w:p>
    <w:p w:rsidR="00A83254" w:rsidRDefault="00A83254" w:rsidP="00A83254">
      <w:pPr>
        <w:spacing w:line="360" w:lineRule="auto"/>
        <w:rPr>
          <w:b/>
          <w:sz w:val="16"/>
        </w:rPr>
      </w:pPr>
    </w:p>
    <w:p w:rsidR="00A83254" w:rsidRDefault="00A83254" w:rsidP="00A83254">
      <w:pPr>
        <w:spacing w:line="360" w:lineRule="auto"/>
        <w:rPr>
          <w:b/>
          <w:sz w:val="16"/>
        </w:rPr>
      </w:pPr>
    </w:p>
    <w:p w:rsidR="00A83254" w:rsidRDefault="00A83254" w:rsidP="00A83254">
      <w:pPr>
        <w:spacing w:line="360" w:lineRule="auto"/>
        <w:rPr>
          <w:b/>
        </w:rPr>
      </w:pPr>
      <w:r>
        <w:rPr>
          <w:b/>
          <w:sz w:val="16"/>
        </w:rPr>
        <w:t xml:space="preserve">                       </w:t>
      </w:r>
    </w:p>
    <w:p w:rsidR="00A83254" w:rsidRDefault="00A83254" w:rsidP="00A83254">
      <w:pPr>
        <w:pStyle w:val="Heading6"/>
        <w:spacing w:line="360" w:lineRule="auto"/>
        <w:rPr>
          <w:rFonts w:ascii="Arial" w:hAnsi="Arial" w:cs="Arial"/>
          <w:color w:val="000080"/>
        </w:rPr>
      </w:pPr>
    </w:p>
    <w:p w:rsidR="00A83254" w:rsidRDefault="00A83254" w:rsidP="00A83254">
      <w:pPr>
        <w:pStyle w:val="Heading6"/>
        <w:spacing w:line="360" w:lineRule="auto"/>
        <w:jc w:val="center"/>
        <w:rPr>
          <w:rFonts w:ascii="Arial" w:hAnsi="Arial" w:cs="Arial"/>
          <w:color w:val="000080"/>
          <w:sz w:val="26"/>
          <w:szCs w:val="26"/>
        </w:rPr>
      </w:pPr>
    </w:p>
    <w:p w:rsidR="00A83254" w:rsidRDefault="00A83254" w:rsidP="00A83254">
      <w:pPr>
        <w:pStyle w:val="Heading6"/>
        <w:spacing w:line="360" w:lineRule="auto"/>
        <w:jc w:val="center"/>
        <w:rPr>
          <w:rFonts w:ascii="Arial" w:hAnsi="Arial" w:cs="Arial"/>
          <w:color w:val="000080"/>
          <w:sz w:val="26"/>
          <w:szCs w:val="26"/>
        </w:rPr>
      </w:pPr>
    </w:p>
    <w:p w:rsidR="00A83254" w:rsidRPr="00A83254" w:rsidRDefault="00A83254" w:rsidP="00A83254">
      <w:pPr>
        <w:pStyle w:val="Heading6"/>
        <w:spacing w:line="360" w:lineRule="auto"/>
        <w:jc w:val="center"/>
        <w:rPr>
          <w:rFonts w:ascii="Arial" w:hAnsi="Arial" w:cs="Arial"/>
          <w:b w:val="0"/>
          <w:color w:val="000080"/>
          <w:sz w:val="26"/>
          <w:szCs w:val="26"/>
        </w:rPr>
      </w:pPr>
      <w:r w:rsidRPr="00A83254">
        <w:rPr>
          <w:rFonts w:ascii="Arial" w:hAnsi="Arial" w:cs="Arial"/>
          <w:color w:val="000080"/>
          <w:sz w:val="26"/>
          <w:szCs w:val="26"/>
        </w:rPr>
        <w:t>Approved as to style and content by</w:t>
      </w:r>
    </w:p>
    <w:p w:rsidR="00A83254" w:rsidRDefault="00A83254" w:rsidP="00A83254">
      <w:pPr>
        <w:spacing w:line="360" w:lineRule="auto"/>
        <w:rPr>
          <w:b/>
          <w:sz w:val="16"/>
        </w:rPr>
      </w:pPr>
    </w:p>
    <w:p w:rsidR="00A83254" w:rsidRDefault="00A83254" w:rsidP="00A83254">
      <w:pPr>
        <w:spacing w:line="360" w:lineRule="auto"/>
        <w:rPr>
          <w:b/>
          <w:sz w:val="16"/>
        </w:rPr>
      </w:pPr>
    </w:p>
    <w:p w:rsidR="00A83254" w:rsidRDefault="00A83254" w:rsidP="00A83254">
      <w:pPr>
        <w:spacing w:line="360" w:lineRule="auto"/>
        <w:rPr>
          <w:b/>
          <w:sz w:val="16"/>
        </w:rPr>
      </w:pPr>
    </w:p>
    <w:p w:rsidR="00A83254" w:rsidRDefault="007E0A3A" w:rsidP="00A83254">
      <w:pPr>
        <w:pStyle w:val="Heading4"/>
        <w:spacing w:line="360" w:lineRule="auto"/>
        <w:rPr>
          <w:sz w:val="16"/>
        </w:rPr>
      </w:pPr>
      <w:r w:rsidRPr="007E0A3A">
        <w:rPr>
          <w:b w:val="0"/>
          <w:noProof/>
          <w:sz w:val="16"/>
        </w:rPr>
        <w:pict>
          <v:shapetype id="_x0000_t202" coordsize="21600,21600" o:spt="202" path="m,l,21600r21600,l21600,xe">
            <v:stroke joinstyle="miter"/>
            <v:path gradientshapeok="t" o:connecttype="rect"/>
          </v:shapetype>
          <v:shape id="_x0000_s1027" type="#_x0000_t202" style="position:absolute;margin-left:32.25pt;margin-top:13.1pt;width:343.8pt;height:132.95pt;z-index:251661312" filled="f" stroked="f">
            <v:textbox style="mso-next-textbox:#_x0000_s1027">
              <w:txbxContent>
                <w:p w:rsidR="00A83254" w:rsidRPr="0005030E" w:rsidRDefault="00A83254" w:rsidP="00A83254">
                  <w:pPr>
                    <w:pStyle w:val="Heading6"/>
                    <w:jc w:val="center"/>
                    <w:rPr>
                      <w:b w:val="0"/>
                      <w:bCs w:val="0"/>
                      <w:color w:val="800080"/>
                      <w:sz w:val="28"/>
                    </w:rPr>
                  </w:pPr>
                  <w:r w:rsidRPr="0005030E">
                    <w:rPr>
                      <w:color w:val="800080"/>
                      <w:sz w:val="28"/>
                    </w:rPr>
                    <w:t>Signature of the Supervisor</w:t>
                  </w:r>
                </w:p>
                <w:p w:rsidR="00A83254" w:rsidRPr="0038292E" w:rsidRDefault="00A83254" w:rsidP="00A83254">
                  <w:pPr>
                    <w:jc w:val="center"/>
                    <w:rPr>
                      <w:b/>
                      <w:sz w:val="10"/>
                    </w:rPr>
                  </w:pPr>
                </w:p>
                <w:p w:rsidR="00A83254" w:rsidRPr="0038292E" w:rsidRDefault="00A83254" w:rsidP="00A83254">
                  <w:pPr>
                    <w:jc w:val="center"/>
                    <w:rPr>
                      <w:b/>
                      <w:bCs/>
                      <w:color w:val="008080"/>
                      <w:sz w:val="28"/>
                    </w:rPr>
                  </w:pPr>
                  <w:r w:rsidRPr="0038292E">
                    <w:rPr>
                      <w:b/>
                      <w:bCs/>
                      <w:color w:val="008080"/>
                      <w:sz w:val="28"/>
                    </w:rPr>
                    <w:t>Name: DR. Shubhagata Das</w:t>
                  </w:r>
                </w:p>
                <w:p w:rsidR="00A83254" w:rsidRDefault="00A83254" w:rsidP="00A83254">
                  <w:pPr>
                    <w:jc w:val="center"/>
                    <w:rPr>
                      <w:b/>
                      <w:bCs/>
                      <w:color w:val="008080"/>
                      <w:sz w:val="26"/>
                    </w:rPr>
                  </w:pPr>
                  <w:r>
                    <w:rPr>
                      <w:b/>
                      <w:bCs/>
                      <w:color w:val="008080"/>
                      <w:sz w:val="26"/>
                    </w:rPr>
                    <w:t>Assistant professor</w:t>
                  </w:r>
                </w:p>
                <w:p w:rsidR="00A83254" w:rsidRDefault="00A83254" w:rsidP="00A83254">
                  <w:pPr>
                    <w:jc w:val="center"/>
                    <w:rPr>
                      <w:b/>
                      <w:bCs/>
                      <w:color w:val="008080"/>
                      <w:sz w:val="26"/>
                    </w:rPr>
                  </w:pPr>
                  <w:r>
                    <w:rPr>
                      <w:b/>
                      <w:bCs/>
                      <w:color w:val="008080"/>
                      <w:sz w:val="26"/>
                    </w:rPr>
                    <w:t>Department of Pathology and Parasitology</w:t>
                  </w:r>
                </w:p>
                <w:p w:rsidR="00A83254" w:rsidRDefault="00A83254" w:rsidP="00A83254">
                  <w:pPr>
                    <w:jc w:val="center"/>
                    <w:rPr>
                      <w:b/>
                      <w:bCs/>
                      <w:color w:val="008080"/>
                      <w:sz w:val="26"/>
                    </w:rPr>
                  </w:pPr>
                  <w:r>
                    <w:rPr>
                      <w:b/>
                      <w:bCs/>
                      <w:color w:val="008080"/>
                      <w:sz w:val="26"/>
                    </w:rPr>
                    <w:t>Faculty of Veterinary Medicine</w:t>
                  </w:r>
                </w:p>
                <w:p w:rsidR="00A83254" w:rsidRDefault="00A83254" w:rsidP="00A83254">
                  <w:pPr>
                    <w:jc w:val="center"/>
                    <w:rPr>
                      <w:b/>
                      <w:bCs/>
                      <w:color w:val="008080"/>
                      <w:sz w:val="26"/>
                    </w:rPr>
                  </w:pPr>
                  <w:r>
                    <w:rPr>
                      <w:b/>
                      <w:bCs/>
                      <w:color w:val="008080"/>
                      <w:sz w:val="26"/>
                    </w:rPr>
                    <w:t>CVASU</w:t>
                  </w:r>
                </w:p>
                <w:p w:rsidR="00A83254" w:rsidRPr="009E7EA0" w:rsidRDefault="00A83254" w:rsidP="00A83254">
                  <w:pPr>
                    <w:jc w:val="center"/>
                    <w:rPr>
                      <w:b/>
                      <w:color w:val="008080"/>
                      <w:sz w:val="26"/>
                    </w:rPr>
                  </w:pPr>
                  <w:r>
                    <w:rPr>
                      <w:b/>
                      <w:color w:val="008080"/>
                      <w:sz w:val="26"/>
                    </w:rPr>
                    <w:t>Date: 13/06/2013</w:t>
                  </w:r>
                </w:p>
              </w:txbxContent>
            </v:textbox>
          </v:shape>
        </w:pict>
      </w:r>
    </w:p>
    <w:p w:rsidR="00A83254" w:rsidRDefault="00A83254" w:rsidP="00A83254"/>
    <w:p w:rsidR="00A83254" w:rsidRPr="00435292" w:rsidRDefault="00A83254" w:rsidP="00A83254"/>
    <w:p w:rsidR="00A83254" w:rsidRDefault="00A83254" w:rsidP="00A83254">
      <w:pPr>
        <w:pStyle w:val="Heading4"/>
        <w:spacing w:line="360" w:lineRule="auto"/>
        <w:rPr>
          <w:rFonts w:ascii="Arial" w:hAnsi="Arial" w:cs="Arial"/>
          <w:color w:val="000080"/>
          <w:sz w:val="26"/>
        </w:rPr>
      </w:pPr>
    </w:p>
    <w:p w:rsidR="00A83254" w:rsidRDefault="00A83254" w:rsidP="00A83254">
      <w:pPr>
        <w:pStyle w:val="Heading4"/>
        <w:spacing w:line="360" w:lineRule="auto"/>
        <w:rPr>
          <w:rFonts w:ascii="Arial" w:hAnsi="Arial" w:cs="Arial"/>
          <w:color w:val="000080"/>
          <w:sz w:val="26"/>
        </w:rPr>
      </w:pPr>
    </w:p>
    <w:p w:rsidR="00A83254" w:rsidRDefault="00A83254" w:rsidP="00A83254">
      <w:pPr>
        <w:pStyle w:val="Heading4"/>
        <w:spacing w:line="360" w:lineRule="auto"/>
        <w:rPr>
          <w:rFonts w:ascii="Arial" w:hAnsi="Arial" w:cs="Arial"/>
          <w:color w:val="000080"/>
          <w:sz w:val="26"/>
        </w:rPr>
      </w:pPr>
    </w:p>
    <w:p w:rsidR="00A83254" w:rsidRDefault="00A83254" w:rsidP="00A83254">
      <w:pPr>
        <w:pStyle w:val="Heading4"/>
        <w:spacing w:line="360" w:lineRule="auto"/>
        <w:rPr>
          <w:rFonts w:ascii="Arial" w:hAnsi="Arial" w:cs="Arial"/>
          <w:color w:val="000080"/>
          <w:sz w:val="26"/>
        </w:rPr>
      </w:pPr>
    </w:p>
    <w:p w:rsidR="00A83254" w:rsidRPr="008013B4" w:rsidRDefault="00A83254" w:rsidP="00A83254">
      <w:pPr>
        <w:pStyle w:val="Heading4"/>
        <w:spacing w:line="360" w:lineRule="auto"/>
        <w:rPr>
          <w:rFonts w:ascii="Arial" w:hAnsi="Arial" w:cs="Arial"/>
          <w:i w:val="0"/>
          <w:color w:val="000080"/>
          <w:sz w:val="26"/>
        </w:rPr>
      </w:pPr>
      <w:r w:rsidRPr="008013B4">
        <w:rPr>
          <w:rFonts w:ascii="Arial" w:hAnsi="Arial" w:cs="Arial"/>
          <w:i w:val="0"/>
          <w:color w:val="000080"/>
          <w:sz w:val="26"/>
        </w:rPr>
        <w:t>CHITTAGONG VETERINARY AND ANIMAL SCIENCES UNIVERSITY</w:t>
      </w:r>
    </w:p>
    <w:p w:rsidR="00A83254" w:rsidRPr="008013B4" w:rsidRDefault="00A83254" w:rsidP="00A83254">
      <w:pPr>
        <w:pStyle w:val="Heading4"/>
        <w:spacing w:line="360" w:lineRule="auto"/>
        <w:jc w:val="center"/>
        <w:rPr>
          <w:rFonts w:ascii="Arial" w:hAnsi="Arial" w:cs="Arial"/>
          <w:i w:val="0"/>
          <w:color w:val="000080"/>
          <w:sz w:val="26"/>
        </w:rPr>
      </w:pPr>
      <w:r w:rsidRPr="008013B4">
        <w:rPr>
          <w:rFonts w:ascii="Arial" w:hAnsi="Arial" w:cs="Arial"/>
          <w:i w:val="0"/>
          <w:color w:val="000080"/>
          <w:sz w:val="26"/>
        </w:rPr>
        <w:t>KHULSHI, CHITTAGONG-4202</w:t>
      </w:r>
    </w:p>
    <w:p w:rsidR="00A83254" w:rsidRPr="00435292" w:rsidRDefault="00A83254" w:rsidP="00A83254"/>
    <w:p w:rsidR="008013B4" w:rsidRDefault="00A83254" w:rsidP="008013B4">
      <w:pPr>
        <w:spacing w:line="360" w:lineRule="auto"/>
        <w:jc w:val="center"/>
        <w:rPr>
          <w:rFonts w:ascii="Arial" w:hAnsi="Arial" w:cs="Arial"/>
          <w:b/>
          <w:color w:val="FF00FF"/>
          <w:sz w:val="28"/>
        </w:rPr>
      </w:pPr>
      <w:r w:rsidRPr="0005030E">
        <w:rPr>
          <w:rFonts w:ascii="Arial" w:hAnsi="Arial"/>
          <w:b/>
          <w:color w:val="FF00FF"/>
          <w:sz w:val="28"/>
        </w:rPr>
        <w:t>June 2013</w:t>
      </w:r>
    </w:p>
    <w:p w:rsidR="00F60F17" w:rsidRPr="00CA4B99" w:rsidRDefault="00F60F17" w:rsidP="00F60F17">
      <w:pPr>
        <w:jc w:val="center"/>
        <w:rPr>
          <w:b/>
          <w:sz w:val="32"/>
          <w:szCs w:val="28"/>
        </w:rPr>
      </w:pPr>
      <w:r w:rsidRPr="0002370A">
        <w:rPr>
          <w:b/>
          <w:sz w:val="28"/>
        </w:rPr>
        <w:lastRenderedPageBreak/>
        <w:t>ACKNOWLEDGEMENT</w:t>
      </w:r>
    </w:p>
    <w:p w:rsidR="00F60F17" w:rsidRPr="002971CC" w:rsidRDefault="00F60F17" w:rsidP="00F60F17">
      <w:pPr>
        <w:spacing w:line="360" w:lineRule="auto"/>
        <w:jc w:val="both"/>
        <w:rPr>
          <w:b/>
        </w:rPr>
      </w:pPr>
    </w:p>
    <w:p w:rsidR="00F60F17" w:rsidRPr="003F0A5B" w:rsidRDefault="00F60F17" w:rsidP="00F60F17">
      <w:pPr>
        <w:spacing w:line="360" w:lineRule="auto"/>
        <w:jc w:val="both"/>
        <w:rPr>
          <w:rFonts w:ascii="Informal Roman" w:hAnsi="Informal Roman"/>
          <w:sz w:val="30"/>
          <w:szCs w:val="30"/>
        </w:rPr>
      </w:pPr>
      <w:r w:rsidRPr="003F0A5B">
        <w:rPr>
          <w:rFonts w:ascii="Informal Roman" w:hAnsi="Informal Roman"/>
          <w:sz w:val="30"/>
          <w:szCs w:val="30"/>
        </w:rPr>
        <w:t>All the praises are due to Almighty Allah who enables the author to complete this work successfully. The author expresses his sincere gratitude, heartfelt respect and immense in debt to his supervisor</w:t>
      </w:r>
      <w:r w:rsidRPr="003F0A5B">
        <w:rPr>
          <w:rFonts w:ascii="Informal Roman" w:hAnsi="Informal Roman"/>
          <w:color w:val="000000" w:themeColor="text1"/>
          <w:sz w:val="30"/>
          <w:szCs w:val="30"/>
        </w:rPr>
        <w:t xml:space="preserve"> </w:t>
      </w:r>
      <w:r w:rsidRPr="003F0A5B">
        <w:rPr>
          <w:rFonts w:ascii="Informal Roman" w:hAnsi="Informal Roman"/>
          <w:b/>
          <w:color w:val="000000" w:themeColor="text1"/>
          <w:sz w:val="30"/>
          <w:szCs w:val="30"/>
        </w:rPr>
        <w:t xml:space="preserve">Dr. Shubhagata Das, </w:t>
      </w:r>
      <w:r w:rsidRPr="003F0A5B">
        <w:rPr>
          <w:rFonts w:ascii="Informal Roman" w:hAnsi="Informal Roman"/>
          <w:color w:val="000000" w:themeColor="text1"/>
          <w:sz w:val="30"/>
          <w:szCs w:val="30"/>
        </w:rPr>
        <w:t xml:space="preserve">Assistant Professor, Department of Pathology and Parasitology, Faculty of Veterinary Medicine, </w:t>
      </w:r>
      <w:r w:rsidRPr="003F0A5B">
        <w:rPr>
          <w:rFonts w:ascii="Informal Roman" w:hAnsi="Informal Roman"/>
          <w:sz w:val="30"/>
          <w:szCs w:val="30"/>
        </w:rPr>
        <w:t xml:space="preserve">Chittagong Veterinary And Animal Sciences University, for his guidance, valuable suggestions, inspiration and cordial cooperation. </w:t>
      </w:r>
    </w:p>
    <w:p w:rsidR="00F60F17" w:rsidRPr="003F0A5B" w:rsidRDefault="00F60F17" w:rsidP="00F60F17">
      <w:pPr>
        <w:spacing w:line="360" w:lineRule="auto"/>
        <w:jc w:val="both"/>
        <w:rPr>
          <w:rFonts w:ascii="Informal Roman" w:hAnsi="Informal Roman"/>
          <w:sz w:val="30"/>
          <w:szCs w:val="30"/>
        </w:rPr>
      </w:pPr>
      <w:r w:rsidRPr="003F0A5B">
        <w:rPr>
          <w:rFonts w:ascii="Informal Roman" w:hAnsi="Informal Roman"/>
          <w:sz w:val="30"/>
          <w:szCs w:val="30"/>
        </w:rPr>
        <w:t xml:space="preserve">The author would also like to thanks to </w:t>
      </w:r>
      <w:r w:rsidRPr="003F0A5B">
        <w:rPr>
          <w:rFonts w:ascii="Informal Roman" w:hAnsi="Informal Roman"/>
          <w:b/>
          <w:sz w:val="30"/>
          <w:szCs w:val="30"/>
        </w:rPr>
        <w:t>Dr. Shafiqul Islam,</w:t>
      </w:r>
      <w:r w:rsidRPr="003F0A5B">
        <w:rPr>
          <w:rFonts w:ascii="Informal Roman" w:hAnsi="Informal Roman"/>
          <w:sz w:val="30"/>
          <w:szCs w:val="30"/>
        </w:rPr>
        <w:t xml:space="preserve"> Lecturer, </w:t>
      </w:r>
      <w:r w:rsidRPr="003F0A5B">
        <w:rPr>
          <w:rFonts w:ascii="Informal Roman" w:hAnsi="Informal Roman"/>
          <w:color w:val="000000" w:themeColor="text1"/>
          <w:sz w:val="30"/>
          <w:szCs w:val="30"/>
        </w:rPr>
        <w:t xml:space="preserve">Department of Pathology and Parasitology, Faculty of Veterinary Medicine, </w:t>
      </w:r>
      <w:r w:rsidRPr="003F0A5B">
        <w:rPr>
          <w:rFonts w:ascii="Informal Roman" w:hAnsi="Informal Roman"/>
          <w:sz w:val="30"/>
          <w:szCs w:val="30"/>
        </w:rPr>
        <w:t>Chittagong Veterinary And Anima</w:t>
      </w:r>
      <w:r>
        <w:rPr>
          <w:rFonts w:ascii="Informal Roman" w:hAnsi="Informal Roman"/>
          <w:sz w:val="30"/>
          <w:szCs w:val="30"/>
        </w:rPr>
        <w:t xml:space="preserve">l Sciences University, for his </w:t>
      </w:r>
      <w:r w:rsidRPr="003F0A5B">
        <w:rPr>
          <w:rFonts w:ascii="Informal Roman" w:hAnsi="Informal Roman"/>
          <w:sz w:val="30"/>
          <w:szCs w:val="30"/>
        </w:rPr>
        <w:t xml:space="preserve">cordial cooperation,valuable advice and suggestion. </w:t>
      </w:r>
    </w:p>
    <w:p w:rsidR="00F60F17" w:rsidRPr="003F0A5B" w:rsidRDefault="00F60F17" w:rsidP="00F60F17">
      <w:pPr>
        <w:spacing w:line="360" w:lineRule="auto"/>
        <w:jc w:val="both"/>
        <w:rPr>
          <w:rFonts w:ascii="Informal Roman" w:hAnsi="Informal Roman"/>
          <w:sz w:val="30"/>
          <w:szCs w:val="30"/>
        </w:rPr>
      </w:pPr>
      <w:r w:rsidRPr="003F0A5B">
        <w:rPr>
          <w:rFonts w:ascii="Informal Roman" w:hAnsi="Informal Roman"/>
          <w:sz w:val="30"/>
          <w:szCs w:val="30"/>
        </w:rPr>
        <w:t xml:space="preserve">The author would like to special thanks to </w:t>
      </w:r>
      <w:r w:rsidRPr="003F0A5B">
        <w:rPr>
          <w:rFonts w:ascii="Informal Roman" w:hAnsi="Informal Roman"/>
          <w:b/>
          <w:sz w:val="30"/>
          <w:szCs w:val="30"/>
        </w:rPr>
        <w:t>Professor Dr. Md. Masuduzzaman,</w:t>
      </w:r>
      <w:r w:rsidRPr="003F0A5B">
        <w:rPr>
          <w:rFonts w:ascii="Informal Roman" w:hAnsi="Informal Roman"/>
          <w:sz w:val="30"/>
          <w:szCs w:val="30"/>
        </w:rPr>
        <w:t xml:space="preserve"> </w:t>
      </w:r>
      <w:r w:rsidRPr="003F0A5B">
        <w:rPr>
          <w:rFonts w:ascii="Informal Roman" w:hAnsi="Informal Roman"/>
          <w:color w:val="000000" w:themeColor="text1"/>
          <w:sz w:val="30"/>
          <w:szCs w:val="30"/>
        </w:rPr>
        <w:t xml:space="preserve">Department of Pathology and Parasitology, Faculty of Veterinary Medicine, </w:t>
      </w:r>
      <w:r w:rsidRPr="003F0A5B">
        <w:rPr>
          <w:rFonts w:ascii="Informal Roman" w:hAnsi="Informal Roman"/>
          <w:sz w:val="30"/>
          <w:szCs w:val="30"/>
        </w:rPr>
        <w:t xml:space="preserve">Chittagong Veterinary And Animal Sciences University, for his encourages to complete my under graduation degree. </w:t>
      </w:r>
    </w:p>
    <w:p w:rsidR="00F60F17" w:rsidRPr="003F0A5B" w:rsidRDefault="00F60F17" w:rsidP="00F60F17">
      <w:pPr>
        <w:spacing w:line="360" w:lineRule="auto"/>
        <w:jc w:val="both"/>
        <w:rPr>
          <w:rFonts w:ascii="Informal Roman" w:hAnsi="Informal Roman"/>
          <w:sz w:val="30"/>
          <w:szCs w:val="30"/>
        </w:rPr>
      </w:pPr>
      <w:r w:rsidRPr="003F0A5B">
        <w:rPr>
          <w:rFonts w:ascii="Informal Roman" w:hAnsi="Informal Roman"/>
          <w:sz w:val="30"/>
          <w:szCs w:val="30"/>
        </w:rPr>
        <w:t xml:space="preserve">The author would like to thanks to Head of the Department of </w:t>
      </w:r>
      <w:r w:rsidRPr="003F0A5B">
        <w:rPr>
          <w:rFonts w:ascii="Informal Roman" w:hAnsi="Informal Roman"/>
          <w:color w:val="000000" w:themeColor="text1"/>
          <w:sz w:val="30"/>
          <w:szCs w:val="30"/>
        </w:rPr>
        <w:t>Pathology and Parasitology &amp; of Microbiology for giving me chance of laboratory work.</w:t>
      </w:r>
    </w:p>
    <w:p w:rsidR="00F60F17" w:rsidRPr="003F0A5B" w:rsidRDefault="00F60F17" w:rsidP="00F60F17">
      <w:pPr>
        <w:spacing w:line="360" w:lineRule="auto"/>
        <w:jc w:val="both"/>
        <w:rPr>
          <w:rFonts w:ascii="Informal Roman" w:hAnsi="Informal Roman"/>
          <w:sz w:val="30"/>
          <w:szCs w:val="30"/>
        </w:rPr>
      </w:pPr>
      <w:r w:rsidRPr="003F0A5B">
        <w:rPr>
          <w:rFonts w:ascii="Informal Roman" w:hAnsi="Informal Roman"/>
          <w:sz w:val="30"/>
          <w:szCs w:val="30"/>
        </w:rPr>
        <w:t>The author would like to thank all of his friends and well wishers for their help, encouragements and inspiration during study period and preparing a report.</w:t>
      </w:r>
    </w:p>
    <w:p w:rsidR="00F60F17" w:rsidRPr="003F0A5B" w:rsidRDefault="00F60F17" w:rsidP="00F60F17">
      <w:pPr>
        <w:tabs>
          <w:tab w:val="left" w:pos="3482"/>
        </w:tabs>
        <w:jc w:val="both"/>
        <w:rPr>
          <w:rFonts w:ascii="Informal Roman" w:hAnsi="Informal Roman"/>
          <w:sz w:val="30"/>
          <w:szCs w:val="30"/>
        </w:rPr>
      </w:pPr>
    </w:p>
    <w:p w:rsidR="00F60F17" w:rsidRPr="003F0A5B" w:rsidRDefault="00F60F17" w:rsidP="00F60F17">
      <w:pPr>
        <w:jc w:val="right"/>
        <w:rPr>
          <w:rFonts w:ascii="Informal Roman" w:hAnsi="Informal Roman"/>
          <w:b/>
          <w:sz w:val="30"/>
          <w:szCs w:val="30"/>
        </w:rPr>
      </w:pPr>
      <w:r w:rsidRPr="003F0A5B">
        <w:rPr>
          <w:rFonts w:ascii="Informal Roman" w:hAnsi="Informal Roman"/>
          <w:b/>
          <w:sz w:val="30"/>
          <w:szCs w:val="30"/>
        </w:rPr>
        <w:t>The Author</w:t>
      </w:r>
    </w:p>
    <w:p w:rsidR="00F60F17" w:rsidRPr="003F0A5B" w:rsidRDefault="00F60F17" w:rsidP="00F60F17">
      <w:pPr>
        <w:jc w:val="both"/>
        <w:rPr>
          <w:sz w:val="30"/>
          <w:szCs w:val="30"/>
        </w:rPr>
      </w:pPr>
    </w:p>
    <w:p w:rsidR="00F60F17" w:rsidRPr="00282D37" w:rsidRDefault="00F60F17" w:rsidP="00F60F17"/>
    <w:p w:rsidR="00F60F17" w:rsidRDefault="00F60F17" w:rsidP="00F60F17">
      <w:pPr>
        <w:jc w:val="center"/>
        <w:rPr>
          <w:sz w:val="36"/>
        </w:rPr>
      </w:pPr>
    </w:p>
    <w:p w:rsidR="00F60F17" w:rsidRDefault="00F60F17" w:rsidP="00F60F17">
      <w:pPr>
        <w:jc w:val="center"/>
        <w:rPr>
          <w:sz w:val="36"/>
        </w:rPr>
      </w:pPr>
    </w:p>
    <w:p w:rsidR="00F60F17" w:rsidRDefault="00F60F17" w:rsidP="00F60F17">
      <w:pPr>
        <w:jc w:val="center"/>
        <w:rPr>
          <w:sz w:val="36"/>
        </w:rPr>
      </w:pPr>
    </w:p>
    <w:p w:rsidR="00F60F17" w:rsidRPr="00760D0F" w:rsidRDefault="00F60F17" w:rsidP="00F60F17">
      <w:pPr>
        <w:jc w:val="center"/>
        <w:rPr>
          <w:b/>
        </w:rPr>
      </w:pPr>
      <w:r w:rsidRPr="00824ADA">
        <w:rPr>
          <w:sz w:val="36"/>
        </w:rPr>
        <w:lastRenderedPageBreak/>
        <w:t>CERTIFICATE</w:t>
      </w:r>
      <w:r>
        <w:rPr>
          <w:sz w:val="36"/>
        </w:rPr>
        <w:t xml:space="preserve"> OF AUTHENTICITY</w:t>
      </w:r>
    </w:p>
    <w:p w:rsidR="00F60F17" w:rsidRDefault="00F60F17" w:rsidP="00F60F17">
      <w:pPr>
        <w:jc w:val="both"/>
        <w:rPr>
          <w:sz w:val="36"/>
        </w:rPr>
      </w:pPr>
    </w:p>
    <w:p w:rsidR="00F60F17" w:rsidRDefault="00F60F17" w:rsidP="00F60F17">
      <w:pPr>
        <w:jc w:val="both"/>
        <w:rPr>
          <w:sz w:val="36"/>
        </w:rPr>
      </w:pPr>
    </w:p>
    <w:p w:rsidR="00F60F17" w:rsidRPr="00DC0B90" w:rsidRDefault="00F60F17" w:rsidP="00F60F17">
      <w:pPr>
        <w:spacing w:line="276" w:lineRule="auto"/>
        <w:jc w:val="both"/>
        <w:rPr>
          <w:rFonts w:ascii="Gabriola" w:hAnsi="Gabriola"/>
          <w:sz w:val="32"/>
        </w:rPr>
      </w:pPr>
      <w:r w:rsidRPr="00DC0B90">
        <w:rPr>
          <w:rFonts w:ascii="Gabriola" w:hAnsi="Gabriola"/>
          <w:sz w:val="32"/>
        </w:rPr>
        <w:t>I myself Md. Abu Azad Siddiki strongly assures that I have performed all works furnished here in this report. Data have been collected from national and international journals, websites and reference materials. All references have been acknowledged duely.</w:t>
      </w:r>
    </w:p>
    <w:p w:rsidR="00F60F17" w:rsidRPr="00DC0B90" w:rsidRDefault="00F60F17" w:rsidP="00F60F17">
      <w:pPr>
        <w:spacing w:line="276" w:lineRule="auto"/>
        <w:rPr>
          <w:rFonts w:ascii="Gabriola" w:hAnsi="Gabriola"/>
          <w:sz w:val="32"/>
        </w:rPr>
      </w:pPr>
      <w:r w:rsidRPr="00DC0B90">
        <w:rPr>
          <w:rFonts w:ascii="Gabriola" w:hAnsi="Gabriola"/>
          <w:sz w:val="32"/>
        </w:rPr>
        <w:t>Therefore, I hold entire responsibility of for collection, compilation, preservation and publication of all data accumulated here in this report.</w:t>
      </w:r>
    </w:p>
    <w:p w:rsidR="00F60F17" w:rsidRPr="00DC0B90" w:rsidRDefault="00F60F17" w:rsidP="00F60F17">
      <w:pPr>
        <w:spacing w:line="276" w:lineRule="auto"/>
        <w:rPr>
          <w:sz w:val="28"/>
        </w:rPr>
      </w:pPr>
    </w:p>
    <w:p w:rsidR="00F60F17" w:rsidRPr="00DC0B90" w:rsidRDefault="00F60F17" w:rsidP="00F60F17">
      <w:pPr>
        <w:spacing w:line="276" w:lineRule="auto"/>
        <w:rPr>
          <w:sz w:val="28"/>
        </w:rPr>
      </w:pPr>
    </w:p>
    <w:p w:rsidR="00F60F17" w:rsidRPr="00DC0B90" w:rsidRDefault="00F60F17" w:rsidP="00F60F17">
      <w:pPr>
        <w:jc w:val="right"/>
        <w:rPr>
          <w:rFonts w:ascii="Gabriola" w:hAnsi="Gabriola"/>
          <w:sz w:val="32"/>
        </w:rPr>
      </w:pPr>
      <w:r w:rsidRPr="00DC0B90">
        <w:rPr>
          <w:rFonts w:ascii="Gabriola" w:hAnsi="Gabriola"/>
          <w:sz w:val="32"/>
        </w:rPr>
        <w:t>----------------------------</w:t>
      </w:r>
    </w:p>
    <w:p w:rsidR="00F60F17" w:rsidRPr="00DC0B90" w:rsidRDefault="00F60F17" w:rsidP="00F60F17">
      <w:pPr>
        <w:jc w:val="right"/>
        <w:rPr>
          <w:rFonts w:ascii="Gabriola" w:hAnsi="Gabriola"/>
          <w:b/>
          <w:sz w:val="32"/>
        </w:rPr>
      </w:pPr>
      <w:r w:rsidRPr="00DC0B90">
        <w:rPr>
          <w:rFonts w:ascii="Gabriola" w:hAnsi="Gabriola"/>
          <w:sz w:val="32"/>
        </w:rPr>
        <w:t xml:space="preserve">                                                                                                              </w:t>
      </w:r>
      <w:r w:rsidRPr="00DC0B90">
        <w:rPr>
          <w:rFonts w:ascii="Gabriola" w:hAnsi="Gabriola"/>
          <w:b/>
          <w:sz w:val="32"/>
        </w:rPr>
        <w:t>The Author</w:t>
      </w:r>
    </w:p>
    <w:p w:rsidR="00F60F17" w:rsidRPr="00DC0B90" w:rsidRDefault="00F60F17" w:rsidP="00F60F17">
      <w:pPr>
        <w:jc w:val="right"/>
        <w:rPr>
          <w:rFonts w:ascii="Gabriola" w:hAnsi="Gabriola"/>
          <w:sz w:val="40"/>
          <w:szCs w:val="32"/>
        </w:rPr>
      </w:pPr>
      <w:r w:rsidRPr="00DC0B90">
        <w:rPr>
          <w:rFonts w:ascii="Gabriola" w:hAnsi="Gabriola"/>
          <w:sz w:val="40"/>
          <w:szCs w:val="32"/>
        </w:rPr>
        <w:t xml:space="preserve">                                                                                                  </w:t>
      </w:r>
      <w:r w:rsidRPr="00DC0B90">
        <w:rPr>
          <w:rFonts w:ascii="Gabriola" w:hAnsi="Gabriola"/>
          <w:sz w:val="32"/>
          <w:szCs w:val="32"/>
        </w:rPr>
        <w:t>June, 2013</w:t>
      </w:r>
    </w:p>
    <w:p w:rsidR="00F60F17" w:rsidRPr="00DC0B90" w:rsidRDefault="00F60F17" w:rsidP="00F60F17">
      <w:pPr>
        <w:tabs>
          <w:tab w:val="left" w:pos="2369"/>
        </w:tabs>
        <w:rPr>
          <w:rFonts w:ascii="Gabriola" w:hAnsi="Gabriola"/>
          <w:sz w:val="32"/>
        </w:rPr>
      </w:pPr>
    </w:p>
    <w:p w:rsidR="00F60F17" w:rsidRDefault="00F60F17" w:rsidP="00F60F17"/>
    <w:p w:rsidR="00F60F17" w:rsidRPr="00F60F17" w:rsidRDefault="00F60F17" w:rsidP="00F60F17">
      <w:r>
        <w:br w:type="page"/>
      </w:r>
    </w:p>
    <w:p w:rsidR="00701ECE" w:rsidRPr="00FF4116" w:rsidRDefault="00D52A4A" w:rsidP="00FF4116">
      <w:pPr>
        <w:spacing w:line="360" w:lineRule="auto"/>
        <w:jc w:val="center"/>
        <w:rPr>
          <w:rFonts w:ascii="Arial" w:hAnsi="Arial" w:cs="Arial"/>
          <w:b/>
          <w:color w:val="FF00FF"/>
          <w:sz w:val="28"/>
        </w:rPr>
      </w:pPr>
      <w:r>
        <w:rPr>
          <w:rFonts w:ascii="Verdana" w:hAnsi="Verdana"/>
          <w:b/>
          <w:sz w:val="36"/>
          <w:szCs w:val="40"/>
        </w:rPr>
        <w:lastRenderedPageBreak/>
        <w:t>Index</w:t>
      </w:r>
    </w:p>
    <w:tbl>
      <w:tblPr>
        <w:tblStyle w:val="TableGrid"/>
        <w:tblpPr w:leftFromText="180" w:rightFromText="180" w:vertAnchor="text" w:horzAnchor="margin" w:tblpY="767"/>
        <w:tblW w:w="8208" w:type="dxa"/>
        <w:tblLook w:val="04A0"/>
      </w:tblPr>
      <w:tblGrid>
        <w:gridCol w:w="1585"/>
        <w:gridCol w:w="5184"/>
        <w:gridCol w:w="1439"/>
      </w:tblGrid>
      <w:tr w:rsidR="00701ECE" w:rsidRPr="00605F52" w:rsidTr="00605F52">
        <w:trPr>
          <w:trHeight w:val="72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jc w:val="center"/>
              <w:rPr>
                <w:rFonts w:ascii="Georgia" w:hAnsi="Georgia"/>
                <w:b/>
                <w:sz w:val="20"/>
                <w:szCs w:val="20"/>
              </w:rPr>
            </w:pPr>
            <w:r w:rsidRPr="00605F52">
              <w:rPr>
                <w:rFonts w:ascii="Georgia" w:hAnsi="Georgia"/>
                <w:b/>
                <w:sz w:val="20"/>
                <w:szCs w:val="20"/>
              </w:rPr>
              <w:t>CHAPTER</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jc w:val="center"/>
              <w:rPr>
                <w:rFonts w:ascii="Georgia" w:hAnsi="Georgia"/>
                <w:b/>
                <w:sz w:val="20"/>
                <w:szCs w:val="20"/>
              </w:rPr>
            </w:pPr>
            <w:r w:rsidRPr="00605F52">
              <w:rPr>
                <w:rFonts w:ascii="Georgia" w:hAnsi="Georgia"/>
                <w:b/>
                <w:sz w:val="20"/>
                <w:szCs w:val="20"/>
              </w:rPr>
              <w:t>TOPICS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jc w:val="center"/>
              <w:rPr>
                <w:rFonts w:ascii="Georgia" w:hAnsi="Georgia"/>
                <w:b/>
                <w:sz w:val="20"/>
                <w:szCs w:val="20"/>
              </w:rPr>
            </w:pPr>
            <w:r w:rsidRPr="00605F52">
              <w:rPr>
                <w:rFonts w:ascii="Georgia" w:hAnsi="Georgia"/>
                <w:b/>
                <w:sz w:val="20"/>
                <w:szCs w:val="20"/>
              </w:rPr>
              <w:t>PAGE NO.</w:t>
            </w:r>
          </w:p>
        </w:tc>
      </w:tr>
      <w:tr w:rsidR="00701ECE" w:rsidRPr="00605F52" w:rsidTr="000573A1">
        <w:trPr>
          <w:trHeight w:val="518"/>
        </w:trPr>
        <w:tc>
          <w:tcPr>
            <w:tcW w:w="1585" w:type="dxa"/>
            <w:tcBorders>
              <w:top w:val="single" w:sz="4" w:space="0" w:color="000000" w:themeColor="text1"/>
              <w:left w:val="single" w:sz="4" w:space="0" w:color="000000" w:themeColor="text1"/>
              <w:bottom w:val="single" w:sz="4" w:space="0" w:color="auto"/>
              <w:right w:val="single" w:sz="4" w:space="0" w:color="000000" w:themeColor="text1"/>
            </w:tcBorders>
          </w:tcPr>
          <w:p w:rsidR="00701ECE" w:rsidRPr="00605F52" w:rsidRDefault="00701ECE" w:rsidP="00605F52">
            <w:pPr>
              <w:spacing w:line="276" w:lineRule="auto"/>
              <w:rPr>
                <w:rFonts w:ascii="Georgia" w:hAnsi="Georgia" w:cs="Arial"/>
                <w:b/>
                <w:color w:val="FF00FF"/>
                <w:sz w:val="20"/>
                <w:szCs w:val="20"/>
              </w:rPr>
            </w:pPr>
          </w:p>
        </w:tc>
        <w:tc>
          <w:tcPr>
            <w:tcW w:w="518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01ECE" w:rsidRPr="00605F52" w:rsidRDefault="00605F52" w:rsidP="00605F52">
            <w:pPr>
              <w:tabs>
                <w:tab w:val="left" w:pos="2865"/>
              </w:tabs>
              <w:spacing w:line="276" w:lineRule="auto"/>
              <w:rPr>
                <w:rFonts w:ascii="Georgia" w:hAnsi="Georgia"/>
                <w:b/>
                <w:szCs w:val="20"/>
              </w:rPr>
            </w:pPr>
            <w:r w:rsidRPr="00605F52">
              <w:rPr>
                <w:rFonts w:ascii="Georgia" w:hAnsi="Georgia"/>
                <w:b/>
                <w:szCs w:val="20"/>
              </w:rPr>
              <w:t>Acknowledgement</w:t>
            </w:r>
          </w:p>
        </w:tc>
        <w:tc>
          <w:tcPr>
            <w:tcW w:w="143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01ECE" w:rsidRPr="00605F52" w:rsidRDefault="00605F52" w:rsidP="00605F52">
            <w:pPr>
              <w:tabs>
                <w:tab w:val="left" w:pos="2865"/>
              </w:tabs>
              <w:spacing w:line="276" w:lineRule="auto"/>
              <w:jc w:val="center"/>
              <w:rPr>
                <w:rFonts w:ascii="Georgia" w:hAnsi="Georgia"/>
                <w:sz w:val="20"/>
                <w:szCs w:val="20"/>
              </w:rPr>
            </w:pPr>
            <w:r w:rsidRPr="00605F52">
              <w:rPr>
                <w:rFonts w:ascii="Georgia" w:hAnsi="Georgia"/>
                <w:sz w:val="20"/>
                <w:szCs w:val="20"/>
              </w:rPr>
              <w:t>iii</w:t>
            </w:r>
          </w:p>
        </w:tc>
      </w:tr>
      <w:tr w:rsidR="00605F52" w:rsidRPr="00605F52" w:rsidTr="000573A1">
        <w:trPr>
          <w:trHeight w:val="527"/>
        </w:trPr>
        <w:tc>
          <w:tcPr>
            <w:tcW w:w="1585" w:type="dxa"/>
            <w:tcBorders>
              <w:top w:val="single" w:sz="4" w:space="0" w:color="auto"/>
              <w:left w:val="single" w:sz="4" w:space="0" w:color="000000" w:themeColor="text1"/>
              <w:bottom w:val="single" w:sz="4" w:space="0" w:color="auto"/>
              <w:right w:val="single" w:sz="4" w:space="0" w:color="000000" w:themeColor="text1"/>
            </w:tcBorders>
          </w:tcPr>
          <w:p w:rsidR="00605F52" w:rsidRPr="00605F52" w:rsidRDefault="00605F52" w:rsidP="00605F52">
            <w:pPr>
              <w:spacing w:line="276" w:lineRule="auto"/>
              <w:rPr>
                <w:rFonts w:ascii="Georgia" w:hAnsi="Georgia" w:cs="Arial"/>
                <w:b/>
                <w:color w:val="FF00FF"/>
                <w:sz w:val="20"/>
                <w:szCs w:val="20"/>
              </w:rPr>
            </w:pPr>
          </w:p>
        </w:tc>
        <w:tc>
          <w:tcPr>
            <w:tcW w:w="51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05F52" w:rsidRPr="00605F52" w:rsidRDefault="00605F52" w:rsidP="00605F52">
            <w:pPr>
              <w:tabs>
                <w:tab w:val="left" w:pos="2865"/>
              </w:tabs>
              <w:spacing w:line="276" w:lineRule="auto"/>
              <w:rPr>
                <w:rFonts w:ascii="Georgia" w:hAnsi="Georgia"/>
                <w:b/>
                <w:szCs w:val="20"/>
              </w:rPr>
            </w:pPr>
            <w:r w:rsidRPr="00605F52">
              <w:rPr>
                <w:rFonts w:ascii="Georgia" w:hAnsi="Georgia"/>
                <w:b/>
              </w:rPr>
              <w:t>Certificate of authenticity</w:t>
            </w:r>
          </w:p>
        </w:tc>
        <w:tc>
          <w:tcPr>
            <w:tcW w:w="143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05F52" w:rsidRPr="00605F52" w:rsidRDefault="00605F52" w:rsidP="00605F52">
            <w:pPr>
              <w:tabs>
                <w:tab w:val="left" w:pos="2865"/>
              </w:tabs>
              <w:spacing w:line="276" w:lineRule="auto"/>
              <w:jc w:val="center"/>
              <w:rPr>
                <w:rFonts w:ascii="Georgia" w:hAnsi="Georgia"/>
                <w:sz w:val="20"/>
                <w:szCs w:val="20"/>
              </w:rPr>
            </w:pPr>
            <w:r w:rsidRPr="00605F52">
              <w:rPr>
                <w:rFonts w:ascii="Georgia" w:hAnsi="Georgia"/>
                <w:sz w:val="20"/>
                <w:szCs w:val="20"/>
              </w:rPr>
              <w:t>iv</w:t>
            </w:r>
          </w:p>
        </w:tc>
      </w:tr>
      <w:tr w:rsidR="00605F52" w:rsidRPr="00605F52" w:rsidTr="000573A1">
        <w:trPr>
          <w:trHeight w:val="437"/>
        </w:trPr>
        <w:tc>
          <w:tcPr>
            <w:tcW w:w="1585" w:type="dxa"/>
            <w:tcBorders>
              <w:top w:val="single" w:sz="4" w:space="0" w:color="auto"/>
              <w:left w:val="single" w:sz="4" w:space="0" w:color="000000" w:themeColor="text1"/>
              <w:bottom w:val="single" w:sz="4" w:space="0" w:color="auto"/>
              <w:right w:val="single" w:sz="4" w:space="0" w:color="000000" w:themeColor="text1"/>
            </w:tcBorders>
          </w:tcPr>
          <w:p w:rsidR="00605F52" w:rsidRPr="00605F52" w:rsidRDefault="00605F52" w:rsidP="00605F52">
            <w:pPr>
              <w:spacing w:line="276" w:lineRule="auto"/>
              <w:rPr>
                <w:rFonts w:ascii="Georgia" w:hAnsi="Georgia" w:cs="Arial"/>
                <w:b/>
                <w:color w:val="FF00FF"/>
                <w:sz w:val="20"/>
                <w:szCs w:val="20"/>
              </w:rPr>
            </w:pPr>
          </w:p>
        </w:tc>
        <w:tc>
          <w:tcPr>
            <w:tcW w:w="51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05F52" w:rsidRPr="00605F52" w:rsidRDefault="00605F52" w:rsidP="00605F52">
            <w:pPr>
              <w:tabs>
                <w:tab w:val="left" w:pos="2865"/>
              </w:tabs>
              <w:spacing w:line="276" w:lineRule="auto"/>
              <w:rPr>
                <w:rFonts w:ascii="Georgia" w:hAnsi="Georgia"/>
                <w:b/>
              </w:rPr>
            </w:pPr>
            <w:r w:rsidRPr="00605F52">
              <w:rPr>
                <w:rFonts w:ascii="Georgia" w:hAnsi="Georgia"/>
                <w:b/>
                <w:szCs w:val="20"/>
              </w:rPr>
              <w:t>Index</w:t>
            </w:r>
          </w:p>
        </w:tc>
        <w:tc>
          <w:tcPr>
            <w:tcW w:w="143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05F52" w:rsidRPr="00605F52" w:rsidRDefault="00605F52" w:rsidP="00605F52">
            <w:pPr>
              <w:tabs>
                <w:tab w:val="left" w:pos="2865"/>
              </w:tabs>
              <w:spacing w:line="276" w:lineRule="auto"/>
              <w:jc w:val="center"/>
              <w:rPr>
                <w:rFonts w:ascii="Georgia" w:hAnsi="Georgia"/>
                <w:sz w:val="20"/>
                <w:szCs w:val="20"/>
              </w:rPr>
            </w:pPr>
            <w:r w:rsidRPr="00605F52">
              <w:rPr>
                <w:rFonts w:ascii="Georgia" w:hAnsi="Georgia"/>
                <w:sz w:val="20"/>
                <w:szCs w:val="20"/>
              </w:rPr>
              <w:t>v-vi</w:t>
            </w:r>
          </w:p>
        </w:tc>
      </w:tr>
      <w:tr w:rsidR="00605F52" w:rsidRPr="00605F52" w:rsidTr="00605F52">
        <w:trPr>
          <w:trHeight w:val="420"/>
        </w:trPr>
        <w:tc>
          <w:tcPr>
            <w:tcW w:w="1585" w:type="dxa"/>
            <w:tcBorders>
              <w:top w:val="single" w:sz="4" w:space="0" w:color="auto"/>
              <w:left w:val="single" w:sz="4" w:space="0" w:color="000000" w:themeColor="text1"/>
              <w:bottom w:val="single" w:sz="4" w:space="0" w:color="000000" w:themeColor="text1"/>
              <w:right w:val="single" w:sz="4" w:space="0" w:color="000000" w:themeColor="text1"/>
            </w:tcBorders>
          </w:tcPr>
          <w:p w:rsidR="00605F52" w:rsidRPr="00605F52" w:rsidRDefault="00605F52" w:rsidP="00605F52">
            <w:pPr>
              <w:spacing w:line="276" w:lineRule="auto"/>
              <w:rPr>
                <w:rFonts w:ascii="Georgia" w:hAnsi="Georgia" w:cs="Arial"/>
                <w:b/>
                <w:color w:val="FF00FF"/>
                <w:sz w:val="20"/>
                <w:szCs w:val="20"/>
              </w:rPr>
            </w:pPr>
          </w:p>
        </w:tc>
        <w:tc>
          <w:tcPr>
            <w:tcW w:w="51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05F52" w:rsidRPr="00605F52" w:rsidRDefault="00605F52" w:rsidP="00605F52">
            <w:pPr>
              <w:tabs>
                <w:tab w:val="left" w:pos="2865"/>
              </w:tabs>
              <w:spacing w:line="276" w:lineRule="auto"/>
              <w:rPr>
                <w:rFonts w:ascii="Georgia" w:hAnsi="Georgia"/>
                <w:b/>
                <w:szCs w:val="20"/>
              </w:rPr>
            </w:pPr>
            <w:r w:rsidRPr="00605F52">
              <w:rPr>
                <w:rFonts w:ascii="Georgia" w:hAnsi="Georgia"/>
                <w:b/>
                <w:szCs w:val="20"/>
              </w:rPr>
              <w:t>List of figures.</w:t>
            </w:r>
          </w:p>
        </w:tc>
        <w:tc>
          <w:tcPr>
            <w:tcW w:w="143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05F52" w:rsidRPr="00605F52" w:rsidRDefault="00605F52" w:rsidP="00605F52">
            <w:pPr>
              <w:tabs>
                <w:tab w:val="left" w:pos="2865"/>
              </w:tabs>
              <w:spacing w:line="276" w:lineRule="auto"/>
              <w:jc w:val="center"/>
              <w:rPr>
                <w:rFonts w:ascii="Georgia" w:hAnsi="Georgia"/>
                <w:sz w:val="20"/>
                <w:szCs w:val="20"/>
              </w:rPr>
            </w:pPr>
            <w:r w:rsidRPr="00605F52">
              <w:rPr>
                <w:rFonts w:ascii="Georgia" w:hAnsi="Georgia"/>
                <w:sz w:val="20"/>
                <w:szCs w:val="20"/>
              </w:rPr>
              <w:t>vii</w:t>
            </w:r>
          </w:p>
        </w:tc>
      </w:tr>
      <w:tr w:rsidR="00701ECE" w:rsidRPr="00605F52" w:rsidTr="00605F52">
        <w:trPr>
          <w:trHeight w:val="43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ECE" w:rsidRPr="00605F52" w:rsidRDefault="00701ECE" w:rsidP="00605F52">
            <w:pPr>
              <w:spacing w:line="276" w:lineRule="auto"/>
              <w:rPr>
                <w:rFonts w:ascii="Georgia" w:hAnsi="Georgia" w:cs="Arial"/>
                <w:b/>
                <w:color w:val="FF00FF"/>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rPr>
                <w:rFonts w:ascii="Georgia" w:hAnsi="Georgia"/>
                <w:b/>
                <w:szCs w:val="20"/>
              </w:rPr>
            </w:pPr>
            <w:r w:rsidRPr="00605F52">
              <w:rPr>
                <w:rFonts w:ascii="Georgia" w:hAnsi="Georgia"/>
                <w:b/>
                <w:szCs w:val="20"/>
              </w:rPr>
              <w:t>Abstract.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vi</w:t>
            </w:r>
            <w:r w:rsidR="00605F52" w:rsidRPr="00605F52">
              <w:rPr>
                <w:rFonts w:ascii="Georgia" w:hAnsi="Georgia"/>
                <w:sz w:val="20"/>
                <w:szCs w:val="20"/>
              </w:rPr>
              <w:t>ii</w:t>
            </w:r>
          </w:p>
        </w:tc>
      </w:tr>
      <w:tr w:rsidR="00701ECE" w:rsidRPr="00605F52" w:rsidTr="000573A1">
        <w:trPr>
          <w:trHeight w:val="473"/>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1.</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rPr>
                <w:rFonts w:ascii="Georgia" w:hAnsi="Georgia"/>
                <w:b/>
                <w:szCs w:val="20"/>
              </w:rPr>
            </w:pPr>
            <w:r w:rsidRPr="00605F52">
              <w:rPr>
                <w:rFonts w:ascii="Georgia" w:hAnsi="Georgia"/>
                <w:b/>
                <w:szCs w:val="20"/>
              </w:rPr>
              <w:t>Introduction.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1 - 3.</w:t>
            </w:r>
          </w:p>
        </w:tc>
      </w:tr>
      <w:tr w:rsidR="00701ECE" w:rsidRPr="00605F52" w:rsidTr="000573A1">
        <w:trPr>
          <w:trHeight w:val="43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2.</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rPr>
                <w:rFonts w:ascii="Georgia" w:hAnsi="Georgia"/>
                <w:szCs w:val="20"/>
              </w:rPr>
            </w:pPr>
            <w:r w:rsidRPr="00605F52">
              <w:rPr>
                <w:rFonts w:ascii="Georgia" w:hAnsi="Georgia"/>
                <w:b/>
                <w:szCs w:val="20"/>
              </w:rPr>
              <w:t>Review of literature</w:t>
            </w:r>
            <w:r w:rsidRPr="00605F52">
              <w:rPr>
                <w:rFonts w:ascii="Georgia" w:hAnsi="Georgia"/>
                <w:szCs w:val="20"/>
              </w:rPr>
              <w: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 xml:space="preserve"> 4 - 8.</w:t>
            </w:r>
          </w:p>
        </w:tc>
      </w:tr>
      <w:tr w:rsidR="00701ECE" w:rsidRPr="00605F52" w:rsidTr="00605F52">
        <w:trPr>
          <w:trHeight w:val="432"/>
        </w:trPr>
        <w:tc>
          <w:tcPr>
            <w:tcW w:w="1585" w:type="dxa"/>
            <w:tcBorders>
              <w:top w:val="single" w:sz="4" w:space="0" w:color="auto"/>
              <w:left w:val="single" w:sz="4" w:space="0" w:color="auto"/>
              <w:bottom w:val="nil"/>
              <w:right w:val="single" w:sz="4" w:space="0" w:color="auto"/>
            </w:tcBorders>
            <w:vAlign w:val="center"/>
          </w:tcPr>
          <w:p w:rsidR="00701ECE" w:rsidRPr="00605F52" w:rsidRDefault="00701ECE" w:rsidP="00605F52">
            <w:pPr>
              <w:tabs>
                <w:tab w:val="left" w:pos="2865"/>
              </w:tabs>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0573A1" w:rsidRDefault="00701ECE" w:rsidP="000573A1">
            <w:pPr>
              <w:spacing w:line="276" w:lineRule="auto"/>
              <w:jc w:val="both"/>
              <w:rPr>
                <w:rFonts w:ascii="Georgia" w:hAnsi="Georgia"/>
                <w:sz w:val="20"/>
                <w:szCs w:val="20"/>
              </w:rPr>
            </w:pPr>
            <w:r w:rsidRPr="00605F52">
              <w:rPr>
                <w:rFonts w:ascii="Georgia" w:hAnsi="Georgia"/>
                <w:sz w:val="20"/>
                <w:szCs w:val="20"/>
              </w:rPr>
              <w:t>Species of animals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C77EF8" w:rsidP="00605F52">
            <w:pPr>
              <w:tabs>
                <w:tab w:val="left" w:pos="2865"/>
              </w:tabs>
              <w:spacing w:line="276" w:lineRule="auto"/>
              <w:jc w:val="center"/>
              <w:rPr>
                <w:rFonts w:ascii="Georgia" w:hAnsi="Georgia"/>
                <w:sz w:val="20"/>
                <w:szCs w:val="20"/>
              </w:rPr>
            </w:pPr>
            <w:r w:rsidRPr="00605F52">
              <w:rPr>
                <w:rFonts w:ascii="Georgia" w:hAnsi="Georgia"/>
                <w:sz w:val="20"/>
                <w:szCs w:val="20"/>
              </w:rPr>
              <w:t>4</w:t>
            </w:r>
          </w:p>
        </w:tc>
      </w:tr>
      <w:tr w:rsidR="00701ECE" w:rsidRPr="00605F52" w:rsidTr="00605F52">
        <w:trPr>
          <w:trHeight w:val="432"/>
        </w:trPr>
        <w:tc>
          <w:tcPr>
            <w:tcW w:w="1585" w:type="dxa"/>
            <w:tcBorders>
              <w:top w:val="nil"/>
              <w:left w:val="single" w:sz="4" w:space="0" w:color="auto"/>
              <w:bottom w:val="nil"/>
              <w:right w:val="single" w:sz="4" w:space="0" w:color="auto"/>
            </w:tcBorders>
            <w:vAlign w:val="center"/>
          </w:tcPr>
          <w:p w:rsidR="00701ECE" w:rsidRPr="00605F52" w:rsidRDefault="00701ECE" w:rsidP="00605F52">
            <w:pPr>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0573A1" w:rsidP="00605F52">
            <w:pPr>
              <w:spacing w:line="276" w:lineRule="auto"/>
              <w:jc w:val="both"/>
              <w:rPr>
                <w:rFonts w:ascii="Georgia" w:hAnsi="Georgia"/>
                <w:sz w:val="20"/>
                <w:szCs w:val="20"/>
              </w:rPr>
            </w:pPr>
            <w:r>
              <w:rPr>
                <w:rFonts w:ascii="Georgia" w:hAnsi="Georgia"/>
                <w:sz w:val="20"/>
                <w:szCs w:val="20"/>
              </w:rPr>
              <w:t>Age and sex of animals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C77EF8" w:rsidP="00605F52">
            <w:pPr>
              <w:spacing w:line="276" w:lineRule="auto"/>
              <w:jc w:val="center"/>
              <w:rPr>
                <w:rFonts w:ascii="Georgia" w:hAnsi="Georgia"/>
                <w:sz w:val="20"/>
                <w:szCs w:val="20"/>
              </w:rPr>
            </w:pPr>
            <w:r w:rsidRPr="00605F52">
              <w:rPr>
                <w:rFonts w:ascii="Georgia" w:hAnsi="Georgia"/>
                <w:sz w:val="20"/>
                <w:szCs w:val="20"/>
              </w:rPr>
              <w:t>4</w:t>
            </w:r>
          </w:p>
        </w:tc>
      </w:tr>
      <w:tr w:rsidR="00701ECE" w:rsidRPr="00605F52" w:rsidTr="00605F52">
        <w:trPr>
          <w:trHeight w:val="432"/>
        </w:trPr>
        <w:tc>
          <w:tcPr>
            <w:tcW w:w="1585" w:type="dxa"/>
            <w:tcBorders>
              <w:top w:val="nil"/>
              <w:left w:val="single" w:sz="4" w:space="0" w:color="auto"/>
              <w:bottom w:val="nil"/>
              <w:right w:val="single" w:sz="4" w:space="0" w:color="auto"/>
            </w:tcBorders>
            <w:vAlign w:val="center"/>
          </w:tcPr>
          <w:p w:rsidR="00701ECE" w:rsidRPr="00605F52" w:rsidRDefault="00701ECE" w:rsidP="00605F52">
            <w:pPr>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0573A1">
            <w:pPr>
              <w:spacing w:line="276" w:lineRule="auto"/>
              <w:jc w:val="both"/>
              <w:rPr>
                <w:rFonts w:ascii="Georgia" w:hAnsi="Georgia"/>
                <w:sz w:val="20"/>
                <w:szCs w:val="20"/>
              </w:rPr>
            </w:pPr>
            <w:r w:rsidRPr="00605F52">
              <w:rPr>
                <w:rFonts w:ascii="Georgia" w:hAnsi="Georgia"/>
                <w:sz w:val="20"/>
                <w:szCs w:val="20"/>
              </w:rPr>
              <w:t>Source of infection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C77EF8" w:rsidP="00605F52">
            <w:pPr>
              <w:spacing w:line="276" w:lineRule="auto"/>
              <w:jc w:val="center"/>
              <w:rPr>
                <w:rFonts w:ascii="Georgia" w:hAnsi="Georgia"/>
                <w:sz w:val="20"/>
                <w:szCs w:val="20"/>
              </w:rPr>
            </w:pPr>
            <w:r w:rsidRPr="00605F52">
              <w:rPr>
                <w:rFonts w:ascii="Georgia" w:hAnsi="Georgia"/>
                <w:sz w:val="20"/>
                <w:szCs w:val="20"/>
              </w:rPr>
              <w:t>5</w:t>
            </w:r>
          </w:p>
        </w:tc>
      </w:tr>
      <w:tr w:rsidR="00817DA2" w:rsidRPr="00605F52" w:rsidTr="00605F52">
        <w:trPr>
          <w:trHeight w:val="432"/>
        </w:trPr>
        <w:tc>
          <w:tcPr>
            <w:tcW w:w="1585" w:type="dxa"/>
            <w:tcBorders>
              <w:top w:val="nil"/>
              <w:left w:val="single" w:sz="4" w:space="0" w:color="auto"/>
              <w:bottom w:val="nil"/>
              <w:right w:val="single" w:sz="4" w:space="0" w:color="auto"/>
            </w:tcBorders>
            <w:vAlign w:val="center"/>
          </w:tcPr>
          <w:p w:rsidR="00817DA2" w:rsidRPr="00605F52" w:rsidRDefault="00817DA2" w:rsidP="00605F52">
            <w:pPr>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DA2" w:rsidRPr="000573A1" w:rsidRDefault="00817DA2" w:rsidP="00605F52">
            <w:pPr>
              <w:spacing w:line="276" w:lineRule="auto"/>
              <w:jc w:val="both"/>
              <w:rPr>
                <w:rFonts w:ascii="Georgia" w:hAnsi="Georgia"/>
              </w:rPr>
            </w:pPr>
            <w:r w:rsidRPr="00605F52">
              <w:rPr>
                <w:rFonts w:ascii="Georgia" w:hAnsi="Georgia"/>
              </w:rPr>
              <w:t>Routes of infection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DA2" w:rsidRPr="00605F52" w:rsidRDefault="00817DA2" w:rsidP="00605F52">
            <w:pPr>
              <w:spacing w:line="276" w:lineRule="auto"/>
              <w:jc w:val="center"/>
              <w:rPr>
                <w:rFonts w:ascii="Georgia" w:hAnsi="Georgia"/>
                <w:sz w:val="20"/>
                <w:szCs w:val="20"/>
              </w:rPr>
            </w:pPr>
            <w:r w:rsidRPr="00605F52">
              <w:rPr>
                <w:rFonts w:ascii="Georgia" w:hAnsi="Georgia"/>
                <w:sz w:val="20"/>
                <w:szCs w:val="20"/>
              </w:rPr>
              <w:t>6</w:t>
            </w:r>
          </w:p>
        </w:tc>
      </w:tr>
      <w:tr w:rsidR="00701ECE" w:rsidRPr="00605F52" w:rsidTr="00605F52">
        <w:trPr>
          <w:trHeight w:val="432"/>
        </w:trPr>
        <w:tc>
          <w:tcPr>
            <w:tcW w:w="1585" w:type="dxa"/>
            <w:tcBorders>
              <w:top w:val="nil"/>
              <w:left w:val="single" w:sz="4" w:space="0" w:color="auto"/>
              <w:bottom w:val="nil"/>
              <w:right w:val="single" w:sz="4" w:space="0" w:color="auto"/>
            </w:tcBorders>
            <w:vAlign w:val="center"/>
          </w:tcPr>
          <w:p w:rsidR="00701ECE" w:rsidRPr="00605F52" w:rsidRDefault="00701ECE" w:rsidP="00605F52">
            <w:pPr>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jc w:val="both"/>
              <w:rPr>
                <w:rFonts w:ascii="Georgia" w:hAnsi="Georgia"/>
                <w:sz w:val="20"/>
                <w:szCs w:val="20"/>
              </w:rPr>
            </w:pPr>
            <w:r w:rsidRPr="00605F52">
              <w:rPr>
                <w:rFonts w:ascii="Georgia" w:hAnsi="Georgia"/>
                <w:sz w:val="20"/>
                <w:szCs w:val="20"/>
              </w:rPr>
              <w:t>Transmission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817DA2" w:rsidP="00605F52">
            <w:pPr>
              <w:spacing w:line="276" w:lineRule="auto"/>
              <w:jc w:val="center"/>
              <w:rPr>
                <w:rFonts w:ascii="Georgia" w:hAnsi="Georgia"/>
                <w:sz w:val="20"/>
                <w:szCs w:val="20"/>
              </w:rPr>
            </w:pPr>
            <w:r w:rsidRPr="00605F52">
              <w:rPr>
                <w:rFonts w:ascii="Georgia" w:hAnsi="Georgia"/>
                <w:sz w:val="20"/>
                <w:szCs w:val="20"/>
              </w:rPr>
              <w:t>7</w:t>
            </w:r>
          </w:p>
        </w:tc>
      </w:tr>
      <w:tr w:rsidR="00701ECE" w:rsidRPr="00605F52" w:rsidTr="00605F52">
        <w:trPr>
          <w:trHeight w:val="432"/>
        </w:trPr>
        <w:tc>
          <w:tcPr>
            <w:tcW w:w="1585" w:type="dxa"/>
            <w:vMerge w:val="restart"/>
            <w:tcBorders>
              <w:top w:val="nil"/>
              <w:left w:val="single" w:sz="4" w:space="0" w:color="auto"/>
              <w:right w:val="single" w:sz="4" w:space="0" w:color="auto"/>
            </w:tcBorders>
            <w:vAlign w:val="center"/>
          </w:tcPr>
          <w:p w:rsidR="00701ECE" w:rsidRPr="00605F52" w:rsidRDefault="00701ECE" w:rsidP="00605F52">
            <w:pPr>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0573A1">
            <w:pPr>
              <w:spacing w:line="276" w:lineRule="auto"/>
              <w:jc w:val="both"/>
              <w:rPr>
                <w:rFonts w:ascii="Georgia" w:hAnsi="Georgia"/>
                <w:sz w:val="20"/>
                <w:szCs w:val="20"/>
              </w:rPr>
            </w:pPr>
            <w:r w:rsidRPr="00605F52">
              <w:rPr>
                <w:rFonts w:ascii="Georgia" w:hAnsi="Georgia"/>
                <w:sz w:val="20"/>
                <w:szCs w:val="20"/>
              </w:rPr>
              <w:t>Clinical manifestation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817DA2" w:rsidP="00605F52">
            <w:pPr>
              <w:spacing w:line="276" w:lineRule="auto"/>
              <w:jc w:val="center"/>
              <w:rPr>
                <w:rFonts w:ascii="Georgia" w:hAnsi="Georgia"/>
                <w:sz w:val="20"/>
                <w:szCs w:val="20"/>
              </w:rPr>
            </w:pPr>
            <w:r w:rsidRPr="00605F52">
              <w:rPr>
                <w:rFonts w:ascii="Georgia" w:hAnsi="Georgia"/>
                <w:sz w:val="20"/>
                <w:szCs w:val="20"/>
              </w:rPr>
              <w:t>8</w:t>
            </w:r>
          </w:p>
        </w:tc>
      </w:tr>
      <w:tr w:rsidR="00701ECE" w:rsidRPr="00605F52" w:rsidTr="00605F52">
        <w:trPr>
          <w:trHeight w:val="432"/>
        </w:trPr>
        <w:tc>
          <w:tcPr>
            <w:tcW w:w="1585" w:type="dxa"/>
            <w:vMerge/>
            <w:tcBorders>
              <w:left w:val="single" w:sz="4" w:space="0" w:color="auto"/>
              <w:right w:val="single" w:sz="4" w:space="0" w:color="auto"/>
            </w:tcBorders>
            <w:vAlign w:val="center"/>
          </w:tcPr>
          <w:p w:rsidR="00701ECE" w:rsidRPr="00605F52" w:rsidRDefault="00701ECE" w:rsidP="00605F52">
            <w:pPr>
              <w:spacing w:line="276" w:lineRule="auto"/>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0573A1">
            <w:pPr>
              <w:spacing w:line="276" w:lineRule="auto"/>
              <w:jc w:val="both"/>
              <w:rPr>
                <w:rFonts w:ascii="Georgia" w:hAnsi="Georgia"/>
                <w:sz w:val="20"/>
                <w:szCs w:val="20"/>
              </w:rPr>
            </w:pPr>
            <w:r w:rsidRPr="00605F52">
              <w:rPr>
                <w:rFonts w:ascii="Georgia" w:hAnsi="Georgia"/>
                <w:sz w:val="20"/>
                <w:szCs w:val="20"/>
              </w:rPr>
              <w:t>Influencing factors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jc w:val="center"/>
              <w:rPr>
                <w:rFonts w:ascii="Georgia" w:hAnsi="Georgia"/>
                <w:sz w:val="20"/>
                <w:szCs w:val="20"/>
              </w:rPr>
            </w:pPr>
            <w:r w:rsidRPr="00605F52">
              <w:rPr>
                <w:rFonts w:ascii="Georgia" w:hAnsi="Georgia"/>
                <w:sz w:val="20"/>
                <w:szCs w:val="20"/>
              </w:rPr>
              <w:t>8.</w:t>
            </w:r>
          </w:p>
        </w:tc>
      </w:tr>
      <w:tr w:rsidR="00701ECE" w:rsidRPr="00605F52" w:rsidTr="000573A1">
        <w:trPr>
          <w:trHeight w:val="50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Cs w:val="20"/>
              </w:rPr>
            </w:pPr>
            <w:r w:rsidRPr="00605F52">
              <w:rPr>
                <w:rFonts w:ascii="Georgia" w:hAnsi="Georgia"/>
                <w:szCs w:val="20"/>
              </w:rPr>
              <w:t>3.</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b/>
                <w:szCs w:val="20"/>
              </w:rPr>
            </w:pPr>
            <w:r w:rsidRPr="00605F52">
              <w:rPr>
                <w:rFonts w:ascii="Georgia" w:hAnsi="Georgia"/>
                <w:b/>
                <w:szCs w:val="20"/>
              </w:rPr>
              <w:t>Materials and methods.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9</w:t>
            </w:r>
            <w:r w:rsidR="00701ECE" w:rsidRPr="00605F52">
              <w:rPr>
                <w:rFonts w:ascii="Georgia" w:hAnsi="Georgia"/>
                <w:sz w:val="20"/>
                <w:szCs w:val="20"/>
              </w:rPr>
              <w:t xml:space="preserve"> -</w:t>
            </w:r>
            <w:r w:rsidRPr="00605F52">
              <w:rPr>
                <w:rFonts w:ascii="Georgia" w:hAnsi="Georgia"/>
                <w:sz w:val="20"/>
                <w:szCs w:val="20"/>
              </w:rPr>
              <w:t>10</w:t>
            </w:r>
            <w:r w:rsidR="00701ECE" w:rsidRPr="00605F52">
              <w:rPr>
                <w:rFonts w:ascii="Georgia" w:hAnsi="Georgia"/>
                <w:sz w:val="20"/>
                <w:szCs w:val="20"/>
              </w:rPr>
              <w:t>.</w:t>
            </w:r>
          </w:p>
        </w:tc>
      </w:tr>
      <w:tr w:rsidR="00701ECE" w:rsidRPr="00605F52" w:rsidTr="00605F52">
        <w:trPr>
          <w:trHeight w:val="432"/>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 xml:space="preserve"> Case History</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9</w:t>
            </w:r>
          </w:p>
        </w:tc>
      </w:tr>
      <w:tr w:rsidR="00701ECE" w:rsidRPr="00605F52" w:rsidTr="00605F52">
        <w:trPr>
          <w:trHeight w:val="432"/>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0573A1" w:rsidRDefault="00701ECE" w:rsidP="000573A1">
            <w:pPr>
              <w:pStyle w:val="Heading1"/>
              <w:spacing w:before="0"/>
              <w:rPr>
                <w:rFonts w:ascii="Georgia" w:hAnsi="Georgia" w:cs="Times New Roman"/>
                <w:b w:val="0"/>
                <w:color w:val="auto"/>
                <w:sz w:val="20"/>
                <w:szCs w:val="20"/>
              </w:rPr>
            </w:pPr>
            <w:r w:rsidRPr="00605F52">
              <w:rPr>
                <w:rFonts w:ascii="Georgia" w:hAnsi="Georgia" w:cs="Times New Roman"/>
                <w:b w:val="0"/>
                <w:color w:val="auto"/>
                <w:sz w:val="20"/>
                <w:szCs w:val="20"/>
              </w:rPr>
              <w:t>Postmortem examination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9</w:t>
            </w:r>
          </w:p>
        </w:tc>
      </w:tr>
      <w:tr w:rsidR="00701ECE" w:rsidRPr="00605F52" w:rsidTr="000573A1">
        <w:trPr>
          <w:trHeight w:val="365"/>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Microscopic detection for Anthrax</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9</w:t>
            </w:r>
          </w:p>
        </w:tc>
      </w:tr>
      <w:tr w:rsidR="00701ECE" w:rsidRPr="00605F52" w:rsidTr="000573A1">
        <w:trPr>
          <w:trHeight w:val="43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0573A1">
            <w:pPr>
              <w:spacing w:line="276" w:lineRule="auto"/>
              <w:jc w:val="both"/>
              <w:rPr>
                <w:rFonts w:ascii="Georgia" w:hAnsi="Georgia"/>
                <w:sz w:val="20"/>
                <w:szCs w:val="20"/>
              </w:rPr>
            </w:pPr>
            <w:r w:rsidRPr="00605F52">
              <w:rPr>
                <w:rFonts w:ascii="Georgia" w:hAnsi="Georgia"/>
                <w:sz w:val="20"/>
                <w:szCs w:val="20"/>
              </w:rPr>
              <w:t xml:space="preserve">Identification of </w:t>
            </w:r>
            <w:r w:rsidRPr="00605F52">
              <w:rPr>
                <w:rFonts w:ascii="Georgia" w:hAnsi="Georgia"/>
                <w:i/>
                <w:sz w:val="20"/>
                <w:szCs w:val="20"/>
              </w:rPr>
              <w:t xml:space="preserve">Bacillus anthracis </w:t>
            </w:r>
            <w:r w:rsidRPr="00605F52">
              <w:rPr>
                <w:rFonts w:ascii="Georgia" w:hAnsi="Georgia"/>
                <w:sz w:val="20"/>
                <w:szCs w:val="20"/>
              </w:rPr>
              <w:t>in Blood Agar</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10</w:t>
            </w:r>
          </w:p>
        </w:tc>
      </w:tr>
      <w:tr w:rsidR="00701ECE" w:rsidRPr="00605F52" w:rsidTr="00605F52">
        <w:trPr>
          <w:trHeight w:val="432"/>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0573A1" w:rsidRDefault="00701ECE" w:rsidP="000573A1">
            <w:pPr>
              <w:pStyle w:val="Heading1"/>
              <w:spacing w:before="0"/>
              <w:jc w:val="both"/>
              <w:rPr>
                <w:rFonts w:ascii="Georgia" w:hAnsi="Georgia" w:cs="Times New Roman"/>
                <w:b w:val="0"/>
                <w:color w:val="auto"/>
                <w:sz w:val="20"/>
                <w:szCs w:val="20"/>
              </w:rPr>
            </w:pPr>
            <w:r w:rsidRPr="00605F52">
              <w:rPr>
                <w:rFonts w:ascii="Georgia" w:hAnsi="Georgia" w:cs="Times New Roman"/>
                <w:b w:val="0"/>
                <w:color w:val="auto"/>
                <w:sz w:val="20"/>
                <w:szCs w:val="20"/>
              </w:rPr>
              <w:t>Histopathological study</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10</w:t>
            </w:r>
          </w:p>
        </w:tc>
      </w:tr>
      <w:tr w:rsidR="00701ECE" w:rsidRPr="00605F52" w:rsidTr="000573A1">
        <w:trPr>
          <w:trHeight w:val="545"/>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4.</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b/>
                <w:sz w:val="20"/>
                <w:szCs w:val="20"/>
              </w:rPr>
            </w:pPr>
            <w:r w:rsidRPr="00605F52">
              <w:rPr>
                <w:rFonts w:ascii="Georgia" w:hAnsi="Georgia"/>
                <w:b/>
                <w:szCs w:val="20"/>
              </w:rPr>
              <w:t xml:space="preserve">Results. </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11-14</w:t>
            </w:r>
          </w:p>
        </w:tc>
      </w:tr>
      <w:tr w:rsidR="00701ECE" w:rsidRPr="00605F52" w:rsidTr="000573A1">
        <w:trPr>
          <w:trHeight w:val="52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Pathological findings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11</w:t>
            </w:r>
          </w:p>
        </w:tc>
      </w:tr>
      <w:tr w:rsidR="00701ECE" w:rsidRPr="00605F52" w:rsidTr="000573A1">
        <w:trPr>
          <w:trHeight w:val="43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Gross pathology</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11</w:t>
            </w:r>
          </w:p>
        </w:tc>
      </w:tr>
      <w:tr w:rsidR="00701ECE" w:rsidRPr="00605F52" w:rsidTr="000573A1">
        <w:trPr>
          <w:trHeight w:val="52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Histopathological findings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12</w:t>
            </w:r>
          </w:p>
        </w:tc>
      </w:tr>
      <w:tr w:rsidR="00701ECE" w:rsidRPr="00605F52" w:rsidTr="000573A1">
        <w:trPr>
          <w:trHeight w:val="527"/>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Bacteriological Findings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13</w:t>
            </w:r>
          </w:p>
        </w:tc>
      </w:tr>
      <w:tr w:rsidR="00701ECE" w:rsidRPr="00605F52" w:rsidTr="000573A1">
        <w:trPr>
          <w:trHeight w:val="53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sz w:val="20"/>
                <w:szCs w:val="20"/>
              </w:rPr>
            </w:pPr>
            <w:r w:rsidRPr="00605F52">
              <w:rPr>
                <w:rFonts w:ascii="Georgia" w:hAnsi="Georgia"/>
                <w:sz w:val="20"/>
                <w:szCs w:val="20"/>
              </w:rPr>
              <w:t>Colony Characteristics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537B13" w:rsidP="00605F52">
            <w:pPr>
              <w:tabs>
                <w:tab w:val="left" w:pos="2865"/>
              </w:tabs>
              <w:spacing w:line="276" w:lineRule="auto"/>
              <w:jc w:val="center"/>
              <w:rPr>
                <w:rFonts w:ascii="Georgia" w:hAnsi="Georgia"/>
                <w:sz w:val="20"/>
                <w:szCs w:val="20"/>
              </w:rPr>
            </w:pPr>
            <w:r w:rsidRPr="00605F52">
              <w:rPr>
                <w:rFonts w:ascii="Georgia" w:hAnsi="Georgia"/>
                <w:sz w:val="20"/>
                <w:szCs w:val="20"/>
              </w:rPr>
              <w:t>14</w:t>
            </w:r>
          </w:p>
        </w:tc>
      </w:tr>
      <w:tr w:rsidR="00701ECE" w:rsidRPr="00605F52" w:rsidTr="000573A1">
        <w:trPr>
          <w:trHeight w:val="44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5.</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b/>
                <w:szCs w:val="20"/>
              </w:rPr>
            </w:pPr>
            <w:r w:rsidRPr="00605F52">
              <w:rPr>
                <w:rFonts w:ascii="Georgia" w:hAnsi="Georgia"/>
                <w:b/>
                <w:szCs w:val="20"/>
              </w:rPr>
              <w:t>Discussion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84391B" w:rsidP="00605F52">
            <w:pPr>
              <w:tabs>
                <w:tab w:val="left" w:pos="2865"/>
              </w:tabs>
              <w:spacing w:line="276" w:lineRule="auto"/>
              <w:jc w:val="center"/>
              <w:rPr>
                <w:rFonts w:ascii="Georgia" w:hAnsi="Georgia"/>
                <w:sz w:val="20"/>
                <w:szCs w:val="20"/>
              </w:rPr>
            </w:pPr>
            <w:r w:rsidRPr="00605F52">
              <w:rPr>
                <w:rFonts w:ascii="Georgia" w:hAnsi="Georgia"/>
                <w:sz w:val="20"/>
                <w:szCs w:val="20"/>
              </w:rPr>
              <w:t>15-17</w:t>
            </w:r>
          </w:p>
        </w:tc>
      </w:tr>
      <w:tr w:rsidR="00701ECE" w:rsidRPr="00605F52" w:rsidTr="000573A1">
        <w:trPr>
          <w:trHeight w:val="44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jc w:val="center"/>
              <w:rPr>
                <w:rFonts w:ascii="Georgia" w:hAnsi="Georgia"/>
                <w:sz w:val="20"/>
                <w:szCs w:val="20"/>
              </w:rPr>
            </w:pPr>
            <w:r w:rsidRPr="00605F52">
              <w:rPr>
                <w:rFonts w:ascii="Georgia" w:hAnsi="Georgia"/>
                <w:sz w:val="20"/>
                <w:szCs w:val="20"/>
              </w:rPr>
              <w:t>6.</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tabs>
                <w:tab w:val="left" w:pos="2865"/>
              </w:tabs>
              <w:spacing w:line="276" w:lineRule="auto"/>
              <w:rPr>
                <w:rFonts w:ascii="Georgia" w:hAnsi="Georgia"/>
                <w:b/>
                <w:szCs w:val="20"/>
              </w:rPr>
            </w:pPr>
            <w:r w:rsidRPr="00605F52">
              <w:rPr>
                <w:rFonts w:ascii="Georgia" w:hAnsi="Georgia"/>
                <w:b/>
                <w:szCs w:val="20"/>
              </w:rPr>
              <w:t>Conclusion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84391B" w:rsidP="00605F52">
            <w:pPr>
              <w:tabs>
                <w:tab w:val="left" w:pos="2865"/>
              </w:tabs>
              <w:spacing w:line="276" w:lineRule="auto"/>
              <w:jc w:val="center"/>
              <w:rPr>
                <w:rFonts w:ascii="Georgia" w:hAnsi="Georgia"/>
                <w:sz w:val="20"/>
                <w:szCs w:val="20"/>
              </w:rPr>
            </w:pPr>
            <w:r w:rsidRPr="00605F52">
              <w:rPr>
                <w:rFonts w:ascii="Georgia" w:hAnsi="Georgia"/>
                <w:sz w:val="20"/>
                <w:szCs w:val="20"/>
              </w:rPr>
              <w:t>18</w:t>
            </w:r>
          </w:p>
        </w:tc>
      </w:tr>
      <w:tr w:rsidR="00701ECE" w:rsidRPr="00605F52" w:rsidTr="000573A1">
        <w:trPr>
          <w:trHeight w:val="44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jc w:val="center"/>
              <w:rPr>
                <w:rFonts w:ascii="Georgia" w:hAnsi="Georgia" w:cs="Arial"/>
                <w:sz w:val="20"/>
                <w:szCs w:val="20"/>
              </w:rPr>
            </w:pPr>
            <w:r w:rsidRPr="00605F52">
              <w:rPr>
                <w:rFonts w:ascii="Georgia" w:hAnsi="Georgia" w:cs="Arial"/>
                <w:sz w:val="20"/>
                <w:szCs w:val="20"/>
              </w:rPr>
              <w:t>7.</w:t>
            </w: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701ECE" w:rsidP="00605F52">
            <w:pPr>
              <w:spacing w:line="276" w:lineRule="auto"/>
              <w:rPr>
                <w:rFonts w:ascii="Georgia" w:hAnsi="Georgia" w:cs="Arial"/>
                <w:b/>
                <w:color w:val="FF00FF"/>
                <w:szCs w:val="20"/>
              </w:rPr>
            </w:pPr>
            <w:r w:rsidRPr="00605F52">
              <w:rPr>
                <w:rFonts w:ascii="Georgia" w:hAnsi="Georgia"/>
                <w:b/>
                <w:szCs w:val="20"/>
              </w:rPr>
              <w:t>Reference</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84391B" w:rsidP="00605F52">
            <w:pPr>
              <w:tabs>
                <w:tab w:val="left" w:pos="2865"/>
              </w:tabs>
              <w:spacing w:line="276" w:lineRule="auto"/>
              <w:jc w:val="center"/>
              <w:rPr>
                <w:rFonts w:ascii="Georgia" w:hAnsi="Georgia"/>
                <w:sz w:val="20"/>
                <w:szCs w:val="20"/>
              </w:rPr>
            </w:pPr>
            <w:r w:rsidRPr="00605F52">
              <w:rPr>
                <w:rFonts w:ascii="Georgia" w:hAnsi="Georgia"/>
                <w:sz w:val="20"/>
                <w:szCs w:val="20"/>
              </w:rPr>
              <w:t>19-24</w:t>
            </w:r>
          </w:p>
        </w:tc>
      </w:tr>
      <w:tr w:rsidR="00701ECE" w:rsidRPr="00605F52" w:rsidTr="00605F52">
        <w:trPr>
          <w:trHeight w:val="720"/>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1ECE" w:rsidRPr="00605F52" w:rsidRDefault="00701ECE" w:rsidP="00605F52">
            <w:pPr>
              <w:spacing w:line="276" w:lineRule="auto"/>
              <w:jc w:val="center"/>
              <w:rPr>
                <w:rFonts w:ascii="Georgia" w:hAnsi="Georgia" w:cs="Arial"/>
                <w:sz w:val="20"/>
                <w:szCs w:val="20"/>
              </w:rPr>
            </w:pPr>
          </w:p>
        </w:tc>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0573A1" w:rsidRDefault="00701ECE" w:rsidP="00605F52">
            <w:pPr>
              <w:spacing w:line="276" w:lineRule="auto"/>
              <w:rPr>
                <w:rFonts w:ascii="Georgia" w:hAnsi="Georgia"/>
                <w:b/>
                <w:sz w:val="20"/>
                <w:szCs w:val="20"/>
              </w:rPr>
            </w:pPr>
            <w:r w:rsidRPr="000573A1">
              <w:rPr>
                <w:rFonts w:ascii="Georgia" w:hAnsi="Georgia"/>
                <w:b/>
                <w:szCs w:val="20"/>
              </w:rPr>
              <w:t>Annex (1-4)</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1ECE" w:rsidRPr="00605F52" w:rsidRDefault="0084391B" w:rsidP="00605F52">
            <w:pPr>
              <w:tabs>
                <w:tab w:val="left" w:pos="2865"/>
              </w:tabs>
              <w:spacing w:line="276" w:lineRule="auto"/>
              <w:jc w:val="center"/>
              <w:rPr>
                <w:rFonts w:ascii="Georgia" w:hAnsi="Georgia"/>
                <w:sz w:val="20"/>
                <w:szCs w:val="20"/>
              </w:rPr>
            </w:pPr>
            <w:r w:rsidRPr="00605F52">
              <w:rPr>
                <w:rFonts w:ascii="Georgia" w:hAnsi="Georgia"/>
                <w:sz w:val="20"/>
                <w:szCs w:val="20"/>
              </w:rPr>
              <w:t>25-32</w:t>
            </w:r>
          </w:p>
        </w:tc>
      </w:tr>
    </w:tbl>
    <w:p w:rsidR="00701ECE" w:rsidRPr="00110FAF" w:rsidRDefault="00701ECE" w:rsidP="00701ECE">
      <w:pPr>
        <w:rPr>
          <w:rFonts w:ascii="Georgia" w:hAnsi="Georgia" w:cs="Arial"/>
          <w:b/>
          <w:color w:val="FF00FF"/>
          <w:sz w:val="20"/>
          <w:szCs w:val="20"/>
        </w:rPr>
      </w:pPr>
    </w:p>
    <w:p w:rsidR="00701ECE" w:rsidRPr="00F60F17" w:rsidRDefault="00701ECE" w:rsidP="00701ECE">
      <w:pPr>
        <w:rPr>
          <w:rFonts w:ascii="Arial" w:hAnsi="Arial" w:cs="Arial"/>
          <w:b/>
          <w:color w:val="FF00FF"/>
          <w:sz w:val="28"/>
        </w:rPr>
      </w:pPr>
      <w:r>
        <w:rPr>
          <w:rFonts w:ascii="Arial" w:hAnsi="Arial" w:cs="Arial"/>
          <w:b/>
          <w:color w:val="FF00FF"/>
          <w:sz w:val="28"/>
        </w:rPr>
        <w:br w:type="page"/>
      </w:r>
    </w:p>
    <w:p w:rsidR="00564364" w:rsidRPr="004366B6" w:rsidRDefault="00440531" w:rsidP="00B1708A">
      <w:pPr>
        <w:spacing w:after="200" w:line="360" w:lineRule="auto"/>
        <w:jc w:val="center"/>
        <w:rPr>
          <w:b/>
        </w:rPr>
      </w:pPr>
      <w:r w:rsidRPr="004366B6">
        <w:rPr>
          <w:b/>
        </w:rPr>
        <w:lastRenderedPageBreak/>
        <w:t>LIST OF FIGURES</w:t>
      </w:r>
    </w:p>
    <w:tbl>
      <w:tblPr>
        <w:tblStyle w:val="TableGrid"/>
        <w:tblW w:w="8784" w:type="dxa"/>
        <w:tblLook w:val="04A0"/>
      </w:tblPr>
      <w:tblGrid>
        <w:gridCol w:w="1296"/>
        <w:gridCol w:w="5616"/>
        <w:gridCol w:w="1872"/>
      </w:tblGrid>
      <w:tr w:rsidR="003E7E9B" w:rsidRPr="004366B6" w:rsidTr="003A0138">
        <w:trPr>
          <w:trHeight w:val="720"/>
        </w:trPr>
        <w:tc>
          <w:tcPr>
            <w:tcW w:w="1296" w:type="dxa"/>
            <w:vAlign w:val="center"/>
          </w:tcPr>
          <w:p w:rsidR="0002370A" w:rsidRPr="004366B6" w:rsidRDefault="003E7E9B" w:rsidP="003A0138">
            <w:pPr>
              <w:spacing w:after="200" w:line="276" w:lineRule="auto"/>
              <w:jc w:val="center"/>
              <w:rPr>
                <w:b/>
              </w:rPr>
            </w:pPr>
            <w:r w:rsidRPr="004366B6">
              <w:rPr>
                <w:b/>
              </w:rPr>
              <w:t>SL. NO.</w:t>
            </w:r>
          </w:p>
        </w:tc>
        <w:tc>
          <w:tcPr>
            <w:tcW w:w="5616" w:type="dxa"/>
            <w:vAlign w:val="center"/>
          </w:tcPr>
          <w:p w:rsidR="0002370A" w:rsidRPr="004366B6" w:rsidRDefault="003E7E9B" w:rsidP="003A0138">
            <w:pPr>
              <w:spacing w:after="200" w:line="276" w:lineRule="auto"/>
              <w:jc w:val="center"/>
              <w:rPr>
                <w:b/>
              </w:rPr>
            </w:pPr>
            <w:r w:rsidRPr="004366B6">
              <w:rPr>
                <w:b/>
              </w:rPr>
              <w:t>NAME OF THE FIGURES</w:t>
            </w:r>
          </w:p>
        </w:tc>
        <w:tc>
          <w:tcPr>
            <w:tcW w:w="1872" w:type="dxa"/>
            <w:vAlign w:val="center"/>
          </w:tcPr>
          <w:p w:rsidR="0002370A" w:rsidRPr="004366B6" w:rsidRDefault="003E7E9B" w:rsidP="003A0138">
            <w:pPr>
              <w:spacing w:after="200" w:line="276" w:lineRule="auto"/>
              <w:jc w:val="center"/>
              <w:rPr>
                <w:b/>
              </w:rPr>
            </w:pPr>
            <w:r w:rsidRPr="004366B6">
              <w:rPr>
                <w:b/>
              </w:rPr>
              <w:t>PAGE NO.</w:t>
            </w:r>
          </w:p>
        </w:tc>
      </w:tr>
      <w:tr w:rsidR="003E7E9B" w:rsidRPr="004366B6" w:rsidTr="003037FD">
        <w:trPr>
          <w:trHeight w:val="1440"/>
        </w:trPr>
        <w:tc>
          <w:tcPr>
            <w:tcW w:w="1296" w:type="dxa"/>
          </w:tcPr>
          <w:p w:rsidR="0002370A" w:rsidRPr="004366B6" w:rsidRDefault="002A37FD" w:rsidP="003037FD">
            <w:pPr>
              <w:spacing w:line="276" w:lineRule="auto"/>
              <w:jc w:val="center"/>
              <w:rPr>
                <w:b/>
              </w:rPr>
            </w:pPr>
            <w:r w:rsidRPr="004366B6">
              <w:rPr>
                <w:b/>
              </w:rPr>
              <w:t>4.1</w:t>
            </w:r>
            <w:r w:rsidR="003E7E9B" w:rsidRPr="004366B6">
              <w:rPr>
                <w:b/>
              </w:rPr>
              <w:t>.</w:t>
            </w:r>
          </w:p>
        </w:tc>
        <w:tc>
          <w:tcPr>
            <w:tcW w:w="5616" w:type="dxa"/>
          </w:tcPr>
          <w:p w:rsidR="0002370A" w:rsidRPr="004366B6" w:rsidRDefault="003E7E9B" w:rsidP="003037FD">
            <w:pPr>
              <w:spacing w:line="276" w:lineRule="auto"/>
              <w:jc w:val="both"/>
            </w:pPr>
            <w:r w:rsidRPr="004366B6">
              <w:t>Swollen and hemorrhagic spleen obtained from the suspected carcass.  Note the swollen rounded edges and foamy appearance of the issue.</w:t>
            </w:r>
          </w:p>
        </w:tc>
        <w:tc>
          <w:tcPr>
            <w:tcW w:w="1872" w:type="dxa"/>
          </w:tcPr>
          <w:p w:rsidR="0002370A" w:rsidRPr="004366B6" w:rsidRDefault="003E7E9B" w:rsidP="003037FD">
            <w:pPr>
              <w:spacing w:line="276" w:lineRule="auto"/>
              <w:jc w:val="center"/>
              <w:rPr>
                <w:b/>
              </w:rPr>
            </w:pPr>
            <w:r w:rsidRPr="004366B6">
              <w:rPr>
                <w:b/>
              </w:rPr>
              <w:t>11.</w:t>
            </w:r>
          </w:p>
        </w:tc>
      </w:tr>
      <w:tr w:rsidR="003E7E9B" w:rsidRPr="004366B6" w:rsidTr="003037FD">
        <w:tc>
          <w:tcPr>
            <w:tcW w:w="1296" w:type="dxa"/>
          </w:tcPr>
          <w:p w:rsidR="0002370A" w:rsidRPr="004366B6" w:rsidRDefault="002A37FD" w:rsidP="003037FD">
            <w:pPr>
              <w:spacing w:line="276" w:lineRule="auto"/>
              <w:jc w:val="center"/>
              <w:rPr>
                <w:b/>
              </w:rPr>
            </w:pPr>
            <w:r w:rsidRPr="004366B6">
              <w:rPr>
                <w:b/>
              </w:rPr>
              <w:t>4.2.(a.b)</w:t>
            </w:r>
          </w:p>
        </w:tc>
        <w:tc>
          <w:tcPr>
            <w:tcW w:w="5616" w:type="dxa"/>
          </w:tcPr>
          <w:p w:rsidR="0002370A" w:rsidRPr="004366B6" w:rsidRDefault="003E7E9B" w:rsidP="003037FD">
            <w:pPr>
              <w:spacing w:line="276" w:lineRule="auto"/>
              <w:jc w:val="both"/>
            </w:pPr>
            <w:r w:rsidRPr="004366B6">
              <w:t xml:space="preserve">Marked reduction the white pulp and disruption of the spleen parenchyma (arrow head) (H &amp; E 4X). </w:t>
            </w:r>
            <w:r w:rsidRPr="004366B6">
              <w:rPr>
                <w:b/>
              </w:rPr>
              <w:t>B</w:t>
            </w:r>
            <w:r w:rsidRPr="004366B6">
              <w:t>. Evidences of hemolysed erythrocytes filling the red pulp and distributed throughout the parenchyma (tiny arrows). Large bacilli of uniform size with hazy blue color present (thick yellow arrow) (H &amp; E 40X).</w:t>
            </w:r>
          </w:p>
        </w:tc>
        <w:tc>
          <w:tcPr>
            <w:tcW w:w="1872" w:type="dxa"/>
          </w:tcPr>
          <w:p w:rsidR="0002370A" w:rsidRPr="004366B6" w:rsidRDefault="003E7E9B" w:rsidP="003037FD">
            <w:pPr>
              <w:spacing w:after="200" w:line="276" w:lineRule="auto"/>
              <w:jc w:val="center"/>
              <w:rPr>
                <w:b/>
              </w:rPr>
            </w:pPr>
            <w:r w:rsidRPr="004366B6">
              <w:rPr>
                <w:b/>
              </w:rPr>
              <w:t>12.</w:t>
            </w:r>
          </w:p>
        </w:tc>
      </w:tr>
      <w:tr w:rsidR="003037FD" w:rsidRPr="004366B6" w:rsidTr="003037FD">
        <w:trPr>
          <w:trHeight w:val="1872"/>
        </w:trPr>
        <w:tc>
          <w:tcPr>
            <w:tcW w:w="1296" w:type="dxa"/>
          </w:tcPr>
          <w:p w:rsidR="003037FD" w:rsidRPr="004366B6" w:rsidRDefault="002A37FD" w:rsidP="003037FD">
            <w:pPr>
              <w:spacing w:line="276" w:lineRule="auto"/>
              <w:jc w:val="center"/>
              <w:rPr>
                <w:b/>
              </w:rPr>
            </w:pPr>
            <w:r w:rsidRPr="004366B6">
              <w:rPr>
                <w:b/>
              </w:rPr>
              <w:t>4.3</w:t>
            </w:r>
          </w:p>
        </w:tc>
        <w:tc>
          <w:tcPr>
            <w:tcW w:w="5616" w:type="dxa"/>
          </w:tcPr>
          <w:p w:rsidR="003037FD" w:rsidRPr="004366B6" w:rsidRDefault="003037FD" w:rsidP="003037FD">
            <w:pPr>
              <w:spacing w:line="276" w:lineRule="auto"/>
              <w:jc w:val="both"/>
              <w:rPr>
                <w:b/>
              </w:rPr>
            </w:pPr>
            <w:r w:rsidRPr="004366B6">
              <w:t>Giemsa stained blood smears revealing short chained gram (+) bacilli with Characteristic Square shaped “box-car” like appearance and clear hollow within the vegetative bacilli indicating spores. Magnification; 100X</w:t>
            </w:r>
          </w:p>
        </w:tc>
        <w:tc>
          <w:tcPr>
            <w:tcW w:w="1872" w:type="dxa"/>
          </w:tcPr>
          <w:p w:rsidR="003037FD" w:rsidRPr="004366B6" w:rsidRDefault="003037FD" w:rsidP="003037FD">
            <w:pPr>
              <w:spacing w:after="200" w:line="276" w:lineRule="auto"/>
              <w:jc w:val="center"/>
              <w:rPr>
                <w:b/>
              </w:rPr>
            </w:pPr>
            <w:r w:rsidRPr="004366B6">
              <w:rPr>
                <w:b/>
              </w:rPr>
              <w:t>13.</w:t>
            </w:r>
          </w:p>
        </w:tc>
      </w:tr>
      <w:tr w:rsidR="003E7E9B" w:rsidRPr="004366B6" w:rsidTr="003037FD">
        <w:trPr>
          <w:trHeight w:val="2304"/>
        </w:trPr>
        <w:tc>
          <w:tcPr>
            <w:tcW w:w="1296" w:type="dxa"/>
          </w:tcPr>
          <w:p w:rsidR="0002370A" w:rsidRPr="004366B6" w:rsidRDefault="00056358" w:rsidP="003037FD">
            <w:pPr>
              <w:spacing w:after="200" w:line="276" w:lineRule="auto"/>
              <w:jc w:val="center"/>
              <w:rPr>
                <w:b/>
              </w:rPr>
            </w:pPr>
            <w:r w:rsidRPr="004366B6">
              <w:rPr>
                <w:b/>
              </w:rPr>
              <w:t>4.4</w:t>
            </w:r>
          </w:p>
        </w:tc>
        <w:tc>
          <w:tcPr>
            <w:tcW w:w="5616" w:type="dxa"/>
          </w:tcPr>
          <w:p w:rsidR="0002370A" w:rsidRPr="004366B6" w:rsidRDefault="003E7E9B" w:rsidP="003037FD">
            <w:pPr>
              <w:spacing w:line="276" w:lineRule="auto"/>
              <w:jc w:val="both"/>
              <w:rPr>
                <w:b/>
              </w:rPr>
            </w:pPr>
            <w:r w:rsidRPr="004366B6">
              <w:t xml:space="preserve">Polychrome Methylene Blue stained blood smears revealed numerous large square ended blue bacilli in short chain (arrow head) and RBCs became hemolysed; 100X magnification. </w:t>
            </w:r>
            <w:r w:rsidRPr="004366B6">
              <w:rPr>
                <w:b/>
              </w:rPr>
              <w:t>B</w:t>
            </w:r>
            <w:r w:rsidRPr="004366B6">
              <w:t>. Inset; slight pinkish hue around the bacilli body i.e McFadyean's reaction (200X).</w:t>
            </w:r>
          </w:p>
        </w:tc>
        <w:tc>
          <w:tcPr>
            <w:tcW w:w="1872" w:type="dxa"/>
          </w:tcPr>
          <w:p w:rsidR="0002370A" w:rsidRPr="004366B6" w:rsidRDefault="003E7E9B" w:rsidP="003037FD">
            <w:pPr>
              <w:spacing w:after="200" w:line="276" w:lineRule="auto"/>
              <w:jc w:val="center"/>
              <w:rPr>
                <w:b/>
              </w:rPr>
            </w:pPr>
            <w:r w:rsidRPr="004366B6">
              <w:rPr>
                <w:b/>
              </w:rPr>
              <w:t>13.</w:t>
            </w:r>
          </w:p>
        </w:tc>
      </w:tr>
      <w:tr w:rsidR="003E7E9B" w:rsidRPr="004366B6" w:rsidTr="003037FD">
        <w:tc>
          <w:tcPr>
            <w:tcW w:w="1296" w:type="dxa"/>
          </w:tcPr>
          <w:p w:rsidR="0002370A" w:rsidRPr="004366B6" w:rsidRDefault="00056358" w:rsidP="003037FD">
            <w:pPr>
              <w:spacing w:after="200" w:line="276" w:lineRule="auto"/>
              <w:jc w:val="center"/>
              <w:rPr>
                <w:b/>
              </w:rPr>
            </w:pPr>
            <w:r w:rsidRPr="004366B6">
              <w:rPr>
                <w:b/>
              </w:rPr>
              <w:t>4.5</w:t>
            </w:r>
          </w:p>
        </w:tc>
        <w:tc>
          <w:tcPr>
            <w:tcW w:w="5616" w:type="dxa"/>
          </w:tcPr>
          <w:p w:rsidR="0002370A" w:rsidRPr="004366B6" w:rsidRDefault="003E7E9B" w:rsidP="003037FD">
            <w:pPr>
              <w:spacing w:line="276" w:lineRule="auto"/>
              <w:jc w:val="both"/>
            </w:pPr>
            <w:r w:rsidRPr="004366B6">
              <w:rPr>
                <w:b/>
              </w:rPr>
              <w:t>Nutrient Ager Plate</w:t>
            </w:r>
            <w:r w:rsidRPr="004366B6">
              <w:t>:  Large (2–3 mm in diameter) bacterial colonies of irregular fringed edges and grayish white with 'frosted glass' (ground glass) appearance. The edge of colonies are somewhat fringed with long interlacing chains of bacilli resembling "Medusa head appearance".</w:t>
            </w:r>
          </w:p>
        </w:tc>
        <w:tc>
          <w:tcPr>
            <w:tcW w:w="1872" w:type="dxa"/>
          </w:tcPr>
          <w:p w:rsidR="0002370A" w:rsidRPr="004366B6" w:rsidRDefault="003E7E9B" w:rsidP="003037FD">
            <w:pPr>
              <w:spacing w:after="200" w:line="276" w:lineRule="auto"/>
              <w:jc w:val="center"/>
              <w:rPr>
                <w:b/>
              </w:rPr>
            </w:pPr>
            <w:r w:rsidRPr="004366B6">
              <w:rPr>
                <w:b/>
              </w:rPr>
              <w:t>14.</w:t>
            </w:r>
          </w:p>
        </w:tc>
      </w:tr>
      <w:tr w:rsidR="003E7E9B" w:rsidRPr="004366B6" w:rsidTr="003037FD">
        <w:trPr>
          <w:trHeight w:val="1440"/>
        </w:trPr>
        <w:tc>
          <w:tcPr>
            <w:tcW w:w="1296" w:type="dxa"/>
          </w:tcPr>
          <w:p w:rsidR="0002370A" w:rsidRPr="004366B6" w:rsidRDefault="00056358" w:rsidP="003037FD">
            <w:pPr>
              <w:spacing w:after="200" w:line="276" w:lineRule="auto"/>
              <w:jc w:val="center"/>
              <w:rPr>
                <w:b/>
              </w:rPr>
            </w:pPr>
            <w:r w:rsidRPr="004366B6">
              <w:rPr>
                <w:b/>
              </w:rPr>
              <w:t>4</w:t>
            </w:r>
            <w:r w:rsidR="003E7E9B" w:rsidRPr="004366B6">
              <w:rPr>
                <w:b/>
              </w:rPr>
              <w:t>.</w:t>
            </w:r>
            <w:r w:rsidRPr="004366B6">
              <w:rPr>
                <w:b/>
              </w:rPr>
              <w:t>6</w:t>
            </w:r>
          </w:p>
        </w:tc>
        <w:tc>
          <w:tcPr>
            <w:tcW w:w="5616" w:type="dxa"/>
          </w:tcPr>
          <w:p w:rsidR="0002370A" w:rsidRPr="004366B6" w:rsidRDefault="003E7E9B" w:rsidP="003037FD">
            <w:pPr>
              <w:spacing w:line="276" w:lineRule="auto"/>
              <w:jc w:val="both"/>
            </w:pPr>
            <w:r w:rsidRPr="004366B6">
              <w:rPr>
                <w:b/>
              </w:rPr>
              <w:t>Sheep Blood Agar</w:t>
            </w:r>
            <w:r w:rsidRPr="004366B6">
              <w:t>:  Bacterial colonies are non-hemolytic 2-3mm in diameter, irregular raised, opaque and grayish white with "frosted glass" appearance.</w:t>
            </w:r>
          </w:p>
        </w:tc>
        <w:tc>
          <w:tcPr>
            <w:tcW w:w="1872" w:type="dxa"/>
          </w:tcPr>
          <w:p w:rsidR="0002370A" w:rsidRPr="004366B6" w:rsidRDefault="003E7E9B" w:rsidP="003037FD">
            <w:pPr>
              <w:spacing w:after="200" w:line="276" w:lineRule="auto"/>
              <w:jc w:val="center"/>
              <w:rPr>
                <w:b/>
              </w:rPr>
            </w:pPr>
            <w:r w:rsidRPr="004366B6">
              <w:rPr>
                <w:b/>
              </w:rPr>
              <w:t>14.</w:t>
            </w:r>
          </w:p>
        </w:tc>
      </w:tr>
    </w:tbl>
    <w:p w:rsidR="004366B6" w:rsidRDefault="004366B6" w:rsidP="00CA4B99">
      <w:pPr>
        <w:jc w:val="center"/>
        <w:rPr>
          <w:b/>
          <w:sz w:val="28"/>
        </w:rPr>
      </w:pPr>
    </w:p>
    <w:p w:rsidR="004366B6" w:rsidRDefault="004366B6" w:rsidP="00CA4B99">
      <w:pPr>
        <w:jc w:val="center"/>
        <w:rPr>
          <w:b/>
          <w:sz w:val="28"/>
        </w:rPr>
      </w:pPr>
    </w:p>
    <w:p w:rsidR="004366B6" w:rsidRDefault="004366B6" w:rsidP="00CA4B99">
      <w:pPr>
        <w:jc w:val="center"/>
        <w:rPr>
          <w:b/>
          <w:sz w:val="28"/>
        </w:rPr>
      </w:pPr>
    </w:p>
    <w:p w:rsidR="004366B6" w:rsidRDefault="004366B6" w:rsidP="00CA4B99">
      <w:pPr>
        <w:jc w:val="center"/>
        <w:rPr>
          <w:b/>
          <w:sz w:val="28"/>
        </w:rPr>
      </w:pPr>
    </w:p>
    <w:p w:rsidR="004366B6" w:rsidRDefault="004366B6" w:rsidP="00CA4B99">
      <w:pPr>
        <w:jc w:val="center"/>
        <w:rPr>
          <w:b/>
          <w:sz w:val="28"/>
        </w:rPr>
      </w:pPr>
    </w:p>
    <w:p w:rsidR="00282D37" w:rsidRPr="004C6210" w:rsidRDefault="00282D37" w:rsidP="00282D37">
      <w:pPr>
        <w:jc w:val="center"/>
        <w:rPr>
          <w:b/>
          <w:caps/>
          <w:sz w:val="28"/>
          <w:szCs w:val="28"/>
        </w:rPr>
      </w:pPr>
      <w:r w:rsidRPr="004C6210">
        <w:rPr>
          <w:b/>
          <w:caps/>
          <w:sz w:val="32"/>
          <w:szCs w:val="28"/>
        </w:rPr>
        <w:lastRenderedPageBreak/>
        <w:t>Abstract</w:t>
      </w:r>
    </w:p>
    <w:p w:rsidR="00282D37" w:rsidRPr="007F77B6" w:rsidRDefault="00282D37" w:rsidP="00282D37">
      <w:pPr>
        <w:spacing w:line="360" w:lineRule="auto"/>
        <w:jc w:val="both"/>
      </w:pPr>
      <w:r w:rsidRPr="007F77B6">
        <w:rPr>
          <w:b/>
        </w:rPr>
        <w:t xml:space="preserve"> </w:t>
      </w:r>
      <w:r w:rsidRPr="007F77B6">
        <w:t xml:space="preserve">  </w:t>
      </w:r>
    </w:p>
    <w:p w:rsidR="00282D37" w:rsidRPr="00923A75" w:rsidRDefault="00282D37" w:rsidP="00282D37">
      <w:pPr>
        <w:spacing w:line="360" w:lineRule="auto"/>
        <w:jc w:val="both"/>
      </w:pPr>
      <w:r>
        <w:t xml:space="preserve">Carcass of an 11 month old male calf was submitted to Pathology and Parasitology department of CVASU for diagnosis in 13 February, 2013. The calf died suddenly without showing any clinical sign just after returning from grazing land. Upon postmortem examination the cause of sudden death was tentatively diagnosed as Anthrax and referred for confirmatory diagnosis by bacteriological isolation and histopathology. The necropsy, histopathology and bacteriological examinations were performed </w:t>
      </w:r>
      <w:r w:rsidRPr="007F77B6">
        <w:t xml:space="preserve">according to standard </w:t>
      </w:r>
      <w:r>
        <w:t>protocols particularly emphasizing on the safety precautions to prevent spread of the infection. L</w:t>
      </w:r>
      <w:r w:rsidRPr="007F77B6">
        <w:t xml:space="preserve">arge number of anthrax bacilli in the blood smear </w:t>
      </w:r>
      <w:r>
        <w:t xml:space="preserve">was found </w:t>
      </w:r>
      <w:r w:rsidRPr="007F77B6">
        <w:t xml:space="preserve">under microscope </w:t>
      </w:r>
      <w:r>
        <w:t xml:space="preserve">using Giemsa and Polychrome Methylene Blue stains. The histological feature of the extracted </w:t>
      </w:r>
      <w:r w:rsidRPr="007F77B6">
        <w:t>spleen</w:t>
      </w:r>
      <w:r>
        <w:t xml:space="preserve"> tissue showed </w:t>
      </w:r>
      <w:r w:rsidRPr="007F77B6">
        <w:t xml:space="preserve">obscured architecture </w:t>
      </w:r>
      <w:r>
        <w:t xml:space="preserve">with extensive </w:t>
      </w:r>
      <w:r w:rsidRPr="007F77B6">
        <w:t>hemolysis.</w:t>
      </w:r>
      <w:r>
        <w:t xml:space="preserve"> Besides, large b</w:t>
      </w:r>
      <w:r w:rsidRPr="007F77B6">
        <w:t>acilli were readily demonstrated in the</w:t>
      </w:r>
      <w:r>
        <w:t xml:space="preserve"> microscopic </w:t>
      </w:r>
      <w:r w:rsidRPr="007F77B6">
        <w:t xml:space="preserve">section of </w:t>
      </w:r>
      <w:r>
        <w:t xml:space="preserve">the </w:t>
      </w:r>
      <w:r w:rsidRPr="007F77B6">
        <w:t>spleen</w:t>
      </w:r>
      <w:r>
        <w:t xml:space="preserve"> tissue</w:t>
      </w:r>
      <w:r w:rsidRPr="007F77B6">
        <w:t xml:space="preserve">. </w:t>
      </w:r>
      <w:r>
        <w:t xml:space="preserve">In bacteriological culture characteristics </w:t>
      </w:r>
      <w:r w:rsidRPr="007F77B6">
        <w:t>“medusa headed</w:t>
      </w:r>
      <w:r>
        <w:t>”</w:t>
      </w:r>
      <w:r w:rsidRPr="007F77B6">
        <w:t xml:space="preserve"> </w:t>
      </w:r>
      <w:r>
        <w:t xml:space="preserve">colonies </w:t>
      </w:r>
      <w:r w:rsidRPr="007F77B6">
        <w:t>were found</w:t>
      </w:r>
      <w:r>
        <w:t xml:space="preserve"> in both </w:t>
      </w:r>
      <w:r w:rsidRPr="007F77B6">
        <w:t>nutrient</w:t>
      </w:r>
      <w:r>
        <w:t xml:space="preserve"> agar and bold ager plates. Therefore, with some exceptions the gross and histopathological features supported the presumptive diagnosis while bacteriological test completely agreed with the standard characteristics of </w:t>
      </w:r>
      <w:r w:rsidRPr="00923A75">
        <w:rPr>
          <w:i/>
        </w:rPr>
        <w:t>B. anthrasis</w:t>
      </w:r>
      <w:r>
        <w:t xml:space="preserve">. </w:t>
      </w:r>
    </w:p>
    <w:p w:rsidR="00282D37" w:rsidRPr="007F77B6" w:rsidRDefault="00282D37" w:rsidP="00282D37">
      <w:pPr>
        <w:spacing w:line="360" w:lineRule="auto"/>
        <w:jc w:val="both"/>
      </w:pPr>
      <w:r w:rsidRPr="007F77B6">
        <w:t>____________________________________________________________________</w:t>
      </w:r>
    </w:p>
    <w:p w:rsidR="00282D37" w:rsidRDefault="00282D37" w:rsidP="00282D37">
      <w:r w:rsidRPr="007F77B6">
        <w:rPr>
          <w:b/>
        </w:rPr>
        <w:t>Key words:</w:t>
      </w:r>
      <w:r w:rsidRPr="007F77B6">
        <w:t xml:space="preserve"> </w:t>
      </w:r>
      <w:r>
        <w:t>Carcass, Anthrax, Necropsy, Histopathology, Bacteriological, Giemsa</w:t>
      </w:r>
    </w:p>
    <w:p w:rsidR="00282D37" w:rsidRDefault="00282D37" w:rsidP="00282D37">
      <w:r>
        <w:t>Polychrome Methylene Blue</w:t>
      </w:r>
    </w:p>
    <w:p w:rsidR="00282D37" w:rsidRPr="007F77B6" w:rsidRDefault="00282D37" w:rsidP="00282D37">
      <w:pPr>
        <w:spacing w:line="360" w:lineRule="auto"/>
        <w:jc w:val="both"/>
      </w:pPr>
    </w:p>
    <w:p w:rsidR="00282D37" w:rsidRDefault="00282D37" w:rsidP="00282D37">
      <w:pPr>
        <w:spacing w:line="360" w:lineRule="auto"/>
        <w:jc w:val="center"/>
        <w:rPr>
          <w:b/>
        </w:rPr>
      </w:pPr>
    </w:p>
    <w:p w:rsidR="00282D37" w:rsidRDefault="00282D37" w:rsidP="00282D37">
      <w:pPr>
        <w:spacing w:line="360" w:lineRule="auto"/>
        <w:jc w:val="center"/>
        <w:rPr>
          <w:b/>
        </w:rPr>
      </w:pPr>
    </w:p>
    <w:p w:rsidR="00282D37" w:rsidRDefault="00282D37" w:rsidP="00282D37">
      <w:pPr>
        <w:spacing w:line="360" w:lineRule="auto"/>
        <w:jc w:val="center"/>
        <w:rPr>
          <w:b/>
        </w:rPr>
      </w:pPr>
    </w:p>
    <w:p w:rsidR="00282D37" w:rsidRDefault="00282D37" w:rsidP="00282D37">
      <w:pPr>
        <w:rPr>
          <w:b/>
        </w:rPr>
      </w:pPr>
    </w:p>
    <w:sectPr w:rsidR="00282D37" w:rsidSect="003A0138">
      <w:headerReference w:type="even" r:id="rId10"/>
      <w:footerReference w:type="even" r:id="rId11"/>
      <w:footerReference w:type="default" r:id="rId12"/>
      <w:footerReference w:type="first" r:id="rId13"/>
      <w:pgSz w:w="11909" w:h="16834" w:code="9"/>
      <w:pgMar w:top="1440" w:right="1440" w:bottom="720" w:left="2160"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72E" w:rsidRDefault="00A8172E" w:rsidP="00C95E45">
      <w:r>
        <w:separator/>
      </w:r>
    </w:p>
  </w:endnote>
  <w:endnote w:type="continuationSeparator" w:id="1">
    <w:p w:rsidR="00A8172E" w:rsidRDefault="00A8172E" w:rsidP="00C95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77" w:rsidRDefault="007E0A3A" w:rsidP="00CB4331">
    <w:pPr>
      <w:pStyle w:val="Footer"/>
      <w:framePr w:wrap="around" w:vAnchor="text" w:hAnchor="margin" w:xAlign="center" w:y="1"/>
      <w:rPr>
        <w:rStyle w:val="PageNumber"/>
      </w:rPr>
    </w:pPr>
    <w:r>
      <w:rPr>
        <w:rStyle w:val="PageNumber"/>
      </w:rPr>
      <w:fldChar w:fldCharType="begin"/>
    </w:r>
    <w:r w:rsidR="00E55D77">
      <w:rPr>
        <w:rStyle w:val="PageNumber"/>
      </w:rPr>
      <w:instrText xml:space="preserve">PAGE  </w:instrText>
    </w:r>
    <w:r>
      <w:rPr>
        <w:rStyle w:val="PageNumber"/>
      </w:rPr>
      <w:fldChar w:fldCharType="end"/>
    </w:r>
  </w:p>
  <w:p w:rsidR="00E55D77" w:rsidRDefault="00E55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77" w:rsidRDefault="007E0A3A">
    <w:pPr>
      <w:pStyle w:val="Footer"/>
      <w:jc w:val="center"/>
    </w:pPr>
    <w:fldSimple w:instr=" PAGE   \* MERGEFORMAT ">
      <w:r w:rsidR="00F60F17">
        <w:rPr>
          <w:noProof/>
        </w:rPr>
        <w:t>viii</w:t>
      </w:r>
    </w:fldSimple>
  </w:p>
  <w:p w:rsidR="00E55D77" w:rsidRDefault="00E55D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77" w:rsidRDefault="00E55D77" w:rsidP="00014CAC">
    <w:pPr>
      <w:pStyle w:val="Footer"/>
    </w:pPr>
  </w:p>
  <w:p w:rsidR="00E55D77" w:rsidRDefault="00E55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72E" w:rsidRDefault="00A8172E" w:rsidP="00C95E45">
      <w:r>
        <w:separator/>
      </w:r>
    </w:p>
  </w:footnote>
  <w:footnote w:type="continuationSeparator" w:id="1">
    <w:p w:rsidR="00A8172E" w:rsidRDefault="00A8172E" w:rsidP="00C95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77" w:rsidRDefault="007E0A3A" w:rsidP="00CB4331">
    <w:pPr>
      <w:pStyle w:val="Header"/>
      <w:framePr w:wrap="around" w:vAnchor="text" w:hAnchor="margin" w:xAlign="right" w:y="1"/>
      <w:rPr>
        <w:rStyle w:val="PageNumber"/>
      </w:rPr>
    </w:pPr>
    <w:r>
      <w:rPr>
        <w:rStyle w:val="PageNumber"/>
      </w:rPr>
      <w:fldChar w:fldCharType="begin"/>
    </w:r>
    <w:r w:rsidR="00E55D77">
      <w:rPr>
        <w:rStyle w:val="PageNumber"/>
      </w:rPr>
      <w:instrText xml:space="preserve">PAGE  </w:instrText>
    </w:r>
    <w:r>
      <w:rPr>
        <w:rStyle w:val="PageNumber"/>
      </w:rPr>
      <w:fldChar w:fldCharType="end"/>
    </w:r>
  </w:p>
  <w:p w:rsidR="00E55D77" w:rsidRDefault="00E55D77" w:rsidP="00CB433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618"/>
    <w:multiLevelType w:val="hybridMultilevel"/>
    <w:tmpl w:val="6FB60756"/>
    <w:lvl w:ilvl="0" w:tplc="B07E663C">
      <w:start w:val="1"/>
      <w:numFmt w:val="decimal"/>
      <w:lvlText w:val="%1."/>
      <w:lvlJc w:val="left"/>
      <w:pPr>
        <w:ind w:left="720" w:hanging="360"/>
      </w:pPr>
      <w:rPr>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73C6"/>
    <w:multiLevelType w:val="hybridMultilevel"/>
    <w:tmpl w:val="7A1E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55673"/>
    <w:multiLevelType w:val="hybridMultilevel"/>
    <w:tmpl w:val="B8FC2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137CC"/>
    <w:multiLevelType w:val="hybridMultilevel"/>
    <w:tmpl w:val="8B36F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710F6"/>
    <w:multiLevelType w:val="hybridMultilevel"/>
    <w:tmpl w:val="B0E60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5258"/>
    <w:multiLevelType w:val="hybridMultilevel"/>
    <w:tmpl w:val="82AEE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36101"/>
    <w:multiLevelType w:val="multilevel"/>
    <w:tmpl w:val="7E7A96F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251A187F"/>
    <w:multiLevelType w:val="hybridMultilevel"/>
    <w:tmpl w:val="079C3B30"/>
    <w:lvl w:ilvl="0" w:tplc="2BB4276C">
      <w:start w:val="1"/>
      <w:numFmt w:val="decimal"/>
      <w:lvlText w:val="%1."/>
      <w:lvlJc w:val="left"/>
      <w:pPr>
        <w:tabs>
          <w:tab w:val="num" w:pos="540"/>
        </w:tabs>
        <w:ind w:left="54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4387A"/>
    <w:multiLevelType w:val="multilevel"/>
    <w:tmpl w:val="9D9611EE"/>
    <w:lvl w:ilvl="0">
      <w:start w:val="1"/>
      <w:numFmt w:val="decimal"/>
      <w:lvlText w:val="%1."/>
      <w:lvlJc w:val="left"/>
      <w:pPr>
        <w:tabs>
          <w:tab w:val="num" w:pos="1005"/>
        </w:tabs>
        <w:ind w:left="1005" w:hanging="360"/>
      </w:pPr>
      <w:rPr>
        <w:rFonts w:hint="default"/>
      </w:rPr>
    </w:lvl>
    <w:lvl w:ilvl="1">
      <w:start w:val="10"/>
      <w:numFmt w:val="decimal"/>
      <w:isLgl/>
      <w:lvlText w:val="%1.%2."/>
      <w:lvlJc w:val="left"/>
      <w:pPr>
        <w:ind w:left="1080" w:hanging="435"/>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9">
    <w:nsid w:val="26762EE7"/>
    <w:multiLevelType w:val="hybridMultilevel"/>
    <w:tmpl w:val="15F82552"/>
    <w:lvl w:ilvl="0" w:tplc="231EB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B404F"/>
    <w:multiLevelType w:val="hybridMultilevel"/>
    <w:tmpl w:val="8F729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1C649C"/>
    <w:multiLevelType w:val="multilevel"/>
    <w:tmpl w:val="9D9611EE"/>
    <w:lvl w:ilvl="0">
      <w:start w:val="1"/>
      <w:numFmt w:val="decimal"/>
      <w:lvlText w:val="%1."/>
      <w:lvlJc w:val="left"/>
      <w:pPr>
        <w:tabs>
          <w:tab w:val="num" w:pos="1005"/>
        </w:tabs>
        <w:ind w:left="1005" w:hanging="360"/>
      </w:pPr>
      <w:rPr>
        <w:rFonts w:hint="default"/>
      </w:rPr>
    </w:lvl>
    <w:lvl w:ilvl="1">
      <w:start w:val="10"/>
      <w:numFmt w:val="decimal"/>
      <w:isLgl/>
      <w:lvlText w:val="%1.%2."/>
      <w:lvlJc w:val="left"/>
      <w:pPr>
        <w:ind w:left="1080" w:hanging="435"/>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12">
    <w:nsid w:val="365775FE"/>
    <w:multiLevelType w:val="hybridMultilevel"/>
    <w:tmpl w:val="AEA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02E87"/>
    <w:multiLevelType w:val="multilevel"/>
    <w:tmpl w:val="CBE0F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44610E"/>
    <w:multiLevelType w:val="hybridMultilevel"/>
    <w:tmpl w:val="515228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933AC5"/>
    <w:multiLevelType w:val="hybridMultilevel"/>
    <w:tmpl w:val="7982EA70"/>
    <w:lvl w:ilvl="0" w:tplc="231EB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A6FA6"/>
    <w:multiLevelType w:val="hybridMultilevel"/>
    <w:tmpl w:val="F50EA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4"/>
  </w:num>
  <w:num w:numId="4">
    <w:abstractNumId w:val="2"/>
  </w:num>
  <w:num w:numId="5">
    <w:abstractNumId w:val="3"/>
  </w:num>
  <w:num w:numId="6">
    <w:abstractNumId w:val="10"/>
  </w:num>
  <w:num w:numId="7">
    <w:abstractNumId w:val="16"/>
  </w:num>
  <w:num w:numId="8">
    <w:abstractNumId w:val="7"/>
  </w:num>
  <w:num w:numId="9">
    <w:abstractNumId w:val="13"/>
  </w:num>
  <w:num w:numId="10">
    <w:abstractNumId w:val="6"/>
  </w:num>
  <w:num w:numId="11">
    <w:abstractNumId w:val="12"/>
  </w:num>
  <w:num w:numId="12">
    <w:abstractNumId w:val="1"/>
  </w:num>
  <w:num w:numId="13">
    <w:abstractNumId w:val="0"/>
  </w:num>
  <w:num w:numId="14">
    <w:abstractNumId w:val="14"/>
  </w:num>
  <w:num w:numId="15">
    <w:abstractNumId w:val="8"/>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22"/>
  </w:hdrShapeDefaults>
  <w:footnotePr>
    <w:footnote w:id="0"/>
    <w:footnote w:id="1"/>
  </w:footnotePr>
  <w:endnotePr>
    <w:endnote w:id="0"/>
    <w:endnote w:id="1"/>
  </w:endnotePr>
  <w:compat/>
  <w:rsids>
    <w:rsidRoot w:val="004E2F02"/>
    <w:rsid w:val="00014CAC"/>
    <w:rsid w:val="00022EA0"/>
    <w:rsid w:val="0002370A"/>
    <w:rsid w:val="00043CA3"/>
    <w:rsid w:val="00044073"/>
    <w:rsid w:val="000471E1"/>
    <w:rsid w:val="00056358"/>
    <w:rsid w:val="000573A1"/>
    <w:rsid w:val="00060BBE"/>
    <w:rsid w:val="00063FEF"/>
    <w:rsid w:val="00064E75"/>
    <w:rsid w:val="00072306"/>
    <w:rsid w:val="000874E4"/>
    <w:rsid w:val="000A1DCB"/>
    <w:rsid w:val="000B51C0"/>
    <w:rsid w:val="000C446F"/>
    <w:rsid w:val="000D2F81"/>
    <w:rsid w:val="000D30AD"/>
    <w:rsid w:val="000E4476"/>
    <w:rsid w:val="000E7B45"/>
    <w:rsid w:val="000F1944"/>
    <w:rsid w:val="000F7EEB"/>
    <w:rsid w:val="00122DDF"/>
    <w:rsid w:val="00140A91"/>
    <w:rsid w:val="001439DE"/>
    <w:rsid w:val="0014713D"/>
    <w:rsid w:val="001522E7"/>
    <w:rsid w:val="00161F45"/>
    <w:rsid w:val="001750C9"/>
    <w:rsid w:val="0018069E"/>
    <w:rsid w:val="00182362"/>
    <w:rsid w:val="0018633F"/>
    <w:rsid w:val="001876A0"/>
    <w:rsid w:val="001957BC"/>
    <w:rsid w:val="001B1FF4"/>
    <w:rsid w:val="001C5D35"/>
    <w:rsid w:val="001C5EE8"/>
    <w:rsid w:val="001D32DA"/>
    <w:rsid w:val="001D3792"/>
    <w:rsid w:val="001D3895"/>
    <w:rsid w:val="001E0948"/>
    <w:rsid w:val="001F355F"/>
    <w:rsid w:val="001F39D4"/>
    <w:rsid w:val="00220364"/>
    <w:rsid w:val="002253E6"/>
    <w:rsid w:val="00242E2D"/>
    <w:rsid w:val="00242EAC"/>
    <w:rsid w:val="00281B13"/>
    <w:rsid w:val="00282D37"/>
    <w:rsid w:val="002851F8"/>
    <w:rsid w:val="002921E7"/>
    <w:rsid w:val="002A37FD"/>
    <w:rsid w:val="002C1BEE"/>
    <w:rsid w:val="002C5C17"/>
    <w:rsid w:val="002E41C4"/>
    <w:rsid w:val="002E7791"/>
    <w:rsid w:val="003037FD"/>
    <w:rsid w:val="0030583D"/>
    <w:rsid w:val="00306FE3"/>
    <w:rsid w:val="003107DF"/>
    <w:rsid w:val="00331113"/>
    <w:rsid w:val="003335D4"/>
    <w:rsid w:val="00346CC9"/>
    <w:rsid w:val="00347A33"/>
    <w:rsid w:val="00362BB7"/>
    <w:rsid w:val="00372D2A"/>
    <w:rsid w:val="00383B04"/>
    <w:rsid w:val="0039611D"/>
    <w:rsid w:val="003A0138"/>
    <w:rsid w:val="003C3FE9"/>
    <w:rsid w:val="003C4FD5"/>
    <w:rsid w:val="003E4C68"/>
    <w:rsid w:val="003E7E9B"/>
    <w:rsid w:val="003F0A5B"/>
    <w:rsid w:val="003F15F6"/>
    <w:rsid w:val="003F33EB"/>
    <w:rsid w:val="00430A20"/>
    <w:rsid w:val="00431DFE"/>
    <w:rsid w:val="00432A51"/>
    <w:rsid w:val="004366B6"/>
    <w:rsid w:val="00440531"/>
    <w:rsid w:val="0045537D"/>
    <w:rsid w:val="004676B4"/>
    <w:rsid w:val="00475068"/>
    <w:rsid w:val="00485D4D"/>
    <w:rsid w:val="00494E28"/>
    <w:rsid w:val="00495F82"/>
    <w:rsid w:val="004A661B"/>
    <w:rsid w:val="004C6210"/>
    <w:rsid w:val="004E2F02"/>
    <w:rsid w:val="00512DAC"/>
    <w:rsid w:val="005171F5"/>
    <w:rsid w:val="00526238"/>
    <w:rsid w:val="005317C1"/>
    <w:rsid w:val="00537B13"/>
    <w:rsid w:val="00547BBE"/>
    <w:rsid w:val="00552B81"/>
    <w:rsid w:val="00561979"/>
    <w:rsid w:val="00564364"/>
    <w:rsid w:val="005824C3"/>
    <w:rsid w:val="00583A12"/>
    <w:rsid w:val="005966DA"/>
    <w:rsid w:val="005B1AEE"/>
    <w:rsid w:val="005D6FAF"/>
    <w:rsid w:val="005E2BAA"/>
    <w:rsid w:val="005E41C0"/>
    <w:rsid w:val="005F1BD1"/>
    <w:rsid w:val="006015F5"/>
    <w:rsid w:val="0060325E"/>
    <w:rsid w:val="00605F52"/>
    <w:rsid w:val="00610F12"/>
    <w:rsid w:val="00641839"/>
    <w:rsid w:val="006511FF"/>
    <w:rsid w:val="00652D88"/>
    <w:rsid w:val="00657024"/>
    <w:rsid w:val="0067453F"/>
    <w:rsid w:val="006A553E"/>
    <w:rsid w:val="006B321E"/>
    <w:rsid w:val="006B33AA"/>
    <w:rsid w:val="006B7752"/>
    <w:rsid w:val="006D3D11"/>
    <w:rsid w:val="006E5B14"/>
    <w:rsid w:val="00701ECE"/>
    <w:rsid w:val="007066D1"/>
    <w:rsid w:val="00715CCB"/>
    <w:rsid w:val="007220C5"/>
    <w:rsid w:val="00747151"/>
    <w:rsid w:val="00776623"/>
    <w:rsid w:val="007873BC"/>
    <w:rsid w:val="007B0B1D"/>
    <w:rsid w:val="007D08E6"/>
    <w:rsid w:val="007E0A3A"/>
    <w:rsid w:val="007E738E"/>
    <w:rsid w:val="00800C52"/>
    <w:rsid w:val="008013B4"/>
    <w:rsid w:val="00806A29"/>
    <w:rsid w:val="00815EE3"/>
    <w:rsid w:val="00817DA2"/>
    <w:rsid w:val="00820D44"/>
    <w:rsid w:val="008302A7"/>
    <w:rsid w:val="0083588A"/>
    <w:rsid w:val="00836321"/>
    <w:rsid w:val="0084391B"/>
    <w:rsid w:val="00847D7C"/>
    <w:rsid w:val="00853F9A"/>
    <w:rsid w:val="008623EB"/>
    <w:rsid w:val="00866B1E"/>
    <w:rsid w:val="00871B81"/>
    <w:rsid w:val="0087430A"/>
    <w:rsid w:val="008870E8"/>
    <w:rsid w:val="008B08DD"/>
    <w:rsid w:val="008C4398"/>
    <w:rsid w:val="008C61D8"/>
    <w:rsid w:val="008D53F4"/>
    <w:rsid w:val="008F4C4D"/>
    <w:rsid w:val="00923A75"/>
    <w:rsid w:val="0093224C"/>
    <w:rsid w:val="00940E06"/>
    <w:rsid w:val="00947A91"/>
    <w:rsid w:val="009563D0"/>
    <w:rsid w:val="00962433"/>
    <w:rsid w:val="00976D04"/>
    <w:rsid w:val="009869A5"/>
    <w:rsid w:val="009951D9"/>
    <w:rsid w:val="009A7C0F"/>
    <w:rsid w:val="009D6D73"/>
    <w:rsid w:val="009F4210"/>
    <w:rsid w:val="009F76B4"/>
    <w:rsid w:val="00A24924"/>
    <w:rsid w:val="00A358EA"/>
    <w:rsid w:val="00A36389"/>
    <w:rsid w:val="00A52740"/>
    <w:rsid w:val="00A565EE"/>
    <w:rsid w:val="00A61926"/>
    <w:rsid w:val="00A661E8"/>
    <w:rsid w:val="00A75915"/>
    <w:rsid w:val="00A8172E"/>
    <w:rsid w:val="00A83254"/>
    <w:rsid w:val="00AA004F"/>
    <w:rsid w:val="00AC64A8"/>
    <w:rsid w:val="00AF1369"/>
    <w:rsid w:val="00AF37BE"/>
    <w:rsid w:val="00B04355"/>
    <w:rsid w:val="00B0782F"/>
    <w:rsid w:val="00B122D3"/>
    <w:rsid w:val="00B1708A"/>
    <w:rsid w:val="00B44AAD"/>
    <w:rsid w:val="00B47124"/>
    <w:rsid w:val="00B47E33"/>
    <w:rsid w:val="00B52A55"/>
    <w:rsid w:val="00B52F0E"/>
    <w:rsid w:val="00B57F4F"/>
    <w:rsid w:val="00B66595"/>
    <w:rsid w:val="00B828CA"/>
    <w:rsid w:val="00B82A65"/>
    <w:rsid w:val="00B83BEF"/>
    <w:rsid w:val="00B90611"/>
    <w:rsid w:val="00B93001"/>
    <w:rsid w:val="00BA45BE"/>
    <w:rsid w:val="00BD1854"/>
    <w:rsid w:val="00BD3E4B"/>
    <w:rsid w:val="00BF31FF"/>
    <w:rsid w:val="00C0772C"/>
    <w:rsid w:val="00C15F23"/>
    <w:rsid w:val="00C62AE2"/>
    <w:rsid w:val="00C74EEB"/>
    <w:rsid w:val="00C77EF8"/>
    <w:rsid w:val="00C95169"/>
    <w:rsid w:val="00C95E45"/>
    <w:rsid w:val="00CA2A9C"/>
    <w:rsid w:val="00CA4B99"/>
    <w:rsid w:val="00CB4331"/>
    <w:rsid w:val="00CB51EF"/>
    <w:rsid w:val="00CD66DD"/>
    <w:rsid w:val="00CE046A"/>
    <w:rsid w:val="00CE3ABC"/>
    <w:rsid w:val="00CF5304"/>
    <w:rsid w:val="00CF5BF3"/>
    <w:rsid w:val="00D02C52"/>
    <w:rsid w:val="00D35637"/>
    <w:rsid w:val="00D36E2C"/>
    <w:rsid w:val="00D466E9"/>
    <w:rsid w:val="00D52A4A"/>
    <w:rsid w:val="00D65357"/>
    <w:rsid w:val="00DB6796"/>
    <w:rsid w:val="00DC0B90"/>
    <w:rsid w:val="00DC1D4F"/>
    <w:rsid w:val="00DD65CC"/>
    <w:rsid w:val="00DE221B"/>
    <w:rsid w:val="00DF26BA"/>
    <w:rsid w:val="00DF716A"/>
    <w:rsid w:val="00E00711"/>
    <w:rsid w:val="00E03901"/>
    <w:rsid w:val="00E03C24"/>
    <w:rsid w:val="00E05C22"/>
    <w:rsid w:val="00E10C89"/>
    <w:rsid w:val="00E12AA1"/>
    <w:rsid w:val="00E22E32"/>
    <w:rsid w:val="00E273F4"/>
    <w:rsid w:val="00E36A1D"/>
    <w:rsid w:val="00E513C7"/>
    <w:rsid w:val="00E518B9"/>
    <w:rsid w:val="00E5226E"/>
    <w:rsid w:val="00E54DA1"/>
    <w:rsid w:val="00E55D77"/>
    <w:rsid w:val="00E64729"/>
    <w:rsid w:val="00E836EB"/>
    <w:rsid w:val="00E865A1"/>
    <w:rsid w:val="00E877E0"/>
    <w:rsid w:val="00EA247D"/>
    <w:rsid w:val="00ED08EA"/>
    <w:rsid w:val="00ED5954"/>
    <w:rsid w:val="00ED6EFC"/>
    <w:rsid w:val="00EE72D0"/>
    <w:rsid w:val="00F004C9"/>
    <w:rsid w:val="00F02470"/>
    <w:rsid w:val="00F050FA"/>
    <w:rsid w:val="00F14035"/>
    <w:rsid w:val="00F16260"/>
    <w:rsid w:val="00F17064"/>
    <w:rsid w:val="00F34725"/>
    <w:rsid w:val="00F40272"/>
    <w:rsid w:val="00F5081A"/>
    <w:rsid w:val="00F53657"/>
    <w:rsid w:val="00F55947"/>
    <w:rsid w:val="00F60F17"/>
    <w:rsid w:val="00F62800"/>
    <w:rsid w:val="00F66C48"/>
    <w:rsid w:val="00F712EE"/>
    <w:rsid w:val="00F73DF0"/>
    <w:rsid w:val="00F81732"/>
    <w:rsid w:val="00F869E9"/>
    <w:rsid w:val="00F8753F"/>
    <w:rsid w:val="00FA0349"/>
    <w:rsid w:val="00FA0C3A"/>
    <w:rsid w:val="00FB74B1"/>
    <w:rsid w:val="00FC2E01"/>
    <w:rsid w:val="00FD02AF"/>
    <w:rsid w:val="00FF4116"/>
    <w:rsid w:val="00FF6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02"/>
    <w:rPr>
      <w:rFonts w:ascii="Times New Roman" w:eastAsia="Times New Roman" w:hAnsi="Times New Roman"/>
      <w:sz w:val="24"/>
      <w:szCs w:val="24"/>
    </w:rPr>
  </w:style>
  <w:style w:type="paragraph" w:styleId="Heading1">
    <w:name w:val="heading 1"/>
    <w:basedOn w:val="Normal"/>
    <w:next w:val="Normal"/>
    <w:link w:val="Heading1Char"/>
    <w:uiPriority w:val="9"/>
    <w:qFormat/>
    <w:rsid w:val="00701E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2F02"/>
    <w:pPr>
      <w:keepNext/>
      <w:jc w:val="center"/>
      <w:outlineLvl w:val="1"/>
    </w:pPr>
    <w:rPr>
      <w:b/>
      <w:sz w:val="28"/>
      <w:szCs w:val="28"/>
      <w:u w:val="single"/>
    </w:rPr>
  </w:style>
  <w:style w:type="paragraph" w:styleId="Heading4">
    <w:name w:val="heading 4"/>
    <w:basedOn w:val="Normal"/>
    <w:next w:val="Normal"/>
    <w:link w:val="Heading4Char"/>
    <w:uiPriority w:val="9"/>
    <w:semiHidden/>
    <w:unhideWhenUsed/>
    <w:qFormat/>
    <w:rsid w:val="00A832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qFormat/>
    <w:rsid w:val="004E2F0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2F02"/>
    <w:rPr>
      <w:rFonts w:ascii="Times New Roman" w:eastAsia="Times New Roman" w:hAnsi="Times New Roman" w:cs="Times New Roman"/>
      <w:b/>
      <w:sz w:val="28"/>
      <w:szCs w:val="28"/>
      <w:u w:val="single"/>
    </w:rPr>
  </w:style>
  <w:style w:type="character" w:customStyle="1" w:styleId="Heading6Char">
    <w:name w:val="Heading 6 Char"/>
    <w:basedOn w:val="DefaultParagraphFont"/>
    <w:link w:val="Heading6"/>
    <w:uiPriority w:val="9"/>
    <w:rsid w:val="004E2F02"/>
    <w:rPr>
      <w:rFonts w:ascii="Calibri" w:eastAsia="Times New Roman" w:hAnsi="Calibri" w:cs="Times New Roman"/>
      <w:b/>
      <w:bCs/>
    </w:rPr>
  </w:style>
  <w:style w:type="table" w:styleId="TableGrid">
    <w:name w:val="Table Grid"/>
    <w:basedOn w:val="TableNormal"/>
    <w:uiPriority w:val="59"/>
    <w:rsid w:val="004E2F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2F02"/>
    <w:pPr>
      <w:tabs>
        <w:tab w:val="center" w:pos="4320"/>
        <w:tab w:val="right" w:pos="8640"/>
      </w:tabs>
    </w:pPr>
  </w:style>
  <w:style w:type="character" w:customStyle="1" w:styleId="HeaderChar">
    <w:name w:val="Header Char"/>
    <w:basedOn w:val="DefaultParagraphFont"/>
    <w:link w:val="Header"/>
    <w:uiPriority w:val="99"/>
    <w:rsid w:val="004E2F02"/>
    <w:rPr>
      <w:rFonts w:ascii="Times New Roman" w:eastAsia="Times New Roman" w:hAnsi="Times New Roman" w:cs="Times New Roman"/>
      <w:sz w:val="24"/>
      <w:szCs w:val="24"/>
    </w:rPr>
  </w:style>
  <w:style w:type="paragraph" w:styleId="Footer">
    <w:name w:val="footer"/>
    <w:basedOn w:val="Normal"/>
    <w:link w:val="FooterChar"/>
    <w:uiPriority w:val="99"/>
    <w:rsid w:val="004E2F02"/>
    <w:pPr>
      <w:tabs>
        <w:tab w:val="center" w:pos="4320"/>
        <w:tab w:val="right" w:pos="8640"/>
      </w:tabs>
    </w:pPr>
  </w:style>
  <w:style w:type="character" w:customStyle="1" w:styleId="FooterChar">
    <w:name w:val="Footer Char"/>
    <w:basedOn w:val="DefaultParagraphFont"/>
    <w:link w:val="Footer"/>
    <w:uiPriority w:val="99"/>
    <w:rsid w:val="004E2F02"/>
    <w:rPr>
      <w:rFonts w:ascii="Times New Roman" w:eastAsia="Times New Roman" w:hAnsi="Times New Roman" w:cs="Times New Roman"/>
      <w:sz w:val="24"/>
      <w:szCs w:val="24"/>
    </w:rPr>
  </w:style>
  <w:style w:type="paragraph" w:styleId="BodyText3">
    <w:name w:val="Body Text 3"/>
    <w:basedOn w:val="Normal"/>
    <w:link w:val="BodyText3Char"/>
    <w:rsid w:val="004E2F02"/>
    <w:pPr>
      <w:jc w:val="both"/>
    </w:pPr>
    <w:rPr>
      <w:rFonts w:ascii="Comic Sans MS" w:hAnsi="Comic Sans MS"/>
      <w:sz w:val="28"/>
      <w:szCs w:val="20"/>
    </w:rPr>
  </w:style>
  <w:style w:type="character" w:customStyle="1" w:styleId="BodyText3Char">
    <w:name w:val="Body Text 3 Char"/>
    <w:basedOn w:val="DefaultParagraphFont"/>
    <w:link w:val="BodyText3"/>
    <w:rsid w:val="004E2F02"/>
    <w:rPr>
      <w:rFonts w:ascii="Comic Sans MS" w:eastAsia="Times New Roman" w:hAnsi="Comic Sans MS" w:cs="Times New Roman"/>
      <w:sz w:val="28"/>
      <w:szCs w:val="20"/>
    </w:rPr>
  </w:style>
  <w:style w:type="paragraph" w:styleId="Title">
    <w:name w:val="Title"/>
    <w:basedOn w:val="Normal"/>
    <w:link w:val="TitleChar"/>
    <w:qFormat/>
    <w:rsid w:val="004E2F02"/>
    <w:pPr>
      <w:jc w:val="center"/>
    </w:pPr>
    <w:rPr>
      <w:b/>
      <w:sz w:val="28"/>
      <w:szCs w:val="28"/>
    </w:rPr>
  </w:style>
  <w:style w:type="character" w:customStyle="1" w:styleId="TitleChar">
    <w:name w:val="Title Char"/>
    <w:basedOn w:val="DefaultParagraphFont"/>
    <w:link w:val="Title"/>
    <w:rsid w:val="004E2F02"/>
    <w:rPr>
      <w:rFonts w:ascii="Times New Roman" w:eastAsia="Times New Roman" w:hAnsi="Times New Roman" w:cs="Times New Roman"/>
      <w:b/>
      <w:sz w:val="28"/>
      <w:szCs w:val="28"/>
    </w:rPr>
  </w:style>
  <w:style w:type="paragraph" w:styleId="BodyText">
    <w:name w:val="Body Text"/>
    <w:basedOn w:val="Normal"/>
    <w:link w:val="BodyTextChar"/>
    <w:rsid w:val="004E2F02"/>
    <w:pPr>
      <w:spacing w:after="120"/>
    </w:pPr>
  </w:style>
  <w:style w:type="character" w:customStyle="1" w:styleId="BodyTextChar">
    <w:name w:val="Body Text Char"/>
    <w:basedOn w:val="DefaultParagraphFont"/>
    <w:link w:val="BodyText"/>
    <w:rsid w:val="004E2F02"/>
    <w:rPr>
      <w:rFonts w:ascii="Times New Roman" w:eastAsia="Times New Roman" w:hAnsi="Times New Roman" w:cs="Times New Roman"/>
      <w:sz w:val="24"/>
      <w:szCs w:val="24"/>
    </w:rPr>
  </w:style>
  <w:style w:type="character" w:styleId="PageNumber">
    <w:name w:val="page number"/>
    <w:basedOn w:val="DefaultParagraphFont"/>
    <w:rsid w:val="004E2F02"/>
  </w:style>
  <w:style w:type="paragraph" w:styleId="ListParagraph">
    <w:name w:val="List Paragraph"/>
    <w:basedOn w:val="Normal"/>
    <w:uiPriority w:val="34"/>
    <w:qFormat/>
    <w:rsid w:val="004E2F02"/>
    <w:pPr>
      <w:ind w:left="720"/>
    </w:pPr>
  </w:style>
  <w:style w:type="paragraph" w:styleId="BalloonText">
    <w:name w:val="Balloon Text"/>
    <w:basedOn w:val="Normal"/>
    <w:link w:val="BalloonTextChar"/>
    <w:uiPriority w:val="99"/>
    <w:semiHidden/>
    <w:unhideWhenUsed/>
    <w:rsid w:val="004E2F02"/>
    <w:rPr>
      <w:rFonts w:ascii="Tahoma" w:hAnsi="Tahoma" w:cs="Tahoma"/>
      <w:sz w:val="16"/>
      <w:szCs w:val="16"/>
    </w:rPr>
  </w:style>
  <w:style w:type="character" w:customStyle="1" w:styleId="BalloonTextChar">
    <w:name w:val="Balloon Text Char"/>
    <w:basedOn w:val="DefaultParagraphFont"/>
    <w:link w:val="BalloonText"/>
    <w:uiPriority w:val="99"/>
    <w:semiHidden/>
    <w:rsid w:val="004E2F02"/>
    <w:rPr>
      <w:rFonts w:ascii="Tahoma" w:eastAsia="Times New Roman" w:hAnsi="Tahoma" w:cs="Tahoma"/>
      <w:sz w:val="16"/>
      <w:szCs w:val="16"/>
    </w:rPr>
  </w:style>
  <w:style w:type="paragraph" w:styleId="NoSpacing">
    <w:name w:val="No Spacing"/>
    <w:link w:val="NoSpacingChar"/>
    <w:uiPriority w:val="1"/>
    <w:qFormat/>
    <w:rsid w:val="004E2F02"/>
    <w:rPr>
      <w:rFonts w:eastAsia="Times New Roman"/>
      <w:sz w:val="22"/>
      <w:szCs w:val="22"/>
    </w:rPr>
  </w:style>
  <w:style w:type="character" w:customStyle="1" w:styleId="NoSpacingChar">
    <w:name w:val="No Spacing Char"/>
    <w:basedOn w:val="DefaultParagraphFont"/>
    <w:link w:val="NoSpacing"/>
    <w:uiPriority w:val="1"/>
    <w:rsid w:val="004E2F02"/>
    <w:rPr>
      <w:rFonts w:eastAsia="Times New Roman"/>
      <w:sz w:val="22"/>
      <w:szCs w:val="22"/>
      <w:lang w:val="en-US" w:eastAsia="en-US" w:bidi="ar-SA"/>
    </w:rPr>
  </w:style>
  <w:style w:type="character" w:customStyle="1" w:styleId="Heading4Char">
    <w:name w:val="Heading 4 Char"/>
    <w:basedOn w:val="DefaultParagraphFont"/>
    <w:link w:val="Heading4"/>
    <w:uiPriority w:val="9"/>
    <w:semiHidden/>
    <w:rsid w:val="00A8325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701E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8183-4ED9-4EA4-8539-6523D694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Saimon</cp:lastModifiedBy>
  <cp:revision>41</cp:revision>
  <cp:lastPrinted>2013-02-11T16:31:00Z</cp:lastPrinted>
  <dcterms:created xsi:type="dcterms:W3CDTF">2013-06-02T05:17:00Z</dcterms:created>
  <dcterms:modified xsi:type="dcterms:W3CDTF">2013-06-13T06:38:00Z</dcterms:modified>
</cp:coreProperties>
</file>