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49" w:rsidRDefault="004F5127" w:rsidP="00225249">
      <w:pPr>
        <w:spacing w:after="0"/>
        <w:jc w:val="right"/>
        <w:rPr>
          <w:rFonts w:ascii="Times New Roman" w:hAnsi="Times New Roman" w:cs="Times New Roman"/>
          <w:b/>
          <w:color w:val="000000"/>
          <w:sz w:val="32"/>
          <w:szCs w:val="40"/>
        </w:rPr>
      </w:pPr>
      <w:r>
        <w:rPr>
          <w:rFonts w:ascii="Times New Roman" w:hAnsi="Times New Roman" w:cs="Times New Roman"/>
          <w:b/>
          <w:color w:val="000000"/>
          <w:sz w:val="32"/>
          <w:szCs w:val="40"/>
        </w:rPr>
        <w:t xml:space="preserve">              </w:t>
      </w:r>
      <w:r w:rsidR="00CA50D4">
        <w:rPr>
          <w:rFonts w:ascii="Times New Roman" w:hAnsi="Times New Roman" w:cs="Times New Roman"/>
          <w:b/>
          <w:color w:val="000000"/>
          <w:sz w:val="32"/>
          <w:szCs w:val="40"/>
        </w:rPr>
        <w:t xml:space="preserve">     </w:t>
      </w:r>
      <w:r w:rsidR="00225249">
        <w:rPr>
          <w:rFonts w:ascii="Times New Roman" w:hAnsi="Times New Roman" w:cs="Times New Roman"/>
          <w:b/>
          <w:color w:val="000000"/>
          <w:sz w:val="32"/>
          <w:szCs w:val="40"/>
        </w:rPr>
        <w:t xml:space="preserve">    </w:t>
      </w:r>
      <w:r w:rsidR="002153EF">
        <w:rPr>
          <w:rFonts w:ascii="Times New Roman" w:hAnsi="Times New Roman" w:cs="Times New Roman"/>
          <w:b/>
          <w:color w:val="000000"/>
          <w:sz w:val="32"/>
          <w:szCs w:val="40"/>
        </w:rPr>
        <w:t xml:space="preserve">                  </w:t>
      </w:r>
      <w:r>
        <w:rPr>
          <w:rFonts w:ascii="Times New Roman" w:hAnsi="Times New Roman" w:cs="Times New Roman"/>
          <w:b/>
          <w:color w:val="000000"/>
          <w:sz w:val="32"/>
          <w:szCs w:val="40"/>
        </w:rPr>
        <w:t xml:space="preserve">                            </w:t>
      </w:r>
      <w:r w:rsidR="002153EF">
        <w:rPr>
          <w:rFonts w:ascii="Times New Roman" w:hAnsi="Times New Roman" w:cs="Times New Roman"/>
          <w:b/>
          <w:color w:val="000000"/>
          <w:sz w:val="32"/>
          <w:szCs w:val="40"/>
        </w:rPr>
        <w:t xml:space="preserve">                                                       </w:t>
      </w:r>
      <w:r>
        <w:rPr>
          <w:rFonts w:ascii="Times New Roman" w:hAnsi="Times New Roman" w:cs="Times New Roman"/>
          <w:b/>
          <w:color w:val="000000"/>
          <w:sz w:val="32"/>
          <w:szCs w:val="40"/>
        </w:rPr>
        <w:t xml:space="preserve"> </w:t>
      </w:r>
      <w:r w:rsidR="00225249">
        <w:rPr>
          <w:rFonts w:ascii="Times New Roman" w:hAnsi="Times New Roman" w:cs="Times New Roman"/>
          <w:b/>
          <w:color w:val="000000"/>
          <w:sz w:val="32"/>
          <w:szCs w:val="40"/>
        </w:rPr>
        <w:t xml:space="preserve">                        </w:t>
      </w:r>
      <w:r w:rsidR="002153EF">
        <w:rPr>
          <w:rFonts w:ascii="Times New Roman" w:hAnsi="Times New Roman" w:cs="Times New Roman"/>
          <w:b/>
          <w:color w:val="000000"/>
          <w:sz w:val="32"/>
          <w:szCs w:val="40"/>
        </w:rPr>
        <w:t xml:space="preserve"> </w:t>
      </w: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225249" w:rsidRDefault="00225249" w:rsidP="00225249">
      <w:pPr>
        <w:spacing w:after="0"/>
        <w:jc w:val="right"/>
        <w:rPr>
          <w:rFonts w:ascii="Times New Roman" w:hAnsi="Times New Roman" w:cs="Times New Roman"/>
          <w:b/>
          <w:color w:val="000000"/>
          <w:sz w:val="32"/>
          <w:szCs w:val="40"/>
        </w:rPr>
      </w:pPr>
    </w:p>
    <w:p w:rsidR="00376959" w:rsidRPr="002153EF" w:rsidRDefault="002D0FFF" w:rsidP="00225249">
      <w:pPr>
        <w:spacing w:after="0"/>
        <w:jc w:val="right"/>
        <w:rPr>
          <w:rFonts w:ascii="Times New Roman" w:hAnsi="Times New Roman" w:cs="Times New Roman"/>
          <w:b/>
          <w:color w:val="000000"/>
          <w:sz w:val="32"/>
          <w:szCs w:val="40"/>
        </w:rPr>
      </w:pPr>
      <w:r w:rsidRPr="002153EF">
        <w:rPr>
          <w:rFonts w:ascii="Times New Roman" w:hAnsi="Times New Roman" w:cs="Times New Roman"/>
          <w:b/>
          <w:color w:val="000000"/>
          <w:sz w:val="32"/>
          <w:szCs w:val="40"/>
        </w:rPr>
        <w:lastRenderedPageBreak/>
        <w:t>C</w:t>
      </w:r>
      <w:r w:rsidR="00CA50D4">
        <w:rPr>
          <w:rFonts w:ascii="Times New Roman" w:hAnsi="Times New Roman" w:cs="Times New Roman"/>
          <w:b/>
          <w:color w:val="000000"/>
          <w:sz w:val="32"/>
          <w:szCs w:val="40"/>
        </w:rPr>
        <w:t>HAPTER</w:t>
      </w:r>
      <w:r w:rsidRPr="002153EF">
        <w:rPr>
          <w:rFonts w:ascii="Times New Roman" w:hAnsi="Times New Roman" w:cs="Times New Roman"/>
          <w:b/>
          <w:color w:val="000000"/>
          <w:sz w:val="32"/>
          <w:szCs w:val="40"/>
        </w:rPr>
        <w:t>-</w:t>
      </w:r>
      <w:r w:rsidR="002153EF">
        <w:rPr>
          <w:rFonts w:ascii="Times New Roman" w:hAnsi="Times New Roman" w:cs="Times New Roman"/>
          <w:b/>
          <w:color w:val="000000"/>
          <w:sz w:val="32"/>
          <w:szCs w:val="40"/>
        </w:rPr>
        <w:t>I</w:t>
      </w:r>
    </w:p>
    <w:p w:rsidR="00080DC7" w:rsidRPr="00CA50D4" w:rsidRDefault="00080DC7" w:rsidP="00CA50D4">
      <w:pPr>
        <w:spacing w:after="0"/>
        <w:jc w:val="both"/>
        <w:rPr>
          <w:rFonts w:ascii="Verdana" w:hAnsi="Verdana" w:cstheme="minorHAnsi"/>
          <w:b/>
          <w:color w:val="000000"/>
          <w:sz w:val="36"/>
          <w:szCs w:val="40"/>
        </w:rPr>
      </w:pPr>
      <w:r w:rsidRPr="00CA50D4">
        <w:rPr>
          <w:rFonts w:ascii="Verdana" w:hAnsi="Verdana" w:cstheme="minorHAnsi"/>
          <w:b/>
          <w:color w:val="000000"/>
          <w:sz w:val="32"/>
          <w:szCs w:val="40"/>
        </w:rPr>
        <w:t>I</w:t>
      </w:r>
      <w:r w:rsidR="00CA50D4" w:rsidRPr="00CA50D4">
        <w:rPr>
          <w:rFonts w:ascii="Verdana" w:hAnsi="Verdana" w:cstheme="minorHAnsi"/>
          <w:b/>
          <w:color w:val="000000"/>
          <w:sz w:val="32"/>
          <w:szCs w:val="40"/>
        </w:rPr>
        <w:t>NTRODUCTION</w:t>
      </w:r>
    </w:p>
    <w:p w:rsidR="00376959" w:rsidRPr="00080DC7" w:rsidRDefault="00075F62" w:rsidP="00376959">
      <w:pPr>
        <w:spacing w:after="0"/>
        <w:jc w:val="center"/>
        <w:rPr>
          <w:rFonts w:ascii="Verdana" w:hAnsi="Verdana" w:cstheme="minorHAnsi"/>
          <w:b/>
          <w:color w:val="000000"/>
          <w:sz w:val="32"/>
          <w:szCs w:val="40"/>
        </w:rPr>
      </w:pPr>
      <w:r>
        <w:rPr>
          <w:rFonts w:ascii="Verdana" w:hAnsi="Verdana" w:cstheme="minorHAnsi"/>
          <w:b/>
          <w:noProof/>
          <w:color w:val="000000"/>
          <w:sz w:val="32"/>
          <w:szCs w:val="40"/>
        </w:rPr>
        <w:pict>
          <v:line id="_x0000_s1027" style="position:absolute;left:0;text-align:left;z-index:251679744" from="1.25pt,9.7pt" to="466.45pt,9.7pt" strokeweight="2.5pt">
            <v:shadow color="#868686"/>
          </v:line>
        </w:pict>
      </w:r>
    </w:p>
    <w:p w:rsidR="0003426A" w:rsidRDefault="00CB5F5F" w:rsidP="00F52978">
      <w:pPr>
        <w:spacing w:line="360" w:lineRule="auto"/>
        <w:jc w:val="both"/>
        <w:rPr>
          <w:rFonts w:ascii="Times New Roman" w:hAnsi="Times New Roman" w:cs="Times New Roman"/>
          <w:sz w:val="24"/>
          <w:szCs w:val="24"/>
        </w:rPr>
      </w:pPr>
      <w:r w:rsidRPr="000B0FC9">
        <w:rPr>
          <w:rFonts w:ascii="Times New Roman" w:hAnsi="Times New Roman" w:cs="Times New Roman"/>
          <w:sz w:val="24"/>
          <w:szCs w:val="24"/>
        </w:rPr>
        <w:t>Bangladesh is an agricultural based country and its population is too large.</w:t>
      </w:r>
      <w:r w:rsidR="001B5BF1" w:rsidRPr="000B0FC9">
        <w:rPr>
          <w:rFonts w:ascii="Times New Roman" w:hAnsi="Times New Roman" w:cs="Times New Roman"/>
          <w:sz w:val="24"/>
          <w:szCs w:val="24"/>
        </w:rPr>
        <w:t xml:space="preserve"> About </w:t>
      </w:r>
      <w:r w:rsidRPr="000B0FC9">
        <w:rPr>
          <w:rFonts w:ascii="Times New Roman" w:hAnsi="Times New Roman" w:cs="Times New Roman"/>
          <w:sz w:val="24"/>
          <w:szCs w:val="24"/>
        </w:rPr>
        <w:t>120 million people lives in rural sector.</w:t>
      </w:r>
      <w:r w:rsidR="0075567C">
        <w:rPr>
          <w:rFonts w:ascii="Times New Roman" w:hAnsi="Times New Roman" w:cs="Times New Roman"/>
          <w:sz w:val="24"/>
          <w:szCs w:val="24"/>
        </w:rPr>
        <w:t xml:space="preserve"> </w:t>
      </w:r>
      <w:r w:rsidR="001B5BF1" w:rsidRPr="000B0FC9">
        <w:rPr>
          <w:rFonts w:ascii="Times New Roman" w:hAnsi="Times New Roman" w:cs="Times New Roman"/>
          <w:sz w:val="24"/>
          <w:szCs w:val="24"/>
        </w:rPr>
        <w:t>25% peoples</w:t>
      </w:r>
      <w:r w:rsidR="0075567C">
        <w:rPr>
          <w:rFonts w:ascii="Times New Roman" w:hAnsi="Times New Roman" w:cs="Times New Roman"/>
          <w:sz w:val="24"/>
          <w:szCs w:val="24"/>
        </w:rPr>
        <w:t xml:space="preserve"> of the country</w:t>
      </w:r>
      <w:r w:rsidR="001B5BF1" w:rsidRPr="000B0FC9">
        <w:rPr>
          <w:rFonts w:ascii="Times New Roman" w:hAnsi="Times New Roman" w:cs="Times New Roman"/>
          <w:sz w:val="24"/>
          <w:szCs w:val="24"/>
        </w:rPr>
        <w:t xml:space="preserve"> are directly engaged in livestock sector, and 50% percent peoples are partly associated in livestock production. </w:t>
      </w:r>
      <w:r w:rsidRPr="000B0FC9">
        <w:rPr>
          <w:rFonts w:ascii="Times New Roman" w:hAnsi="Times New Roman" w:cs="Times New Roman"/>
          <w:sz w:val="24"/>
          <w:szCs w:val="24"/>
        </w:rPr>
        <w:t xml:space="preserve">Agricultural generated 39% of the GDP and </w:t>
      </w:r>
      <w:r w:rsidR="001B5BF1" w:rsidRPr="000B0FC9">
        <w:rPr>
          <w:rFonts w:ascii="Times New Roman" w:hAnsi="Times New Roman" w:cs="Times New Roman"/>
          <w:sz w:val="24"/>
          <w:szCs w:val="24"/>
        </w:rPr>
        <w:t>the share of the livestock sub-</w:t>
      </w:r>
      <w:r w:rsidR="00320555">
        <w:rPr>
          <w:rFonts w:ascii="Times New Roman" w:hAnsi="Times New Roman" w:cs="Times New Roman"/>
          <w:sz w:val="24"/>
          <w:szCs w:val="24"/>
        </w:rPr>
        <w:t>sector 2</w:t>
      </w:r>
      <w:r w:rsidRPr="000B0FC9">
        <w:rPr>
          <w:rFonts w:ascii="Times New Roman" w:hAnsi="Times New Roman" w:cs="Times New Roman"/>
          <w:sz w:val="24"/>
          <w:szCs w:val="24"/>
        </w:rPr>
        <w:t xml:space="preserve">8% (Brammer </w:t>
      </w:r>
      <w:r w:rsidRPr="000B0FC9">
        <w:rPr>
          <w:rFonts w:ascii="Times New Roman" w:hAnsi="Times New Roman" w:cs="Times New Roman"/>
          <w:i/>
          <w:sz w:val="24"/>
          <w:szCs w:val="24"/>
        </w:rPr>
        <w:t>et al</w:t>
      </w:r>
      <w:r w:rsidR="006600F6">
        <w:rPr>
          <w:rFonts w:ascii="Times New Roman" w:hAnsi="Times New Roman" w:cs="Times New Roman"/>
          <w:i/>
          <w:sz w:val="24"/>
          <w:szCs w:val="24"/>
        </w:rPr>
        <w:t xml:space="preserve">., </w:t>
      </w:r>
      <w:r w:rsidRPr="000B0FC9">
        <w:rPr>
          <w:rFonts w:ascii="Times New Roman" w:hAnsi="Times New Roman" w:cs="Times New Roman"/>
          <w:sz w:val="24"/>
          <w:szCs w:val="24"/>
        </w:rPr>
        <w:t>1996). Livestock population and poultry population in our country are 4</w:t>
      </w:r>
      <w:r w:rsidR="00B920F3">
        <w:rPr>
          <w:rFonts w:ascii="Times New Roman" w:hAnsi="Times New Roman" w:cs="Times New Roman"/>
          <w:sz w:val="24"/>
          <w:szCs w:val="24"/>
        </w:rPr>
        <w:t>7.51 million and 245.89 million respectively</w:t>
      </w:r>
      <w:r w:rsidRPr="000B0FC9">
        <w:rPr>
          <w:rFonts w:ascii="Times New Roman" w:hAnsi="Times New Roman" w:cs="Times New Roman"/>
          <w:sz w:val="24"/>
          <w:szCs w:val="24"/>
        </w:rPr>
        <w:t xml:space="preserve">(BLRI, </w:t>
      </w:r>
      <w:r w:rsidR="0075567C">
        <w:rPr>
          <w:rFonts w:ascii="Times New Roman" w:hAnsi="Times New Roman" w:cs="Times New Roman"/>
          <w:sz w:val="24"/>
          <w:szCs w:val="24"/>
        </w:rPr>
        <w:t>20</w:t>
      </w:r>
      <w:r w:rsidR="00B920F3">
        <w:rPr>
          <w:rFonts w:ascii="Times New Roman" w:hAnsi="Times New Roman" w:cs="Times New Roman"/>
          <w:sz w:val="24"/>
          <w:szCs w:val="24"/>
        </w:rPr>
        <w:t>07</w:t>
      </w:r>
      <w:r w:rsidRPr="000B0FC9">
        <w:rPr>
          <w:rFonts w:ascii="Times New Roman" w:hAnsi="Times New Roman" w:cs="Times New Roman"/>
          <w:sz w:val="24"/>
          <w:szCs w:val="24"/>
        </w:rPr>
        <w:t>).</w:t>
      </w:r>
      <w:r w:rsidR="001B5BF1" w:rsidRPr="000B0FC9">
        <w:rPr>
          <w:rFonts w:ascii="Times New Roman" w:hAnsi="Times New Roman" w:cs="Times New Roman"/>
          <w:sz w:val="24"/>
          <w:szCs w:val="24"/>
        </w:rPr>
        <w:t xml:space="preserve"> Now-a-days microbes act as a protein producer. Microbes are used as source of food either directly or as a feed through use in pisciculture and poultry farming. Of all the microbes, yeast has been commercially exploited most, for the production of alcohol, vitamins and more recently single cell protein (Nickerson </w:t>
      </w:r>
      <w:r w:rsidR="001B5BF1" w:rsidRPr="0049556A">
        <w:rPr>
          <w:rFonts w:ascii="Times New Roman" w:hAnsi="Times New Roman" w:cs="Times New Roman"/>
          <w:i/>
          <w:sz w:val="24"/>
          <w:szCs w:val="24"/>
        </w:rPr>
        <w:t>et al</w:t>
      </w:r>
      <w:r w:rsidR="006600F6">
        <w:rPr>
          <w:rFonts w:ascii="Times New Roman" w:hAnsi="Times New Roman" w:cs="Times New Roman"/>
          <w:i/>
          <w:sz w:val="24"/>
          <w:szCs w:val="24"/>
        </w:rPr>
        <w:t>.</w:t>
      </w:r>
      <w:r w:rsidR="001B5BF1" w:rsidRPr="0049556A">
        <w:rPr>
          <w:rFonts w:ascii="Times New Roman" w:hAnsi="Times New Roman" w:cs="Times New Roman"/>
          <w:i/>
          <w:sz w:val="24"/>
          <w:szCs w:val="24"/>
        </w:rPr>
        <w:t>,</w:t>
      </w:r>
      <w:r w:rsidR="001B5BF1" w:rsidRPr="000B0FC9">
        <w:rPr>
          <w:rFonts w:ascii="Times New Roman" w:hAnsi="Times New Roman" w:cs="Times New Roman"/>
          <w:sz w:val="24"/>
          <w:szCs w:val="24"/>
        </w:rPr>
        <w:t xml:space="preserve"> 1965). Yeast is very rich nutritive value of protein and has no toxic substance like other microorganisms like bacteria. Yeast has been used successfully for certain animals such as horses, cows, and as feed for poultry (Rosales, 1984).</w:t>
      </w:r>
      <w:r w:rsidR="001834FF">
        <w:rPr>
          <w:rFonts w:ascii="Times New Roman" w:hAnsi="Times New Roman" w:cs="Times New Roman"/>
          <w:sz w:val="24"/>
          <w:szCs w:val="24"/>
        </w:rPr>
        <w:t xml:space="preserve"> </w:t>
      </w:r>
      <w:r w:rsidR="001B5BF1" w:rsidRPr="000B0FC9">
        <w:rPr>
          <w:rFonts w:ascii="Times New Roman" w:hAnsi="Times New Roman" w:cs="Times New Roman"/>
          <w:sz w:val="24"/>
          <w:szCs w:val="24"/>
        </w:rPr>
        <w:t>Baker’s yeast (</w:t>
      </w:r>
      <w:r w:rsidR="001B5BF1" w:rsidRPr="000B0FC9">
        <w:rPr>
          <w:rFonts w:ascii="Times New Roman" w:hAnsi="Times New Roman" w:cs="Times New Roman"/>
          <w:i/>
          <w:sz w:val="24"/>
          <w:szCs w:val="24"/>
        </w:rPr>
        <w:t>Saccharomyces cerevisiae</w:t>
      </w:r>
      <w:r w:rsidR="001B5BF1" w:rsidRPr="000B0FC9">
        <w:rPr>
          <w:rFonts w:ascii="Times New Roman" w:hAnsi="Times New Roman" w:cs="Times New Roman"/>
          <w:sz w:val="24"/>
          <w:szCs w:val="24"/>
        </w:rPr>
        <w:t xml:space="preserve">) is also interesting as single cell protein because it could provide 53% proteins from molasses substrate (Wain-Wright, 1992).Yeast is one of the potential high quality protein sources because its protein content is high and consists of all essential amino acids for animals. It is known that yeast cell contain high level of lysine and moderate amount of methionine. </w:t>
      </w:r>
      <w:r w:rsidR="001B5BF1" w:rsidRPr="000B0FC9">
        <w:rPr>
          <w:rFonts w:ascii="Times New Roman" w:hAnsi="Times New Roman" w:cs="Times New Roman"/>
          <w:i/>
          <w:sz w:val="24"/>
          <w:szCs w:val="24"/>
        </w:rPr>
        <w:t>Saccharomyces cerevisiae</w:t>
      </w:r>
      <w:r w:rsidR="001B5BF1" w:rsidRPr="000B0FC9">
        <w:rPr>
          <w:rFonts w:ascii="Times New Roman" w:hAnsi="Times New Roman" w:cs="Times New Roman"/>
          <w:sz w:val="24"/>
          <w:szCs w:val="24"/>
        </w:rPr>
        <w:t xml:space="preserve"> contains Lysine 7.7%, methionine 1.7%, valine 5.3%, leucine 7.0%, isoleucine 4.6%, phenylaline 4.1% an</w:t>
      </w:r>
      <w:r w:rsidR="0075567C">
        <w:rPr>
          <w:rFonts w:ascii="Times New Roman" w:hAnsi="Times New Roman" w:cs="Times New Roman"/>
          <w:sz w:val="24"/>
          <w:szCs w:val="24"/>
        </w:rPr>
        <w:t>d Tryptophan 1.0%</w:t>
      </w:r>
      <w:r w:rsidR="00BD4D5E" w:rsidRPr="000B0FC9">
        <w:rPr>
          <w:rFonts w:ascii="Times New Roman" w:hAnsi="Times New Roman" w:cs="Times New Roman"/>
          <w:sz w:val="24"/>
          <w:szCs w:val="24"/>
        </w:rPr>
        <w:t xml:space="preserve"> (Riviere, </w:t>
      </w:r>
      <w:r w:rsidR="001B5BF1" w:rsidRPr="000B0FC9">
        <w:rPr>
          <w:rFonts w:ascii="Times New Roman" w:hAnsi="Times New Roman" w:cs="Times New Roman"/>
          <w:sz w:val="24"/>
          <w:szCs w:val="24"/>
        </w:rPr>
        <w:t xml:space="preserve">1977).These essential amino acids which are limited in plant sources but huge in yeast. Besides digestibility and biological value of </w:t>
      </w:r>
      <w:r w:rsidR="001B5BF1" w:rsidRPr="000B0FC9">
        <w:rPr>
          <w:rFonts w:ascii="Times New Roman" w:hAnsi="Times New Roman" w:cs="Times New Roman"/>
          <w:i/>
          <w:sz w:val="24"/>
          <w:szCs w:val="24"/>
        </w:rPr>
        <w:t xml:space="preserve">Saccharomyces cerevisiae </w:t>
      </w:r>
      <w:r w:rsidR="001B5BF1" w:rsidRPr="000B0FC9">
        <w:rPr>
          <w:rFonts w:ascii="Times New Roman" w:hAnsi="Times New Roman" w:cs="Times New Roman"/>
          <w:sz w:val="24"/>
          <w:szCs w:val="24"/>
        </w:rPr>
        <w:t xml:space="preserve">in </w:t>
      </w:r>
      <w:r w:rsidR="0075567C">
        <w:rPr>
          <w:rFonts w:ascii="Times New Roman" w:hAnsi="Times New Roman" w:cs="Times New Roman"/>
          <w:sz w:val="24"/>
          <w:szCs w:val="24"/>
        </w:rPr>
        <w:t>Rat is 81% and 59% respectively</w:t>
      </w:r>
      <w:r w:rsidR="00BD4D5E" w:rsidRPr="000B0FC9">
        <w:rPr>
          <w:rFonts w:ascii="Times New Roman" w:hAnsi="Times New Roman" w:cs="Times New Roman"/>
          <w:sz w:val="24"/>
          <w:szCs w:val="24"/>
        </w:rPr>
        <w:t xml:space="preserve"> (Riviere, </w:t>
      </w:r>
      <w:r w:rsidR="001B5BF1" w:rsidRPr="000B0FC9">
        <w:rPr>
          <w:rFonts w:ascii="Times New Roman" w:hAnsi="Times New Roman" w:cs="Times New Roman"/>
          <w:sz w:val="24"/>
          <w:szCs w:val="24"/>
        </w:rPr>
        <w:t>1977). So yeast supplements will be blessed for the livestock and poultry nutrition. Out of the twenty nutritionally occurring amino acids, L-L</w:t>
      </w:r>
      <w:r w:rsidR="00B020E1" w:rsidRPr="000B0FC9">
        <w:rPr>
          <w:rFonts w:ascii="Times New Roman" w:hAnsi="Times New Roman" w:cs="Times New Roman"/>
          <w:sz w:val="24"/>
          <w:szCs w:val="24"/>
        </w:rPr>
        <w:t>ysine is one of the essential (</w:t>
      </w:r>
      <w:r w:rsidR="001B5BF1" w:rsidRPr="000B0FC9">
        <w:rPr>
          <w:rFonts w:ascii="Times New Roman" w:hAnsi="Times New Roman" w:cs="Times New Roman"/>
          <w:sz w:val="24"/>
          <w:szCs w:val="24"/>
        </w:rPr>
        <w:t xml:space="preserve">histidine, isoleucine, leucine, lysine, methionine, phenylalanine, threonine, tryptophan and valine) and commercially important amino acids, found in naturally occurring proteins of all living organisms. Lysine is synthesized in </w:t>
      </w:r>
      <w:r w:rsidR="001B5BF1" w:rsidRPr="000B0FC9">
        <w:rPr>
          <w:rFonts w:ascii="Times New Roman" w:hAnsi="Times New Roman" w:cs="Times New Roman"/>
          <w:i/>
          <w:sz w:val="24"/>
          <w:szCs w:val="24"/>
        </w:rPr>
        <w:t>Saccharomyces cerevisiae</w:t>
      </w:r>
      <w:r w:rsidR="008A2B07" w:rsidRPr="000B0FC9">
        <w:rPr>
          <w:rFonts w:ascii="Times New Roman" w:hAnsi="Times New Roman" w:cs="Times New Roman"/>
          <w:sz w:val="24"/>
          <w:szCs w:val="24"/>
        </w:rPr>
        <w:t xml:space="preserve"> </w:t>
      </w:r>
      <w:r w:rsidR="001B5BF1" w:rsidRPr="000B0FC9">
        <w:rPr>
          <w:rFonts w:ascii="Times New Roman" w:hAnsi="Times New Roman" w:cs="Times New Roman"/>
          <w:sz w:val="24"/>
          <w:szCs w:val="24"/>
        </w:rPr>
        <w:t xml:space="preserve">baker’s yeast from a-ketoglutarate via a-aminoadipate in a linear pathway in which eight enzymatic reactions are involved. Some of the enzymes which catalyze the first four steps are located in the mitrocondia, whereas the rest are cytosolic </w:t>
      </w:r>
      <w:r w:rsidR="0049571B" w:rsidRPr="000B0FC9">
        <w:rPr>
          <w:rFonts w:ascii="Times New Roman" w:hAnsi="Times New Roman" w:cs="Times New Roman"/>
          <w:sz w:val="24"/>
          <w:szCs w:val="24"/>
        </w:rPr>
        <w:t xml:space="preserve">(Kamel </w:t>
      </w:r>
      <w:r w:rsidR="001B5BF1" w:rsidRPr="00F527A3">
        <w:rPr>
          <w:rFonts w:ascii="Times New Roman" w:hAnsi="Times New Roman" w:cs="Times New Roman"/>
          <w:i/>
          <w:sz w:val="24"/>
          <w:szCs w:val="24"/>
        </w:rPr>
        <w:t>et al</w:t>
      </w:r>
      <w:r w:rsidR="001B5BF1" w:rsidRPr="000B0FC9">
        <w:rPr>
          <w:rFonts w:ascii="Times New Roman" w:hAnsi="Times New Roman" w:cs="Times New Roman"/>
          <w:sz w:val="24"/>
          <w:szCs w:val="24"/>
        </w:rPr>
        <w:t xml:space="preserve">.,1993).Lysine biosynthesis is regulated by the amino acid general control so that some of the genes are subjected to derepression by starvation for </w:t>
      </w:r>
      <w:r w:rsidR="001B5BF1" w:rsidRPr="000B0FC9">
        <w:rPr>
          <w:rFonts w:ascii="Times New Roman" w:hAnsi="Times New Roman" w:cs="Times New Roman"/>
          <w:sz w:val="24"/>
          <w:szCs w:val="24"/>
        </w:rPr>
        <w:lastRenderedPageBreak/>
        <w:t>several amino acids, inc</w:t>
      </w:r>
      <w:r w:rsidR="00BD4D5E" w:rsidRPr="000B0FC9">
        <w:rPr>
          <w:rFonts w:ascii="Times New Roman" w:hAnsi="Times New Roman" w:cs="Times New Roman"/>
          <w:sz w:val="24"/>
          <w:szCs w:val="24"/>
        </w:rPr>
        <w:t xml:space="preserve">luding lysine (Hinnebusch, </w:t>
      </w:r>
      <w:r w:rsidR="001B5BF1" w:rsidRPr="000B0FC9">
        <w:rPr>
          <w:rFonts w:ascii="Times New Roman" w:hAnsi="Times New Roman" w:cs="Times New Roman"/>
          <w:sz w:val="24"/>
          <w:szCs w:val="24"/>
        </w:rPr>
        <w:t>1992). The synthesized lysine is stored in vacuoles for protein biosynthesis but cannot be used as a carbon or nitrogen source (Watson, 1976). When a-aminoadipate is added as a nitrogen source, the cells cannot gro</w:t>
      </w:r>
      <w:r w:rsidR="00BD4D5E" w:rsidRPr="000B0FC9">
        <w:rPr>
          <w:rFonts w:ascii="Times New Roman" w:hAnsi="Times New Roman" w:cs="Times New Roman"/>
          <w:sz w:val="24"/>
          <w:szCs w:val="24"/>
        </w:rPr>
        <w:t xml:space="preserve">w (Winston, </w:t>
      </w:r>
      <w:r w:rsidR="001B5BF1" w:rsidRPr="000B0FC9">
        <w:rPr>
          <w:rFonts w:ascii="Times New Roman" w:hAnsi="Times New Roman" w:cs="Times New Roman"/>
          <w:sz w:val="24"/>
          <w:szCs w:val="24"/>
        </w:rPr>
        <w:t>1982), even if another nitrogen source is added. Therefore, a lysine overproducer needs to be resistant to high concentrations of both lysine and the intermediate metabolic a-aminoadipate. Its major commercial form is L-Lysine-HCL (L-Lysi</w:t>
      </w:r>
      <w:r w:rsidR="00BD4D5E" w:rsidRPr="000B0FC9">
        <w:rPr>
          <w:rFonts w:ascii="Times New Roman" w:hAnsi="Times New Roman" w:cs="Times New Roman"/>
          <w:sz w:val="24"/>
          <w:szCs w:val="24"/>
        </w:rPr>
        <w:t>ne monohydrochloride) (Liebl</w:t>
      </w:r>
      <w:r w:rsidR="0049556A">
        <w:rPr>
          <w:rFonts w:ascii="Times New Roman" w:hAnsi="Times New Roman" w:cs="Times New Roman"/>
          <w:sz w:val="24"/>
          <w:szCs w:val="24"/>
        </w:rPr>
        <w:t xml:space="preserve"> </w:t>
      </w:r>
      <w:r w:rsidR="001B5BF1" w:rsidRPr="00F527A3">
        <w:rPr>
          <w:rFonts w:ascii="Times New Roman" w:hAnsi="Times New Roman" w:cs="Times New Roman"/>
          <w:i/>
          <w:sz w:val="24"/>
          <w:szCs w:val="24"/>
        </w:rPr>
        <w:t>et al</w:t>
      </w:r>
      <w:r w:rsidR="001B5BF1" w:rsidRPr="000B0FC9">
        <w:rPr>
          <w:rFonts w:ascii="Times New Roman" w:hAnsi="Times New Roman" w:cs="Times New Roman"/>
          <w:sz w:val="24"/>
          <w:szCs w:val="24"/>
        </w:rPr>
        <w:t>., 1991). It is mainly used as a feed additive in the animal feed industry, mixed with various common livestock such as cereals which do not contain sufficient levels of L-Lysin for the livestock’s nutritional requirement, in especially for single-stomach (monogastric) animals like poultry and swine.</w:t>
      </w:r>
      <w:r w:rsidR="00717CD6">
        <w:rPr>
          <w:rFonts w:ascii="Times New Roman" w:hAnsi="Times New Roman" w:cs="Times New Roman"/>
          <w:sz w:val="24"/>
          <w:szCs w:val="24"/>
        </w:rPr>
        <w:t xml:space="preserve"> </w:t>
      </w:r>
      <w:r w:rsidR="001B5BF1" w:rsidRPr="000B0FC9">
        <w:rPr>
          <w:rFonts w:ascii="Times New Roman" w:hAnsi="Times New Roman" w:cs="Times New Roman"/>
          <w:sz w:val="24"/>
          <w:szCs w:val="24"/>
        </w:rPr>
        <w:t xml:space="preserve">After hatching, the broiler chicks are exposed to environmental, pathological and nutritional stress. Supplementation with exogenous nutrients such as lysine provides benefits to growing chicks (Plavnik </w:t>
      </w:r>
      <w:r w:rsidR="001B5BF1" w:rsidRPr="00F527A3">
        <w:rPr>
          <w:rFonts w:ascii="Times New Roman" w:hAnsi="Times New Roman" w:cs="Times New Roman"/>
          <w:i/>
          <w:sz w:val="24"/>
          <w:szCs w:val="24"/>
        </w:rPr>
        <w:t>et al</w:t>
      </w:r>
      <w:r w:rsidR="001B5BF1" w:rsidRPr="000B0FC9">
        <w:rPr>
          <w:rFonts w:ascii="Times New Roman" w:hAnsi="Times New Roman" w:cs="Times New Roman"/>
          <w:sz w:val="24"/>
          <w:szCs w:val="24"/>
        </w:rPr>
        <w:t>., 1989</w:t>
      </w:r>
      <w:r w:rsidR="0075567C">
        <w:rPr>
          <w:rFonts w:ascii="Times New Roman" w:hAnsi="Times New Roman" w:cs="Times New Roman"/>
          <w:sz w:val="24"/>
          <w:szCs w:val="24"/>
        </w:rPr>
        <w:t xml:space="preserve">; </w:t>
      </w:r>
      <w:r w:rsidR="001B5BF1" w:rsidRPr="000B0FC9">
        <w:rPr>
          <w:rFonts w:ascii="Times New Roman" w:hAnsi="Times New Roman" w:cs="Times New Roman"/>
          <w:sz w:val="24"/>
          <w:szCs w:val="24"/>
        </w:rPr>
        <w:t xml:space="preserve">Jones </w:t>
      </w:r>
      <w:r w:rsidR="001B5BF1" w:rsidRPr="00F527A3">
        <w:rPr>
          <w:rFonts w:ascii="Times New Roman" w:hAnsi="Times New Roman" w:cs="Times New Roman"/>
          <w:i/>
          <w:sz w:val="24"/>
          <w:szCs w:val="24"/>
        </w:rPr>
        <w:t>et al</w:t>
      </w:r>
      <w:r w:rsidR="001B5BF1" w:rsidRPr="000B0FC9">
        <w:rPr>
          <w:rFonts w:ascii="Times New Roman" w:hAnsi="Times New Roman" w:cs="Times New Roman"/>
          <w:sz w:val="24"/>
          <w:szCs w:val="24"/>
        </w:rPr>
        <w:t>., 1992).</w:t>
      </w:r>
    </w:p>
    <w:p w:rsidR="009A4DAB" w:rsidRDefault="00F527A3" w:rsidP="009A4DAB">
      <w:pPr>
        <w:shd w:val="clear" w:color="auto" w:fill="FFFFFF"/>
        <w:spacing w:before="240" w:beforeAutospacing="1" w:after="100" w:afterAutospacing="1" w:line="360" w:lineRule="auto"/>
        <w:jc w:val="both"/>
        <w:rPr>
          <w:rFonts w:ascii="Times New Roman" w:hAnsi="Times New Roman" w:cs="Times New Roman"/>
          <w:sz w:val="24"/>
          <w:szCs w:val="18"/>
        </w:rPr>
      </w:pPr>
      <w:r w:rsidRPr="000B0FC9">
        <w:rPr>
          <w:rFonts w:ascii="Times New Roman" w:hAnsi="Times New Roman" w:cs="Times New Roman"/>
          <w:sz w:val="24"/>
          <w:szCs w:val="18"/>
        </w:rPr>
        <w:t>Beet or cane molasses, the main substrate used in yeast production plants. These materials were selected for two main reasons: first, yeasts grow very well using the sugars present in the molasses and second, they were economically interesting since they were a waste product coming from sugar refineries without any other application</w:t>
      </w:r>
      <w:r w:rsidRPr="00F527A3">
        <w:rPr>
          <w:rFonts w:ascii="Times New Roman" w:hAnsi="Times New Roman" w:cs="Times New Roman"/>
          <w:b/>
          <w:sz w:val="24"/>
          <w:szCs w:val="18"/>
        </w:rPr>
        <w:t xml:space="preserve"> </w:t>
      </w:r>
      <w:r>
        <w:rPr>
          <w:rFonts w:ascii="Times New Roman" w:hAnsi="Times New Roman" w:cs="Times New Roman"/>
          <w:b/>
          <w:sz w:val="24"/>
          <w:szCs w:val="18"/>
        </w:rPr>
        <w:t>(</w:t>
      </w:r>
      <w:r w:rsidRPr="00F527A3">
        <w:rPr>
          <w:rFonts w:ascii="Times New Roman" w:hAnsi="Times New Roman" w:cs="Times New Roman"/>
          <w:sz w:val="24"/>
          <w:szCs w:val="18"/>
        </w:rPr>
        <w:t xml:space="preserve">Garre </w:t>
      </w:r>
      <w:r w:rsidRPr="00F527A3">
        <w:rPr>
          <w:rFonts w:ascii="Times New Roman" w:hAnsi="Times New Roman" w:cs="Times New Roman"/>
          <w:i/>
          <w:sz w:val="24"/>
          <w:szCs w:val="18"/>
        </w:rPr>
        <w:t>et al</w:t>
      </w:r>
      <w:r w:rsidR="0075567C">
        <w:rPr>
          <w:rFonts w:ascii="Times New Roman" w:hAnsi="Times New Roman" w:cs="Times New Roman"/>
          <w:i/>
          <w:sz w:val="24"/>
          <w:szCs w:val="18"/>
        </w:rPr>
        <w:t>.,</w:t>
      </w:r>
      <w:r w:rsidR="006600F6" w:rsidRPr="00F527A3">
        <w:rPr>
          <w:rFonts w:ascii="Times New Roman" w:hAnsi="Times New Roman" w:cs="Times New Roman"/>
          <w:sz w:val="24"/>
          <w:szCs w:val="18"/>
        </w:rPr>
        <w:t xml:space="preserve"> </w:t>
      </w:r>
      <w:r w:rsidRPr="00F527A3">
        <w:rPr>
          <w:rFonts w:ascii="Times New Roman" w:hAnsi="Times New Roman" w:cs="Times New Roman"/>
          <w:sz w:val="24"/>
          <w:szCs w:val="18"/>
        </w:rPr>
        <w:t>2009)</w:t>
      </w:r>
      <w:r w:rsidRPr="000B0FC9">
        <w:rPr>
          <w:rFonts w:ascii="Times New Roman" w:hAnsi="Times New Roman" w:cs="Times New Roman"/>
          <w:sz w:val="24"/>
          <w:szCs w:val="18"/>
        </w:rPr>
        <w:t xml:space="preserve">. Usually, molasses contain between 65% and 75% of sugars, mainly sucrose (Hongisto and Laakso, 1978); but the composition was highly variable depending on the sucrose-refining procedure and on the weather conditions of that particular year. Sucrose was extracellularly hydrolysed by yeasts in two monosaccharides, glucose and fructose, which were transported to and incorporated into the yeast metabolism as carbon sources. However, molasses were deficient in other essential elements for yeast growth. One of them was nitrogen since its molasses content was very poor (less than 3%). Yeasts could use some of the amino acids present in molasses, but addition of nitrogen sources was needed, generally in the form of ammonium salts or urea. Magnesium and phosphate elements were also supplemented in salt forms. Finally, three vitamins (biotin, thiamine and pantothenic acid), required for fast growth, must be supplemented since their content in molasses was also very low (Oura, 1974; Woehrer and Roehr, 1981). Another negative aspect of molasses being used as a substrate to produce yeasts was the presence of different toxics that could affect yeast growth. Variable amounts of herbicides, insecticides, fungicides, fertilizers and heavy metals applied to beet or cane crops could be found in molasses </w:t>
      </w:r>
      <w:r w:rsidRPr="000B0FC9">
        <w:rPr>
          <w:rFonts w:ascii="Times New Roman" w:hAnsi="Times New Roman" w:cs="Times New Roman"/>
          <w:sz w:val="24"/>
          <w:szCs w:val="18"/>
        </w:rPr>
        <w:lastRenderedPageBreak/>
        <w:t>and in different stocks. All these toxics could decrease yeast performance by i</w:t>
      </w:r>
      <w:r w:rsidR="00CC6D28">
        <w:rPr>
          <w:rFonts w:ascii="Times New Roman" w:hAnsi="Times New Roman" w:cs="Times New Roman"/>
          <w:sz w:val="24"/>
          <w:szCs w:val="18"/>
        </w:rPr>
        <w:t xml:space="preserve">nhibiting growth (Perez-Torrado </w:t>
      </w:r>
      <w:r w:rsidR="00CC6D28" w:rsidRPr="00CC6D28">
        <w:rPr>
          <w:rFonts w:ascii="Times New Roman" w:hAnsi="Times New Roman" w:cs="Times New Roman"/>
          <w:i/>
          <w:sz w:val="24"/>
          <w:szCs w:val="18"/>
        </w:rPr>
        <w:t>et al.,</w:t>
      </w:r>
      <w:r w:rsidRPr="000B0FC9">
        <w:rPr>
          <w:rFonts w:ascii="Times New Roman" w:hAnsi="Times New Roman" w:cs="Times New Roman"/>
          <w:sz w:val="24"/>
          <w:szCs w:val="18"/>
        </w:rPr>
        <w:t xml:space="preserve"> 200</w:t>
      </w:r>
      <w:r w:rsidR="00CC6D28">
        <w:rPr>
          <w:rFonts w:ascii="Times New Roman" w:hAnsi="Times New Roman" w:cs="Times New Roman"/>
          <w:sz w:val="24"/>
          <w:szCs w:val="18"/>
        </w:rPr>
        <w:t>5</w:t>
      </w:r>
      <w:r w:rsidRPr="000B0FC9">
        <w:rPr>
          <w:rFonts w:ascii="Times New Roman" w:hAnsi="Times New Roman" w:cs="Times New Roman"/>
          <w:sz w:val="24"/>
          <w:szCs w:val="18"/>
        </w:rPr>
        <w:t xml:space="preserve">). In fact, a common practice in yeast plants was to mix different stocks to dilute potential toxics. The effects of molasses composition on yeast growth had been recently analyzed at molecular level by determining the transcriptional profile of yeast growing in beet molasses and by comparing it to complete synthetic media (Shima </w:t>
      </w:r>
      <w:r w:rsidRPr="000B0FC9">
        <w:rPr>
          <w:rFonts w:ascii="Times New Roman" w:hAnsi="Times New Roman" w:cs="Times New Roman"/>
          <w:i/>
          <w:iCs/>
          <w:sz w:val="24"/>
          <w:szCs w:val="18"/>
        </w:rPr>
        <w:t>et al.</w:t>
      </w:r>
      <w:r w:rsidRPr="000B0FC9">
        <w:rPr>
          <w:rFonts w:ascii="Times New Roman" w:hAnsi="Times New Roman" w:cs="Times New Roman"/>
          <w:sz w:val="24"/>
          <w:szCs w:val="18"/>
        </w:rPr>
        <w:t xml:space="preserve">, 2005). The results revealed that yeast displays clear gene expression responses when grown in industrial media. Thus it could be concluded that molasses were far from being an optimal substrate for yeast growth. Another interesting conclusion drawn was that molecular approaches can be especially suited to gain insight into the yeast biomass production process. In the last years, the price of molasses had increased because of their use in other industrial applications such as animal feeding or bioethanol production (Arshad </w:t>
      </w:r>
      <w:r w:rsidRPr="000B0FC9">
        <w:rPr>
          <w:rFonts w:ascii="Times New Roman" w:hAnsi="Times New Roman" w:cs="Times New Roman"/>
          <w:i/>
          <w:iCs/>
          <w:sz w:val="24"/>
          <w:szCs w:val="18"/>
        </w:rPr>
        <w:t>et al.</w:t>
      </w:r>
      <w:r w:rsidRPr="000B0FC9">
        <w:rPr>
          <w:rFonts w:ascii="Times New Roman" w:hAnsi="Times New Roman" w:cs="Times New Roman"/>
          <w:sz w:val="24"/>
          <w:szCs w:val="18"/>
        </w:rPr>
        <w:t xml:space="preserve">, 2008; Kopsahelis </w:t>
      </w:r>
      <w:r w:rsidRPr="000B0FC9">
        <w:rPr>
          <w:rFonts w:ascii="Times New Roman" w:hAnsi="Times New Roman" w:cs="Times New Roman"/>
          <w:i/>
          <w:iCs/>
          <w:sz w:val="24"/>
          <w:szCs w:val="18"/>
        </w:rPr>
        <w:t>et al.</w:t>
      </w:r>
      <w:r w:rsidR="006600F6">
        <w:rPr>
          <w:rFonts w:ascii="Times New Roman" w:hAnsi="Times New Roman" w:cs="Times New Roman"/>
          <w:i/>
          <w:iCs/>
          <w:sz w:val="24"/>
          <w:szCs w:val="18"/>
        </w:rPr>
        <w:t>,</w:t>
      </w:r>
      <w:r w:rsidRPr="000B0FC9">
        <w:rPr>
          <w:rFonts w:ascii="Times New Roman" w:hAnsi="Times New Roman" w:cs="Times New Roman"/>
          <w:i/>
          <w:iCs/>
          <w:sz w:val="24"/>
          <w:szCs w:val="18"/>
        </w:rPr>
        <w:t xml:space="preserve"> </w:t>
      </w:r>
      <w:r w:rsidRPr="000B0FC9">
        <w:rPr>
          <w:rFonts w:ascii="Times New Roman" w:hAnsi="Times New Roman" w:cs="Times New Roman"/>
          <w:sz w:val="24"/>
          <w:szCs w:val="18"/>
        </w:rPr>
        <w:t xml:space="preserve">2009; Xande </w:t>
      </w:r>
      <w:r w:rsidRPr="000B0FC9">
        <w:rPr>
          <w:rFonts w:ascii="Times New Roman" w:hAnsi="Times New Roman" w:cs="Times New Roman"/>
          <w:i/>
          <w:iCs/>
          <w:sz w:val="24"/>
          <w:szCs w:val="18"/>
        </w:rPr>
        <w:t>et al.</w:t>
      </w:r>
      <w:r w:rsidRPr="000B0FC9">
        <w:rPr>
          <w:rFonts w:ascii="Times New Roman" w:hAnsi="Times New Roman" w:cs="Times New Roman"/>
          <w:sz w:val="24"/>
          <w:szCs w:val="18"/>
        </w:rPr>
        <w:t>, 2010), thus rendering the evaluation of new substrates for yeast biomass propagation a trend topic for biomass producers’ research. New assayed substrates include molasses mixtures with corn steep liquor (20:80), different agricultural waste products (Vu and Kim, 2009) and other possibilities as date juice (Beiroti and Hosseini, 2007) or agricultural waste sources, also called wood molasses, that could be substrate only for yeast species capable of using xylose as a carbon source.</w:t>
      </w:r>
    </w:p>
    <w:p w:rsidR="009A4DAB" w:rsidRDefault="00D36095" w:rsidP="009A4DAB">
      <w:pPr>
        <w:shd w:val="clear" w:color="auto" w:fill="FFFFFF"/>
        <w:spacing w:before="240" w:beforeAutospacing="1" w:after="100" w:afterAutospacing="1" w:line="360" w:lineRule="auto"/>
        <w:jc w:val="both"/>
        <w:rPr>
          <w:rFonts w:ascii="Times New Roman" w:hAnsi="Times New Roman" w:cs="Times New Roman"/>
          <w:sz w:val="24"/>
          <w:szCs w:val="18"/>
        </w:rPr>
      </w:pPr>
      <w:r w:rsidRPr="000B0FC9">
        <w:rPr>
          <w:rFonts w:ascii="Times New Roman" w:hAnsi="Times New Roman" w:cs="Times New Roman"/>
          <w:sz w:val="24"/>
          <w:szCs w:val="24"/>
        </w:rPr>
        <w:t>In Bangladesh</w:t>
      </w:r>
      <w:r w:rsidR="0003426A" w:rsidRPr="000B0FC9">
        <w:rPr>
          <w:rFonts w:ascii="Times New Roman" w:hAnsi="Times New Roman" w:cs="Times New Roman"/>
          <w:sz w:val="24"/>
          <w:szCs w:val="24"/>
        </w:rPr>
        <w:t>,</w:t>
      </w:r>
      <w:r w:rsidRPr="000B0FC9">
        <w:rPr>
          <w:rFonts w:ascii="Times New Roman" w:hAnsi="Times New Roman" w:cs="Times New Roman"/>
          <w:sz w:val="24"/>
          <w:szCs w:val="24"/>
        </w:rPr>
        <w:t xml:space="preserve"> the cost of yeast is comparatively high. If this yeast </w:t>
      </w:r>
      <w:r w:rsidR="00DD4507">
        <w:rPr>
          <w:rFonts w:ascii="Times New Roman" w:hAnsi="Times New Roman" w:cs="Times New Roman"/>
          <w:sz w:val="24"/>
          <w:szCs w:val="24"/>
        </w:rPr>
        <w:t xml:space="preserve">is cultured in the </w:t>
      </w:r>
      <w:r w:rsidRPr="000B0FC9">
        <w:rPr>
          <w:rFonts w:ascii="Times New Roman" w:hAnsi="Times New Roman" w:cs="Times New Roman"/>
          <w:sz w:val="24"/>
          <w:szCs w:val="24"/>
        </w:rPr>
        <w:t>locally available media like molasses then it is possible to produce yeast in low cost as the price of molasses is low. Besides</w:t>
      </w:r>
      <w:r w:rsidR="008877DE">
        <w:rPr>
          <w:rFonts w:ascii="Times New Roman" w:hAnsi="Times New Roman" w:cs="Times New Roman"/>
          <w:sz w:val="24"/>
          <w:szCs w:val="24"/>
        </w:rPr>
        <w:t>,</w:t>
      </w:r>
      <w:r w:rsidRPr="000B0FC9">
        <w:rPr>
          <w:rFonts w:ascii="Times New Roman" w:hAnsi="Times New Roman" w:cs="Times New Roman"/>
          <w:sz w:val="24"/>
          <w:szCs w:val="24"/>
        </w:rPr>
        <w:t xml:space="preserve"> yeast can be use as a protein source of poultry</w:t>
      </w:r>
      <w:r w:rsidR="008877DE">
        <w:rPr>
          <w:rFonts w:ascii="Times New Roman" w:hAnsi="Times New Roman" w:cs="Times New Roman"/>
          <w:sz w:val="24"/>
          <w:szCs w:val="24"/>
        </w:rPr>
        <w:t xml:space="preserve">. </w:t>
      </w:r>
      <w:r w:rsidR="000A6BA4" w:rsidRPr="000B0FC9">
        <w:rPr>
          <w:rFonts w:ascii="Times New Roman" w:hAnsi="Times New Roman" w:cs="Times New Roman"/>
          <w:sz w:val="24"/>
          <w:szCs w:val="24"/>
        </w:rPr>
        <w:t>The</w:t>
      </w:r>
      <w:r w:rsidRPr="000B0FC9">
        <w:rPr>
          <w:rFonts w:ascii="Times New Roman" w:hAnsi="Times New Roman" w:cs="Times New Roman"/>
          <w:sz w:val="24"/>
          <w:szCs w:val="24"/>
        </w:rPr>
        <w:t xml:space="preserve"> use</w:t>
      </w:r>
      <w:r w:rsidR="000A6BA4" w:rsidRPr="000B0FC9">
        <w:rPr>
          <w:rFonts w:ascii="Times New Roman" w:hAnsi="Times New Roman" w:cs="Times New Roman"/>
          <w:sz w:val="24"/>
          <w:szCs w:val="24"/>
        </w:rPr>
        <w:t xml:space="preserve"> of yeast as a feed ingredient will</w:t>
      </w:r>
      <w:r w:rsidRPr="000B0FC9">
        <w:rPr>
          <w:rFonts w:ascii="Times New Roman" w:hAnsi="Times New Roman" w:cs="Times New Roman"/>
          <w:sz w:val="24"/>
          <w:szCs w:val="24"/>
        </w:rPr>
        <w:t xml:space="preserve"> help to increase the immunity level of the poultry</w:t>
      </w:r>
      <w:r w:rsidR="00B169C0" w:rsidRPr="000B0FC9">
        <w:rPr>
          <w:rFonts w:ascii="Times New Roman" w:hAnsi="Times New Roman" w:cs="Times New Roman"/>
          <w:sz w:val="24"/>
          <w:szCs w:val="24"/>
        </w:rPr>
        <w:t xml:space="preserve">. Beta-glucans </w:t>
      </w:r>
      <w:r w:rsidR="00875D3A" w:rsidRPr="000B0FC9">
        <w:rPr>
          <w:rFonts w:ascii="Times New Roman" w:hAnsi="Times New Roman" w:cs="Times New Roman"/>
          <w:sz w:val="24"/>
          <w:szCs w:val="24"/>
        </w:rPr>
        <w:t xml:space="preserve">derived from yeast cell wall are promising alternatives to antibiotics, as they have been shown to improve growth performance and stimulate the immune system of immature broilers (Rathgeber </w:t>
      </w:r>
      <w:r w:rsidR="00875D3A" w:rsidRPr="00ED55E8">
        <w:rPr>
          <w:rFonts w:ascii="Times New Roman" w:hAnsi="Times New Roman" w:cs="Times New Roman"/>
          <w:i/>
          <w:sz w:val="24"/>
          <w:szCs w:val="24"/>
        </w:rPr>
        <w:t>et al</w:t>
      </w:r>
      <w:r w:rsidR="00875D3A" w:rsidRPr="000B0FC9">
        <w:rPr>
          <w:rFonts w:ascii="Times New Roman" w:hAnsi="Times New Roman" w:cs="Times New Roman"/>
          <w:sz w:val="24"/>
          <w:szCs w:val="24"/>
        </w:rPr>
        <w:t>.</w:t>
      </w:r>
      <w:r w:rsidR="006600F6">
        <w:rPr>
          <w:rFonts w:ascii="Times New Roman" w:hAnsi="Times New Roman" w:cs="Times New Roman"/>
          <w:sz w:val="24"/>
          <w:szCs w:val="24"/>
        </w:rPr>
        <w:t>,</w:t>
      </w:r>
      <w:r w:rsidR="00875D3A" w:rsidRPr="000B0FC9">
        <w:rPr>
          <w:rFonts w:ascii="Times New Roman" w:hAnsi="Times New Roman" w:cs="Times New Roman"/>
          <w:sz w:val="24"/>
          <w:szCs w:val="24"/>
        </w:rPr>
        <w:t xml:space="preserve"> 2007).</w:t>
      </w:r>
      <w:r w:rsidR="00B169C0" w:rsidRPr="000B0FC9">
        <w:rPr>
          <w:rFonts w:ascii="Times New Roman" w:hAnsi="Times New Roman" w:cs="Times New Roman"/>
          <w:sz w:val="24"/>
          <w:szCs w:val="24"/>
        </w:rPr>
        <w:t xml:space="preserve"> If molasses use as a media for yeast production, </w:t>
      </w:r>
      <w:r w:rsidR="00DD4507">
        <w:rPr>
          <w:rFonts w:ascii="Times New Roman" w:hAnsi="Times New Roman" w:cs="Times New Roman"/>
          <w:sz w:val="24"/>
          <w:szCs w:val="24"/>
        </w:rPr>
        <w:t>it will be cost effective and beneficial for the farmers.</w:t>
      </w:r>
    </w:p>
    <w:p w:rsidR="000B0FC9" w:rsidRPr="009A4DAB" w:rsidRDefault="0003426A" w:rsidP="009A4DAB">
      <w:pPr>
        <w:shd w:val="clear" w:color="auto" w:fill="FFFFFF"/>
        <w:spacing w:before="240" w:beforeAutospacing="1" w:after="100" w:afterAutospacing="1" w:line="360" w:lineRule="auto"/>
        <w:jc w:val="both"/>
        <w:rPr>
          <w:rFonts w:ascii="Times New Roman" w:hAnsi="Times New Roman" w:cs="Times New Roman"/>
          <w:sz w:val="24"/>
          <w:szCs w:val="18"/>
        </w:rPr>
      </w:pPr>
      <w:r w:rsidRPr="000B0FC9">
        <w:rPr>
          <w:rFonts w:ascii="Times New Roman" w:hAnsi="Times New Roman" w:cs="Times New Roman"/>
          <w:b/>
          <w:sz w:val="28"/>
          <w:szCs w:val="27"/>
        </w:rPr>
        <w:t xml:space="preserve">This study is conducted for following purposes: </w:t>
      </w:r>
    </w:p>
    <w:p w:rsidR="001F16FC" w:rsidRPr="000B0FC9" w:rsidRDefault="001F16FC" w:rsidP="000B0FC9">
      <w:pPr>
        <w:pStyle w:val="ListParagraph"/>
        <w:numPr>
          <w:ilvl w:val="0"/>
          <w:numId w:val="8"/>
        </w:numPr>
        <w:autoSpaceDE w:val="0"/>
        <w:autoSpaceDN w:val="0"/>
        <w:adjustRightInd w:val="0"/>
        <w:spacing w:after="0" w:line="360" w:lineRule="auto"/>
        <w:jc w:val="both"/>
        <w:rPr>
          <w:rFonts w:ascii="Times New Roman" w:hAnsi="Times New Roman" w:cs="Times New Roman"/>
          <w:b/>
          <w:sz w:val="36"/>
          <w:szCs w:val="24"/>
        </w:rPr>
      </w:pPr>
      <w:r w:rsidRPr="000B0FC9">
        <w:rPr>
          <w:rFonts w:ascii="Times New Roman" w:hAnsi="Times New Roman" w:cs="Times New Roman"/>
          <w:sz w:val="24"/>
          <w:szCs w:val="24"/>
        </w:rPr>
        <w:t>To produce low cost y</w:t>
      </w:r>
      <w:r w:rsidR="00332F96">
        <w:rPr>
          <w:rFonts w:ascii="Times New Roman" w:hAnsi="Times New Roman" w:cs="Times New Roman"/>
          <w:sz w:val="24"/>
          <w:szCs w:val="24"/>
        </w:rPr>
        <w:t>east</w:t>
      </w:r>
      <w:r w:rsidRPr="000B0FC9">
        <w:rPr>
          <w:rFonts w:ascii="Times New Roman" w:hAnsi="Times New Roman" w:cs="Times New Roman"/>
          <w:sz w:val="24"/>
          <w:szCs w:val="24"/>
        </w:rPr>
        <w:t xml:space="preserve"> from locally available resources.</w:t>
      </w:r>
    </w:p>
    <w:p w:rsidR="00DD4507" w:rsidRPr="00A403D6" w:rsidRDefault="00C84292" w:rsidP="00A403D6">
      <w:pPr>
        <w:pStyle w:val="ListParagraph"/>
        <w:numPr>
          <w:ilvl w:val="0"/>
          <w:numId w:val="9"/>
        </w:numPr>
        <w:rPr>
          <w:rFonts w:ascii="Times New Roman" w:hAnsi="Times New Roman" w:cs="Times New Roman"/>
          <w:sz w:val="24"/>
          <w:szCs w:val="24"/>
        </w:rPr>
      </w:pPr>
      <w:r w:rsidRPr="005D27BA">
        <w:rPr>
          <w:rFonts w:ascii="Times New Roman" w:hAnsi="Times New Roman" w:cs="Times New Roman"/>
          <w:sz w:val="24"/>
          <w:szCs w:val="24"/>
        </w:rPr>
        <w:t xml:space="preserve">To estimate </w:t>
      </w:r>
      <w:r w:rsidR="00DD4507">
        <w:rPr>
          <w:rFonts w:ascii="Times New Roman" w:hAnsi="Times New Roman" w:cs="Times New Roman"/>
          <w:sz w:val="24"/>
          <w:szCs w:val="24"/>
        </w:rPr>
        <w:t>Crude Protein percentage</w:t>
      </w:r>
      <w:r w:rsidR="001F16FC" w:rsidRPr="005D27BA">
        <w:rPr>
          <w:rFonts w:ascii="Times New Roman" w:hAnsi="Times New Roman" w:cs="Times New Roman"/>
          <w:sz w:val="24"/>
          <w:szCs w:val="24"/>
        </w:rPr>
        <w:t xml:space="preserve"> of</w:t>
      </w:r>
      <w:r w:rsidRPr="005D27BA">
        <w:rPr>
          <w:rFonts w:ascii="Times New Roman" w:hAnsi="Times New Roman" w:cs="Times New Roman"/>
          <w:sz w:val="24"/>
          <w:szCs w:val="24"/>
        </w:rPr>
        <w:t xml:space="preserve"> the</w:t>
      </w:r>
      <w:r w:rsidR="001F16FC" w:rsidRPr="005D27BA">
        <w:rPr>
          <w:rFonts w:ascii="Times New Roman" w:hAnsi="Times New Roman" w:cs="Times New Roman"/>
          <w:sz w:val="24"/>
          <w:szCs w:val="24"/>
        </w:rPr>
        <w:t xml:space="preserve"> lo</w:t>
      </w:r>
      <w:r w:rsidRPr="005D27BA">
        <w:rPr>
          <w:rFonts w:ascii="Times New Roman" w:hAnsi="Times New Roman" w:cs="Times New Roman"/>
          <w:sz w:val="24"/>
          <w:szCs w:val="24"/>
        </w:rPr>
        <w:t xml:space="preserve">cally available resource based </w:t>
      </w:r>
      <w:r w:rsidR="001F16FC" w:rsidRPr="005D27BA">
        <w:rPr>
          <w:rFonts w:ascii="Times New Roman" w:hAnsi="Times New Roman" w:cs="Times New Roman"/>
          <w:sz w:val="24"/>
          <w:szCs w:val="24"/>
        </w:rPr>
        <w:t>yeast.</w:t>
      </w:r>
      <w:r w:rsidR="002153EF" w:rsidRPr="00A403D6">
        <w:rPr>
          <w:rFonts w:ascii="Times New Roman" w:hAnsi="Times New Roman" w:cs="Times New Roman"/>
          <w:b/>
          <w:sz w:val="32"/>
        </w:rPr>
        <w:t xml:space="preserve">                                                                              </w:t>
      </w:r>
    </w:p>
    <w:p w:rsidR="00694CBF" w:rsidRDefault="00694CBF" w:rsidP="00CA50D4">
      <w:pPr>
        <w:pStyle w:val="ListParagraph"/>
        <w:spacing w:before="240" w:line="360" w:lineRule="auto"/>
        <w:jc w:val="right"/>
        <w:rPr>
          <w:rFonts w:ascii="Times New Roman" w:hAnsi="Times New Roman" w:cs="Times New Roman"/>
          <w:b/>
          <w:sz w:val="32"/>
        </w:rPr>
      </w:pPr>
    </w:p>
    <w:p w:rsidR="002D0FFF" w:rsidRPr="002153EF" w:rsidRDefault="002153EF" w:rsidP="00CA50D4">
      <w:pPr>
        <w:pStyle w:val="ListParagraph"/>
        <w:spacing w:before="240" w:line="360" w:lineRule="auto"/>
        <w:jc w:val="right"/>
        <w:rPr>
          <w:rFonts w:ascii="Times New Roman" w:hAnsi="Times New Roman" w:cs="Times New Roman"/>
          <w:b/>
          <w:sz w:val="32"/>
        </w:rPr>
      </w:pPr>
      <w:r>
        <w:rPr>
          <w:rFonts w:ascii="Times New Roman" w:hAnsi="Times New Roman" w:cs="Times New Roman"/>
          <w:b/>
          <w:sz w:val="32"/>
        </w:rPr>
        <w:lastRenderedPageBreak/>
        <w:t xml:space="preserve"> </w:t>
      </w:r>
      <w:r w:rsidR="009055EF">
        <w:rPr>
          <w:rFonts w:ascii="Times New Roman" w:hAnsi="Times New Roman" w:cs="Times New Roman"/>
          <w:b/>
          <w:sz w:val="32"/>
        </w:rPr>
        <w:t>C</w:t>
      </w:r>
      <w:r w:rsidR="00CA50D4">
        <w:rPr>
          <w:rFonts w:ascii="Times New Roman" w:hAnsi="Times New Roman" w:cs="Times New Roman"/>
          <w:b/>
          <w:sz w:val="32"/>
        </w:rPr>
        <w:t>HAPTER</w:t>
      </w:r>
      <w:r w:rsidR="009055EF">
        <w:rPr>
          <w:rFonts w:ascii="Times New Roman" w:hAnsi="Times New Roman" w:cs="Times New Roman"/>
          <w:b/>
          <w:sz w:val="32"/>
        </w:rPr>
        <w:t>-II</w:t>
      </w:r>
    </w:p>
    <w:p w:rsidR="00682F94" w:rsidRPr="00CA50D4" w:rsidRDefault="00075F62" w:rsidP="002153EF">
      <w:pPr>
        <w:spacing w:before="240" w:line="360" w:lineRule="auto"/>
        <w:rPr>
          <w:rFonts w:ascii="Times New Roman" w:hAnsi="Times New Roman" w:cs="Times New Roman"/>
          <w:sz w:val="28"/>
          <w:szCs w:val="24"/>
        </w:rPr>
      </w:pPr>
      <w:r w:rsidRPr="00075F62">
        <w:rPr>
          <w:rFonts w:ascii="Times New Roman" w:hAnsi="Times New Roman"/>
          <w:noProof/>
          <w:sz w:val="28"/>
        </w:rPr>
        <w:pict>
          <v:line id="_x0000_s1028" style="position:absolute;z-index:251680768" from="1.25pt,34.1pt" to="468.3pt,34.1pt" strokeweight="2.5pt">
            <v:shadow color="#868686"/>
          </v:line>
        </w:pict>
      </w:r>
      <w:r w:rsidR="00682F94" w:rsidRPr="00CA50D4">
        <w:rPr>
          <w:rFonts w:ascii="Verdana" w:hAnsi="Verdana" w:cs="Times New Roman"/>
          <w:b/>
          <w:sz w:val="36"/>
        </w:rPr>
        <w:t>REVIEW OF LITERATURE</w:t>
      </w:r>
    </w:p>
    <w:p w:rsidR="00080DC7" w:rsidRDefault="00080DC7" w:rsidP="00830BD9">
      <w:pPr>
        <w:spacing w:before="240" w:line="360" w:lineRule="auto"/>
        <w:jc w:val="both"/>
        <w:rPr>
          <w:rFonts w:ascii="Times New Roman" w:hAnsi="Times New Roman" w:cs="Times New Roman"/>
          <w:b/>
          <w:sz w:val="24"/>
        </w:rPr>
      </w:pPr>
    </w:p>
    <w:p w:rsidR="00C8208E" w:rsidRPr="000B0FC9" w:rsidRDefault="00C8208E" w:rsidP="00C8208E">
      <w:pPr>
        <w:spacing w:line="360" w:lineRule="auto"/>
        <w:jc w:val="both"/>
        <w:rPr>
          <w:rFonts w:ascii="Times New Roman" w:hAnsi="Times New Roman" w:cs="Times New Roman"/>
          <w:sz w:val="24"/>
        </w:rPr>
      </w:pPr>
      <w:r w:rsidRPr="000B0FC9">
        <w:rPr>
          <w:rFonts w:ascii="Times New Roman" w:hAnsi="Times New Roman" w:cs="Times New Roman"/>
          <w:b/>
          <w:sz w:val="24"/>
        </w:rPr>
        <w:t xml:space="preserve">Acourene </w:t>
      </w:r>
      <w:r w:rsidRPr="000B0FC9">
        <w:rPr>
          <w:rFonts w:ascii="Times New Roman" w:hAnsi="Times New Roman" w:cs="Times New Roman"/>
          <w:b/>
          <w:i/>
          <w:sz w:val="24"/>
        </w:rPr>
        <w:t>et al.</w:t>
      </w:r>
      <w:r w:rsidRPr="000B0FC9">
        <w:rPr>
          <w:rFonts w:ascii="Times New Roman" w:hAnsi="Times New Roman" w:cs="Times New Roman"/>
          <w:b/>
          <w:sz w:val="24"/>
        </w:rPr>
        <w:t xml:space="preserve"> (2007)</w:t>
      </w:r>
      <w:r w:rsidRPr="000B0FC9">
        <w:rPr>
          <w:rFonts w:ascii="Times New Roman" w:hAnsi="Times New Roman" w:cs="Times New Roman"/>
          <w:sz w:val="24"/>
        </w:rPr>
        <w:t xml:space="preserve"> reported that the objective of this study is the use of dates like substrate for the production of </w:t>
      </w:r>
      <w:r w:rsidRPr="000B0FC9">
        <w:rPr>
          <w:rFonts w:ascii="Times New Roman" w:hAnsi="Times New Roman" w:cs="Times New Roman"/>
          <w:i/>
          <w:sz w:val="24"/>
        </w:rPr>
        <w:t>Saccharomyces cerevisiae</w:t>
      </w:r>
      <w:r w:rsidRPr="000B0FC9">
        <w:rPr>
          <w:rFonts w:ascii="Times New Roman" w:hAnsi="Times New Roman" w:cs="Times New Roman"/>
          <w:sz w:val="24"/>
        </w:rPr>
        <w:t xml:space="preserve">. The study of the kinetics of growth of four strains of </w:t>
      </w:r>
      <w:r w:rsidRPr="000B0FC9">
        <w:rPr>
          <w:rFonts w:ascii="Times New Roman" w:hAnsi="Times New Roman" w:cs="Times New Roman"/>
          <w:i/>
          <w:sz w:val="24"/>
        </w:rPr>
        <w:t xml:space="preserve">Saccharomyces cerevisiae </w:t>
      </w:r>
      <w:r w:rsidRPr="000B0FC9">
        <w:rPr>
          <w:rFonts w:ascii="Times New Roman" w:hAnsi="Times New Roman" w:cs="Times New Roman"/>
          <w:sz w:val="24"/>
        </w:rPr>
        <w:t>shows that SDB stain gives best results to know, a generation time reduced, a high growth rate and a high quantity of biomass. The results obtained on fermentation containing molasses and more practically those of the medium of fermentation in Fed-batch show that date musts more practically those of the offal’s of Deglet-Nour and Tinissine give yields in biomass raised compared to the medium of fermentation containing molasses. Nevertheless, the enrichment of these musts with nitrogen, phosphorus and vitamins is necessary in order to improve the yield in biomass and the force of levy. For this purpose the use of the sulfate of ammonia and urea with 50-50% improve of more than 36%, the yield in biomass compared to urea. On the other hand, the use of ammonium phosphate improves it from 38 to 55%. As regards the vitamin source, it is not necessary to bring vitamins during fermentation in spite of a light improvement of the yields in biomass is more than 6% by adding 0.6mg/l of thiamin.</w:t>
      </w:r>
    </w:p>
    <w:p w:rsidR="00E3198C" w:rsidRDefault="00E3198C" w:rsidP="00FE2FE2">
      <w:pPr>
        <w:spacing w:line="360" w:lineRule="auto"/>
        <w:jc w:val="both"/>
        <w:rPr>
          <w:rFonts w:ascii="Times New Roman" w:hAnsi="Times New Roman" w:cs="Times New Roman"/>
          <w:b/>
          <w:sz w:val="24"/>
        </w:rPr>
      </w:pPr>
    </w:p>
    <w:p w:rsidR="00C8208E" w:rsidRPr="000B0FC9" w:rsidRDefault="00C8208E" w:rsidP="00FE2FE2">
      <w:pPr>
        <w:spacing w:line="360" w:lineRule="auto"/>
        <w:jc w:val="both"/>
        <w:rPr>
          <w:rFonts w:ascii="Times New Roman" w:hAnsi="Times New Roman" w:cs="Times New Roman"/>
          <w:sz w:val="24"/>
        </w:rPr>
      </w:pPr>
      <w:r w:rsidRPr="000B0FC9">
        <w:rPr>
          <w:rFonts w:ascii="Times New Roman" w:hAnsi="Times New Roman" w:cs="Times New Roman"/>
          <w:b/>
          <w:sz w:val="24"/>
        </w:rPr>
        <w:t xml:space="preserve">Albert </w:t>
      </w:r>
      <w:r w:rsidRPr="000B0FC9">
        <w:rPr>
          <w:rFonts w:ascii="Times New Roman" w:hAnsi="Times New Roman" w:cs="Times New Roman"/>
          <w:b/>
          <w:i/>
          <w:sz w:val="24"/>
        </w:rPr>
        <w:t xml:space="preserve">et al. </w:t>
      </w:r>
      <w:r w:rsidRPr="000B0FC9">
        <w:rPr>
          <w:rFonts w:ascii="Times New Roman" w:hAnsi="Times New Roman" w:cs="Times New Roman"/>
          <w:b/>
          <w:sz w:val="24"/>
        </w:rPr>
        <w:t xml:space="preserve">(1969) </w:t>
      </w:r>
      <w:r w:rsidR="006600F6">
        <w:rPr>
          <w:rFonts w:ascii="Times New Roman" w:hAnsi="Times New Roman" w:cs="Times New Roman"/>
          <w:sz w:val="24"/>
        </w:rPr>
        <w:t>sta</w:t>
      </w:r>
      <w:r w:rsidRPr="000B0FC9">
        <w:rPr>
          <w:rFonts w:ascii="Times New Roman" w:hAnsi="Times New Roman" w:cs="Times New Roman"/>
          <w:sz w:val="24"/>
        </w:rPr>
        <w:t xml:space="preserve">ted that Yeast Cells grown under optimal and suboptimal concentrations of biotin were analyzed for the amino acid content of their soluble pool and cellular protein. Optimally grown yeast cells exhibited the maximum amino acid content after 18 hr of growth. Biotin-deficient cells were depleted of all amino acid at 26 and 43 hr, with alanine, arginine, aspartate, cysteine, glutamate, isoleucine, leucine, lysine, methionine, serine, threonine, and valine being present in less than half the concentration observed in biotin-optimal cells. At early time intervals, the amino acid pool of biotin-deficient yeast contained lower concentrations of all amino acids except alanine. After more prolonged incubation, several amino acids accumulated to the pool of biotin-deficient yeast, but citrulline and ornithine accumulated to applicable levels. The addition of aspartate to the growth medium resulted in a decrease in the concentration of </w:t>
      </w:r>
      <w:r w:rsidRPr="000B0FC9">
        <w:rPr>
          <w:rFonts w:ascii="Times New Roman" w:hAnsi="Times New Roman" w:cs="Times New Roman"/>
          <w:sz w:val="24"/>
        </w:rPr>
        <w:lastRenderedPageBreak/>
        <w:t>amino acids in biotin-deficient cells. The pools of biotin deficient yeast growth in the presence of aspartate displayed a marked reduction in every amino acid with the exception of aspartate itself. These data provide evidence that the amino acid content of yeast cells and their free amino acid pools are markedly affected by biotin deficiency as well as supplementation with aspartate, indicating that aspartate plays a major role in the nitrogen economy of yeast underboth normal as well as abnormal nutritional conditions.</w:t>
      </w:r>
    </w:p>
    <w:p w:rsidR="00E3198C" w:rsidRDefault="00E3198C" w:rsidP="00FE2FE2">
      <w:pPr>
        <w:spacing w:line="360" w:lineRule="auto"/>
        <w:jc w:val="both"/>
        <w:rPr>
          <w:rFonts w:ascii="Times New Roman" w:hAnsi="Times New Roman" w:cs="Times New Roman"/>
          <w:b/>
          <w:sz w:val="24"/>
          <w:szCs w:val="18"/>
        </w:rPr>
      </w:pPr>
    </w:p>
    <w:p w:rsidR="00E3198C" w:rsidRDefault="00C8208E" w:rsidP="00C8208E">
      <w:pPr>
        <w:spacing w:line="360" w:lineRule="auto"/>
        <w:jc w:val="both"/>
        <w:rPr>
          <w:rFonts w:ascii="Times New Roman" w:hAnsi="Times New Roman" w:cs="Times New Roman"/>
          <w:sz w:val="24"/>
          <w:szCs w:val="18"/>
        </w:rPr>
      </w:pPr>
      <w:r w:rsidRPr="000B0FC9">
        <w:rPr>
          <w:rFonts w:ascii="Times New Roman" w:hAnsi="Times New Roman" w:cs="Times New Roman"/>
          <w:b/>
          <w:sz w:val="24"/>
          <w:szCs w:val="18"/>
        </w:rPr>
        <w:t xml:space="preserve">Ayanwale </w:t>
      </w:r>
      <w:r w:rsidRPr="000B0FC9">
        <w:rPr>
          <w:rFonts w:ascii="Times New Roman" w:hAnsi="Times New Roman" w:cs="Times New Roman"/>
          <w:b/>
          <w:i/>
          <w:sz w:val="24"/>
          <w:szCs w:val="18"/>
        </w:rPr>
        <w:t>et al.</w:t>
      </w:r>
      <w:r w:rsidRPr="000B0FC9">
        <w:rPr>
          <w:rFonts w:ascii="Times New Roman" w:hAnsi="Times New Roman" w:cs="Times New Roman"/>
          <w:b/>
          <w:sz w:val="24"/>
          <w:szCs w:val="18"/>
        </w:rPr>
        <w:t xml:space="preserve"> (2006)</w:t>
      </w:r>
      <w:r w:rsidRPr="000B0FC9">
        <w:rPr>
          <w:rFonts w:ascii="Times New Roman" w:hAnsi="Times New Roman" w:cs="Times New Roman"/>
          <w:sz w:val="24"/>
          <w:szCs w:val="18"/>
        </w:rPr>
        <w:t xml:space="preserve"> reported that a study was conducted to evaluate the utilization of dried yeast (DY) as a source if lysine in broiler feed. Three feeds, control (0.0% lysine and 0.0%DY), (o.25%lysine) and (0.25%DY) where compounded and tested on 270 Ross broiler chicks for 56 days. Data were collected in the proximate, calcium, phosphorus, amino acid composition of the feeds performance and feed utilization of the broilers. It was observed that substitution of DY for DY for lysine at 0.25% had no significant effect on the proximate, calcium and phosphorus levels of the feeds. The proportion of the amino acids (Valine, arginine, leucine, isoleusine and glutamic acids) increased in DY-feeds compared to the </w:t>
      </w:r>
      <w:r w:rsidR="008877DE">
        <w:rPr>
          <w:rFonts w:ascii="Times New Roman" w:hAnsi="Times New Roman" w:cs="Times New Roman"/>
          <w:sz w:val="24"/>
          <w:szCs w:val="18"/>
        </w:rPr>
        <w:t>control. Mean final body weight</w:t>
      </w:r>
      <w:r w:rsidRPr="000B0FC9">
        <w:rPr>
          <w:rFonts w:ascii="Times New Roman" w:hAnsi="Times New Roman" w:cs="Times New Roman"/>
          <w:sz w:val="24"/>
          <w:szCs w:val="18"/>
        </w:rPr>
        <w:t>( 1.03</w:t>
      </w:r>
      <w:r w:rsidRPr="000B0FC9">
        <w:rPr>
          <w:rFonts w:ascii="Times New Roman" w:hAnsi="Times New Roman" w:cs="Times New Roman"/>
          <w:sz w:val="24"/>
          <w:szCs w:val="18"/>
          <w:u w:val="single"/>
        </w:rPr>
        <w:t>+</w:t>
      </w:r>
      <w:r w:rsidRPr="000B0FC9">
        <w:rPr>
          <w:rFonts w:ascii="Times New Roman" w:hAnsi="Times New Roman" w:cs="Times New Roman"/>
          <w:sz w:val="24"/>
          <w:szCs w:val="18"/>
        </w:rPr>
        <w:t>0.12 kg) and body weight gain (0.96</w:t>
      </w:r>
      <w:r w:rsidRPr="000B0FC9">
        <w:rPr>
          <w:rFonts w:ascii="Times New Roman" w:hAnsi="Times New Roman" w:cs="Times New Roman"/>
          <w:sz w:val="24"/>
          <w:szCs w:val="18"/>
          <w:u w:val="single"/>
        </w:rPr>
        <w:t>+</w:t>
      </w:r>
      <w:r w:rsidRPr="000B0FC9">
        <w:rPr>
          <w:rFonts w:ascii="Times New Roman" w:hAnsi="Times New Roman" w:cs="Times New Roman"/>
          <w:sz w:val="24"/>
          <w:szCs w:val="18"/>
        </w:rPr>
        <w:t>0.11 kg) of DY-feed broilers were significantly higher than (0.90</w:t>
      </w:r>
      <w:r w:rsidRPr="000B0FC9">
        <w:rPr>
          <w:rFonts w:ascii="Times New Roman" w:hAnsi="Times New Roman" w:cs="Times New Roman"/>
          <w:sz w:val="24"/>
          <w:szCs w:val="18"/>
          <w:u w:val="single"/>
        </w:rPr>
        <w:t>+</w:t>
      </w:r>
      <w:r w:rsidRPr="000B0FC9">
        <w:rPr>
          <w:rFonts w:ascii="Times New Roman" w:hAnsi="Times New Roman" w:cs="Times New Roman"/>
          <w:sz w:val="24"/>
          <w:szCs w:val="18"/>
        </w:rPr>
        <w:t>0.04 kg) and (0.83</w:t>
      </w:r>
      <w:r w:rsidRPr="000B0FC9">
        <w:rPr>
          <w:rFonts w:ascii="Times New Roman" w:hAnsi="Times New Roman" w:cs="Times New Roman"/>
          <w:sz w:val="24"/>
          <w:szCs w:val="18"/>
          <w:u w:val="single"/>
        </w:rPr>
        <w:t>+</w:t>
      </w:r>
      <w:r w:rsidRPr="000B0FC9">
        <w:rPr>
          <w:rFonts w:ascii="Times New Roman" w:hAnsi="Times New Roman" w:cs="Times New Roman"/>
          <w:sz w:val="24"/>
          <w:szCs w:val="18"/>
        </w:rPr>
        <w:t>o.11kg) of control group but similar to those of lysine-fed broilers(0.98</w:t>
      </w:r>
      <w:r w:rsidRPr="000B0FC9">
        <w:rPr>
          <w:rFonts w:ascii="Times New Roman" w:hAnsi="Times New Roman" w:cs="Times New Roman"/>
          <w:sz w:val="24"/>
          <w:szCs w:val="18"/>
          <w:u w:val="single"/>
        </w:rPr>
        <w:t>+</w:t>
      </w:r>
      <w:r w:rsidRPr="000B0FC9">
        <w:rPr>
          <w:rFonts w:ascii="Times New Roman" w:hAnsi="Times New Roman" w:cs="Times New Roman"/>
          <w:sz w:val="24"/>
          <w:szCs w:val="18"/>
        </w:rPr>
        <w:t>0.04 kg) and (0.98</w:t>
      </w:r>
      <w:r w:rsidRPr="000B0FC9">
        <w:rPr>
          <w:rFonts w:ascii="Times New Roman" w:hAnsi="Times New Roman" w:cs="Times New Roman"/>
          <w:sz w:val="24"/>
          <w:szCs w:val="18"/>
          <w:u w:val="single"/>
        </w:rPr>
        <w:t>+</w:t>
      </w:r>
      <w:r w:rsidRPr="000B0FC9">
        <w:rPr>
          <w:rFonts w:ascii="Times New Roman" w:hAnsi="Times New Roman" w:cs="Times New Roman"/>
          <w:sz w:val="24"/>
          <w:szCs w:val="18"/>
        </w:rPr>
        <w:t>0.04 kg) respectively. The results suggest that dried yeast can be used as a lysine source in broiler feeds.</w:t>
      </w:r>
    </w:p>
    <w:p w:rsidR="00E3198C" w:rsidRDefault="00E3198C" w:rsidP="00C8208E">
      <w:pPr>
        <w:spacing w:line="360" w:lineRule="auto"/>
        <w:jc w:val="both"/>
        <w:rPr>
          <w:rFonts w:ascii="Times New Roman" w:hAnsi="Times New Roman" w:cs="Times New Roman"/>
          <w:sz w:val="24"/>
          <w:szCs w:val="18"/>
        </w:rPr>
      </w:pPr>
    </w:p>
    <w:p w:rsidR="00E3198C" w:rsidRDefault="00C8208E" w:rsidP="00C8208E">
      <w:pPr>
        <w:spacing w:line="360" w:lineRule="auto"/>
        <w:jc w:val="both"/>
        <w:rPr>
          <w:rFonts w:ascii="Times New Roman" w:hAnsi="Times New Roman" w:cs="Times New Roman"/>
          <w:sz w:val="24"/>
          <w:szCs w:val="18"/>
        </w:rPr>
      </w:pPr>
      <w:r w:rsidRPr="000B0FC9">
        <w:rPr>
          <w:rFonts w:ascii="Times New Roman" w:hAnsi="Times New Roman" w:cs="Times New Roman"/>
          <w:b/>
          <w:sz w:val="24"/>
        </w:rPr>
        <w:t xml:space="preserve">Bechem </w:t>
      </w:r>
      <w:r w:rsidRPr="000B0FC9">
        <w:rPr>
          <w:rFonts w:ascii="Times New Roman" w:hAnsi="Times New Roman" w:cs="Times New Roman"/>
          <w:b/>
          <w:i/>
          <w:sz w:val="24"/>
        </w:rPr>
        <w:t>et al.</w:t>
      </w:r>
      <w:r w:rsidRPr="000B0FC9">
        <w:rPr>
          <w:rFonts w:ascii="Times New Roman" w:hAnsi="Times New Roman" w:cs="Times New Roman"/>
          <w:b/>
          <w:sz w:val="24"/>
        </w:rPr>
        <w:t xml:space="preserve"> (2007)</w:t>
      </w:r>
      <w:r w:rsidRPr="000B0FC9">
        <w:rPr>
          <w:rFonts w:ascii="Times New Roman" w:hAnsi="Times New Roman" w:cs="Times New Roman"/>
          <w:sz w:val="24"/>
        </w:rPr>
        <w:t xml:space="preserve"> </w:t>
      </w:r>
      <w:r w:rsidR="006600F6">
        <w:rPr>
          <w:rFonts w:ascii="Times New Roman" w:hAnsi="Times New Roman" w:cs="Times New Roman"/>
          <w:sz w:val="24"/>
        </w:rPr>
        <w:t>mentioned</w:t>
      </w:r>
      <w:r w:rsidRPr="000B0FC9">
        <w:rPr>
          <w:rFonts w:ascii="Times New Roman" w:hAnsi="Times New Roman" w:cs="Times New Roman"/>
          <w:sz w:val="24"/>
        </w:rPr>
        <w:t xml:space="preserve"> that commercial production using molasses as a raw material. Molasses contain about 50% fermentable carbohydrate (sugar). Big deep tanks of steel or stainless steel are used as containers in the industrial production method. Molasses is diluted to a suitable sugar concentration (15-16%); a small quantity of nitrogen source (e.g. ,ammonium phosphate, urea, ammonium sulphate) and sulphuric acid (H</w:t>
      </w:r>
      <w:r w:rsidRPr="000B0FC9">
        <w:rPr>
          <w:rFonts w:ascii="Times New Roman" w:hAnsi="Times New Roman" w:cs="Times New Roman"/>
          <w:sz w:val="24"/>
          <w:vertAlign w:val="subscript"/>
        </w:rPr>
        <w:t>2</w:t>
      </w:r>
      <w:r w:rsidRPr="000B0FC9">
        <w:rPr>
          <w:rFonts w:ascii="Times New Roman" w:hAnsi="Times New Roman" w:cs="Times New Roman"/>
          <w:sz w:val="24"/>
        </w:rPr>
        <w:t>so</w:t>
      </w:r>
      <w:r w:rsidRPr="000B0FC9">
        <w:rPr>
          <w:rFonts w:ascii="Times New Roman" w:hAnsi="Times New Roman" w:cs="Times New Roman"/>
          <w:sz w:val="24"/>
          <w:vertAlign w:val="subscript"/>
        </w:rPr>
        <w:t>4</w:t>
      </w:r>
      <w:r w:rsidRPr="000B0FC9">
        <w:rPr>
          <w:rFonts w:ascii="Times New Roman" w:hAnsi="Times New Roman" w:cs="Times New Roman"/>
          <w:sz w:val="24"/>
        </w:rPr>
        <w:t>) is added in it.P</w:t>
      </w:r>
      <w:r w:rsidRPr="000B0FC9">
        <w:rPr>
          <w:rFonts w:ascii="Times New Roman" w:hAnsi="Times New Roman" w:cs="Times New Roman"/>
          <w:sz w:val="24"/>
          <w:vertAlign w:val="superscript"/>
        </w:rPr>
        <w:t>H</w:t>
      </w:r>
      <w:r w:rsidRPr="000B0FC9">
        <w:rPr>
          <w:rFonts w:ascii="Times New Roman" w:hAnsi="Times New Roman" w:cs="Times New Roman"/>
          <w:sz w:val="24"/>
        </w:rPr>
        <w:t xml:space="preserve"> of this medium is maintained at about 5.0 and an actively growing </w:t>
      </w:r>
      <w:r w:rsidRPr="000B0FC9">
        <w:rPr>
          <w:rFonts w:ascii="Times New Roman" w:hAnsi="Times New Roman" w:cs="Times New Roman"/>
          <w:i/>
          <w:sz w:val="24"/>
        </w:rPr>
        <w:t xml:space="preserve">Saccharomyces cerevisiae </w:t>
      </w:r>
      <w:r w:rsidRPr="000B0FC9">
        <w:rPr>
          <w:rFonts w:ascii="Times New Roman" w:hAnsi="Times New Roman" w:cs="Times New Roman"/>
          <w:sz w:val="24"/>
        </w:rPr>
        <w:t>culture is added in it. The fermentation starts and is allowed to proceeding for about 24-40 hours at about 25-30</w:t>
      </w:r>
      <w:r w:rsidRPr="000B0FC9">
        <w:rPr>
          <w:rFonts w:ascii="Times New Roman" w:hAnsi="Times New Roman" w:cs="Times New Roman"/>
          <w:sz w:val="24"/>
          <w:vertAlign w:val="superscript"/>
        </w:rPr>
        <w:t>0</w:t>
      </w:r>
      <w:r w:rsidRPr="000B0FC9">
        <w:rPr>
          <w:rFonts w:ascii="Times New Roman" w:hAnsi="Times New Roman" w:cs="Times New Roman"/>
          <w:sz w:val="24"/>
        </w:rPr>
        <w:t>C temperature. The yield of ethyl alcohol ranges about 50% of the fermentable sugar concentration present in the medium. The large amount of CO</w:t>
      </w:r>
      <w:r w:rsidRPr="000B0FC9">
        <w:rPr>
          <w:rFonts w:ascii="Times New Roman" w:hAnsi="Times New Roman" w:cs="Times New Roman"/>
          <w:sz w:val="24"/>
          <w:vertAlign w:val="subscript"/>
        </w:rPr>
        <w:t>2</w:t>
      </w:r>
      <w:r w:rsidRPr="000B0FC9">
        <w:rPr>
          <w:rFonts w:ascii="Times New Roman" w:hAnsi="Times New Roman" w:cs="Times New Roman"/>
          <w:sz w:val="24"/>
        </w:rPr>
        <w:t xml:space="preserve"> which is produced during the </w:t>
      </w:r>
      <w:r w:rsidRPr="000B0FC9">
        <w:rPr>
          <w:rFonts w:ascii="Times New Roman" w:hAnsi="Times New Roman" w:cs="Times New Roman"/>
          <w:sz w:val="24"/>
        </w:rPr>
        <w:lastRenderedPageBreak/>
        <w:t>fermentation process as a result of decarboxylation is recovered and compressed to its solid state. The yeast recovered is usually used as an animal feed.</w:t>
      </w:r>
    </w:p>
    <w:p w:rsidR="00830BD9" w:rsidRDefault="00830BD9" w:rsidP="00C8208E">
      <w:pPr>
        <w:spacing w:line="360" w:lineRule="auto"/>
        <w:jc w:val="both"/>
        <w:rPr>
          <w:rFonts w:ascii="Times New Roman" w:hAnsi="Times New Roman" w:cs="Times New Roman"/>
          <w:b/>
          <w:sz w:val="24"/>
        </w:rPr>
      </w:pPr>
    </w:p>
    <w:p w:rsidR="00C8208E" w:rsidRPr="00E3198C" w:rsidRDefault="00C8208E" w:rsidP="00C8208E">
      <w:pPr>
        <w:spacing w:line="360" w:lineRule="auto"/>
        <w:jc w:val="both"/>
        <w:rPr>
          <w:rFonts w:ascii="Times New Roman" w:hAnsi="Times New Roman" w:cs="Times New Roman"/>
          <w:sz w:val="24"/>
          <w:szCs w:val="18"/>
        </w:rPr>
      </w:pPr>
      <w:r w:rsidRPr="000B0FC9">
        <w:rPr>
          <w:rFonts w:ascii="Times New Roman" w:hAnsi="Times New Roman" w:cs="Times New Roman"/>
          <w:b/>
          <w:sz w:val="24"/>
        </w:rPr>
        <w:t xml:space="preserve">Bekatorou </w:t>
      </w:r>
      <w:r w:rsidRPr="000B0FC9">
        <w:rPr>
          <w:rFonts w:ascii="Times New Roman" w:hAnsi="Times New Roman" w:cs="Times New Roman"/>
          <w:b/>
          <w:i/>
          <w:sz w:val="24"/>
        </w:rPr>
        <w:t>et al.</w:t>
      </w:r>
      <w:r w:rsidRPr="000B0FC9">
        <w:rPr>
          <w:rFonts w:ascii="Times New Roman" w:hAnsi="Times New Roman" w:cs="Times New Roman"/>
          <w:b/>
          <w:sz w:val="24"/>
        </w:rPr>
        <w:t xml:space="preserve"> (2006)</w:t>
      </w:r>
      <w:r w:rsidRPr="000B0FC9">
        <w:rPr>
          <w:rFonts w:ascii="Times New Roman" w:hAnsi="Times New Roman" w:cs="Times New Roman"/>
          <w:sz w:val="24"/>
        </w:rPr>
        <w:t xml:space="preserve"> </w:t>
      </w:r>
      <w:r w:rsidR="006600F6">
        <w:rPr>
          <w:rFonts w:ascii="Times New Roman" w:hAnsi="Times New Roman" w:cs="Times New Roman"/>
          <w:sz w:val="24"/>
        </w:rPr>
        <w:t>stat</w:t>
      </w:r>
      <w:r w:rsidRPr="000B0FC9">
        <w:rPr>
          <w:rFonts w:ascii="Times New Roman" w:hAnsi="Times New Roman" w:cs="Times New Roman"/>
          <w:sz w:val="24"/>
        </w:rPr>
        <w:t>ed that yeasts(</w:t>
      </w:r>
      <w:r w:rsidRPr="000B0FC9">
        <w:rPr>
          <w:rFonts w:ascii="Times New Roman" w:hAnsi="Times New Roman" w:cs="Times New Roman"/>
          <w:i/>
          <w:sz w:val="24"/>
        </w:rPr>
        <w:t>Saccharomyces cerevisiae</w:t>
      </w:r>
      <w:r w:rsidRPr="000B0FC9">
        <w:rPr>
          <w:rFonts w:ascii="Times New Roman" w:hAnsi="Times New Roman" w:cs="Times New Roman"/>
          <w:sz w:val="24"/>
        </w:rPr>
        <w:t>) have been known to humans for thousands of years as they have been used in traditional fermentation processes like wine, beer and bread making. Today, yeasts are also used as alternative sources of high nutritional value proteins, enzymes and vitamins, and have numerous applications in the health food industry as food additives, conditioners and flavoring agents, for the production of microbiology media and extracts, as well as livestock feeds. Modern scientific advances allow the isolation, construction and industrial production of new yeast strains to satisfy demands of the food industry. Types of commercial food grade yeasts, industrial processes and raw materials are highlighted. Aspects of yeast metabolism, with respect to carbohydrate utilization, nutritional aspects and recent research advances are also discussed.</w:t>
      </w:r>
    </w:p>
    <w:p w:rsidR="00E3198C" w:rsidRDefault="00E3198C" w:rsidP="00C8208E">
      <w:pPr>
        <w:spacing w:line="360" w:lineRule="auto"/>
        <w:jc w:val="both"/>
        <w:rPr>
          <w:rFonts w:ascii="Times New Roman" w:hAnsi="Times New Roman" w:cs="Times New Roman"/>
          <w:b/>
          <w:sz w:val="24"/>
        </w:rPr>
      </w:pPr>
    </w:p>
    <w:p w:rsidR="00C8208E" w:rsidRPr="000B0FC9" w:rsidRDefault="00C8208E" w:rsidP="00C8208E">
      <w:pPr>
        <w:spacing w:line="360" w:lineRule="auto"/>
        <w:jc w:val="both"/>
        <w:rPr>
          <w:rFonts w:ascii="Times New Roman" w:hAnsi="Times New Roman" w:cs="Times New Roman"/>
          <w:sz w:val="24"/>
        </w:rPr>
      </w:pPr>
      <w:r w:rsidRPr="000B0FC9">
        <w:rPr>
          <w:rFonts w:ascii="Times New Roman" w:hAnsi="Times New Roman" w:cs="Times New Roman"/>
          <w:b/>
          <w:sz w:val="24"/>
        </w:rPr>
        <w:t xml:space="preserve">Chiag </w:t>
      </w:r>
      <w:r w:rsidRPr="000B0FC9">
        <w:rPr>
          <w:rFonts w:ascii="Times New Roman" w:hAnsi="Times New Roman" w:cs="Times New Roman"/>
          <w:b/>
          <w:i/>
          <w:sz w:val="24"/>
        </w:rPr>
        <w:t xml:space="preserve">et al. </w:t>
      </w:r>
      <w:r w:rsidRPr="000B0FC9">
        <w:rPr>
          <w:rFonts w:ascii="Times New Roman" w:hAnsi="Times New Roman" w:cs="Times New Roman"/>
          <w:b/>
          <w:sz w:val="24"/>
        </w:rPr>
        <w:t>(1953</w:t>
      </w:r>
      <w:r w:rsidRPr="000B0FC9">
        <w:rPr>
          <w:rFonts w:ascii="Times New Roman" w:hAnsi="Times New Roman" w:cs="Times New Roman"/>
          <w:b/>
          <w:sz w:val="28"/>
        </w:rPr>
        <w:t>)</w:t>
      </w:r>
      <w:r w:rsidRPr="000B0FC9">
        <w:rPr>
          <w:rFonts w:ascii="Times New Roman" w:hAnsi="Times New Roman" w:cs="Times New Roman"/>
          <w:sz w:val="28"/>
        </w:rPr>
        <w:t xml:space="preserve"> </w:t>
      </w:r>
      <w:r w:rsidR="006600F6">
        <w:rPr>
          <w:rFonts w:ascii="Times New Roman" w:hAnsi="Times New Roman" w:cs="Times New Roman"/>
          <w:sz w:val="24"/>
        </w:rPr>
        <w:t>observed</w:t>
      </w:r>
      <w:r w:rsidRPr="000B0FC9">
        <w:rPr>
          <w:rFonts w:ascii="Times New Roman" w:hAnsi="Times New Roman" w:cs="Times New Roman"/>
          <w:sz w:val="24"/>
        </w:rPr>
        <w:t xml:space="preserve"> that in view of world shortage of dietary protein, and the fact that yeast protein can be used to replace of half of other proteins in the diet of chicks and rats, the possibility of improving the nutritional value of yeasts by raising its protein and methionine content was investigated. Baker’s and brewer’s yeasts are known to be deficient in methionine and cystine, although literature data on percentage present very grately. The methionine content of seven commercial yeasts was found to vary from 0.48 to 0.75% on a dry basis. A fat yeast Rhoodototula gracilis, contained 1.0% of methionine, which is about 20% higher than the commercial </w:t>
      </w:r>
      <w:r w:rsidRPr="000B0FC9">
        <w:rPr>
          <w:rFonts w:ascii="Times New Roman" w:hAnsi="Times New Roman" w:cs="Times New Roman"/>
          <w:i/>
          <w:sz w:val="24"/>
        </w:rPr>
        <w:t>Saccharomyces</w:t>
      </w:r>
      <w:r w:rsidRPr="000B0FC9">
        <w:rPr>
          <w:rFonts w:ascii="Times New Roman" w:hAnsi="Times New Roman" w:cs="Times New Roman"/>
          <w:sz w:val="24"/>
        </w:rPr>
        <w:t xml:space="preserve"> species and nearly double that of the Torula type (0.54%). The protein content and methionine value of yeast where increased by adding more nitrogen salts to the medium. Theoretical precursors of methionine-choline and cystine-added to the medium did not affect the methionine content of yeast.</w:t>
      </w:r>
    </w:p>
    <w:p w:rsidR="00E3198C" w:rsidRDefault="00E3198C" w:rsidP="003B5E2D">
      <w:pPr>
        <w:spacing w:line="360" w:lineRule="auto"/>
        <w:jc w:val="both"/>
        <w:rPr>
          <w:rFonts w:ascii="Times New Roman" w:hAnsi="Times New Roman" w:cs="Times New Roman"/>
          <w:b/>
          <w:sz w:val="24"/>
        </w:rPr>
      </w:pPr>
    </w:p>
    <w:p w:rsidR="00E3198C" w:rsidRDefault="003B5E2D" w:rsidP="00E3198C">
      <w:pPr>
        <w:spacing w:line="360" w:lineRule="auto"/>
        <w:jc w:val="both"/>
        <w:rPr>
          <w:rFonts w:ascii="Times New Roman" w:hAnsi="Times New Roman" w:cs="Times New Roman"/>
          <w:sz w:val="24"/>
        </w:rPr>
      </w:pPr>
      <w:r w:rsidRPr="000B0FC9">
        <w:rPr>
          <w:rFonts w:ascii="Times New Roman" w:hAnsi="Times New Roman" w:cs="Times New Roman"/>
          <w:b/>
          <w:sz w:val="24"/>
        </w:rPr>
        <w:t>Gelinas (2011)</w:t>
      </w:r>
      <w:r w:rsidRPr="000B0FC9">
        <w:rPr>
          <w:rFonts w:ascii="Times New Roman" w:hAnsi="Times New Roman" w:cs="Times New Roman"/>
          <w:sz w:val="24"/>
        </w:rPr>
        <w:t xml:space="preserve"> reported that a review of  236 patents filed between 1900 and 2009, the development of suitable growth media for baker’s yeast was critical to improve its acceptability </w:t>
      </w:r>
      <w:r w:rsidRPr="000B0FC9">
        <w:rPr>
          <w:rFonts w:ascii="Times New Roman" w:hAnsi="Times New Roman" w:cs="Times New Roman"/>
          <w:sz w:val="24"/>
        </w:rPr>
        <w:lastRenderedPageBreak/>
        <w:t>by the baking industry mainly through reduced cost and improved appearance (pale color). Based on the abandon of patenting activity on artisan yeast production in dough, acceptable commercial baker’s yeast appeared on the North American market around 1920, but probably 5 to 15 y</w:t>
      </w:r>
      <w:r w:rsidR="00AF7A6C">
        <w:rPr>
          <w:rFonts w:ascii="Times New Roman" w:hAnsi="Times New Roman" w:cs="Times New Roman"/>
          <w:sz w:val="24"/>
        </w:rPr>
        <w:t>ear</w:t>
      </w:r>
      <w:r w:rsidRPr="000B0FC9">
        <w:rPr>
          <w:rFonts w:ascii="Times New Roman" w:hAnsi="Times New Roman" w:cs="Times New Roman"/>
          <w:sz w:val="24"/>
        </w:rPr>
        <w:t xml:space="preserve"> earlier in Europe partly because German inventors were the most active to develop growth media for baker’s yeast. During the same period, grain-based media were replaced by diluted molasses that was cheaper. In the following 20 y</w:t>
      </w:r>
      <w:r w:rsidR="00AF7A6C">
        <w:rPr>
          <w:rFonts w:ascii="Times New Roman" w:hAnsi="Times New Roman" w:cs="Times New Roman"/>
          <w:sz w:val="24"/>
        </w:rPr>
        <w:t>ear</w:t>
      </w:r>
      <w:r w:rsidRPr="000B0FC9">
        <w:rPr>
          <w:rFonts w:ascii="Times New Roman" w:hAnsi="Times New Roman" w:cs="Times New Roman"/>
          <w:sz w:val="24"/>
        </w:rPr>
        <w:t>, inventors put much energy on molasses clarification and miscellaneous sources of nitrogen to supplement it. Although molasses remains the basic raw material for baker’s yeast manufacturing, alternatives are still sought for this application. In the early patent literature, cases were found where several inventors claimed intellectual property rights for the same invention described in patents filed in different countries and languages, which suggests that only thorough reading of patent specifications may distinguish inventor ship from licenses and thus truly estimate patenting activity.</w:t>
      </w:r>
    </w:p>
    <w:p w:rsidR="00E3198C" w:rsidRDefault="00E3198C" w:rsidP="00E3198C">
      <w:pPr>
        <w:spacing w:line="360" w:lineRule="auto"/>
        <w:jc w:val="both"/>
        <w:rPr>
          <w:rFonts w:ascii="Times New Roman" w:hAnsi="Times New Roman" w:cs="Times New Roman"/>
          <w:sz w:val="24"/>
        </w:rPr>
      </w:pPr>
    </w:p>
    <w:p w:rsidR="008C01D8" w:rsidRPr="00E3198C" w:rsidRDefault="00A96C9D" w:rsidP="00E3198C">
      <w:pPr>
        <w:spacing w:line="360" w:lineRule="auto"/>
        <w:jc w:val="both"/>
        <w:rPr>
          <w:rFonts w:ascii="Times New Roman" w:hAnsi="Times New Roman" w:cs="Times New Roman"/>
          <w:sz w:val="24"/>
        </w:rPr>
      </w:pPr>
      <w:r w:rsidRPr="00A96C9D">
        <w:rPr>
          <w:rFonts w:ascii="Times New Roman" w:hAnsi="Times New Roman" w:cs="Times New Roman"/>
          <w:b/>
          <w:sz w:val="24"/>
          <w:szCs w:val="18"/>
        </w:rPr>
        <w:t>Gomez-Pastor</w:t>
      </w:r>
      <w:r>
        <w:rPr>
          <w:rFonts w:ascii="Times New Roman" w:hAnsi="Times New Roman" w:cs="Times New Roman"/>
          <w:b/>
          <w:i/>
          <w:sz w:val="24"/>
          <w:szCs w:val="18"/>
        </w:rPr>
        <w:t xml:space="preserve"> </w:t>
      </w:r>
      <w:r w:rsidR="008C01D8" w:rsidRPr="000B0FC9">
        <w:rPr>
          <w:rFonts w:ascii="Times New Roman" w:hAnsi="Times New Roman" w:cs="Times New Roman"/>
          <w:b/>
          <w:i/>
          <w:sz w:val="24"/>
          <w:szCs w:val="18"/>
        </w:rPr>
        <w:t>et al.</w:t>
      </w:r>
      <w:r w:rsidR="008C01D8" w:rsidRPr="000B0FC9">
        <w:rPr>
          <w:rFonts w:ascii="Times New Roman" w:hAnsi="Times New Roman" w:cs="Times New Roman"/>
          <w:b/>
          <w:sz w:val="24"/>
          <w:szCs w:val="18"/>
        </w:rPr>
        <w:t xml:space="preserve"> (2009</w:t>
      </w:r>
      <w:r w:rsidR="008C01D8" w:rsidRPr="00F82D00">
        <w:rPr>
          <w:rFonts w:ascii="Times New Roman" w:hAnsi="Times New Roman" w:cs="Times New Roman"/>
          <w:b/>
          <w:sz w:val="24"/>
          <w:szCs w:val="18"/>
        </w:rPr>
        <w:t>)</w:t>
      </w:r>
      <w:r w:rsidR="008C01D8" w:rsidRPr="00F82D00">
        <w:rPr>
          <w:rFonts w:ascii="BookAntiqua" w:hAnsi="BookAntiqua" w:cs="BookAntiqua"/>
          <w:sz w:val="26"/>
          <w:szCs w:val="18"/>
        </w:rPr>
        <w:t xml:space="preserve"> </w:t>
      </w:r>
      <w:r w:rsidR="006600F6">
        <w:rPr>
          <w:rFonts w:ascii="BookAntiqua" w:hAnsi="BookAntiqua" w:cs="BookAntiqua"/>
          <w:sz w:val="24"/>
          <w:szCs w:val="18"/>
        </w:rPr>
        <w:t>mention</w:t>
      </w:r>
      <w:r w:rsidR="008C01D8" w:rsidRPr="00F82D00">
        <w:rPr>
          <w:rFonts w:ascii="BookAntiqua" w:hAnsi="BookAntiqua" w:cs="BookAntiqua"/>
          <w:sz w:val="24"/>
          <w:szCs w:val="18"/>
        </w:rPr>
        <w:t>ed that in contrast to baker’</w:t>
      </w:r>
      <w:r w:rsidR="000B0FC9" w:rsidRPr="00F82D00">
        <w:rPr>
          <w:rFonts w:ascii="BookAntiqua" w:hAnsi="BookAntiqua" w:cs="BookAntiqua"/>
          <w:sz w:val="24"/>
          <w:szCs w:val="18"/>
        </w:rPr>
        <w:t xml:space="preserve">s </w:t>
      </w:r>
      <w:r w:rsidR="008C01D8" w:rsidRPr="00F82D00">
        <w:rPr>
          <w:rFonts w:ascii="BookAntiqua" w:hAnsi="BookAntiqua" w:cs="BookAntiqua"/>
          <w:sz w:val="24"/>
          <w:szCs w:val="18"/>
        </w:rPr>
        <w:t>and brewer’s yeast, seasonal wine production required the development of highly stable dry yeast products. At the end of biomass propagation, wine yeast cells were rec</w:t>
      </w:r>
      <w:r w:rsidR="001A0DDB">
        <w:rPr>
          <w:rFonts w:ascii="BookAntiqua" w:hAnsi="BookAntiqua" w:cs="BookAntiqua"/>
          <w:sz w:val="24"/>
          <w:szCs w:val="18"/>
        </w:rPr>
        <w:t xml:space="preserve">overed and dehydrated to obtain active dry yeast </w:t>
      </w:r>
      <w:r w:rsidR="00ED55E8">
        <w:rPr>
          <w:rFonts w:ascii="BookAntiqua" w:hAnsi="BookAntiqua" w:cs="BookAntiqua"/>
          <w:sz w:val="24"/>
          <w:szCs w:val="18"/>
        </w:rPr>
        <w:t xml:space="preserve">ADY. </w:t>
      </w:r>
      <w:r w:rsidR="008C01D8" w:rsidRPr="00F82D00">
        <w:rPr>
          <w:rFonts w:ascii="BookAntiqua" w:hAnsi="BookAntiqua" w:cs="BookAntiqua"/>
          <w:sz w:val="24"/>
          <w:szCs w:val="18"/>
        </w:rPr>
        <w:t>After the maturation step, yeast cells were separated from fermented media by centrifugation, and were subjected to washing separations to reduce non yeast solids, a necessary step because they affected the proper rehydration process of ADY for must fermentation. The separation process yielded a slightly coloured yeast cream containing up to 22% yeast solids. After this step, the yeast cream could be stored at 4</w:t>
      </w:r>
      <w:r w:rsidR="008C01D8" w:rsidRPr="00F82D00">
        <w:rPr>
          <w:rFonts w:ascii="Symbol" w:hAnsi="Symbol" w:cs="Symbol"/>
          <w:sz w:val="24"/>
          <w:szCs w:val="18"/>
        </w:rPr>
        <w:t></w:t>
      </w:r>
      <w:r w:rsidR="008C01D8" w:rsidRPr="00F82D00">
        <w:rPr>
          <w:rFonts w:ascii="BookAntiqua" w:hAnsi="BookAntiqua" w:cs="BookAntiqua"/>
          <w:sz w:val="24"/>
          <w:szCs w:val="18"/>
        </w:rPr>
        <w:t>C after adjusting the pH to 3.5 to avoid microbial contaminations. The cream yeast was further dehydrated to 30-35% solids by means of rotary vacuum filters or filter presses. The filtered yeast was usually mixed with emulsifiers prior to its extrusion into yeast strands. The yeast cake was extruded through a perforated plate, while particles were loaded into the dryer and dehydrated to obtain a product with very low residual moisture. Although several types of dryers exist (roto-louvre, belt dryers, spray dryers), the one most commonly used in industry is the fluidized-bed dryer. In this dryer, heated air was blown from the bottom through yeast particles at velocities which keep them in suspension. Air was treated to reduce its water content and to ensure that the yeast temperature did not exceed 35</w:t>
      </w:r>
      <w:r w:rsidR="008C01D8" w:rsidRPr="00F82D00">
        <w:rPr>
          <w:rFonts w:ascii="Symbol" w:hAnsi="Symbol" w:cs="Symbol"/>
          <w:sz w:val="24"/>
          <w:szCs w:val="18"/>
        </w:rPr>
        <w:t></w:t>
      </w:r>
      <w:r w:rsidR="008C01D8" w:rsidRPr="00F82D00">
        <w:rPr>
          <w:rFonts w:ascii="BookAntiqua" w:hAnsi="BookAntiqua" w:cs="BookAntiqua"/>
          <w:sz w:val="24"/>
          <w:szCs w:val="18"/>
        </w:rPr>
        <w:t>C or 41</w:t>
      </w:r>
      <w:r w:rsidR="008C01D8" w:rsidRPr="00F82D00">
        <w:rPr>
          <w:rFonts w:ascii="Symbol" w:hAnsi="Symbol" w:cs="Symbol"/>
          <w:sz w:val="24"/>
          <w:szCs w:val="18"/>
        </w:rPr>
        <w:t></w:t>
      </w:r>
      <w:r w:rsidR="008C01D8" w:rsidRPr="00F82D00">
        <w:rPr>
          <w:rFonts w:ascii="BookAntiqua" w:hAnsi="BookAntiqua" w:cs="BookAntiqua"/>
          <w:sz w:val="24"/>
          <w:szCs w:val="18"/>
        </w:rPr>
        <w:t xml:space="preserve">C during drying. Drying times might vary from 15 to 60 min depending on the mass </w:t>
      </w:r>
      <w:r w:rsidR="008C01D8" w:rsidRPr="00F82D00">
        <w:rPr>
          <w:rFonts w:ascii="BookAntiqua" w:hAnsi="BookAntiqua" w:cs="BookAntiqua"/>
          <w:sz w:val="24"/>
          <w:szCs w:val="18"/>
        </w:rPr>
        <w:lastRenderedPageBreak/>
        <w:t>volume and the used conditions. Finally, ADY with less than 8% residual moisture was vacuum-packaged or placed in an inert atmosphere, such as nitrogen and CO</w:t>
      </w:r>
      <w:r w:rsidR="008C01D8" w:rsidRPr="00F82D00">
        <w:rPr>
          <w:rFonts w:ascii="BookAntiqua" w:hAnsi="BookAntiqua" w:cs="BookAntiqua"/>
          <w:sz w:val="18"/>
          <w:szCs w:val="12"/>
        </w:rPr>
        <w:t>2</w:t>
      </w:r>
      <w:r w:rsidR="008C01D8" w:rsidRPr="00F82D00">
        <w:rPr>
          <w:rFonts w:ascii="BookAntiqua" w:hAnsi="BookAntiqua" w:cs="BookAntiqua"/>
          <w:sz w:val="24"/>
          <w:szCs w:val="18"/>
        </w:rPr>
        <w:t>, to reduce oxidation. Depending on the strain, loss of viability was estimated at between 10% and 25% per year at 20</w:t>
      </w:r>
      <w:r w:rsidR="008C01D8" w:rsidRPr="00F82D00">
        <w:rPr>
          <w:rFonts w:ascii="Symbol" w:hAnsi="Symbol" w:cs="Symbol"/>
          <w:sz w:val="24"/>
          <w:szCs w:val="18"/>
        </w:rPr>
        <w:t></w:t>
      </w:r>
      <w:r w:rsidR="008C01D8" w:rsidRPr="00F82D00">
        <w:rPr>
          <w:rFonts w:ascii="BookAntiqua" w:hAnsi="BookAntiqua" w:cs="BookAntiqua"/>
          <w:sz w:val="24"/>
          <w:szCs w:val="18"/>
        </w:rPr>
        <w:t>C. For this reason, manufacturers recommend storing ADY at 4</w:t>
      </w:r>
      <w:r w:rsidR="008C01D8" w:rsidRPr="00F82D00">
        <w:rPr>
          <w:rFonts w:ascii="Symbol" w:hAnsi="Symbol" w:cs="Symbol"/>
          <w:sz w:val="24"/>
          <w:szCs w:val="18"/>
        </w:rPr>
        <w:t></w:t>
      </w:r>
      <w:r w:rsidR="008C01D8" w:rsidRPr="00F82D00">
        <w:rPr>
          <w:rFonts w:ascii="BookAntiqua" w:hAnsi="BookAntiqua" w:cs="BookAntiqua"/>
          <w:sz w:val="24"/>
          <w:szCs w:val="18"/>
        </w:rPr>
        <w:t>C in a dry atmosphere for a maximum 3-year period</w:t>
      </w:r>
      <w:r w:rsidR="00ED55E8">
        <w:rPr>
          <w:rFonts w:ascii="BookAntiqua" w:hAnsi="BookAntiqua" w:cs="BookAntiqua"/>
          <w:sz w:val="24"/>
          <w:szCs w:val="18"/>
        </w:rPr>
        <w:t>.</w:t>
      </w:r>
    </w:p>
    <w:p w:rsidR="00E3198C" w:rsidRDefault="00E3198C" w:rsidP="008C01D8">
      <w:pPr>
        <w:shd w:val="clear" w:color="auto" w:fill="FFFFFF"/>
        <w:spacing w:before="100" w:beforeAutospacing="1" w:after="100" w:afterAutospacing="1" w:line="360" w:lineRule="auto"/>
        <w:jc w:val="both"/>
        <w:rPr>
          <w:rFonts w:ascii="Times New Roman" w:hAnsi="Times New Roman" w:cs="Times New Roman"/>
          <w:b/>
          <w:sz w:val="24"/>
        </w:rPr>
      </w:pPr>
    </w:p>
    <w:p w:rsidR="00CA4A6F" w:rsidRPr="000B0FC9" w:rsidRDefault="00C2785F" w:rsidP="008C01D8">
      <w:pPr>
        <w:shd w:val="clear" w:color="auto" w:fill="FFFFFF"/>
        <w:spacing w:before="100" w:beforeAutospacing="1" w:after="100" w:afterAutospacing="1" w:line="360" w:lineRule="auto"/>
        <w:jc w:val="both"/>
        <w:rPr>
          <w:rFonts w:ascii="Times New Roman" w:hAnsi="Times New Roman" w:cs="Times New Roman"/>
          <w:b/>
          <w:bCs/>
          <w:color w:val="000000"/>
          <w:sz w:val="24"/>
          <w:szCs w:val="27"/>
        </w:rPr>
      </w:pPr>
      <w:r w:rsidRPr="000B0FC9">
        <w:rPr>
          <w:rFonts w:ascii="Times New Roman" w:hAnsi="Times New Roman" w:cs="Times New Roman"/>
          <w:b/>
          <w:sz w:val="24"/>
        </w:rPr>
        <w:t>Haide</w:t>
      </w:r>
      <w:r w:rsidR="00CC6D28">
        <w:rPr>
          <w:rFonts w:ascii="Times New Roman" w:hAnsi="Times New Roman" w:cs="Times New Roman"/>
          <w:b/>
          <w:sz w:val="24"/>
        </w:rPr>
        <w:t>r</w:t>
      </w:r>
      <w:r w:rsidR="00C952D8" w:rsidRPr="000B0FC9">
        <w:rPr>
          <w:rFonts w:ascii="Times New Roman" w:hAnsi="Times New Roman" w:cs="Times New Roman"/>
          <w:b/>
          <w:sz w:val="24"/>
        </w:rPr>
        <w:t xml:space="preserve"> </w:t>
      </w:r>
      <w:r w:rsidR="00FE2FE2" w:rsidRPr="000B0FC9">
        <w:rPr>
          <w:rFonts w:ascii="Times New Roman" w:hAnsi="Times New Roman" w:cs="Times New Roman"/>
          <w:b/>
          <w:i/>
          <w:sz w:val="24"/>
        </w:rPr>
        <w:t>et al.</w:t>
      </w:r>
      <w:r w:rsidR="00FE2FE2" w:rsidRPr="000B0FC9">
        <w:rPr>
          <w:rFonts w:ascii="Times New Roman" w:hAnsi="Times New Roman" w:cs="Times New Roman"/>
          <w:b/>
          <w:sz w:val="24"/>
        </w:rPr>
        <w:t xml:space="preserve"> (2007)</w:t>
      </w:r>
      <w:r w:rsidRPr="000B0FC9">
        <w:rPr>
          <w:rFonts w:ascii="Times New Roman" w:hAnsi="Times New Roman" w:cs="Times New Roman"/>
          <w:b/>
          <w:sz w:val="24"/>
        </w:rPr>
        <w:t xml:space="preserve"> </w:t>
      </w:r>
      <w:r w:rsidR="00FE2FE2" w:rsidRPr="000B0FC9">
        <w:rPr>
          <w:rFonts w:ascii="Times New Roman" w:hAnsi="Times New Roman" w:cs="Times New Roman"/>
          <w:sz w:val="24"/>
        </w:rPr>
        <w:t xml:space="preserve">reported that the effect of growing yeast </w:t>
      </w:r>
      <w:r w:rsidR="00FE2FE2" w:rsidRPr="000B0FC9">
        <w:rPr>
          <w:rFonts w:ascii="Times New Roman" w:hAnsi="Times New Roman" w:cs="Times New Roman"/>
          <w:i/>
          <w:sz w:val="24"/>
        </w:rPr>
        <w:t xml:space="preserve">Saccharomyces cerevisiae </w:t>
      </w:r>
      <w:r w:rsidR="00FE2FE2" w:rsidRPr="000B0FC9">
        <w:rPr>
          <w:rFonts w:ascii="Times New Roman" w:hAnsi="Times New Roman" w:cs="Times New Roman"/>
          <w:sz w:val="24"/>
        </w:rPr>
        <w:t>on locally produce Carob Pod extract with respect to single cell protein(SCP) production was assayed. High amount of SCP was achieved after five days of incubation, the percentage of yield being 35.09% (2.36g/L). SCP formation is affected by the level of nitrogen present in the medium; high yield of protein being achieved in fermentation medium containing 0.3% urea in which the percentage of the yield was increased to 41.05% (3.55g/L). The effect of varying nitrogen sources on SCP accumulation was also assayed. Medium containing ammonium phosphate greatly stimulated protein production. The total yield being 5.63 g/L (46%)</w:t>
      </w:r>
      <w:r w:rsidR="00CA4A6F" w:rsidRPr="000B0FC9">
        <w:rPr>
          <w:rFonts w:ascii="Times New Roman" w:hAnsi="Times New Roman" w:cs="Times New Roman"/>
          <w:sz w:val="24"/>
        </w:rPr>
        <w:t xml:space="preserve">. </w:t>
      </w:r>
      <w:r w:rsidR="00FE2FE2" w:rsidRPr="000B0FC9">
        <w:rPr>
          <w:rFonts w:ascii="Times New Roman" w:hAnsi="Times New Roman" w:cs="Times New Roman"/>
          <w:sz w:val="24"/>
        </w:rPr>
        <w:t xml:space="preserve">Conversely medium, containing sodium nitrogen or asparagines had a suppressive effect on SCP production. This evidence clearly suggests that the metabolic versatility of </w:t>
      </w:r>
      <w:r w:rsidR="00FE2FE2" w:rsidRPr="000B0FC9">
        <w:rPr>
          <w:rFonts w:ascii="Times New Roman" w:hAnsi="Times New Roman" w:cs="Times New Roman"/>
          <w:i/>
          <w:sz w:val="24"/>
        </w:rPr>
        <w:t xml:space="preserve">Saccharomyces cerevisiae </w:t>
      </w:r>
      <w:r w:rsidR="00FE2FE2" w:rsidRPr="000B0FC9">
        <w:rPr>
          <w:rFonts w:ascii="Times New Roman" w:hAnsi="Times New Roman" w:cs="Times New Roman"/>
          <w:sz w:val="24"/>
        </w:rPr>
        <w:t>may be employed in the conversion of low grade material into high SCP product.</w:t>
      </w:r>
    </w:p>
    <w:p w:rsidR="00E3198C" w:rsidRDefault="00E3198C" w:rsidP="00C8208E">
      <w:pPr>
        <w:autoSpaceDE w:val="0"/>
        <w:autoSpaceDN w:val="0"/>
        <w:adjustRightInd w:val="0"/>
        <w:spacing w:after="0" w:line="360" w:lineRule="auto"/>
        <w:jc w:val="both"/>
        <w:rPr>
          <w:rFonts w:ascii="Times New Roman" w:hAnsi="Times New Roman" w:cs="Times New Roman"/>
          <w:b/>
          <w:sz w:val="24"/>
          <w:szCs w:val="26"/>
        </w:rPr>
      </w:pPr>
    </w:p>
    <w:p w:rsidR="00C8208E" w:rsidRDefault="00ED55E8" w:rsidP="00C8208E">
      <w:pPr>
        <w:autoSpaceDE w:val="0"/>
        <w:autoSpaceDN w:val="0"/>
        <w:adjustRightInd w:val="0"/>
        <w:spacing w:after="0" w:line="360" w:lineRule="auto"/>
        <w:jc w:val="both"/>
        <w:rPr>
          <w:rFonts w:ascii="Times New Roman" w:hAnsi="Times New Roman" w:cs="Times New Roman"/>
          <w:sz w:val="24"/>
          <w:szCs w:val="18"/>
        </w:rPr>
      </w:pPr>
      <w:r w:rsidRPr="00ED55E8">
        <w:rPr>
          <w:rFonts w:ascii="Times New Roman" w:hAnsi="Times New Roman" w:cs="Times New Roman"/>
          <w:b/>
          <w:sz w:val="24"/>
          <w:szCs w:val="26"/>
        </w:rPr>
        <w:t xml:space="preserve">Novo </w:t>
      </w:r>
      <w:r w:rsidRPr="00ED55E8">
        <w:rPr>
          <w:rFonts w:ascii="Times New Roman" w:hAnsi="Times New Roman" w:cs="Times New Roman"/>
          <w:b/>
          <w:i/>
          <w:sz w:val="24"/>
          <w:szCs w:val="26"/>
        </w:rPr>
        <w:t>et al.</w:t>
      </w:r>
      <w:r w:rsidRPr="00ED55E8">
        <w:rPr>
          <w:rFonts w:ascii="Times New Roman" w:hAnsi="Times New Roman" w:cs="Times New Roman"/>
          <w:b/>
          <w:sz w:val="24"/>
          <w:szCs w:val="26"/>
        </w:rPr>
        <w:t xml:space="preserve"> (2003) </w:t>
      </w:r>
      <w:r w:rsidR="006600F6">
        <w:rPr>
          <w:rFonts w:ascii="AdvTT5843c571" w:hAnsi="AdvTT5843c571" w:cs="AdvTT5843c571"/>
          <w:sz w:val="26"/>
          <w:szCs w:val="26"/>
        </w:rPr>
        <w:t>stated</w:t>
      </w:r>
      <w:r w:rsidR="00C8208E" w:rsidRPr="00ED55E8">
        <w:rPr>
          <w:rFonts w:ascii="AdvTT5843c571" w:hAnsi="AdvTT5843c571" w:cs="AdvTT5843c571"/>
          <w:sz w:val="24"/>
          <w:szCs w:val="26"/>
        </w:rPr>
        <w:t xml:space="preserve"> </w:t>
      </w:r>
      <w:r w:rsidR="00C8208E" w:rsidRPr="000B0FC9">
        <w:rPr>
          <w:rFonts w:ascii="Times New Roman" w:hAnsi="Times New Roman" w:cs="Times New Roman"/>
          <w:sz w:val="24"/>
        </w:rPr>
        <w:t>that the metabolism of glycogen and trehalose was analysed in a wine yeast strain fermenting at 25 and 13</w:t>
      </w:r>
      <w:r w:rsidR="00C8208E" w:rsidRPr="000B0FC9">
        <w:rPr>
          <w:rFonts w:ascii="Times New Roman" w:hAnsi="Times New Roman" w:cs="Times New Roman"/>
          <w:sz w:val="24"/>
          <w:vertAlign w:val="superscript"/>
        </w:rPr>
        <w:t>0</w:t>
      </w:r>
      <w:r w:rsidR="00C8208E" w:rsidRPr="000B0FC9">
        <w:rPr>
          <w:rFonts w:ascii="Times New Roman" w:hAnsi="Times New Roman" w:cs="Times New Roman"/>
          <w:sz w:val="24"/>
        </w:rPr>
        <w:t>C. Trehalose and glycogen degradation were completed during the lag phase of fermentation. Ammonia was taken up rapidly and once it had been reduced to negligible amounts, the synthesis of trehalose started. Glycogen followed a similar pattern. If trehalose synthesis was taken as a stress indicator, the fermentation at 13</w:t>
      </w:r>
      <w:r w:rsidR="00C8208E" w:rsidRPr="000B0FC9">
        <w:rPr>
          <w:rFonts w:ascii="Times New Roman" w:hAnsi="Times New Roman" w:cs="Times New Roman"/>
          <w:sz w:val="24"/>
          <w:vertAlign w:val="superscript"/>
        </w:rPr>
        <w:t>0</w:t>
      </w:r>
      <w:r w:rsidR="00C8208E" w:rsidRPr="000B0FC9">
        <w:rPr>
          <w:rFonts w:ascii="Times New Roman" w:hAnsi="Times New Roman" w:cs="Times New Roman"/>
          <w:sz w:val="24"/>
        </w:rPr>
        <w:t xml:space="preserve">C could not be considered stressful because the maximum concentrations are similar at both temperatures. In industrial fermentations, and after a preadaptation in grape must for several hours at 18 </w:t>
      </w:r>
      <w:r w:rsidR="00C8208E" w:rsidRPr="000B0FC9">
        <w:rPr>
          <w:rFonts w:ascii="Times New Roman" w:hAnsi="Times New Roman" w:cs="Times New Roman"/>
          <w:sz w:val="24"/>
          <w:vertAlign w:val="superscript"/>
        </w:rPr>
        <w:t>0</w:t>
      </w:r>
      <w:r w:rsidR="00C8208E" w:rsidRPr="000B0FC9">
        <w:rPr>
          <w:rFonts w:ascii="Times New Roman" w:hAnsi="Times New Roman" w:cs="Times New Roman"/>
          <w:sz w:val="24"/>
        </w:rPr>
        <w:t xml:space="preserve">C, the lag phase was reduced significantly, and this may be why trehalose and glycogen were completely depleted at the beginning of the low temperature fermentation. Various preadaptation conditions were tested so that their influence on trehalose and glycogen degradation could be determined. The presence of fermentable carbon sources, such as glucose or fructose, triggered </w:t>
      </w:r>
      <w:r w:rsidR="00C8208E" w:rsidRPr="000B0FC9">
        <w:rPr>
          <w:rFonts w:ascii="Times New Roman" w:hAnsi="Times New Roman" w:cs="Times New Roman"/>
          <w:sz w:val="24"/>
        </w:rPr>
        <w:lastRenderedPageBreak/>
        <w:t>the mobilisation and use of trehalose. However, just increasing the</w:t>
      </w:r>
      <w:r w:rsidR="00C8208E" w:rsidRPr="000B0FC9">
        <w:rPr>
          <w:rFonts w:ascii="Times New Roman" w:hAnsi="Times New Roman" w:cs="Times New Roman"/>
          <w:sz w:val="28"/>
          <w:szCs w:val="18"/>
        </w:rPr>
        <w:t xml:space="preserve"> </w:t>
      </w:r>
      <w:r w:rsidR="00C8208E" w:rsidRPr="000B0FC9">
        <w:rPr>
          <w:rFonts w:ascii="Times New Roman" w:hAnsi="Times New Roman" w:cs="Times New Roman"/>
          <w:sz w:val="24"/>
          <w:szCs w:val="18"/>
        </w:rPr>
        <w:t>osmotic pressure did not reduce the trehalose content. No such differences were observed in glycogen metabolism.</w:t>
      </w:r>
    </w:p>
    <w:p w:rsidR="002D0FFF" w:rsidRDefault="002D0FFF" w:rsidP="005C7C41">
      <w:pPr>
        <w:autoSpaceDE w:val="0"/>
        <w:autoSpaceDN w:val="0"/>
        <w:adjustRightInd w:val="0"/>
        <w:spacing w:after="0" w:line="360" w:lineRule="auto"/>
        <w:jc w:val="both"/>
        <w:rPr>
          <w:rFonts w:ascii="Times New Roman" w:hAnsi="Times New Roman" w:cs="Times New Roman"/>
          <w:b/>
          <w:sz w:val="24"/>
          <w:szCs w:val="18"/>
        </w:rPr>
      </w:pPr>
    </w:p>
    <w:p w:rsidR="005C7C41" w:rsidRPr="005C7C41" w:rsidRDefault="005C7C41" w:rsidP="005C7C41">
      <w:pPr>
        <w:autoSpaceDE w:val="0"/>
        <w:autoSpaceDN w:val="0"/>
        <w:adjustRightInd w:val="0"/>
        <w:spacing w:after="0" w:line="360" w:lineRule="auto"/>
        <w:jc w:val="both"/>
        <w:rPr>
          <w:rFonts w:ascii="Times New Roman" w:hAnsi="Times New Roman" w:cs="Times New Roman"/>
          <w:sz w:val="24"/>
          <w:szCs w:val="18"/>
        </w:rPr>
      </w:pPr>
      <w:r w:rsidRPr="005C7C41">
        <w:rPr>
          <w:rFonts w:ascii="Times New Roman" w:hAnsi="Times New Roman" w:cs="Times New Roman"/>
          <w:b/>
          <w:sz w:val="24"/>
          <w:szCs w:val="18"/>
        </w:rPr>
        <w:t>Reed and Nagodawithana (1988</w:t>
      </w:r>
      <w:r w:rsidRPr="005C7C41">
        <w:rPr>
          <w:rFonts w:ascii="Times New Roman" w:hAnsi="Times New Roman" w:cs="Times New Roman"/>
          <w:b/>
          <w:sz w:val="24"/>
          <w:szCs w:val="18"/>
        </w:rPr>
        <w:softHyphen/>
        <w:t>)</w:t>
      </w:r>
      <w:r w:rsidRPr="005C7C41">
        <w:rPr>
          <w:rFonts w:ascii="Times New Roman" w:hAnsi="Times New Roman" w:cs="Times New Roman"/>
          <w:sz w:val="24"/>
          <w:szCs w:val="18"/>
        </w:rPr>
        <w:t xml:space="preserve"> reported that yeasts had been used by humans to produce foods for thousands of years. Bread, wine, sake and beer were made with the essential contribution of yeasts, especially from the species </w:t>
      </w:r>
      <w:r w:rsidRPr="005C7C41">
        <w:rPr>
          <w:rFonts w:ascii="Times New Roman" w:hAnsi="Times New Roman" w:cs="Times New Roman"/>
          <w:i/>
          <w:iCs/>
          <w:sz w:val="24"/>
          <w:szCs w:val="18"/>
        </w:rPr>
        <w:t>Saccharomyces cerevisiae</w:t>
      </w:r>
      <w:r w:rsidRPr="005C7C41">
        <w:rPr>
          <w:rFonts w:ascii="Times New Roman" w:hAnsi="Times New Roman" w:cs="Times New Roman"/>
          <w:sz w:val="24"/>
          <w:szCs w:val="18"/>
        </w:rPr>
        <w:t xml:space="preserve">. The first references to humans using yeasts were found in Caucasian and Mesopotamian regions and date back to approximately 7000 BC. However, it was not until 1845 when Louis Pasteur discovered that yeasts were microorganisms capable of fermenting sugar to produce CO2 and ethanol. Ancient practices were based on the natural presence of this unicellular eukaryote, which spontaneously starts the fermentation of sugars. As industrialization increased the manufacture of fermented products, the demand of yeast grew exponentially. At the end of the 19th century, addition of exogenous yeast biomass to produce bread and beer started to become a common practice. Wineries were more reluctant to alter traditional practices, and started using exogenous yeast inocula in the 1950’s, especially in countries with less wine tradition (USA, South Africa, Australia and New Zealand). In the 1960’s, yeast biomass-producing plants contributed to the technology of producing large amounts of active dry yeast (ADY), and its use rapidly </w:t>
      </w:r>
      <w:r>
        <w:rPr>
          <w:rFonts w:ascii="Times New Roman" w:hAnsi="Times New Roman" w:cs="Times New Roman"/>
          <w:sz w:val="24"/>
          <w:szCs w:val="18"/>
        </w:rPr>
        <w:t>spread to European countries</w:t>
      </w:r>
      <w:r w:rsidRPr="005C7C41">
        <w:rPr>
          <w:rFonts w:ascii="Times New Roman" w:hAnsi="Times New Roman" w:cs="Times New Roman"/>
          <w:sz w:val="24"/>
          <w:szCs w:val="18"/>
        </w:rPr>
        <w:t>.</w:t>
      </w:r>
    </w:p>
    <w:p w:rsidR="00E3198C" w:rsidRDefault="00E3198C" w:rsidP="005C7C41">
      <w:pPr>
        <w:autoSpaceDE w:val="0"/>
        <w:autoSpaceDN w:val="0"/>
        <w:adjustRightInd w:val="0"/>
        <w:spacing w:after="0" w:line="360" w:lineRule="auto"/>
        <w:jc w:val="both"/>
        <w:rPr>
          <w:rFonts w:ascii="Times New Roman" w:hAnsi="Times New Roman" w:cs="Times New Roman"/>
          <w:b/>
          <w:sz w:val="24"/>
        </w:rPr>
      </w:pPr>
    </w:p>
    <w:p w:rsidR="00E3198C" w:rsidRDefault="00E3198C" w:rsidP="005C7C41">
      <w:pPr>
        <w:autoSpaceDE w:val="0"/>
        <w:autoSpaceDN w:val="0"/>
        <w:adjustRightInd w:val="0"/>
        <w:spacing w:after="0" w:line="360" w:lineRule="auto"/>
        <w:jc w:val="both"/>
        <w:rPr>
          <w:rFonts w:ascii="Times New Roman" w:hAnsi="Times New Roman" w:cs="Times New Roman"/>
          <w:b/>
          <w:sz w:val="24"/>
        </w:rPr>
      </w:pPr>
    </w:p>
    <w:p w:rsidR="006D2F49" w:rsidRPr="005C7C41" w:rsidRDefault="00C2785F" w:rsidP="005C7C41">
      <w:pPr>
        <w:autoSpaceDE w:val="0"/>
        <w:autoSpaceDN w:val="0"/>
        <w:adjustRightInd w:val="0"/>
        <w:spacing w:after="0" w:line="360" w:lineRule="auto"/>
        <w:jc w:val="both"/>
        <w:rPr>
          <w:rFonts w:ascii="BookAntiqua" w:hAnsi="BookAntiqua" w:cs="BookAntiqua"/>
          <w:sz w:val="26"/>
          <w:szCs w:val="18"/>
        </w:rPr>
      </w:pPr>
      <w:r w:rsidRPr="000B0FC9">
        <w:rPr>
          <w:rFonts w:ascii="Times New Roman" w:hAnsi="Times New Roman" w:cs="Times New Roman"/>
          <w:b/>
          <w:sz w:val="24"/>
        </w:rPr>
        <w:t xml:space="preserve">Robert </w:t>
      </w:r>
      <w:r w:rsidR="006D2F49" w:rsidRPr="000B0FC9">
        <w:rPr>
          <w:rFonts w:ascii="Times New Roman" w:hAnsi="Times New Roman" w:cs="Times New Roman"/>
          <w:b/>
          <w:i/>
          <w:sz w:val="24"/>
        </w:rPr>
        <w:t>et al.</w:t>
      </w:r>
      <w:r w:rsidR="006D2F49" w:rsidRPr="000B0FC9">
        <w:rPr>
          <w:rFonts w:ascii="Times New Roman" w:hAnsi="Times New Roman" w:cs="Times New Roman"/>
          <w:b/>
          <w:sz w:val="24"/>
        </w:rPr>
        <w:t xml:space="preserve"> (1975)</w:t>
      </w:r>
      <w:r w:rsidR="006D2F49" w:rsidRPr="000B0FC9">
        <w:rPr>
          <w:rFonts w:ascii="Times New Roman" w:hAnsi="Times New Roman" w:cs="Times New Roman"/>
          <w:sz w:val="24"/>
        </w:rPr>
        <w:t xml:space="preserve"> </w:t>
      </w:r>
      <w:r w:rsidR="006600F6">
        <w:rPr>
          <w:rFonts w:ascii="Times New Roman" w:hAnsi="Times New Roman" w:cs="Times New Roman"/>
          <w:sz w:val="24"/>
        </w:rPr>
        <w:t>mention</w:t>
      </w:r>
      <w:r w:rsidR="006D2F49" w:rsidRPr="000B0FC9">
        <w:rPr>
          <w:rFonts w:ascii="Times New Roman" w:hAnsi="Times New Roman" w:cs="Times New Roman"/>
          <w:sz w:val="24"/>
        </w:rPr>
        <w:t>ed that In 18 batch-fermentation, baker’s yeast was grown in an enriched mineral medium, containing 10% by weight glucose, at various p</w:t>
      </w:r>
      <w:r w:rsidR="006D2F49" w:rsidRPr="000B0FC9">
        <w:rPr>
          <w:rFonts w:ascii="Times New Roman" w:hAnsi="Times New Roman" w:cs="Times New Roman"/>
          <w:sz w:val="24"/>
          <w:vertAlign w:val="superscript"/>
        </w:rPr>
        <w:t>H</w:t>
      </w:r>
      <w:r w:rsidR="006D2F49" w:rsidRPr="000B0FC9">
        <w:rPr>
          <w:rFonts w:ascii="Times New Roman" w:hAnsi="Times New Roman" w:cs="Times New Roman"/>
          <w:sz w:val="24"/>
        </w:rPr>
        <w:t xml:space="preserve"> and temperature levels. The p</w:t>
      </w:r>
      <w:r w:rsidR="006D2F49" w:rsidRPr="000B0FC9">
        <w:rPr>
          <w:rFonts w:ascii="Times New Roman" w:hAnsi="Times New Roman" w:cs="Times New Roman"/>
          <w:sz w:val="24"/>
          <w:vertAlign w:val="superscript"/>
        </w:rPr>
        <w:t xml:space="preserve">H </w:t>
      </w:r>
      <w:r w:rsidR="006D2F49" w:rsidRPr="000B0FC9">
        <w:rPr>
          <w:rFonts w:ascii="Times New Roman" w:hAnsi="Times New Roman" w:cs="Times New Roman"/>
          <w:sz w:val="24"/>
        </w:rPr>
        <w:t>and temperature are just two representative engineering variables which and be easily varied at negligible cost. The commercial yeast inoculums .20% by weight or about .16% viable cells, was selected to represent industrial (nonsterile) conditions. Free L-lysine, ethanol, and cell growth were followed in time for each batch run held at a fixed p</w:t>
      </w:r>
      <w:r w:rsidR="006D2F49" w:rsidRPr="000B0FC9">
        <w:rPr>
          <w:rFonts w:ascii="Times New Roman" w:hAnsi="Times New Roman" w:cs="Times New Roman"/>
          <w:sz w:val="24"/>
          <w:vertAlign w:val="superscript"/>
        </w:rPr>
        <w:t>H</w:t>
      </w:r>
      <w:r w:rsidR="006D2F49" w:rsidRPr="000B0FC9">
        <w:rPr>
          <w:rFonts w:ascii="Times New Roman" w:hAnsi="Times New Roman" w:cs="Times New Roman"/>
          <w:sz w:val="24"/>
        </w:rPr>
        <w:t xml:space="preserve"> and temperature. The maximum free lysine level reached at either 10</w:t>
      </w:r>
      <w:r w:rsidR="006D2F49" w:rsidRPr="000B0FC9">
        <w:rPr>
          <w:rFonts w:ascii="Times New Roman" w:hAnsi="Times New Roman" w:cs="Times New Roman"/>
          <w:sz w:val="24"/>
          <w:vertAlign w:val="superscript"/>
        </w:rPr>
        <w:t>1</w:t>
      </w:r>
      <w:r w:rsidR="006D2F49" w:rsidRPr="000B0FC9">
        <w:rPr>
          <w:rFonts w:ascii="Times New Roman" w:hAnsi="Times New Roman" w:cs="Times New Roman"/>
          <w:sz w:val="24"/>
        </w:rPr>
        <w:t>/</w:t>
      </w:r>
      <w:r w:rsidR="006D2F49" w:rsidRPr="000B0FC9">
        <w:rPr>
          <w:rFonts w:ascii="Times New Roman" w:hAnsi="Times New Roman" w:cs="Times New Roman"/>
          <w:sz w:val="24"/>
          <w:vertAlign w:val="subscript"/>
        </w:rPr>
        <w:t xml:space="preserve">2 </w:t>
      </w:r>
      <w:r w:rsidR="006D2F49" w:rsidRPr="000B0FC9">
        <w:rPr>
          <w:rFonts w:ascii="Times New Roman" w:hAnsi="Times New Roman" w:cs="Times New Roman"/>
          <w:sz w:val="24"/>
        </w:rPr>
        <w:t>or 24 hr occurred at a p</w:t>
      </w:r>
      <w:r w:rsidR="006D2F49" w:rsidRPr="000B0FC9">
        <w:rPr>
          <w:rFonts w:ascii="Times New Roman" w:hAnsi="Times New Roman" w:cs="Times New Roman"/>
          <w:sz w:val="24"/>
          <w:vertAlign w:val="superscript"/>
        </w:rPr>
        <w:t>H</w:t>
      </w:r>
      <w:r w:rsidR="006D2F49" w:rsidRPr="000B0FC9">
        <w:rPr>
          <w:rFonts w:ascii="Times New Roman" w:hAnsi="Times New Roman" w:cs="Times New Roman"/>
          <w:sz w:val="24"/>
        </w:rPr>
        <w:t xml:space="preserve"> of 5 and 32</w:t>
      </w:r>
      <w:r w:rsidR="006D2F49" w:rsidRPr="000B0FC9">
        <w:rPr>
          <w:rFonts w:ascii="Times New Roman" w:hAnsi="Times New Roman" w:cs="Times New Roman"/>
          <w:sz w:val="24"/>
          <w:vertAlign w:val="superscript"/>
        </w:rPr>
        <w:t>0</w:t>
      </w:r>
      <w:r w:rsidR="006D2F49" w:rsidRPr="000B0FC9">
        <w:rPr>
          <w:rFonts w:ascii="Times New Roman" w:hAnsi="Times New Roman" w:cs="Times New Roman"/>
          <w:sz w:val="24"/>
        </w:rPr>
        <w:t>C. At 24 hr, the peak free lysine level, 120 mg/liter, is three times as great as the uncontrolled case, based on an average 3.5% lysine level per cell weight. The greatest measured cell level, .9% by weight in the fermentation broth, or a 5</w:t>
      </w:r>
      <w:r w:rsidR="006D2F49" w:rsidRPr="000B0FC9">
        <w:rPr>
          <w:rFonts w:ascii="Times New Roman" w:hAnsi="Times New Roman" w:cs="Times New Roman"/>
          <w:sz w:val="24"/>
          <w:vertAlign w:val="superscript"/>
        </w:rPr>
        <w:t>1</w:t>
      </w:r>
      <w:r w:rsidR="006D2F49" w:rsidRPr="000B0FC9">
        <w:rPr>
          <w:rFonts w:ascii="Times New Roman" w:hAnsi="Times New Roman" w:cs="Times New Roman"/>
          <w:sz w:val="24"/>
        </w:rPr>
        <w:t>/</w:t>
      </w:r>
      <w:r w:rsidR="006D2F49" w:rsidRPr="000B0FC9">
        <w:rPr>
          <w:rFonts w:ascii="Times New Roman" w:hAnsi="Times New Roman" w:cs="Times New Roman"/>
          <w:sz w:val="24"/>
          <w:vertAlign w:val="subscript"/>
        </w:rPr>
        <w:t>2</w:t>
      </w:r>
      <w:r w:rsidR="006D2F49" w:rsidRPr="000B0FC9">
        <w:rPr>
          <w:rFonts w:ascii="Times New Roman" w:hAnsi="Times New Roman" w:cs="Times New Roman"/>
          <w:sz w:val="24"/>
        </w:rPr>
        <w:t xml:space="preserve"> –fold increase over the </w:t>
      </w:r>
      <w:r w:rsidR="00404219" w:rsidRPr="000B0FC9">
        <w:rPr>
          <w:rFonts w:ascii="Times New Roman" w:hAnsi="Times New Roman" w:cs="Times New Roman"/>
          <w:sz w:val="24"/>
        </w:rPr>
        <w:t>inoculums</w:t>
      </w:r>
      <w:r w:rsidR="006D2F49" w:rsidRPr="000B0FC9">
        <w:rPr>
          <w:rFonts w:ascii="Times New Roman" w:hAnsi="Times New Roman" w:cs="Times New Roman"/>
          <w:sz w:val="24"/>
        </w:rPr>
        <w:t>, was reached during the 36</w:t>
      </w:r>
      <w:r w:rsidR="006D2F49" w:rsidRPr="000B0FC9">
        <w:rPr>
          <w:rFonts w:ascii="Times New Roman" w:hAnsi="Times New Roman" w:cs="Times New Roman"/>
          <w:sz w:val="24"/>
          <w:vertAlign w:val="superscript"/>
        </w:rPr>
        <w:t>0</w:t>
      </w:r>
      <w:r w:rsidR="006D2F49" w:rsidRPr="000B0FC9">
        <w:rPr>
          <w:rFonts w:ascii="Times New Roman" w:hAnsi="Times New Roman" w:cs="Times New Roman"/>
          <w:sz w:val="24"/>
        </w:rPr>
        <w:t>C and p</w:t>
      </w:r>
      <w:r w:rsidR="006D2F49" w:rsidRPr="000B0FC9">
        <w:rPr>
          <w:rFonts w:ascii="Times New Roman" w:hAnsi="Times New Roman" w:cs="Times New Roman"/>
          <w:sz w:val="24"/>
          <w:vertAlign w:val="superscript"/>
        </w:rPr>
        <w:t>H</w:t>
      </w:r>
      <w:r w:rsidR="006D2F49" w:rsidRPr="000B0FC9">
        <w:rPr>
          <w:rFonts w:ascii="Times New Roman" w:hAnsi="Times New Roman" w:cs="Times New Roman"/>
          <w:sz w:val="24"/>
        </w:rPr>
        <w:t xml:space="preserve"> 3 run, while the largest measured ethanol value (3%, or 30% conversion by weight </w:t>
      </w:r>
      <w:r w:rsidR="006D2F49" w:rsidRPr="000B0FC9">
        <w:rPr>
          <w:rFonts w:ascii="Times New Roman" w:hAnsi="Times New Roman" w:cs="Times New Roman"/>
          <w:sz w:val="24"/>
        </w:rPr>
        <w:lastRenderedPageBreak/>
        <w:t>from glucose) was achieved during the 28</w:t>
      </w:r>
      <w:r w:rsidR="006D2F49" w:rsidRPr="000B0FC9">
        <w:rPr>
          <w:rFonts w:ascii="Times New Roman" w:hAnsi="Times New Roman" w:cs="Times New Roman"/>
          <w:sz w:val="24"/>
          <w:vertAlign w:val="superscript"/>
        </w:rPr>
        <w:t>0</w:t>
      </w:r>
      <w:r w:rsidR="006D2F49" w:rsidRPr="000B0FC9">
        <w:rPr>
          <w:rFonts w:ascii="Times New Roman" w:hAnsi="Times New Roman" w:cs="Times New Roman"/>
          <w:sz w:val="24"/>
        </w:rPr>
        <w:t>C and p</w:t>
      </w:r>
      <w:r w:rsidR="006D2F49" w:rsidRPr="000B0FC9">
        <w:rPr>
          <w:rFonts w:ascii="Times New Roman" w:hAnsi="Times New Roman" w:cs="Times New Roman"/>
          <w:sz w:val="24"/>
          <w:vertAlign w:val="superscript"/>
        </w:rPr>
        <w:t>H</w:t>
      </w:r>
      <w:r w:rsidR="006D2F49" w:rsidRPr="000B0FC9">
        <w:rPr>
          <w:rFonts w:ascii="Times New Roman" w:hAnsi="Times New Roman" w:cs="Times New Roman"/>
          <w:sz w:val="24"/>
        </w:rPr>
        <w:t xml:space="preserve"> 6 experiment. The optimal lysine run produced, however, no less than 15% of the maximum cell and 30% of the maximum ethanol levels.</w:t>
      </w:r>
    </w:p>
    <w:p w:rsidR="002D0FFF" w:rsidRDefault="002D0FFF" w:rsidP="00C8208E">
      <w:pPr>
        <w:spacing w:line="360" w:lineRule="auto"/>
        <w:jc w:val="both"/>
        <w:rPr>
          <w:rFonts w:ascii="Times New Roman" w:hAnsi="Times New Roman" w:cs="Times New Roman"/>
          <w:b/>
          <w:bCs/>
          <w:color w:val="000000"/>
          <w:sz w:val="24"/>
          <w:szCs w:val="27"/>
        </w:rPr>
      </w:pPr>
    </w:p>
    <w:p w:rsidR="00C8208E" w:rsidRPr="00C8208E" w:rsidRDefault="00421C9B" w:rsidP="00C8208E">
      <w:pPr>
        <w:spacing w:line="360" w:lineRule="auto"/>
        <w:jc w:val="both"/>
        <w:rPr>
          <w:rFonts w:ascii="Times New Roman" w:hAnsi="Times New Roman" w:cs="Times New Roman"/>
          <w:b/>
          <w:sz w:val="2"/>
        </w:rPr>
      </w:pPr>
      <w:r w:rsidRPr="000B0FC9">
        <w:rPr>
          <w:rFonts w:ascii="Times New Roman" w:hAnsi="Times New Roman" w:cs="Times New Roman"/>
          <w:b/>
          <w:bCs/>
          <w:color w:val="000000"/>
          <w:sz w:val="24"/>
          <w:szCs w:val="27"/>
        </w:rPr>
        <w:t>Suhajda</w:t>
      </w:r>
      <w:bookmarkStart w:id="0" w:name="bcor1"/>
      <w:bookmarkEnd w:id="0"/>
      <w:r w:rsidRPr="000B0FC9">
        <w:rPr>
          <w:rFonts w:ascii="Times New Roman" w:hAnsi="Times New Roman" w:cs="Times New Roman"/>
          <w:sz w:val="24"/>
          <w:szCs w:val="27"/>
        </w:rPr>
        <w:t xml:space="preserve"> </w:t>
      </w:r>
      <w:r w:rsidRPr="000B0FC9">
        <w:rPr>
          <w:rFonts w:ascii="Times New Roman" w:hAnsi="Times New Roman" w:cs="Times New Roman"/>
          <w:b/>
          <w:bCs/>
          <w:i/>
          <w:color w:val="000000"/>
          <w:sz w:val="24"/>
          <w:szCs w:val="27"/>
        </w:rPr>
        <w:t xml:space="preserve">et al. </w:t>
      </w:r>
      <w:r w:rsidRPr="000B0FC9">
        <w:rPr>
          <w:rFonts w:ascii="Times New Roman" w:hAnsi="Times New Roman" w:cs="Times New Roman"/>
          <w:b/>
          <w:bCs/>
          <w:color w:val="000000"/>
          <w:sz w:val="24"/>
          <w:szCs w:val="27"/>
        </w:rPr>
        <w:t>(2005</w:t>
      </w:r>
      <w:r w:rsidRPr="000B0FC9">
        <w:rPr>
          <w:rFonts w:ascii="Times New Roman" w:hAnsi="Times New Roman" w:cs="Times New Roman"/>
          <w:bCs/>
          <w:color w:val="000000"/>
          <w:sz w:val="24"/>
          <w:szCs w:val="27"/>
        </w:rPr>
        <w:t>) reported that</w:t>
      </w:r>
      <w:bookmarkStart w:id="1" w:name="aff1"/>
      <w:bookmarkStart w:id="2" w:name="aff3"/>
      <w:bookmarkEnd w:id="1"/>
      <w:bookmarkEnd w:id="2"/>
      <w:r w:rsidRPr="000B0FC9">
        <w:rPr>
          <w:rFonts w:ascii="Times New Roman" w:hAnsi="Times New Roman" w:cs="Times New Roman"/>
          <w:bCs/>
          <w:color w:val="000000"/>
          <w:sz w:val="24"/>
          <w:szCs w:val="27"/>
        </w:rPr>
        <w:t xml:space="preserve"> </w:t>
      </w:r>
      <w:r w:rsidRPr="000B0FC9">
        <w:rPr>
          <w:rFonts w:ascii="Times New Roman" w:hAnsi="Times New Roman" w:cs="Times New Roman"/>
          <w:color w:val="000000"/>
          <w:sz w:val="24"/>
          <w:szCs w:val="27"/>
        </w:rPr>
        <w:t>under appropriate conditions yeasts were capable of accumulating large amounts of trace elements, such as selenium, and incorporating them into organic compounds. It had been found that introduction of water-soluble selenium salt as a component of the culture medium for yeasts produced by conventional batch processing results in a substantial amount of selenium being absorbed by the yeast. Using a culture medium supplemented with 30μg/ml sodium-selenite added during the exponential growth phase results in selenium-accumulation in the range of 1200–1400μg/g dried baker's yeast (</w:t>
      </w:r>
      <w:r w:rsidRPr="000B0FC9">
        <w:rPr>
          <w:rFonts w:ascii="Times New Roman" w:hAnsi="Times New Roman" w:cs="Times New Roman"/>
          <w:i/>
          <w:iCs/>
          <w:color w:val="000000"/>
          <w:sz w:val="24"/>
          <w:szCs w:val="27"/>
        </w:rPr>
        <w:t>Saccharomyces cerevisiae</w:t>
      </w:r>
      <w:r w:rsidRPr="000B0FC9">
        <w:rPr>
          <w:rFonts w:ascii="Times New Roman" w:hAnsi="Times New Roman" w:cs="Times New Roman"/>
          <w:color w:val="000000"/>
          <w:sz w:val="24"/>
          <w:szCs w:val="27"/>
        </w:rPr>
        <w:t xml:space="preserve">) measured by ICP-AES method.. The most important parameters influencing incorporated forms of selenium are pH value and dissolved oxygen level in the culture medium and depending on these the selenium consumption rate of the yeast. A 0.40–0.50 mg/g h-1 specific selenium consumption rate was found to be appropriate to obtain selenium-enriched bakers' yeast of a high quality. </w:t>
      </w:r>
    </w:p>
    <w:p w:rsidR="00C952D8" w:rsidRPr="000B0FC9" w:rsidRDefault="003563A9" w:rsidP="003563A9">
      <w:pPr>
        <w:autoSpaceDE w:val="0"/>
        <w:autoSpaceDN w:val="0"/>
        <w:adjustRightInd w:val="0"/>
        <w:spacing w:after="0" w:line="360" w:lineRule="auto"/>
        <w:jc w:val="both"/>
        <w:rPr>
          <w:rFonts w:ascii="Times New Roman" w:hAnsi="Times New Roman" w:cs="Times New Roman"/>
          <w:sz w:val="24"/>
          <w:szCs w:val="18"/>
        </w:rPr>
      </w:pPr>
      <w:r w:rsidRPr="000B0FC9">
        <w:rPr>
          <w:rFonts w:ascii="Times New Roman" w:hAnsi="Times New Roman" w:cs="Times New Roman"/>
          <w:sz w:val="24"/>
          <w:szCs w:val="18"/>
        </w:rPr>
        <w:t xml:space="preserve">                             </w:t>
      </w:r>
    </w:p>
    <w:p w:rsidR="00C952D8" w:rsidRPr="000B0FC9" w:rsidRDefault="00C952D8" w:rsidP="003563A9">
      <w:pPr>
        <w:autoSpaceDE w:val="0"/>
        <w:autoSpaceDN w:val="0"/>
        <w:adjustRightInd w:val="0"/>
        <w:spacing w:after="0" w:line="360" w:lineRule="auto"/>
        <w:jc w:val="both"/>
        <w:rPr>
          <w:rFonts w:ascii="Times New Roman" w:hAnsi="Times New Roman" w:cs="Times New Roman"/>
          <w:sz w:val="24"/>
          <w:szCs w:val="18"/>
        </w:rPr>
      </w:pPr>
    </w:p>
    <w:p w:rsidR="00C952D8" w:rsidRPr="000B0FC9" w:rsidRDefault="00C952D8" w:rsidP="003563A9">
      <w:pPr>
        <w:autoSpaceDE w:val="0"/>
        <w:autoSpaceDN w:val="0"/>
        <w:adjustRightInd w:val="0"/>
        <w:spacing w:after="0" w:line="360" w:lineRule="auto"/>
        <w:jc w:val="both"/>
        <w:rPr>
          <w:rFonts w:ascii="Times New Roman" w:hAnsi="Times New Roman" w:cs="Times New Roman"/>
          <w:sz w:val="24"/>
          <w:szCs w:val="18"/>
        </w:rPr>
      </w:pPr>
    </w:p>
    <w:p w:rsidR="00C952D8" w:rsidRDefault="00C952D8" w:rsidP="003563A9">
      <w:pPr>
        <w:autoSpaceDE w:val="0"/>
        <w:autoSpaceDN w:val="0"/>
        <w:adjustRightInd w:val="0"/>
        <w:spacing w:after="0" w:line="360" w:lineRule="auto"/>
        <w:jc w:val="both"/>
        <w:rPr>
          <w:rFonts w:ascii="Times New Roman" w:hAnsi="Times New Roman" w:cs="Times New Roman"/>
          <w:sz w:val="24"/>
          <w:szCs w:val="18"/>
        </w:rPr>
      </w:pPr>
      <w:r w:rsidRPr="000B0FC9">
        <w:rPr>
          <w:rFonts w:ascii="Times New Roman" w:hAnsi="Times New Roman" w:cs="Times New Roman"/>
          <w:sz w:val="24"/>
          <w:szCs w:val="18"/>
        </w:rPr>
        <w:t xml:space="preserve">                          </w:t>
      </w:r>
    </w:p>
    <w:p w:rsidR="00DE2286" w:rsidRDefault="00DE2286" w:rsidP="003563A9">
      <w:pPr>
        <w:autoSpaceDE w:val="0"/>
        <w:autoSpaceDN w:val="0"/>
        <w:adjustRightInd w:val="0"/>
        <w:spacing w:after="0" w:line="360" w:lineRule="auto"/>
        <w:jc w:val="both"/>
        <w:rPr>
          <w:rFonts w:ascii="Times New Roman" w:hAnsi="Times New Roman" w:cs="Times New Roman"/>
          <w:sz w:val="24"/>
          <w:szCs w:val="18"/>
        </w:rPr>
      </w:pPr>
    </w:p>
    <w:p w:rsidR="00DE2286" w:rsidRDefault="00DE2286" w:rsidP="003563A9">
      <w:pPr>
        <w:autoSpaceDE w:val="0"/>
        <w:autoSpaceDN w:val="0"/>
        <w:adjustRightInd w:val="0"/>
        <w:spacing w:after="0" w:line="360" w:lineRule="auto"/>
        <w:jc w:val="both"/>
        <w:rPr>
          <w:rFonts w:ascii="Times New Roman" w:hAnsi="Times New Roman" w:cs="Times New Roman"/>
          <w:sz w:val="24"/>
          <w:szCs w:val="18"/>
        </w:rPr>
      </w:pPr>
    </w:p>
    <w:p w:rsidR="00DE2286" w:rsidRDefault="00DE2286" w:rsidP="003563A9">
      <w:pPr>
        <w:autoSpaceDE w:val="0"/>
        <w:autoSpaceDN w:val="0"/>
        <w:adjustRightInd w:val="0"/>
        <w:spacing w:after="0" w:line="360" w:lineRule="auto"/>
        <w:jc w:val="both"/>
        <w:rPr>
          <w:rFonts w:ascii="Times New Roman" w:hAnsi="Times New Roman" w:cs="Times New Roman"/>
          <w:sz w:val="24"/>
          <w:szCs w:val="18"/>
        </w:rPr>
      </w:pPr>
    </w:p>
    <w:p w:rsidR="00DE2286" w:rsidRDefault="00DE2286" w:rsidP="003563A9">
      <w:pPr>
        <w:autoSpaceDE w:val="0"/>
        <w:autoSpaceDN w:val="0"/>
        <w:adjustRightInd w:val="0"/>
        <w:spacing w:after="0" w:line="360" w:lineRule="auto"/>
        <w:jc w:val="both"/>
        <w:rPr>
          <w:rFonts w:ascii="Times New Roman" w:hAnsi="Times New Roman" w:cs="Times New Roman"/>
          <w:sz w:val="24"/>
          <w:szCs w:val="18"/>
        </w:rPr>
      </w:pPr>
    </w:p>
    <w:p w:rsidR="00DE2286" w:rsidRDefault="00DE2286" w:rsidP="003563A9">
      <w:pPr>
        <w:autoSpaceDE w:val="0"/>
        <w:autoSpaceDN w:val="0"/>
        <w:adjustRightInd w:val="0"/>
        <w:spacing w:after="0" w:line="360" w:lineRule="auto"/>
        <w:jc w:val="both"/>
        <w:rPr>
          <w:rFonts w:ascii="Times New Roman" w:hAnsi="Times New Roman" w:cs="Times New Roman"/>
          <w:sz w:val="24"/>
          <w:szCs w:val="18"/>
        </w:rPr>
      </w:pPr>
    </w:p>
    <w:p w:rsidR="00830BD9" w:rsidRDefault="00830BD9" w:rsidP="00094DBE">
      <w:pPr>
        <w:autoSpaceDE w:val="0"/>
        <w:autoSpaceDN w:val="0"/>
        <w:adjustRightInd w:val="0"/>
        <w:spacing w:after="0" w:line="360" w:lineRule="auto"/>
        <w:rPr>
          <w:rFonts w:ascii="Times New Roman" w:hAnsi="Times New Roman" w:cs="Times New Roman"/>
          <w:sz w:val="24"/>
          <w:szCs w:val="18"/>
        </w:rPr>
      </w:pPr>
    </w:p>
    <w:p w:rsidR="006C7CCB" w:rsidRDefault="006C7CCB" w:rsidP="00094DBE">
      <w:pPr>
        <w:autoSpaceDE w:val="0"/>
        <w:autoSpaceDN w:val="0"/>
        <w:adjustRightInd w:val="0"/>
        <w:spacing w:after="0" w:line="360" w:lineRule="auto"/>
        <w:rPr>
          <w:rFonts w:ascii="Times New Roman" w:hAnsi="Times New Roman"/>
          <w:b/>
          <w:sz w:val="32"/>
          <w:szCs w:val="24"/>
        </w:rPr>
      </w:pPr>
    </w:p>
    <w:p w:rsidR="00694CBF" w:rsidRDefault="00694CBF" w:rsidP="00CA50D4">
      <w:pPr>
        <w:autoSpaceDE w:val="0"/>
        <w:autoSpaceDN w:val="0"/>
        <w:adjustRightInd w:val="0"/>
        <w:spacing w:before="240" w:after="0"/>
        <w:jc w:val="right"/>
        <w:rPr>
          <w:rFonts w:ascii="Times New Roman" w:hAnsi="Times New Roman"/>
          <w:b/>
          <w:sz w:val="32"/>
          <w:szCs w:val="24"/>
        </w:rPr>
      </w:pPr>
    </w:p>
    <w:p w:rsidR="00376959" w:rsidRPr="002153EF" w:rsidRDefault="002153EF" w:rsidP="00CA50D4">
      <w:pPr>
        <w:autoSpaceDE w:val="0"/>
        <w:autoSpaceDN w:val="0"/>
        <w:adjustRightInd w:val="0"/>
        <w:spacing w:before="240" w:after="0"/>
        <w:jc w:val="right"/>
        <w:rPr>
          <w:rFonts w:ascii="Times New Roman" w:hAnsi="Times New Roman"/>
          <w:b/>
          <w:sz w:val="32"/>
          <w:szCs w:val="24"/>
        </w:rPr>
      </w:pPr>
      <w:r>
        <w:rPr>
          <w:rFonts w:ascii="Times New Roman" w:hAnsi="Times New Roman"/>
          <w:b/>
          <w:sz w:val="32"/>
          <w:szCs w:val="24"/>
        </w:rPr>
        <w:lastRenderedPageBreak/>
        <w:t>C</w:t>
      </w:r>
      <w:r w:rsidR="00CA50D4">
        <w:rPr>
          <w:rFonts w:ascii="Times New Roman" w:hAnsi="Times New Roman"/>
          <w:b/>
          <w:sz w:val="32"/>
          <w:szCs w:val="24"/>
        </w:rPr>
        <w:t>HAPTER</w:t>
      </w:r>
      <w:r>
        <w:rPr>
          <w:rFonts w:ascii="Times New Roman" w:hAnsi="Times New Roman"/>
          <w:b/>
          <w:sz w:val="32"/>
          <w:szCs w:val="24"/>
        </w:rPr>
        <w:t>-I</w:t>
      </w:r>
      <w:r w:rsidR="009055EF">
        <w:rPr>
          <w:rFonts w:ascii="Times New Roman" w:hAnsi="Times New Roman"/>
          <w:b/>
          <w:sz w:val="32"/>
          <w:szCs w:val="24"/>
        </w:rPr>
        <w:t>II</w:t>
      </w:r>
    </w:p>
    <w:p w:rsidR="003563A9" w:rsidRDefault="00C61D4B" w:rsidP="002153EF">
      <w:pPr>
        <w:autoSpaceDE w:val="0"/>
        <w:autoSpaceDN w:val="0"/>
        <w:adjustRightInd w:val="0"/>
        <w:spacing w:before="240" w:after="0"/>
        <w:rPr>
          <w:rFonts w:ascii="Verdana" w:hAnsi="Verdana"/>
          <w:b/>
          <w:sz w:val="32"/>
          <w:szCs w:val="24"/>
        </w:rPr>
      </w:pPr>
      <w:r w:rsidRPr="00080DC7">
        <w:rPr>
          <w:rFonts w:ascii="Verdana" w:hAnsi="Verdana"/>
          <w:b/>
          <w:sz w:val="32"/>
          <w:szCs w:val="24"/>
        </w:rPr>
        <w:t>MATERIALS AND METHODS</w:t>
      </w:r>
    </w:p>
    <w:p w:rsidR="00830BD9" w:rsidRPr="00830BD9" w:rsidRDefault="00075F62" w:rsidP="00830BD9">
      <w:pPr>
        <w:autoSpaceDE w:val="0"/>
        <w:autoSpaceDN w:val="0"/>
        <w:adjustRightInd w:val="0"/>
        <w:spacing w:before="240" w:after="0"/>
        <w:jc w:val="center"/>
        <w:rPr>
          <w:rFonts w:ascii="Verdana" w:hAnsi="Verdana" w:cs="Times New Roman"/>
          <w:sz w:val="24"/>
          <w:szCs w:val="18"/>
        </w:rPr>
      </w:pPr>
      <w:r>
        <w:rPr>
          <w:rFonts w:ascii="Verdana" w:hAnsi="Verdana" w:cs="Times New Roman"/>
          <w:noProof/>
          <w:sz w:val="24"/>
          <w:szCs w:val="18"/>
        </w:rPr>
        <w:pict>
          <v:line id="_x0000_s1029" style="position:absolute;left:0;text-align:left;z-index:251681792" from="0,6.5pt" to="467.05pt,6.5pt" strokeweight="2.5pt">
            <v:shadow color="#868686"/>
          </v:line>
        </w:pict>
      </w:r>
    </w:p>
    <w:p w:rsidR="00123330" w:rsidRDefault="00C61D4B" w:rsidP="00C61D4B">
      <w:pPr>
        <w:spacing w:line="360" w:lineRule="auto"/>
        <w:jc w:val="both"/>
        <w:rPr>
          <w:rFonts w:ascii="Times New Roman" w:hAnsi="Times New Roman"/>
          <w:sz w:val="24"/>
          <w:szCs w:val="24"/>
        </w:rPr>
      </w:pPr>
      <w:r w:rsidRPr="000B0FC9">
        <w:rPr>
          <w:rFonts w:ascii="Times New Roman" w:hAnsi="Times New Roman"/>
          <w:sz w:val="24"/>
          <w:szCs w:val="24"/>
        </w:rPr>
        <w:t xml:space="preserve">The experiment was conducted in the laboratory of the Department of Animal Science and Animal Nutrition, PRTC Nutrition laboratory of Chittagong Veterinary and Animal Sciences University. </w:t>
      </w:r>
    </w:p>
    <w:p w:rsidR="003563A9" w:rsidRPr="000B0FC9" w:rsidRDefault="00C61D4B" w:rsidP="00C61D4B">
      <w:pPr>
        <w:spacing w:line="360" w:lineRule="auto"/>
        <w:jc w:val="both"/>
        <w:rPr>
          <w:rFonts w:ascii="Times New Roman" w:hAnsi="Times New Roman"/>
          <w:b/>
          <w:sz w:val="32"/>
          <w:szCs w:val="24"/>
        </w:rPr>
      </w:pPr>
      <w:r w:rsidRPr="000B0FC9">
        <w:rPr>
          <w:rFonts w:ascii="Times New Roman" w:hAnsi="Times New Roman"/>
          <w:b/>
          <w:sz w:val="28"/>
          <w:szCs w:val="24"/>
        </w:rPr>
        <w:t>ORGANISM AND CULTURE</w:t>
      </w:r>
      <w:r w:rsidR="00C952D8" w:rsidRPr="000B0FC9">
        <w:rPr>
          <w:rFonts w:ascii="Times New Roman" w:hAnsi="Times New Roman"/>
          <w:b/>
          <w:sz w:val="32"/>
          <w:szCs w:val="24"/>
        </w:rPr>
        <w:t>:</w:t>
      </w:r>
    </w:p>
    <w:p w:rsidR="00C61D4B" w:rsidRPr="000B0FC9" w:rsidRDefault="00C61D4B" w:rsidP="00C61D4B">
      <w:pPr>
        <w:spacing w:line="360" w:lineRule="auto"/>
        <w:jc w:val="both"/>
        <w:rPr>
          <w:rFonts w:ascii="Times New Roman" w:hAnsi="Times New Roman"/>
          <w:sz w:val="24"/>
          <w:szCs w:val="24"/>
        </w:rPr>
      </w:pPr>
      <w:r>
        <w:rPr>
          <w:rFonts w:ascii="Times New Roman" w:hAnsi="Times New Roman"/>
          <w:sz w:val="24"/>
          <w:szCs w:val="24"/>
        </w:rPr>
        <w:t xml:space="preserve"> </w:t>
      </w:r>
      <w:r w:rsidRPr="000B0FC9">
        <w:rPr>
          <w:rFonts w:ascii="Times New Roman" w:hAnsi="Times New Roman"/>
          <w:sz w:val="24"/>
          <w:szCs w:val="24"/>
        </w:rPr>
        <w:t>Yeast</w:t>
      </w:r>
      <w:r w:rsidR="009B5EA8" w:rsidRPr="000B0FC9">
        <w:rPr>
          <w:rFonts w:ascii="Times New Roman" w:hAnsi="Times New Roman"/>
          <w:sz w:val="24"/>
          <w:szCs w:val="24"/>
        </w:rPr>
        <w:t xml:space="preserve"> </w:t>
      </w:r>
      <w:r w:rsidRPr="000B0FC9">
        <w:rPr>
          <w:rFonts w:ascii="Times New Roman" w:hAnsi="Times New Roman"/>
          <w:szCs w:val="24"/>
        </w:rPr>
        <w:t>(</w:t>
      </w:r>
      <w:r w:rsidRPr="000B0FC9">
        <w:rPr>
          <w:rFonts w:ascii="Times New Roman" w:hAnsi="Times New Roman" w:cs="Times New Roman"/>
          <w:i/>
          <w:sz w:val="24"/>
        </w:rPr>
        <w:t>Saccharomyces cerevisiae)</w:t>
      </w:r>
      <w:r w:rsidR="009B5EA8" w:rsidRPr="000B0FC9">
        <w:rPr>
          <w:rFonts w:ascii="Times New Roman" w:hAnsi="Times New Roman" w:cs="Times New Roman"/>
          <w:i/>
          <w:sz w:val="24"/>
        </w:rPr>
        <w:t xml:space="preserve"> </w:t>
      </w:r>
      <w:r w:rsidRPr="000B0FC9">
        <w:rPr>
          <w:rFonts w:ascii="Times New Roman" w:hAnsi="Times New Roman"/>
          <w:sz w:val="24"/>
          <w:szCs w:val="24"/>
        </w:rPr>
        <w:t>was used as inoculums for culturing. Molasses and Urea were used for prepa</w:t>
      </w:r>
      <w:r w:rsidR="005318D5" w:rsidRPr="000B0FC9">
        <w:rPr>
          <w:rFonts w:ascii="Times New Roman" w:hAnsi="Times New Roman"/>
          <w:sz w:val="24"/>
          <w:szCs w:val="24"/>
        </w:rPr>
        <w:t>ring culture media. Molasses could</w:t>
      </w:r>
      <w:r w:rsidRPr="000B0FC9">
        <w:rPr>
          <w:rFonts w:ascii="Times New Roman" w:hAnsi="Times New Roman"/>
          <w:sz w:val="24"/>
          <w:szCs w:val="24"/>
        </w:rPr>
        <w:t xml:space="preserve"> be used as a raw material for commercial yeast production.</w:t>
      </w:r>
      <w:r w:rsidR="009F0CEB" w:rsidRPr="000B0FC9">
        <w:rPr>
          <w:rFonts w:ascii="Times New Roman" w:hAnsi="Times New Roman"/>
          <w:sz w:val="24"/>
          <w:szCs w:val="24"/>
        </w:rPr>
        <w:t xml:space="preserve"> In commercial yeast production five types of molasses concentration media were used and other ingredients</w:t>
      </w:r>
      <w:r w:rsidR="009B5EA8" w:rsidRPr="000B0FC9">
        <w:rPr>
          <w:rFonts w:ascii="Times New Roman" w:hAnsi="Times New Roman"/>
          <w:sz w:val="24"/>
          <w:szCs w:val="24"/>
        </w:rPr>
        <w:t xml:space="preserve"> of each media</w:t>
      </w:r>
      <w:r w:rsidR="009F0CEB" w:rsidRPr="000B0FC9">
        <w:rPr>
          <w:rFonts w:ascii="Times New Roman" w:hAnsi="Times New Roman"/>
          <w:sz w:val="24"/>
          <w:szCs w:val="24"/>
        </w:rPr>
        <w:t xml:space="preserve"> were constant.</w:t>
      </w:r>
      <w:r w:rsidR="005318D5" w:rsidRPr="000B0FC9">
        <w:rPr>
          <w:rFonts w:ascii="Times New Roman" w:hAnsi="Times New Roman"/>
          <w:sz w:val="24"/>
          <w:szCs w:val="24"/>
        </w:rPr>
        <w:t xml:space="preserve"> Media-1 contained</w:t>
      </w:r>
      <w:r w:rsidR="00D34296" w:rsidRPr="000B0FC9">
        <w:rPr>
          <w:rFonts w:ascii="Times New Roman" w:hAnsi="Times New Roman"/>
          <w:sz w:val="24"/>
          <w:szCs w:val="24"/>
        </w:rPr>
        <w:t xml:space="preserve"> 10% molasses. </w:t>
      </w:r>
      <w:r w:rsidR="005318D5" w:rsidRPr="000B0FC9">
        <w:rPr>
          <w:rFonts w:ascii="Times New Roman" w:hAnsi="Times New Roman"/>
          <w:sz w:val="24"/>
          <w:szCs w:val="24"/>
        </w:rPr>
        <w:t>Media-2 contained 15% molasses. Media-3 contained 20% molasses. Media-4 contained 25% molasses. Media-5 contained</w:t>
      </w:r>
      <w:r w:rsidR="00D34296" w:rsidRPr="000B0FC9">
        <w:rPr>
          <w:rFonts w:ascii="Times New Roman" w:hAnsi="Times New Roman"/>
          <w:sz w:val="24"/>
          <w:szCs w:val="24"/>
        </w:rPr>
        <w:t xml:space="preserve"> 30% molasses. </w:t>
      </w:r>
      <w:r w:rsidRPr="000B0FC9">
        <w:rPr>
          <w:rFonts w:ascii="Times New Roman" w:hAnsi="Times New Roman"/>
          <w:sz w:val="24"/>
          <w:szCs w:val="24"/>
        </w:rPr>
        <w:t>Molasses contain about 50% fermentable carbohydrate. For one liter c</w:t>
      </w:r>
      <w:r w:rsidR="005318D5" w:rsidRPr="000B0FC9">
        <w:rPr>
          <w:rFonts w:ascii="Times New Roman" w:hAnsi="Times New Roman"/>
          <w:sz w:val="24"/>
          <w:szCs w:val="24"/>
        </w:rPr>
        <w:t>ulture media the ingredients we</w:t>
      </w:r>
      <w:r w:rsidRPr="000B0FC9">
        <w:rPr>
          <w:rFonts w:ascii="Times New Roman" w:hAnsi="Times New Roman"/>
          <w:sz w:val="24"/>
          <w:szCs w:val="24"/>
        </w:rPr>
        <w:t>re as follows:-</w:t>
      </w:r>
    </w:p>
    <w:p w:rsidR="00C61D4B" w:rsidRPr="000B0FC9" w:rsidRDefault="009E1B27" w:rsidP="006C7CCB">
      <w:pPr>
        <w:spacing w:line="360" w:lineRule="auto"/>
        <w:jc w:val="center"/>
        <w:rPr>
          <w:rFonts w:ascii="Times New Roman" w:hAnsi="Times New Roman"/>
          <w:sz w:val="24"/>
          <w:szCs w:val="24"/>
        </w:rPr>
      </w:pPr>
      <w:r w:rsidRPr="000B0FC9">
        <w:rPr>
          <w:rFonts w:ascii="Times New Roman" w:hAnsi="Times New Roman"/>
          <w:b/>
          <w:sz w:val="24"/>
          <w:szCs w:val="24"/>
        </w:rPr>
        <w:t xml:space="preserve">Table </w:t>
      </w:r>
      <w:r w:rsidR="009F0CEB" w:rsidRPr="000B0FC9">
        <w:rPr>
          <w:rFonts w:ascii="Times New Roman" w:hAnsi="Times New Roman"/>
          <w:b/>
          <w:sz w:val="24"/>
          <w:szCs w:val="24"/>
        </w:rPr>
        <w:t>1</w:t>
      </w:r>
      <w:r w:rsidR="009B5EA8" w:rsidRPr="000B0FC9">
        <w:rPr>
          <w:rFonts w:ascii="Times New Roman" w:hAnsi="Times New Roman"/>
          <w:b/>
          <w:sz w:val="24"/>
          <w:szCs w:val="24"/>
        </w:rPr>
        <w:t>;</w:t>
      </w:r>
      <w:r w:rsidR="00F442EB" w:rsidRPr="000B0FC9">
        <w:rPr>
          <w:rFonts w:ascii="Times New Roman" w:hAnsi="Times New Roman"/>
          <w:b/>
          <w:sz w:val="24"/>
          <w:szCs w:val="24"/>
        </w:rPr>
        <w:t xml:space="preserve"> </w:t>
      </w:r>
      <w:r w:rsidR="00C61D4B" w:rsidRPr="000B0FC9">
        <w:rPr>
          <w:rFonts w:ascii="Times New Roman" w:hAnsi="Times New Roman"/>
          <w:sz w:val="24"/>
          <w:szCs w:val="24"/>
        </w:rPr>
        <w:t>Composi</w:t>
      </w:r>
      <w:r w:rsidR="009B5EA8" w:rsidRPr="000B0FC9">
        <w:rPr>
          <w:rFonts w:ascii="Times New Roman" w:hAnsi="Times New Roman"/>
          <w:sz w:val="24"/>
          <w:szCs w:val="24"/>
        </w:rPr>
        <w:t xml:space="preserve">tion </w:t>
      </w:r>
      <w:r w:rsidR="00A85F64" w:rsidRPr="000B0FC9">
        <w:rPr>
          <w:rFonts w:ascii="Times New Roman" w:hAnsi="Times New Roman"/>
          <w:sz w:val="24"/>
          <w:szCs w:val="24"/>
        </w:rPr>
        <w:t xml:space="preserve">of </w:t>
      </w:r>
      <w:r w:rsidR="00D31F8C">
        <w:rPr>
          <w:rFonts w:ascii="Times New Roman" w:hAnsi="Times New Roman"/>
          <w:sz w:val="24"/>
          <w:szCs w:val="24"/>
        </w:rPr>
        <w:t>media</w:t>
      </w:r>
      <w:r w:rsidR="006C7CCB">
        <w:rPr>
          <w:rFonts w:ascii="Times New Roman" w:hAnsi="Times New Roman"/>
          <w:sz w:val="24"/>
          <w:szCs w:val="24"/>
        </w:rPr>
        <w:t xml:space="preserve"> (10% molasses)</w:t>
      </w:r>
      <w:r w:rsidR="00D31F8C">
        <w:rPr>
          <w:rFonts w:ascii="Times New Roman" w:hAnsi="Times New Roman"/>
          <w:sz w:val="24"/>
          <w:szCs w:val="24"/>
        </w:rPr>
        <w:t xml:space="preserve"> </w:t>
      </w:r>
      <w:r w:rsidR="009F0CEB" w:rsidRPr="000B0FC9">
        <w:rPr>
          <w:rFonts w:ascii="Times New Roman" w:hAnsi="Times New Roman"/>
          <w:sz w:val="24"/>
          <w:szCs w:val="24"/>
        </w:rPr>
        <w:t>for yeast production</w:t>
      </w:r>
      <w:r w:rsidR="00D31F8C">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C61D4B" w:rsidRPr="000B0FC9" w:rsidTr="00BA3DE7">
        <w:tc>
          <w:tcPr>
            <w:tcW w:w="4788" w:type="dxa"/>
          </w:tcPr>
          <w:p w:rsidR="00C61D4B" w:rsidRPr="000B0FC9" w:rsidRDefault="00C61D4B" w:rsidP="00D34296">
            <w:pPr>
              <w:spacing w:after="0" w:line="360" w:lineRule="auto"/>
              <w:jc w:val="center"/>
              <w:rPr>
                <w:rFonts w:ascii="Times New Roman" w:hAnsi="Times New Roman"/>
                <w:b/>
                <w:sz w:val="24"/>
                <w:szCs w:val="24"/>
              </w:rPr>
            </w:pPr>
            <w:r w:rsidRPr="000B0FC9">
              <w:rPr>
                <w:rFonts w:ascii="Times New Roman" w:hAnsi="Times New Roman"/>
                <w:b/>
                <w:sz w:val="24"/>
                <w:szCs w:val="24"/>
              </w:rPr>
              <w:t>Ingredients</w:t>
            </w:r>
          </w:p>
        </w:tc>
        <w:tc>
          <w:tcPr>
            <w:tcW w:w="4788" w:type="dxa"/>
          </w:tcPr>
          <w:p w:rsidR="00C61D4B" w:rsidRPr="000B0FC9" w:rsidRDefault="00C61D4B" w:rsidP="00D34296">
            <w:pPr>
              <w:spacing w:after="0" w:line="360" w:lineRule="auto"/>
              <w:jc w:val="center"/>
              <w:rPr>
                <w:rFonts w:ascii="Times New Roman" w:hAnsi="Times New Roman"/>
                <w:b/>
                <w:sz w:val="24"/>
                <w:szCs w:val="24"/>
              </w:rPr>
            </w:pPr>
            <w:r w:rsidRPr="000B0FC9">
              <w:rPr>
                <w:rFonts w:ascii="Times New Roman" w:hAnsi="Times New Roman"/>
                <w:b/>
                <w:sz w:val="24"/>
                <w:szCs w:val="24"/>
              </w:rPr>
              <w:t>Amount</w:t>
            </w:r>
          </w:p>
        </w:tc>
      </w:tr>
      <w:tr w:rsidR="00C61D4B" w:rsidRPr="000B0FC9" w:rsidTr="00BA3DE7">
        <w:tc>
          <w:tcPr>
            <w:tcW w:w="4788" w:type="dxa"/>
          </w:tcPr>
          <w:p w:rsidR="00C61D4B" w:rsidRPr="000B0FC9" w:rsidRDefault="00C61D4B" w:rsidP="00D34296">
            <w:pPr>
              <w:spacing w:after="0" w:line="360" w:lineRule="auto"/>
              <w:jc w:val="center"/>
              <w:rPr>
                <w:rFonts w:ascii="Times New Roman" w:hAnsi="Times New Roman"/>
                <w:sz w:val="24"/>
                <w:szCs w:val="24"/>
              </w:rPr>
            </w:pPr>
            <w:r w:rsidRPr="000B0FC9">
              <w:rPr>
                <w:rFonts w:ascii="Times New Roman" w:hAnsi="Times New Roman"/>
                <w:sz w:val="24"/>
                <w:szCs w:val="24"/>
              </w:rPr>
              <w:t>Molasses</w:t>
            </w:r>
          </w:p>
        </w:tc>
        <w:tc>
          <w:tcPr>
            <w:tcW w:w="4788" w:type="dxa"/>
          </w:tcPr>
          <w:p w:rsidR="00C61D4B" w:rsidRPr="000B0FC9" w:rsidRDefault="009F0CEB" w:rsidP="00D34296">
            <w:pPr>
              <w:spacing w:after="0" w:line="360" w:lineRule="auto"/>
              <w:jc w:val="center"/>
              <w:rPr>
                <w:rFonts w:ascii="Times New Roman" w:hAnsi="Times New Roman"/>
                <w:sz w:val="24"/>
                <w:szCs w:val="24"/>
              </w:rPr>
            </w:pPr>
            <w:r w:rsidRPr="000B0FC9">
              <w:rPr>
                <w:rFonts w:ascii="Times New Roman" w:hAnsi="Times New Roman"/>
                <w:sz w:val="24"/>
                <w:szCs w:val="24"/>
              </w:rPr>
              <w:t xml:space="preserve">100 </w:t>
            </w:r>
            <w:r w:rsidR="00C61D4B" w:rsidRPr="000B0FC9">
              <w:rPr>
                <w:rFonts w:ascii="Times New Roman" w:hAnsi="Times New Roman"/>
                <w:sz w:val="24"/>
                <w:szCs w:val="24"/>
              </w:rPr>
              <w:t>gm</w:t>
            </w:r>
          </w:p>
        </w:tc>
      </w:tr>
      <w:tr w:rsidR="00C61D4B" w:rsidRPr="000B0FC9" w:rsidTr="00BA3DE7">
        <w:tc>
          <w:tcPr>
            <w:tcW w:w="4788" w:type="dxa"/>
          </w:tcPr>
          <w:p w:rsidR="00C61D4B" w:rsidRPr="000B0FC9" w:rsidRDefault="00C61D4B" w:rsidP="00D34296">
            <w:pPr>
              <w:spacing w:after="0" w:line="360" w:lineRule="auto"/>
              <w:jc w:val="center"/>
              <w:rPr>
                <w:rFonts w:ascii="Times New Roman" w:hAnsi="Times New Roman"/>
                <w:sz w:val="24"/>
                <w:szCs w:val="24"/>
              </w:rPr>
            </w:pPr>
            <w:r w:rsidRPr="000B0FC9">
              <w:rPr>
                <w:rFonts w:ascii="Times New Roman" w:hAnsi="Times New Roman"/>
                <w:sz w:val="24"/>
                <w:szCs w:val="24"/>
              </w:rPr>
              <w:t>Urea</w:t>
            </w:r>
          </w:p>
        </w:tc>
        <w:tc>
          <w:tcPr>
            <w:tcW w:w="4788" w:type="dxa"/>
          </w:tcPr>
          <w:p w:rsidR="00C61D4B" w:rsidRPr="000B0FC9" w:rsidRDefault="00C61D4B" w:rsidP="00D34296">
            <w:pPr>
              <w:spacing w:after="0" w:line="360" w:lineRule="auto"/>
              <w:jc w:val="center"/>
              <w:rPr>
                <w:rFonts w:ascii="Times New Roman" w:hAnsi="Times New Roman"/>
                <w:sz w:val="24"/>
                <w:szCs w:val="24"/>
              </w:rPr>
            </w:pPr>
            <w:r w:rsidRPr="000B0FC9">
              <w:rPr>
                <w:rFonts w:ascii="Times New Roman" w:hAnsi="Times New Roman"/>
                <w:sz w:val="24"/>
                <w:szCs w:val="24"/>
              </w:rPr>
              <w:t>1.68 gm</w:t>
            </w:r>
          </w:p>
        </w:tc>
      </w:tr>
      <w:tr w:rsidR="00C61D4B" w:rsidRPr="000B0FC9" w:rsidTr="00BA3DE7">
        <w:tc>
          <w:tcPr>
            <w:tcW w:w="4788" w:type="dxa"/>
          </w:tcPr>
          <w:p w:rsidR="00C61D4B" w:rsidRPr="000B0FC9" w:rsidRDefault="00C61D4B" w:rsidP="00D34296">
            <w:pPr>
              <w:spacing w:after="0" w:line="360" w:lineRule="auto"/>
              <w:jc w:val="center"/>
              <w:rPr>
                <w:rFonts w:ascii="Times New Roman" w:hAnsi="Times New Roman"/>
                <w:sz w:val="24"/>
                <w:szCs w:val="24"/>
              </w:rPr>
            </w:pPr>
            <w:r w:rsidRPr="000B0FC9">
              <w:rPr>
                <w:rFonts w:ascii="Times New Roman" w:hAnsi="Times New Roman"/>
                <w:sz w:val="24"/>
                <w:szCs w:val="24"/>
              </w:rPr>
              <w:t>Distilled water</w:t>
            </w:r>
          </w:p>
        </w:tc>
        <w:tc>
          <w:tcPr>
            <w:tcW w:w="4788" w:type="dxa"/>
          </w:tcPr>
          <w:p w:rsidR="00C61D4B" w:rsidRPr="000B0FC9" w:rsidRDefault="00C61D4B" w:rsidP="00D34296">
            <w:pPr>
              <w:spacing w:after="0" w:line="360" w:lineRule="auto"/>
              <w:jc w:val="center"/>
              <w:rPr>
                <w:rFonts w:ascii="Times New Roman" w:hAnsi="Times New Roman"/>
                <w:sz w:val="24"/>
                <w:szCs w:val="24"/>
              </w:rPr>
            </w:pPr>
            <w:r w:rsidRPr="000B0FC9">
              <w:rPr>
                <w:rFonts w:ascii="Times New Roman" w:hAnsi="Times New Roman"/>
                <w:sz w:val="24"/>
                <w:szCs w:val="24"/>
              </w:rPr>
              <w:t>Add to 1000 ml</w:t>
            </w:r>
          </w:p>
        </w:tc>
      </w:tr>
    </w:tbl>
    <w:p w:rsidR="00C952D8" w:rsidRPr="000B0FC9" w:rsidRDefault="00C952D8" w:rsidP="00C952D8">
      <w:pPr>
        <w:spacing w:line="360" w:lineRule="auto"/>
        <w:rPr>
          <w:rFonts w:ascii="Times New Roman" w:hAnsi="Times New Roman"/>
          <w:sz w:val="24"/>
          <w:szCs w:val="24"/>
        </w:rPr>
      </w:pPr>
    </w:p>
    <w:p w:rsidR="0049571B" w:rsidRPr="000B0FC9" w:rsidRDefault="0049571B" w:rsidP="00C952D8">
      <w:pPr>
        <w:spacing w:line="360" w:lineRule="auto"/>
        <w:jc w:val="center"/>
        <w:rPr>
          <w:rFonts w:ascii="Times New Roman" w:hAnsi="Times New Roman"/>
          <w:b/>
          <w:sz w:val="24"/>
          <w:szCs w:val="24"/>
        </w:rPr>
      </w:pPr>
    </w:p>
    <w:p w:rsidR="009F0CEB" w:rsidRPr="000B0FC9" w:rsidRDefault="009F0CEB" w:rsidP="00C952D8">
      <w:pPr>
        <w:spacing w:line="360" w:lineRule="auto"/>
        <w:jc w:val="center"/>
        <w:rPr>
          <w:rFonts w:ascii="Times New Roman" w:hAnsi="Times New Roman"/>
          <w:sz w:val="24"/>
          <w:szCs w:val="24"/>
        </w:rPr>
      </w:pPr>
      <w:r w:rsidRPr="000B0FC9">
        <w:rPr>
          <w:rFonts w:ascii="Times New Roman" w:hAnsi="Times New Roman"/>
          <w:b/>
          <w:sz w:val="24"/>
          <w:szCs w:val="24"/>
        </w:rPr>
        <w:t>Table 2;</w:t>
      </w:r>
      <w:r w:rsidRPr="000B0FC9">
        <w:rPr>
          <w:rFonts w:ascii="Times New Roman" w:hAnsi="Times New Roman"/>
          <w:sz w:val="24"/>
          <w:szCs w:val="24"/>
        </w:rPr>
        <w:t xml:space="preserve"> Composi</w:t>
      </w:r>
      <w:r w:rsidR="00AD701E" w:rsidRPr="000B0FC9">
        <w:rPr>
          <w:rFonts w:ascii="Times New Roman" w:hAnsi="Times New Roman"/>
          <w:sz w:val="24"/>
          <w:szCs w:val="24"/>
        </w:rPr>
        <w:t xml:space="preserve">tion of </w:t>
      </w:r>
      <w:r w:rsidRPr="000B0FC9">
        <w:rPr>
          <w:rFonts w:ascii="Times New Roman" w:hAnsi="Times New Roman"/>
          <w:sz w:val="24"/>
          <w:szCs w:val="24"/>
        </w:rPr>
        <w:t>media</w:t>
      </w:r>
      <w:r w:rsidR="006C7CCB">
        <w:rPr>
          <w:rFonts w:ascii="Times New Roman" w:hAnsi="Times New Roman"/>
          <w:sz w:val="24"/>
          <w:szCs w:val="24"/>
        </w:rPr>
        <w:t xml:space="preserve"> (15% molasses)</w:t>
      </w:r>
      <w:r w:rsidRPr="000B0FC9">
        <w:rPr>
          <w:rFonts w:ascii="Times New Roman" w:hAnsi="Times New Roman"/>
          <w:sz w:val="24"/>
          <w:szCs w:val="24"/>
        </w:rPr>
        <w:t xml:space="preserve"> for yeast production.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9F0CEB" w:rsidRPr="000B0FC9" w:rsidTr="00BA3DE7">
        <w:tc>
          <w:tcPr>
            <w:tcW w:w="4788" w:type="dxa"/>
          </w:tcPr>
          <w:p w:rsidR="009F0CEB" w:rsidRPr="000B0FC9" w:rsidRDefault="009F0CEB" w:rsidP="00C952D8">
            <w:pPr>
              <w:spacing w:after="0" w:line="360" w:lineRule="auto"/>
              <w:jc w:val="center"/>
              <w:rPr>
                <w:rFonts w:ascii="Times New Roman" w:hAnsi="Times New Roman"/>
                <w:b/>
                <w:sz w:val="24"/>
                <w:szCs w:val="24"/>
              </w:rPr>
            </w:pPr>
            <w:r w:rsidRPr="000B0FC9">
              <w:rPr>
                <w:rFonts w:ascii="Times New Roman" w:hAnsi="Times New Roman"/>
                <w:b/>
                <w:sz w:val="24"/>
                <w:szCs w:val="24"/>
              </w:rPr>
              <w:t>Ingredients</w:t>
            </w:r>
          </w:p>
        </w:tc>
        <w:tc>
          <w:tcPr>
            <w:tcW w:w="4788" w:type="dxa"/>
          </w:tcPr>
          <w:p w:rsidR="009F0CEB" w:rsidRPr="000B0FC9" w:rsidRDefault="009F0CEB" w:rsidP="00C952D8">
            <w:pPr>
              <w:spacing w:after="0" w:line="360" w:lineRule="auto"/>
              <w:jc w:val="center"/>
              <w:rPr>
                <w:rFonts w:ascii="Times New Roman" w:hAnsi="Times New Roman"/>
                <w:b/>
                <w:sz w:val="24"/>
                <w:szCs w:val="24"/>
              </w:rPr>
            </w:pPr>
            <w:r w:rsidRPr="000B0FC9">
              <w:rPr>
                <w:rFonts w:ascii="Times New Roman" w:hAnsi="Times New Roman"/>
                <w:b/>
                <w:sz w:val="24"/>
                <w:szCs w:val="24"/>
              </w:rPr>
              <w:t>Amount</w:t>
            </w:r>
          </w:p>
        </w:tc>
      </w:tr>
      <w:tr w:rsidR="009F0CEB" w:rsidRPr="000B0FC9" w:rsidTr="00BA3DE7">
        <w:tc>
          <w:tcPr>
            <w:tcW w:w="4788" w:type="dxa"/>
          </w:tcPr>
          <w:p w:rsidR="009F0CEB" w:rsidRPr="000B0FC9" w:rsidRDefault="009F0CEB" w:rsidP="00C952D8">
            <w:pPr>
              <w:spacing w:after="0" w:line="360" w:lineRule="auto"/>
              <w:jc w:val="center"/>
              <w:rPr>
                <w:rFonts w:ascii="Times New Roman" w:hAnsi="Times New Roman"/>
                <w:sz w:val="24"/>
                <w:szCs w:val="24"/>
              </w:rPr>
            </w:pPr>
            <w:r w:rsidRPr="000B0FC9">
              <w:rPr>
                <w:rFonts w:ascii="Times New Roman" w:hAnsi="Times New Roman"/>
                <w:sz w:val="24"/>
                <w:szCs w:val="24"/>
              </w:rPr>
              <w:t>Molasses</w:t>
            </w:r>
          </w:p>
        </w:tc>
        <w:tc>
          <w:tcPr>
            <w:tcW w:w="4788" w:type="dxa"/>
          </w:tcPr>
          <w:p w:rsidR="009F0CEB" w:rsidRPr="000B0FC9" w:rsidRDefault="009F0CEB" w:rsidP="00C952D8">
            <w:pPr>
              <w:spacing w:after="0" w:line="360" w:lineRule="auto"/>
              <w:jc w:val="center"/>
              <w:rPr>
                <w:rFonts w:ascii="Times New Roman" w:hAnsi="Times New Roman"/>
                <w:sz w:val="24"/>
                <w:szCs w:val="24"/>
              </w:rPr>
            </w:pPr>
            <w:r w:rsidRPr="000B0FC9">
              <w:rPr>
                <w:rFonts w:ascii="Times New Roman" w:hAnsi="Times New Roman"/>
                <w:sz w:val="24"/>
                <w:szCs w:val="24"/>
              </w:rPr>
              <w:t>150 gm</w:t>
            </w:r>
          </w:p>
        </w:tc>
      </w:tr>
      <w:tr w:rsidR="009F0CEB" w:rsidRPr="000B0FC9" w:rsidTr="00BA3DE7">
        <w:tc>
          <w:tcPr>
            <w:tcW w:w="4788" w:type="dxa"/>
          </w:tcPr>
          <w:p w:rsidR="009F0CEB" w:rsidRPr="000B0FC9" w:rsidRDefault="009F0CEB" w:rsidP="00C952D8">
            <w:pPr>
              <w:spacing w:after="0" w:line="360" w:lineRule="auto"/>
              <w:jc w:val="center"/>
              <w:rPr>
                <w:rFonts w:ascii="Times New Roman" w:hAnsi="Times New Roman"/>
                <w:sz w:val="24"/>
                <w:szCs w:val="24"/>
              </w:rPr>
            </w:pPr>
            <w:r w:rsidRPr="000B0FC9">
              <w:rPr>
                <w:rFonts w:ascii="Times New Roman" w:hAnsi="Times New Roman"/>
                <w:sz w:val="24"/>
                <w:szCs w:val="24"/>
              </w:rPr>
              <w:t>Urea</w:t>
            </w:r>
          </w:p>
        </w:tc>
        <w:tc>
          <w:tcPr>
            <w:tcW w:w="4788" w:type="dxa"/>
          </w:tcPr>
          <w:p w:rsidR="009F0CEB" w:rsidRPr="000B0FC9" w:rsidRDefault="009F0CEB" w:rsidP="00C952D8">
            <w:pPr>
              <w:spacing w:after="0" w:line="360" w:lineRule="auto"/>
              <w:jc w:val="center"/>
              <w:rPr>
                <w:rFonts w:ascii="Times New Roman" w:hAnsi="Times New Roman"/>
                <w:sz w:val="24"/>
                <w:szCs w:val="24"/>
              </w:rPr>
            </w:pPr>
            <w:r w:rsidRPr="000B0FC9">
              <w:rPr>
                <w:rFonts w:ascii="Times New Roman" w:hAnsi="Times New Roman"/>
                <w:sz w:val="24"/>
                <w:szCs w:val="24"/>
              </w:rPr>
              <w:t>1.68 gm</w:t>
            </w:r>
          </w:p>
        </w:tc>
      </w:tr>
      <w:tr w:rsidR="009F0CEB" w:rsidRPr="000B0FC9" w:rsidTr="00BA3DE7">
        <w:tc>
          <w:tcPr>
            <w:tcW w:w="4788" w:type="dxa"/>
          </w:tcPr>
          <w:p w:rsidR="009F0CEB" w:rsidRPr="000B0FC9" w:rsidRDefault="009F0CEB" w:rsidP="00C952D8">
            <w:pPr>
              <w:spacing w:after="0" w:line="360" w:lineRule="auto"/>
              <w:jc w:val="center"/>
              <w:rPr>
                <w:rFonts w:ascii="Times New Roman" w:hAnsi="Times New Roman"/>
                <w:sz w:val="24"/>
                <w:szCs w:val="24"/>
              </w:rPr>
            </w:pPr>
            <w:r w:rsidRPr="000B0FC9">
              <w:rPr>
                <w:rFonts w:ascii="Times New Roman" w:hAnsi="Times New Roman"/>
                <w:sz w:val="24"/>
                <w:szCs w:val="24"/>
              </w:rPr>
              <w:t>Distilled water</w:t>
            </w:r>
          </w:p>
        </w:tc>
        <w:tc>
          <w:tcPr>
            <w:tcW w:w="4788" w:type="dxa"/>
          </w:tcPr>
          <w:p w:rsidR="009F0CEB" w:rsidRPr="000B0FC9" w:rsidRDefault="009F0CEB" w:rsidP="00C952D8">
            <w:pPr>
              <w:spacing w:after="0" w:line="360" w:lineRule="auto"/>
              <w:jc w:val="center"/>
              <w:rPr>
                <w:rFonts w:ascii="Times New Roman" w:hAnsi="Times New Roman"/>
                <w:sz w:val="24"/>
                <w:szCs w:val="24"/>
              </w:rPr>
            </w:pPr>
            <w:r w:rsidRPr="000B0FC9">
              <w:rPr>
                <w:rFonts w:ascii="Times New Roman" w:hAnsi="Times New Roman"/>
                <w:sz w:val="24"/>
                <w:szCs w:val="24"/>
              </w:rPr>
              <w:t>Add to 1000 ml</w:t>
            </w:r>
          </w:p>
        </w:tc>
      </w:tr>
    </w:tbl>
    <w:p w:rsidR="000B0FC9" w:rsidRDefault="000B0FC9" w:rsidP="00AD701E">
      <w:pPr>
        <w:spacing w:line="360" w:lineRule="auto"/>
        <w:jc w:val="center"/>
        <w:rPr>
          <w:rFonts w:ascii="Times New Roman" w:hAnsi="Times New Roman"/>
          <w:sz w:val="2"/>
          <w:szCs w:val="24"/>
        </w:rPr>
      </w:pPr>
    </w:p>
    <w:p w:rsidR="009F0CEB" w:rsidRPr="000B0FC9" w:rsidRDefault="000B0FC9" w:rsidP="00830BD9">
      <w:pPr>
        <w:jc w:val="center"/>
        <w:rPr>
          <w:rFonts w:ascii="Times New Roman" w:hAnsi="Times New Roman"/>
          <w:sz w:val="24"/>
          <w:szCs w:val="24"/>
        </w:rPr>
      </w:pPr>
      <w:r>
        <w:rPr>
          <w:rFonts w:ascii="Times New Roman" w:hAnsi="Times New Roman"/>
          <w:sz w:val="2"/>
          <w:szCs w:val="24"/>
        </w:rPr>
        <w:br w:type="page"/>
      </w:r>
      <w:r w:rsidR="009F0CEB" w:rsidRPr="000B0FC9">
        <w:rPr>
          <w:rFonts w:ascii="Times New Roman" w:hAnsi="Times New Roman"/>
          <w:b/>
          <w:sz w:val="24"/>
          <w:szCs w:val="24"/>
        </w:rPr>
        <w:lastRenderedPageBreak/>
        <w:t>Table 3;</w:t>
      </w:r>
      <w:r w:rsidR="009F0CEB" w:rsidRPr="000B0FC9">
        <w:rPr>
          <w:rFonts w:ascii="Times New Roman" w:hAnsi="Times New Roman"/>
          <w:sz w:val="24"/>
          <w:szCs w:val="24"/>
        </w:rPr>
        <w:t xml:space="preserve"> Composition of media</w:t>
      </w:r>
      <w:r w:rsidR="006C7CCB">
        <w:rPr>
          <w:rFonts w:ascii="Times New Roman" w:hAnsi="Times New Roman"/>
          <w:sz w:val="24"/>
          <w:szCs w:val="24"/>
        </w:rPr>
        <w:t xml:space="preserve"> (20% molasses)</w:t>
      </w:r>
      <w:r w:rsidR="009F0CEB" w:rsidRPr="000B0FC9">
        <w:rPr>
          <w:rFonts w:ascii="Times New Roman" w:hAnsi="Times New Roman"/>
          <w:sz w:val="24"/>
          <w:szCs w:val="24"/>
        </w:rPr>
        <w:t xml:space="preserve"> for yeast production.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9F0CEB" w:rsidRPr="000B0FC9" w:rsidTr="00BA3DE7">
        <w:tc>
          <w:tcPr>
            <w:tcW w:w="4788" w:type="dxa"/>
          </w:tcPr>
          <w:p w:rsidR="009F0CEB" w:rsidRPr="000B0FC9" w:rsidRDefault="009F0CEB" w:rsidP="00830BD9">
            <w:pPr>
              <w:spacing w:after="0" w:line="360" w:lineRule="auto"/>
              <w:jc w:val="center"/>
              <w:rPr>
                <w:rFonts w:ascii="Times New Roman" w:hAnsi="Times New Roman"/>
                <w:b/>
                <w:sz w:val="24"/>
                <w:szCs w:val="24"/>
              </w:rPr>
            </w:pPr>
            <w:r w:rsidRPr="000B0FC9">
              <w:rPr>
                <w:rFonts w:ascii="Times New Roman" w:hAnsi="Times New Roman"/>
                <w:b/>
                <w:sz w:val="24"/>
                <w:szCs w:val="24"/>
              </w:rPr>
              <w:t>Ingredients</w:t>
            </w:r>
          </w:p>
        </w:tc>
        <w:tc>
          <w:tcPr>
            <w:tcW w:w="4788" w:type="dxa"/>
          </w:tcPr>
          <w:p w:rsidR="009F0CEB" w:rsidRPr="000B0FC9" w:rsidRDefault="009F0CEB" w:rsidP="00830BD9">
            <w:pPr>
              <w:spacing w:after="0" w:line="360" w:lineRule="auto"/>
              <w:jc w:val="center"/>
              <w:rPr>
                <w:rFonts w:ascii="Times New Roman" w:hAnsi="Times New Roman"/>
                <w:b/>
                <w:sz w:val="24"/>
                <w:szCs w:val="24"/>
              </w:rPr>
            </w:pPr>
            <w:r w:rsidRPr="000B0FC9">
              <w:rPr>
                <w:rFonts w:ascii="Times New Roman" w:hAnsi="Times New Roman"/>
                <w:b/>
                <w:sz w:val="24"/>
                <w:szCs w:val="24"/>
              </w:rPr>
              <w:t>Amount</w:t>
            </w:r>
          </w:p>
        </w:tc>
      </w:tr>
      <w:tr w:rsidR="009F0CEB" w:rsidRPr="000B0FC9" w:rsidTr="00BA3DE7">
        <w:tc>
          <w:tcPr>
            <w:tcW w:w="4788" w:type="dxa"/>
          </w:tcPr>
          <w:p w:rsidR="009F0CEB" w:rsidRPr="000B0FC9" w:rsidRDefault="009F0CEB" w:rsidP="00830BD9">
            <w:pPr>
              <w:spacing w:after="0" w:line="360" w:lineRule="auto"/>
              <w:jc w:val="center"/>
              <w:rPr>
                <w:rFonts w:ascii="Times New Roman" w:hAnsi="Times New Roman"/>
                <w:sz w:val="24"/>
                <w:szCs w:val="24"/>
              </w:rPr>
            </w:pPr>
            <w:r w:rsidRPr="000B0FC9">
              <w:rPr>
                <w:rFonts w:ascii="Times New Roman" w:hAnsi="Times New Roman"/>
                <w:sz w:val="24"/>
                <w:szCs w:val="24"/>
              </w:rPr>
              <w:t>Molasses</w:t>
            </w:r>
          </w:p>
        </w:tc>
        <w:tc>
          <w:tcPr>
            <w:tcW w:w="4788" w:type="dxa"/>
          </w:tcPr>
          <w:p w:rsidR="009F0CEB" w:rsidRPr="000B0FC9" w:rsidRDefault="009F0CEB" w:rsidP="00830BD9">
            <w:pPr>
              <w:spacing w:after="0" w:line="360" w:lineRule="auto"/>
              <w:jc w:val="center"/>
              <w:rPr>
                <w:rFonts w:ascii="Times New Roman" w:hAnsi="Times New Roman"/>
                <w:sz w:val="24"/>
                <w:szCs w:val="24"/>
              </w:rPr>
            </w:pPr>
            <w:r w:rsidRPr="000B0FC9">
              <w:rPr>
                <w:rFonts w:ascii="Times New Roman" w:hAnsi="Times New Roman"/>
                <w:sz w:val="24"/>
                <w:szCs w:val="24"/>
              </w:rPr>
              <w:t>200 gm</w:t>
            </w:r>
          </w:p>
        </w:tc>
      </w:tr>
      <w:tr w:rsidR="009F0CEB" w:rsidRPr="000B0FC9" w:rsidTr="00BA3DE7">
        <w:tc>
          <w:tcPr>
            <w:tcW w:w="4788" w:type="dxa"/>
          </w:tcPr>
          <w:p w:rsidR="009F0CEB" w:rsidRPr="000B0FC9" w:rsidRDefault="009F0CEB" w:rsidP="00830BD9">
            <w:pPr>
              <w:spacing w:after="0" w:line="360" w:lineRule="auto"/>
              <w:jc w:val="center"/>
              <w:rPr>
                <w:rFonts w:ascii="Times New Roman" w:hAnsi="Times New Roman"/>
                <w:sz w:val="24"/>
                <w:szCs w:val="24"/>
              </w:rPr>
            </w:pPr>
            <w:r w:rsidRPr="000B0FC9">
              <w:rPr>
                <w:rFonts w:ascii="Times New Roman" w:hAnsi="Times New Roman"/>
                <w:sz w:val="24"/>
                <w:szCs w:val="24"/>
              </w:rPr>
              <w:t>Urea</w:t>
            </w:r>
          </w:p>
        </w:tc>
        <w:tc>
          <w:tcPr>
            <w:tcW w:w="4788" w:type="dxa"/>
          </w:tcPr>
          <w:p w:rsidR="009F0CEB" w:rsidRPr="000B0FC9" w:rsidRDefault="009F0CEB" w:rsidP="00830BD9">
            <w:pPr>
              <w:spacing w:after="0" w:line="360" w:lineRule="auto"/>
              <w:jc w:val="center"/>
              <w:rPr>
                <w:rFonts w:ascii="Times New Roman" w:hAnsi="Times New Roman"/>
                <w:sz w:val="24"/>
                <w:szCs w:val="24"/>
              </w:rPr>
            </w:pPr>
            <w:r w:rsidRPr="000B0FC9">
              <w:rPr>
                <w:rFonts w:ascii="Times New Roman" w:hAnsi="Times New Roman"/>
                <w:sz w:val="24"/>
                <w:szCs w:val="24"/>
              </w:rPr>
              <w:t>1.68 gm</w:t>
            </w:r>
          </w:p>
        </w:tc>
      </w:tr>
      <w:tr w:rsidR="009F0CEB" w:rsidRPr="000B0FC9" w:rsidTr="00BA3DE7">
        <w:tc>
          <w:tcPr>
            <w:tcW w:w="4788" w:type="dxa"/>
          </w:tcPr>
          <w:p w:rsidR="009F0CEB" w:rsidRPr="000B0FC9" w:rsidRDefault="009F0CEB" w:rsidP="00830BD9">
            <w:pPr>
              <w:spacing w:after="0" w:line="360" w:lineRule="auto"/>
              <w:jc w:val="center"/>
              <w:rPr>
                <w:rFonts w:ascii="Times New Roman" w:hAnsi="Times New Roman"/>
                <w:sz w:val="24"/>
                <w:szCs w:val="24"/>
              </w:rPr>
            </w:pPr>
            <w:r w:rsidRPr="000B0FC9">
              <w:rPr>
                <w:rFonts w:ascii="Times New Roman" w:hAnsi="Times New Roman"/>
                <w:sz w:val="24"/>
                <w:szCs w:val="24"/>
              </w:rPr>
              <w:t>Distilled water</w:t>
            </w:r>
          </w:p>
        </w:tc>
        <w:tc>
          <w:tcPr>
            <w:tcW w:w="4788" w:type="dxa"/>
          </w:tcPr>
          <w:p w:rsidR="009F0CEB" w:rsidRPr="000B0FC9" w:rsidRDefault="009F0CEB" w:rsidP="00830BD9">
            <w:pPr>
              <w:spacing w:after="0" w:line="360" w:lineRule="auto"/>
              <w:jc w:val="center"/>
              <w:rPr>
                <w:rFonts w:ascii="Times New Roman" w:hAnsi="Times New Roman"/>
                <w:sz w:val="24"/>
                <w:szCs w:val="24"/>
              </w:rPr>
            </w:pPr>
            <w:r w:rsidRPr="000B0FC9">
              <w:rPr>
                <w:rFonts w:ascii="Times New Roman" w:hAnsi="Times New Roman"/>
                <w:sz w:val="24"/>
                <w:szCs w:val="24"/>
              </w:rPr>
              <w:t>Add to 1000 ml</w:t>
            </w:r>
          </w:p>
        </w:tc>
      </w:tr>
    </w:tbl>
    <w:p w:rsidR="009F0CEB" w:rsidRDefault="009F0CEB" w:rsidP="000B0FC9">
      <w:pPr>
        <w:spacing w:line="360" w:lineRule="auto"/>
        <w:rPr>
          <w:rFonts w:ascii="Times New Roman" w:hAnsi="Times New Roman"/>
          <w:sz w:val="24"/>
          <w:szCs w:val="24"/>
        </w:rPr>
      </w:pPr>
    </w:p>
    <w:p w:rsidR="000B0FC9" w:rsidRPr="000B0FC9" w:rsidRDefault="000B0FC9" w:rsidP="000B0FC9">
      <w:pPr>
        <w:spacing w:line="360" w:lineRule="auto"/>
        <w:rPr>
          <w:rFonts w:ascii="Times New Roman" w:hAnsi="Times New Roman"/>
          <w:sz w:val="2"/>
          <w:szCs w:val="24"/>
        </w:rPr>
      </w:pPr>
    </w:p>
    <w:p w:rsidR="009F0CEB" w:rsidRPr="000B0FC9" w:rsidRDefault="009F0CEB" w:rsidP="00AD701E">
      <w:pPr>
        <w:spacing w:line="360" w:lineRule="auto"/>
        <w:jc w:val="center"/>
        <w:rPr>
          <w:rFonts w:ascii="Times New Roman" w:hAnsi="Times New Roman"/>
          <w:sz w:val="24"/>
          <w:szCs w:val="24"/>
        </w:rPr>
      </w:pPr>
      <w:r w:rsidRPr="000B0FC9">
        <w:rPr>
          <w:rFonts w:ascii="Times New Roman" w:hAnsi="Times New Roman"/>
          <w:b/>
          <w:sz w:val="24"/>
          <w:szCs w:val="24"/>
        </w:rPr>
        <w:t>Table 4;</w:t>
      </w:r>
      <w:r w:rsidRPr="000B0FC9">
        <w:rPr>
          <w:rFonts w:ascii="Times New Roman" w:hAnsi="Times New Roman"/>
          <w:sz w:val="24"/>
          <w:szCs w:val="24"/>
        </w:rPr>
        <w:t xml:space="preserve"> Composition of media</w:t>
      </w:r>
      <w:r w:rsidR="006C7CCB">
        <w:rPr>
          <w:rFonts w:ascii="Times New Roman" w:hAnsi="Times New Roman"/>
          <w:sz w:val="24"/>
          <w:szCs w:val="24"/>
        </w:rPr>
        <w:t xml:space="preserve"> (25% molasses)</w:t>
      </w:r>
      <w:r w:rsidRPr="000B0FC9">
        <w:rPr>
          <w:rFonts w:ascii="Times New Roman" w:hAnsi="Times New Roman"/>
          <w:sz w:val="24"/>
          <w:szCs w:val="24"/>
        </w:rPr>
        <w:t xml:space="preserve"> for yeast production.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9F0CEB" w:rsidRPr="000B0FC9" w:rsidTr="00BA3DE7">
        <w:tc>
          <w:tcPr>
            <w:tcW w:w="4788" w:type="dxa"/>
          </w:tcPr>
          <w:p w:rsidR="009F0CEB" w:rsidRPr="000B0FC9" w:rsidRDefault="009F0CEB" w:rsidP="00AD701E">
            <w:pPr>
              <w:spacing w:after="0" w:line="360" w:lineRule="auto"/>
              <w:jc w:val="center"/>
              <w:rPr>
                <w:rFonts w:ascii="Times New Roman" w:hAnsi="Times New Roman"/>
                <w:b/>
                <w:sz w:val="24"/>
                <w:szCs w:val="24"/>
              </w:rPr>
            </w:pPr>
            <w:r w:rsidRPr="000B0FC9">
              <w:rPr>
                <w:rFonts w:ascii="Times New Roman" w:hAnsi="Times New Roman"/>
                <w:b/>
                <w:sz w:val="24"/>
                <w:szCs w:val="24"/>
              </w:rPr>
              <w:t>Ingredients</w:t>
            </w:r>
          </w:p>
        </w:tc>
        <w:tc>
          <w:tcPr>
            <w:tcW w:w="4788" w:type="dxa"/>
          </w:tcPr>
          <w:p w:rsidR="009F0CEB" w:rsidRPr="000B0FC9" w:rsidRDefault="009F0CEB" w:rsidP="00AD701E">
            <w:pPr>
              <w:spacing w:after="0" w:line="360" w:lineRule="auto"/>
              <w:jc w:val="center"/>
              <w:rPr>
                <w:rFonts w:ascii="Times New Roman" w:hAnsi="Times New Roman"/>
                <w:b/>
                <w:sz w:val="24"/>
                <w:szCs w:val="24"/>
              </w:rPr>
            </w:pPr>
            <w:r w:rsidRPr="000B0FC9">
              <w:rPr>
                <w:rFonts w:ascii="Times New Roman" w:hAnsi="Times New Roman"/>
                <w:b/>
                <w:sz w:val="24"/>
                <w:szCs w:val="24"/>
              </w:rPr>
              <w:t>Amount</w:t>
            </w:r>
          </w:p>
        </w:tc>
      </w:tr>
      <w:tr w:rsidR="009F0CEB" w:rsidRPr="000B0FC9" w:rsidTr="00BA3DE7">
        <w:tc>
          <w:tcPr>
            <w:tcW w:w="4788" w:type="dxa"/>
          </w:tcPr>
          <w:p w:rsidR="009F0CEB" w:rsidRPr="000B0FC9" w:rsidRDefault="009F0CEB" w:rsidP="00AD701E">
            <w:pPr>
              <w:spacing w:after="0" w:line="360" w:lineRule="auto"/>
              <w:jc w:val="center"/>
              <w:rPr>
                <w:rFonts w:ascii="Times New Roman" w:hAnsi="Times New Roman"/>
                <w:sz w:val="24"/>
                <w:szCs w:val="24"/>
              </w:rPr>
            </w:pPr>
            <w:r w:rsidRPr="000B0FC9">
              <w:rPr>
                <w:rFonts w:ascii="Times New Roman" w:hAnsi="Times New Roman"/>
                <w:sz w:val="24"/>
                <w:szCs w:val="24"/>
              </w:rPr>
              <w:t>Molasses</w:t>
            </w:r>
          </w:p>
        </w:tc>
        <w:tc>
          <w:tcPr>
            <w:tcW w:w="4788" w:type="dxa"/>
          </w:tcPr>
          <w:p w:rsidR="009F0CEB" w:rsidRPr="000B0FC9" w:rsidRDefault="009F0CEB" w:rsidP="00AD701E">
            <w:pPr>
              <w:spacing w:after="0" w:line="360" w:lineRule="auto"/>
              <w:jc w:val="center"/>
              <w:rPr>
                <w:rFonts w:ascii="Times New Roman" w:hAnsi="Times New Roman"/>
                <w:sz w:val="24"/>
                <w:szCs w:val="24"/>
              </w:rPr>
            </w:pPr>
            <w:r w:rsidRPr="000B0FC9">
              <w:rPr>
                <w:rFonts w:ascii="Times New Roman" w:hAnsi="Times New Roman"/>
                <w:sz w:val="24"/>
                <w:szCs w:val="24"/>
              </w:rPr>
              <w:t>250 gm</w:t>
            </w:r>
          </w:p>
        </w:tc>
      </w:tr>
      <w:tr w:rsidR="009F0CEB" w:rsidRPr="000B0FC9" w:rsidTr="00BA3DE7">
        <w:tc>
          <w:tcPr>
            <w:tcW w:w="4788" w:type="dxa"/>
          </w:tcPr>
          <w:p w:rsidR="009F0CEB" w:rsidRPr="000B0FC9" w:rsidRDefault="009F0CEB" w:rsidP="00AD701E">
            <w:pPr>
              <w:spacing w:after="0" w:line="360" w:lineRule="auto"/>
              <w:jc w:val="center"/>
              <w:rPr>
                <w:rFonts w:ascii="Times New Roman" w:hAnsi="Times New Roman"/>
                <w:sz w:val="24"/>
                <w:szCs w:val="24"/>
              </w:rPr>
            </w:pPr>
            <w:r w:rsidRPr="000B0FC9">
              <w:rPr>
                <w:rFonts w:ascii="Times New Roman" w:hAnsi="Times New Roman"/>
                <w:sz w:val="24"/>
                <w:szCs w:val="24"/>
              </w:rPr>
              <w:t>Urea</w:t>
            </w:r>
          </w:p>
        </w:tc>
        <w:tc>
          <w:tcPr>
            <w:tcW w:w="4788" w:type="dxa"/>
          </w:tcPr>
          <w:p w:rsidR="009F0CEB" w:rsidRPr="000B0FC9" w:rsidRDefault="009F0CEB" w:rsidP="00AD701E">
            <w:pPr>
              <w:spacing w:after="0" w:line="360" w:lineRule="auto"/>
              <w:jc w:val="center"/>
              <w:rPr>
                <w:rFonts w:ascii="Times New Roman" w:hAnsi="Times New Roman"/>
                <w:sz w:val="24"/>
                <w:szCs w:val="24"/>
              </w:rPr>
            </w:pPr>
            <w:r w:rsidRPr="000B0FC9">
              <w:rPr>
                <w:rFonts w:ascii="Times New Roman" w:hAnsi="Times New Roman"/>
                <w:sz w:val="24"/>
                <w:szCs w:val="24"/>
              </w:rPr>
              <w:t>1.68 gm</w:t>
            </w:r>
          </w:p>
        </w:tc>
      </w:tr>
      <w:tr w:rsidR="009F0CEB" w:rsidRPr="000B0FC9" w:rsidTr="00BA3DE7">
        <w:tc>
          <w:tcPr>
            <w:tcW w:w="4788" w:type="dxa"/>
          </w:tcPr>
          <w:p w:rsidR="009F0CEB" w:rsidRPr="000B0FC9" w:rsidRDefault="009F0CEB" w:rsidP="00AD701E">
            <w:pPr>
              <w:spacing w:after="0" w:line="360" w:lineRule="auto"/>
              <w:jc w:val="center"/>
              <w:rPr>
                <w:rFonts w:ascii="Times New Roman" w:hAnsi="Times New Roman"/>
                <w:sz w:val="24"/>
                <w:szCs w:val="24"/>
              </w:rPr>
            </w:pPr>
            <w:r w:rsidRPr="000B0FC9">
              <w:rPr>
                <w:rFonts w:ascii="Times New Roman" w:hAnsi="Times New Roman"/>
                <w:sz w:val="24"/>
                <w:szCs w:val="24"/>
              </w:rPr>
              <w:t>Distilled water</w:t>
            </w:r>
          </w:p>
        </w:tc>
        <w:tc>
          <w:tcPr>
            <w:tcW w:w="4788" w:type="dxa"/>
          </w:tcPr>
          <w:p w:rsidR="009F0CEB" w:rsidRPr="000B0FC9" w:rsidRDefault="009F0CEB" w:rsidP="00AD701E">
            <w:pPr>
              <w:spacing w:after="0" w:line="360" w:lineRule="auto"/>
              <w:jc w:val="center"/>
              <w:rPr>
                <w:rFonts w:ascii="Times New Roman" w:hAnsi="Times New Roman"/>
                <w:sz w:val="24"/>
                <w:szCs w:val="24"/>
              </w:rPr>
            </w:pPr>
            <w:r w:rsidRPr="000B0FC9">
              <w:rPr>
                <w:rFonts w:ascii="Times New Roman" w:hAnsi="Times New Roman"/>
                <w:sz w:val="24"/>
                <w:szCs w:val="24"/>
              </w:rPr>
              <w:t>Add to 1000 ml</w:t>
            </w:r>
          </w:p>
        </w:tc>
      </w:tr>
    </w:tbl>
    <w:p w:rsidR="00C952D8" w:rsidRPr="000B0FC9" w:rsidRDefault="00C952D8" w:rsidP="00AD701E">
      <w:pPr>
        <w:spacing w:line="360" w:lineRule="auto"/>
        <w:jc w:val="center"/>
        <w:rPr>
          <w:rFonts w:ascii="Times New Roman" w:hAnsi="Times New Roman"/>
          <w:sz w:val="40"/>
          <w:szCs w:val="24"/>
        </w:rPr>
      </w:pPr>
    </w:p>
    <w:p w:rsidR="009F0CEB" w:rsidRPr="000B0FC9" w:rsidRDefault="009F0CEB" w:rsidP="00AD701E">
      <w:pPr>
        <w:spacing w:line="360" w:lineRule="auto"/>
        <w:jc w:val="center"/>
        <w:rPr>
          <w:rFonts w:ascii="Times New Roman" w:hAnsi="Times New Roman"/>
          <w:sz w:val="24"/>
          <w:szCs w:val="24"/>
        </w:rPr>
      </w:pPr>
      <w:r w:rsidRPr="000B0FC9">
        <w:rPr>
          <w:rFonts w:ascii="Times New Roman" w:hAnsi="Times New Roman"/>
          <w:b/>
          <w:sz w:val="24"/>
          <w:szCs w:val="24"/>
        </w:rPr>
        <w:t>Table 5;</w:t>
      </w:r>
      <w:r w:rsidRPr="000B0FC9">
        <w:rPr>
          <w:rFonts w:ascii="Times New Roman" w:hAnsi="Times New Roman"/>
          <w:sz w:val="24"/>
          <w:szCs w:val="24"/>
        </w:rPr>
        <w:t xml:space="preserve"> Composition of media</w:t>
      </w:r>
      <w:r w:rsidR="006C7CCB">
        <w:rPr>
          <w:rFonts w:ascii="Times New Roman" w:hAnsi="Times New Roman"/>
          <w:sz w:val="24"/>
          <w:szCs w:val="24"/>
        </w:rPr>
        <w:t xml:space="preserve"> (30% molasses)</w:t>
      </w:r>
      <w:r w:rsidRPr="000B0FC9">
        <w:rPr>
          <w:rFonts w:ascii="Times New Roman" w:hAnsi="Times New Roman"/>
          <w:sz w:val="24"/>
          <w:szCs w:val="24"/>
        </w:rPr>
        <w:t xml:space="preserve"> for yeast production.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9F0CEB" w:rsidRPr="000B0FC9" w:rsidTr="00BA3DE7">
        <w:tc>
          <w:tcPr>
            <w:tcW w:w="4788" w:type="dxa"/>
          </w:tcPr>
          <w:p w:rsidR="009F0CEB" w:rsidRPr="000B0FC9" w:rsidRDefault="009F0CEB" w:rsidP="00AD701E">
            <w:pPr>
              <w:spacing w:after="0" w:line="360" w:lineRule="auto"/>
              <w:jc w:val="center"/>
              <w:rPr>
                <w:rFonts w:ascii="Times New Roman" w:hAnsi="Times New Roman"/>
                <w:b/>
                <w:sz w:val="24"/>
                <w:szCs w:val="24"/>
              </w:rPr>
            </w:pPr>
            <w:r w:rsidRPr="000B0FC9">
              <w:rPr>
                <w:rFonts w:ascii="Times New Roman" w:hAnsi="Times New Roman"/>
                <w:b/>
                <w:sz w:val="24"/>
                <w:szCs w:val="24"/>
              </w:rPr>
              <w:t>Ingredients</w:t>
            </w:r>
          </w:p>
        </w:tc>
        <w:tc>
          <w:tcPr>
            <w:tcW w:w="4788" w:type="dxa"/>
          </w:tcPr>
          <w:p w:rsidR="009F0CEB" w:rsidRPr="000B0FC9" w:rsidRDefault="009F0CEB" w:rsidP="00AD701E">
            <w:pPr>
              <w:spacing w:after="0" w:line="360" w:lineRule="auto"/>
              <w:jc w:val="center"/>
              <w:rPr>
                <w:rFonts w:ascii="Times New Roman" w:hAnsi="Times New Roman"/>
                <w:b/>
                <w:sz w:val="24"/>
                <w:szCs w:val="24"/>
              </w:rPr>
            </w:pPr>
            <w:r w:rsidRPr="000B0FC9">
              <w:rPr>
                <w:rFonts w:ascii="Times New Roman" w:hAnsi="Times New Roman"/>
                <w:b/>
                <w:sz w:val="24"/>
                <w:szCs w:val="24"/>
              </w:rPr>
              <w:t>Amount</w:t>
            </w:r>
          </w:p>
        </w:tc>
      </w:tr>
      <w:tr w:rsidR="009F0CEB" w:rsidRPr="000B0FC9" w:rsidTr="00BA3DE7">
        <w:tc>
          <w:tcPr>
            <w:tcW w:w="4788" w:type="dxa"/>
          </w:tcPr>
          <w:p w:rsidR="009F0CEB" w:rsidRPr="000B0FC9" w:rsidRDefault="009F0CEB" w:rsidP="00AD701E">
            <w:pPr>
              <w:spacing w:after="0" w:line="360" w:lineRule="auto"/>
              <w:jc w:val="center"/>
              <w:rPr>
                <w:rFonts w:ascii="Times New Roman" w:hAnsi="Times New Roman"/>
                <w:sz w:val="24"/>
                <w:szCs w:val="24"/>
              </w:rPr>
            </w:pPr>
            <w:r w:rsidRPr="000B0FC9">
              <w:rPr>
                <w:rFonts w:ascii="Times New Roman" w:hAnsi="Times New Roman"/>
                <w:sz w:val="24"/>
                <w:szCs w:val="24"/>
              </w:rPr>
              <w:t>Molasses</w:t>
            </w:r>
          </w:p>
        </w:tc>
        <w:tc>
          <w:tcPr>
            <w:tcW w:w="4788" w:type="dxa"/>
          </w:tcPr>
          <w:p w:rsidR="009F0CEB" w:rsidRPr="000B0FC9" w:rsidRDefault="009F0CEB" w:rsidP="00AD701E">
            <w:pPr>
              <w:spacing w:after="0" w:line="360" w:lineRule="auto"/>
              <w:jc w:val="center"/>
              <w:rPr>
                <w:rFonts w:ascii="Times New Roman" w:hAnsi="Times New Roman"/>
                <w:sz w:val="24"/>
                <w:szCs w:val="24"/>
              </w:rPr>
            </w:pPr>
            <w:r w:rsidRPr="000B0FC9">
              <w:rPr>
                <w:rFonts w:ascii="Times New Roman" w:hAnsi="Times New Roman"/>
                <w:sz w:val="24"/>
                <w:szCs w:val="24"/>
              </w:rPr>
              <w:t>300 gm</w:t>
            </w:r>
          </w:p>
        </w:tc>
      </w:tr>
      <w:tr w:rsidR="009F0CEB" w:rsidRPr="000B0FC9" w:rsidTr="00BA3DE7">
        <w:tc>
          <w:tcPr>
            <w:tcW w:w="4788" w:type="dxa"/>
          </w:tcPr>
          <w:p w:rsidR="009F0CEB" w:rsidRPr="000B0FC9" w:rsidRDefault="009F0CEB" w:rsidP="00AD701E">
            <w:pPr>
              <w:spacing w:after="0" w:line="360" w:lineRule="auto"/>
              <w:jc w:val="center"/>
              <w:rPr>
                <w:rFonts w:ascii="Times New Roman" w:hAnsi="Times New Roman"/>
                <w:sz w:val="24"/>
                <w:szCs w:val="24"/>
              </w:rPr>
            </w:pPr>
            <w:r w:rsidRPr="000B0FC9">
              <w:rPr>
                <w:rFonts w:ascii="Times New Roman" w:hAnsi="Times New Roman"/>
                <w:sz w:val="24"/>
                <w:szCs w:val="24"/>
              </w:rPr>
              <w:t>Urea</w:t>
            </w:r>
          </w:p>
        </w:tc>
        <w:tc>
          <w:tcPr>
            <w:tcW w:w="4788" w:type="dxa"/>
          </w:tcPr>
          <w:p w:rsidR="009F0CEB" w:rsidRPr="000B0FC9" w:rsidRDefault="009F0CEB" w:rsidP="00AD701E">
            <w:pPr>
              <w:spacing w:after="0" w:line="360" w:lineRule="auto"/>
              <w:jc w:val="center"/>
              <w:rPr>
                <w:rFonts w:ascii="Times New Roman" w:hAnsi="Times New Roman"/>
                <w:sz w:val="24"/>
                <w:szCs w:val="24"/>
              </w:rPr>
            </w:pPr>
            <w:r w:rsidRPr="000B0FC9">
              <w:rPr>
                <w:rFonts w:ascii="Times New Roman" w:hAnsi="Times New Roman"/>
                <w:sz w:val="24"/>
                <w:szCs w:val="24"/>
              </w:rPr>
              <w:t>1.68 gm</w:t>
            </w:r>
          </w:p>
        </w:tc>
      </w:tr>
      <w:tr w:rsidR="009F0CEB" w:rsidRPr="000B0FC9" w:rsidTr="00BA3DE7">
        <w:tc>
          <w:tcPr>
            <w:tcW w:w="4788" w:type="dxa"/>
          </w:tcPr>
          <w:p w:rsidR="009F0CEB" w:rsidRPr="000B0FC9" w:rsidRDefault="009F0CEB" w:rsidP="00AD701E">
            <w:pPr>
              <w:spacing w:after="0" w:line="360" w:lineRule="auto"/>
              <w:jc w:val="center"/>
              <w:rPr>
                <w:rFonts w:ascii="Times New Roman" w:hAnsi="Times New Roman"/>
                <w:sz w:val="24"/>
                <w:szCs w:val="24"/>
              </w:rPr>
            </w:pPr>
            <w:r w:rsidRPr="000B0FC9">
              <w:rPr>
                <w:rFonts w:ascii="Times New Roman" w:hAnsi="Times New Roman"/>
                <w:sz w:val="24"/>
                <w:szCs w:val="24"/>
              </w:rPr>
              <w:t>Distilled water</w:t>
            </w:r>
          </w:p>
        </w:tc>
        <w:tc>
          <w:tcPr>
            <w:tcW w:w="4788" w:type="dxa"/>
          </w:tcPr>
          <w:p w:rsidR="009F0CEB" w:rsidRPr="000B0FC9" w:rsidRDefault="009F0CEB" w:rsidP="00AD701E">
            <w:pPr>
              <w:spacing w:after="0" w:line="360" w:lineRule="auto"/>
              <w:jc w:val="center"/>
              <w:rPr>
                <w:rFonts w:ascii="Times New Roman" w:hAnsi="Times New Roman"/>
                <w:sz w:val="24"/>
                <w:szCs w:val="24"/>
              </w:rPr>
            </w:pPr>
            <w:r w:rsidRPr="000B0FC9">
              <w:rPr>
                <w:rFonts w:ascii="Times New Roman" w:hAnsi="Times New Roman"/>
                <w:sz w:val="24"/>
                <w:szCs w:val="24"/>
              </w:rPr>
              <w:t>Add to 1000 ml</w:t>
            </w:r>
          </w:p>
        </w:tc>
      </w:tr>
    </w:tbl>
    <w:p w:rsidR="000B0FC9" w:rsidRDefault="000B0FC9" w:rsidP="00005A97">
      <w:pPr>
        <w:spacing w:before="240" w:line="360" w:lineRule="auto"/>
        <w:jc w:val="both"/>
        <w:rPr>
          <w:rFonts w:ascii="Times New Roman" w:hAnsi="Times New Roman" w:cs="Times New Roman"/>
          <w:b/>
          <w:sz w:val="32"/>
        </w:rPr>
      </w:pPr>
    </w:p>
    <w:p w:rsidR="00BF4227" w:rsidRPr="000B0FC9" w:rsidRDefault="009B5EA8" w:rsidP="00005A97">
      <w:pPr>
        <w:spacing w:before="240" w:line="360" w:lineRule="auto"/>
        <w:jc w:val="both"/>
        <w:rPr>
          <w:rFonts w:ascii="Times New Roman" w:hAnsi="Times New Roman" w:cs="Times New Roman"/>
          <w:b/>
          <w:sz w:val="24"/>
        </w:rPr>
      </w:pPr>
      <w:r w:rsidRPr="000B0FC9">
        <w:rPr>
          <w:rFonts w:ascii="Times New Roman" w:hAnsi="Times New Roman" w:cs="Times New Roman"/>
          <w:b/>
          <w:sz w:val="32"/>
        </w:rPr>
        <w:t>Yeast culturing procedures:</w:t>
      </w:r>
    </w:p>
    <w:p w:rsidR="009B5EA8" w:rsidRPr="000B0FC9" w:rsidRDefault="009B5EA8" w:rsidP="009B5EA8">
      <w:pPr>
        <w:pStyle w:val="ListParagraph"/>
        <w:numPr>
          <w:ilvl w:val="0"/>
          <w:numId w:val="1"/>
        </w:numPr>
        <w:spacing w:before="240" w:line="360" w:lineRule="auto"/>
        <w:jc w:val="both"/>
        <w:rPr>
          <w:rFonts w:ascii="Times New Roman" w:hAnsi="Times New Roman" w:cs="Times New Roman"/>
          <w:sz w:val="24"/>
        </w:rPr>
      </w:pPr>
      <w:r w:rsidRPr="000B0FC9">
        <w:rPr>
          <w:rFonts w:ascii="Times New Roman" w:hAnsi="Times New Roman" w:cs="Times New Roman"/>
          <w:sz w:val="24"/>
        </w:rPr>
        <w:t xml:space="preserve">At first the ingredients were dissolved in distilled water in </w:t>
      </w:r>
      <w:r w:rsidR="00EC4874">
        <w:rPr>
          <w:rFonts w:ascii="Times New Roman" w:hAnsi="Times New Roman" w:cs="Times New Roman"/>
          <w:sz w:val="24"/>
        </w:rPr>
        <w:t xml:space="preserve">5 </w:t>
      </w:r>
      <w:r w:rsidRPr="000B0FC9">
        <w:rPr>
          <w:rFonts w:ascii="Times New Roman" w:hAnsi="Times New Roman" w:cs="Times New Roman"/>
          <w:sz w:val="24"/>
        </w:rPr>
        <w:t xml:space="preserve">conical flasks and those </w:t>
      </w:r>
      <w:r w:rsidR="00EC4874">
        <w:rPr>
          <w:rFonts w:ascii="Times New Roman" w:hAnsi="Times New Roman" w:cs="Times New Roman"/>
          <w:sz w:val="24"/>
        </w:rPr>
        <w:t>different concentrations molasses media</w:t>
      </w:r>
      <w:r w:rsidRPr="000B0FC9">
        <w:rPr>
          <w:rFonts w:ascii="Times New Roman" w:hAnsi="Times New Roman" w:cs="Times New Roman"/>
          <w:sz w:val="24"/>
        </w:rPr>
        <w:t xml:space="preserve"> were autoclaved for sterilization.</w:t>
      </w:r>
    </w:p>
    <w:p w:rsidR="009A3114" w:rsidRPr="000B0FC9" w:rsidRDefault="009B5EA8" w:rsidP="009A3114">
      <w:pPr>
        <w:pStyle w:val="ListParagraph"/>
        <w:numPr>
          <w:ilvl w:val="0"/>
          <w:numId w:val="1"/>
        </w:numPr>
        <w:spacing w:before="240" w:line="360" w:lineRule="auto"/>
        <w:jc w:val="both"/>
        <w:rPr>
          <w:rFonts w:ascii="Times New Roman" w:hAnsi="Times New Roman" w:cs="Times New Roman"/>
          <w:sz w:val="24"/>
        </w:rPr>
      </w:pPr>
      <w:r w:rsidRPr="000B0FC9">
        <w:rPr>
          <w:rFonts w:ascii="Times New Roman" w:hAnsi="Times New Roman" w:cs="Times New Roman"/>
          <w:sz w:val="24"/>
        </w:rPr>
        <w:t>Then p</w:t>
      </w:r>
      <w:r w:rsidRPr="000B0FC9">
        <w:rPr>
          <w:rFonts w:ascii="Times New Roman" w:hAnsi="Times New Roman" w:cs="Times New Roman"/>
          <w:sz w:val="24"/>
          <w:vertAlign w:val="superscript"/>
        </w:rPr>
        <w:t>H</w:t>
      </w:r>
      <w:r w:rsidR="009A3114" w:rsidRPr="000B0FC9">
        <w:rPr>
          <w:rFonts w:ascii="Times New Roman" w:hAnsi="Times New Roman" w:cs="Times New Roman"/>
          <w:sz w:val="24"/>
        </w:rPr>
        <w:t xml:space="preserve"> of those media was adjusted to 5.</w:t>
      </w:r>
    </w:p>
    <w:p w:rsidR="009A3114" w:rsidRPr="000B0FC9" w:rsidRDefault="009A3114" w:rsidP="009A3114">
      <w:pPr>
        <w:pStyle w:val="ListParagraph"/>
        <w:numPr>
          <w:ilvl w:val="0"/>
          <w:numId w:val="1"/>
        </w:numPr>
        <w:spacing w:before="240" w:line="360" w:lineRule="auto"/>
        <w:jc w:val="both"/>
        <w:rPr>
          <w:rFonts w:ascii="Times New Roman" w:hAnsi="Times New Roman" w:cs="Times New Roman"/>
          <w:sz w:val="24"/>
        </w:rPr>
      </w:pPr>
      <w:r w:rsidRPr="000B0FC9">
        <w:rPr>
          <w:rFonts w:ascii="Times New Roman" w:hAnsi="Times New Roman" w:cs="Times New Roman"/>
          <w:sz w:val="24"/>
        </w:rPr>
        <w:t>After cooling the media at 30-31</w:t>
      </w:r>
      <w:r w:rsidRPr="000B0FC9">
        <w:rPr>
          <w:rFonts w:ascii="Times New Roman" w:hAnsi="Times New Roman" w:cs="Times New Roman"/>
          <w:sz w:val="24"/>
          <w:vertAlign w:val="superscript"/>
        </w:rPr>
        <w:t>0</w:t>
      </w:r>
      <w:r w:rsidRPr="000B0FC9">
        <w:rPr>
          <w:rFonts w:ascii="Times New Roman" w:hAnsi="Times New Roman" w:cs="Times New Roman"/>
          <w:sz w:val="24"/>
        </w:rPr>
        <w:t>c, 1% pure yeast culture were inoculated into the each and every media.</w:t>
      </w:r>
    </w:p>
    <w:p w:rsidR="009A3114" w:rsidRPr="000B0FC9" w:rsidRDefault="00A96AD8" w:rsidP="009A3114">
      <w:pPr>
        <w:pStyle w:val="ListParagraph"/>
        <w:numPr>
          <w:ilvl w:val="0"/>
          <w:numId w:val="1"/>
        </w:numPr>
        <w:spacing w:before="240" w:line="360" w:lineRule="auto"/>
        <w:jc w:val="both"/>
        <w:rPr>
          <w:rFonts w:ascii="Times New Roman" w:hAnsi="Times New Roman" w:cs="Times New Roman"/>
          <w:sz w:val="24"/>
        </w:rPr>
      </w:pPr>
      <w:r w:rsidRPr="000B0FC9">
        <w:rPr>
          <w:rFonts w:ascii="Times New Roman" w:hAnsi="Times New Roman" w:cs="Times New Roman"/>
          <w:sz w:val="24"/>
        </w:rPr>
        <w:t>F</w:t>
      </w:r>
      <w:r w:rsidR="009A3114" w:rsidRPr="000B0FC9">
        <w:rPr>
          <w:rFonts w:ascii="Times New Roman" w:hAnsi="Times New Roman" w:cs="Times New Roman"/>
          <w:sz w:val="24"/>
        </w:rPr>
        <w:t>ew amount of methionine were mixed in each and every media.</w:t>
      </w:r>
    </w:p>
    <w:p w:rsidR="009A3114" w:rsidRPr="000B0FC9" w:rsidRDefault="009A3114" w:rsidP="006C7CCB">
      <w:pPr>
        <w:pStyle w:val="ListParagraph"/>
        <w:numPr>
          <w:ilvl w:val="0"/>
          <w:numId w:val="1"/>
        </w:numPr>
        <w:spacing w:before="240" w:line="360" w:lineRule="auto"/>
        <w:jc w:val="both"/>
        <w:rPr>
          <w:rFonts w:ascii="Times New Roman" w:hAnsi="Times New Roman" w:cs="Times New Roman"/>
          <w:sz w:val="24"/>
        </w:rPr>
      </w:pPr>
      <w:r w:rsidRPr="000B0FC9">
        <w:rPr>
          <w:rFonts w:ascii="Times New Roman" w:hAnsi="Times New Roman" w:cs="Times New Roman"/>
          <w:sz w:val="24"/>
        </w:rPr>
        <w:lastRenderedPageBreak/>
        <w:t>Finally those media were incubated at 31</w:t>
      </w:r>
      <w:r w:rsidRPr="000B0FC9">
        <w:rPr>
          <w:rFonts w:ascii="Times New Roman" w:hAnsi="Times New Roman" w:cs="Times New Roman"/>
          <w:sz w:val="24"/>
          <w:vertAlign w:val="superscript"/>
        </w:rPr>
        <w:t>0</w:t>
      </w:r>
      <w:r w:rsidRPr="000B0FC9">
        <w:rPr>
          <w:rFonts w:ascii="Times New Roman" w:hAnsi="Times New Roman" w:cs="Times New Roman"/>
          <w:sz w:val="24"/>
        </w:rPr>
        <w:t>c.</w:t>
      </w:r>
    </w:p>
    <w:p w:rsidR="00A96AD8" w:rsidRPr="000B0FC9" w:rsidRDefault="00A96AD8" w:rsidP="006C7CCB">
      <w:pPr>
        <w:pStyle w:val="ListParagraph"/>
        <w:numPr>
          <w:ilvl w:val="0"/>
          <w:numId w:val="1"/>
        </w:numPr>
        <w:spacing w:before="240" w:line="360" w:lineRule="auto"/>
        <w:jc w:val="both"/>
        <w:rPr>
          <w:rFonts w:ascii="Times New Roman" w:hAnsi="Times New Roman" w:cs="Times New Roman"/>
          <w:sz w:val="24"/>
        </w:rPr>
      </w:pPr>
      <w:r w:rsidRPr="000B0FC9">
        <w:rPr>
          <w:rFonts w:ascii="Times New Roman" w:hAnsi="Times New Roman" w:cs="Times New Roman"/>
          <w:sz w:val="24"/>
        </w:rPr>
        <w:t>15 mg of biotin was added after 24</w:t>
      </w:r>
      <w:r w:rsidRPr="000B0FC9">
        <w:rPr>
          <w:rFonts w:ascii="Times New Roman" w:hAnsi="Times New Roman" w:cs="Times New Roman"/>
          <w:sz w:val="24"/>
          <w:vertAlign w:val="superscript"/>
        </w:rPr>
        <w:t>th</w:t>
      </w:r>
      <w:r w:rsidRPr="000B0FC9">
        <w:rPr>
          <w:rFonts w:ascii="Times New Roman" w:hAnsi="Times New Roman" w:cs="Times New Roman"/>
          <w:sz w:val="24"/>
        </w:rPr>
        <w:t xml:space="preserve"> hour of incubation. </w:t>
      </w:r>
    </w:p>
    <w:p w:rsidR="00671DD9" w:rsidRPr="000B0FC9" w:rsidRDefault="009A3114" w:rsidP="006C7CCB">
      <w:pPr>
        <w:pStyle w:val="ListParagraph"/>
        <w:numPr>
          <w:ilvl w:val="0"/>
          <w:numId w:val="1"/>
        </w:numPr>
        <w:spacing w:before="240" w:line="360" w:lineRule="auto"/>
        <w:jc w:val="both"/>
        <w:rPr>
          <w:rFonts w:ascii="Times New Roman" w:hAnsi="Times New Roman" w:cs="Times New Roman"/>
          <w:sz w:val="24"/>
        </w:rPr>
      </w:pPr>
      <w:r w:rsidRPr="000B0FC9">
        <w:rPr>
          <w:rFonts w:ascii="Times New Roman" w:hAnsi="Times New Roman" w:cs="Times New Roman"/>
          <w:sz w:val="24"/>
        </w:rPr>
        <w:t>The growth of the yeast was observed by light microscope in every day for the study of the</w:t>
      </w:r>
      <w:r w:rsidR="00671DD9" w:rsidRPr="000B0FC9">
        <w:rPr>
          <w:rFonts w:ascii="Times New Roman" w:hAnsi="Times New Roman" w:cs="Times New Roman"/>
          <w:sz w:val="24"/>
        </w:rPr>
        <w:t xml:space="preserve"> size,</w:t>
      </w:r>
      <w:r w:rsidRPr="000B0FC9">
        <w:rPr>
          <w:rFonts w:ascii="Times New Roman" w:hAnsi="Times New Roman" w:cs="Times New Roman"/>
          <w:sz w:val="24"/>
        </w:rPr>
        <w:t xml:space="preserve"> shape</w:t>
      </w:r>
      <w:r w:rsidR="00671DD9" w:rsidRPr="000B0FC9">
        <w:rPr>
          <w:rFonts w:ascii="Times New Roman" w:hAnsi="Times New Roman" w:cs="Times New Roman"/>
          <w:sz w:val="24"/>
        </w:rPr>
        <w:t xml:space="preserve"> and growth of the yeast cells.</w:t>
      </w:r>
    </w:p>
    <w:p w:rsidR="00491450" w:rsidRPr="000B0FC9" w:rsidRDefault="00FC578F" w:rsidP="006C7CCB">
      <w:pPr>
        <w:pStyle w:val="ListParagraph"/>
        <w:numPr>
          <w:ilvl w:val="0"/>
          <w:numId w:val="1"/>
        </w:numPr>
        <w:spacing w:before="240" w:line="360" w:lineRule="auto"/>
        <w:jc w:val="both"/>
        <w:rPr>
          <w:rFonts w:ascii="Times New Roman" w:hAnsi="Times New Roman" w:cs="Times New Roman"/>
          <w:sz w:val="24"/>
        </w:rPr>
      </w:pPr>
      <w:r w:rsidRPr="000B0FC9">
        <w:rPr>
          <w:rFonts w:ascii="Times New Roman" w:hAnsi="Times New Roman" w:cs="Times New Roman"/>
          <w:sz w:val="24"/>
        </w:rPr>
        <w:t>Small amount of sugar was added in every media after 36 hours to</w:t>
      </w:r>
      <w:r w:rsidR="00491450" w:rsidRPr="000B0FC9">
        <w:rPr>
          <w:rFonts w:ascii="Times New Roman" w:hAnsi="Times New Roman" w:cs="Times New Roman"/>
          <w:sz w:val="24"/>
        </w:rPr>
        <w:t xml:space="preserve"> avoid nutrient depletion.</w:t>
      </w:r>
    </w:p>
    <w:p w:rsidR="00491450" w:rsidRPr="000B0FC9" w:rsidRDefault="00491450" w:rsidP="006C7CCB">
      <w:pPr>
        <w:pStyle w:val="ListParagraph"/>
        <w:numPr>
          <w:ilvl w:val="0"/>
          <w:numId w:val="1"/>
        </w:numPr>
        <w:spacing w:before="240" w:line="360" w:lineRule="auto"/>
        <w:jc w:val="both"/>
        <w:rPr>
          <w:rFonts w:ascii="Times New Roman" w:hAnsi="Times New Roman" w:cs="Times New Roman"/>
          <w:sz w:val="24"/>
        </w:rPr>
      </w:pPr>
      <w:r w:rsidRPr="000B0FC9">
        <w:rPr>
          <w:rFonts w:ascii="Times New Roman" w:hAnsi="Times New Roman" w:cs="Times New Roman"/>
          <w:sz w:val="24"/>
        </w:rPr>
        <w:t>When largest amount of yeast cells were found under microscope (3</w:t>
      </w:r>
      <w:r w:rsidRPr="000B0FC9">
        <w:rPr>
          <w:rFonts w:ascii="Times New Roman" w:hAnsi="Times New Roman" w:cs="Times New Roman"/>
          <w:sz w:val="24"/>
          <w:vertAlign w:val="superscript"/>
        </w:rPr>
        <w:t>rd</w:t>
      </w:r>
      <w:r w:rsidRPr="000B0FC9">
        <w:rPr>
          <w:rFonts w:ascii="Times New Roman" w:hAnsi="Times New Roman" w:cs="Times New Roman"/>
          <w:sz w:val="24"/>
        </w:rPr>
        <w:t xml:space="preserve"> day of incubation) then the media were centrifuged to separate the yeast cells.</w:t>
      </w:r>
    </w:p>
    <w:p w:rsidR="00491450" w:rsidRPr="000B0FC9" w:rsidRDefault="00491450" w:rsidP="006C7CCB">
      <w:pPr>
        <w:pStyle w:val="ListParagraph"/>
        <w:numPr>
          <w:ilvl w:val="0"/>
          <w:numId w:val="1"/>
        </w:numPr>
        <w:spacing w:before="240" w:line="360" w:lineRule="auto"/>
        <w:jc w:val="both"/>
        <w:rPr>
          <w:rFonts w:ascii="Times New Roman" w:hAnsi="Times New Roman" w:cs="Times New Roman"/>
          <w:sz w:val="24"/>
        </w:rPr>
      </w:pPr>
      <w:r w:rsidRPr="000B0FC9">
        <w:rPr>
          <w:rFonts w:ascii="Times New Roman" w:hAnsi="Times New Roman" w:cs="Times New Roman"/>
          <w:sz w:val="24"/>
        </w:rPr>
        <w:t>Then the yeast cells of different molasses containing media were weighted.</w:t>
      </w:r>
    </w:p>
    <w:p w:rsidR="009A3114" w:rsidRPr="000B0FC9" w:rsidRDefault="00491450" w:rsidP="006C7CCB">
      <w:pPr>
        <w:pStyle w:val="ListParagraph"/>
        <w:numPr>
          <w:ilvl w:val="0"/>
          <w:numId w:val="1"/>
        </w:numPr>
        <w:spacing w:before="240" w:line="360" w:lineRule="auto"/>
        <w:jc w:val="both"/>
        <w:rPr>
          <w:rFonts w:ascii="Times New Roman" w:hAnsi="Times New Roman" w:cs="Times New Roman"/>
          <w:sz w:val="24"/>
        </w:rPr>
      </w:pPr>
      <w:r w:rsidRPr="000B0FC9">
        <w:rPr>
          <w:rFonts w:ascii="Times New Roman" w:hAnsi="Times New Roman" w:cs="Times New Roman"/>
          <w:sz w:val="24"/>
        </w:rPr>
        <w:t xml:space="preserve"> Finally</w:t>
      </w:r>
      <w:r w:rsidR="00FB16D4" w:rsidRPr="000B0FC9">
        <w:rPr>
          <w:rFonts w:ascii="Times New Roman" w:hAnsi="Times New Roman" w:cs="Times New Roman"/>
          <w:sz w:val="24"/>
        </w:rPr>
        <w:t xml:space="preserve"> estimated CP</w:t>
      </w:r>
      <w:r w:rsidR="006C7CCB">
        <w:rPr>
          <w:rFonts w:ascii="Times New Roman" w:hAnsi="Times New Roman" w:cs="Times New Roman"/>
          <w:sz w:val="24"/>
        </w:rPr>
        <w:t xml:space="preserve"> (%)</w:t>
      </w:r>
      <w:r w:rsidR="00FB16D4" w:rsidRPr="000B0FC9">
        <w:rPr>
          <w:rFonts w:ascii="Times New Roman" w:hAnsi="Times New Roman" w:cs="Times New Roman"/>
          <w:sz w:val="24"/>
        </w:rPr>
        <w:t xml:space="preserve"> of each and every sample of different </w:t>
      </w:r>
      <w:r w:rsidR="006C7CCB">
        <w:rPr>
          <w:rFonts w:ascii="Times New Roman" w:hAnsi="Times New Roman" w:cs="Times New Roman"/>
          <w:sz w:val="24"/>
        </w:rPr>
        <w:t xml:space="preserve">concentrations  molasses </w:t>
      </w:r>
      <w:r w:rsidR="00FB16D4" w:rsidRPr="000B0FC9">
        <w:rPr>
          <w:rFonts w:ascii="Times New Roman" w:hAnsi="Times New Roman" w:cs="Times New Roman"/>
          <w:sz w:val="24"/>
        </w:rPr>
        <w:t>media.</w:t>
      </w:r>
      <w:r w:rsidRPr="000B0FC9">
        <w:rPr>
          <w:rFonts w:ascii="Times New Roman" w:hAnsi="Times New Roman" w:cs="Times New Roman"/>
          <w:sz w:val="24"/>
        </w:rPr>
        <w:t xml:space="preserve">   </w:t>
      </w:r>
      <w:r w:rsidR="00671DD9" w:rsidRPr="000B0FC9">
        <w:rPr>
          <w:rFonts w:ascii="Times New Roman" w:hAnsi="Times New Roman" w:cs="Times New Roman"/>
          <w:sz w:val="24"/>
        </w:rPr>
        <w:t xml:space="preserve"> </w:t>
      </w:r>
      <w:r w:rsidR="009A3114" w:rsidRPr="000B0FC9">
        <w:rPr>
          <w:rFonts w:ascii="Times New Roman" w:hAnsi="Times New Roman" w:cs="Times New Roman"/>
          <w:sz w:val="24"/>
        </w:rPr>
        <w:t xml:space="preserve">  </w:t>
      </w:r>
    </w:p>
    <w:p w:rsidR="000B0FC9" w:rsidRDefault="003866EE" w:rsidP="006C7CCB">
      <w:pPr>
        <w:spacing w:before="240" w:line="360" w:lineRule="auto"/>
        <w:ind w:left="720"/>
        <w:jc w:val="both"/>
        <w:rPr>
          <w:rFonts w:ascii="Times New Roman" w:hAnsi="Times New Roman" w:cs="Times New Roman"/>
        </w:rPr>
      </w:pPr>
      <w:r>
        <w:rPr>
          <w:rFonts w:ascii="Times New Roman" w:hAnsi="Times New Roman" w:cs="Times New Roman"/>
        </w:rPr>
        <w:t xml:space="preserve"> </w:t>
      </w:r>
      <w:r w:rsidR="00AC0F9C">
        <w:rPr>
          <w:rFonts w:ascii="Times New Roman" w:hAnsi="Times New Roman" w:cs="Times New Roman"/>
        </w:rPr>
        <w:t xml:space="preserve">                                 </w:t>
      </w:r>
      <w:r>
        <w:rPr>
          <w:rFonts w:ascii="Times New Roman" w:hAnsi="Times New Roman" w:cs="Times New Roman"/>
        </w:rPr>
        <w:t xml:space="preserve"> </w:t>
      </w:r>
      <w:r w:rsidR="00AC0F9C">
        <w:rPr>
          <w:rFonts w:ascii="Times New Roman" w:hAnsi="Times New Roman" w:cs="Times New Roman"/>
        </w:rPr>
        <w:t xml:space="preserve">            </w:t>
      </w:r>
    </w:p>
    <w:p w:rsidR="000B0FC9" w:rsidRDefault="000B0FC9" w:rsidP="00005A97">
      <w:pPr>
        <w:spacing w:before="240" w:line="360" w:lineRule="auto"/>
        <w:jc w:val="both"/>
        <w:rPr>
          <w:rFonts w:ascii="Times New Roman" w:hAnsi="Times New Roman" w:cs="Times New Roman"/>
        </w:rPr>
      </w:pPr>
    </w:p>
    <w:p w:rsidR="000B0FC9" w:rsidRDefault="000B0FC9" w:rsidP="00005A97">
      <w:pPr>
        <w:spacing w:before="240" w:line="360" w:lineRule="auto"/>
        <w:jc w:val="both"/>
        <w:rPr>
          <w:rFonts w:ascii="Times New Roman" w:hAnsi="Times New Roman" w:cs="Times New Roman"/>
        </w:rPr>
      </w:pPr>
    </w:p>
    <w:p w:rsidR="000B0FC9" w:rsidRDefault="000B0FC9" w:rsidP="00005A97">
      <w:pPr>
        <w:spacing w:before="240" w:line="360" w:lineRule="auto"/>
        <w:jc w:val="both"/>
        <w:rPr>
          <w:rFonts w:ascii="Times New Roman" w:hAnsi="Times New Roman" w:cs="Times New Roman"/>
        </w:rPr>
      </w:pPr>
    </w:p>
    <w:p w:rsidR="000B0FC9" w:rsidRDefault="000B0FC9" w:rsidP="00005A97">
      <w:pPr>
        <w:spacing w:before="240" w:line="360" w:lineRule="auto"/>
        <w:jc w:val="both"/>
        <w:rPr>
          <w:rFonts w:ascii="Times New Roman" w:hAnsi="Times New Roman" w:cs="Times New Roman"/>
        </w:rPr>
      </w:pPr>
    </w:p>
    <w:p w:rsidR="000B0FC9" w:rsidRDefault="000B0FC9" w:rsidP="00005A97">
      <w:pPr>
        <w:spacing w:before="240" w:line="360" w:lineRule="auto"/>
        <w:jc w:val="both"/>
        <w:rPr>
          <w:rFonts w:ascii="Times New Roman" w:hAnsi="Times New Roman" w:cs="Times New Roman"/>
        </w:rPr>
      </w:pPr>
    </w:p>
    <w:p w:rsidR="000B0FC9" w:rsidRDefault="000B0FC9" w:rsidP="00005A97">
      <w:pPr>
        <w:spacing w:before="240" w:line="360" w:lineRule="auto"/>
        <w:jc w:val="both"/>
        <w:rPr>
          <w:rFonts w:ascii="Times New Roman" w:hAnsi="Times New Roman" w:cs="Times New Roman"/>
        </w:rPr>
      </w:pPr>
    </w:p>
    <w:p w:rsidR="000B0FC9" w:rsidRDefault="000B0FC9" w:rsidP="00005A97">
      <w:pPr>
        <w:spacing w:before="240" w:line="360" w:lineRule="auto"/>
        <w:jc w:val="both"/>
        <w:rPr>
          <w:rFonts w:ascii="Times New Roman" w:hAnsi="Times New Roman" w:cs="Times New Roman"/>
        </w:rPr>
      </w:pPr>
    </w:p>
    <w:p w:rsidR="000B0FC9" w:rsidRDefault="000B0FC9" w:rsidP="00005A97">
      <w:pPr>
        <w:spacing w:before="240" w:line="360" w:lineRule="auto"/>
        <w:jc w:val="both"/>
        <w:rPr>
          <w:rFonts w:ascii="Times New Roman" w:hAnsi="Times New Roman" w:cs="Times New Roman"/>
        </w:rPr>
      </w:pPr>
    </w:p>
    <w:p w:rsidR="00AC0F9C" w:rsidRDefault="000B0FC9" w:rsidP="00005A97">
      <w:pPr>
        <w:spacing w:before="240" w:line="360" w:lineRule="auto"/>
        <w:jc w:val="both"/>
        <w:rPr>
          <w:rFonts w:ascii="Times New Roman" w:hAnsi="Times New Roman" w:cs="Times New Roman"/>
        </w:rPr>
      </w:pPr>
      <w:r>
        <w:rPr>
          <w:rFonts w:ascii="Times New Roman" w:hAnsi="Times New Roman" w:cs="Times New Roman"/>
        </w:rPr>
        <w:lastRenderedPageBreak/>
        <w:t xml:space="preserve">                                                 </w:t>
      </w:r>
      <w:r w:rsidR="00AC0F9C">
        <w:rPr>
          <w:rFonts w:ascii="Times New Roman" w:hAnsi="Times New Roman" w:cs="Times New Roman"/>
        </w:rPr>
        <w:t xml:space="preserve"> </w:t>
      </w:r>
      <w:r w:rsidR="00AC0F9C" w:rsidRPr="003866EE">
        <w:rPr>
          <w:rFonts w:ascii="Times New Roman" w:hAnsi="Times New Roman" w:cs="Times New Roman"/>
          <w:noProof/>
        </w:rPr>
        <w:drawing>
          <wp:inline distT="0" distB="0" distL="0" distR="0">
            <wp:extent cx="2600325" cy="1950549"/>
            <wp:effectExtent l="57150" t="19050" r="9525" b="0"/>
            <wp:docPr id="11" name="Picture 1" descr="C:\Users\lenovo\Desktop\New folder\IMG_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New folder\IMG_1110.JPG"/>
                    <pic:cNvPicPr>
                      <a:picLocks noChangeAspect="1" noChangeArrowheads="1"/>
                    </pic:cNvPicPr>
                  </pic:nvPicPr>
                  <pic:blipFill>
                    <a:blip r:embed="rId8" cstate="print"/>
                    <a:srcRect/>
                    <a:stretch>
                      <a:fillRect/>
                    </a:stretch>
                  </pic:blipFill>
                  <pic:spPr bwMode="auto">
                    <a:xfrm>
                      <a:off x="0" y="0"/>
                      <a:ext cx="2610570" cy="1958234"/>
                    </a:xfrm>
                    <a:prstGeom prst="rect">
                      <a:avLst/>
                    </a:prstGeom>
                    <a:noFill/>
                    <a:ln w="9525">
                      <a:noFill/>
                      <a:miter lim="800000"/>
                      <a:headEnd/>
                      <a:tailEnd/>
                    </a:ln>
                    <a:scene3d>
                      <a:camera prst="orthographicFront"/>
                      <a:lightRig rig="threePt" dir="t"/>
                    </a:scene3d>
                    <a:sp3d>
                      <a:bevelT w="165100" prst="coolSlant"/>
                      <a:bevelB w="165100" prst="coolSlant"/>
                    </a:sp3d>
                  </pic:spPr>
                </pic:pic>
              </a:graphicData>
            </a:graphic>
          </wp:inline>
        </w:drawing>
      </w:r>
    </w:p>
    <w:p w:rsidR="00AC0F9C" w:rsidRPr="006C7CCB" w:rsidRDefault="00AC0F9C" w:rsidP="000B0FC9">
      <w:pPr>
        <w:spacing w:before="240" w:line="360" w:lineRule="auto"/>
        <w:jc w:val="center"/>
        <w:rPr>
          <w:rFonts w:ascii="Times New Roman" w:hAnsi="Times New Roman" w:cs="Times New Roman"/>
          <w:b/>
        </w:rPr>
      </w:pPr>
      <w:r w:rsidRPr="003866EE">
        <w:rPr>
          <w:rFonts w:ascii="Times New Roman" w:hAnsi="Times New Roman" w:cs="Times New Roman"/>
          <w:b/>
          <w:sz w:val="32"/>
        </w:rPr>
        <w:t>Fig</w:t>
      </w:r>
      <w:r w:rsidRPr="00E77D2E">
        <w:rPr>
          <w:rFonts w:ascii="Times New Roman" w:hAnsi="Times New Roman" w:cs="Times New Roman"/>
          <w:b/>
          <w:sz w:val="32"/>
        </w:rPr>
        <w:t>:</w:t>
      </w:r>
      <w:r w:rsidR="00D31F8C">
        <w:rPr>
          <w:rFonts w:ascii="Times New Roman" w:hAnsi="Times New Roman" w:cs="Times New Roman"/>
          <w:b/>
          <w:sz w:val="32"/>
        </w:rPr>
        <w:t xml:space="preserve"> </w:t>
      </w:r>
      <w:r>
        <w:rPr>
          <w:rFonts w:ascii="Times New Roman" w:hAnsi="Times New Roman" w:cs="Times New Roman"/>
          <w:b/>
          <w:sz w:val="32"/>
        </w:rPr>
        <w:t>1</w:t>
      </w:r>
      <w:r w:rsidR="00E77D2E" w:rsidRPr="00E77D2E">
        <w:rPr>
          <w:rFonts w:ascii="Times New Roman" w:hAnsi="Times New Roman" w:cs="Times New Roman"/>
          <w:b/>
          <w:sz w:val="32"/>
        </w:rPr>
        <w:t>.</w:t>
      </w:r>
      <w:r w:rsidR="00D31F8C">
        <w:rPr>
          <w:rFonts w:ascii="Times New Roman" w:hAnsi="Times New Roman" w:cs="Times New Roman"/>
          <w:b/>
          <w:sz w:val="32"/>
        </w:rPr>
        <w:t xml:space="preserve"> </w:t>
      </w:r>
      <w:r w:rsidRPr="006C7CCB">
        <w:rPr>
          <w:rFonts w:ascii="Times New Roman" w:hAnsi="Times New Roman" w:cs="Times New Roman"/>
          <w:b/>
          <w:sz w:val="28"/>
        </w:rPr>
        <w:t>yeast in naked eye.</w:t>
      </w:r>
    </w:p>
    <w:p w:rsidR="003866EE" w:rsidRDefault="00AC0F9C" w:rsidP="00005A97">
      <w:pPr>
        <w:spacing w:before="240" w:line="36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3362325</wp:posOffset>
            </wp:positionH>
            <wp:positionV relativeFrom="paragraph">
              <wp:posOffset>44450</wp:posOffset>
            </wp:positionV>
            <wp:extent cx="1800860" cy="1638300"/>
            <wp:effectExtent l="57150" t="19050" r="27940" b="0"/>
            <wp:wrapNone/>
            <wp:docPr id="5" name="Picture 4" descr="mohi-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hi-09"/>
                    <pic:cNvPicPr>
                      <a:picLocks noChangeAspect="1" noChangeArrowheads="1"/>
                    </pic:cNvPicPr>
                  </pic:nvPicPr>
                  <pic:blipFill>
                    <a:blip r:embed="rId9" cstate="print">
                      <a:duotone>
                        <a:schemeClr val="accent6">
                          <a:shade val="45000"/>
                          <a:satMod val="135000"/>
                        </a:schemeClr>
                        <a:prstClr val="white"/>
                      </a:duotone>
                      <a:lum bright="-17000" contrast="18000"/>
                    </a:blip>
                    <a:srcRect/>
                    <a:stretch>
                      <a:fillRect/>
                    </a:stretch>
                  </pic:blipFill>
                  <pic:spPr bwMode="auto">
                    <a:xfrm>
                      <a:off x="0" y="0"/>
                      <a:ext cx="1800860" cy="1638300"/>
                    </a:xfrm>
                    <a:prstGeom prst="rect">
                      <a:avLst/>
                    </a:prstGeom>
                    <a:noFill/>
                    <a:scene3d>
                      <a:camera prst="orthographicFront"/>
                      <a:lightRig rig="threePt" dir="t"/>
                    </a:scene3d>
                    <a:sp3d>
                      <a:bevelT w="165100" prst="coolSlant"/>
                      <a:bevelB w="165100" prst="coolSlant"/>
                    </a:sp3d>
                  </pic:spPr>
                </pic:pic>
              </a:graphicData>
            </a:graphic>
          </wp:anchor>
        </w:drawing>
      </w:r>
      <w:r>
        <w:rPr>
          <w:rFonts w:ascii="Times New Roman" w:hAnsi="Times New Roman" w:cs="Times New Roman"/>
        </w:rPr>
        <w:t xml:space="preserve">                                 </w:t>
      </w:r>
      <w:r w:rsidR="003866EE">
        <w:rPr>
          <w:rFonts w:ascii="Times New Roman" w:hAnsi="Times New Roman" w:cs="Times New Roman"/>
          <w:noProof/>
        </w:rPr>
        <w:drawing>
          <wp:inline distT="0" distB="0" distL="0" distR="0">
            <wp:extent cx="1819261" cy="1638300"/>
            <wp:effectExtent l="57150" t="19050" r="9539" b="0"/>
            <wp:docPr id="4" name="Picture 1" descr="C:\Users\lenovo\Desktop\IMG_1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MG_1152.jpg"/>
                    <pic:cNvPicPr>
                      <a:picLocks noChangeAspect="1" noChangeArrowheads="1"/>
                    </pic:cNvPicPr>
                  </pic:nvPicPr>
                  <pic:blipFill>
                    <a:blip r:embed="rId10" cstate="print"/>
                    <a:srcRect/>
                    <a:stretch>
                      <a:fillRect/>
                    </a:stretch>
                  </pic:blipFill>
                  <pic:spPr bwMode="auto">
                    <a:xfrm>
                      <a:off x="0" y="0"/>
                      <a:ext cx="1819261" cy="1638300"/>
                    </a:xfrm>
                    <a:prstGeom prst="rect">
                      <a:avLst/>
                    </a:prstGeom>
                    <a:noFill/>
                    <a:ln w="9525">
                      <a:noFill/>
                      <a:miter lim="800000"/>
                      <a:headEnd/>
                      <a:tailEnd/>
                    </a:ln>
                    <a:scene3d>
                      <a:camera prst="orthographicFront"/>
                      <a:lightRig rig="threePt" dir="t"/>
                    </a:scene3d>
                    <a:sp3d>
                      <a:bevelT w="165100" prst="coolSlant"/>
                      <a:bevelB w="165100" prst="coolSlant"/>
                    </a:sp3d>
                  </pic:spPr>
                </pic:pic>
              </a:graphicData>
            </a:graphic>
          </wp:inline>
        </w:drawing>
      </w:r>
    </w:p>
    <w:p w:rsidR="003866EE" w:rsidRDefault="003866EE" w:rsidP="000B0FC9">
      <w:pPr>
        <w:spacing w:before="240" w:line="360" w:lineRule="auto"/>
        <w:jc w:val="center"/>
        <w:rPr>
          <w:rFonts w:ascii="Times New Roman" w:hAnsi="Times New Roman" w:cs="Times New Roman"/>
          <w:sz w:val="28"/>
        </w:rPr>
      </w:pPr>
      <w:r w:rsidRPr="003866EE">
        <w:rPr>
          <w:rFonts w:ascii="Times New Roman" w:hAnsi="Times New Roman" w:cs="Times New Roman"/>
          <w:b/>
          <w:sz w:val="32"/>
        </w:rPr>
        <w:t>Fig</w:t>
      </w:r>
      <w:r w:rsidRPr="006C7CCB">
        <w:rPr>
          <w:rFonts w:ascii="Times New Roman" w:hAnsi="Times New Roman" w:cs="Times New Roman"/>
          <w:sz w:val="32"/>
        </w:rPr>
        <w:t>:</w:t>
      </w:r>
      <w:r w:rsidR="00AC0F9C" w:rsidRPr="006C7CCB">
        <w:rPr>
          <w:rFonts w:ascii="Times New Roman" w:hAnsi="Times New Roman" w:cs="Times New Roman"/>
          <w:sz w:val="32"/>
        </w:rPr>
        <w:t xml:space="preserve"> 2</w:t>
      </w:r>
      <w:r w:rsidR="00E97322" w:rsidRPr="006C7CCB">
        <w:rPr>
          <w:rFonts w:ascii="Times New Roman" w:hAnsi="Times New Roman" w:cs="Times New Roman"/>
          <w:sz w:val="32"/>
        </w:rPr>
        <w:t>.</w:t>
      </w:r>
      <w:r w:rsidRPr="006C7CCB">
        <w:rPr>
          <w:rFonts w:ascii="Times New Roman" w:hAnsi="Times New Roman" w:cs="Times New Roman"/>
          <w:sz w:val="32"/>
        </w:rPr>
        <w:t xml:space="preserve"> </w:t>
      </w:r>
      <w:r w:rsidRPr="006C7CCB">
        <w:rPr>
          <w:rFonts w:ascii="Times New Roman" w:hAnsi="Times New Roman" w:cs="Times New Roman"/>
          <w:b/>
          <w:sz w:val="28"/>
        </w:rPr>
        <w:t>Yeast cells under light microscope.</w:t>
      </w:r>
    </w:p>
    <w:p w:rsidR="003866EE" w:rsidRDefault="003866EE" w:rsidP="00005A97">
      <w:pPr>
        <w:spacing w:before="240" w:line="360" w:lineRule="auto"/>
        <w:jc w:val="both"/>
        <w:rPr>
          <w:rFonts w:ascii="Times New Roman" w:hAnsi="Times New Roman" w:cs="Times New Roman"/>
          <w:sz w:val="28"/>
        </w:rPr>
      </w:pPr>
    </w:p>
    <w:p w:rsidR="003866EE" w:rsidRDefault="00AC0F9C" w:rsidP="00005A97">
      <w:pPr>
        <w:spacing w:before="240" w:line="360" w:lineRule="auto"/>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61312" behindDoc="0" locked="0" layoutInCell="1" allowOverlap="1">
            <wp:simplePos x="0" y="0"/>
            <wp:positionH relativeFrom="column">
              <wp:posOffset>504825</wp:posOffset>
            </wp:positionH>
            <wp:positionV relativeFrom="paragraph">
              <wp:posOffset>212090</wp:posOffset>
            </wp:positionV>
            <wp:extent cx="2540000" cy="2095500"/>
            <wp:effectExtent l="57150" t="19050" r="12700" b="0"/>
            <wp:wrapNone/>
            <wp:docPr id="8" name="Picture 2"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
                    <pic:cNvPicPr>
                      <a:picLocks noChangeAspect="1" noChangeArrowheads="1"/>
                    </pic:cNvPicPr>
                  </pic:nvPicPr>
                  <pic:blipFill>
                    <a:blip r:embed="rId11"/>
                    <a:srcRect/>
                    <a:stretch>
                      <a:fillRect/>
                    </a:stretch>
                  </pic:blipFill>
                  <pic:spPr bwMode="auto">
                    <a:xfrm>
                      <a:off x="0" y="0"/>
                      <a:ext cx="2540000" cy="2095500"/>
                    </a:xfrm>
                    <a:prstGeom prst="rect">
                      <a:avLst/>
                    </a:prstGeom>
                    <a:noFill/>
                    <a:scene3d>
                      <a:camera prst="orthographicFront"/>
                      <a:lightRig rig="threePt" dir="t"/>
                    </a:scene3d>
                    <a:sp3d>
                      <a:bevelT w="165100" prst="coolSlant"/>
                      <a:bevelB w="165100" prst="coolSlant"/>
                    </a:sp3d>
                  </pic:spPr>
                </pic:pic>
              </a:graphicData>
            </a:graphic>
          </wp:anchor>
        </w:drawing>
      </w:r>
      <w:r>
        <w:rPr>
          <w:rFonts w:ascii="Times New Roman" w:hAnsi="Times New Roman" w:cs="Times New Roman"/>
          <w:noProof/>
          <w:sz w:val="28"/>
        </w:rPr>
        <w:drawing>
          <wp:anchor distT="0" distB="0" distL="114300" distR="114300" simplePos="0" relativeHeight="251663360" behindDoc="0" locked="0" layoutInCell="1" allowOverlap="1">
            <wp:simplePos x="0" y="0"/>
            <wp:positionH relativeFrom="column">
              <wp:posOffset>3149230</wp:posOffset>
            </wp:positionH>
            <wp:positionV relativeFrom="paragraph">
              <wp:posOffset>193040</wp:posOffset>
            </wp:positionV>
            <wp:extent cx="2765795" cy="2105025"/>
            <wp:effectExtent l="57150" t="19050" r="15505" b="0"/>
            <wp:wrapNone/>
            <wp:docPr id="10" name="Picture 3" descr="mohi-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i-07"/>
                    <pic:cNvPicPr>
                      <a:picLocks noChangeAspect="1" noChangeArrowheads="1"/>
                    </pic:cNvPicPr>
                  </pic:nvPicPr>
                  <pic:blipFill>
                    <a:blip r:embed="rId12"/>
                    <a:srcRect/>
                    <a:stretch>
                      <a:fillRect/>
                    </a:stretch>
                  </pic:blipFill>
                  <pic:spPr bwMode="auto">
                    <a:xfrm>
                      <a:off x="0" y="0"/>
                      <a:ext cx="2765795" cy="2105025"/>
                    </a:xfrm>
                    <a:prstGeom prst="rect">
                      <a:avLst/>
                    </a:prstGeom>
                    <a:noFill/>
                    <a:scene3d>
                      <a:camera prst="orthographicFront"/>
                      <a:lightRig rig="threePt" dir="t"/>
                    </a:scene3d>
                    <a:sp3d>
                      <a:bevelT w="165100" prst="coolSlant"/>
                      <a:bevelB w="165100" prst="coolSlant"/>
                    </a:sp3d>
                  </pic:spPr>
                </pic:pic>
              </a:graphicData>
            </a:graphic>
          </wp:anchor>
        </w:drawing>
      </w:r>
    </w:p>
    <w:p w:rsidR="003866EE" w:rsidRDefault="003866EE" w:rsidP="00005A97">
      <w:pPr>
        <w:spacing w:before="240" w:line="360" w:lineRule="auto"/>
        <w:jc w:val="both"/>
        <w:rPr>
          <w:rFonts w:ascii="Times New Roman" w:hAnsi="Times New Roman" w:cs="Times New Roman"/>
        </w:rPr>
      </w:pPr>
    </w:p>
    <w:p w:rsidR="003866EE" w:rsidRPr="00A85F64" w:rsidRDefault="003866EE" w:rsidP="00005A97">
      <w:pPr>
        <w:spacing w:before="240" w:line="360" w:lineRule="auto"/>
        <w:jc w:val="both"/>
        <w:rPr>
          <w:rFonts w:ascii="Times New Roman" w:hAnsi="Times New Roman" w:cs="Times New Roman"/>
          <w:sz w:val="24"/>
        </w:rPr>
      </w:pPr>
    </w:p>
    <w:p w:rsidR="00B916BB" w:rsidRPr="00A85F64" w:rsidRDefault="00C24683" w:rsidP="00005A97">
      <w:pPr>
        <w:spacing w:before="240" w:line="360" w:lineRule="auto"/>
        <w:jc w:val="both"/>
        <w:rPr>
          <w:rFonts w:ascii="Times New Roman" w:hAnsi="Times New Roman" w:cs="Times New Roman"/>
          <w:vanish/>
          <w:sz w:val="32"/>
          <w:vertAlign w:val="superscript"/>
        </w:rPr>
      </w:pPr>
      <w:r w:rsidRPr="00A85F64">
        <w:rPr>
          <w:rFonts w:ascii="Times New Roman" w:hAnsi="Times New Roman" w:cs="Times New Roman"/>
          <w:vanish/>
          <w:sz w:val="32"/>
          <w:vertAlign w:val="superscript"/>
        </w:rPr>
        <w:t>HHH</w:t>
      </w:r>
    </w:p>
    <w:p w:rsidR="003866EE" w:rsidRDefault="00A85F64" w:rsidP="009A773E">
      <w:pPr>
        <w:spacing w:line="360" w:lineRule="auto"/>
        <w:rPr>
          <w:rFonts w:ascii="Times New Roman" w:hAnsi="Times New Roman" w:cs="Times New Roman"/>
          <w:b/>
          <w:sz w:val="40"/>
          <w:szCs w:val="24"/>
        </w:rPr>
      </w:pPr>
      <w:r>
        <w:rPr>
          <w:rFonts w:ascii="Times New Roman" w:hAnsi="Times New Roman" w:cs="Times New Roman"/>
          <w:b/>
          <w:sz w:val="40"/>
          <w:szCs w:val="24"/>
        </w:rPr>
        <w:t xml:space="preserve">                        </w:t>
      </w:r>
    </w:p>
    <w:p w:rsidR="003866EE" w:rsidRDefault="003866EE" w:rsidP="009A773E">
      <w:pPr>
        <w:spacing w:line="360" w:lineRule="auto"/>
        <w:rPr>
          <w:rFonts w:ascii="Times New Roman" w:hAnsi="Times New Roman" w:cs="Times New Roman"/>
          <w:b/>
          <w:sz w:val="40"/>
          <w:szCs w:val="24"/>
        </w:rPr>
      </w:pPr>
    </w:p>
    <w:p w:rsidR="00CD245D" w:rsidRDefault="00AC0F9C" w:rsidP="000B0FC9">
      <w:pPr>
        <w:spacing w:line="360" w:lineRule="auto"/>
        <w:jc w:val="center"/>
        <w:rPr>
          <w:rFonts w:ascii="Times New Roman" w:hAnsi="Times New Roman" w:cs="Times New Roman"/>
          <w:b/>
          <w:sz w:val="40"/>
          <w:szCs w:val="24"/>
        </w:rPr>
      </w:pPr>
      <w:r w:rsidRPr="00AC0F9C">
        <w:rPr>
          <w:rFonts w:ascii="Times New Roman" w:hAnsi="Times New Roman" w:cs="Times New Roman"/>
          <w:b/>
          <w:sz w:val="36"/>
          <w:szCs w:val="24"/>
        </w:rPr>
        <w:t xml:space="preserve">Fig: </w:t>
      </w:r>
      <w:r w:rsidR="00D31F8C">
        <w:rPr>
          <w:rFonts w:ascii="Times New Roman" w:hAnsi="Times New Roman" w:cs="Times New Roman"/>
          <w:b/>
          <w:sz w:val="36"/>
          <w:szCs w:val="24"/>
        </w:rPr>
        <w:t>3</w:t>
      </w:r>
      <w:r w:rsidR="00E97322">
        <w:rPr>
          <w:rFonts w:ascii="Times New Roman" w:hAnsi="Times New Roman" w:cs="Times New Roman"/>
          <w:b/>
          <w:sz w:val="36"/>
          <w:szCs w:val="24"/>
        </w:rPr>
        <w:t>.</w:t>
      </w:r>
      <w:r w:rsidRPr="00AC0F9C">
        <w:rPr>
          <w:rFonts w:ascii="Times New Roman" w:hAnsi="Times New Roman" w:cs="Times New Roman"/>
          <w:b/>
          <w:sz w:val="40"/>
          <w:szCs w:val="24"/>
        </w:rPr>
        <w:t xml:space="preserve"> </w:t>
      </w:r>
      <w:r w:rsidRPr="006C7CCB">
        <w:rPr>
          <w:rFonts w:ascii="Times New Roman" w:hAnsi="Times New Roman" w:cs="Times New Roman"/>
          <w:b/>
          <w:sz w:val="28"/>
          <w:szCs w:val="24"/>
        </w:rPr>
        <w:t>Yeast cells under electron microscope</w:t>
      </w:r>
      <w:r w:rsidRPr="006C7CCB">
        <w:rPr>
          <w:rFonts w:ascii="Times New Roman" w:hAnsi="Times New Roman" w:cs="Times New Roman"/>
          <w:b/>
          <w:sz w:val="40"/>
          <w:szCs w:val="24"/>
        </w:rPr>
        <w:t>.</w:t>
      </w:r>
    </w:p>
    <w:p w:rsidR="003B4922" w:rsidRDefault="003B4922" w:rsidP="003B4922">
      <w:r>
        <w:rPr>
          <w:noProof/>
        </w:rPr>
        <w:lastRenderedPageBreak/>
        <w:drawing>
          <wp:inline distT="0" distB="0" distL="0" distR="0">
            <wp:extent cx="2662723" cy="1997354"/>
            <wp:effectExtent l="38100" t="57150" r="118577" b="98146"/>
            <wp:docPr id="7" name="Picture 1" descr="C:\Users\lenovo\Desktop\New folder\IMG_1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New folder\IMG_1577.JPG"/>
                    <pic:cNvPicPr>
                      <a:picLocks noChangeAspect="1" noChangeArrowheads="1"/>
                    </pic:cNvPicPr>
                  </pic:nvPicPr>
                  <pic:blipFill>
                    <a:blip r:embed="rId13" cstate="print"/>
                    <a:srcRect/>
                    <a:stretch>
                      <a:fillRect/>
                    </a:stretch>
                  </pic:blipFill>
                  <pic:spPr bwMode="auto">
                    <a:xfrm>
                      <a:off x="0" y="0"/>
                      <a:ext cx="2673329" cy="20053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r w:rsidRPr="00DB650B">
        <w:rPr>
          <w:noProof/>
        </w:rPr>
        <w:drawing>
          <wp:inline distT="0" distB="0" distL="0" distR="0">
            <wp:extent cx="2661968" cy="1996788"/>
            <wp:effectExtent l="38100" t="57150" r="119332" b="98712"/>
            <wp:docPr id="9" name="Picture 3" descr="C:\Users\lenovo\Desktop\New folder\IMG_1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New folder\IMG_1134.JPG"/>
                    <pic:cNvPicPr>
                      <a:picLocks noChangeAspect="1" noChangeArrowheads="1"/>
                    </pic:cNvPicPr>
                  </pic:nvPicPr>
                  <pic:blipFill>
                    <a:blip r:embed="rId14" cstate="print"/>
                    <a:srcRect/>
                    <a:stretch>
                      <a:fillRect/>
                    </a:stretch>
                  </pic:blipFill>
                  <pic:spPr bwMode="auto">
                    <a:xfrm>
                      <a:off x="0" y="0"/>
                      <a:ext cx="2669346" cy="20023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B4922" w:rsidRDefault="003B4922" w:rsidP="003B4922"/>
    <w:p w:rsidR="003B4922" w:rsidRDefault="003B4922" w:rsidP="003B4922">
      <w:r>
        <w:rPr>
          <w:noProof/>
        </w:rPr>
        <w:drawing>
          <wp:inline distT="0" distB="0" distL="0" distR="0">
            <wp:extent cx="2660832" cy="1995937"/>
            <wp:effectExtent l="38100" t="57150" r="120468" b="99563"/>
            <wp:docPr id="15" name="Picture 4" descr="C:\Users\lenovo\Desktop\New folder\IMG_1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New folder\IMG_1156.JPG"/>
                    <pic:cNvPicPr>
                      <a:picLocks noChangeAspect="1" noChangeArrowheads="1"/>
                    </pic:cNvPicPr>
                  </pic:nvPicPr>
                  <pic:blipFill>
                    <a:blip r:embed="rId15" cstate="print"/>
                    <a:srcRect/>
                    <a:stretch>
                      <a:fillRect/>
                    </a:stretch>
                  </pic:blipFill>
                  <pic:spPr bwMode="auto">
                    <a:xfrm>
                      <a:off x="0" y="0"/>
                      <a:ext cx="2683225" cy="20127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r w:rsidRPr="00DB650B">
        <w:rPr>
          <w:noProof/>
        </w:rPr>
        <w:drawing>
          <wp:inline distT="0" distB="0" distL="0" distR="0">
            <wp:extent cx="2655414" cy="1991874"/>
            <wp:effectExtent l="38100" t="57150" r="106836" b="103626"/>
            <wp:docPr id="16" name="Picture 5" descr="C:\Users\lenovo\Desktop\New folder\IMG_1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New folder\IMG_1298.JPG"/>
                    <pic:cNvPicPr>
                      <a:picLocks noChangeAspect="1" noChangeArrowheads="1"/>
                    </pic:cNvPicPr>
                  </pic:nvPicPr>
                  <pic:blipFill>
                    <a:blip r:embed="rId16" cstate="print"/>
                    <a:srcRect/>
                    <a:stretch>
                      <a:fillRect/>
                    </a:stretch>
                  </pic:blipFill>
                  <pic:spPr bwMode="auto">
                    <a:xfrm>
                      <a:off x="0" y="0"/>
                      <a:ext cx="2666208" cy="19999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B4922" w:rsidRDefault="003B4922" w:rsidP="003B4922"/>
    <w:p w:rsidR="003B4922" w:rsidRDefault="003B4922" w:rsidP="003B4922">
      <w:r>
        <w:t xml:space="preserve">               </w:t>
      </w:r>
      <w:r>
        <w:rPr>
          <w:noProof/>
        </w:rPr>
        <w:drawing>
          <wp:inline distT="0" distB="0" distL="0" distR="0">
            <wp:extent cx="2529622" cy="1897512"/>
            <wp:effectExtent l="38100" t="57150" r="118328" b="102738"/>
            <wp:docPr id="17" name="Picture 7" descr="C:\Users\lenovo\Desktop\New folder\IMG_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esktop\New folder\IMG_1304.JPG"/>
                    <pic:cNvPicPr>
                      <a:picLocks noChangeAspect="1" noChangeArrowheads="1"/>
                    </pic:cNvPicPr>
                  </pic:nvPicPr>
                  <pic:blipFill>
                    <a:blip r:embed="rId17" cstate="print"/>
                    <a:srcRect/>
                    <a:stretch>
                      <a:fillRect/>
                    </a:stretch>
                  </pic:blipFill>
                  <pic:spPr bwMode="auto">
                    <a:xfrm>
                      <a:off x="0" y="0"/>
                      <a:ext cx="2536683" cy="19028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r>
        <w:rPr>
          <w:noProof/>
        </w:rPr>
        <w:t xml:space="preserve">  </w:t>
      </w:r>
      <w:r>
        <w:rPr>
          <w:noProof/>
        </w:rPr>
        <w:drawing>
          <wp:inline distT="0" distB="0" distL="0" distR="0">
            <wp:extent cx="1738968" cy="1918299"/>
            <wp:effectExtent l="38100" t="57150" r="108882" b="101001"/>
            <wp:docPr id="18" name="Picture 9" descr="C:\Users\lenovo\Desktop\IMG_1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esktop\IMG_1777.jpg"/>
                    <pic:cNvPicPr>
                      <a:picLocks noChangeAspect="1" noChangeArrowheads="1"/>
                    </pic:cNvPicPr>
                  </pic:nvPicPr>
                  <pic:blipFill>
                    <a:blip r:embed="rId18" cstate="print"/>
                    <a:srcRect/>
                    <a:stretch>
                      <a:fillRect/>
                    </a:stretch>
                  </pic:blipFill>
                  <pic:spPr bwMode="auto">
                    <a:xfrm>
                      <a:off x="0" y="0"/>
                      <a:ext cx="1743193" cy="19229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B4922" w:rsidRDefault="003B4922" w:rsidP="003B4922"/>
    <w:p w:rsidR="003B4922" w:rsidRPr="00CA50D4" w:rsidRDefault="003B4922" w:rsidP="003B4922">
      <w:pPr>
        <w:jc w:val="center"/>
      </w:pPr>
      <w:r w:rsidRPr="00CA50D4">
        <w:rPr>
          <w:rFonts w:ascii="Times New Roman" w:hAnsi="Times New Roman" w:cs="Times New Roman"/>
          <w:b/>
          <w:sz w:val="32"/>
        </w:rPr>
        <w:t>Fig:</w:t>
      </w:r>
      <w:r w:rsidRPr="00CA50D4">
        <w:rPr>
          <w:sz w:val="32"/>
        </w:rPr>
        <w:t xml:space="preserve"> </w:t>
      </w:r>
      <w:r w:rsidR="00D31F8C" w:rsidRPr="00CA50D4">
        <w:rPr>
          <w:b/>
          <w:sz w:val="32"/>
        </w:rPr>
        <w:t xml:space="preserve">4. </w:t>
      </w:r>
      <w:r w:rsidRPr="00CA50D4">
        <w:rPr>
          <w:rFonts w:ascii="Times New Roman" w:hAnsi="Times New Roman" w:cs="Times New Roman"/>
          <w:b/>
          <w:sz w:val="28"/>
        </w:rPr>
        <w:t>Activities in CVASU Animal Nutrition Lab. and PRTC Lab</w:t>
      </w:r>
      <w:r w:rsidRPr="00CA50D4">
        <w:rPr>
          <w:rFonts w:ascii="Times New Roman" w:hAnsi="Times New Roman" w:cs="Times New Roman"/>
          <w:b/>
        </w:rPr>
        <w:t>.</w:t>
      </w:r>
    </w:p>
    <w:p w:rsidR="00830BD9" w:rsidRPr="002153EF" w:rsidRDefault="00CA50D4" w:rsidP="00CA50D4">
      <w:pPr>
        <w:jc w:val="right"/>
        <w:rPr>
          <w:rFonts w:ascii="Times New Roman" w:hAnsi="Times New Roman" w:cs="Times New Roman"/>
          <w:b/>
          <w:sz w:val="32"/>
          <w:szCs w:val="24"/>
        </w:rPr>
      </w:pPr>
      <w:r>
        <w:rPr>
          <w:rFonts w:ascii="Times New Roman" w:hAnsi="Times New Roman" w:cs="Times New Roman"/>
          <w:b/>
          <w:sz w:val="32"/>
          <w:szCs w:val="24"/>
        </w:rPr>
        <w:lastRenderedPageBreak/>
        <w:t>CHAPTER</w:t>
      </w:r>
      <w:r w:rsidR="00830BD9" w:rsidRPr="002153EF">
        <w:rPr>
          <w:rFonts w:ascii="Times New Roman" w:hAnsi="Times New Roman" w:cs="Times New Roman"/>
          <w:b/>
          <w:sz w:val="32"/>
          <w:szCs w:val="24"/>
        </w:rPr>
        <w:t>-</w:t>
      </w:r>
      <w:r w:rsidR="009055EF">
        <w:rPr>
          <w:rFonts w:ascii="Times New Roman" w:hAnsi="Times New Roman" w:cs="Times New Roman"/>
          <w:b/>
          <w:sz w:val="32"/>
          <w:szCs w:val="24"/>
        </w:rPr>
        <w:t>I</w:t>
      </w:r>
      <w:r w:rsidR="002153EF">
        <w:rPr>
          <w:rFonts w:ascii="Times New Roman" w:hAnsi="Times New Roman" w:cs="Times New Roman"/>
          <w:b/>
          <w:sz w:val="32"/>
          <w:szCs w:val="24"/>
        </w:rPr>
        <w:t>V</w:t>
      </w:r>
    </w:p>
    <w:p w:rsidR="003B4922" w:rsidRPr="00CA50D4" w:rsidRDefault="00A8408E" w:rsidP="002153EF">
      <w:pPr>
        <w:rPr>
          <w:rFonts w:ascii="Verdana" w:hAnsi="Verdana" w:cs="Times New Roman"/>
          <w:b/>
          <w:sz w:val="36"/>
          <w:szCs w:val="24"/>
        </w:rPr>
      </w:pPr>
      <w:r w:rsidRPr="00CA50D4">
        <w:rPr>
          <w:rFonts w:ascii="Verdana" w:hAnsi="Verdana" w:cs="Times New Roman"/>
          <w:b/>
          <w:sz w:val="36"/>
          <w:szCs w:val="24"/>
        </w:rPr>
        <w:t>RESULT AND DISCUSSION</w:t>
      </w:r>
    </w:p>
    <w:p w:rsidR="002153EF" w:rsidRPr="003B4922" w:rsidRDefault="00075F62" w:rsidP="003B4922">
      <w:pPr>
        <w:jc w:val="center"/>
        <w:rPr>
          <w:rFonts w:ascii="Verdana" w:hAnsi="Verdana" w:cs="Times New Roman"/>
          <w:b/>
          <w:sz w:val="32"/>
          <w:szCs w:val="24"/>
        </w:rPr>
      </w:pPr>
      <w:r>
        <w:rPr>
          <w:rFonts w:ascii="Verdana" w:hAnsi="Verdana" w:cs="Times New Roman"/>
          <w:b/>
          <w:noProof/>
          <w:sz w:val="32"/>
          <w:szCs w:val="24"/>
        </w:rPr>
        <w:pict>
          <v:line id="_x0000_s1030" style="position:absolute;left:0;text-align:left;z-index:251682816" from="2.65pt,1.3pt" to="465.8pt,1.3pt" strokeweight="2.5pt">
            <v:shadow color="#868686"/>
          </v:line>
        </w:pict>
      </w:r>
    </w:p>
    <w:p w:rsidR="000F3340" w:rsidRPr="000B0FC9" w:rsidRDefault="00B75C48" w:rsidP="000F3340">
      <w:pPr>
        <w:spacing w:line="360" w:lineRule="auto"/>
        <w:jc w:val="both"/>
        <w:rPr>
          <w:rFonts w:ascii="Times New Roman" w:hAnsi="Times New Roman" w:cs="Times New Roman"/>
          <w:sz w:val="24"/>
          <w:szCs w:val="24"/>
        </w:rPr>
      </w:pPr>
      <w:r w:rsidRPr="000B0FC9">
        <w:rPr>
          <w:rFonts w:ascii="Times New Roman" w:hAnsi="Times New Roman" w:cs="Times New Roman"/>
          <w:sz w:val="24"/>
          <w:szCs w:val="24"/>
        </w:rPr>
        <w:t>The yeast cells grow</w:t>
      </w:r>
      <w:r w:rsidR="00A8408E" w:rsidRPr="000B0FC9">
        <w:rPr>
          <w:rFonts w:ascii="Times New Roman" w:hAnsi="Times New Roman" w:cs="Times New Roman"/>
          <w:sz w:val="24"/>
          <w:szCs w:val="24"/>
        </w:rPr>
        <w:t xml:space="preserve"> in </w:t>
      </w:r>
      <w:r w:rsidRPr="000B0FC9">
        <w:rPr>
          <w:rFonts w:ascii="Times New Roman" w:hAnsi="Times New Roman" w:cs="Times New Roman"/>
          <w:sz w:val="24"/>
          <w:szCs w:val="24"/>
        </w:rPr>
        <w:t xml:space="preserve">different </w:t>
      </w:r>
      <w:r w:rsidR="000219E0" w:rsidRPr="000B0FC9">
        <w:rPr>
          <w:rFonts w:ascii="Times New Roman" w:hAnsi="Times New Roman" w:cs="Times New Roman"/>
          <w:sz w:val="24"/>
          <w:szCs w:val="24"/>
        </w:rPr>
        <w:t>concentrations</w:t>
      </w:r>
      <w:r w:rsidR="004B549A" w:rsidRPr="000B0FC9">
        <w:rPr>
          <w:rFonts w:ascii="Times New Roman" w:hAnsi="Times New Roman" w:cs="Times New Roman"/>
          <w:sz w:val="24"/>
          <w:szCs w:val="24"/>
        </w:rPr>
        <w:t xml:space="preserve"> (10%, 15%, 20%, 25% and 30</w:t>
      </w:r>
      <w:r w:rsidR="000219E0" w:rsidRPr="000B0FC9">
        <w:rPr>
          <w:rFonts w:ascii="Times New Roman" w:hAnsi="Times New Roman" w:cs="Times New Roman"/>
          <w:sz w:val="24"/>
          <w:szCs w:val="24"/>
        </w:rPr>
        <w:t>%)</w:t>
      </w:r>
      <w:r w:rsidR="00574BCF">
        <w:rPr>
          <w:rFonts w:ascii="Times New Roman" w:hAnsi="Times New Roman" w:cs="Times New Roman"/>
          <w:sz w:val="24"/>
          <w:szCs w:val="24"/>
        </w:rPr>
        <w:t xml:space="preserve"> molasses media</w:t>
      </w:r>
      <w:r w:rsidR="009A773E" w:rsidRPr="000B0FC9">
        <w:rPr>
          <w:rFonts w:ascii="Times New Roman" w:hAnsi="Times New Roman" w:cs="Times New Roman"/>
          <w:sz w:val="24"/>
          <w:szCs w:val="24"/>
        </w:rPr>
        <w:t>.</w:t>
      </w:r>
      <w:r w:rsidR="00574BCF">
        <w:rPr>
          <w:rFonts w:ascii="Times New Roman" w:hAnsi="Times New Roman" w:cs="Times New Roman"/>
          <w:sz w:val="24"/>
          <w:szCs w:val="24"/>
        </w:rPr>
        <w:t xml:space="preserve"> </w:t>
      </w:r>
      <w:r w:rsidR="009A773E" w:rsidRPr="000B0FC9">
        <w:rPr>
          <w:rFonts w:ascii="Times New Roman" w:hAnsi="Times New Roman" w:cs="Times New Roman"/>
          <w:sz w:val="24"/>
          <w:szCs w:val="24"/>
        </w:rPr>
        <w:t>The obtain</w:t>
      </w:r>
      <w:r w:rsidRPr="000B0FC9">
        <w:rPr>
          <w:rFonts w:ascii="Times New Roman" w:hAnsi="Times New Roman" w:cs="Times New Roman"/>
          <w:sz w:val="24"/>
          <w:szCs w:val="24"/>
        </w:rPr>
        <w:t xml:space="preserve"> result show that</w:t>
      </w:r>
      <w:r w:rsidR="009A773E" w:rsidRPr="000B0FC9">
        <w:rPr>
          <w:rFonts w:ascii="Times New Roman" w:hAnsi="Times New Roman" w:cs="Times New Roman"/>
          <w:sz w:val="24"/>
          <w:szCs w:val="24"/>
        </w:rPr>
        <w:t xml:space="preserve"> the production of yeast cells in di</w:t>
      </w:r>
      <w:r w:rsidR="00D23E52" w:rsidRPr="000B0FC9">
        <w:rPr>
          <w:rFonts w:ascii="Times New Roman" w:hAnsi="Times New Roman" w:cs="Times New Roman"/>
          <w:sz w:val="24"/>
          <w:szCs w:val="24"/>
        </w:rPr>
        <w:t>fferent media varies from 7.75 to 10.06%</w:t>
      </w:r>
      <w:r w:rsidR="009A773E" w:rsidRPr="000B0FC9">
        <w:rPr>
          <w:rFonts w:ascii="Times New Roman" w:hAnsi="Times New Roman" w:cs="Times New Roman"/>
          <w:sz w:val="24"/>
          <w:szCs w:val="24"/>
        </w:rPr>
        <w:t>.</w:t>
      </w:r>
      <w:r w:rsidRPr="000B0FC9">
        <w:rPr>
          <w:rFonts w:ascii="Times New Roman" w:hAnsi="Times New Roman" w:cs="Times New Roman"/>
          <w:sz w:val="24"/>
          <w:szCs w:val="24"/>
        </w:rPr>
        <w:t xml:space="preserve"> </w:t>
      </w:r>
      <w:r w:rsidR="004B549A" w:rsidRPr="000B0FC9">
        <w:rPr>
          <w:rFonts w:ascii="Times New Roman" w:hAnsi="Times New Roman" w:cs="Times New Roman"/>
          <w:sz w:val="24"/>
          <w:szCs w:val="24"/>
        </w:rPr>
        <w:t xml:space="preserve">After this study we </w:t>
      </w:r>
      <w:r w:rsidR="009A773E" w:rsidRPr="000B0FC9">
        <w:rPr>
          <w:rFonts w:ascii="Times New Roman" w:hAnsi="Times New Roman" w:cs="Times New Roman"/>
          <w:sz w:val="24"/>
          <w:szCs w:val="24"/>
        </w:rPr>
        <w:t xml:space="preserve">will </w:t>
      </w:r>
      <w:r w:rsidR="00A8408E" w:rsidRPr="000B0FC9">
        <w:rPr>
          <w:rFonts w:ascii="Times New Roman" w:hAnsi="Times New Roman" w:cs="Times New Roman"/>
          <w:sz w:val="24"/>
          <w:szCs w:val="24"/>
        </w:rPr>
        <w:t xml:space="preserve">find that </w:t>
      </w:r>
      <w:r w:rsidR="000219E0" w:rsidRPr="000B0FC9">
        <w:rPr>
          <w:rFonts w:ascii="Times New Roman" w:hAnsi="Times New Roman" w:cs="Times New Roman"/>
          <w:sz w:val="24"/>
          <w:szCs w:val="24"/>
        </w:rPr>
        <w:t>which</w:t>
      </w:r>
      <w:r w:rsidR="004B549A" w:rsidRPr="000B0FC9">
        <w:rPr>
          <w:rFonts w:ascii="Times New Roman" w:hAnsi="Times New Roman" w:cs="Times New Roman"/>
          <w:sz w:val="24"/>
          <w:szCs w:val="24"/>
        </w:rPr>
        <w:t xml:space="preserve"> concentration </w:t>
      </w:r>
      <w:r w:rsidR="009A773E" w:rsidRPr="000B0FC9">
        <w:rPr>
          <w:rFonts w:ascii="Times New Roman" w:hAnsi="Times New Roman" w:cs="Times New Roman"/>
          <w:sz w:val="24"/>
          <w:szCs w:val="24"/>
        </w:rPr>
        <w:t xml:space="preserve">of molasses </w:t>
      </w:r>
      <w:r w:rsidR="00AF7E48" w:rsidRPr="000B0FC9">
        <w:rPr>
          <w:rFonts w:ascii="Times New Roman" w:hAnsi="Times New Roman" w:cs="Times New Roman"/>
          <w:sz w:val="24"/>
          <w:szCs w:val="24"/>
        </w:rPr>
        <w:t>is better for yeast prod</w:t>
      </w:r>
      <w:r w:rsidR="00785C7E" w:rsidRPr="000B0FC9">
        <w:rPr>
          <w:rFonts w:ascii="Times New Roman" w:hAnsi="Times New Roman" w:cs="Times New Roman"/>
          <w:sz w:val="24"/>
          <w:szCs w:val="24"/>
        </w:rPr>
        <w:t>uction.</w:t>
      </w:r>
    </w:p>
    <w:p w:rsidR="00D31F8C" w:rsidRPr="00F134C2" w:rsidRDefault="00D31F8C" w:rsidP="00D31F8C">
      <w:pPr>
        <w:spacing w:line="360" w:lineRule="auto"/>
        <w:jc w:val="center"/>
        <w:rPr>
          <w:rFonts w:ascii="Times New Roman" w:hAnsi="Times New Roman"/>
          <w:b/>
          <w:sz w:val="32"/>
          <w:szCs w:val="24"/>
        </w:rPr>
      </w:pPr>
      <w:r w:rsidRPr="00F134C2">
        <w:rPr>
          <w:rFonts w:ascii="Times New Roman" w:hAnsi="Times New Roman"/>
          <w:b/>
          <w:sz w:val="28"/>
          <w:szCs w:val="24"/>
        </w:rPr>
        <w:t>T</w:t>
      </w:r>
      <w:r w:rsidR="002C137F">
        <w:rPr>
          <w:rFonts w:ascii="Times New Roman" w:hAnsi="Times New Roman"/>
          <w:b/>
          <w:sz w:val="28"/>
          <w:szCs w:val="24"/>
        </w:rPr>
        <w:t>able</w:t>
      </w:r>
      <w:r w:rsidRPr="00F134C2">
        <w:rPr>
          <w:rFonts w:ascii="Times New Roman" w:hAnsi="Times New Roman"/>
          <w:b/>
          <w:sz w:val="28"/>
          <w:szCs w:val="24"/>
        </w:rPr>
        <w:t>-</w:t>
      </w:r>
      <w:r w:rsidR="002C137F">
        <w:rPr>
          <w:rFonts w:ascii="Times New Roman" w:hAnsi="Times New Roman"/>
          <w:b/>
          <w:sz w:val="28"/>
          <w:szCs w:val="24"/>
        </w:rPr>
        <w:t>6</w:t>
      </w:r>
      <w:r w:rsidRPr="00F134C2">
        <w:rPr>
          <w:rFonts w:ascii="Times New Roman" w:hAnsi="Times New Roman"/>
          <w:b/>
          <w:sz w:val="32"/>
          <w:szCs w:val="24"/>
        </w:rPr>
        <w:t xml:space="preserve">: </w:t>
      </w:r>
      <w:r w:rsidR="000F3340" w:rsidRPr="00F134C2">
        <w:rPr>
          <w:rFonts w:ascii="Times New Roman" w:hAnsi="Times New Roman"/>
          <w:b/>
          <w:sz w:val="28"/>
          <w:szCs w:val="24"/>
        </w:rPr>
        <w:t>Y</w:t>
      </w:r>
      <w:r w:rsidRPr="00F134C2">
        <w:rPr>
          <w:rFonts w:ascii="Times New Roman" w:hAnsi="Times New Roman"/>
          <w:b/>
          <w:sz w:val="28"/>
          <w:szCs w:val="24"/>
        </w:rPr>
        <w:t xml:space="preserve">ield of yeast in different </w:t>
      </w:r>
      <w:r w:rsidR="00AC2523" w:rsidRPr="00F134C2">
        <w:rPr>
          <w:rFonts w:ascii="Times New Roman" w:hAnsi="Times New Roman"/>
          <w:b/>
          <w:sz w:val="28"/>
          <w:szCs w:val="24"/>
        </w:rPr>
        <w:t>concentration</w:t>
      </w:r>
      <w:r w:rsidR="002C137F">
        <w:rPr>
          <w:rFonts w:ascii="Times New Roman" w:hAnsi="Times New Roman"/>
          <w:b/>
          <w:sz w:val="28"/>
          <w:szCs w:val="24"/>
        </w:rPr>
        <w:t>s</w:t>
      </w:r>
      <w:r w:rsidR="00AC2523" w:rsidRPr="00F134C2">
        <w:rPr>
          <w:rFonts w:ascii="Times New Roman" w:hAnsi="Times New Roman"/>
          <w:b/>
          <w:sz w:val="28"/>
          <w:szCs w:val="24"/>
        </w:rPr>
        <w:t xml:space="preserve"> of molasses.</w:t>
      </w:r>
    </w:p>
    <w:tbl>
      <w:tblPr>
        <w:tblStyle w:val="TableGrid"/>
        <w:tblW w:w="0" w:type="auto"/>
        <w:tblInd w:w="1008" w:type="dxa"/>
        <w:tblLook w:val="04A0"/>
      </w:tblPr>
      <w:tblGrid>
        <w:gridCol w:w="2250"/>
        <w:gridCol w:w="2970"/>
        <w:gridCol w:w="2520"/>
      </w:tblGrid>
      <w:tr w:rsidR="000F3340" w:rsidTr="000F3340">
        <w:trPr>
          <w:trHeight w:val="863"/>
        </w:trPr>
        <w:tc>
          <w:tcPr>
            <w:tcW w:w="2250" w:type="dxa"/>
          </w:tcPr>
          <w:p w:rsidR="000F3340" w:rsidRPr="000F3340" w:rsidRDefault="000F3340" w:rsidP="00675AFA">
            <w:pPr>
              <w:autoSpaceDE w:val="0"/>
              <w:autoSpaceDN w:val="0"/>
              <w:adjustRightInd w:val="0"/>
              <w:jc w:val="center"/>
              <w:rPr>
                <w:rFonts w:ascii="Times New Roman" w:hAnsi="Times New Roman" w:cs="Times New Roman"/>
                <w:b/>
                <w:sz w:val="28"/>
                <w:szCs w:val="18"/>
              </w:rPr>
            </w:pPr>
            <w:r w:rsidRPr="000F3340">
              <w:rPr>
                <w:rFonts w:ascii="Times New Roman" w:hAnsi="Times New Roman" w:cs="Times New Roman"/>
                <w:b/>
                <w:sz w:val="28"/>
                <w:szCs w:val="18"/>
              </w:rPr>
              <w:t>MEDIA NO.</w:t>
            </w:r>
          </w:p>
        </w:tc>
        <w:tc>
          <w:tcPr>
            <w:tcW w:w="2970" w:type="dxa"/>
          </w:tcPr>
          <w:p w:rsidR="000F3340" w:rsidRPr="000F3340" w:rsidRDefault="000F3340" w:rsidP="00675AFA">
            <w:pPr>
              <w:autoSpaceDE w:val="0"/>
              <w:autoSpaceDN w:val="0"/>
              <w:adjustRightInd w:val="0"/>
              <w:jc w:val="center"/>
              <w:rPr>
                <w:rFonts w:ascii="Times New Roman" w:hAnsi="Times New Roman" w:cs="Times New Roman"/>
                <w:b/>
                <w:sz w:val="28"/>
                <w:szCs w:val="18"/>
              </w:rPr>
            </w:pPr>
            <w:r w:rsidRPr="000F3340">
              <w:rPr>
                <w:rFonts w:ascii="Times New Roman" w:hAnsi="Times New Roman" w:cs="Times New Roman"/>
                <w:b/>
                <w:sz w:val="28"/>
                <w:szCs w:val="18"/>
              </w:rPr>
              <w:t>CONCENTRATION OF MOLASSES</w:t>
            </w:r>
          </w:p>
        </w:tc>
        <w:tc>
          <w:tcPr>
            <w:tcW w:w="2520" w:type="dxa"/>
          </w:tcPr>
          <w:p w:rsidR="000F3340" w:rsidRPr="000F3340" w:rsidRDefault="000F3340" w:rsidP="00675AFA">
            <w:pPr>
              <w:autoSpaceDE w:val="0"/>
              <w:autoSpaceDN w:val="0"/>
              <w:adjustRightInd w:val="0"/>
              <w:jc w:val="center"/>
              <w:rPr>
                <w:rFonts w:ascii="Times New Roman" w:hAnsi="Times New Roman" w:cs="Times New Roman"/>
                <w:b/>
                <w:sz w:val="28"/>
                <w:szCs w:val="18"/>
              </w:rPr>
            </w:pPr>
            <w:r w:rsidRPr="000F3340">
              <w:rPr>
                <w:rFonts w:ascii="Times New Roman" w:hAnsi="Times New Roman" w:cs="Times New Roman"/>
                <w:b/>
                <w:sz w:val="28"/>
                <w:szCs w:val="18"/>
              </w:rPr>
              <w:t>YIELD OF YEAST (%)</w:t>
            </w:r>
          </w:p>
        </w:tc>
      </w:tr>
      <w:tr w:rsidR="000F3340" w:rsidRPr="000B0FC9" w:rsidTr="00675AFA">
        <w:trPr>
          <w:trHeight w:val="440"/>
        </w:trPr>
        <w:tc>
          <w:tcPr>
            <w:tcW w:w="225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01</w:t>
            </w:r>
          </w:p>
        </w:tc>
        <w:tc>
          <w:tcPr>
            <w:tcW w:w="297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10%</w:t>
            </w:r>
          </w:p>
        </w:tc>
        <w:tc>
          <w:tcPr>
            <w:tcW w:w="252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9.05</w:t>
            </w:r>
          </w:p>
        </w:tc>
      </w:tr>
      <w:tr w:rsidR="000F3340" w:rsidRPr="000B0FC9" w:rsidTr="00675AFA">
        <w:trPr>
          <w:trHeight w:val="440"/>
        </w:trPr>
        <w:tc>
          <w:tcPr>
            <w:tcW w:w="225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02</w:t>
            </w:r>
          </w:p>
        </w:tc>
        <w:tc>
          <w:tcPr>
            <w:tcW w:w="297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15%</w:t>
            </w:r>
          </w:p>
        </w:tc>
        <w:tc>
          <w:tcPr>
            <w:tcW w:w="252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9.77</w:t>
            </w:r>
          </w:p>
        </w:tc>
      </w:tr>
      <w:tr w:rsidR="000F3340" w:rsidRPr="000B0FC9" w:rsidTr="00675AFA">
        <w:trPr>
          <w:trHeight w:val="440"/>
        </w:trPr>
        <w:tc>
          <w:tcPr>
            <w:tcW w:w="225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03</w:t>
            </w:r>
          </w:p>
        </w:tc>
        <w:tc>
          <w:tcPr>
            <w:tcW w:w="297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20%</w:t>
            </w:r>
          </w:p>
        </w:tc>
        <w:tc>
          <w:tcPr>
            <w:tcW w:w="252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7.75</w:t>
            </w:r>
          </w:p>
        </w:tc>
      </w:tr>
      <w:tr w:rsidR="000F3340" w:rsidRPr="000B0FC9" w:rsidTr="00675AFA">
        <w:trPr>
          <w:trHeight w:val="440"/>
        </w:trPr>
        <w:tc>
          <w:tcPr>
            <w:tcW w:w="225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04</w:t>
            </w:r>
          </w:p>
        </w:tc>
        <w:tc>
          <w:tcPr>
            <w:tcW w:w="297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25%</w:t>
            </w:r>
          </w:p>
        </w:tc>
        <w:tc>
          <w:tcPr>
            <w:tcW w:w="252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10.06</w:t>
            </w:r>
          </w:p>
        </w:tc>
      </w:tr>
      <w:tr w:rsidR="000F3340" w:rsidRPr="000B0FC9" w:rsidTr="00675AFA">
        <w:trPr>
          <w:trHeight w:val="440"/>
        </w:trPr>
        <w:tc>
          <w:tcPr>
            <w:tcW w:w="225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05</w:t>
            </w:r>
          </w:p>
        </w:tc>
        <w:tc>
          <w:tcPr>
            <w:tcW w:w="297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30%</w:t>
            </w:r>
          </w:p>
        </w:tc>
        <w:tc>
          <w:tcPr>
            <w:tcW w:w="252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8.70</w:t>
            </w:r>
          </w:p>
        </w:tc>
      </w:tr>
    </w:tbl>
    <w:p w:rsidR="000F3340" w:rsidRPr="000B0FC9" w:rsidRDefault="000F3340" w:rsidP="000F3340">
      <w:pPr>
        <w:autoSpaceDE w:val="0"/>
        <w:autoSpaceDN w:val="0"/>
        <w:adjustRightInd w:val="0"/>
        <w:spacing w:after="0" w:line="240" w:lineRule="auto"/>
        <w:jc w:val="center"/>
        <w:rPr>
          <w:rFonts w:ascii="BookAntiqua" w:hAnsi="BookAntiqua" w:cs="BookAntiqua"/>
          <w:sz w:val="24"/>
          <w:szCs w:val="18"/>
        </w:rPr>
      </w:pPr>
    </w:p>
    <w:p w:rsidR="000F3340" w:rsidRPr="00F134C2" w:rsidRDefault="000F3340" w:rsidP="000B0FC9">
      <w:pPr>
        <w:tabs>
          <w:tab w:val="center" w:pos="4680"/>
        </w:tabs>
        <w:spacing w:line="360" w:lineRule="auto"/>
        <w:rPr>
          <w:rFonts w:ascii="BookAntiqua" w:hAnsi="BookAntiqua" w:cs="BookAntiqua"/>
          <w:b/>
          <w:sz w:val="24"/>
          <w:szCs w:val="18"/>
        </w:rPr>
      </w:pPr>
      <w:r w:rsidRPr="000B0FC9">
        <w:rPr>
          <w:rFonts w:ascii="BookAntiqua" w:hAnsi="BookAntiqua" w:cs="BookAntiqua"/>
          <w:sz w:val="24"/>
          <w:szCs w:val="18"/>
        </w:rPr>
        <w:t xml:space="preserve">           </w:t>
      </w:r>
      <w:r w:rsidR="000B0FC9" w:rsidRPr="00F134C2">
        <w:rPr>
          <w:rFonts w:ascii="BookAntiqua" w:hAnsi="BookAntiqua" w:cs="BookAntiqua"/>
          <w:b/>
          <w:sz w:val="24"/>
          <w:szCs w:val="18"/>
        </w:rPr>
        <w:tab/>
      </w:r>
    </w:p>
    <w:p w:rsidR="000F3340" w:rsidRPr="00F134C2" w:rsidRDefault="00D31F8C" w:rsidP="00D31F8C">
      <w:pPr>
        <w:spacing w:line="360" w:lineRule="auto"/>
        <w:jc w:val="center"/>
        <w:rPr>
          <w:rFonts w:ascii="BookAntiqua" w:hAnsi="BookAntiqua" w:cs="BookAntiqua"/>
          <w:b/>
          <w:sz w:val="28"/>
          <w:szCs w:val="18"/>
        </w:rPr>
      </w:pPr>
      <w:r w:rsidRPr="00F134C2">
        <w:rPr>
          <w:rFonts w:ascii="Times New Roman" w:hAnsi="Times New Roman" w:cs="Times New Roman"/>
          <w:b/>
          <w:sz w:val="28"/>
          <w:szCs w:val="24"/>
        </w:rPr>
        <w:t>T</w:t>
      </w:r>
      <w:r w:rsidR="002C137F">
        <w:rPr>
          <w:rFonts w:ascii="Times New Roman" w:hAnsi="Times New Roman" w:cs="Times New Roman"/>
          <w:b/>
          <w:sz w:val="28"/>
          <w:szCs w:val="24"/>
        </w:rPr>
        <w:t>able</w:t>
      </w:r>
      <w:r w:rsidRPr="00F134C2">
        <w:rPr>
          <w:rFonts w:ascii="Times New Roman" w:hAnsi="Times New Roman" w:cs="Times New Roman"/>
          <w:b/>
          <w:sz w:val="28"/>
          <w:szCs w:val="24"/>
        </w:rPr>
        <w:t>-</w:t>
      </w:r>
      <w:r w:rsidR="002C137F">
        <w:rPr>
          <w:rFonts w:ascii="Times New Roman" w:hAnsi="Times New Roman" w:cs="Times New Roman"/>
          <w:b/>
          <w:sz w:val="28"/>
          <w:szCs w:val="24"/>
        </w:rPr>
        <w:t>7</w:t>
      </w:r>
      <w:r w:rsidRPr="00F134C2">
        <w:rPr>
          <w:rFonts w:ascii="Times New Roman" w:hAnsi="Times New Roman" w:cs="Times New Roman"/>
          <w:b/>
          <w:sz w:val="28"/>
          <w:szCs w:val="24"/>
        </w:rPr>
        <w:t xml:space="preserve">: Crude protein </w:t>
      </w:r>
      <w:r w:rsidR="00AC2523" w:rsidRPr="00F134C2">
        <w:rPr>
          <w:rFonts w:ascii="Times New Roman" w:hAnsi="Times New Roman" w:cs="Times New Roman"/>
          <w:b/>
          <w:sz w:val="28"/>
          <w:szCs w:val="24"/>
        </w:rPr>
        <w:t>percent</w:t>
      </w:r>
      <w:r w:rsidRPr="00F134C2">
        <w:rPr>
          <w:rFonts w:ascii="Times New Roman" w:hAnsi="Times New Roman" w:cs="Times New Roman"/>
          <w:b/>
          <w:sz w:val="28"/>
          <w:szCs w:val="24"/>
        </w:rPr>
        <w:t xml:space="preserve"> in different </w:t>
      </w:r>
      <w:r w:rsidR="00AC2523" w:rsidRPr="00F134C2">
        <w:rPr>
          <w:rFonts w:ascii="Times New Roman" w:hAnsi="Times New Roman" w:cs="Times New Roman"/>
          <w:b/>
          <w:sz w:val="28"/>
          <w:szCs w:val="24"/>
        </w:rPr>
        <w:t>concentration</w:t>
      </w:r>
      <w:r w:rsidR="002C137F">
        <w:rPr>
          <w:rFonts w:ascii="Times New Roman" w:hAnsi="Times New Roman" w:cs="Times New Roman"/>
          <w:b/>
          <w:sz w:val="28"/>
          <w:szCs w:val="24"/>
        </w:rPr>
        <w:t>s</w:t>
      </w:r>
      <w:r w:rsidR="00AC2523" w:rsidRPr="00F134C2">
        <w:rPr>
          <w:rFonts w:ascii="Times New Roman" w:hAnsi="Times New Roman" w:cs="Times New Roman"/>
          <w:b/>
          <w:sz w:val="28"/>
          <w:szCs w:val="24"/>
        </w:rPr>
        <w:t xml:space="preserve"> of molasses.</w:t>
      </w:r>
    </w:p>
    <w:tbl>
      <w:tblPr>
        <w:tblStyle w:val="TableGrid"/>
        <w:tblW w:w="0" w:type="auto"/>
        <w:tblInd w:w="1008" w:type="dxa"/>
        <w:tblLook w:val="04A0"/>
      </w:tblPr>
      <w:tblGrid>
        <w:gridCol w:w="2250"/>
        <w:gridCol w:w="2970"/>
        <w:gridCol w:w="2520"/>
      </w:tblGrid>
      <w:tr w:rsidR="000F3340" w:rsidTr="000F3340">
        <w:trPr>
          <w:trHeight w:val="890"/>
        </w:trPr>
        <w:tc>
          <w:tcPr>
            <w:tcW w:w="2250" w:type="dxa"/>
          </w:tcPr>
          <w:p w:rsidR="000F3340" w:rsidRPr="000F3340" w:rsidRDefault="000F3340" w:rsidP="00675AFA">
            <w:pPr>
              <w:autoSpaceDE w:val="0"/>
              <w:autoSpaceDN w:val="0"/>
              <w:adjustRightInd w:val="0"/>
              <w:jc w:val="center"/>
              <w:rPr>
                <w:rFonts w:ascii="Times New Roman" w:hAnsi="Times New Roman" w:cs="Times New Roman"/>
                <w:b/>
                <w:sz w:val="28"/>
                <w:szCs w:val="18"/>
              </w:rPr>
            </w:pPr>
            <w:r w:rsidRPr="000F3340">
              <w:rPr>
                <w:rFonts w:ascii="Times New Roman" w:hAnsi="Times New Roman" w:cs="Times New Roman"/>
                <w:b/>
                <w:sz w:val="28"/>
                <w:szCs w:val="18"/>
              </w:rPr>
              <w:t>MEDIA NO.</w:t>
            </w:r>
          </w:p>
        </w:tc>
        <w:tc>
          <w:tcPr>
            <w:tcW w:w="2970" w:type="dxa"/>
          </w:tcPr>
          <w:p w:rsidR="000F3340" w:rsidRPr="000F3340" w:rsidRDefault="000F3340" w:rsidP="00675AFA">
            <w:pPr>
              <w:autoSpaceDE w:val="0"/>
              <w:autoSpaceDN w:val="0"/>
              <w:adjustRightInd w:val="0"/>
              <w:jc w:val="center"/>
              <w:rPr>
                <w:rFonts w:ascii="Times New Roman" w:hAnsi="Times New Roman" w:cs="Times New Roman"/>
                <w:b/>
                <w:sz w:val="28"/>
                <w:szCs w:val="18"/>
              </w:rPr>
            </w:pPr>
            <w:r w:rsidRPr="000F3340">
              <w:rPr>
                <w:rFonts w:ascii="Times New Roman" w:hAnsi="Times New Roman" w:cs="Times New Roman"/>
                <w:b/>
                <w:sz w:val="28"/>
                <w:szCs w:val="18"/>
              </w:rPr>
              <w:t>CONCENTRATION OF MOLASSES</w:t>
            </w:r>
          </w:p>
        </w:tc>
        <w:tc>
          <w:tcPr>
            <w:tcW w:w="2520" w:type="dxa"/>
          </w:tcPr>
          <w:p w:rsidR="000F3340" w:rsidRPr="000F3340" w:rsidRDefault="000F3340" w:rsidP="00675AFA">
            <w:pPr>
              <w:autoSpaceDE w:val="0"/>
              <w:autoSpaceDN w:val="0"/>
              <w:adjustRightInd w:val="0"/>
              <w:jc w:val="center"/>
              <w:rPr>
                <w:rFonts w:ascii="Times New Roman" w:hAnsi="Times New Roman" w:cs="Times New Roman"/>
                <w:b/>
                <w:sz w:val="28"/>
                <w:szCs w:val="18"/>
              </w:rPr>
            </w:pPr>
            <w:r w:rsidRPr="000F3340">
              <w:rPr>
                <w:rFonts w:ascii="Times New Roman" w:hAnsi="Times New Roman" w:cs="Times New Roman"/>
                <w:b/>
                <w:sz w:val="28"/>
                <w:szCs w:val="18"/>
              </w:rPr>
              <w:t>CRUDE PROTEIN (%)</w:t>
            </w:r>
          </w:p>
        </w:tc>
      </w:tr>
      <w:tr w:rsidR="000F3340" w:rsidTr="00675AFA">
        <w:trPr>
          <w:trHeight w:val="440"/>
        </w:trPr>
        <w:tc>
          <w:tcPr>
            <w:tcW w:w="225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01</w:t>
            </w:r>
          </w:p>
        </w:tc>
        <w:tc>
          <w:tcPr>
            <w:tcW w:w="297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10%</w:t>
            </w:r>
          </w:p>
        </w:tc>
        <w:tc>
          <w:tcPr>
            <w:tcW w:w="252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38.52</w:t>
            </w:r>
          </w:p>
        </w:tc>
      </w:tr>
      <w:tr w:rsidR="000F3340" w:rsidTr="00675AFA">
        <w:trPr>
          <w:trHeight w:val="440"/>
        </w:trPr>
        <w:tc>
          <w:tcPr>
            <w:tcW w:w="225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02</w:t>
            </w:r>
          </w:p>
        </w:tc>
        <w:tc>
          <w:tcPr>
            <w:tcW w:w="297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15%</w:t>
            </w:r>
          </w:p>
        </w:tc>
        <w:tc>
          <w:tcPr>
            <w:tcW w:w="252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40.23</w:t>
            </w:r>
          </w:p>
        </w:tc>
      </w:tr>
      <w:tr w:rsidR="000F3340" w:rsidTr="00675AFA">
        <w:trPr>
          <w:trHeight w:val="440"/>
        </w:trPr>
        <w:tc>
          <w:tcPr>
            <w:tcW w:w="225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03</w:t>
            </w:r>
          </w:p>
        </w:tc>
        <w:tc>
          <w:tcPr>
            <w:tcW w:w="297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20%</w:t>
            </w:r>
          </w:p>
        </w:tc>
        <w:tc>
          <w:tcPr>
            <w:tcW w:w="252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41.1</w:t>
            </w:r>
          </w:p>
        </w:tc>
      </w:tr>
      <w:tr w:rsidR="000F3340" w:rsidTr="00675AFA">
        <w:trPr>
          <w:trHeight w:val="440"/>
        </w:trPr>
        <w:tc>
          <w:tcPr>
            <w:tcW w:w="225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04</w:t>
            </w:r>
          </w:p>
        </w:tc>
        <w:tc>
          <w:tcPr>
            <w:tcW w:w="297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25%</w:t>
            </w:r>
          </w:p>
        </w:tc>
        <w:tc>
          <w:tcPr>
            <w:tcW w:w="252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44.52</w:t>
            </w:r>
          </w:p>
        </w:tc>
      </w:tr>
      <w:tr w:rsidR="000F3340" w:rsidTr="00675AFA">
        <w:trPr>
          <w:trHeight w:val="440"/>
        </w:trPr>
        <w:tc>
          <w:tcPr>
            <w:tcW w:w="225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05</w:t>
            </w:r>
          </w:p>
        </w:tc>
        <w:tc>
          <w:tcPr>
            <w:tcW w:w="297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30%</w:t>
            </w:r>
          </w:p>
        </w:tc>
        <w:tc>
          <w:tcPr>
            <w:tcW w:w="2520" w:type="dxa"/>
          </w:tcPr>
          <w:p w:rsidR="000F3340" w:rsidRPr="000B0FC9" w:rsidRDefault="000F3340" w:rsidP="00675AFA">
            <w:pPr>
              <w:autoSpaceDE w:val="0"/>
              <w:autoSpaceDN w:val="0"/>
              <w:adjustRightInd w:val="0"/>
              <w:jc w:val="center"/>
              <w:rPr>
                <w:rFonts w:ascii="BookAntiqua" w:hAnsi="BookAntiqua" w:cs="BookAntiqua"/>
                <w:sz w:val="24"/>
                <w:szCs w:val="18"/>
              </w:rPr>
            </w:pPr>
            <w:r w:rsidRPr="000B0FC9">
              <w:rPr>
                <w:rFonts w:ascii="BookAntiqua" w:hAnsi="BookAntiqua" w:cs="BookAntiqua"/>
                <w:sz w:val="24"/>
                <w:szCs w:val="18"/>
              </w:rPr>
              <w:t>42</w:t>
            </w:r>
          </w:p>
        </w:tc>
      </w:tr>
    </w:tbl>
    <w:p w:rsidR="000F3340" w:rsidRPr="007406B0" w:rsidRDefault="000F3340" w:rsidP="000F3340">
      <w:pPr>
        <w:autoSpaceDE w:val="0"/>
        <w:autoSpaceDN w:val="0"/>
        <w:adjustRightInd w:val="0"/>
        <w:spacing w:after="0" w:line="240" w:lineRule="auto"/>
        <w:jc w:val="center"/>
        <w:rPr>
          <w:rFonts w:ascii="BookAntiqua" w:hAnsi="BookAntiqua" w:cs="BookAntiqua"/>
          <w:sz w:val="30"/>
          <w:szCs w:val="18"/>
        </w:rPr>
      </w:pPr>
    </w:p>
    <w:p w:rsidR="000F3340" w:rsidRDefault="000F3340" w:rsidP="00785C7E">
      <w:pPr>
        <w:spacing w:line="360" w:lineRule="auto"/>
        <w:rPr>
          <w:rFonts w:ascii="Times New Roman" w:hAnsi="Times New Roman" w:cs="Times New Roman"/>
          <w:sz w:val="28"/>
          <w:szCs w:val="24"/>
        </w:rPr>
      </w:pPr>
    </w:p>
    <w:p w:rsidR="00F134C2" w:rsidRDefault="00F134C2" w:rsidP="00F134C2">
      <w:pPr>
        <w:spacing w:line="360" w:lineRule="auto"/>
        <w:rPr>
          <w:rFonts w:ascii="Times New Roman" w:hAnsi="Times New Roman" w:cs="Times New Roman"/>
          <w:sz w:val="28"/>
          <w:szCs w:val="24"/>
        </w:rPr>
      </w:pPr>
      <w:r w:rsidRPr="009A773E">
        <w:rPr>
          <w:noProof/>
          <w:sz w:val="20"/>
        </w:rPr>
        <w:drawing>
          <wp:inline distT="0" distB="0" distL="0" distR="0">
            <wp:extent cx="5943600" cy="5855064"/>
            <wp:effectExtent l="57150" t="19050" r="3810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729E" w:rsidRPr="00F134C2" w:rsidRDefault="00BC1C73" w:rsidP="00F134C2">
      <w:pPr>
        <w:spacing w:line="360" w:lineRule="auto"/>
        <w:jc w:val="center"/>
        <w:rPr>
          <w:rFonts w:ascii="Times New Roman" w:hAnsi="Times New Roman" w:cs="Times New Roman"/>
          <w:sz w:val="28"/>
          <w:szCs w:val="24"/>
        </w:rPr>
      </w:pPr>
      <w:r w:rsidRPr="00F134C2">
        <w:rPr>
          <w:rFonts w:ascii="Times New Roman" w:hAnsi="Times New Roman" w:cs="Times New Roman"/>
          <w:b/>
          <w:sz w:val="32"/>
          <w:szCs w:val="24"/>
        </w:rPr>
        <w:t>Fig:</w:t>
      </w:r>
      <w:r w:rsidR="00D31F8C" w:rsidRPr="00F134C2">
        <w:rPr>
          <w:rFonts w:ascii="Times New Roman" w:hAnsi="Times New Roman" w:cs="Times New Roman"/>
          <w:b/>
          <w:sz w:val="32"/>
          <w:szCs w:val="24"/>
        </w:rPr>
        <w:t xml:space="preserve"> 5</w:t>
      </w:r>
      <w:r w:rsidR="00D31F8C" w:rsidRPr="00F134C2">
        <w:rPr>
          <w:rFonts w:ascii="Times New Roman" w:hAnsi="Times New Roman" w:cs="Times New Roman"/>
          <w:b/>
          <w:sz w:val="36"/>
          <w:szCs w:val="24"/>
        </w:rPr>
        <w:t xml:space="preserve">. </w:t>
      </w:r>
      <w:r w:rsidRPr="00F134C2">
        <w:rPr>
          <w:rFonts w:ascii="Times New Roman" w:hAnsi="Times New Roman" w:cs="Times New Roman"/>
          <w:b/>
          <w:sz w:val="28"/>
          <w:szCs w:val="24"/>
        </w:rPr>
        <w:t>Yield</w:t>
      </w:r>
      <w:r w:rsidR="00F134C2" w:rsidRPr="00F134C2">
        <w:rPr>
          <w:rFonts w:ascii="Times New Roman" w:hAnsi="Times New Roman" w:cs="Times New Roman"/>
          <w:b/>
          <w:sz w:val="28"/>
          <w:szCs w:val="24"/>
        </w:rPr>
        <w:t xml:space="preserve"> </w:t>
      </w:r>
      <w:r w:rsidR="006600F6" w:rsidRPr="00F134C2">
        <w:rPr>
          <w:rFonts w:ascii="Times New Roman" w:hAnsi="Times New Roman" w:cs="Times New Roman"/>
          <w:b/>
          <w:sz w:val="28"/>
          <w:szCs w:val="24"/>
        </w:rPr>
        <w:t>(%)</w:t>
      </w:r>
      <w:r w:rsidRPr="00F134C2">
        <w:rPr>
          <w:rFonts w:ascii="Times New Roman" w:hAnsi="Times New Roman" w:cs="Times New Roman"/>
          <w:b/>
          <w:sz w:val="28"/>
          <w:szCs w:val="24"/>
        </w:rPr>
        <w:t xml:space="preserve"> of yeast in different </w:t>
      </w:r>
      <w:r w:rsidR="00F134C2" w:rsidRPr="00F134C2">
        <w:rPr>
          <w:rFonts w:ascii="Times New Roman" w:hAnsi="Times New Roman" w:cs="Times New Roman"/>
          <w:b/>
          <w:sz w:val="28"/>
          <w:szCs w:val="24"/>
        </w:rPr>
        <w:t>concentration</w:t>
      </w:r>
      <w:r w:rsidR="002C137F">
        <w:rPr>
          <w:rFonts w:ascii="Times New Roman" w:hAnsi="Times New Roman" w:cs="Times New Roman"/>
          <w:b/>
          <w:sz w:val="28"/>
          <w:szCs w:val="24"/>
        </w:rPr>
        <w:t>s</w:t>
      </w:r>
      <w:r w:rsidR="00F134C2" w:rsidRPr="00F134C2">
        <w:rPr>
          <w:rFonts w:ascii="Times New Roman" w:hAnsi="Times New Roman" w:cs="Times New Roman"/>
          <w:b/>
          <w:sz w:val="28"/>
          <w:szCs w:val="24"/>
        </w:rPr>
        <w:t xml:space="preserve"> of molasses.</w:t>
      </w:r>
    </w:p>
    <w:p w:rsidR="00F134C2" w:rsidRDefault="00BD0C18" w:rsidP="00F134C2">
      <w:pPr>
        <w:spacing w:line="360" w:lineRule="auto"/>
        <w:jc w:val="center"/>
        <w:rPr>
          <w:rFonts w:ascii="Times New Roman" w:hAnsi="Times New Roman" w:cs="Times New Roman"/>
          <w:b/>
          <w:sz w:val="28"/>
          <w:szCs w:val="24"/>
        </w:rPr>
      </w:pPr>
      <w:r>
        <w:rPr>
          <w:rFonts w:ascii="Times New Roman" w:hAnsi="Times New Roman" w:cs="Times New Roman"/>
          <w:b/>
          <w:noProof/>
          <w:sz w:val="32"/>
          <w:szCs w:val="24"/>
        </w:rPr>
        <w:lastRenderedPageBreak/>
        <w:drawing>
          <wp:inline distT="0" distB="0" distL="0" distR="0">
            <wp:extent cx="5857875" cy="3590925"/>
            <wp:effectExtent l="57150" t="19050" r="285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134C2" w:rsidRPr="00F134C2" w:rsidRDefault="00785C7E" w:rsidP="00F134C2">
      <w:pPr>
        <w:spacing w:line="360" w:lineRule="auto"/>
        <w:jc w:val="center"/>
        <w:rPr>
          <w:rFonts w:ascii="Times New Roman" w:hAnsi="Times New Roman" w:cs="Times New Roman"/>
          <w:b/>
          <w:sz w:val="32"/>
          <w:szCs w:val="24"/>
        </w:rPr>
      </w:pPr>
      <w:r w:rsidRPr="00F134C2">
        <w:rPr>
          <w:rFonts w:ascii="Times New Roman" w:hAnsi="Times New Roman" w:cs="Times New Roman"/>
          <w:b/>
          <w:sz w:val="28"/>
          <w:szCs w:val="24"/>
        </w:rPr>
        <w:t>Fig:</w:t>
      </w:r>
      <w:r w:rsidR="00D31F8C" w:rsidRPr="00F134C2">
        <w:rPr>
          <w:rFonts w:ascii="Times New Roman" w:hAnsi="Times New Roman" w:cs="Times New Roman"/>
          <w:b/>
          <w:sz w:val="28"/>
          <w:szCs w:val="24"/>
        </w:rPr>
        <w:t xml:space="preserve"> 6.</w:t>
      </w:r>
      <w:r w:rsidRPr="00F134C2">
        <w:rPr>
          <w:rFonts w:ascii="Times New Roman" w:hAnsi="Times New Roman" w:cs="Times New Roman"/>
          <w:b/>
          <w:sz w:val="28"/>
          <w:szCs w:val="24"/>
        </w:rPr>
        <w:t xml:space="preserve"> CP% </w:t>
      </w:r>
      <w:r w:rsidR="002C137F">
        <w:rPr>
          <w:rFonts w:ascii="Times New Roman" w:hAnsi="Times New Roman" w:cs="Times New Roman"/>
          <w:b/>
          <w:sz w:val="28"/>
          <w:szCs w:val="24"/>
        </w:rPr>
        <w:t>of</w:t>
      </w:r>
      <w:r w:rsidRPr="00F134C2">
        <w:rPr>
          <w:rFonts w:ascii="Times New Roman" w:hAnsi="Times New Roman" w:cs="Times New Roman"/>
          <w:b/>
          <w:sz w:val="28"/>
          <w:szCs w:val="24"/>
        </w:rPr>
        <w:t xml:space="preserve"> yeast cells </w:t>
      </w:r>
      <w:r w:rsidR="002C137F">
        <w:rPr>
          <w:rFonts w:ascii="Times New Roman" w:hAnsi="Times New Roman" w:cs="Times New Roman"/>
          <w:b/>
          <w:sz w:val="28"/>
          <w:szCs w:val="24"/>
        </w:rPr>
        <w:t xml:space="preserve">in </w:t>
      </w:r>
      <w:r w:rsidR="00F134C2" w:rsidRPr="00F134C2">
        <w:rPr>
          <w:rFonts w:ascii="Times New Roman" w:hAnsi="Times New Roman" w:cs="Times New Roman"/>
          <w:b/>
          <w:sz w:val="28"/>
          <w:szCs w:val="24"/>
        </w:rPr>
        <w:t>different concentration</w:t>
      </w:r>
      <w:r w:rsidR="002C137F">
        <w:rPr>
          <w:rFonts w:ascii="Times New Roman" w:hAnsi="Times New Roman" w:cs="Times New Roman"/>
          <w:b/>
          <w:sz w:val="28"/>
          <w:szCs w:val="24"/>
        </w:rPr>
        <w:t>s</w:t>
      </w:r>
      <w:r w:rsidR="00F134C2" w:rsidRPr="00F134C2">
        <w:rPr>
          <w:rFonts w:ascii="Times New Roman" w:hAnsi="Times New Roman" w:cs="Times New Roman"/>
          <w:b/>
          <w:sz w:val="28"/>
          <w:szCs w:val="24"/>
        </w:rPr>
        <w:t xml:space="preserve"> of molasses.</w:t>
      </w:r>
    </w:p>
    <w:p w:rsidR="00F134C2" w:rsidRDefault="007C7F38" w:rsidP="00F134C2">
      <w:pPr>
        <w:spacing w:line="360" w:lineRule="auto"/>
        <w:jc w:val="center"/>
        <w:rPr>
          <w:rFonts w:ascii="Times New Roman" w:hAnsi="Times New Roman" w:cs="Times New Roman"/>
          <w:b/>
          <w:sz w:val="28"/>
          <w:szCs w:val="24"/>
        </w:rPr>
      </w:pPr>
      <w:r>
        <w:rPr>
          <w:rFonts w:ascii="Times New Roman" w:hAnsi="Times New Roman" w:cs="Times New Roman"/>
          <w:noProof/>
          <w:sz w:val="28"/>
          <w:szCs w:val="24"/>
        </w:rPr>
        <w:drawing>
          <wp:inline distT="0" distB="0" distL="0" distR="0">
            <wp:extent cx="5915025" cy="2952750"/>
            <wp:effectExtent l="57150" t="19050" r="2857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134C2" w:rsidRPr="00F134C2" w:rsidRDefault="009366C0" w:rsidP="00F134C2">
      <w:pPr>
        <w:spacing w:line="360" w:lineRule="auto"/>
        <w:jc w:val="center"/>
        <w:rPr>
          <w:rFonts w:ascii="Times New Roman" w:hAnsi="Times New Roman" w:cs="Times New Roman"/>
          <w:sz w:val="28"/>
          <w:szCs w:val="24"/>
        </w:rPr>
      </w:pPr>
      <w:r w:rsidRPr="00F134C2">
        <w:rPr>
          <w:rFonts w:ascii="Times New Roman" w:hAnsi="Times New Roman" w:cs="Times New Roman"/>
          <w:b/>
          <w:sz w:val="28"/>
          <w:szCs w:val="24"/>
        </w:rPr>
        <w:t>Fig:</w:t>
      </w:r>
      <w:r w:rsidR="00A57D29" w:rsidRPr="00F134C2">
        <w:rPr>
          <w:rFonts w:ascii="Times New Roman" w:hAnsi="Times New Roman" w:cs="Times New Roman"/>
          <w:b/>
          <w:sz w:val="28"/>
          <w:szCs w:val="24"/>
        </w:rPr>
        <w:t xml:space="preserve"> 7</w:t>
      </w:r>
      <w:r w:rsidR="00A57D29" w:rsidRPr="00F134C2">
        <w:rPr>
          <w:rFonts w:ascii="Times New Roman" w:hAnsi="Times New Roman" w:cs="Times New Roman"/>
          <w:b/>
          <w:sz w:val="32"/>
          <w:szCs w:val="24"/>
        </w:rPr>
        <w:t xml:space="preserve">. </w:t>
      </w:r>
      <w:r w:rsidR="00014403" w:rsidRPr="00F134C2">
        <w:rPr>
          <w:rFonts w:ascii="Times New Roman" w:hAnsi="Times New Roman" w:cs="Times New Roman"/>
          <w:b/>
          <w:sz w:val="28"/>
          <w:szCs w:val="24"/>
        </w:rPr>
        <w:t>Comparis</w:t>
      </w:r>
      <w:r w:rsidR="002C137F">
        <w:rPr>
          <w:rFonts w:ascii="Times New Roman" w:hAnsi="Times New Roman" w:cs="Times New Roman"/>
          <w:b/>
          <w:sz w:val="28"/>
          <w:szCs w:val="24"/>
        </w:rPr>
        <w:t>on of</w:t>
      </w:r>
      <w:r w:rsidR="000F3340" w:rsidRPr="00F134C2">
        <w:rPr>
          <w:rFonts w:ascii="Times New Roman" w:hAnsi="Times New Roman" w:cs="Times New Roman"/>
          <w:b/>
          <w:sz w:val="28"/>
          <w:szCs w:val="24"/>
        </w:rPr>
        <w:t xml:space="preserve"> </w:t>
      </w:r>
      <w:r w:rsidR="00BB729E" w:rsidRPr="00F134C2">
        <w:rPr>
          <w:rFonts w:ascii="Times New Roman" w:hAnsi="Times New Roman" w:cs="Times New Roman"/>
          <w:b/>
          <w:sz w:val="28"/>
          <w:szCs w:val="24"/>
        </w:rPr>
        <w:t>yie</w:t>
      </w:r>
      <w:r w:rsidR="00014403" w:rsidRPr="00F134C2">
        <w:rPr>
          <w:rFonts w:ascii="Times New Roman" w:hAnsi="Times New Roman" w:cs="Times New Roman"/>
          <w:b/>
          <w:sz w:val="28"/>
          <w:szCs w:val="24"/>
        </w:rPr>
        <w:t>ld</w:t>
      </w:r>
      <w:r w:rsidR="00F134C2">
        <w:rPr>
          <w:rFonts w:ascii="Times New Roman" w:hAnsi="Times New Roman" w:cs="Times New Roman"/>
          <w:b/>
          <w:sz w:val="28"/>
          <w:szCs w:val="24"/>
        </w:rPr>
        <w:t xml:space="preserve"> </w:t>
      </w:r>
      <w:r w:rsidR="00D23E52" w:rsidRPr="00F134C2">
        <w:rPr>
          <w:rFonts w:ascii="Times New Roman" w:hAnsi="Times New Roman" w:cs="Times New Roman"/>
          <w:b/>
          <w:sz w:val="28"/>
          <w:szCs w:val="24"/>
        </w:rPr>
        <w:t>(%)</w:t>
      </w:r>
      <w:r w:rsidR="00574BCF">
        <w:rPr>
          <w:rFonts w:ascii="Times New Roman" w:hAnsi="Times New Roman" w:cs="Times New Roman"/>
          <w:b/>
          <w:sz w:val="28"/>
          <w:szCs w:val="24"/>
        </w:rPr>
        <w:t xml:space="preserve"> </w:t>
      </w:r>
      <w:r w:rsidR="00BB729E" w:rsidRPr="00F134C2">
        <w:rPr>
          <w:rFonts w:ascii="Times New Roman" w:hAnsi="Times New Roman" w:cs="Times New Roman"/>
          <w:b/>
          <w:sz w:val="28"/>
          <w:szCs w:val="24"/>
        </w:rPr>
        <w:t xml:space="preserve">and CP% </w:t>
      </w:r>
      <w:r w:rsidR="006108A6" w:rsidRPr="00F134C2">
        <w:rPr>
          <w:rFonts w:ascii="Times New Roman" w:hAnsi="Times New Roman" w:cs="Times New Roman"/>
          <w:b/>
          <w:sz w:val="28"/>
          <w:szCs w:val="24"/>
        </w:rPr>
        <w:t>of yeast</w:t>
      </w:r>
      <w:r w:rsidR="00BB729E" w:rsidRPr="00F134C2">
        <w:rPr>
          <w:rFonts w:ascii="Times New Roman" w:hAnsi="Times New Roman" w:cs="Times New Roman"/>
          <w:b/>
          <w:sz w:val="28"/>
          <w:szCs w:val="24"/>
        </w:rPr>
        <w:t xml:space="preserve"> in different </w:t>
      </w:r>
      <w:r w:rsidR="00F134C2" w:rsidRPr="00F134C2">
        <w:rPr>
          <w:rFonts w:ascii="Times New Roman" w:hAnsi="Times New Roman" w:cs="Times New Roman"/>
          <w:b/>
          <w:sz w:val="28"/>
          <w:szCs w:val="24"/>
        </w:rPr>
        <w:t>concentration</w:t>
      </w:r>
      <w:r w:rsidR="002C137F">
        <w:rPr>
          <w:rFonts w:ascii="Times New Roman" w:hAnsi="Times New Roman" w:cs="Times New Roman"/>
          <w:b/>
          <w:sz w:val="28"/>
          <w:szCs w:val="24"/>
        </w:rPr>
        <w:t>s</w:t>
      </w:r>
      <w:r w:rsidR="00F134C2" w:rsidRPr="00F134C2">
        <w:rPr>
          <w:rFonts w:ascii="Times New Roman" w:hAnsi="Times New Roman" w:cs="Times New Roman"/>
          <w:b/>
          <w:sz w:val="28"/>
          <w:szCs w:val="24"/>
        </w:rPr>
        <w:t xml:space="preserve"> of molasses</w:t>
      </w:r>
      <w:r w:rsidR="00F134C2" w:rsidRPr="00F134C2">
        <w:rPr>
          <w:rFonts w:ascii="Times New Roman" w:hAnsi="Times New Roman" w:cs="Times New Roman"/>
          <w:sz w:val="28"/>
          <w:szCs w:val="24"/>
        </w:rPr>
        <w:t>.</w:t>
      </w:r>
    </w:p>
    <w:p w:rsidR="00A57D29" w:rsidRDefault="00ED55E8" w:rsidP="00574BCF">
      <w:pPr>
        <w:spacing w:line="360" w:lineRule="auto"/>
        <w:jc w:val="both"/>
        <w:rPr>
          <w:rFonts w:ascii="BookAntiqua" w:hAnsi="BookAntiqua" w:cs="BookAntiqua"/>
          <w:sz w:val="24"/>
          <w:szCs w:val="18"/>
        </w:rPr>
      </w:pPr>
      <w:r>
        <w:rPr>
          <w:rFonts w:ascii="BookAntiqua" w:hAnsi="BookAntiqua" w:cs="BookAntiqua"/>
          <w:sz w:val="24"/>
          <w:szCs w:val="18"/>
        </w:rPr>
        <w:lastRenderedPageBreak/>
        <w:t xml:space="preserve">Yeast is </w:t>
      </w:r>
      <w:r w:rsidR="001E7E9D">
        <w:rPr>
          <w:rFonts w:ascii="BookAntiqua" w:hAnsi="BookAntiqua" w:cs="BookAntiqua"/>
          <w:sz w:val="24"/>
          <w:szCs w:val="18"/>
        </w:rPr>
        <w:t xml:space="preserve">a protein source and </w:t>
      </w:r>
      <w:r w:rsidR="00FC695C">
        <w:rPr>
          <w:rFonts w:ascii="BookAntiqua" w:hAnsi="BookAntiqua" w:cs="BookAntiqua"/>
          <w:sz w:val="24"/>
          <w:szCs w:val="18"/>
        </w:rPr>
        <w:t>its</w:t>
      </w:r>
      <w:r w:rsidR="001E7E9D">
        <w:rPr>
          <w:rFonts w:ascii="BookAntiqua" w:hAnsi="BookAntiqua" w:cs="BookAntiqua"/>
          <w:sz w:val="24"/>
          <w:szCs w:val="18"/>
        </w:rPr>
        <w:t xml:space="preserve"> production</w:t>
      </w:r>
      <w:r w:rsidR="00FC695C">
        <w:rPr>
          <w:rFonts w:ascii="BookAntiqua" w:hAnsi="BookAntiqua" w:cs="BookAntiqua"/>
          <w:sz w:val="24"/>
          <w:szCs w:val="18"/>
        </w:rPr>
        <w:t xml:space="preserve"> varies in different media</w:t>
      </w:r>
      <w:r w:rsidR="001E7E9D">
        <w:rPr>
          <w:rFonts w:ascii="BookAntiqua" w:hAnsi="BookAntiqua" w:cs="BookAntiqua"/>
          <w:sz w:val="24"/>
          <w:szCs w:val="18"/>
        </w:rPr>
        <w:t>.</w:t>
      </w:r>
      <w:r w:rsidR="00FC695C">
        <w:rPr>
          <w:rFonts w:ascii="BookAntiqua" w:hAnsi="BookAntiqua" w:cs="BookAntiqua"/>
          <w:sz w:val="24"/>
          <w:szCs w:val="18"/>
        </w:rPr>
        <w:t xml:space="preserve"> In 10% molasses media production of yeast was 9.05%. In 15% molasses media production of yeast was 9.77%.</w:t>
      </w:r>
      <w:r w:rsidR="00FC695C" w:rsidRPr="00FC695C">
        <w:rPr>
          <w:rFonts w:ascii="BookAntiqua" w:hAnsi="BookAntiqua" w:cs="BookAntiqua"/>
          <w:sz w:val="24"/>
          <w:szCs w:val="18"/>
        </w:rPr>
        <w:t xml:space="preserve"> </w:t>
      </w:r>
      <w:r w:rsidR="00FC695C">
        <w:rPr>
          <w:rFonts w:ascii="BookAntiqua" w:hAnsi="BookAntiqua" w:cs="BookAntiqua"/>
          <w:sz w:val="24"/>
          <w:szCs w:val="18"/>
        </w:rPr>
        <w:t>In20% molasses media production of yeast was 7.75%.</w:t>
      </w:r>
      <w:r w:rsidR="00FC695C" w:rsidRPr="00FC695C">
        <w:rPr>
          <w:rFonts w:ascii="BookAntiqua" w:hAnsi="BookAntiqua" w:cs="BookAntiqua"/>
          <w:sz w:val="24"/>
          <w:szCs w:val="18"/>
        </w:rPr>
        <w:t xml:space="preserve"> </w:t>
      </w:r>
      <w:r w:rsidR="00FC695C">
        <w:rPr>
          <w:rFonts w:ascii="BookAntiqua" w:hAnsi="BookAntiqua" w:cs="BookAntiqua"/>
          <w:sz w:val="24"/>
          <w:szCs w:val="18"/>
        </w:rPr>
        <w:t>In 25% molasses media production of yeast was</w:t>
      </w:r>
      <w:r w:rsidR="00FC695C" w:rsidRPr="00FC695C">
        <w:rPr>
          <w:rFonts w:ascii="BookAntiqua" w:hAnsi="BookAntiqua" w:cs="BookAntiqua"/>
          <w:sz w:val="24"/>
          <w:szCs w:val="18"/>
        </w:rPr>
        <w:t xml:space="preserve"> </w:t>
      </w:r>
      <w:r w:rsidR="00FC695C">
        <w:rPr>
          <w:rFonts w:ascii="BookAntiqua" w:hAnsi="BookAntiqua" w:cs="BookAntiqua"/>
          <w:sz w:val="24"/>
          <w:szCs w:val="18"/>
        </w:rPr>
        <w:t xml:space="preserve">10.06%. In 30% molasses media production of yeast was 8.70%. The highest production was in 25% molasses media. </w:t>
      </w:r>
      <w:r>
        <w:rPr>
          <w:rFonts w:ascii="BookAntiqua" w:hAnsi="BookAntiqua" w:cs="BookAntiqua"/>
          <w:sz w:val="24"/>
          <w:szCs w:val="18"/>
        </w:rPr>
        <w:t>T</w:t>
      </w:r>
      <w:r w:rsidRPr="00F82D00">
        <w:rPr>
          <w:rFonts w:ascii="BookAntiqua" w:hAnsi="BookAntiqua" w:cs="BookAntiqua"/>
          <w:sz w:val="24"/>
          <w:szCs w:val="18"/>
        </w:rPr>
        <w:t>o produce an</w:t>
      </w:r>
      <w:r>
        <w:rPr>
          <w:rFonts w:ascii="BookAntiqua" w:hAnsi="BookAntiqua" w:cs="BookAntiqua"/>
          <w:sz w:val="24"/>
          <w:szCs w:val="18"/>
        </w:rPr>
        <w:t xml:space="preserve"> active dry yeast</w:t>
      </w:r>
      <w:r w:rsidRPr="00F82D00">
        <w:rPr>
          <w:rFonts w:ascii="BookAntiqua" w:hAnsi="BookAntiqua" w:cs="BookAntiqua"/>
          <w:sz w:val="24"/>
          <w:szCs w:val="18"/>
        </w:rPr>
        <w:t xml:space="preserve"> ADY product with acceptable fermentative activity and storage stability, several factors must be taken into account. The drying temperature and rate could be critical for yeast resistance to dehydration and rehydration (Beney </w:t>
      </w:r>
      <w:r w:rsidRPr="00F82D00">
        <w:rPr>
          <w:rFonts w:ascii="BookAntiqua,Italic" w:hAnsi="BookAntiqua,Italic" w:cs="BookAntiqua,Italic"/>
          <w:i/>
          <w:iCs/>
          <w:sz w:val="24"/>
          <w:szCs w:val="18"/>
        </w:rPr>
        <w:t>et al.</w:t>
      </w:r>
      <w:r w:rsidRPr="00F82D00">
        <w:rPr>
          <w:rFonts w:ascii="BookAntiqua" w:hAnsi="BookAntiqua" w:cs="BookAntiqua"/>
          <w:sz w:val="24"/>
          <w:szCs w:val="18"/>
        </w:rPr>
        <w:t xml:space="preserve">, 2000; Beney </w:t>
      </w:r>
      <w:r w:rsidRPr="00F82D00">
        <w:rPr>
          <w:rFonts w:ascii="BookAntiqua,Italic" w:hAnsi="BookAntiqua,Italic" w:cs="BookAntiqua,Italic"/>
          <w:i/>
          <w:iCs/>
          <w:sz w:val="24"/>
          <w:szCs w:val="18"/>
        </w:rPr>
        <w:t>et al.</w:t>
      </w:r>
      <w:r w:rsidRPr="00F82D00">
        <w:rPr>
          <w:rFonts w:ascii="BookAntiqua" w:hAnsi="BookAntiqua" w:cs="BookAntiqua"/>
          <w:sz w:val="24"/>
          <w:szCs w:val="18"/>
        </w:rPr>
        <w:t xml:space="preserve">, 2001; Laroche and Gervais, 2003). Some studies had shown that cell death during desiccation was strongly related to membrane integrity loss, leading to cell lysis during rehydration (Beney and Gervais, 2001; Laroche </w:t>
      </w:r>
      <w:r w:rsidRPr="00F82D00">
        <w:rPr>
          <w:rFonts w:ascii="BookAntiqua,Italic" w:hAnsi="BookAntiqua,Italic" w:cs="BookAntiqua,Italic"/>
          <w:i/>
          <w:iCs/>
          <w:sz w:val="24"/>
          <w:szCs w:val="18"/>
        </w:rPr>
        <w:t>et al.</w:t>
      </w:r>
      <w:r w:rsidRPr="00F82D00">
        <w:rPr>
          <w:rFonts w:ascii="BookAntiqua" w:hAnsi="BookAntiqua" w:cs="BookAntiqua"/>
          <w:sz w:val="24"/>
          <w:szCs w:val="18"/>
        </w:rPr>
        <w:t xml:space="preserve">, 2001; Simonin </w:t>
      </w:r>
      <w:r w:rsidRPr="00F82D00">
        <w:rPr>
          <w:rFonts w:ascii="BookAntiqua,Italic" w:hAnsi="BookAntiqua,Italic" w:cs="BookAntiqua,Italic"/>
          <w:i/>
          <w:iCs/>
          <w:sz w:val="24"/>
          <w:szCs w:val="18"/>
        </w:rPr>
        <w:t xml:space="preserve">et al. </w:t>
      </w:r>
      <w:r w:rsidRPr="00F82D00">
        <w:rPr>
          <w:rFonts w:ascii="BookAntiqua" w:hAnsi="BookAntiqua" w:cs="BookAntiqua"/>
          <w:sz w:val="24"/>
          <w:szCs w:val="18"/>
        </w:rPr>
        <w:t xml:space="preserve">2007; Dupont </w:t>
      </w:r>
      <w:r w:rsidRPr="00F82D00">
        <w:rPr>
          <w:rFonts w:ascii="BookAntiqua,Italic" w:hAnsi="BookAntiqua,Italic" w:cs="BookAntiqua,Italic"/>
          <w:i/>
          <w:iCs/>
          <w:sz w:val="24"/>
          <w:szCs w:val="18"/>
        </w:rPr>
        <w:t>et al.</w:t>
      </w:r>
      <w:r w:rsidRPr="00F82D00">
        <w:rPr>
          <w:rFonts w:ascii="BookAntiqua" w:hAnsi="BookAntiqua" w:cs="BookAntiqua"/>
          <w:sz w:val="24"/>
          <w:szCs w:val="18"/>
        </w:rPr>
        <w:t xml:space="preserve">, 2010). A gradual dehydration kinetics, which allowed a slow water efflux through the plasmatic membrane and homogenous desiccation, followed by a progressive rehydration during the starter preparation, had been related with high cell viability (Gervais </w:t>
      </w:r>
      <w:r w:rsidRPr="00F82D00">
        <w:rPr>
          <w:rFonts w:ascii="BookAntiqua,Italic" w:hAnsi="BookAntiqua,Italic" w:cs="BookAntiqua,Italic"/>
          <w:i/>
          <w:iCs/>
          <w:sz w:val="24"/>
          <w:szCs w:val="18"/>
        </w:rPr>
        <w:t>et al.</w:t>
      </w:r>
      <w:r w:rsidRPr="00F82D00">
        <w:rPr>
          <w:rFonts w:ascii="BookAntiqua" w:hAnsi="BookAntiqua" w:cs="BookAntiqua"/>
          <w:sz w:val="24"/>
          <w:szCs w:val="18"/>
        </w:rPr>
        <w:t xml:space="preserve">, 1992; Gervais and Marechal, 1994¸ Dupont </w:t>
      </w:r>
      <w:r w:rsidRPr="00F82D00">
        <w:rPr>
          <w:rFonts w:ascii="BookAntiqua,Italic" w:hAnsi="BookAntiqua,Italic" w:cs="BookAntiqua,Italic"/>
          <w:i/>
          <w:iCs/>
          <w:sz w:val="24"/>
          <w:szCs w:val="18"/>
        </w:rPr>
        <w:t>et al.</w:t>
      </w:r>
      <w:r w:rsidRPr="00F82D00">
        <w:rPr>
          <w:rFonts w:ascii="BookAntiqua" w:hAnsi="BookAntiqua" w:cs="BookAntiqua"/>
          <w:sz w:val="24"/>
          <w:szCs w:val="18"/>
        </w:rPr>
        <w:t xml:space="preserve">, 2010). The amount of cell constituents leaked during rehydration could also be reduced by adding emulsifiers, such as sorbitan monostearate (Chen and Chiger, 1985). Moreover, biomass propagation conditions had a major influence on yeast resistance to dehydration-rehydration. Several cultivation factors could affect cell resistance to desiccation, such as the substrate, growth phase and ion availability (Trofimova </w:t>
      </w:r>
      <w:r w:rsidRPr="00F82D00">
        <w:rPr>
          <w:rFonts w:ascii="BookAntiqua,Italic" w:hAnsi="BookAntiqua,Italic" w:cs="BookAntiqua,Italic"/>
          <w:i/>
          <w:iCs/>
          <w:sz w:val="24"/>
          <w:szCs w:val="18"/>
        </w:rPr>
        <w:t>et al.</w:t>
      </w:r>
      <w:r w:rsidRPr="00F82D00">
        <w:rPr>
          <w:rFonts w:ascii="BookAntiqua" w:hAnsi="BookAntiqua" w:cs="BookAntiqua"/>
          <w:sz w:val="24"/>
          <w:szCs w:val="18"/>
        </w:rPr>
        <w:t>, 2010).</w:t>
      </w:r>
    </w:p>
    <w:p w:rsidR="00D30EBD" w:rsidRDefault="00FC695C" w:rsidP="00D30EBD">
      <w:pPr>
        <w:shd w:val="clear" w:color="auto" w:fill="FFFFFF"/>
        <w:spacing w:before="100" w:beforeAutospacing="1" w:after="100" w:afterAutospacing="1" w:line="360" w:lineRule="auto"/>
        <w:jc w:val="both"/>
        <w:rPr>
          <w:rFonts w:ascii="BookAntiqua" w:hAnsi="BookAntiqua" w:cs="BookAntiqua"/>
          <w:sz w:val="24"/>
          <w:szCs w:val="18"/>
        </w:rPr>
      </w:pPr>
      <w:r>
        <w:rPr>
          <w:rFonts w:ascii="BookAntiqua" w:hAnsi="BookAntiqua" w:cs="BookAntiqua"/>
          <w:sz w:val="24"/>
          <w:szCs w:val="18"/>
        </w:rPr>
        <w:t>The crude protein (%) was al</w:t>
      </w:r>
      <w:r w:rsidR="00D30EBD">
        <w:rPr>
          <w:rFonts w:ascii="BookAntiqua" w:hAnsi="BookAntiqua" w:cs="BookAntiqua"/>
          <w:sz w:val="24"/>
          <w:szCs w:val="18"/>
        </w:rPr>
        <w:t>so varied in different</w:t>
      </w:r>
      <w:r>
        <w:rPr>
          <w:rFonts w:ascii="BookAntiqua" w:hAnsi="BookAntiqua" w:cs="BookAntiqua"/>
          <w:sz w:val="24"/>
          <w:szCs w:val="18"/>
        </w:rPr>
        <w:t xml:space="preserve"> media. In 10% molasses media it was </w:t>
      </w:r>
      <w:r w:rsidR="00D30EBD">
        <w:rPr>
          <w:rFonts w:ascii="BookAntiqua" w:hAnsi="BookAntiqua" w:cs="BookAntiqua"/>
          <w:sz w:val="24"/>
          <w:szCs w:val="18"/>
        </w:rPr>
        <w:t xml:space="preserve">38.52%. In 15% molasses media it was 40.23%. In 20% molasses media it was 41.1%.  In 25% molasses media it was 44.52%. In 30% molasses media it was 42%. The highest cp% was found in 25% molasses containing media. </w:t>
      </w:r>
    </w:p>
    <w:p w:rsidR="00D30EBD" w:rsidRDefault="00D30EBD" w:rsidP="00D30EBD">
      <w:pPr>
        <w:shd w:val="clear" w:color="auto" w:fill="FFFFFF"/>
        <w:spacing w:before="100" w:beforeAutospacing="1" w:after="100" w:afterAutospacing="1" w:line="360" w:lineRule="auto"/>
        <w:jc w:val="both"/>
        <w:rPr>
          <w:rFonts w:ascii="BookAntiqua" w:hAnsi="BookAntiqua" w:cs="BookAntiqua"/>
          <w:sz w:val="24"/>
          <w:szCs w:val="18"/>
        </w:rPr>
      </w:pPr>
      <w:r>
        <w:rPr>
          <w:rFonts w:ascii="BookAntiqua" w:hAnsi="BookAntiqua" w:cs="BookAntiqua"/>
          <w:sz w:val="24"/>
          <w:szCs w:val="18"/>
        </w:rPr>
        <w:t>25% molasses containing media is suitable for production of yeast.</w:t>
      </w:r>
      <w:r w:rsidR="0043251E">
        <w:rPr>
          <w:rFonts w:ascii="BookAntiqua" w:hAnsi="BookAntiqua" w:cs="BookAntiqua"/>
          <w:sz w:val="24"/>
          <w:szCs w:val="18"/>
        </w:rPr>
        <w:t xml:space="preserve"> In this concentration of molasses the yield (%) is high and crude protein (%) is high.  </w:t>
      </w:r>
      <w:r>
        <w:rPr>
          <w:rFonts w:ascii="BookAntiqua" w:hAnsi="BookAntiqua" w:cs="BookAntiqua"/>
          <w:sz w:val="24"/>
          <w:szCs w:val="18"/>
        </w:rPr>
        <w:t>As its protein % is also high</w:t>
      </w:r>
      <w:r w:rsidR="0043251E">
        <w:rPr>
          <w:rFonts w:ascii="BookAntiqua" w:hAnsi="BookAntiqua" w:cs="BookAntiqua"/>
          <w:sz w:val="24"/>
          <w:szCs w:val="18"/>
        </w:rPr>
        <w:t xml:space="preserve"> in this media, this 25% molasses containing media can be use as commercial media for yeast production.</w:t>
      </w:r>
    </w:p>
    <w:p w:rsidR="00FC695C" w:rsidRDefault="00FC695C" w:rsidP="00D31F8C">
      <w:pPr>
        <w:shd w:val="clear" w:color="auto" w:fill="FFFFFF"/>
        <w:spacing w:before="100" w:beforeAutospacing="1" w:after="100" w:afterAutospacing="1" w:line="360" w:lineRule="auto"/>
        <w:jc w:val="both"/>
        <w:rPr>
          <w:rFonts w:ascii="BookAntiqua" w:hAnsi="BookAntiqua" w:cs="BookAntiqua"/>
          <w:sz w:val="24"/>
          <w:szCs w:val="18"/>
        </w:rPr>
      </w:pPr>
    </w:p>
    <w:p w:rsidR="00D30EBD" w:rsidRPr="00D31F8C" w:rsidRDefault="00D30EBD" w:rsidP="00D31F8C">
      <w:pPr>
        <w:shd w:val="clear" w:color="auto" w:fill="FFFFFF"/>
        <w:spacing w:before="100" w:beforeAutospacing="1" w:after="100" w:afterAutospacing="1" w:line="360" w:lineRule="auto"/>
        <w:jc w:val="both"/>
        <w:rPr>
          <w:rFonts w:ascii="Times New Roman" w:hAnsi="Times New Roman" w:cs="Times New Roman"/>
          <w:b/>
          <w:bCs/>
          <w:color w:val="000000"/>
          <w:szCs w:val="27"/>
        </w:rPr>
      </w:pPr>
    </w:p>
    <w:p w:rsidR="00830BD9" w:rsidRPr="002153EF" w:rsidRDefault="00CA50D4" w:rsidP="00CA50D4">
      <w:pPr>
        <w:spacing w:after="0" w:line="360" w:lineRule="auto"/>
        <w:jc w:val="right"/>
        <w:rPr>
          <w:rFonts w:ascii="Verdana" w:hAnsi="Verdana" w:cs="Times New Roman"/>
          <w:b/>
          <w:sz w:val="32"/>
          <w:szCs w:val="24"/>
        </w:rPr>
      </w:pPr>
      <w:r>
        <w:rPr>
          <w:rFonts w:ascii="Verdana" w:hAnsi="Verdana" w:cs="Times New Roman"/>
          <w:b/>
          <w:sz w:val="32"/>
          <w:szCs w:val="24"/>
        </w:rPr>
        <w:lastRenderedPageBreak/>
        <w:t>CHAPTER</w:t>
      </w:r>
      <w:r w:rsidR="002153EF" w:rsidRPr="002153EF">
        <w:rPr>
          <w:rFonts w:ascii="Verdana" w:hAnsi="Verdana" w:cs="Times New Roman"/>
          <w:b/>
          <w:sz w:val="32"/>
          <w:szCs w:val="24"/>
        </w:rPr>
        <w:t>-V</w:t>
      </w:r>
    </w:p>
    <w:p w:rsidR="00AA1B35" w:rsidRPr="00CA50D4" w:rsidRDefault="005C6229" w:rsidP="002153EF">
      <w:pPr>
        <w:spacing w:after="0" w:line="360" w:lineRule="auto"/>
        <w:rPr>
          <w:rFonts w:ascii="Verdana" w:hAnsi="Verdana" w:cs="Times New Roman"/>
          <w:b/>
          <w:sz w:val="36"/>
          <w:szCs w:val="24"/>
        </w:rPr>
      </w:pPr>
      <w:r w:rsidRPr="00CA50D4">
        <w:rPr>
          <w:rFonts w:ascii="Verdana" w:hAnsi="Verdana" w:cs="Times New Roman"/>
          <w:b/>
          <w:sz w:val="36"/>
          <w:szCs w:val="24"/>
        </w:rPr>
        <w:t>CONCLUS</w:t>
      </w:r>
      <w:r w:rsidR="00AA1B35" w:rsidRPr="00CA50D4">
        <w:rPr>
          <w:rFonts w:ascii="Verdana" w:hAnsi="Verdana" w:cs="Times New Roman"/>
          <w:b/>
          <w:sz w:val="36"/>
          <w:szCs w:val="24"/>
        </w:rPr>
        <w:t>ION</w:t>
      </w:r>
    </w:p>
    <w:p w:rsidR="002153EF" w:rsidRPr="007335C2" w:rsidRDefault="00075F62" w:rsidP="00830BD9">
      <w:pPr>
        <w:spacing w:after="0" w:line="360" w:lineRule="auto"/>
        <w:jc w:val="center"/>
        <w:rPr>
          <w:rFonts w:ascii="Verdana" w:hAnsi="Verdana" w:cs="Times New Roman"/>
          <w:b/>
          <w:sz w:val="32"/>
          <w:szCs w:val="24"/>
        </w:rPr>
      </w:pPr>
      <w:r>
        <w:rPr>
          <w:rFonts w:ascii="Verdana" w:hAnsi="Verdana" w:cs="Times New Roman"/>
          <w:b/>
          <w:noProof/>
          <w:sz w:val="32"/>
          <w:szCs w:val="24"/>
        </w:rPr>
        <w:pict>
          <v:line id="_x0000_s1031" style="position:absolute;left:0;text-align:left;z-index:251683840" from="2.1pt,.5pt" to="467.05pt,.5pt" strokeweight="2.5pt">
            <v:shadow color="#868686"/>
          </v:line>
        </w:pict>
      </w:r>
    </w:p>
    <w:p w:rsidR="00033B58" w:rsidRPr="001868B3" w:rsidRDefault="007335C2" w:rsidP="00830B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results of this study indicate that the molasses can serve as a substrate for yeast production by fermentation using pure yeast culture. So the molasses which is the residue of sugar factory can be used in large scale for production of</w:t>
      </w:r>
      <w:r w:rsidR="00D67714">
        <w:rPr>
          <w:rFonts w:ascii="Times New Roman" w:hAnsi="Times New Roman" w:cs="Times New Roman"/>
          <w:sz w:val="24"/>
          <w:szCs w:val="24"/>
        </w:rPr>
        <w:t xml:space="preserve"> the</w:t>
      </w:r>
      <w:r>
        <w:rPr>
          <w:rFonts w:ascii="Times New Roman" w:hAnsi="Times New Roman" w:cs="Times New Roman"/>
          <w:sz w:val="24"/>
          <w:szCs w:val="24"/>
        </w:rPr>
        <w:t xml:space="preserve"> protein supplement. Protein and essential amino acids are the most important nutrient for poultry and liv</w:t>
      </w:r>
      <w:r w:rsidR="00A66778">
        <w:rPr>
          <w:rFonts w:ascii="Times New Roman" w:hAnsi="Times New Roman" w:cs="Times New Roman"/>
          <w:sz w:val="24"/>
          <w:szCs w:val="24"/>
        </w:rPr>
        <w:t>estock but these are costly items.</w:t>
      </w:r>
      <w:r>
        <w:rPr>
          <w:rFonts w:ascii="Times New Roman" w:hAnsi="Times New Roman" w:cs="Times New Roman"/>
          <w:sz w:val="24"/>
          <w:szCs w:val="24"/>
        </w:rPr>
        <w:t xml:space="preserve"> </w:t>
      </w:r>
      <w:r w:rsidR="001868B3">
        <w:rPr>
          <w:rFonts w:ascii="Times New Roman" w:hAnsi="Times New Roman" w:cs="Times New Roman"/>
          <w:sz w:val="24"/>
          <w:szCs w:val="24"/>
        </w:rPr>
        <w:t xml:space="preserve">So, it can easily fulfill the demand. Yeast mostly produces proteins beside this yeast produces enzymes, B-vitamins and other factors to stimulate growth of beneficial bacteria. </w:t>
      </w:r>
      <w:r w:rsidR="00D67714">
        <w:rPr>
          <w:rFonts w:ascii="Times New Roman" w:hAnsi="Times New Roman" w:cs="Times New Roman"/>
          <w:sz w:val="24"/>
          <w:szCs w:val="24"/>
        </w:rPr>
        <w:t xml:space="preserve"> The </w:t>
      </w:r>
      <w:r w:rsidR="001868B3" w:rsidRPr="001868B3">
        <w:rPr>
          <w:rFonts w:ascii="Times New Roman" w:hAnsi="Times New Roman" w:cs="Times New Roman"/>
          <w:sz w:val="24"/>
          <w:szCs w:val="24"/>
        </w:rPr>
        <w:t xml:space="preserve">yeast cell wall </w:t>
      </w:r>
      <w:r w:rsidR="001868B3">
        <w:rPr>
          <w:rFonts w:ascii="Times New Roman" w:hAnsi="Times New Roman" w:cs="Times New Roman"/>
          <w:sz w:val="24"/>
          <w:szCs w:val="24"/>
        </w:rPr>
        <w:t xml:space="preserve">can </w:t>
      </w:r>
      <w:r w:rsidR="00AE52B6">
        <w:rPr>
          <w:rFonts w:ascii="Times New Roman" w:hAnsi="Times New Roman" w:cs="Times New Roman"/>
          <w:sz w:val="24"/>
          <w:szCs w:val="24"/>
        </w:rPr>
        <w:t xml:space="preserve">be </w:t>
      </w:r>
      <w:r w:rsidR="001868B3">
        <w:rPr>
          <w:rFonts w:ascii="Times New Roman" w:hAnsi="Times New Roman" w:cs="Times New Roman"/>
          <w:sz w:val="24"/>
          <w:szCs w:val="24"/>
        </w:rPr>
        <w:t>use</w:t>
      </w:r>
      <w:r w:rsidR="00AE52B6">
        <w:rPr>
          <w:rFonts w:ascii="Times New Roman" w:hAnsi="Times New Roman" w:cs="Times New Roman"/>
          <w:sz w:val="24"/>
          <w:szCs w:val="24"/>
        </w:rPr>
        <w:t>d</w:t>
      </w:r>
      <w:r w:rsidR="001868B3">
        <w:rPr>
          <w:rFonts w:ascii="Times New Roman" w:hAnsi="Times New Roman" w:cs="Times New Roman"/>
          <w:sz w:val="24"/>
          <w:szCs w:val="24"/>
        </w:rPr>
        <w:t xml:space="preserve"> as</w:t>
      </w:r>
      <w:r w:rsidR="001868B3" w:rsidRPr="001868B3">
        <w:rPr>
          <w:rFonts w:ascii="Times New Roman" w:hAnsi="Times New Roman" w:cs="Times New Roman"/>
          <w:sz w:val="24"/>
          <w:szCs w:val="24"/>
        </w:rPr>
        <w:t xml:space="preserve"> alternatives to antibiotics</w:t>
      </w:r>
      <w:r w:rsidR="001868B3">
        <w:rPr>
          <w:rFonts w:ascii="Times New Roman" w:hAnsi="Times New Roman" w:cs="Times New Roman"/>
          <w:sz w:val="24"/>
          <w:szCs w:val="24"/>
        </w:rPr>
        <w:t xml:space="preserve">. </w:t>
      </w:r>
      <w:r w:rsidR="005F2E65">
        <w:rPr>
          <w:rFonts w:ascii="Times New Roman" w:hAnsi="Times New Roman" w:cs="Times New Roman"/>
          <w:sz w:val="24"/>
          <w:szCs w:val="24"/>
        </w:rPr>
        <w:t>It</w:t>
      </w:r>
      <w:r w:rsidR="001868B3" w:rsidRPr="001868B3">
        <w:rPr>
          <w:rFonts w:ascii="Times New Roman" w:hAnsi="Times New Roman" w:cs="Times New Roman"/>
          <w:sz w:val="24"/>
          <w:szCs w:val="24"/>
        </w:rPr>
        <w:t xml:space="preserve"> improve</w:t>
      </w:r>
      <w:r w:rsidR="00D67714">
        <w:rPr>
          <w:rFonts w:ascii="Times New Roman" w:hAnsi="Times New Roman" w:cs="Times New Roman"/>
          <w:sz w:val="24"/>
          <w:szCs w:val="24"/>
        </w:rPr>
        <w:t xml:space="preserve">s the growth performance and </w:t>
      </w:r>
      <w:r w:rsidR="001868B3" w:rsidRPr="001868B3">
        <w:rPr>
          <w:rFonts w:ascii="Times New Roman" w:hAnsi="Times New Roman" w:cs="Times New Roman"/>
          <w:sz w:val="24"/>
          <w:szCs w:val="24"/>
        </w:rPr>
        <w:t>stimulate</w:t>
      </w:r>
      <w:r w:rsidR="00D67714">
        <w:rPr>
          <w:rFonts w:ascii="Times New Roman" w:hAnsi="Times New Roman" w:cs="Times New Roman"/>
          <w:sz w:val="24"/>
          <w:szCs w:val="24"/>
        </w:rPr>
        <w:t>s</w:t>
      </w:r>
      <w:r w:rsidR="001868B3" w:rsidRPr="001868B3">
        <w:rPr>
          <w:rFonts w:ascii="Times New Roman" w:hAnsi="Times New Roman" w:cs="Times New Roman"/>
          <w:sz w:val="24"/>
          <w:szCs w:val="24"/>
        </w:rPr>
        <w:t xml:space="preserve"> the immune system of immature broilers</w:t>
      </w:r>
      <w:r w:rsidR="00D67714">
        <w:rPr>
          <w:rFonts w:ascii="Times New Roman" w:hAnsi="Times New Roman" w:cs="Times New Roman"/>
          <w:sz w:val="24"/>
          <w:szCs w:val="24"/>
        </w:rPr>
        <w:t xml:space="preserve">. So it can easily use as a feed ingredient. As this yeast stimulate the immune system, it is more effective to protect diseases. The yeast also utilizes oxygen in the digestive tract of animals. Yeast possesses a natural alternative flavor which can improve the palatability of the feed. It contains B-complex vitamins and unknown growth factors, both of which may be essential for the nutrition of specific gastro-intestinal microorganisms and for the host animal metabolism. So yeast can use as a protein </w:t>
      </w:r>
      <w:r w:rsidR="005C6229">
        <w:rPr>
          <w:rFonts w:ascii="Times New Roman" w:hAnsi="Times New Roman" w:cs="Times New Roman"/>
          <w:sz w:val="24"/>
          <w:szCs w:val="24"/>
        </w:rPr>
        <w:t>supplement. This yeast can</w:t>
      </w:r>
      <w:r w:rsidR="00580809">
        <w:rPr>
          <w:rFonts w:ascii="Times New Roman" w:hAnsi="Times New Roman" w:cs="Times New Roman"/>
          <w:sz w:val="24"/>
          <w:szCs w:val="24"/>
        </w:rPr>
        <w:t xml:space="preserve"> be</w:t>
      </w:r>
      <w:r w:rsidR="005C6229">
        <w:rPr>
          <w:rFonts w:ascii="Times New Roman" w:hAnsi="Times New Roman" w:cs="Times New Roman"/>
          <w:sz w:val="24"/>
          <w:szCs w:val="24"/>
        </w:rPr>
        <w:t xml:space="preserve"> grow</w:t>
      </w:r>
      <w:r w:rsidR="00580809">
        <w:rPr>
          <w:rFonts w:ascii="Times New Roman" w:hAnsi="Times New Roman" w:cs="Times New Roman"/>
          <w:sz w:val="24"/>
          <w:szCs w:val="24"/>
        </w:rPr>
        <w:t>n</w:t>
      </w:r>
      <w:r w:rsidR="005C6229">
        <w:rPr>
          <w:rFonts w:ascii="Times New Roman" w:hAnsi="Times New Roman" w:cs="Times New Roman"/>
          <w:sz w:val="24"/>
          <w:szCs w:val="24"/>
        </w:rPr>
        <w:t xml:space="preserve"> easily in 25% molasses media. Besides this molasses is locally available and cost is low. If this low cost molasses is use as a media for the growth of the protein supplement like yeast, it will be beneficial for the farmers.</w:t>
      </w:r>
    </w:p>
    <w:p w:rsidR="00033B58" w:rsidRDefault="00033B58" w:rsidP="00ED55E8">
      <w:pPr>
        <w:spacing w:line="360" w:lineRule="auto"/>
        <w:rPr>
          <w:rFonts w:ascii="Times New Roman" w:hAnsi="Times New Roman" w:cs="Times New Roman"/>
          <w:sz w:val="40"/>
          <w:szCs w:val="24"/>
        </w:rPr>
      </w:pPr>
    </w:p>
    <w:p w:rsidR="00033B58" w:rsidRDefault="00033B58" w:rsidP="00ED55E8">
      <w:pPr>
        <w:spacing w:line="360" w:lineRule="auto"/>
        <w:rPr>
          <w:rFonts w:ascii="Times New Roman" w:hAnsi="Times New Roman" w:cs="Times New Roman"/>
          <w:sz w:val="40"/>
          <w:szCs w:val="24"/>
        </w:rPr>
      </w:pPr>
    </w:p>
    <w:p w:rsidR="00033B58" w:rsidRDefault="00033B58" w:rsidP="00ED55E8">
      <w:pPr>
        <w:spacing w:line="360" w:lineRule="auto"/>
        <w:rPr>
          <w:rFonts w:ascii="Times New Roman" w:hAnsi="Times New Roman" w:cs="Times New Roman"/>
          <w:sz w:val="40"/>
          <w:szCs w:val="24"/>
        </w:rPr>
      </w:pPr>
    </w:p>
    <w:p w:rsidR="00830BD9" w:rsidRDefault="00830BD9" w:rsidP="00580809">
      <w:pPr>
        <w:spacing w:line="360" w:lineRule="auto"/>
        <w:rPr>
          <w:rFonts w:ascii="Times New Roman" w:hAnsi="Times New Roman" w:cs="Times New Roman"/>
          <w:sz w:val="40"/>
          <w:szCs w:val="24"/>
        </w:rPr>
      </w:pPr>
    </w:p>
    <w:p w:rsidR="00580809" w:rsidRDefault="00580809" w:rsidP="00580809">
      <w:pPr>
        <w:spacing w:line="360" w:lineRule="auto"/>
        <w:rPr>
          <w:rFonts w:ascii="Times New Roman" w:hAnsi="Times New Roman" w:cs="Times New Roman"/>
          <w:sz w:val="40"/>
          <w:szCs w:val="24"/>
        </w:rPr>
      </w:pPr>
    </w:p>
    <w:p w:rsidR="00830BD9" w:rsidRPr="009055EF" w:rsidRDefault="009055EF" w:rsidP="009055EF">
      <w:pPr>
        <w:spacing w:after="0" w:line="360" w:lineRule="auto"/>
        <w:jc w:val="right"/>
        <w:rPr>
          <w:rFonts w:ascii="Verdana" w:hAnsi="Verdana" w:cs="Times New Roman"/>
          <w:b/>
          <w:sz w:val="32"/>
          <w:szCs w:val="24"/>
        </w:rPr>
      </w:pPr>
      <w:r w:rsidRPr="009055EF">
        <w:rPr>
          <w:rFonts w:ascii="Verdana" w:hAnsi="Verdana" w:cs="Times New Roman"/>
          <w:b/>
          <w:sz w:val="32"/>
          <w:szCs w:val="24"/>
        </w:rPr>
        <w:lastRenderedPageBreak/>
        <w:t>C</w:t>
      </w:r>
      <w:r w:rsidR="00680AF9">
        <w:rPr>
          <w:rFonts w:ascii="Verdana" w:hAnsi="Verdana" w:cs="Times New Roman"/>
          <w:b/>
          <w:sz w:val="32"/>
          <w:szCs w:val="24"/>
        </w:rPr>
        <w:t>HAPTER</w:t>
      </w:r>
      <w:r w:rsidRPr="009055EF">
        <w:rPr>
          <w:rFonts w:ascii="Verdana" w:hAnsi="Verdana" w:cs="Times New Roman"/>
          <w:b/>
          <w:sz w:val="32"/>
          <w:szCs w:val="24"/>
        </w:rPr>
        <w:t>-VI</w:t>
      </w:r>
    </w:p>
    <w:p w:rsidR="00AA1B35" w:rsidRDefault="009055EF" w:rsidP="009055EF">
      <w:pPr>
        <w:spacing w:after="0" w:line="360" w:lineRule="auto"/>
        <w:rPr>
          <w:rFonts w:ascii="Verdana" w:hAnsi="Verdana" w:cs="Times New Roman"/>
          <w:b/>
          <w:sz w:val="32"/>
          <w:szCs w:val="24"/>
        </w:rPr>
      </w:pPr>
      <w:r>
        <w:rPr>
          <w:rFonts w:ascii="Verdana" w:hAnsi="Verdana" w:cs="Times New Roman"/>
          <w:b/>
          <w:sz w:val="32"/>
          <w:szCs w:val="24"/>
        </w:rPr>
        <w:t xml:space="preserve"> </w:t>
      </w:r>
      <w:r w:rsidR="00AA1B35" w:rsidRPr="00680AF9">
        <w:rPr>
          <w:rFonts w:ascii="Verdana" w:hAnsi="Verdana" w:cs="Times New Roman"/>
          <w:b/>
          <w:sz w:val="36"/>
          <w:szCs w:val="24"/>
        </w:rPr>
        <w:t>REFERENCES</w:t>
      </w:r>
    </w:p>
    <w:p w:rsidR="009055EF" w:rsidRPr="00080DC7" w:rsidRDefault="00075F62" w:rsidP="00417328">
      <w:pPr>
        <w:spacing w:after="0" w:line="360" w:lineRule="auto"/>
        <w:jc w:val="both"/>
        <w:rPr>
          <w:rFonts w:ascii="Verdana" w:hAnsi="Verdana" w:cs="Times New Roman"/>
          <w:b/>
          <w:sz w:val="32"/>
          <w:szCs w:val="24"/>
        </w:rPr>
      </w:pPr>
      <w:r>
        <w:rPr>
          <w:rFonts w:ascii="Verdana" w:hAnsi="Verdana" w:cs="Times New Roman"/>
          <w:b/>
          <w:noProof/>
          <w:sz w:val="32"/>
          <w:szCs w:val="24"/>
        </w:rPr>
        <w:pict>
          <v:line id="_x0000_s1032" style="position:absolute;left:0;text-align:left;z-index:251684864" from="5.85pt,2.95pt" to="467.05pt,2.95pt" strokeweight="2.5pt">
            <v:shadow color="#868686"/>
          </v:line>
        </w:pict>
      </w:r>
    </w:p>
    <w:p w:rsidR="00417328" w:rsidRDefault="00283771" w:rsidP="00417328">
      <w:pPr>
        <w:spacing w:after="0" w:line="360" w:lineRule="auto"/>
        <w:ind w:left="630" w:hanging="540"/>
        <w:jc w:val="both"/>
        <w:rPr>
          <w:rFonts w:ascii="Times New Roman" w:hAnsi="Times New Roman" w:cs="Times New Roman"/>
          <w:sz w:val="24"/>
          <w:szCs w:val="27"/>
        </w:rPr>
      </w:pPr>
      <w:r>
        <w:rPr>
          <w:rFonts w:ascii="Times New Roman" w:hAnsi="Times New Roman" w:cs="Times New Roman"/>
          <w:sz w:val="24"/>
          <w:szCs w:val="27"/>
        </w:rPr>
        <w:t>Acourene, S., Khalid, A. K., Bacha, A., Tama, M. and Taleb, B. 2007. Optimization of Baker’s Yeast Production Cultivated on Musts of Dates</w:t>
      </w:r>
      <w:r w:rsidRPr="00DB3B56">
        <w:rPr>
          <w:rFonts w:ascii="Times New Roman" w:hAnsi="Times New Roman" w:cs="Times New Roman"/>
          <w:sz w:val="24"/>
          <w:szCs w:val="27"/>
        </w:rPr>
        <w:t>. J</w:t>
      </w:r>
      <w:r w:rsidR="00DB3B56">
        <w:rPr>
          <w:rFonts w:ascii="Times New Roman" w:hAnsi="Times New Roman" w:cs="Times New Roman"/>
          <w:sz w:val="24"/>
          <w:szCs w:val="27"/>
        </w:rPr>
        <w:t xml:space="preserve">. </w:t>
      </w:r>
      <w:r w:rsidRPr="00DB3B56">
        <w:rPr>
          <w:rFonts w:ascii="Times New Roman" w:hAnsi="Times New Roman" w:cs="Times New Roman"/>
          <w:sz w:val="24"/>
          <w:szCs w:val="27"/>
        </w:rPr>
        <w:t>App</w:t>
      </w:r>
      <w:r w:rsidR="00DB3B56">
        <w:rPr>
          <w:rFonts w:ascii="Times New Roman" w:hAnsi="Times New Roman" w:cs="Times New Roman"/>
          <w:sz w:val="24"/>
          <w:szCs w:val="27"/>
        </w:rPr>
        <w:t>l.</w:t>
      </w:r>
      <w:r w:rsidRPr="00DB3B56">
        <w:rPr>
          <w:rFonts w:ascii="Times New Roman" w:hAnsi="Times New Roman" w:cs="Times New Roman"/>
          <w:sz w:val="24"/>
          <w:szCs w:val="27"/>
        </w:rPr>
        <w:t xml:space="preserve"> Sci</w:t>
      </w:r>
      <w:r w:rsidR="00DB3B56">
        <w:rPr>
          <w:rFonts w:ascii="Times New Roman" w:hAnsi="Times New Roman" w:cs="Times New Roman"/>
          <w:sz w:val="24"/>
          <w:szCs w:val="27"/>
        </w:rPr>
        <w:t>.</w:t>
      </w:r>
      <w:r w:rsidRPr="00DB3B56">
        <w:rPr>
          <w:rFonts w:ascii="Times New Roman" w:hAnsi="Times New Roman" w:cs="Times New Roman"/>
          <w:sz w:val="24"/>
          <w:szCs w:val="27"/>
        </w:rPr>
        <w:t xml:space="preserve"> Res</w:t>
      </w:r>
      <w:r w:rsidR="00DB3B56">
        <w:rPr>
          <w:rFonts w:ascii="Times New Roman" w:hAnsi="Times New Roman" w:cs="Times New Roman"/>
          <w:sz w:val="24"/>
          <w:szCs w:val="27"/>
        </w:rPr>
        <w:t>.</w:t>
      </w:r>
      <w:r w:rsidR="004C5FB0">
        <w:rPr>
          <w:rFonts w:ascii="Times New Roman" w:hAnsi="Times New Roman" w:cs="Times New Roman"/>
          <w:sz w:val="24"/>
          <w:szCs w:val="27"/>
        </w:rPr>
        <w:t xml:space="preserve"> </w:t>
      </w:r>
      <w:r w:rsidR="006600F6">
        <w:rPr>
          <w:rFonts w:ascii="Times New Roman" w:hAnsi="Times New Roman" w:cs="Times New Roman"/>
          <w:sz w:val="24"/>
          <w:szCs w:val="27"/>
        </w:rPr>
        <w:t>Vol. 3</w:t>
      </w:r>
      <w:r w:rsidR="004C5FB0">
        <w:rPr>
          <w:rFonts w:ascii="Times New Roman" w:hAnsi="Times New Roman" w:cs="Times New Roman"/>
          <w:sz w:val="24"/>
          <w:szCs w:val="27"/>
        </w:rPr>
        <w:t xml:space="preserve">, </w:t>
      </w:r>
      <w:r w:rsidR="006600F6">
        <w:rPr>
          <w:rFonts w:ascii="Times New Roman" w:hAnsi="Times New Roman" w:cs="Times New Roman"/>
          <w:sz w:val="24"/>
          <w:szCs w:val="27"/>
        </w:rPr>
        <w:t xml:space="preserve">P. </w:t>
      </w:r>
      <w:r>
        <w:rPr>
          <w:rFonts w:ascii="Times New Roman" w:hAnsi="Times New Roman" w:cs="Times New Roman"/>
          <w:sz w:val="24"/>
          <w:szCs w:val="27"/>
        </w:rPr>
        <w:t>964-971.</w:t>
      </w:r>
    </w:p>
    <w:p w:rsidR="00417328" w:rsidRDefault="00894FDB" w:rsidP="00417328">
      <w:pPr>
        <w:spacing w:after="0" w:line="360" w:lineRule="auto"/>
        <w:ind w:left="630" w:hanging="540"/>
        <w:jc w:val="both"/>
        <w:rPr>
          <w:rFonts w:ascii="Times New Roman" w:hAnsi="Times New Roman" w:cs="Times New Roman"/>
          <w:sz w:val="24"/>
          <w:szCs w:val="27"/>
        </w:rPr>
      </w:pPr>
      <w:r w:rsidRPr="006F749C">
        <w:rPr>
          <w:rFonts w:ascii="Times New Roman" w:hAnsi="Times New Roman" w:cs="Times New Roman"/>
          <w:sz w:val="24"/>
          <w:szCs w:val="24"/>
        </w:rPr>
        <w:t>Albert, G., Fazal, A., James, K., Alexander and Isabel J.</w:t>
      </w:r>
      <w:r w:rsidR="006F749C">
        <w:rPr>
          <w:rFonts w:ascii="Times New Roman" w:hAnsi="Times New Roman" w:cs="Times New Roman"/>
          <w:sz w:val="24"/>
          <w:szCs w:val="24"/>
        </w:rPr>
        <w:t xml:space="preserve"> </w:t>
      </w:r>
      <w:r w:rsidRPr="006F749C">
        <w:rPr>
          <w:rFonts w:ascii="Times New Roman" w:hAnsi="Times New Roman" w:cs="Times New Roman"/>
          <w:sz w:val="24"/>
          <w:szCs w:val="24"/>
        </w:rPr>
        <w:t>196</w:t>
      </w:r>
      <w:r w:rsidR="006F749C">
        <w:rPr>
          <w:rFonts w:ascii="Times New Roman" w:hAnsi="Times New Roman" w:cs="Times New Roman"/>
          <w:sz w:val="24"/>
          <w:szCs w:val="24"/>
        </w:rPr>
        <w:t>9. Alteration in the amino   acid</w:t>
      </w:r>
      <w:r w:rsidR="005C1240">
        <w:rPr>
          <w:rFonts w:ascii="Times New Roman" w:hAnsi="Times New Roman" w:cs="Times New Roman"/>
          <w:sz w:val="24"/>
          <w:szCs w:val="24"/>
        </w:rPr>
        <w:t xml:space="preserve"> </w:t>
      </w:r>
      <w:r w:rsidRPr="006F749C">
        <w:rPr>
          <w:rFonts w:ascii="Times New Roman" w:hAnsi="Times New Roman" w:cs="Times New Roman"/>
          <w:sz w:val="24"/>
          <w:szCs w:val="24"/>
        </w:rPr>
        <w:t>content of yeast</w:t>
      </w:r>
      <w:r w:rsidR="006F749C">
        <w:rPr>
          <w:rFonts w:ascii="Times New Roman" w:hAnsi="Times New Roman" w:cs="Times New Roman"/>
          <w:sz w:val="24"/>
          <w:szCs w:val="24"/>
        </w:rPr>
        <w:t xml:space="preserve"> </w:t>
      </w:r>
      <w:r w:rsidRPr="006F749C">
        <w:rPr>
          <w:rFonts w:ascii="Times New Roman" w:hAnsi="Times New Roman" w:cs="Times New Roman"/>
          <w:sz w:val="24"/>
          <w:szCs w:val="24"/>
        </w:rPr>
        <w:t>during growth under various n</w:t>
      </w:r>
      <w:r w:rsidR="006F749C">
        <w:rPr>
          <w:rFonts w:ascii="Times New Roman" w:hAnsi="Times New Roman" w:cs="Times New Roman"/>
          <w:sz w:val="24"/>
          <w:szCs w:val="24"/>
        </w:rPr>
        <w:t>utritional conditions</w:t>
      </w:r>
      <w:r w:rsidR="006F749C" w:rsidRPr="004C5FB0">
        <w:rPr>
          <w:rFonts w:ascii="Times New Roman" w:hAnsi="Times New Roman" w:cs="Times New Roman"/>
          <w:i/>
          <w:sz w:val="24"/>
          <w:szCs w:val="24"/>
        </w:rPr>
        <w:t xml:space="preserve">. </w:t>
      </w:r>
      <w:r w:rsidRPr="00DB3B56">
        <w:rPr>
          <w:rFonts w:ascii="Times New Roman" w:hAnsi="Times New Roman" w:cs="Times New Roman"/>
          <w:sz w:val="24"/>
          <w:szCs w:val="24"/>
        </w:rPr>
        <w:t>J</w:t>
      </w:r>
      <w:r w:rsidR="00DB3B56">
        <w:rPr>
          <w:rFonts w:ascii="Times New Roman" w:hAnsi="Times New Roman" w:cs="Times New Roman"/>
          <w:sz w:val="24"/>
          <w:szCs w:val="24"/>
        </w:rPr>
        <w:t>.Bact</w:t>
      </w:r>
      <w:r w:rsidR="00E9467A" w:rsidRPr="00DB3B56">
        <w:rPr>
          <w:rFonts w:ascii="Times New Roman" w:hAnsi="Times New Roman" w:cs="Times New Roman"/>
          <w:sz w:val="24"/>
          <w:szCs w:val="24"/>
        </w:rPr>
        <w:t>.</w:t>
      </w:r>
      <w:r w:rsidRPr="006F749C">
        <w:rPr>
          <w:rFonts w:ascii="Times New Roman" w:hAnsi="Times New Roman" w:cs="Times New Roman"/>
          <w:sz w:val="24"/>
          <w:szCs w:val="24"/>
        </w:rPr>
        <w:t xml:space="preserve"> </w:t>
      </w:r>
      <w:r w:rsidR="006600F6">
        <w:rPr>
          <w:rFonts w:ascii="Times New Roman" w:hAnsi="Times New Roman" w:cs="Times New Roman"/>
          <w:sz w:val="24"/>
          <w:szCs w:val="24"/>
        </w:rPr>
        <w:t>Vol.</w:t>
      </w:r>
      <w:r w:rsidR="004C5FB0">
        <w:rPr>
          <w:rFonts w:ascii="Times New Roman" w:hAnsi="Times New Roman" w:cs="Times New Roman"/>
          <w:sz w:val="24"/>
          <w:szCs w:val="24"/>
        </w:rPr>
        <w:t xml:space="preserve"> </w:t>
      </w:r>
      <w:r w:rsidR="006600F6">
        <w:rPr>
          <w:rFonts w:ascii="Times New Roman" w:hAnsi="Times New Roman" w:cs="Times New Roman"/>
          <w:sz w:val="24"/>
          <w:szCs w:val="24"/>
        </w:rPr>
        <w:t>98</w:t>
      </w:r>
      <w:r w:rsidR="004C5FB0">
        <w:rPr>
          <w:rFonts w:ascii="Times New Roman" w:hAnsi="Times New Roman" w:cs="Times New Roman"/>
          <w:sz w:val="24"/>
          <w:szCs w:val="24"/>
        </w:rPr>
        <w:t xml:space="preserve">, P. </w:t>
      </w:r>
      <w:r w:rsidRPr="006F749C">
        <w:rPr>
          <w:rFonts w:ascii="Times New Roman" w:hAnsi="Times New Roman" w:cs="Times New Roman"/>
          <w:sz w:val="24"/>
          <w:szCs w:val="24"/>
        </w:rPr>
        <w:t>573-578.</w:t>
      </w:r>
    </w:p>
    <w:p w:rsidR="00417328" w:rsidRDefault="00283771" w:rsidP="00417328">
      <w:pPr>
        <w:spacing w:after="0" w:line="360" w:lineRule="auto"/>
        <w:ind w:left="630" w:hanging="540"/>
        <w:jc w:val="both"/>
        <w:rPr>
          <w:rFonts w:ascii="Times New Roman" w:hAnsi="Times New Roman" w:cs="Times New Roman"/>
          <w:sz w:val="24"/>
          <w:szCs w:val="27"/>
        </w:rPr>
      </w:pPr>
      <w:r w:rsidRPr="002D0F0E">
        <w:rPr>
          <w:rFonts w:ascii="Times New Roman" w:hAnsi="Times New Roman" w:cs="Times New Roman"/>
          <w:sz w:val="24"/>
          <w:szCs w:val="34"/>
        </w:rPr>
        <w:t>Arshad, M., Khan, Z.</w:t>
      </w:r>
      <w:r>
        <w:rPr>
          <w:rFonts w:ascii="Times New Roman" w:hAnsi="Times New Roman" w:cs="Times New Roman"/>
          <w:sz w:val="24"/>
          <w:szCs w:val="34"/>
        </w:rPr>
        <w:t xml:space="preserve"> </w:t>
      </w:r>
      <w:r w:rsidRPr="002D0F0E">
        <w:rPr>
          <w:rFonts w:ascii="Times New Roman" w:hAnsi="Times New Roman" w:cs="Times New Roman"/>
          <w:sz w:val="24"/>
          <w:szCs w:val="34"/>
        </w:rPr>
        <w:t>M., Khalil-ur-Rehman, Shah, F.</w:t>
      </w:r>
      <w:r>
        <w:rPr>
          <w:rFonts w:ascii="Times New Roman" w:hAnsi="Times New Roman" w:cs="Times New Roman"/>
          <w:sz w:val="24"/>
          <w:szCs w:val="34"/>
        </w:rPr>
        <w:t xml:space="preserve"> </w:t>
      </w:r>
      <w:r w:rsidRPr="002D0F0E">
        <w:rPr>
          <w:rFonts w:ascii="Times New Roman" w:hAnsi="Times New Roman" w:cs="Times New Roman"/>
          <w:sz w:val="24"/>
          <w:szCs w:val="34"/>
        </w:rPr>
        <w:t xml:space="preserve">A. </w:t>
      </w:r>
      <w:r>
        <w:rPr>
          <w:rFonts w:ascii="Times New Roman" w:hAnsi="Times New Roman" w:cs="Times New Roman"/>
          <w:sz w:val="24"/>
          <w:szCs w:val="34"/>
        </w:rPr>
        <w:t xml:space="preserve">and </w:t>
      </w:r>
      <w:r w:rsidRPr="002D0F0E">
        <w:rPr>
          <w:rFonts w:ascii="Times New Roman" w:hAnsi="Times New Roman" w:cs="Times New Roman"/>
          <w:sz w:val="24"/>
          <w:szCs w:val="34"/>
        </w:rPr>
        <w:t>R</w:t>
      </w:r>
      <w:r>
        <w:rPr>
          <w:rFonts w:ascii="Times New Roman" w:hAnsi="Times New Roman" w:cs="Times New Roman"/>
          <w:sz w:val="24"/>
          <w:szCs w:val="34"/>
        </w:rPr>
        <w:t xml:space="preserve">ajoka, M. I. 2008. Optimizatio </w:t>
      </w:r>
      <w:r w:rsidRPr="002D0F0E">
        <w:rPr>
          <w:rFonts w:ascii="Times New Roman" w:hAnsi="Times New Roman" w:cs="Times New Roman"/>
          <w:sz w:val="24"/>
          <w:szCs w:val="34"/>
        </w:rPr>
        <w:t>of process variables for minimization of byproduct formation during fermentation</w:t>
      </w:r>
      <w:r>
        <w:rPr>
          <w:rFonts w:ascii="Times New Roman" w:hAnsi="Times New Roman" w:cs="Times New Roman"/>
          <w:sz w:val="24"/>
          <w:szCs w:val="34"/>
        </w:rPr>
        <w:t xml:space="preserve"> </w:t>
      </w:r>
      <w:r w:rsidRPr="002D0F0E">
        <w:rPr>
          <w:rFonts w:ascii="Times New Roman" w:hAnsi="Times New Roman" w:cs="Times New Roman"/>
          <w:sz w:val="24"/>
          <w:szCs w:val="34"/>
        </w:rPr>
        <w:t xml:space="preserve">of blackstrap molasses to ethanol at industrial scale. </w:t>
      </w:r>
      <w:r w:rsidRPr="00DB3B56">
        <w:rPr>
          <w:rFonts w:ascii="Times New Roman" w:hAnsi="Times New Roman" w:cs="Times New Roman"/>
          <w:iCs/>
          <w:sz w:val="24"/>
          <w:szCs w:val="34"/>
        </w:rPr>
        <w:t>Lett</w:t>
      </w:r>
      <w:r w:rsidR="00DB3B56">
        <w:rPr>
          <w:rFonts w:ascii="Times New Roman" w:hAnsi="Times New Roman" w:cs="Times New Roman"/>
          <w:iCs/>
          <w:sz w:val="24"/>
          <w:szCs w:val="34"/>
        </w:rPr>
        <w:t>.</w:t>
      </w:r>
      <w:r w:rsidRPr="00DB3B56">
        <w:rPr>
          <w:rFonts w:ascii="Times New Roman" w:hAnsi="Times New Roman" w:cs="Times New Roman"/>
          <w:iCs/>
          <w:sz w:val="24"/>
          <w:szCs w:val="34"/>
        </w:rPr>
        <w:t xml:space="preserve">  Appl</w:t>
      </w:r>
      <w:r w:rsidR="00DB3B56">
        <w:rPr>
          <w:rFonts w:ascii="Times New Roman" w:hAnsi="Times New Roman" w:cs="Times New Roman"/>
          <w:iCs/>
          <w:sz w:val="24"/>
          <w:szCs w:val="34"/>
        </w:rPr>
        <w:t>.</w:t>
      </w:r>
      <w:r w:rsidRPr="00DB3B56">
        <w:rPr>
          <w:rFonts w:ascii="Times New Roman" w:hAnsi="Times New Roman" w:cs="Times New Roman"/>
          <w:iCs/>
          <w:sz w:val="24"/>
          <w:szCs w:val="34"/>
        </w:rPr>
        <w:t xml:space="preserve">  Microbiol</w:t>
      </w:r>
      <w:r w:rsidRPr="002D0F0E">
        <w:rPr>
          <w:rFonts w:ascii="Times New Roman" w:hAnsi="Times New Roman" w:cs="Times New Roman"/>
          <w:sz w:val="24"/>
          <w:szCs w:val="34"/>
        </w:rPr>
        <w:t>. Vol. 47</w:t>
      </w:r>
      <w:r w:rsidR="004C5FB0">
        <w:rPr>
          <w:rFonts w:ascii="Times New Roman" w:hAnsi="Times New Roman" w:cs="Times New Roman"/>
          <w:sz w:val="24"/>
          <w:szCs w:val="34"/>
        </w:rPr>
        <w:t xml:space="preserve">, </w:t>
      </w:r>
      <w:r>
        <w:rPr>
          <w:rFonts w:ascii="Times New Roman" w:hAnsi="Times New Roman" w:cs="Times New Roman"/>
          <w:sz w:val="24"/>
          <w:szCs w:val="34"/>
        </w:rPr>
        <w:t>P</w:t>
      </w:r>
      <w:r w:rsidRPr="002D0F0E">
        <w:rPr>
          <w:rFonts w:ascii="Times New Roman" w:hAnsi="Times New Roman" w:cs="Times New Roman"/>
          <w:sz w:val="24"/>
          <w:szCs w:val="34"/>
        </w:rPr>
        <w:t>. 410-414.</w:t>
      </w:r>
    </w:p>
    <w:p w:rsidR="00DB52C9" w:rsidRDefault="00DB52C9" w:rsidP="00417328">
      <w:pPr>
        <w:spacing w:after="0" w:line="360" w:lineRule="auto"/>
        <w:ind w:left="630" w:hanging="540"/>
        <w:jc w:val="both"/>
        <w:rPr>
          <w:rFonts w:ascii="Times New Roman" w:hAnsi="Times New Roman" w:cs="Times New Roman"/>
          <w:sz w:val="24"/>
          <w:szCs w:val="27"/>
        </w:rPr>
      </w:pPr>
      <w:r>
        <w:rPr>
          <w:rFonts w:ascii="Times New Roman" w:hAnsi="Times New Roman" w:cs="Times New Roman"/>
          <w:sz w:val="24"/>
          <w:szCs w:val="27"/>
        </w:rPr>
        <w:t>Ayanwale, B. A., Ibrahim, M. J. and Aberuagba. 2006. Utilization of Dried Yeast as a Source of Lysine in Broiler Feeds</w:t>
      </w:r>
      <w:r w:rsidRPr="004C5FB0">
        <w:rPr>
          <w:rFonts w:ascii="Times New Roman" w:hAnsi="Times New Roman" w:cs="Times New Roman"/>
          <w:i/>
          <w:sz w:val="24"/>
          <w:szCs w:val="27"/>
        </w:rPr>
        <w:t xml:space="preserve">, </w:t>
      </w:r>
      <w:r w:rsidRPr="00DB3B56">
        <w:rPr>
          <w:rFonts w:ascii="Times New Roman" w:hAnsi="Times New Roman" w:cs="Times New Roman"/>
          <w:sz w:val="24"/>
          <w:szCs w:val="27"/>
        </w:rPr>
        <w:t>J</w:t>
      </w:r>
      <w:r w:rsidR="00DB3B56">
        <w:rPr>
          <w:rFonts w:ascii="Times New Roman" w:hAnsi="Times New Roman" w:cs="Times New Roman"/>
          <w:sz w:val="24"/>
          <w:szCs w:val="27"/>
        </w:rPr>
        <w:t>.</w:t>
      </w:r>
      <w:r w:rsidRPr="00DB3B56">
        <w:rPr>
          <w:rFonts w:ascii="Times New Roman" w:hAnsi="Times New Roman" w:cs="Times New Roman"/>
          <w:sz w:val="24"/>
          <w:szCs w:val="27"/>
        </w:rPr>
        <w:t xml:space="preserve"> Ani</w:t>
      </w:r>
      <w:r w:rsidR="00DB3B56">
        <w:rPr>
          <w:rFonts w:ascii="Times New Roman" w:hAnsi="Times New Roman" w:cs="Times New Roman"/>
          <w:sz w:val="24"/>
          <w:szCs w:val="27"/>
        </w:rPr>
        <w:t>.</w:t>
      </w:r>
      <w:r w:rsidRPr="00DB3B56">
        <w:rPr>
          <w:rFonts w:ascii="Times New Roman" w:hAnsi="Times New Roman" w:cs="Times New Roman"/>
          <w:sz w:val="24"/>
          <w:szCs w:val="27"/>
        </w:rPr>
        <w:t xml:space="preserve"> Vet</w:t>
      </w:r>
      <w:r w:rsidR="00DB3B56">
        <w:rPr>
          <w:rFonts w:ascii="Times New Roman" w:hAnsi="Times New Roman" w:cs="Times New Roman"/>
          <w:sz w:val="24"/>
          <w:szCs w:val="27"/>
        </w:rPr>
        <w:t>.</w:t>
      </w:r>
      <w:r w:rsidRPr="00DB3B56">
        <w:rPr>
          <w:rFonts w:ascii="Times New Roman" w:hAnsi="Times New Roman" w:cs="Times New Roman"/>
          <w:sz w:val="24"/>
          <w:szCs w:val="27"/>
        </w:rPr>
        <w:t xml:space="preserve"> Adv.</w:t>
      </w:r>
      <w:r w:rsidR="004C5FB0">
        <w:rPr>
          <w:rFonts w:ascii="Times New Roman" w:hAnsi="Times New Roman" w:cs="Times New Roman"/>
          <w:sz w:val="24"/>
          <w:szCs w:val="27"/>
        </w:rPr>
        <w:t xml:space="preserve"> Vol.</w:t>
      </w:r>
      <w:r>
        <w:rPr>
          <w:rFonts w:ascii="Times New Roman" w:hAnsi="Times New Roman" w:cs="Times New Roman"/>
          <w:sz w:val="24"/>
          <w:szCs w:val="27"/>
        </w:rPr>
        <w:t xml:space="preserve"> 5</w:t>
      </w:r>
      <w:r w:rsidR="004C5FB0">
        <w:rPr>
          <w:rFonts w:ascii="Times New Roman" w:hAnsi="Times New Roman" w:cs="Times New Roman"/>
          <w:sz w:val="24"/>
          <w:szCs w:val="27"/>
        </w:rPr>
        <w:t>, P.</w:t>
      </w:r>
      <w:r>
        <w:rPr>
          <w:rFonts w:ascii="Times New Roman" w:hAnsi="Times New Roman" w:cs="Times New Roman"/>
          <w:sz w:val="24"/>
          <w:szCs w:val="27"/>
        </w:rPr>
        <w:t xml:space="preserve"> 582-584.</w:t>
      </w:r>
    </w:p>
    <w:p w:rsidR="00417328" w:rsidRDefault="00DB52C9" w:rsidP="00417328">
      <w:pPr>
        <w:spacing w:after="0" w:line="360" w:lineRule="auto"/>
        <w:ind w:left="630" w:hanging="540"/>
        <w:jc w:val="both"/>
        <w:rPr>
          <w:rFonts w:ascii="Times New Roman" w:hAnsi="Times New Roman" w:cs="Times New Roman"/>
          <w:sz w:val="24"/>
          <w:szCs w:val="27"/>
        </w:rPr>
      </w:pPr>
      <w:r>
        <w:rPr>
          <w:rFonts w:ascii="Times New Roman" w:hAnsi="Times New Roman" w:cs="Times New Roman"/>
          <w:sz w:val="24"/>
          <w:szCs w:val="27"/>
        </w:rPr>
        <w:t xml:space="preserve">Ayanwale, B. A., Kpe, M. and Ayanwale, V. A. 2006. The Effect of Supplementating </w:t>
      </w:r>
      <w:r w:rsidRPr="000759E4">
        <w:rPr>
          <w:rFonts w:ascii="Times New Roman" w:hAnsi="Times New Roman" w:cs="Times New Roman"/>
          <w:i/>
          <w:sz w:val="24"/>
          <w:szCs w:val="27"/>
        </w:rPr>
        <w:t>Saccharomyces cerevisiae</w:t>
      </w:r>
      <w:r>
        <w:rPr>
          <w:rFonts w:ascii="Times New Roman" w:hAnsi="Times New Roman" w:cs="Times New Roman"/>
          <w:sz w:val="24"/>
          <w:szCs w:val="27"/>
        </w:rPr>
        <w:t xml:space="preserve"> in the Diets on Egg Laying and Egg Quality Characteristics of Pullets. </w:t>
      </w:r>
      <w:r w:rsidRPr="00DB3B56">
        <w:rPr>
          <w:rFonts w:ascii="Times New Roman" w:hAnsi="Times New Roman" w:cs="Times New Roman"/>
          <w:sz w:val="24"/>
          <w:szCs w:val="27"/>
        </w:rPr>
        <w:t>Int</w:t>
      </w:r>
      <w:r w:rsidR="00DB3B56">
        <w:rPr>
          <w:rFonts w:ascii="Times New Roman" w:hAnsi="Times New Roman" w:cs="Times New Roman"/>
          <w:sz w:val="24"/>
          <w:szCs w:val="27"/>
        </w:rPr>
        <w:t>.</w:t>
      </w:r>
      <w:r w:rsidRPr="00DB3B56">
        <w:rPr>
          <w:rFonts w:ascii="Times New Roman" w:hAnsi="Times New Roman" w:cs="Times New Roman"/>
          <w:sz w:val="24"/>
          <w:szCs w:val="27"/>
        </w:rPr>
        <w:t xml:space="preserve"> J</w:t>
      </w:r>
      <w:r w:rsidR="00DB3B56">
        <w:rPr>
          <w:rFonts w:ascii="Times New Roman" w:hAnsi="Times New Roman" w:cs="Times New Roman"/>
          <w:sz w:val="24"/>
          <w:szCs w:val="27"/>
        </w:rPr>
        <w:t>.</w:t>
      </w:r>
      <w:r w:rsidRPr="00DB3B56">
        <w:rPr>
          <w:rFonts w:ascii="Times New Roman" w:hAnsi="Times New Roman" w:cs="Times New Roman"/>
          <w:sz w:val="24"/>
          <w:szCs w:val="27"/>
        </w:rPr>
        <w:t xml:space="preserve"> Poul</w:t>
      </w:r>
      <w:r w:rsidR="00DB3B56">
        <w:rPr>
          <w:rFonts w:ascii="Times New Roman" w:hAnsi="Times New Roman" w:cs="Times New Roman"/>
          <w:sz w:val="24"/>
          <w:szCs w:val="27"/>
        </w:rPr>
        <w:t>t.</w:t>
      </w:r>
      <w:r w:rsidRPr="00DB3B56">
        <w:rPr>
          <w:rFonts w:ascii="Times New Roman" w:hAnsi="Times New Roman" w:cs="Times New Roman"/>
          <w:sz w:val="24"/>
          <w:szCs w:val="27"/>
        </w:rPr>
        <w:t xml:space="preserve"> Sci</w:t>
      </w:r>
      <w:r w:rsidR="00DB3B56">
        <w:rPr>
          <w:rFonts w:ascii="Times New Roman" w:hAnsi="Times New Roman" w:cs="Times New Roman"/>
          <w:sz w:val="24"/>
          <w:szCs w:val="27"/>
        </w:rPr>
        <w:t>.</w:t>
      </w:r>
      <w:r>
        <w:rPr>
          <w:rFonts w:ascii="Times New Roman" w:hAnsi="Times New Roman" w:cs="Times New Roman"/>
          <w:sz w:val="24"/>
          <w:szCs w:val="27"/>
        </w:rPr>
        <w:t xml:space="preserve"> </w:t>
      </w:r>
      <w:r w:rsidR="004C5FB0">
        <w:rPr>
          <w:rFonts w:ascii="Times New Roman" w:hAnsi="Times New Roman" w:cs="Times New Roman"/>
          <w:sz w:val="24"/>
          <w:szCs w:val="27"/>
        </w:rPr>
        <w:t xml:space="preserve">Vol. </w:t>
      </w:r>
      <w:r>
        <w:rPr>
          <w:rFonts w:ascii="Times New Roman" w:hAnsi="Times New Roman" w:cs="Times New Roman"/>
          <w:sz w:val="24"/>
          <w:szCs w:val="27"/>
        </w:rPr>
        <w:t>5</w:t>
      </w:r>
      <w:r w:rsidR="004C5FB0">
        <w:rPr>
          <w:rFonts w:ascii="Times New Roman" w:hAnsi="Times New Roman" w:cs="Times New Roman"/>
          <w:sz w:val="24"/>
          <w:szCs w:val="27"/>
        </w:rPr>
        <w:t>, P.</w:t>
      </w:r>
      <w:r>
        <w:rPr>
          <w:rFonts w:ascii="Times New Roman" w:hAnsi="Times New Roman" w:cs="Times New Roman"/>
          <w:sz w:val="24"/>
          <w:szCs w:val="27"/>
        </w:rPr>
        <w:t xml:space="preserve"> 759-763.</w:t>
      </w:r>
    </w:p>
    <w:p w:rsidR="00DB52C9" w:rsidRDefault="00DB52C9" w:rsidP="00417328">
      <w:pPr>
        <w:spacing w:after="0" w:line="360" w:lineRule="auto"/>
        <w:ind w:left="630" w:hanging="540"/>
        <w:jc w:val="both"/>
        <w:rPr>
          <w:rFonts w:ascii="Times New Roman" w:hAnsi="Times New Roman" w:cs="Times New Roman"/>
          <w:sz w:val="24"/>
          <w:szCs w:val="27"/>
        </w:rPr>
      </w:pPr>
      <w:r>
        <w:rPr>
          <w:rFonts w:ascii="Times New Roman" w:hAnsi="Times New Roman" w:cs="Times New Roman"/>
          <w:sz w:val="24"/>
          <w:szCs w:val="27"/>
        </w:rPr>
        <w:t xml:space="preserve">Bechem, E. E. T., Omoloko, C., Nwaga, D. and Titanji, V. P. K. 2007. Characterization of palm wine yeasts using osmotic, ethanol tolerance and the isozyme polymorphism of alcohol dehydrogenase. </w:t>
      </w:r>
      <w:r w:rsidRPr="00DB3B56">
        <w:rPr>
          <w:rFonts w:ascii="Times New Roman" w:hAnsi="Times New Roman" w:cs="Times New Roman"/>
          <w:sz w:val="24"/>
          <w:szCs w:val="27"/>
        </w:rPr>
        <w:t>Afri</w:t>
      </w:r>
      <w:r w:rsidR="00DB3B56">
        <w:rPr>
          <w:rFonts w:ascii="Times New Roman" w:hAnsi="Times New Roman" w:cs="Times New Roman"/>
          <w:sz w:val="24"/>
          <w:szCs w:val="27"/>
        </w:rPr>
        <w:t>.</w:t>
      </w:r>
      <w:r w:rsidRPr="00DB3B56">
        <w:rPr>
          <w:rFonts w:ascii="Times New Roman" w:hAnsi="Times New Roman" w:cs="Times New Roman"/>
          <w:sz w:val="24"/>
          <w:szCs w:val="27"/>
        </w:rPr>
        <w:t xml:space="preserve"> J</w:t>
      </w:r>
      <w:r w:rsidR="00DB3B56">
        <w:rPr>
          <w:rFonts w:ascii="Times New Roman" w:hAnsi="Times New Roman" w:cs="Times New Roman"/>
          <w:sz w:val="24"/>
          <w:szCs w:val="27"/>
        </w:rPr>
        <w:t xml:space="preserve">. </w:t>
      </w:r>
      <w:r w:rsidRPr="00DB3B56">
        <w:rPr>
          <w:rFonts w:ascii="Times New Roman" w:hAnsi="Times New Roman" w:cs="Times New Roman"/>
          <w:sz w:val="24"/>
          <w:szCs w:val="27"/>
        </w:rPr>
        <w:t>Biot</w:t>
      </w:r>
      <w:r w:rsidR="00DB3B56">
        <w:rPr>
          <w:rFonts w:ascii="Times New Roman" w:hAnsi="Times New Roman" w:cs="Times New Roman"/>
          <w:sz w:val="24"/>
          <w:szCs w:val="27"/>
        </w:rPr>
        <w:t>echnol</w:t>
      </w:r>
      <w:r w:rsidRPr="004C5FB0">
        <w:rPr>
          <w:rFonts w:ascii="Times New Roman" w:hAnsi="Times New Roman" w:cs="Times New Roman"/>
          <w:i/>
          <w:sz w:val="24"/>
          <w:szCs w:val="27"/>
        </w:rPr>
        <w:t>.</w:t>
      </w:r>
      <w:r w:rsidR="004C5FB0">
        <w:rPr>
          <w:rFonts w:ascii="Times New Roman" w:hAnsi="Times New Roman" w:cs="Times New Roman"/>
          <w:sz w:val="24"/>
          <w:szCs w:val="27"/>
        </w:rPr>
        <w:t xml:space="preserve"> Vol.</w:t>
      </w:r>
      <w:r>
        <w:rPr>
          <w:rFonts w:ascii="Times New Roman" w:hAnsi="Times New Roman" w:cs="Times New Roman"/>
          <w:sz w:val="24"/>
          <w:szCs w:val="27"/>
        </w:rPr>
        <w:t xml:space="preserve"> 6</w:t>
      </w:r>
      <w:r w:rsidR="004C5FB0">
        <w:rPr>
          <w:rFonts w:ascii="Times New Roman" w:hAnsi="Times New Roman" w:cs="Times New Roman"/>
          <w:sz w:val="24"/>
          <w:szCs w:val="27"/>
        </w:rPr>
        <w:t xml:space="preserve">, P. </w:t>
      </w:r>
      <w:r>
        <w:rPr>
          <w:rFonts w:ascii="Times New Roman" w:hAnsi="Times New Roman" w:cs="Times New Roman"/>
          <w:sz w:val="24"/>
          <w:szCs w:val="27"/>
        </w:rPr>
        <w:t>1715-1719.</w:t>
      </w:r>
    </w:p>
    <w:p w:rsidR="00417328" w:rsidRDefault="00DB52C9" w:rsidP="00417328">
      <w:pPr>
        <w:autoSpaceDE w:val="0"/>
        <w:autoSpaceDN w:val="0"/>
        <w:adjustRightInd w:val="0"/>
        <w:spacing w:after="0" w:line="360" w:lineRule="auto"/>
        <w:ind w:left="630" w:hanging="540"/>
        <w:jc w:val="both"/>
        <w:rPr>
          <w:rFonts w:ascii="Times New Roman" w:hAnsi="Times New Roman" w:cs="Times New Roman"/>
          <w:sz w:val="24"/>
          <w:szCs w:val="34"/>
        </w:rPr>
      </w:pPr>
      <w:r>
        <w:rPr>
          <w:rFonts w:ascii="Times New Roman" w:hAnsi="Times New Roman" w:cs="Times New Roman"/>
          <w:sz w:val="24"/>
          <w:szCs w:val="34"/>
        </w:rPr>
        <w:t>Beiroti, A. and Hosseini, S. N.</w:t>
      </w:r>
      <w:r w:rsidRPr="000749E3">
        <w:rPr>
          <w:rFonts w:ascii="Times New Roman" w:hAnsi="Times New Roman" w:cs="Times New Roman"/>
          <w:sz w:val="24"/>
          <w:szCs w:val="34"/>
        </w:rPr>
        <w:t xml:space="preserve"> 2007</w:t>
      </w:r>
      <w:r>
        <w:rPr>
          <w:rFonts w:ascii="Times New Roman" w:hAnsi="Times New Roman" w:cs="Times New Roman"/>
          <w:sz w:val="24"/>
          <w:szCs w:val="34"/>
        </w:rPr>
        <w:t xml:space="preserve">. </w:t>
      </w:r>
      <w:r w:rsidRPr="000749E3">
        <w:rPr>
          <w:rFonts w:ascii="Times New Roman" w:hAnsi="Times New Roman" w:cs="Times New Roman"/>
          <w:sz w:val="24"/>
          <w:szCs w:val="34"/>
        </w:rPr>
        <w:t xml:space="preserve"> Production of baker's yeast using date juice. </w:t>
      </w:r>
      <w:r w:rsidRPr="00DB3B56">
        <w:rPr>
          <w:rFonts w:ascii="Times New Roman" w:hAnsi="Times New Roman" w:cs="Times New Roman"/>
          <w:iCs/>
          <w:sz w:val="24"/>
          <w:szCs w:val="34"/>
        </w:rPr>
        <w:t>Sheng Wu Gong Cheng Xue Bao</w:t>
      </w:r>
      <w:r w:rsidRPr="00DB3B56">
        <w:rPr>
          <w:rFonts w:ascii="Times New Roman" w:hAnsi="Times New Roman" w:cs="Times New Roman"/>
          <w:sz w:val="24"/>
          <w:szCs w:val="34"/>
        </w:rPr>
        <w:t>.</w:t>
      </w:r>
      <w:r>
        <w:rPr>
          <w:rFonts w:ascii="Times New Roman" w:hAnsi="Times New Roman" w:cs="Times New Roman"/>
          <w:sz w:val="24"/>
          <w:szCs w:val="34"/>
        </w:rPr>
        <w:t xml:space="preserve"> Vol. 23, P. 746-50.</w:t>
      </w:r>
    </w:p>
    <w:p w:rsidR="00DB52C9" w:rsidRPr="00417328" w:rsidRDefault="00DB52C9" w:rsidP="00417328">
      <w:pPr>
        <w:autoSpaceDE w:val="0"/>
        <w:autoSpaceDN w:val="0"/>
        <w:adjustRightInd w:val="0"/>
        <w:spacing w:after="0" w:line="360" w:lineRule="auto"/>
        <w:ind w:left="630" w:hanging="540"/>
        <w:jc w:val="both"/>
        <w:rPr>
          <w:rFonts w:ascii="Times New Roman" w:hAnsi="Times New Roman" w:cs="Times New Roman"/>
          <w:sz w:val="24"/>
          <w:szCs w:val="34"/>
        </w:rPr>
      </w:pPr>
      <w:r w:rsidRPr="00BD3822">
        <w:rPr>
          <w:rFonts w:ascii="Times New Roman" w:hAnsi="Times New Roman" w:cs="Times New Roman"/>
          <w:sz w:val="24"/>
        </w:rPr>
        <w:t>Bekatorou</w:t>
      </w:r>
      <w:r>
        <w:rPr>
          <w:rFonts w:ascii="Times New Roman" w:hAnsi="Times New Roman" w:cs="Times New Roman"/>
          <w:sz w:val="24"/>
        </w:rPr>
        <w:t>, A., Psarianos, C. and Athanasios A. K. 2006. Production of Food Grade Yeast</w:t>
      </w:r>
      <w:r w:rsidR="004C5FB0">
        <w:rPr>
          <w:rFonts w:ascii="Times New Roman" w:hAnsi="Times New Roman" w:cs="Times New Roman"/>
          <w:sz w:val="24"/>
        </w:rPr>
        <w:t xml:space="preserve">s. Food Technol. Biotechnol. Vol. 44, P. </w:t>
      </w:r>
      <w:r>
        <w:rPr>
          <w:rFonts w:ascii="Times New Roman" w:hAnsi="Times New Roman" w:cs="Times New Roman"/>
          <w:sz w:val="24"/>
        </w:rPr>
        <w:t>407-415.</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iCs/>
          <w:sz w:val="24"/>
          <w:szCs w:val="34"/>
        </w:rPr>
      </w:pPr>
      <w:r w:rsidRPr="00F16954">
        <w:rPr>
          <w:rFonts w:ascii="Times New Roman" w:hAnsi="Times New Roman" w:cs="Times New Roman"/>
          <w:iCs/>
          <w:sz w:val="24"/>
          <w:szCs w:val="34"/>
        </w:rPr>
        <w:t xml:space="preserve">Beney, L., Martinez, </w:t>
      </w:r>
      <w:r>
        <w:rPr>
          <w:rFonts w:ascii="Times New Roman" w:hAnsi="Times New Roman" w:cs="Times New Roman"/>
          <w:iCs/>
          <w:sz w:val="24"/>
          <w:szCs w:val="34"/>
        </w:rPr>
        <w:t>D</w:t>
      </w:r>
      <w:r w:rsidRPr="00F16954">
        <w:rPr>
          <w:rFonts w:ascii="Times New Roman" w:hAnsi="Times New Roman" w:cs="Times New Roman"/>
          <w:iCs/>
          <w:sz w:val="24"/>
          <w:szCs w:val="34"/>
        </w:rPr>
        <w:t>.</w:t>
      </w:r>
      <w:r>
        <w:rPr>
          <w:rFonts w:ascii="Times New Roman" w:hAnsi="Times New Roman" w:cs="Times New Roman"/>
          <w:iCs/>
          <w:sz w:val="24"/>
          <w:szCs w:val="34"/>
        </w:rPr>
        <w:t xml:space="preserve"> </w:t>
      </w:r>
      <w:r w:rsidRPr="00F16954">
        <w:rPr>
          <w:rFonts w:ascii="Times New Roman" w:hAnsi="Times New Roman" w:cs="Times New Roman"/>
          <w:iCs/>
          <w:sz w:val="24"/>
          <w:szCs w:val="34"/>
        </w:rPr>
        <w:t>M., I, Marechal, P.</w:t>
      </w:r>
      <w:r>
        <w:rPr>
          <w:rFonts w:ascii="Times New Roman" w:hAnsi="Times New Roman" w:cs="Times New Roman"/>
          <w:iCs/>
          <w:sz w:val="24"/>
          <w:szCs w:val="34"/>
        </w:rPr>
        <w:t xml:space="preserve"> </w:t>
      </w:r>
      <w:r w:rsidRPr="00F16954">
        <w:rPr>
          <w:rFonts w:ascii="Times New Roman" w:hAnsi="Times New Roman" w:cs="Times New Roman"/>
          <w:iCs/>
          <w:sz w:val="24"/>
          <w:szCs w:val="34"/>
        </w:rPr>
        <w:t>A.</w:t>
      </w:r>
      <w:r>
        <w:rPr>
          <w:rFonts w:ascii="Times New Roman" w:hAnsi="Times New Roman" w:cs="Times New Roman"/>
          <w:iCs/>
          <w:sz w:val="24"/>
          <w:szCs w:val="34"/>
        </w:rPr>
        <w:t xml:space="preserve"> and</w:t>
      </w:r>
      <w:r w:rsidRPr="00F16954">
        <w:rPr>
          <w:rFonts w:ascii="Times New Roman" w:hAnsi="Times New Roman" w:cs="Times New Roman"/>
          <w:iCs/>
          <w:sz w:val="24"/>
          <w:szCs w:val="34"/>
        </w:rPr>
        <w:t xml:space="preserve"> Gervais, P. 2000. Influence of thermal and osmotic stresses on the viability of the yeast Saccharomyces cerevisiae. </w:t>
      </w:r>
      <w:r w:rsidRPr="00DB3B56">
        <w:rPr>
          <w:rFonts w:ascii="Times New Roman" w:hAnsi="Times New Roman" w:cs="Times New Roman"/>
          <w:iCs/>
          <w:sz w:val="24"/>
          <w:szCs w:val="34"/>
        </w:rPr>
        <w:t>Int.</w:t>
      </w:r>
      <w:r w:rsidR="004C5FB0" w:rsidRPr="00DB3B56">
        <w:rPr>
          <w:rFonts w:ascii="Times New Roman" w:hAnsi="Times New Roman" w:cs="Times New Roman"/>
          <w:iCs/>
          <w:sz w:val="24"/>
          <w:szCs w:val="34"/>
        </w:rPr>
        <w:t xml:space="preserve"> </w:t>
      </w:r>
      <w:r w:rsidRPr="00DB3B56">
        <w:rPr>
          <w:rFonts w:ascii="Times New Roman" w:hAnsi="Times New Roman" w:cs="Times New Roman"/>
          <w:iCs/>
          <w:sz w:val="24"/>
          <w:szCs w:val="34"/>
        </w:rPr>
        <w:t>J.</w:t>
      </w:r>
      <w:r w:rsidR="004C5FB0" w:rsidRPr="00DB3B56">
        <w:rPr>
          <w:rFonts w:ascii="Times New Roman" w:hAnsi="Times New Roman" w:cs="Times New Roman"/>
          <w:iCs/>
          <w:sz w:val="24"/>
          <w:szCs w:val="34"/>
        </w:rPr>
        <w:t xml:space="preserve"> </w:t>
      </w:r>
      <w:r w:rsidRPr="00DB3B56">
        <w:rPr>
          <w:rFonts w:ascii="Times New Roman" w:hAnsi="Times New Roman" w:cs="Times New Roman"/>
          <w:iCs/>
          <w:sz w:val="24"/>
          <w:szCs w:val="34"/>
        </w:rPr>
        <w:t>Food Microbiol.</w:t>
      </w:r>
      <w:r w:rsidRPr="004C5FB0">
        <w:rPr>
          <w:rFonts w:ascii="Times New Roman" w:hAnsi="Times New Roman" w:cs="Times New Roman"/>
          <w:i/>
          <w:iCs/>
          <w:sz w:val="24"/>
          <w:szCs w:val="34"/>
        </w:rPr>
        <w:t>,</w:t>
      </w:r>
      <w:r w:rsidR="004C5FB0">
        <w:rPr>
          <w:rFonts w:ascii="Times New Roman" w:hAnsi="Times New Roman" w:cs="Times New Roman"/>
          <w:iCs/>
          <w:sz w:val="24"/>
          <w:szCs w:val="34"/>
        </w:rPr>
        <w:t xml:space="preserve"> Vol. 55, </w:t>
      </w:r>
      <w:r>
        <w:rPr>
          <w:rFonts w:ascii="Times New Roman" w:hAnsi="Times New Roman" w:cs="Times New Roman"/>
          <w:iCs/>
          <w:sz w:val="24"/>
          <w:szCs w:val="34"/>
        </w:rPr>
        <w:t>P</w:t>
      </w:r>
      <w:r w:rsidRPr="00F16954">
        <w:rPr>
          <w:rFonts w:ascii="Times New Roman" w:hAnsi="Times New Roman" w:cs="Times New Roman"/>
          <w:iCs/>
          <w:sz w:val="24"/>
          <w:szCs w:val="34"/>
        </w:rPr>
        <w:t>. 275-279.</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iCs/>
          <w:sz w:val="24"/>
          <w:szCs w:val="34"/>
        </w:rPr>
      </w:pPr>
      <w:r w:rsidRPr="00F16954">
        <w:rPr>
          <w:rFonts w:ascii="Times New Roman" w:hAnsi="Times New Roman" w:cs="Times New Roman"/>
          <w:iCs/>
          <w:sz w:val="24"/>
          <w:szCs w:val="34"/>
        </w:rPr>
        <w:t xml:space="preserve">Beney, L. </w:t>
      </w:r>
      <w:r>
        <w:rPr>
          <w:rFonts w:ascii="Times New Roman" w:hAnsi="Times New Roman" w:cs="Times New Roman"/>
          <w:iCs/>
          <w:sz w:val="24"/>
          <w:szCs w:val="34"/>
        </w:rPr>
        <w:t>and</w:t>
      </w:r>
      <w:r w:rsidRPr="00F16954">
        <w:rPr>
          <w:rFonts w:ascii="Times New Roman" w:hAnsi="Times New Roman" w:cs="Times New Roman"/>
          <w:iCs/>
          <w:sz w:val="24"/>
          <w:szCs w:val="34"/>
        </w:rPr>
        <w:t xml:space="preserve"> Gervais, P. 2001. Influence of the fluidity of the membrane on the response of</w:t>
      </w:r>
      <w:r>
        <w:rPr>
          <w:rFonts w:ascii="Times New Roman" w:hAnsi="Times New Roman" w:cs="Times New Roman"/>
          <w:iCs/>
          <w:sz w:val="24"/>
          <w:szCs w:val="34"/>
        </w:rPr>
        <w:t xml:space="preserve"> </w:t>
      </w:r>
      <w:r w:rsidRPr="00F16954">
        <w:rPr>
          <w:rFonts w:ascii="Times New Roman" w:hAnsi="Times New Roman" w:cs="Times New Roman"/>
          <w:iCs/>
          <w:sz w:val="24"/>
          <w:szCs w:val="34"/>
        </w:rPr>
        <w:t xml:space="preserve">microorganisms to environmental stresses. </w:t>
      </w:r>
      <w:r w:rsidRPr="00DB3B56">
        <w:rPr>
          <w:rFonts w:ascii="Times New Roman" w:hAnsi="Times New Roman" w:cs="Times New Roman"/>
          <w:iCs/>
          <w:sz w:val="24"/>
          <w:szCs w:val="34"/>
        </w:rPr>
        <w:t>Appl</w:t>
      </w:r>
      <w:r w:rsidR="004C5FB0" w:rsidRPr="00DB3B56">
        <w:rPr>
          <w:rFonts w:ascii="Times New Roman" w:hAnsi="Times New Roman" w:cs="Times New Roman"/>
          <w:iCs/>
          <w:sz w:val="24"/>
          <w:szCs w:val="34"/>
        </w:rPr>
        <w:t>.</w:t>
      </w:r>
      <w:r w:rsidRPr="00DB3B56">
        <w:rPr>
          <w:rFonts w:ascii="Times New Roman" w:hAnsi="Times New Roman" w:cs="Times New Roman"/>
          <w:iCs/>
          <w:sz w:val="24"/>
          <w:szCs w:val="34"/>
        </w:rPr>
        <w:t xml:space="preserve"> Microbiol</w:t>
      </w:r>
      <w:r w:rsidR="004C5FB0" w:rsidRPr="00DB3B56">
        <w:rPr>
          <w:rFonts w:ascii="Times New Roman" w:hAnsi="Times New Roman" w:cs="Times New Roman"/>
          <w:iCs/>
          <w:sz w:val="24"/>
          <w:szCs w:val="34"/>
        </w:rPr>
        <w:t>.</w:t>
      </w:r>
      <w:r w:rsidRPr="00DB3B56">
        <w:rPr>
          <w:rFonts w:ascii="Times New Roman" w:hAnsi="Times New Roman" w:cs="Times New Roman"/>
          <w:iCs/>
          <w:sz w:val="24"/>
          <w:szCs w:val="34"/>
        </w:rPr>
        <w:t xml:space="preserve"> Biotechnol</w:t>
      </w:r>
      <w:r w:rsidRPr="00F16954">
        <w:rPr>
          <w:rFonts w:ascii="Times New Roman" w:hAnsi="Times New Roman" w:cs="Times New Roman"/>
          <w:i/>
          <w:iCs/>
          <w:sz w:val="24"/>
          <w:szCs w:val="34"/>
        </w:rPr>
        <w:t xml:space="preserve">. </w:t>
      </w:r>
      <w:r w:rsidRPr="00F16954">
        <w:rPr>
          <w:rFonts w:ascii="Times New Roman" w:hAnsi="Times New Roman" w:cs="Times New Roman"/>
          <w:iCs/>
          <w:sz w:val="24"/>
          <w:szCs w:val="34"/>
        </w:rPr>
        <w:t>Vol. 57,</w:t>
      </w:r>
      <w:r w:rsidR="004C5FB0">
        <w:rPr>
          <w:rFonts w:ascii="Times New Roman" w:hAnsi="Times New Roman" w:cs="Times New Roman"/>
          <w:iCs/>
          <w:sz w:val="24"/>
          <w:szCs w:val="34"/>
        </w:rPr>
        <w:t xml:space="preserve"> </w:t>
      </w:r>
      <w:r>
        <w:rPr>
          <w:rFonts w:ascii="Times New Roman" w:hAnsi="Times New Roman" w:cs="Times New Roman"/>
          <w:iCs/>
          <w:sz w:val="24"/>
          <w:szCs w:val="34"/>
        </w:rPr>
        <w:t>P. 34-42.</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iCs/>
          <w:sz w:val="24"/>
          <w:szCs w:val="34"/>
        </w:rPr>
      </w:pPr>
      <w:r w:rsidRPr="00F16954">
        <w:rPr>
          <w:rFonts w:ascii="Times New Roman" w:hAnsi="Times New Roman" w:cs="Times New Roman"/>
          <w:iCs/>
          <w:sz w:val="24"/>
          <w:szCs w:val="34"/>
        </w:rPr>
        <w:lastRenderedPageBreak/>
        <w:t>Beney, L., Marechal, P.</w:t>
      </w:r>
      <w:r>
        <w:rPr>
          <w:rFonts w:ascii="Times New Roman" w:hAnsi="Times New Roman" w:cs="Times New Roman"/>
          <w:iCs/>
          <w:sz w:val="24"/>
          <w:szCs w:val="34"/>
        </w:rPr>
        <w:t xml:space="preserve"> </w:t>
      </w:r>
      <w:r w:rsidRPr="00F16954">
        <w:rPr>
          <w:rFonts w:ascii="Times New Roman" w:hAnsi="Times New Roman" w:cs="Times New Roman"/>
          <w:iCs/>
          <w:sz w:val="24"/>
          <w:szCs w:val="34"/>
        </w:rPr>
        <w:t xml:space="preserve">A. </w:t>
      </w:r>
      <w:r>
        <w:rPr>
          <w:rFonts w:ascii="Times New Roman" w:hAnsi="Times New Roman" w:cs="Times New Roman"/>
          <w:iCs/>
          <w:sz w:val="24"/>
          <w:szCs w:val="34"/>
        </w:rPr>
        <w:t>and</w:t>
      </w:r>
      <w:r w:rsidRPr="00F16954">
        <w:rPr>
          <w:rFonts w:ascii="Times New Roman" w:hAnsi="Times New Roman" w:cs="Times New Roman"/>
          <w:iCs/>
          <w:sz w:val="24"/>
          <w:szCs w:val="34"/>
        </w:rPr>
        <w:t xml:space="preserve"> Gervais, P. 2001. Coupling effects of osmotic pressure and</w:t>
      </w:r>
      <w:r>
        <w:rPr>
          <w:rFonts w:ascii="Times New Roman" w:hAnsi="Times New Roman" w:cs="Times New Roman"/>
          <w:iCs/>
          <w:sz w:val="24"/>
          <w:szCs w:val="34"/>
        </w:rPr>
        <w:t xml:space="preserve"> </w:t>
      </w:r>
      <w:r w:rsidRPr="00F16954">
        <w:rPr>
          <w:rFonts w:ascii="Times New Roman" w:hAnsi="Times New Roman" w:cs="Times New Roman"/>
          <w:iCs/>
          <w:sz w:val="24"/>
          <w:szCs w:val="34"/>
        </w:rPr>
        <w:t xml:space="preserve">temperature on the viability of </w:t>
      </w:r>
      <w:r w:rsidRPr="00F16954">
        <w:rPr>
          <w:rFonts w:ascii="Times New Roman" w:hAnsi="Times New Roman" w:cs="Times New Roman"/>
          <w:i/>
          <w:iCs/>
          <w:sz w:val="24"/>
          <w:szCs w:val="34"/>
        </w:rPr>
        <w:t>Saccharomyces cerevisiae</w:t>
      </w:r>
      <w:r w:rsidRPr="00F16954">
        <w:rPr>
          <w:rFonts w:ascii="Times New Roman" w:hAnsi="Times New Roman" w:cs="Times New Roman"/>
          <w:iCs/>
          <w:sz w:val="24"/>
          <w:szCs w:val="34"/>
        </w:rPr>
        <w:t xml:space="preserve">. </w:t>
      </w:r>
      <w:r w:rsidRPr="00DB3B56">
        <w:rPr>
          <w:rFonts w:ascii="Times New Roman" w:hAnsi="Times New Roman" w:cs="Times New Roman"/>
          <w:iCs/>
          <w:sz w:val="24"/>
          <w:szCs w:val="34"/>
        </w:rPr>
        <w:t>Appl.</w:t>
      </w:r>
      <w:r w:rsidR="004C5FB0" w:rsidRPr="00DB3B56">
        <w:rPr>
          <w:rFonts w:ascii="Times New Roman" w:hAnsi="Times New Roman" w:cs="Times New Roman"/>
          <w:iCs/>
          <w:sz w:val="24"/>
          <w:szCs w:val="34"/>
        </w:rPr>
        <w:t xml:space="preserve"> </w:t>
      </w:r>
      <w:r w:rsidRPr="00DB3B56">
        <w:rPr>
          <w:rFonts w:ascii="Times New Roman" w:hAnsi="Times New Roman" w:cs="Times New Roman"/>
          <w:iCs/>
          <w:sz w:val="24"/>
          <w:szCs w:val="34"/>
        </w:rPr>
        <w:t>Microbiol.</w:t>
      </w:r>
      <w:r w:rsidR="004C5FB0" w:rsidRPr="00DB3B56">
        <w:rPr>
          <w:rFonts w:ascii="Times New Roman" w:hAnsi="Times New Roman" w:cs="Times New Roman"/>
          <w:iCs/>
          <w:sz w:val="24"/>
          <w:szCs w:val="34"/>
        </w:rPr>
        <w:t xml:space="preserve"> </w:t>
      </w:r>
      <w:r w:rsidRPr="00DB3B56">
        <w:rPr>
          <w:rFonts w:ascii="Times New Roman" w:hAnsi="Times New Roman" w:cs="Times New Roman"/>
          <w:iCs/>
          <w:sz w:val="24"/>
          <w:szCs w:val="34"/>
        </w:rPr>
        <w:t>Biotechnol</w:t>
      </w:r>
      <w:r w:rsidRPr="00F16954">
        <w:rPr>
          <w:rFonts w:ascii="Times New Roman" w:hAnsi="Times New Roman" w:cs="Times New Roman"/>
          <w:i/>
          <w:iCs/>
          <w:sz w:val="24"/>
          <w:szCs w:val="34"/>
        </w:rPr>
        <w:t>.</w:t>
      </w:r>
      <w:r w:rsidR="00DB3B56">
        <w:rPr>
          <w:rFonts w:ascii="Times New Roman" w:hAnsi="Times New Roman" w:cs="Times New Roman"/>
          <w:iCs/>
          <w:sz w:val="24"/>
          <w:szCs w:val="34"/>
        </w:rPr>
        <w:t xml:space="preserve"> </w:t>
      </w:r>
      <w:r>
        <w:rPr>
          <w:rFonts w:ascii="Times New Roman" w:hAnsi="Times New Roman" w:cs="Times New Roman"/>
          <w:iCs/>
          <w:sz w:val="24"/>
          <w:szCs w:val="34"/>
        </w:rPr>
        <w:t>Vol. 56, P. 513-516.</w:t>
      </w:r>
    </w:p>
    <w:p w:rsidR="001A0B1B" w:rsidRPr="001A0B1B" w:rsidRDefault="001A0B1B" w:rsidP="00417328">
      <w:pPr>
        <w:autoSpaceDE w:val="0"/>
        <w:autoSpaceDN w:val="0"/>
        <w:adjustRightInd w:val="0"/>
        <w:spacing w:after="0" w:line="360" w:lineRule="auto"/>
        <w:ind w:left="630" w:hanging="540"/>
        <w:jc w:val="both"/>
        <w:rPr>
          <w:rFonts w:ascii="Times New Roman" w:hAnsi="Times New Roman" w:cs="Times New Roman"/>
          <w:bCs/>
          <w:iCs/>
          <w:sz w:val="24"/>
          <w:szCs w:val="34"/>
        </w:rPr>
      </w:pPr>
      <w:r>
        <w:rPr>
          <w:rFonts w:ascii="Times New Roman" w:hAnsi="Times New Roman" w:cs="Times New Roman"/>
          <w:bCs/>
          <w:iCs/>
          <w:sz w:val="24"/>
          <w:szCs w:val="34"/>
        </w:rPr>
        <w:t>BLRI, 20</w:t>
      </w:r>
      <w:r w:rsidR="00FA2919">
        <w:rPr>
          <w:rFonts w:ascii="Times New Roman" w:hAnsi="Times New Roman" w:cs="Times New Roman"/>
          <w:bCs/>
          <w:iCs/>
          <w:sz w:val="24"/>
          <w:szCs w:val="34"/>
        </w:rPr>
        <w:t>07</w:t>
      </w:r>
      <w:r w:rsidRPr="001A0B1B">
        <w:rPr>
          <w:rFonts w:ascii="Times New Roman" w:hAnsi="Times New Roman" w:cs="Times New Roman"/>
          <w:bCs/>
          <w:iCs/>
          <w:sz w:val="24"/>
          <w:szCs w:val="34"/>
        </w:rPr>
        <w:t>. A study on conservation and improvement of potential  native  livestock through community entrepreneurship development. Animal Production Research.</w:t>
      </w:r>
      <w:r w:rsidRPr="001A0B1B">
        <w:rPr>
          <w:rFonts w:ascii="Times New Roman" w:hAnsi="Times New Roman" w:cs="Times New Roman"/>
          <w:b/>
          <w:bCs/>
          <w:iCs/>
          <w:sz w:val="24"/>
          <w:szCs w:val="34"/>
        </w:rPr>
        <w:t xml:space="preserve"> </w:t>
      </w:r>
      <w:r w:rsidRPr="001A0B1B">
        <w:rPr>
          <w:rFonts w:ascii="Times New Roman" w:hAnsi="Times New Roman" w:cs="Times New Roman"/>
          <w:bCs/>
          <w:iCs/>
          <w:sz w:val="24"/>
          <w:szCs w:val="34"/>
        </w:rPr>
        <w:t>Bangladesh Livestock Research Institute, Savar, Dhaka.</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iCs/>
          <w:sz w:val="24"/>
          <w:szCs w:val="34"/>
        </w:rPr>
      </w:pPr>
      <w:r w:rsidRPr="009626D9">
        <w:rPr>
          <w:rFonts w:ascii="Times New Roman" w:hAnsi="Times New Roman" w:cs="Times New Roman"/>
          <w:iCs/>
          <w:sz w:val="24"/>
          <w:szCs w:val="34"/>
        </w:rPr>
        <w:t>Brammer, H., Azaduzzaman, M. and R. Sultan. 1996. Effects of climate and sea level changes on the natural resources of</w:t>
      </w:r>
      <w:r>
        <w:rPr>
          <w:rFonts w:ascii="Times New Roman" w:hAnsi="Times New Roman" w:cs="Times New Roman"/>
          <w:iCs/>
          <w:sz w:val="24"/>
          <w:szCs w:val="34"/>
        </w:rPr>
        <w:t xml:space="preserve"> </w:t>
      </w:r>
      <w:r w:rsidRPr="009626D9">
        <w:rPr>
          <w:rFonts w:ascii="Times New Roman" w:hAnsi="Times New Roman" w:cs="Times New Roman"/>
          <w:iCs/>
          <w:sz w:val="24"/>
          <w:szCs w:val="34"/>
        </w:rPr>
        <w:t xml:space="preserve">Bangladesh. In the </w:t>
      </w:r>
      <w:r w:rsidRPr="00DB3B56">
        <w:rPr>
          <w:rFonts w:ascii="Times New Roman" w:hAnsi="Times New Roman" w:cs="Times New Roman"/>
          <w:iCs/>
          <w:sz w:val="24"/>
          <w:szCs w:val="34"/>
        </w:rPr>
        <w:t>Implication and Climate and Sea Level Changes for Bangladesh.</w:t>
      </w:r>
      <w:r w:rsidRPr="009626D9">
        <w:rPr>
          <w:rFonts w:ascii="Times New Roman" w:hAnsi="Times New Roman" w:cs="Times New Roman"/>
          <w:i/>
          <w:iCs/>
          <w:sz w:val="24"/>
          <w:szCs w:val="34"/>
        </w:rPr>
        <w:t xml:space="preserve"> </w:t>
      </w:r>
      <w:r w:rsidRPr="009626D9">
        <w:rPr>
          <w:rFonts w:ascii="Times New Roman" w:hAnsi="Times New Roman" w:cs="Times New Roman"/>
          <w:iCs/>
          <w:sz w:val="24"/>
          <w:szCs w:val="34"/>
        </w:rPr>
        <w:t>(Warrick &amp; Ahmed QK</w:t>
      </w:r>
      <w:r>
        <w:rPr>
          <w:rFonts w:ascii="Times New Roman" w:hAnsi="Times New Roman" w:cs="Times New Roman"/>
          <w:iCs/>
          <w:sz w:val="24"/>
          <w:szCs w:val="34"/>
        </w:rPr>
        <w:t xml:space="preserve"> </w:t>
      </w:r>
      <w:r w:rsidRPr="009626D9">
        <w:rPr>
          <w:rFonts w:ascii="Times New Roman" w:hAnsi="Times New Roman" w:cs="Times New Roman"/>
          <w:iCs/>
          <w:sz w:val="24"/>
          <w:szCs w:val="34"/>
        </w:rPr>
        <w:t>eds),</w:t>
      </w:r>
      <w:r>
        <w:rPr>
          <w:rFonts w:ascii="Times New Roman" w:hAnsi="Times New Roman" w:cs="Times New Roman"/>
          <w:iCs/>
          <w:sz w:val="24"/>
          <w:szCs w:val="34"/>
        </w:rPr>
        <w:t xml:space="preserve"> P.</w:t>
      </w:r>
      <w:r w:rsidRPr="009626D9">
        <w:rPr>
          <w:rFonts w:ascii="Times New Roman" w:hAnsi="Times New Roman" w:cs="Times New Roman"/>
          <w:iCs/>
          <w:sz w:val="24"/>
          <w:szCs w:val="34"/>
        </w:rPr>
        <w:t xml:space="preserve"> 143-203. Kluwer Academic Publisher.</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iCs/>
          <w:sz w:val="24"/>
          <w:szCs w:val="34"/>
        </w:rPr>
      </w:pPr>
      <w:r w:rsidRPr="003F73E2">
        <w:rPr>
          <w:rFonts w:ascii="Times New Roman" w:hAnsi="Times New Roman" w:cs="Times New Roman"/>
          <w:iCs/>
          <w:sz w:val="24"/>
          <w:szCs w:val="34"/>
        </w:rPr>
        <w:t>Chen, S. L. and Chiger, M. Production of baker's yeast. 1985. In Comprehensive Biotechnology ed. Moo-Young, M., Blarch, H.</w:t>
      </w:r>
      <w:r>
        <w:rPr>
          <w:rFonts w:ascii="Times New Roman" w:hAnsi="Times New Roman" w:cs="Times New Roman"/>
          <w:iCs/>
          <w:sz w:val="24"/>
          <w:szCs w:val="34"/>
        </w:rPr>
        <w:t xml:space="preserve"> </w:t>
      </w:r>
      <w:r w:rsidRPr="003F73E2">
        <w:rPr>
          <w:rFonts w:ascii="Times New Roman" w:hAnsi="Times New Roman" w:cs="Times New Roman"/>
          <w:iCs/>
          <w:sz w:val="24"/>
          <w:szCs w:val="34"/>
        </w:rPr>
        <w:t xml:space="preserve">W., Drew, S. and Wang, D.I.C. </w:t>
      </w:r>
      <w:r>
        <w:rPr>
          <w:rFonts w:ascii="Times New Roman" w:hAnsi="Times New Roman" w:cs="Times New Roman"/>
          <w:iCs/>
          <w:sz w:val="24"/>
          <w:szCs w:val="34"/>
        </w:rPr>
        <w:t>P</w:t>
      </w:r>
      <w:r w:rsidRPr="003F73E2">
        <w:rPr>
          <w:rFonts w:ascii="Times New Roman" w:hAnsi="Times New Roman" w:cs="Times New Roman"/>
          <w:iCs/>
          <w:sz w:val="24"/>
          <w:szCs w:val="34"/>
        </w:rPr>
        <w:t>. 429-462. New York: Pergamon Press.</w:t>
      </w:r>
    </w:p>
    <w:p w:rsidR="00417328" w:rsidRDefault="00DB52C9" w:rsidP="00417328">
      <w:pPr>
        <w:spacing w:after="0" w:line="360" w:lineRule="auto"/>
        <w:ind w:left="630" w:hanging="540"/>
        <w:jc w:val="both"/>
        <w:rPr>
          <w:rFonts w:ascii="Times New Roman" w:hAnsi="Times New Roman" w:cs="Times New Roman"/>
          <w:sz w:val="24"/>
          <w:szCs w:val="27"/>
        </w:rPr>
      </w:pPr>
      <w:r>
        <w:rPr>
          <w:rFonts w:ascii="Times New Roman" w:hAnsi="Times New Roman" w:cs="Times New Roman"/>
          <w:sz w:val="24"/>
          <w:szCs w:val="27"/>
        </w:rPr>
        <w:t>Chiag, J. S. and Peterson, W. H. 1953. Yeast methionine and cystine contents</w:t>
      </w:r>
      <w:r w:rsidRPr="00DB3B56">
        <w:rPr>
          <w:rFonts w:ascii="Times New Roman" w:hAnsi="Times New Roman" w:cs="Times New Roman"/>
          <w:sz w:val="24"/>
          <w:szCs w:val="27"/>
        </w:rPr>
        <w:t xml:space="preserve">. </w:t>
      </w:r>
      <w:r w:rsidR="00DB3B56" w:rsidRPr="00DB3B56">
        <w:rPr>
          <w:rFonts w:ascii="Times New Roman" w:hAnsi="Times New Roman" w:cs="Times New Roman"/>
          <w:sz w:val="24"/>
          <w:szCs w:val="27"/>
        </w:rPr>
        <w:t>J.</w:t>
      </w:r>
      <w:r w:rsidRPr="00DB3B56">
        <w:rPr>
          <w:rFonts w:ascii="Times New Roman" w:hAnsi="Times New Roman" w:cs="Times New Roman"/>
          <w:sz w:val="24"/>
          <w:szCs w:val="27"/>
        </w:rPr>
        <w:t xml:space="preserve"> </w:t>
      </w:r>
      <w:r w:rsidR="00DB3B56" w:rsidRPr="00DB3B56">
        <w:rPr>
          <w:rFonts w:ascii="Times New Roman" w:hAnsi="Times New Roman" w:cs="Times New Roman"/>
          <w:sz w:val="24"/>
          <w:szCs w:val="27"/>
        </w:rPr>
        <w:t xml:space="preserve">A. </w:t>
      </w:r>
      <w:r w:rsidRPr="00DB3B56">
        <w:rPr>
          <w:rFonts w:ascii="Times New Roman" w:hAnsi="Times New Roman" w:cs="Times New Roman"/>
          <w:sz w:val="24"/>
          <w:szCs w:val="27"/>
        </w:rPr>
        <w:t xml:space="preserve">and </w:t>
      </w:r>
      <w:r w:rsidR="00DB3B56" w:rsidRPr="00DB3B56">
        <w:rPr>
          <w:rFonts w:ascii="Times New Roman" w:hAnsi="Times New Roman" w:cs="Times New Roman"/>
          <w:sz w:val="24"/>
          <w:szCs w:val="27"/>
        </w:rPr>
        <w:t>F</w:t>
      </w:r>
      <w:r w:rsidR="00DB3B56">
        <w:rPr>
          <w:rFonts w:ascii="Times New Roman" w:hAnsi="Times New Roman" w:cs="Times New Roman"/>
          <w:sz w:val="24"/>
          <w:szCs w:val="27"/>
        </w:rPr>
        <w:t xml:space="preserve">ood </w:t>
      </w:r>
      <w:r w:rsidRPr="00DB3B56">
        <w:rPr>
          <w:rFonts w:ascii="Times New Roman" w:hAnsi="Times New Roman" w:cs="Times New Roman"/>
          <w:sz w:val="24"/>
          <w:szCs w:val="27"/>
        </w:rPr>
        <w:t>chem.</w:t>
      </w:r>
      <w:r w:rsidR="006F2883">
        <w:rPr>
          <w:rFonts w:ascii="Times New Roman" w:hAnsi="Times New Roman" w:cs="Times New Roman"/>
          <w:sz w:val="24"/>
          <w:szCs w:val="27"/>
        </w:rPr>
        <w:t xml:space="preserve"> Vol.</w:t>
      </w:r>
      <w:r>
        <w:rPr>
          <w:rFonts w:ascii="Times New Roman" w:hAnsi="Times New Roman" w:cs="Times New Roman"/>
          <w:sz w:val="24"/>
          <w:szCs w:val="27"/>
        </w:rPr>
        <w:t xml:space="preserve"> 1</w:t>
      </w:r>
      <w:r w:rsidR="006F2883">
        <w:rPr>
          <w:rFonts w:ascii="Times New Roman" w:hAnsi="Times New Roman" w:cs="Times New Roman"/>
          <w:sz w:val="24"/>
          <w:szCs w:val="27"/>
        </w:rPr>
        <w:t xml:space="preserve">, P. </w:t>
      </w:r>
      <w:r>
        <w:rPr>
          <w:rFonts w:ascii="Times New Roman" w:hAnsi="Times New Roman" w:cs="Times New Roman"/>
          <w:sz w:val="24"/>
          <w:szCs w:val="27"/>
        </w:rPr>
        <w:t>16.</w:t>
      </w:r>
    </w:p>
    <w:p w:rsidR="00417328" w:rsidRPr="00417328" w:rsidRDefault="00DB52C9" w:rsidP="00417328">
      <w:pPr>
        <w:spacing w:after="0" w:line="360" w:lineRule="auto"/>
        <w:ind w:left="630" w:hanging="540"/>
        <w:jc w:val="both"/>
        <w:rPr>
          <w:rFonts w:ascii="Times New Roman" w:hAnsi="Times New Roman" w:cs="Times New Roman"/>
          <w:sz w:val="24"/>
          <w:szCs w:val="27"/>
        </w:rPr>
      </w:pPr>
      <w:r w:rsidRPr="00B45167">
        <w:rPr>
          <w:rFonts w:ascii="Times New Roman" w:hAnsi="Times New Roman" w:cs="Times New Roman"/>
          <w:iCs/>
          <w:sz w:val="24"/>
          <w:szCs w:val="34"/>
        </w:rPr>
        <w:t>Dupont, S., Beney, L., Ritt, J.</w:t>
      </w:r>
      <w:r>
        <w:rPr>
          <w:rFonts w:ascii="Times New Roman" w:hAnsi="Times New Roman" w:cs="Times New Roman"/>
          <w:iCs/>
          <w:sz w:val="24"/>
          <w:szCs w:val="34"/>
        </w:rPr>
        <w:t xml:space="preserve"> </w:t>
      </w:r>
      <w:r w:rsidRPr="00B45167">
        <w:rPr>
          <w:rFonts w:ascii="Times New Roman" w:hAnsi="Times New Roman" w:cs="Times New Roman"/>
          <w:iCs/>
          <w:sz w:val="24"/>
          <w:szCs w:val="34"/>
        </w:rPr>
        <w:t xml:space="preserve">F., Lherminier, J. </w:t>
      </w:r>
      <w:r>
        <w:rPr>
          <w:rFonts w:ascii="Times New Roman" w:hAnsi="Times New Roman" w:cs="Times New Roman"/>
          <w:iCs/>
          <w:sz w:val="24"/>
          <w:szCs w:val="34"/>
        </w:rPr>
        <w:t>and</w:t>
      </w:r>
      <w:r w:rsidRPr="00B45167">
        <w:rPr>
          <w:rFonts w:ascii="Times New Roman" w:hAnsi="Times New Roman" w:cs="Times New Roman"/>
          <w:iCs/>
          <w:sz w:val="24"/>
          <w:szCs w:val="34"/>
        </w:rPr>
        <w:t xml:space="preserve"> Gervais, P. 2010. Lateral reorganization of</w:t>
      </w:r>
      <w:r>
        <w:rPr>
          <w:rFonts w:ascii="Times New Roman" w:hAnsi="Times New Roman" w:cs="Times New Roman"/>
          <w:iCs/>
          <w:sz w:val="24"/>
          <w:szCs w:val="34"/>
        </w:rPr>
        <w:t xml:space="preserve"> </w:t>
      </w:r>
      <w:r w:rsidRPr="00B45167">
        <w:rPr>
          <w:rFonts w:ascii="Times New Roman" w:hAnsi="Times New Roman" w:cs="Times New Roman"/>
          <w:iCs/>
          <w:sz w:val="24"/>
          <w:szCs w:val="34"/>
        </w:rPr>
        <w:t>plasma membrane is involved in the yeast resistance to severe dehydration.</w:t>
      </w:r>
      <w:r>
        <w:rPr>
          <w:rFonts w:ascii="Times New Roman" w:hAnsi="Times New Roman" w:cs="Times New Roman"/>
          <w:iCs/>
          <w:sz w:val="24"/>
          <w:szCs w:val="34"/>
        </w:rPr>
        <w:t xml:space="preserve"> </w:t>
      </w:r>
      <w:r w:rsidRPr="00DB3B56">
        <w:rPr>
          <w:rFonts w:ascii="Times New Roman" w:hAnsi="Times New Roman" w:cs="Times New Roman"/>
          <w:iCs/>
          <w:sz w:val="24"/>
          <w:szCs w:val="34"/>
        </w:rPr>
        <w:t>Biochim.Biophys.Acta</w:t>
      </w:r>
      <w:r w:rsidR="00DB3B56">
        <w:rPr>
          <w:rFonts w:ascii="Times New Roman" w:hAnsi="Times New Roman" w:cs="Times New Roman"/>
          <w:iCs/>
          <w:sz w:val="24"/>
          <w:szCs w:val="34"/>
        </w:rPr>
        <w:t>.</w:t>
      </w:r>
      <w:r w:rsidRPr="00B45167">
        <w:rPr>
          <w:rFonts w:ascii="Times New Roman" w:hAnsi="Times New Roman" w:cs="Times New Roman"/>
          <w:iCs/>
          <w:sz w:val="24"/>
          <w:szCs w:val="34"/>
        </w:rPr>
        <w:t xml:space="preserve"> Vol. 1798, </w:t>
      </w:r>
      <w:r>
        <w:rPr>
          <w:rFonts w:ascii="Times New Roman" w:hAnsi="Times New Roman" w:cs="Times New Roman"/>
          <w:iCs/>
          <w:sz w:val="24"/>
          <w:szCs w:val="34"/>
        </w:rPr>
        <w:t>P</w:t>
      </w:r>
      <w:r w:rsidRPr="00B45167">
        <w:rPr>
          <w:rFonts w:ascii="Times New Roman" w:hAnsi="Times New Roman" w:cs="Times New Roman"/>
          <w:iCs/>
          <w:sz w:val="24"/>
          <w:szCs w:val="34"/>
        </w:rPr>
        <w:t>. 975-985.</w:t>
      </w:r>
    </w:p>
    <w:p w:rsidR="00AF0A82" w:rsidRDefault="00DB52C9" w:rsidP="00417328">
      <w:pPr>
        <w:spacing w:after="0" w:line="360" w:lineRule="auto"/>
        <w:ind w:left="630" w:hanging="540"/>
        <w:jc w:val="both"/>
        <w:rPr>
          <w:rFonts w:ascii="Times New Roman" w:hAnsi="Times New Roman" w:cs="Times New Roman"/>
          <w:bCs/>
          <w:iCs/>
          <w:sz w:val="24"/>
          <w:szCs w:val="27"/>
        </w:rPr>
      </w:pPr>
      <w:r w:rsidRPr="006A5EF6">
        <w:rPr>
          <w:rFonts w:ascii="Times New Roman" w:hAnsi="Times New Roman" w:cs="Times New Roman"/>
          <w:bCs/>
          <w:iCs/>
          <w:sz w:val="24"/>
          <w:szCs w:val="27"/>
        </w:rPr>
        <w:t xml:space="preserve">Garre, E., Perez-Torrado, R., Gimeno- Alcaniz, J. V. and  Matallana, E. 2009. Acid trehalase is involved in intracellular trehalose mobilization during postdiauxic growth and severe saline stress in </w:t>
      </w:r>
      <w:r w:rsidRPr="006A5EF6">
        <w:rPr>
          <w:rFonts w:ascii="Times New Roman" w:hAnsi="Times New Roman" w:cs="Times New Roman"/>
          <w:bCs/>
          <w:i/>
          <w:iCs/>
          <w:sz w:val="24"/>
          <w:szCs w:val="27"/>
        </w:rPr>
        <w:t>Saccharomyces cerevisiae</w:t>
      </w:r>
      <w:r w:rsidRPr="006A5EF6">
        <w:rPr>
          <w:rFonts w:ascii="Times New Roman" w:hAnsi="Times New Roman" w:cs="Times New Roman"/>
          <w:bCs/>
          <w:iCs/>
          <w:sz w:val="24"/>
          <w:szCs w:val="27"/>
        </w:rPr>
        <w:t xml:space="preserve">. </w:t>
      </w:r>
      <w:r w:rsidRPr="00417328">
        <w:rPr>
          <w:rFonts w:ascii="Times New Roman" w:hAnsi="Times New Roman" w:cs="Times New Roman"/>
          <w:bCs/>
          <w:iCs/>
          <w:sz w:val="24"/>
          <w:szCs w:val="27"/>
        </w:rPr>
        <w:t>FEMS Yeast Res.</w:t>
      </w:r>
      <w:r w:rsidRPr="006A5EF6">
        <w:rPr>
          <w:rFonts w:ascii="Times New Roman" w:hAnsi="Times New Roman" w:cs="Times New Roman"/>
          <w:bCs/>
          <w:iCs/>
          <w:sz w:val="24"/>
          <w:szCs w:val="27"/>
        </w:rPr>
        <w:t xml:space="preserve"> Vol. 9, P. 52-62.</w:t>
      </w:r>
    </w:p>
    <w:p w:rsidR="00DB52C9" w:rsidRPr="00AF0A82" w:rsidRDefault="00DB52C9" w:rsidP="00417328">
      <w:pPr>
        <w:spacing w:after="0" w:line="360" w:lineRule="auto"/>
        <w:ind w:left="630" w:hanging="540"/>
        <w:jc w:val="both"/>
        <w:rPr>
          <w:rFonts w:ascii="Times New Roman" w:hAnsi="Times New Roman" w:cs="Times New Roman"/>
          <w:bCs/>
          <w:iCs/>
          <w:sz w:val="24"/>
          <w:szCs w:val="27"/>
        </w:rPr>
      </w:pPr>
      <w:r w:rsidRPr="00402CC4">
        <w:rPr>
          <w:rFonts w:ascii="Times New Roman" w:hAnsi="Times New Roman" w:cs="Times New Roman"/>
          <w:sz w:val="24"/>
          <w:szCs w:val="20"/>
        </w:rPr>
        <w:t>Gelinas</w:t>
      </w:r>
      <w:r>
        <w:rPr>
          <w:rFonts w:ascii="Times New Roman" w:hAnsi="Times New Roman" w:cs="Times New Roman"/>
          <w:sz w:val="24"/>
          <w:szCs w:val="20"/>
        </w:rPr>
        <w:t>, P. 2011</w:t>
      </w:r>
      <w:r w:rsidRPr="00402CC4">
        <w:rPr>
          <w:rFonts w:ascii="Times New Roman" w:hAnsi="Times New Roman" w:cs="Times New Roman"/>
          <w:sz w:val="24"/>
          <w:szCs w:val="20"/>
        </w:rPr>
        <w:t>. In Search of Perfect Growth Media for Baker’s Yeast Production: Mapping Patents</w:t>
      </w:r>
      <w:r>
        <w:rPr>
          <w:rFonts w:ascii="Times New Roman" w:hAnsi="Times New Roman" w:cs="Times New Roman"/>
          <w:sz w:val="24"/>
          <w:szCs w:val="20"/>
        </w:rPr>
        <w:t>. Comprehensive Reviews In Food science and food safety.</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iCs/>
          <w:sz w:val="24"/>
          <w:szCs w:val="34"/>
        </w:rPr>
      </w:pPr>
      <w:r w:rsidRPr="00B45167">
        <w:rPr>
          <w:rFonts w:ascii="Times New Roman" w:hAnsi="Times New Roman" w:cs="Times New Roman"/>
          <w:iCs/>
          <w:sz w:val="24"/>
          <w:szCs w:val="34"/>
        </w:rPr>
        <w:t>Gervais, P., Marechal, P.</w:t>
      </w:r>
      <w:r>
        <w:rPr>
          <w:rFonts w:ascii="Times New Roman" w:hAnsi="Times New Roman" w:cs="Times New Roman"/>
          <w:iCs/>
          <w:sz w:val="24"/>
          <w:szCs w:val="34"/>
        </w:rPr>
        <w:t xml:space="preserve"> </w:t>
      </w:r>
      <w:r w:rsidRPr="00B45167">
        <w:rPr>
          <w:rFonts w:ascii="Times New Roman" w:hAnsi="Times New Roman" w:cs="Times New Roman"/>
          <w:iCs/>
          <w:sz w:val="24"/>
          <w:szCs w:val="34"/>
        </w:rPr>
        <w:t xml:space="preserve">A. </w:t>
      </w:r>
      <w:r>
        <w:rPr>
          <w:rFonts w:ascii="Times New Roman" w:hAnsi="Times New Roman" w:cs="Times New Roman"/>
          <w:iCs/>
          <w:sz w:val="24"/>
          <w:szCs w:val="34"/>
        </w:rPr>
        <w:t>and</w:t>
      </w:r>
      <w:r w:rsidRPr="00B45167">
        <w:rPr>
          <w:rFonts w:ascii="Times New Roman" w:hAnsi="Times New Roman" w:cs="Times New Roman"/>
          <w:iCs/>
          <w:sz w:val="24"/>
          <w:szCs w:val="34"/>
        </w:rPr>
        <w:t xml:space="preserve"> Molin, P. 1992. Effects of the kinetics of osmotic pressure</w:t>
      </w:r>
      <w:r>
        <w:rPr>
          <w:rFonts w:ascii="Times New Roman" w:hAnsi="Times New Roman" w:cs="Times New Roman"/>
          <w:iCs/>
          <w:sz w:val="24"/>
          <w:szCs w:val="34"/>
        </w:rPr>
        <w:t xml:space="preserve"> </w:t>
      </w:r>
      <w:r w:rsidRPr="00B45167">
        <w:rPr>
          <w:rFonts w:ascii="Times New Roman" w:hAnsi="Times New Roman" w:cs="Times New Roman"/>
          <w:iCs/>
          <w:sz w:val="24"/>
          <w:szCs w:val="34"/>
        </w:rPr>
        <w:t xml:space="preserve">variation on yeast viability. </w:t>
      </w:r>
      <w:r w:rsidRPr="00DB3B56">
        <w:rPr>
          <w:rFonts w:ascii="Times New Roman" w:hAnsi="Times New Roman" w:cs="Times New Roman"/>
          <w:iCs/>
          <w:sz w:val="24"/>
          <w:szCs w:val="34"/>
        </w:rPr>
        <w:t>Biotechnol.Bioeng</w:t>
      </w:r>
      <w:r w:rsidRPr="00B45167">
        <w:rPr>
          <w:rFonts w:ascii="Times New Roman" w:hAnsi="Times New Roman" w:cs="Times New Roman"/>
          <w:i/>
          <w:iCs/>
          <w:sz w:val="24"/>
          <w:szCs w:val="34"/>
        </w:rPr>
        <w:t>.</w:t>
      </w:r>
      <w:r w:rsidRPr="00B45167">
        <w:rPr>
          <w:rFonts w:ascii="Times New Roman" w:hAnsi="Times New Roman" w:cs="Times New Roman"/>
          <w:iCs/>
          <w:sz w:val="24"/>
          <w:szCs w:val="34"/>
        </w:rPr>
        <w:t xml:space="preserve"> Vol. 40, </w:t>
      </w:r>
      <w:r>
        <w:rPr>
          <w:rFonts w:ascii="Times New Roman" w:hAnsi="Times New Roman" w:cs="Times New Roman"/>
          <w:iCs/>
          <w:sz w:val="24"/>
          <w:szCs w:val="34"/>
        </w:rPr>
        <w:t>P</w:t>
      </w:r>
      <w:r w:rsidRPr="00B45167">
        <w:rPr>
          <w:rFonts w:ascii="Times New Roman" w:hAnsi="Times New Roman" w:cs="Times New Roman"/>
          <w:iCs/>
          <w:sz w:val="24"/>
          <w:szCs w:val="34"/>
        </w:rPr>
        <w:t>. 1435-1439.</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iCs/>
          <w:sz w:val="24"/>
          <w:szCs w:val="34"/>
        </w:rPr>
      </w:pPr>
      <w:r w:rsidRPr="00B45167">
        <w:rPr>
          <w:rFonts w:ascii="Times New Roman" w:hAnsi="Times New Roman" w:cs="Times New Roman"/>
          <w:iCs/>
          <w:sz w:val="24"/>
          <w:szCs w:val="34"/>
        </w:rPr>
        <w:t xml:space="preserve">Gervais, P. </w:t>
      </w:r>
      <w:r>
        <w:rPr>
          <w:rFonts w:ascii="Times New Roman" w:hAnsi="Times New Roman" w:cs="Times New Roman"/>
          <w:iCs/>
          <w:sz w:val="24"/>
          <w:szCs w:val="34"/>
        </w:rPr>
        <w:t>and</w:t>
      </w:r>
      <w:r w:rsidRPr="00B45167">
        <w:rPr>
          <w:rFonts w:ascii="Times New Roman" w:hAnsi="Times New Roman" w:cs="Times New Roman"/>
          <w:iCs/>
          <w:sz w:val="24"/>
          <w:szCs w:val="34"/>
        </w:rPr>
        <w:t xml:space="preserve"> Marechal, P.</w:t>
      </w:r>
      <w:r>
        <w:rPr>
          <w:rFonts w:ascii="Times New Roman" w:hAnsi="Times New Roman" w:cs="Times New Roman"/>
          <w:iCs/>
          <w:sz w:val="24"/>
          <w:szCs w:val="34"/>
        </w:rPr>
        <w:t xml:space="preserve"> </w:t>
      </w:r>
      <w:r w:rsidRPr="00B45167">
        <w:rPr>
          <w:rFonts w:ascii="Times New Roman" w:hAnsi="Times New Roman" w:cs="Times New Roman"/>
          <w:iCs/>
          <w:sz w:val="24"/>
          <w:szCs w:val="34"/>
        </w:rPr>
        <w:t>A. 1994. Yeast resistance to high-levels of osmotic-pressure</w:t>
      </w:r>
      <w:r>
        <w:rPr>
          <w:rFonts w:ascii="Times New Roman" w:hAnsi="Times New Roman" w:cs="Times New Roman"/>
          <w:iCs/>
          <w:sz w:val="24"/>
          <w:szCs w:val="34"/>
        </w:rPr>
        <w:t>-</w:t>
      </w:r>
      <w:r w:rsidRPr="00B45167">
        <w:rPr>
          <w:rFonts w:ascii="Times New Roman" w:hAnsi="Times New Roman" w:cs="Times New Roman"/>
          <w:iCs/>
          <w:sz w:val="24"/>
          <w:szCs w:val="34"/>
        </w:rPr>
        <w:t>influence</w:t>
      </w:r>
      <w:r>
        <w:rPr>
          <w:rFonts w:ascii="Times New Roman" w:hAnsi="Times New Roman" w:cs="Times New Roman"/>
          <w:iCs/>
          <w:sz w:val="24"/>
          <w:szCs w:val="34"/>
        </w:rPr>
        <w:t xml:space="preserve"> </w:t>
      </w:r>
      <w:r w:rsidRPr="00B45167">
        <w:rPr>
          <w:rFonts w:ascii="Times New Roman" w:hAnsi="Times New Roman" w:cs="Times New Roman"/>
          <w:iCs/>
          <w:sz w:val="24"/>
          <w:szCs w:val="34"/>
        </w:rPr>
        <w:t>of kinetics</w:t>
      </w:r>
      <w:r w:rsidRPr="00DB3B56">
        <w:rPr>
          <w:rFonts w:ascii="Times New Roman" w:hAnsi="Times New Roman" w:cs="Times New Roman"/>
          <w:iCs/>
          <w:sz w:val="24"/>
          <w:szCs w:val="34"/>
        </w:rPr>
        <w:t>. J. Food Engineer</w:t>
      </w:r>
      <w:r w:rsidR="00DB3B56">
        <w:rPr>
          <w:rFonts w:ascii="Times New Roman" w:hAnsi="Times New Roman" w:cs="Times New Roman"/>
          <w:iCs/>
          <w:sz w:val="24"/>
          <w:szCs w:val="34"/>
        </w:rPr>
        <w:t>.</w:t>
      </w:r>
      <w:r>
        <w:rPr>
          <w:rFonts w:ascii="Times New Roman" w:hAnsi="Times New Roman" w:cs="Times New Roman"/>
          <w:iCs/>
          <w:sz w:val="24"/>
          <w:szCs w:val="34"/>
        </w:rPr>
        <w:t xml:space="preserve"> Vol. 22,</w:t>
      </w:r>
      <w:r w:rsidR="006F2883">
        <w:rPr>
          <w:rFonts w:ascii="Times New Roman" w:hAnsi="Times New Roman" w:cs="Times New Roman"/>
          <w:iCs/>
          <w:sz w:val="24"/>
          <w:szCs w:val="34"/>
        </w:rPr>
        <w:t xml:space="preserve"> </w:t>
      </w:r>
      <w:r>
        <w:rPr>
          <w:rFonts w:ascii="Times New Roman" w:hAnsi="Times New Roman" w:cs="Times New Roman"/>
          <w:iCs/>
          <w:sz w:val="24"/>
          <w:szCs w:val="34"/>
        </w:rPr>
        <w:t>P. 399-407.</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sz w:val="24"/>
          <w:szCs w:val="34"/>
        </w:rPr>
      </w:pPr>
      <w:r w:rsidRPr="00A96C9D">
        <w:rPr>
          <w:rFonts w:ascii="Times New Roman" w:hAnsi="Times New Roman" w:cs="Times New Roman"/>
          <w:sz w:val="24"/>
          <w:szCs w:val="18"/>
        </w:rPr>
        <w:t>Gomez-Pastor</w:t>
      </w:r>
      <w:r>
        <w:rPr>
          <w:rFonts w:ascii="Times New Roman" w:hAnsi="Times New Roman" w:cs="Times New Roman"/>
          <w:sz w:val="24"/>
          <w:szCs w:val="34"/>
        </w:rPr>
        <w:t>, R., Ptrez-Torrado, R., Garre, E. and Matallana, E. 2009. Recent AdvancesinYeastBiomass Production. Dep</w:t>
      </w:r>
      <w:r w:rsidR="00E30AB9">
        <w:rPr>
          <w:rFonts w:ascii="Times New Roman" w:hAnsi="Times New Roman" w:cs="Times New Roman"/>
          <w:sz w:val="24"/>
          <w:szCs w:val="34"/>
        </w:rPr>
        <w:t xml:space="preserve">t. </w:t>
      </w:r>
      <w:r>
        <w:rPr>
          <w:rFonts w:ascii="Times New Roman" w:hAnsi="Times New Roman" w:cs="Times New Roman"/>
          <w:sz w:val="24"/>
          <w:szCs w:val="34"/>
        </w:rPr>
        <w:t>of Biotech</w:t>
      </w:r>
      <w:r w:rsidR="00E30AB9">
        <w:rPr>
          <w:rFonts w:ascii="Times New Roman" w:hAnsi="Times New Roman" w:cs="Times New Roman"/>
          <w:sz w:val="24"/>
          <w:szCs w:val="34"/>
        </w:rPr>
        <w:t xml:space="preserve">no. </w:t>
      </w:r>
      <w:r>
        <w:rPr>
          <w:rFonts w:ascii="Times New Roman" w:hAnsi="Times New Roman" w:cs="Times New Roman"/>
          <w:sz w:val="24"/>
          <w:szCs w:val="34"/>
        </w:rPr>
        <w:t>Spain. Chap.-11. P.</w:t>
      </w:r>
      <w:r w:rsidR="004C5FB0">
        <w:rPr>
          <w:rFonts w:ascii="Times New Roman" w:hAnsi="Times New Roman" w:cs="Times New Roman"/>
          <w:sz w:val="24"/>
          <w:szCs w:val="34"/>
        </w:rPr>
        <w:t xml:space="preserve"> </w:t>
      </w:r>
      <w:r>
        <w:rPr>
          <w:rFonts w:ascii="Times New Roman" w:hAnsi="Times New Roman" w:cs="Times New Roman"/>
          <w:sz w:val="24"/>
          <w:szCs w:val="34"/>
        </w:rPr>
        <w:t>201-219.</w:t>
      </w:r>
    </w:p>
    <w:p w:rsidR="00D97504" w:rsidRDefault="00DB52C9" w:rsidP="00417328">
      <w:pPr>
        <w:spacing w:after="0" w:line="360" w:lineRule="auto"/>
        <w:ind w:left="630" w:hanging="540"/>
        <w:jc w:val="both"/>
        <w:rPr>
          <w:rFonts w:ascii="Times New Roman" w:hAnsi="Times New Roman" w:cs="Times New Roman"/>
          <w:sz w:val="24"/>
          <w:szCs w:val="27"/>
        </w:rPr>
      </w:pPr>
      <w:r>
        <w:rPr>
          <w:rFonts w:ascii="Times New Roman" w:hAnsi="Times New Roman" w:cs="Times New Roman"/>
          <w:sz w:val="24"/>
          <w:szCs w:val="27"/>
        </w:rPr>
        <w:lastRenderedPageBreak/>
        <w:t>Haider, M. M., EL-Tajori, N. N. and Baju, S. H. 2007. Single Cell Protein Production From Carbo</w:t>
      </w:r>
      <w:r w:rsidR="00E30AB9">
        <w:rPr>
          <w:rFonts w:ascii="Times New Roman" w:hAnsi="Times New Roman" w:cs="Times New Roman"/>
          <w:sz w:val="24"/>
          <w:szCs w:val="27"/>
        </w:rPr>
        <w:t>.</w:t>
      </w:r>
      <w:r>
        <w:rPr>
          <w:rFonts w:ascii="Times New Roman" w:hAnsi="Times New Roman" w:cs="Times New Roman"/>
          <w:sz w:val="24"/>
          <w:szCs w:val="27"/>
        </w:rPr>
        <w:t xml:space="preserve"> Pod</w:t>
      </w:r>
      <w:r w:rsidR="00E30AB9">
        <w:rPr>
          <w:rFonts w:ascii="Times New Roman" w:hAnsi="Times New Roman" w:cs="Times New Roman"/>
          <w:sz w:val="24"/>
          <w:szCs w:val="27"/>
        </w:rPr>
        <w:t>.</w:t>
      </w:r>
      <w:r>
        <w:rPr>
          <w:rFonts w:ascii="Times New Roman" w:hAnsi="Times New Roman" w:cs="Times New Roman"/>
          <w:sz w:val="24"/>
          <w:szCs w:val="27"/>
        </w:rPr>
        <w:t xml:space="preserve"> Extact by the Yeast </w:t>
      </w:r>
      <w:r w:rsidRPr="000759E4">
        <w:rPr>
          <w:rFonts w:ascii="Times New Roman" w:hAnsi="Times New Roman" w:cs="Times New Roman"/>
          <w:i/>
          <w:sz w:val="24"/>
          <w:szCs w:val="27"/>
        </w:rPr>
        <w:t>Saccharomyces cerevisiae</w:t>
      </w:r>
      <w:r>
        <w:rPr>
          <w:rFonts w:ascii="Times New Roman" w:hAnsi="Times New Roman" w:cs="Times New Roman"/>
          <w:i/>
          <w:sz w:val="24"/>
          <w:szCs w:val="27"/>
        </w:rPr>
        <w:t>.</w:t>
      </w:r>
      <w:r>
        <w:rPr>
          <w:rFonts w:ascii="Times New Roman" w:hAnsi="Times New Roman" w:cs="Times New Roman"/>
          <w:sz w:val="24"/>
          <w:szCs w:val="27"/>
        </w:rPr>
        <w:t xml:space="preserve"> Chapter 5, P-49,</w:t>
      </w:r>
      <w:r w:rsidR="004C5FB0">
        <w:rPr>
          <w:rFonts w:ascii="Times New Roman" w:hAnsi="Times New Roman" w:cs="Times New Roman"/>
          <w:sz w:val="24"/>
          <w:szCs w:val="27"/>
        </w:rPr>
        <w:t xml:space="preserve"> </w:t>
      </w:r>
      <w:r>
        <w:rPr>
          <w:rFonts w:ascii="Times New Roman" w:hAnsi="Times New Roman" w:cs="Times New Roman"/>
          <w:sz w:val="24"/>
          <w:szCs w:val="27"/>
        </w:rPr>
        <w:t>Benghazi, Libya.</w:t>
      </w:r>
    </w:p>
    <w:p w:rsidR="00DB52C9" w:rsidRDefault="00DB52C9" w:rsidP="00417328">
      <w:pPr>
        <w:spacing w:after="0" w:line="360" w:lineRule="auto"/>
        <w:ind w:left="630" w:hanging="540"/>
        <w:jc w:val="both"/>
        <w:rPr>
          <w:rFonts w:ascii="Times New Roman" w:hAnsi="Times New Roman" w:cs="Times New Roman"/>
          <w:sz w:val="24"/>
          <w:szCs w:val="27"/>
        </w:rPr>
      </w:pPr>
      <w:r>
        <w:rPr>
          <w:rFonts w:ascii="Times New Roman" w:hAnsi="Times New Roman" w:cs="Times New Roman"/>
          <w:sz w:val="24"/>
          <w:szCs w:val="27"/>
        </w:rPr>
        <w:t xml:space="preserve">Hinnebusch, A. G. 1992. General and pathway-specific regulatory mechanisms controlling the synthesis of amino acid biosynthetic enzymes in </w:t>
      </w:r>
      <w:r w:rsidRPr="000759E4">
        <w:rPr>
          <w:rFonts w:ascii="Times New Roman" w:hAnsi="Times New Roman" w:cs="Times New Roman"/>
          <w:i/>
          <w:sz w:val="24"/>
          <w:szCs w:val="27"/>
        </w:rPr>
        <w:t>Saccharomyces cerevisiae</w:t>
      </w:r>
      <w:r>
        <w:rPr>
          <w:rFonts w:ascii="Times New Roman" w:hAnsi="Times New Roman" w:cs="Times New Roman"/>
          <w:sz w:val="24"/>
          <w:szCs w:val="27"/>
        </w:rPr>
        <w:t>. P. 319-414.</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sz w:val="24"/>
          <w:szCs w:val="34"/>
        </w:rPr>
      </w:pPr>
      <w:r w:rsidRPr="005325B5">
        <w:rPr>
          <w:rFonts w:ascii="Times New Roman" w:hAnsi="Times New Roman" w:cs="Times New Roman"/>
          <w:sz w:val="24"/>
          <w:szCs w:val="34"/>
        </w:rPr>
        <w:t>Hongisto, H.</w:t>
      </w:r>
      <w:r>
        <w:rPr>
          <w:rFonts w:ascii="Times New Roman" w:hAnsi="Times New Roman" w:cs="Times New Roman"/>
          <w:sz w:val="24"/>
          <w:szCs w:val="34"/>
        </w:rPr>
        <w:t xml:space="preserve"> </w:t>
      </w:r>
      <w:r w:rsidRPr="005325B5">
        <w:rPr>
          <w:rFonts w:ascii="Times New Roman" w:hAnsi="Times New Roman" w:cs="Times New Roman"/>
          <w:sz w:val="24"/>
          <w:szCs w:val="34"/>
        </w:rPr>
        <w:t xml:space="preserve">J. </w:t>
      </w:r>
      <w:r>
        <w:rPr>
          <w:rFonts w:ascii="Times New Roman" w:hAnsi="Times New Roman" w:cs="Times New Roman"/>
          <w:sz w:val="24"/>
          <w:szCs w:val="34"/>
        </w:rPr>
        <w:t xml:space="preserve">and Laakso, P. </w:t>
      </w:r>
      <w:r w:rsidRPr="005325B5">
        <w:rPr>
          <w:rFonts w:ascii="Times New Roman" w:hAnsi="Times New Roman" w:cs="Times New Roman"/>
          <w:sz w:val="24"/>
          <w:szCs w:val="34"/>
        </w:rPr>
        <w:t>1978. 20th General Meeting, American Society of Sugar Beet</w:t>
      </w:r>
      <w:r>
        <w:rPr>
          <w:rFonts w:ascii="Times New Roman" w:hAnsi="Times New Roman" w:cs="Times New Roman"/>
          <w:sz w:val="24"/>
          <w:szCs w:val="34"/>
        </w:rPr>
        <w:t xml:space="preserve"> </w:t>
      </w:r>
      <w:r w:rsidRPr="005325B5">
        <w:rPr>
          <w:rFonts w:ascii="Times New Roman" w:hAnsi="Times New Roman" w:cs="Times New Roman"/>
          <w:sz w:val="24"/>
          <w:szCs w:val="34"/>
        </w:rPr>
        <w:t>Technologists,</w:t>
      </w:r>
      <w:r>
        <w:rPr>
          <w:rFonts w:ascii="Times New Roman" w:hAnsi="Times New Roman" w:cs="Times New Roman"/>
          <w:sz w:val="24"/>
          <w:szCs w:val="34"/>
        </w:rPr>
        <w:t xml:space="preserve"> San Diego, 26 February–2 March.</w:t>
      </w:r>
    </w:p>
    <w:p w:rsidR="00D97504" w:rsidRDefault="00D97504" w:rsidP="00417328">
      <w:pPr>
        <w:spacing w:after="0" w:line="360" w:lineRule="auto"/>
        <w:ind w:left="630" w:hanging="540"/>
        <w:jc w:val="both"/>
        <w:rPr>
          <w:rFonts w:ascii="Times New Roman" w:hAnsi="Times New Roman" w:cs="Times New Roman"/>
          <w:sz w:val="24"/>
          <w:szCs w:val="27"/>
        </w:rPr>
      </w:pPr>
      <w:r>
        <w:rPr>
          <w:rFonts w:ascii="Times New Roman" w:hAnsi="Times New Roman" w:cs="Times New Roman"/>
          <w:sz w:val="24"/>
          <w:szCs w:val="27"/>
        </w:rPr>
        <w:t>Jones, G. P. D. and Farrell, D. J. 1992. Early life food restriction of the chicken.1. Methods of Application, Amino acid supplementation and the age at which restriction should commence. Brit</w:t>
      </w:r>
      <w:r w:rsidR="00E30AB9">
        <w:rPr>
          <w:rFonts w:ascii="Times New Roman" w:hAnsi="Times New Roman" w:cs="Times New Roman"/>
          <w:sz w:val="24"/>
          <w:szCs w:val="27"/>
        </w:rPr>
        <w:t>.</w:t>
      </w:r>
      <w:r>
        <w:rPr>
          <w:rFonts w:ascii="Times New Roman" w:hAnsi="Times New Roman" w:cs="Times New Roman"/>
          <w:sz w:val="24"/>
          <w:szCs w:val="27"/>
        </w:rPr>
        <w:t xml:space="preserve"> Poul</w:t>
      </w:r>
      <w:r w:rsidR="00E30AB9">
        <w:rPr>
          <w:rFonts w:ascii="Times New Roman" w:hAnsi="Times New Roman" w:cs="Times New Roman"/>
          <w:sz w:val="24"/>
          <w:szCs w:val="27"/>
        </w:rPr>
        <w:t xml:space="preserve">t. </w:t>
      </w:r>
      <w:r>
        <w:rPr>
          <w:rFonts w:ascii="Times New Roman" w:hAnsi="Times New Roman" w:cs="Times New Roman"/>
          <w:sz w:val="24"/>
          <w:szCs w:val="27"/>
        </w:rPr>
        <w:t>Sci.</w:t>
      </w:r>
      <w:r w:rsidR="006F2883">
        <w:rPr>
          <w:rFonts w:ascii="Times New Roman" w:hAnsi="Times New Roman" w:cs="Times New Roman"/>
          <w:sz w:val="24"/>
          <w:szCs w:val="27"/>
        </w:rPr>
        <w:t xml:space="preserve"> Vol.</w:t>
      </w:r>
      <w:r>
        <w:rPr>
          <w:rFonts w:ascii="Times New Roman" w:hAnsi="Times New Roman" w:cs="Times New Roman"/>
          <w:sz w:val="24"/>
          <w:szCs w:val="27"/>
        </w:rPr>
        <w:t xml:space="preserve"> 33</w:t>
      </w:r>
      <w:r w:rsidR="006F2883">
        <w:rPr>
          <w:rFonts w:ascii="Times New Roman" w:hAnsi="Times New Roman" w:cs="Times New Roman"/>
          <w:sz w:val="24"/>
          <w:szCs w:val="27"/>
        </w:rPr>
        <w:t xml:space="preserve">, P. </w:t>
      </w:r>
      <w:r>
        <w:rPr>
          <w:rFonts w:ascii="Times New Roman" w:hAnsi="Times New Roman" w:cs="Times New Roman"/>
          <w:sz w:val="24"/>
          <w:szCs w:val="27"/>
        </w:rPr>
        <w:t>579-587.</w:t>
      </w:r>
    </w:p>
    <w:p w:rsidR="00D97504" w:rsidRDefault="00D97504" w:rsidP="00417328">
      <w:pPr>
        <w:spacing w:after="0" w:line="360" w:lineRule="auto"/>
        <w:ind w:left="630" w:hanging="540"/>
        <w:jc w:val="both"/>
        <w:rPr>
          <w:rFonts w:ascii="Times New Roman" w:hAnsi="Times New Roman" w:cs="Times New Roman"/>
          <w:sz w:val="24"/>
          <w:szCs w:val="27"/>
        </w:rPr>
      </w:pPr>
      <w:r>
        <w:rPr>
          <w:rFonts w:ascii="Times New Roman" w:hAnsi="Times New Roman" w:cs="Times New Roman"/>
          <w:sz w:val="24"/>
          <w:szCs w:val="27"/>
        </w:rPr>
        <w:t>Kamel, B. S. and Stauffer, C. E. 1993. Advances in baking technology. P. 38-87. Blackie Academic &amp; Professional, New York, N. Y.</w:t>
      </w:r>
    </w:p>
    <w:p w:rsidR="00D97504" w:rsidRDefault="00D97504" w:rsidP="00417328">
      <w:pPr>
        <w:autoSpaceDE w:val="0"/>
        <w:autoSpaceDN w:val="0"/>
        <w:adjustRightInd w:val="0"/>
        <w:spacing w:after="0" w:line="360" w:lineRule="auto"/>
        <w:ind w:left="630" w:hanging="540"/>
        <w:jc w:val="both"/>
        <w:rPr>
          <w:rFonts w:ascii="Times New Roman" w:hAnsi="Times New Roman" w:cs="Times New Roman"/>
          <w:sz w:val="24"/>
          <w:szCs w:val="34"/>
        </w:rPr>
      </w:pPr>
      <w:r w:rsidRPr="002D0F0E">
        <w:rPr>
          <w:rFonts w:ascii="Times New Roman" w:hAnsi="Times New Roman" w:cs="Times New Roman"/>
          <w:sz w:val="24"/>
          <w:szCs w:val="34"/>
        </w:rPr>
        <w:t>Kopsahelis, N., Nisiotou, A., Kourkoutas, Y., Panas, P., Nychas, G.</w:t>
      </w:r>
      <w:r>
        <w:rPr>
          <w:rFonts w:ascii="Times New Roman" w:hAnsi="Times New Roman" w:cs="Times New Roman"/>
          <w:sz w:val="24"/>
          <w:szCs w:val="34"/>
        </w:rPr>
        <w:t xml:space="preserve"> </w:t>
      </w:r>
      <w:r w:rsidRPr="002D0F0E">
        <w:rPr>
          <w:rFonts w:ascii="Times New Roman" w:hAnsi="Times New Roman" w:cs="Times New Roman"/>
          <w:sz w:val="24"/>
          <w:szCs w:val="34"/>
        </w:rPr>
        <w:t xml:space="preserve">J. </w:t>
      </w:r>
      <w:r>
        <w:rPr>
          <w:rFonts w:ascii="Times New Roman" w:hAnsi="Times New Roman" w:cs="Times New Roman"/>
          <w:sz w:val="24"/>
          <w:szCs w:val="34"/>
        </w:rPr>
        <w:t>and</w:t>
      </w:r>
      <w:r w:rsidRPr="002D0F0E">
        <w:rPr>
          <w:rFonts w:ascii="Times New Roman" w:hAnsi="Times New Roman" w:cs="Times New Roman"/>
          <w:sz w:val="24"/>
          <w:szCs w:val="34"/>
        </w:rPr>
        <w:t xml:space="preserve"> Kanellaki, M. 2009.</w:t>
      </w:r>
      <w:r>
        <w:rPr>
          <w:rFonts w:ascii="Times New Roman" w:hAnsi="Times New Roman" w:cs="Times New Roman"/>
          <w:sz w:val="24"/>
          <w:szCs w:val="34"/>
        </w:rPr>
        <w:t xml:space="preserve"> </w:t>
      </w:r>
      <w:r w:rsidRPr="002D0F0E">
        <w:rPr>
          <w:rFonts w:ascii="Times New Roman" w:hAnsi="Times New Roman" w:cs="Times New Roman"/>
          <w:sz w:val="24"/>
          <w:szCs w:val="34"/>
        </w:rPr>
        <w:t>Molecular characterization and molasses fermentation performance of a wild yeast</w:t>
      </w:r>
      <w:r>
        <w:rPr>
          <w:rFonts w:ascii="Times New Roman" w:hAnsi="Times New Roman" w:cs="Times New Roman"/>
          <w:sz w:val="24"/>
          <w:szCs w:val="34"/>
        </w:rPr>
        <w:t xml:space="preserve"> </w:t>
      </w:r>
      <w:r w:rsidRPr="002D0F0E">
        <w:rPr>
          <w:rFonts w:ascii="Times New Roman" w:hAnsi="Times New Roman" w:cs="Times New Roman"/>
          <w:sz w:val="24"/>
          <w:szCs w:val="34"/>
        </w:rPr>
        <w:t xml:space="preserve">strain operating in an extremely wide temperature range. </w:t>
      </w:r>
      <w:r w:rsidRPr="00E30AB9">
        <w:rPr>
          <w:rFonts w:ascii="Times New Roman" w:hAnsi="Times New Roman" w:cs="Times New Roman"/>
          <w:iCs/>
          <w:sz w:val="24"/>
          <w:szCs w:val="34"/>
        </w:rPr>
        <w:t>Bioresour Technol</w:t>
      </w:r>
      <w:r w:rsidRPr="00E30AB9">
        <w:rPr>
          <w:rFonts w:ascii="Times New Roman" w:hAnsi="Times New Roman" w:cs="Times New Roman"/>
          <w:sz w:val="24"/>
          <w:szCs w:val="34"/>
        </w:rPr>
        <w:t>.</w:t>
      </w:r>
      <w:r w:rsidRPr="002D0F0E">
        <w:rPr>
          <w:rFonts w:ascii="Times New Roman" w:hAnsi="Times New Roman" w:cs="Times New Roman"/>
          <w:sz w:val="24"/>
          <w:szCs w:val="34"/>
        </w:rPr>
        <w:t xml:space="preserve"> Vol.</w:t>
      </w:r>
      <w:r>
        <w:rPr>
          <w:rFonts w:ascii="Times New Roman" w:hAnsi="Times New Roman" w:cs="Times New Roman"/>
          <w:sz w:val="24"/>
          <w:szCs w:val="34"/>
        </w:rPr>
        <w:t xml:space="preserve"> </w:t>
      </w:r>
      <w:r w:rsidRPr="002D0F0E">
        <w:rPr>
          <w:rFonts w:ascii="Times New Roman" w:hAnsi="Times New Roman" w:cs="Times New Roman"/>
          <w:sz w:val="24"/>
          <w:szCs w:val="34"/>
        </w:rPr>
        <w:t xml:space="preserve">100, </w:t>
      </w:r>
      <w:r>
        <w:rPr>
          <w:rFonts w:ascii="Times New Roman" w:hAnsi="Times New Roman" w:cs="Times New Roman"/>
          <w:sz w:val="24"/>
          <w:szCs w:val="34"/>
        </w:rPr>
        <w:t>P</w:t>
      </w:r>
      <w:r w:rsidRPr="002D0F0E">
        <w:rPr>
          <w:rFonts w:ascii="Times New Roman" w:hAnsi="Times New Roman" w:cs="Times New Roman"/>
          <w:sz w:val="24"/>
          <w:szCs w:val="34"/>
        </w:rPr>
        <w:t>. 4854-62.</w:t>
      </w:r>
    </w:p>
    <w:p w:rsidR="00D97504" w:rsidRDefault="00D97504" w:rsidP="00417328">
      <w:pPr>
        <w:autoSpaceDE w:val="0"/>
        <w:autoSpaceDN w:val="0"/>
        <w:adjustRightInd w:val="0"/>
        <w:spacing w:after="0" w:line="360" w:lineRule="auto"/>
        <w:ind w:left="630" w:hanging="540"/>
        <w:jc w:val="both"/>
        <w:rPr>
          <w:rFonts w:ascii="Times New Roman" w:hAnsi="Times New Roman" w:cs="Times New Roman"/>
          <w:iCs/>
          <w:sz w:val="24"/>
          <w:szCs w:val="34"/>
        </w:rPr>
      </w:pPr>
      <w:r w:rsidRPr="00407D5E">
        <w:rPr>
          <w:rFonts w:ascii="Times New Roman" w:hAnsi="Times New Roman" w:cs="Times New Roman"/>
          <w:iCs/>
          <w:sz w:val="24"/>
          <w:szCs w:val="34"/>
        </w:rPr>
        <w:t>Laroche, C., Beney, L., Marechal, P.</w:t>
      </w:r>
      <w:r>
        <w:rPr>
          <w:rFonts w:ascii="Times New Roman" w:hAnsi="Times New Roman" w:cs="Times New Roman"/>
          <w:iCs/>
          <w:sz w:val="24"/>
          <w:szCs w:val="34"/>
        </w:rPr>
        <w:t xml:space="preserve"> </w:t>
      </w:r>
      <w:r w:rsidRPr="00407D5E">
        <w:rPr>
          <w:rFonts w:ascii="Times New Roman" w:hAnsi="Times New Roman" w:cs="Times New Roman"/>
          <w:iCs/>
          <w:sz w:val="24"/>
          <w:szCs w:val="34"/>
        </w:rPr>
        <w:t xml:space="preserve">A. </w:t>
      </w:r>
      <w:r>
        <w:rPr>
          <w:rFonts w:ascii="Times New Roman" w:hAnsi="Times New Roman" w:cs="Times New Roman"/>
          <w:iCs/>
          <w:sz w:val="24"/>
          <w:szCs w:val="34"/>
        </w:rPr>
        <w:t>and</w:t>
      </w:r>
      <w:r w:rsidRPr="00407D5E">
        <w:rPr>
          <w:rFonts w:ascii="Times New Roman" w:hAnsi="Times New Roman" w:cs="Times New Roman"/>
          <w:iCs/>
          <w:sz w:val="24"/>
          <w:szCs w:val="34"/>
        </w:rPr>
        <w:t xml:space="preserve"> </w:t>
      </w:r>
      <w:r w:rsidR="004C5FB0">
        <w:rPr>
          <w:rFonts w:ascii="Times New Roman" w:hAnsi="Times New Roman" w:cs="Times New Roman"/>
          <w:iCs/>
          <w:sz w:val="24"/>
          <w:szCs w:val="34"/>
        </w:rPr>
        <w:t xml:space="preserve"> </w:t>
      </w:r>
      <w:r w:rsidRPr="00407D5E">
        <w:rPr>
          <w:rFonts w:ascii="Times New Roman" w:hAnsi="Times New Roman" w:cs="Times New Roman"/>
          <w:iCs/>
          <w:sz w:val="24"/>
          <w:szCs w:val="34"/>
        </w:rPr>
        <w:t>Gervais, P. 2001. The effect of osmotic pressure on</w:t>
      </w:r>
      <w:r>
        <w:rPr>
          <w:rFonts w:ascii="Times New Roman" w:hAnsi="Times New Roman" w:cs="Times New Roman"/>
          <w:iCs/>
          <w:sz w:val="24"/>
          <w:szCs w:val="34"/>
        </w:rPr>
        <w:t xml:space="preserve"> </w:t>
      </w:r>
      <w:r w:rsidRPr="00407D5E">
        <w:rPr>
          <w:rFonts w:ascii="Times New Roman" w:hAnsi="Times New Roman" w:cs="Times New Roman"/>
          <w:iCs/>
          <w:sz w:val="24"/>
          <w:szCs w:val="34"/>
        </w:rPr>
        <w:t xml:space="preserve">the membrane fluidity of </w:t>
      </w:r>
      <w:r w:rsidRPr="00407D5E">
        <w:rPr>
          <w:rFonts w:ascii="Times New Roman" w:hAnsi="Times New Roman" w:cs="Times New Roman"/>
          <w:i/>
          <w:iCs/>
          <w:sz w:val="24"/>
          <w:szCs w:val="34"/>
        </w:rPr>
        <w:t xml:space="preserve">Saccharomyces cerevisiae </w:t>
      </w:r>
      <w:r w:rsidRPr="00407D5E">
        <w:rPr>
          <w:rFonts w:ascii="Times New Roman" w:hAnsi="Times New Roman" w:cs="Times New Roman"/>
          <w:iCs/>
          <w:sz w:val="24"/>
          <w:szCs w:val="34"/>
        </w:rPr>
        <w:t>at different physiological</w:t>
      </w:r>
      <w:r>
        <w:rPr>
          <w:rFonts w:ascii="Times New Roman" w:hAnsi="Times New Roman" w:cs="Times New Roman"/>
          <w:iCs/>
          <w:sz w:val="24"/>
          <w:szCs w:val="34"/>
        </w:rPr>
        <w:t xml:space="preserve"> </w:t>
      </w:r>
      <w:r w:rsidRPr="00407D5E">
        <w:rPr>
          <w:rFonts w:ascii="Times New Roman" w:hAnsi="Times New Roman" w:cs="Times New Roman"/>
          <w:iCs/>
          <w:sz w:val="24"/>
          <w:szCs w:val="34"/>
        </w:rPr>
        <w:t>temperatures</w:t>
      </w:r>
      <w:r w:rsidRPr="00E30AB9">
        <w:rPr>
          <w:rFonts w:ascii="Times New Roman" w:hAnsi="Times New Roman" w:cs="Times New Roman"/>
          <w:iCs/>
          <w:sz w:val="24"/>
          <w:szCs w:val="34"/>
        </w:rPr>
        <w:t>. Appl.</w:t>
      </w:r>
      <w:r w:rsidR="00E30AB9">
        <w:rPr>
          <w:rFonts w:ascii="Times New Roman" w:hAnsi="Times New Roman" w:cs="Times New Roman"/>
          <w:iCs/>
          <w:sz w:val="24"/>
          <w:szCs w:val="34"/>
        </w:rPr>
        <w:t xml:space="preserve"> </w:t>
      </w:r>
      <w:r w:rsidRPr="00E30AB9">
        <w:rPr>
          <w:rFonts w:ascii="Times New Roman" w:hAnsi="Times New Roman" w:cs="Times New Roman"/>
          <w:iCs/>
          <w:sz w:val="24"/>
          <w:szCs w:val="34"/>
        </w:rPr>
        <w:t>Microbiol.</w:t>
      </w:r>
      <w:r w:rsidR="00E30AB9">
        <w:rPr>
          <w:rFonts w:ascii="Times New Roman" w:hAnsi="Times New Roman" w:cs="Times New Roman"/>
          <w:iCs/>
          <w:sz w:val="24"/>
          <w:szCs w:val="34"/>
        </w:rPr>
        <w:t xml:space="preserve"> </w:t>
      </w:r>
      <w:r w:rsidRPr="00E30AB9">
        <w:rPr>
          <w:rFonts w:ascii="Times New Roman" w:hAnsi="Times New Roman" w:cs="Times New Roman"/>
          <w:iCs/>
          <w:sz w:val="24"/>
          <w:szCs w:val="34"/>
        </w:rPr>
        <w:t>Biotechnol.</w:t>
      </w:r>
      <w:r>
        <w:rPr>
          <w:rFonts w:ascii="Times New Roman" w:hAnsi="Times New Roman" w:cs="Times New Roman"/>
          <w:iCs/>
          <w:sz w:val="24"/>
          <w:szCs w:val="34"/>
        </w:rPr>
        <w:t xml:space="preserve"> Vol. 56, P. 249-254.</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iCs/>
          <w:sz w:val="24"/>
          <w:szCs w:val="34"/>
        </w:rPr>
      </w:pPr>
      <w:r w:rsidRPr="00407D5E">
        <w:rPr>
          <w:rFonts w:ascii="Times New Roman" w:hAnsi="Times New Roman" w:cs="Times New Roman"/>
          <w:iCs/>
          <w:sz w:val="24"/>
          <w:szCs w:val="34"/>
        </w:rPr>
        <w:t>Laroche, C.</w:t>
      </w:r>
      <w:r>
        <w:rPr>
          <w:rFonts w:ascii="Times New Roman" w:hAnsi="Times New Roman" w:cs="Times New Roman"/>
          <w:iCs/>
          <w:sz w:val="24"/>
          <w:szCs w:val="34"/>
        </w:rPr>
        <w:t xml:space="preserve"> and</w:t>
      </w:r>
      <w:r w:rsidRPr="00407D5E">
        <w:rPr>
          <w:rFonts w:ascii="Times New Roman" w:hAnsi="Times New Roman" w:cs="Times New Roman"/>
          <w:iCs/>
          <w:sz w:val="24"/>
          <w:szCs w:val="34"/>
        </w:rPr>
        <w:t xml:space="preserve"> Gervais, P. 2003. Achievement of rapid osmotic dehydration at specific</w:t>
      </w:r>
      <w:r>
        <w:rPr>
          <w:rFonts w:ascii="Times New Roman" w:hAnsi="Times New Roman" w:cs="Times New Roman"/>
          <w:iCs/>
          <w:sz w:val="24"/>
          <w:szCs w:val="34"/>
        </w:rPr>
        <w:t xml:space="preserve"> </w:t>
      </w:r>
      <w:r w:rsidRPr="00407D5E">
        <w:rPr>
          <w:rFonts w:ascii="Times New Roman" w:hAnsi="Times New Roman" w:cs="Times New Roman"/>
          <w:iCs/>
          <w:sz w:val="24"/>
          <w:szCs w:val="34"/>
        </w:rPr>
        <w:t xml:space="preserve">temperatures could maintain high </w:t>
      </w:r>
      <w:r w:rsidRPr="00407D5E">
        <w:rPr>
          <w:rFonts w:ascii="Times New Roman" w:hAnsi="Times New Roman" w:cs="Times New Roman"/>
          <w:i/>
          <w:iCs/>
          <w:sz w:val="24"/>
          <w:szCs w:val="34"/>
        </w:rPr>
        <w:t xml:space="preserve">Saccharomyces cerevisiae </w:t>
      </w:r>
      <w:r w:rsidRPr="00407D5E">
        <w:rPr>
          <w:rFonts w:ascii="Times New Roman" w:hAnsi="Times New Roman" w:cs="Times New Roman"/>
          <w:iCs/>
          <w:sz w:val="24"/>
          <w:szCs w:val="34"/>
        </w:rPr>
        <w:t>viability.</w:t>
      </w:r>
      <w:r>
        <w:rPr>
          <w:rFonts w:ascii="Times New Roman" w:hAnsi="Times New Roman" w:cs="Times New Roman"/>
          <w:iCs/>
          <w:sz w:val="24"/>
          <w:szCs w:val="34"/>
        </w:rPr>
        <w:t xml:space="preserve"> </w:t>
      </w:r>
      <w:r w:rsidRPr="00E30AB9">
        <w:rPr>
          <w:rFonts w:ascii="Times New Roman" w:hAnsi="Times New Roman" w:cs="Times New Roman"/>
          <w:iCs/>
          <w:sz w:val="24"/>
          <w:szCs w:val="34"/>
        </w:rPr>
        <w:t>Appl.</w:t>
      </w:r>
      <w:r w:rsidR="00E30AB9">
        <w:rPr>
          <w:rFonts w:ascii="Times New Roman" w:hAnsi="Times New Roman" w:cs="Times New Roman"/>
          <w:iCs/>
          <w:sz w:val="24"/>
          <w:szCs w:val="34"/>
        </w:rPr>
        <w:t xml:space="preserve"> </w:t>
      </w:r>
      <w:r w:rsidRPr="00E30AB9">
        <w:rPr>
          <w:rFonts w:ascii="Times New Roman" w:hAnsi="Times New Roman" w:cs="Times New Roman"/>
          <w:iCs/>
          <w:sz w:val="24"/>
          <w:szCs w:val="34"/>
        </w:rPr>
        <w:t>Microbiol</w:t>
      </w:r>
      <w:r w:rsidR="00E30AB9">
        <w:rPr>
          <w:rFonts w:ascii="Times New Roman" w:hAnsi="Times New Roman" w:cs="Times New Roman"/>
          <w:iCs/>
          <w:sz w:val="24"/>
          <w:szCs w:val="34"/>
        </w:rPr>
        <w:t xml:space="preserve">. </w:t>
      </w:r>
      <w:r w:rsidRPr="00E30AB9">
        <w:rPr>
          <w:rFonts w:ascii="Times New Roman" w:hAnsi="Times New Roman" w:cs="Times New Roman"/>
          <w:iCs/>
          <w:sz w:val="24"/>
          <w:szCs w:val="34"/>
        </w:rPr>
        <w:t>Biotechnol</w:t>
      </w:r>
      <w:r w:rsidR="00E30AB9">
        <w:rPr>
          <w:rFonts w:ascii="Times New Roman" w:hAnsi="Times New Roman" w:cs="Times New Roman"/>
          <w:i/>
          <w:iCs/>
          <w:sz w:val="24"/>
          <w:szCs w:val="34"/>
        </w:rPr>
        <w:t>.</w:t>
      </w:r>
      <w:r>
        <w:rPr>
          <w:rFonts w:ascii="Times New Roman" w:hAnsi="Times New Roman" w:cs="Times New Roman"/>
          <w:iCs/>
          <w:sz w:val="24"/>
          <w:szCs w:val="34"/>
        </w:rPr>
        <w:t xml:space="preserve"> Vol. 60, P. 743-747.</w:t>
      </w:r>
    </w:p>
    <w:p w:rsidR="00DB52C9" w:rsidRDefault="00DB52C9" w:rsidP="00417328">
      <w:pPr>
        <w:spacing w:after="0" w:line="360" w:lineRule="auto"/>
        <w:ind w:left="630" w:hanging="540"/>
        <w:jc w:val="both"/>
        <w:rPr>
          <w:rFonts w:ascii="Times New Roman" w:hAnsi="Times New Roman" w:cs="Times New Roman"/>
          <w:sz w:val="24"/>
          <w:szCs w:val="27"/>
        </w:rPr>
      </w:pPr>
      <w:r>
        <w:rPr>
          <w:rFonts w:ascii="Times New Roman" w:hAnsi="Times New Roman" w:cs="Times New Roman"/>
          <w:sz w:val="24"/>
          <w:szCs w:val="27"/>
        </w:rPr>
        <w:t xml:space="preserve">Liebl, W., Ehramann M., Ludwig W., Schleifer, K. 1991. Transfer of </w:t>
      </w:r>
      <w:r w:rsidRPr="004B11EB">
        <w:rPr>
          <w:rFonts w:ascii="Times New Roman" w:hAnsi="Times New Roman" w:cs="Times New Roman"/>
          <w:i/>
          <w:sz w:val="24"/>
          <w:szCs w:val="27"/>
        </w:rPr>
        <w:t>Brevibacterium divaricatum</w:t>
      </w:r>
      <w:r>
        <w:rPr>
          <w:rFonts w:ascii="Times New Roman" w:hAnsi="Times New Roman" w:cs="Times New Roman"/>
          <w:sz w:val="24"/>
          <w:szCs w:val="27"/>
        </w:rPr>
        <w:t xml:space="preserve"> DSM 20297(T), </w:t>
      </w:r>
      <w:r w:rsidRPr="004B11EB">
        <w:rPr>
          <w:rFonts w:ascii="Times New Roman" w:hAnsi="Times New Roman" w:cs="Times New Roman"/>
          <w:i/>
          <w:sz w:val="24"/>
          <w:szCs w:val="27"/>
        </w:rPr>
        <w:t>Brevibacterium flavum</w:t>
      </w:r>
      <w:r>
        <w:rPr>
          <w:rFonts w:ascii="Times New Roman" w:hAnsi="Times New Roman" w:cs="Times New Roman"/>
          <w:sz w:val="24"/>
          <w:szCs w:val="27"/>
        </w:rPr>
        <w:t xml:space="preserve"> DSM 20411, </w:t>
      </w:r>
      <w:r w:rsidRPr="00783311">
        <w:rPr>
          <w:rFonts w:ascii="Times New Roman" w:hAnsi="Times New Roman" w:cs="Times New Roman"/>
          <w:i/>
          <w:sz w:val="24"/>
          <w:szCs w:val="27"/>
        </w:rPr>
        <w:t>Brevibacterium lactofermentum</w:t>
      </w:r>
      <w:r>
        <w:rPr>
          <w:rFonts w:ascii="Times New Roman" w:hAnsi="Times New Roman" w:cs="Times New Roman"/>
          <w:sz w:val="24"/>
          <w:szCs w:val="27"/>
        </w:rPr>
        <w:t xml:space="preserve"> DSM 20412 and DSM 1412 and </w:t>
      </w:r>
      <w:r w:rsidRPr="004B11EB">
        <w:rPr>
          <w:rFonts w:ascii="Times New Roman" w:hAnsi="Times New Roman" w:cs="Times New Roman"/>
          <w:i/>
          <w:sz w:val="24"/>
          <w:szCs w:val="27"/>
        </w:rPr>
        <w:t>corynebacterium lilium</w:t>
      </w:r>
      <w:r>
        <w:rPr>
          <w:rFonts w:ascii="Times New Roman" w:hAnsi="Times New Roman" w:cs="Times New Roman"/>
          <w:sz w:val="24"/>
          <w:szCs w:val="27"/>
        </w:rPr>
        <w:t xml:space="preserve"> DSM 20137(T) to </w:t>
      </w:r>
      <w:r w:rsidRPr="004B11EB">
        <w:rPr>
          <w:rFonts w:ascii="Times New Roman" w:hAnsi="Times New Roman" w:cs="Times New Roman"/>
          <w:i/>
          <w:sz w:val="24"/>
          <w:szCs w:val="27"/>
        </w:rPr>
        <w:t>corynebacterium glutamicum</w:t>
      </w:r>
      <w:r>
        <w:rPr>
          <w:rFonts w:ascii="Times New Roman" w:hAnsi="Times New Roman" w:cs="Times New Roman"/>
          <w:sz w:val="24"/>
          <w:szCs w:val="27"/>
        </w:rPr>
        <w:t xml:space="preserve"> and their distinction by rRNA generestriction patterns. </w:t>
      </w:r>
      <w:r w:rsidRPr="00E30AB9">
        <w:rPr>
          <w:rFonts w:ascii="Times New Roman" w:hAnsi="Times New Roman" w:cs="Times New Roman"/>
          <w:sz w:val="24"/>
          <w:szCs w:val="27"/>
        </w:rPr>
        <w:t>Int</w:t>
      </w:r>
      <w:r w:rsidR="00E30AB9" w:rsidRPr="00E30AB9">
        <w:rPr>
          <w:rFonts w:ascii="Times New Roman" w:hAnsi="Times New Roman" w:cs="Times New Roman"/>
          <w:sz w:val="24"/>
          <w:szCs w:val="27"/>
        </w:rPr>
        <w:t>.</w:t>
      </w:r>
      <w:r w:rsidR="00E30AB9">
        <w:rPr>
          <w:rFonts w:ascii="Times New Roman" w:hAnsi="Times New Roman" w:cs="Times New Roman"/>
          <w:sz w:val="24"/>
          <w:szCs w:val="27"/>
        </w:rPr>
        <w:t xml:space="preserve"> </w:t>
      </w:r>
      <w:r w:rsidRPr="00E30AB9">
        <w:rPr>
          <w:rFonts w:ascii="Times New Roman" w:hAnsi="Times New Roman" w:cs="Times New Roman"/>
          <w:sz w:val="24"/>
          <w:szCs w:val="27"/>
        </w:rPr>
        <w:t>J</w:t>
      </w:r>
      <w:r w:rsidR="00E30AB9" w:rsidRPr="00E30AB9">
        <w:rPr>
          <w:rFonts w:ascii="Times New Roman" w:hAnsi="Times New Roman" w:cs="Times New Roman"/>
          <w:sz w:val="24"/>
          <w:szCs w:val="27"/>
        </w:rPr>
        <w:t>.</w:t>
      </w:r>
      <w:r w:rsidRPr="00E30AB9">
        <w:rPr>
          <w:rFonts w:ascii="Times New Roman" w:hAnsi="Times New Roman" w:cs="Times New Roman"/>
          <w:sz w:val="24"/>
          <w:szCs w:val="27"/>
        </w:rPr>
        <w:t xml:space="preserve"> Syst</w:t>
      </w:r>
      <w:r w:rsidR="00E30AB9" w:rsidRPr="00E30AB9">
        <w:rPr>
          <w:rFonts w:ascii="Times New Roman" w:hAnsi="Times New Roman" w:cs="Times New Roman"/>
          <w:sz w:val="24"/>
          <w:szCs w:val="27"/>
        </w:rPr>
        <w:t>.</w:t>
      </w:r>
      <w:r w:rsidRPr="00E30AB9">
        <w:rPr>
          <w:rFonts w:ascii="Times New Roman" w:hAnsi="Times New Roman" w:cs="Times New Roman"/>
          <w:sz w:val="24"/>
          <w:szCs w:val="27"/>
        </w:rPr>
        <w:t xml:space="preserve"> Bacterio</w:t>
      </w:r>
      <w:r>
        <w:rPr>
          <w:rFonts w:ascii="Times New Roman" w:hAnsi="Times New Roman" w:cs="Times New Roman"/>
          <w:sz w:val="24"/>
          <w:szCs w:val="27"/>
        </w:rPr>
        <w:t>. 1991.</w:t>
      </w:r>
      <w:r w:rsidR="006F2883">
        <w:rPr>
          <w:rFonts w:ascii="Times New Roman" w:hAnsi="Times New Roman" w:cs="Times New Roman"/>
          <w:sz w:val="24"/>
          <w:szCs w:val="27"/>
        </w:rPr>
        <w:t xml:space="preserve"> Vol.</w:t>
      </w:r>
      <w:r>
        <w:rPr>
          <w:rFonts w:ascii="Times New Roman" w:hAnsi="Times New Roman" w:cs="Times New Roman"/>
          <w:sz w:val="24"/>
          <w:szCs w:val="27"/>
        </w:rPr>
        <w:t xml:space="preserve"> 41</w:t>
      </w:r>
      <w:r w:rsidR="006F2883">
        <w:rPr>
          <w:rFonts w:ascii="Times New Roman" w:hAnsi="Times New Roman" w:cs="Times New Roman"/>
          <w:sz w:val="24"/>
          <w:szCs w:val="27"/>
        </w:rPr>
        <w:t xml:space="preserve">, P. </w:t>
      </w:r>
      <w:r>
        <w:rPr>
          <w:rFonts w:ascii="Times New Roman" w:hAnsi="Times New Roman" w:cs="Times New Roman"/>
          <w:sz w:val="24"/>
          <w:szCs w:val="27"/>
        </w:rPr>
        <w:t>255-260.</w:t>
      </w:r>
    </w:p>
    <w:p w:rsidR="00DB52C9" w:rsidRDefault="00DB52C9" w:rsidP="00417328">
      <w:pPr>
        <w:spacing w:after="0" w:line="360" w:lineRule="auto"/>
        <w:ind w:left="630" w:hanging="540"/>
        <w:jc w:val="both"/>
        <w:rPr>
          <w:rFonts w:ascii="Times New Roman" w:hAnsi="Times New Roman" w:cs="Times New Roman"/>
          <w:sz w:val="24"/>
          <w:szCs w:val="27"/>
        </w:rPr>
      </w:pPr>
      <w:r>
        <w:rPr>
          <w:rFonts w:ascii="Times New Roman" w:hAnsi="Times New Roman" w:cs="Times New Roman"/>
          <w:sz w:val="24"/>
          <w:szCs w:val="27"/>
        </w:rPr>
        <w:t xml:space="preserve">Nickerson, W. J. and Brawn, R. G. 1965. Uses and products of yeasts and yeast like fungi. Adv. Appl. Microbiol. </w:t>
      </w:r>
      <w:r w:rsidR="006F2883">
        <w:rPr>
          <w:rFonts w:ascii="Times New Roman" w:hAnsi="Times New Roman" w:cs="Times New Roman"/>
          <w:sz w:val="24"/>
          <w:szCs w:val="27"/>
        </w:rPr>
        <w:t xml:space="preserve">Vol. </w:t>
      </w:r>
      <w:r>
        <w:rPr>
          <w:rFonts w:ascii="Times New Roman" w:hAnsi="Times New Roman" w:cs="Times New Roman"/>
          <w:sz w:val="24"/>
          <w:szCs w:val="27"/>
        </w:rPr>
        <w:t>7</w:t>
      </w:r>
      <w:r w:rsidR="006F2883">
        <w:rPr>
          <w:rFonts w:ascii="Times New Roman" w:hAnsi="Times New Roman" w:cs="Times New Roman"/>
          <w:sz w:val="24"/>
          <w:szCs w:val="27"/>
        </w:rPr>
        <w:t>, P.</w:t>
      </w:r>
      <w:r>
        <w:rPr>
          <w:rFonts w:ascii="Times New Roman" w:hAnsi="Times New Roman" w:cs="Times New Roman"/>
          <w:sz w:val="24"/>
          <w:szCs w:val="27"/>
        </w:rPr>
        <w:t xml:space="preserve"> 255.</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sz w:val="24"/>
          <w:szCs w:val="26"/>
        </w:rPr>
      </w:pPr>
      <w:r w:rsidRPr="00F848E0">
        <w:rPr>
          <w:rFonts w:ascii="Times New Roman" w:hAnsi="Times New Roman" w:cs="Times New Roman"/>
          <w:sz w:val="24"/>
          <w:szCs w:val="26"/>
        </w:rPr>
        <w:lastRenderedPageBreak/>
        <w:t>Novo,</w:t>
      </w:r>
      <w:r>
        <w:rPr>
          <w:rFonts w:ascii="Times New Roman" w:hAnsi="Times New Roman" w:cs="Times New Roman"/>
          <w:sz w:val="24"/>
          <w:szCs w:val="26"/>
        </w:rPr>
        <w:t xml:space="preserve"> </w:t>
      </w:r>
      <w:r w:rsidRPr="00F848E0">
        <w:rPr>
          <w:rFonts w:ascii="Times New Roman" w:hAnsi="Times New Roman" w:cs="Times New Roman"/>
          <w:sz w:val="24"/>
          <w:szCs w:val="26"/>
        </w:rPr>
        <w:t xml:space="preserve">M. T., Beltran, G., Torija, M. J.,  Poblet, M., Roze’s, N., and Guillamo’n, J. M. 2003.               </w:t>
      </w:r>
      <w:r w:rsidRPr="00F848E0">
        <w:rPr>
          <w:rFonts w:ascii="Times New Roman" w:hAnsi="Times New Roman" w:cs="Times New Roman"/>
          <w:sz w:val="24"/>
          <w:szCs w:val="34"/>
        </w:rPr>
        <w:t>Changes in wine yeast storage carbohydrate levels during preadaptation, rehydration and low temperature fermentations</w:t>
      </w:r>
      <w:r w:rsidRPr="00F848E0">
        <w:rPr>
          <w:rFonts w:ascii="Times New Roman" w:hAnsi="Times New Roman" w:cs="Times New Roman"/>
          <w:sz w:val="14"/>
          <w:szCs w:val="26"/>
        </w:rPr>
        <w:t xml:space="preserve"> </w:t>
      </w:r>
      <w:r w:rsidRPr="00E30AB9">
        <w:rPr>
          <w:rFonts w:ascii="Times New Roman" w:hAnsi="Times New Roman" w:cs="Times New Roman"/>
          <w:sz w:val="24"/>
          <w:szCs w:val="26"/>
        </w:rPr>
        <w:t xml:space="preserve">. </w:t>
      </w:r>
      <w:r w:rsidRPr="00E30AB9">
        <w:rPr>
          <w:rFonts w:ascii="Times New Roman" w:hAnsi="Times New Roman" w:cs="Times New Roman"/>
          <w:sz w:val="24"/>
          <w:szCs w:val="16"/>
        </w:rPr>
        <w:t>Int</w:t>
      </w:r>
      <w:r w:rsidR="00E30AB9">
        <w:rPr>
          <w:rFonts w:ascii="Times New Roman" w:hAnsi="Times New Roman" w:cs="Times New Roman"/>
          <w:sz w:val="24"/>
          <w:szCs w:val="16"/>
        </w:rPr>
        <w:t>.</w:t>
      </w:r>
      <w:r w:rsidRPr="00E30AB9">
        <w:rPr>
          <w:rFonts w:ascii="Times New Roman" w:hAnsi="Times New Roman" w:cs="Times New Roman"/>
          <w:sz w:val="24"/>
          <w:szCs w:val="16"/>
        </w:rPr>
        <w:t xml:space="preserve"> J</w:t>
      </w:r>
      <w:r w:rsidR="00E30AB9">
        <w:rPr>
          <w:rFonts w:ascii="Times New Roman" w:hAnsi="Times New Roman" w:cs="Times New Roman"/>
          <w:sz w:val="24"/>
          <w:szCs w:val="16"/>
        </w:rPr>
        <w:t>.</w:t>
      </w:r>
      <w:r w:rsidRPr="00E30AB9">
        <w:rPr>
          <w:rFonts w:ascii="Times New Roman" w:hAnsi="Times New Roman" w:cs="Times New Roman"/>
          <w:sz w:val="24"/>
          <w:szCs w:val="16"/>
        </w:rPr>
        <w:t xml:space="preserve"> Food</w:t>
      </w:r>
      <w:r w:rsidR="00E30AB9">
        <w:rPr>
          <w:rFonts w:ascii="Times New Roman" w:hAnsi="Times New Roman" w:cs="Times New Roman"/>
          <w:sz w:val="24"/>
          <w:szCs w:val="16"/>
        </w:rPr>
        <w:t xml:space="preserve"> </w:t>
      </w:r>
      <w:r w:rsidRPr="00E30AB9">
        <w:rPr>
          <w:rFonts w:ascii="Times New Roman" w:hAnsi="Times New Roman" w:cs="Times New Roman"/>
          <w:sz w:val="24"/>
          <w:szCs w:val="16"/>
        </w:rPr>
        <w:t xml:space="preserve"> Microbio</w:t>
      </w:r>
      <w:r>
        <w:rPr>
          <w:rFonts w:ascii="Times New Roman" w:hAnsi="Times New Roman" w:cs="Times New Roman"/>
          <w:sz w:val="24"/>
          <w:szCs w:val="16"/>
        </w:rPr>
        <w:t xml:space="preserve">. </w:t>
      </w:r>
      <w:r w:rsidRPr="00F848E0">
        <w:rPr>
          <w:rFonts w:ascii="Times New Roman" w:hAnsi="Times New Roman" w:cs="Times New Roman"/>
          <w:sz w:val="24"/>
          <w:szCs w:val="16"/>
        </w:rPr>
        <w:t>2003</w:t>
      </w:r>
      <w:r>
        <w:rPr>
          <w:rFonts w:ascii="Times New Roman" w:hAnsi="Times New Roman" w:cs="Times New Roman"/>
          <w:sz w:val="24"/>
          <w:szCs w:val="16"/>
        </w:rPr>
        <w:t>.</w:t>
      </w:r>
      <w:r w:rsidR="006F2883">
        <w:rPr>
          <w:rFonts w:ascii="Times New Roman" w:hAnsi="Times New Roman" w:cs="Times New Roman"/>
          <w:sz w:val="24"/>
          <w:szCs w:val="16"/>
        </w:rPr>
        <w:t xml:space="preserve"> Vol. </w:t>
      </w:r>
      <w:r>
        <w:rPr>
          <w:rFonts w:ascii="Times New Roman" w:hAnsi="Times New Roman" w:cs="Times New Roman"/>
          <w:sz w:val="24"/>
          <w:szCs w:val="16"/>
        </w:rPr>
        <w:t xml:space="preserve"> </w:t>
      </w:r>
      <w:r w:rsidRPr="00F848E0">
        <w:rPr>
          <w:rFonts w:ascii="Times New Roman" w:hAnsi="Times New Roman" w:cs="Times New Roman"/>
          <w:sz w:val="24"/>
          <w:szCs w:val="16"/>
        </w:rPr>
        <w:t>86</w:t>
      </w:r>
      <w:r w:rsidR="006F2883">
        <w:rPr>
          <w:rFonts w:ascii="Times New Roman" w:hAnsi="Times New Roman" w:cs="Times New Roman"/>
          <w:sz w:val="24"/>
          <w:szCs w:val="16"/>
        </w:rPr>
        <w:t xml:space="preserve">, P. </w:t>
      </w:r>
      <w:r w:rsidRPr="00F848E0">
        <w:rPr>
          <w:rFonts w:ascii="Times New Roman" w:hAnsi="Times New Roman" w:cs="Times New Roman"/>
          <w:sz w:val="24"/>
          <w:szCs w:val="16"/>
        </w:rPr>
        <w:t>153– 161</w:t>
      </w:r>
      <w:r>
        <w:rPr>
          <w:rFonts w:ascii="Times New Roman" w:hAnsi="Times New Roman" w:cs="Times New Roman"/>
          <w:sz w:val="24"/>
          <w:szCs w:val="16"/>
        </w:rPr>
        <w:t>.</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sz w:val="24"/>
          <w:szCs w:val="34"/>
        </w:rPr>
      </w:pPr>
      <w:r w:rsidRPr="005325B5">
        <w:rPr>
          <w:rFonts w:ascii="Times New Roman" w:hAnsi="Times New Roman" w:cs="Times New Roman"/>
          <w:sz w:val="24"/>
          <w:szCs w:val="34"/>
        </w:rPr>
        <w:t>Oura, E. 1974. Effect of aeration intensity on the biochemical composition of baker's yeast.</w:t>
      </w:r>
      <w:r>
        <w:rPr>
          <w:rFonts w:ascii="Times New Roman" w:hAnsi="Times New Roman" w:cs="Times New Roman"/>
          <w:sz w:val="24"/>
          <w:szCs w:val="34"/>
        </w:rPr>
        <w:t xml:space="preserve"> </w:t>
      </w:r>
      <w:r w:rsidRPr="005325B5">
        <w:rPr>
          <w:rFonts w:ascii="Times New Roman" w:hAnsi="Times New Roman" w:cs="Times New Roman"/>
          <w:sz w:val="24"/>
          <w:szCs w:val="34"/>
        </w:rPr>
        <w:t xml:space="preserve">I. Factors affecting the type of metabolism. </w:t>
      </w:r>
      <w:r w:rsidRPr="00E30AB9">
        <w:rPr>
          <w:rFonts w:ascii="Times New Roman" w:hAnsi="Times New Roman" w:cs="Times New Roman"/>
          <w:iCs/>
          <w:sz w:val="24"/>
          <w:szCs w:val="34"/>
        </w:rPr>
        <w:t>Biotechnol.Bioeng.</w:t>
      </w:r>
      <w:r w:rsidR="00E30AB9">
        <w:rPr>
          <w:rFonts w:ascii="Times New Roman" w:hAnsi="Times New Roman" w:cs="Times New Roman"/>
          <w:sz w:val="24"/>
          <w:szCs w:val="34"/>
        </w:rPr>
        <w:t xml:space="preserve"> </w:t>
      </w:r>
      <w:r w:rsidRPr="005325B5">
        <w:rPr>
          <w:rFonts w:ascii="Times New Roman" w:hAnsi="Times New Roman" w:cs="Times New Roman"/>
          <w:sz w:val="24"/>
          <w:szCs w:val="34"/>
        </w:rPr>
        <w:t xml:space="preserve"> Vol. 16, </w:t>
      </w:r>
      <w:r>
        <w:rPr>
          <w:rFonts w:ascii="Times New Roman" w:hAnsi="Times New Roman" w:cs="Times New Roman"/>
          <w:sz w:val="24"/>
          <w:szCs w:val="34"/>
        </w:rPr>
        <w:t>P</w:t>
      </w:r>
      <w:r w:rsidRPr="005325B5">
        <w:rPr>
          <w:rFonts w:ascii="Times New Roman" w:hAnsi="Times New Roman" w:cs="Times New Roman"/>
          <w:sz w:val="24"/>
          <w:szCs w:val="34"/>
        </w:rPr>
        <w:t>.</w:t>
      </w:r>
      <w:r>
        <w:rPr>
          <w:rFonts w:ascii="Times New Roman" w:hAnsi="Times New Roman" w:cs="Times New Roman"/>
          <w:sz w:val="24"/>
          <w:szCs w:val="34"/>
        </w:rPr>
        <w:t>1197-1212.</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sz w:val="24"/>
          <w:szCs w:val="18"/>
        </w:rPr>
      </w:pPr>
      <w:r>
        <w:rPr>
          <w:rFonts w:ascii="Times New Roman" w:hAnsi="Times New Roman" w:cs="Times New Roman"/>
          <w:sz w:val="24"/>
          <w:szCs w:val="18"/>
        </w:rPr>
        <w:t>Pe</w:t>
      </w:r>
      <w:r w:rsidRPr="00FC5DA5">
        <w:rPr>
          <w:rFonts w:ascii="Times New Roman" w:hAnsi="Times New Roman" w:cs="Times New Roman"/>
          <w:sz w:val="24"/>
          <w:szCs w:val="18"/>
        </w:rPr>
        <w:t>rez-Torrado, R.</w:t>
      </w:r>
      <w:r>
        <w:rPr>
          <w:rFonts w:ascii="Times New Roman" w:hAnsi="Times New Roman" w:cs="Times New Roman"/>
          <w:sz w:val="24"/>
          <w:szCs w:val="18"/>
        </w:rPr>
        <w:t>,</w:t>
      </w:r>
      <w:r w:rsidRPr="00FC5DA5">
        <w:rPr>
          <w:rFonts w:ascii="Times New Roman" w:hAnsi="Times New Roman" w:cs="Times New Roman"/>
          <w:sz w:val="24"/>
          <w:szCs w:val="18"/>
        </w:rPr>
        <w:t xml:space="preserve"> Bruno-Barcena, J. M. </w:t>
      </w:r>
      <w:r>
        <w:rPr>
          <w:rFonts w:ascii="Times New Roman" w:hAnsi="Times New Roman" w:cs="Times New Roman"/>
          <w:sz w:val="24"/>
          <w:szCs w:val="18"/>
        </w:rPr>
        <w:t>and</w:t>
      </w:r>
      <w:r w:rsidRPr="00FC5DA5">
        <w:rPr>
          <w:rFonts w:ascii="Times New Roman" w:hAnsi="Times New Roman" w:cs="Times New Roman"/>
          <w:sz w:val="24"/>
          <w:szCs w:val="18"/>
        </w:rPr>
        <w:t xml:space="preserve"> Matallana, E. 2005. Monitoring stress-related </w:t>
      </w:r>
      <w:r>
        <w:rPr>
          <w:rFonts w:ascii="Times New Roman" w:hAnsi="Times New Roman" w:cs="Times New Roman"/>
          <w:sz w:val="24"/>
          <w:szCs w:val="18"/>
        </w:rPr>
        <w:t xml:space="preserve">  </w:t>
      </w:r>
      <w:r w:rsidRPr="00FC5DA5">
        <w:rPr>
          <w:rFonts w:ascii="Times New Roman" w:hAnsi="Times New Roman" w:cs="Times New Roman"/>
          <w:sz w:val="24"/>
          <w:szCs w:val="18"/>
        </w:rPr>
        <w:t xml:space="preserve">genes during the process of biomass propagation of </w:t>
      </w:r>
      <w:r w:rsidRPr="00FC5DA5">
        <w:rPr>
          <w:rFonts w:ascii="Times New Roman" w:hAnsi="Times New Roman" w:cs="Times New Roman"/>
          <w:i/>
          <w:iCs/>
          <w:sz w:val="24"/>
          <w:szCs w:val="18"/>
        </w:rPr>
        <w:t xml:space="preserve">Saccharomyces cerevisiae </w:t>
      </w:r>
      <w:r w:rsidRPr="00FC5DA5">
        <w:rPr>
          <w:rFonts w:ascii="Times New Roman" w:hAnsi="Times New Roman" w:cs="Times New Roman"/>
          <w:sz w:val="24"/>
          <w:szCs w:val="18"/>
        </w:rPr>
        <w:t xml:space="preserve">strains used for wine making. </w:t>
      </w:r>
      <w:r w:rsidRPr="00E30AB9">
        <w:rPr>
          <w:rFonts w:ascii="Times New Roman" w:hAnsi="Times New Roman" w:cs="Times New Roman"/>
          <w:iCs/>
          <w:sz w:val="24"/>
          <w:szCs w:val="18"/>
        </w:rPr>
        <w:t>Appl. Environ. Microbiol.</w:t>
      </w:r>
      <w:r w:rsidR="006F2883">
        <w:rPr>
          <w:rFonts w:ascii="Times New Roman" w:hAnsi="Times New Roman" w:cs="Times New Roman"/>
          <w:sz w:val="24"/>
          <w:szCs w:val="18"/>
        </w:rPr>
        <w:t xml:space="preserve"> Vol. 71, </w:t>
      </w:r>
      <w:r>
        <w:rPr>
          <w:rFonts w:ascii="Times New Roman" w:hAnsi="Times New Roman" w:cs="Times New Roman"/>
          <w:sz w:val="24"/>
          <w:szCs w:val="18"/>
        </w:rPr>
        <w:t>P</w:t>
      </w:r>
      <w:r w:rsidRPr="00FC5DA5">
        <w:rPr>
          <w:rFonts w:ascii="Times New Roman" w:hAnsi="Times New Roman" w:cs="Times New Roman"/>
          <w:sz w:val="24"/>
          <w:szCs w:val="18"/>
        </w:rPr>
        <w:t>. 6831-6837.</w:t>
      </w:r>
    </w:p>
    <w:p w:rsidR="00DB52C9" w:rsidRDefault="00DB52C9" w:rsidP="00417328">
      <w:pPr>
        <w:spacing w:after="0" w:line="360" w:lineRule="auto"/>
        <w:ind w:left="630" w:hanging="540"/>
        <w:jc w:val="both"/>
        <w:rPr>
          <w:rFonts w:ascii="Times New Roman" w:hAnsi="Times New Roman" w:cs="Times New Roman"/>
          <w:sz w:val="24"/>
          <w:szCs w:val="27"/>
        </w:rPr>
      </w:pPr>
      <w:r>
        <w:rPr>
          <w:rFonts w:ascii="Times New Roman" w:hAnsi="Times New Roman" w:cs="Times New Roman"/>
          <w:sz w:val="24"/>
          <w:szCs w:val="27"/>
        </w:rPr>
        <w:t>Plavnik, I. and Hurwitz, S. 1989. Effects of dietary protein, energy and feed pelleting on the response of chicks to early feed restriction. Poult</w:t>
      </w:r>
      <w:r w:rsidR="00E30AB9">
        <w:rPr>
          <w:rFonts w:ascii="Times New Roman" w:hAnsi="Times New Roman" w:cs="Times New Roman"/>
          <w:sz w:val="24"/>
          <w:szCs w:val="27"/>
        </w:rPr>
        <w:t>.</w:t>
      </w:r>
      <w:r>
        <w:rPr>
          <w:rFonts w:ascii="Times New Roman" w:hAnsi="Times New Roman" w:cs="Times New Roman"/>
          <w:sz w:val="24"/>
          <w:szCs w:val="27"/>
        </w:rPr>
        <w:t xml:space="preserve"> Sci</w:t>
      </w:r>
      <w:r w:rsidR="006F2883">
        <w:rPr>
          <w:rFonts w:ascii="Times New Roman" w:hAnsi="Times New Roman" w:cs="Times New Roman"/>
          <w:sz w:val="24"/>
          <w:szCs w:val="27"/>
        </w:rPr>
        <w:t>. Vol.</w:t>
      </w:r>
      <w:r>
        <w:rPr>
          <w:rFonts w:ascii="Times New Roman" w:hAnsi="Times New Roman" w:cs="Times New Roman"/>
          <w:sz w:val="24"/>
          <w:szCs w:val="27"/>
        </w:rPr>
        <w:t>68</w:t>
      </w:r>
      <w:r w:rsidR="006F2883">
        <w:rPr>
          <w:rFonts w:ascii="Times New Roman" w:hAnsi="Times New Roman" w:cs="Times New Roman"/>
          <w:sz w:val="24"/>
          <w:szCs w:val="27"/>
        </w:rPr>
        <w:t>, P.</w:t>
      </w:r>
      <w:r>
        <w:rPr>
          <w:rFonts w:ascii="Times New Roman" w:hAnsi="Times New Roman" w:cs="Times New Roman"/>
          <w:sz w:val="24"/>
          <w:szCs w:val="27"/>
        </w:rPr>
        <w:t xml:space="preserve"> 1118-1125.</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bCs/>
          <w:sz w:val="24"/>
        </w:rPr>
      </w:pPr>
      <w:r w:rsidRPr="00875D3A">
        <w:rPr>
          <w:rFonts w:ascii="Times New Roman" w:hAnsi="Times New Roman" w:cs="Times New Roman"/>
          <w:sz w:val="24"/>
        </w:rPr>
        <w:t xml:space="preserve">Rathgeber, B., Budgell, K., Macisaac, J. and </w:t>
      </w:r>
      <w:r w:rsidRPr="00875D3A">
        <w:rPr>
          <w:rFonts w:ascii="Times New Roman" w:hAnsi="Times New Roman" w:cs="Times New Roman"/>
          <w:bCs/>
          <w:sz w:val="24"/>
        </w:rPr>
        <w:t>Mirza, M</w:t>
      </w:r>
      <w:r>
        <w:rPr>
          <w:rFonts w:ascii="Times New Roman" w:hAnsi="Times New Roman" w:cs="Times New Roman"/>
          <w:bCs/>
          <w:sz w:val="24"/>
        </w:rPr>
        <w:t>. 2007. Feed and Nutrition Articles. Atla</w:t>
      </w:r>
      <w:r w:rsidR="00E30AB9">
        <w:rPr>
          <w:rFonts w:ascii="Times New Roman" w:hAnsi="Times New Roman" w:cs="Times New Roman"/>
          <w:bCs/>
          <w:sz w:val="24"/>
        </w:rPr>
        <w:t>.</w:t>
      </w:r>
      <w:r>
        <w:rPr>
          <w:rFonts w:ascii="Times New Roman" w:hAnsi="Times New Roman" w:cs="Times New Roman"/>
          <w:bCs/>
          <w:sz w:val="24"/>
        </w:rPr>
        <w:t>Poult</w:t>
      </w:r>
      <w:r w:rsidR="00E30AB9">
        <w:rPr>
          <w:rFonts w:ascii="Times New Roman" w:hAnsi="Times New Roman" w:cs="Times New Roman"/>
          <w:bCs/>
          <w:sz w:val="24"/>
        </w:rPr>
        <w:t>.</w:t>
      </w:r>
      <w:r>
        <w:rPr>
          <w:rFonts w:ascii="Times New Roman" w:hAnsi="Times New Roman" w:cs="Times New Roman"/>
          <w:bCs/>
          <w:sz w:val="24"/>
        </w:rPr>
        <w:t xml:space="preserve"> Rese</w:t>
      </w:r>
      <w:r w:rsidR="00E30AB9">
        <w:rPr>
          <w:rFonts w:ascii="Times New Roman" w:hAnsi="Times New Roman" w:cs="Times New Roman"/>
          <w:bCs/>
          <w:sz w:val="24"/>
        </w:rPr>
        <w:t>.</w:t>
      </w:r>
      <w:r>
        <w:rPr>
          <w:rFonts w:ascii="Times New Roman" w:hAnsi="Times New Roman" w:cs="Times New Roman"/>
          <w:bCs/>
          <w:sz w:val="24"/>
        </w:rPr>
        <w:t xml:space="preserve"> Ins.</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sz w:val="24"/>
          <w:szCs w:val="34"/>
        </w:rPr>
      </w:pPr>
      <w:r w:rsidRPr="0032254C">
        <w:rPr>
          <w:rFonts w:ascii="Times New Roman" w:hAnsi="Times New Roman" w:cs="Times New Roman"/>
          <w:sz w:val="24"/>
          <w:szCs w:val="34"/>
        </w:rPr>
        <w:t xml:space="preserve">Reed, G. </w:t>
      </w:r>
      <w:r>
        <w:rPr>
          <w:rFonts w:ascii="Times New Roman" w:hAnsi="Times New Roman" w:cs="Times New Roman"/>
          <w:sz w:val="24"/>
          <w:szCs w:val="34"/>
        </w:rPr>
        <w:t>and</w:t>
      </w:r>
      <w:r w:rsidRPr="0032254C">
        <w:rPr>
          <w:rFonts w:ascii="Times New Roman" w:hAnsi="Times New Roman" w:cs="Times New Roman"/>
          <w:sz w:val="24"/>
          <w:szCs w:val="34"/>
        </w:rPr>
        <w:t xml:space="preserve"> Nagodawithana, T. W. 1988. Technology of Yeast Usage in Winemaking. Am. J.</w:t>
      </w:r>
      <w:r>
        <w:rPr>
          <w:rFonts w:ascii="Times New Roman" w:hAnsi="Times New Roman" w:cs="Times New Roman"/>
          <w:sz w:val="24"/>
          <w:szCs w:val="34"/>
        </w:rPr>
        <w:t xml:space="preserve"> </w:t>
      </w:r>
      <w:r w:rsidRPr="0032254C">
        <w:rPr>
          <w:rFonts w:ascii="Times New Roman" w:hAnsi="Times New Roman" w:cs="Times New Roman"/>
          <w:sz w:val="24"/>
          <w:szCs w:val="34"/>
        </w:rPr>
        <w:t>Enol. Vi</w:t>
      </w:r>
      <w:r>
        <w:rPr>
          <w:rFonts w:ascii="Times New Roman" w:hAnsi="Times New Roman" w:cs="Times New Roman"/>
          <w:sz w:val="24"/>
          <w:szCs w:val="34"/>
        </w:rPr>
        <w:t>tic., Vol. 39, P. 83-90.</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sz w:val="24"/>
          <w:szCs w:val="26"/>
        </w:rPr>
      </w:pPr>
      <w:r>
        <w:rPr>
          <w:rFonts w:ascii="Times New Roman" w:hAnsi="Times New Roman" w:cs="Times New Roman"/>
          <w:sz w:val="24"/>
          <w:szCs w:val="26"/>
        </w:rPr>
        <w:t>Riviere, J. 1977. Microbial Proteins. In Ind</w:t>
      </w:r>
      <w:r w:rsidR="00E30AB9">
        <w:rPr>
          <w:rFonts w:ascii="Times New Roman" w:hAnsi="Times New Roman" w:cs="Times New Roman"/>
          <w:sz w:val="24"/>
          <w:szCs w:val="26"/>
        </w:rPr>
        <w:t>.</w:t>
      </w:r>
      <w:r>
        <w:rPr>
          <w:rFonts w:ascii="Times New Roman" w:hAnsi="Times New Roman" w:cs="Times New Roman"/>
          <w:sz w:val="24"/>
          <w:szCs w:val="26"/>
        </w:rPr>
        <w:t xml:space="preserve"> Applic</w:t>
      </w:r>
      <w:r w:rsidR="00E30AB9">
        <w:rPr>
          <w:rFonts w:ascii="Times New Roman" w:hAnsi="Times New Roman" w:cs="Times New Roman"/>
          <w:sz w:val="24"/>
          <w:szCs w:val="26"/>
        </w:rPr>
        <w:t>.</w:t>
      </w:r>
      <w:r>
        <w:rPr>
          <w:rFonts w:ascii="Times New Roman" w:hAnsi="Times New Roman" w:cs="Times New Roman"/>
          <w:sz w:val="24"/>
          <w:szCs w:val="26"/>
        </w:rPr>
        <w:t xml:space="preserve"> Microb. </w:t>
      </w:r>
      <w:r w:rsidR="006F2883">
        <w:rPr>
          <w:rFonts w:ascii="Times New Roman" w:hAnsi="Times New Roman" w:cs="Times New Roman"/>
          <w:sz w:val="24"/>
          <w:szCs w:val="26"/>
        </w:rPr>
        <w:t xml:space="preserve">Vol. </w:t>
      </w:r>
      <w:r>
        <w:rPr>
          <w:rFonts w:ascii="Times New Roman" w:hAnsi="Times New Roman" w:cs="Times New Roman"/>
          <w:sz w:val="24"/>
          <w:szCs w:val="26"/>
        </w:rPr>
        <w:t>4, P.105. Surrey University Press.</w:t>
      </w:r>
    </w:p>
    <w:p w:rsidR="00DB52C9" w:rsidRDefault="00DB52C9" w:rsidP="00417328">
      <w:pPr>
        <w:spacing w:line="360" w:lineRule="auto"/>
        <w:ind w:left="630" w:hanging="540"/>
        <w:jc w:val="both"/>
        <w:rPr>
          <w:rFonts w:ascii="Times New Roman" w:hAnsi="Times New Roman" w:cs="Times New Roman"/>
          <w:sz w:val="24"/>
          <w:szCs w:val="27"/>
        </w:rPr>
      </w:pPr>
      <w:r>
        <w:rPr>
          <w:rFonts w:ascii="Times New Roman" w:hAnsi="Times New Roman" w:cs="Times New Roman"/>
          <w:sz w:val="24"/>
          <w:szCs w:val="27"/>
        </w:rPr>
        <w:t>Robert, D. T., Nabil, T. S. and Richard, M. R. 1975. A fermentation process for producing both ethanol and lysine-enriched yeast. Biotechnology.</w:t>
      </w:r>
      <w:r w:rsidR="006F2883">
        <w:rPr>
          <w:rFonts w:ascii="Times New Roman" w:hAnsi="Times New Roman" w:cs="Times New Roman"/>
          <w:sz w:val="24"/>
          <w:szCs w:val="27"/>
        </w:rPr>
        <w:t xml:space="preserve"> Vol.</w:t>
      </w:r>
      <w:r>
        <w:rPr>
          <w:rFonts w:ascii="Times New Roman" w:hAnsi="Times New Roman" w:cs="Times New Roman"/>
          <w:sz w:val="24"/>
          <w:szCs w:val="27"/>
        </w:rPr>
        <w:t xml:space="preserve"> 19</w:t>
      </w:r>
      <w:r w:rsidR="006F2883">
        <w:rPr>
          <w:rFonts w:ascii="Times New Roman" w:hAnsi="Times New Roman" w:cs="Times New Roman"/>
          <w:sz w:val="24"/>
          <w:szCs w:val="27"/>
        </w:rPr>
        <w:t xml:space="preserve">, P. </w:t>
      </w:r>
      <w:r>
        <w:rPr>
          <w:rFonts w:ascii="Times New Roman" w:hAnsi="Times New Roman" w:cs="Times New Roman"/>
          <w:sz w:val="24"/>
          <w:szCs w:val="27"/>
        </w:rPr>
        <w:t>27.</w:t>
      </w:r>
    </w:p>
    <w:p w:rsidR="00E54298" w:rsidRDefault="00DB52C9" w:rsidP="00417328">
      <w:pPr>
        <w:spacing w:after="0" w:line="360" w:lineRule="auto"/>
        <w:ind w:left="630" w:hanging="540"/>
        <w:jc w:val="both"/>
        <w:rPr>
          <w:rFonts w:ascii="Times New Roman" w:hAnsi="Times New Roman" w:cs="Times New Roman"/>
          <w:sz w:val="24"/>
          <w:szCs w:val="27"/>
        </w:rPr>
      </w:pPr>
      <w:r>
        <w:rPr>
          <w:rFonts w:ascii="Times New Roman" w:hAnsi="Times New Roman" w:cs="Times New Roman"/>
          <w:sz w:val="24"/>
          <w:szCs w:val="27"/>
        </w:rPr>
        <w:t>Rosales, F. H. 1984. Yeast as protein source for human nutrition. Acta</w:t>
      </w:r>
      <w:r w:rsidR="00E30AB9">
        <w:rPr>
          <w:rFonts w:ascii="Times New Roman" w:hAnsi="Times New Roman" w:cs="Times New Roman"/>
          <w:sz w:val="24"/>
          <w:szCs w:val="27"/>
        </w:rPr>
        <w:t>.</w:t>
      </w:r>
      <w:r>
        <w:rPr>
          <w:rFonts w:ascii="Times New Roman" w:hAnsi="Times New Roman" w:cs="Times New Roman"/>
          <w:sz w:val="24"/>
          <w:szCs w:val="27"/>
        </w:rPr>
        <w:t xml:space="preserve"> Microbiol</w:t>
      </w:r>
      <w:r w:rsidR="00E30AB9">
        <w:rPr>
          <w:rFonts w:ascii="Times New Roman" w:hAnsi="Times New Roman" w:cs="Times New Roman"/>
          <w:sz w:val="24"/>
          <w:szCs w:val="27"/>
        </w:rPr>
        <w:t xml:space="preserve">. </w:t>
      </w:r>
      <w:r>
        <w:rPr>
          <w:rFonts w:ascii="Times New Roman" w:hAnsi="Times New Roman" w:cs="Times New Roman"/>
          <w:sz w:val="24"/>
          <w:szCs w:val="27"/>
        </w:rPr>
        <w:t>Hungarica.</w:t>
      </w:r>
      <w:r w:rsidR="006F2883">
        <w:rPr>
          <w:rFonts w:ascii="Times New Roman" w:hAnsi="Times New Roman" w:cs="Times New Roman"/>
          <w:sz w:val="24"/>
          <w:szCs w:val="27"/>
        </w:rPr>
        <w:t xml:space="preserve"> Vol. 31, P.</w:t>
      </w:r>
      <w:r>
        <w:rPr>
          <w:rFonts w:ascii="Times New Roman" w:hAnsi="Times New Roman" w:cs="Times New Roman"/>
          <w:sz w:val="24"/>
          <w:szCs w:val="27"/>
        </w:rPr>
        <w:t xml:space="preserve"> 159.</w:t>
      </w:r>
    </w:p>
    <w:p w:rsidR="00DB52C9" w:rsidRPr="00E54298" w:rsidRDefault="00DB52C9" w:rsidP="00417328">
      <w:pPr>
        <w:spacing w:after="0" w:line="360" w:lineRule="auto"/>
        <w:ind w:left="630" w:hanging="540"/>
        <w:jc w:val="both"/>
        <w:rPr>
          <w:rFonts w:ascii="Times New Roman" w:hAnsi="Times New Roman" w:cs="Times New Roman"/>
          <w:sz w:val="24"/>
          <w:szCs w:val="27"/>
        </w:rPr>
      </w:pPr>
      <w:r w:rsidRPr="004E687A">
        <w:rPr>
          <w:rFonts w:ascii="Times New Roman" w:hAnsi="Times New Roman" w:cs="Times New Roman"/>
          <w:sz w:val="24"/>
          <w:szCs w:val="34"/>
        </w:rPr>
        <w:t>Shima, J.</w:t>
      </w:r>
      <w:r>
        <w:rPr>
          <w:rFonts w:ascii="Times New Roman" w:hAnsi="Times New Roman" w:cs="Times New Roman"/>
          <w:sz w:val="24"/>
          <w:szCs w:val="34"/>
        </w:rPr>
        <w:t>,</w:t>
      </w:r>
      <w:r w:rsidRPr="004E687A">
        <w:rPr>
          <w:rFonts w:ascii="Times New Roman" w:hAnsi="Times New Roman" w:cs="Times New Roman"/>
          <w:sz w:val="24"/>
          <w:szCs w:val="34"/>
        </w:rPr>
        <w:t xml:space="preserve"> Kuwazaki, S.</w:t>
      </w:r>
      <w:r>
        <w:rPr>
          <w:rFonts w:ascii="Times New Roman" w:hAnsi="Times New Roman" w:cs="Times New Roman"/>
          <w:sz w:val="24"/>
          <w:szCs w:val="34"/>
        </w:rPr>
        <w:t>,</w:t>
      </w:r>
      <w:r w:rsidRPr="004E687A">
        <w:rPr>
          <w:rFonts w:ascii="Times New Roman" w:hAnsi="Times New Roman" w:cs="Times New Roman"/>
          <w:sz w:val="24"/>
          <w:szCs w:val="34"/>
        </w:rPr>
        <w:t xml:space="preserve"> Tanaka, F.</w:t>
      </w:r>
      <w:r>
        <w:rPr>
          <w:rFonts w:ascii="Times New Roman" w:hAnsi="Times New Roman" w:cs="Times New Roman"/>
          <w:sz w:val="24"/>
          <w:szCs w:val="34"/>
        </w:rPr>
        <w:t>,</w:t>
      </w:r>
      <w:r w:rsidRPr="004E687A">
        <w:rPr>
          <w:rFonts w:ascii="Times New Roman" w:hAnsi="Times New Roman" w:cs="Times New Roman"/>
          <w:sz w:val="24"/>
          <w:szCs w:val="34"/>
        </w:rPr>
        <w:t xml:space="preserve"> Watanabe, H.</w:t>
      </w:r>
      <w:r>
        <w:rPr>
          <w:rFonts w:ascii="Times New Roman" w:hAnsi="Times New Roman" w:cs="Times New Roman"/>
          <w:sz w:val="24"/>
          <w:szCs w:val="34"/>
        </w:rPr>
        <w:t>,</w:t>
      </w:r>
      <w:r w:rsidRPr="004E687A">
        <w:rPr>
          <w:rFonts w:ascii="Times New Roman" w:hAnsi="Times New Roman" w:cs="Times New Roman"/>
          <w:sz w:val="24"/>
          <w:szCs w:val="34"/>
        </w:rPr>
        <w:t xml:space="preserve"> Yamamoto, H.</w:t>
      </w:r>
      <w:r>
        <w:rPr>
          <w:rFonts w:ascii="Times New Roman" w:hAnsi="Times New Roman" w:cs="Times New Roman"/>
          <w:sz w:val="24"/>
          <w:szCs w:val="34"/>
        </w:rPr>
        <w:t>,</w:t>
      </w:r>
      <w:r w:rsidRPr="004E687A">
        <w:rPr>
          <w:rFonts w:ascii="Times New Roman" w:hAnsi="Times New Roman" w:cs="Times New Roman"/>
          <w:sz w:val="24"/>
          <w:szCs w:val="34"/>
        </w:rPr>
        <w:t xml:space="preserve"> Nakajima, R.</w:t>
      </w:r>
      <w:r>
        <w:rPr>
          <w:rFonts w:ascii="Times New Roman" w:hAnsi="Times New Roman" w:cs="Times New Roman"/>
          <w:sz w:val="24"/>
          <w:szCs w:val="34"/>
        </w:rPr>
        <w:t>,</w:t>
      </w:r>
      <w:r w:rsidRPr="004E687A">
        <w:rPr>
          <w:rFonts w:ascii="Times New Roman" w:hAnsi="Times New Roman" w:cs="Times New Roman"/>
          <w:sz w:val="24"/>
          <w:szCs w:val="34"/>
        </w:rPr>
        <w:t xml:space="preserve"> Tokashiki,</w:t>
      </w:r>
      <w:r>
        <w:rPr>
          <w:rFonts w:ascii="Times New Roman" w:hAnsi="Times New Roman" w:cs="Times New Roman"/>
          <w:sz w:val="24"/>
          <w:szCs w:val="34"/>
        </w:rPr>
        <w:t xml:space="preserve"> </w:t>
      </w:r>
      <w:r w:rsidRPr="004E687A">
        <w:rPr>
          <w:rFonts w:ascii="Times New Roman" w:hAnsi="Times New Roman" w:cs="Times New Roman"/>
          <w:sz w:val="24"/>
          <w:szCs w:val="34"/>
        </w:rPr>
        <w:t xml:space="preserve">T. </w:t>
      </w:r>
      <w:r>
        <w:rPr>
          <w:rFonts w:ascii="Times New Roman" w:hAnsi="Times New Roman" w:cs="Times New Roman"/>
          <w:sz w:val="24"/>
          <w:szCs w:val="34"/>
        </w:rPr>
        <w:t>and</w:t>
      </w:r>
      <w:r w:rsidRPr="004E687A">
        <w:rPr>
          <w:rFonts w:ascii="Times New Roman" w:hAnsi="Times New Roman" w:cs="Times New Roman"/>
          <w:sz w:val="24"/>
          <w:szCs w:val="34"/>
        </w:rPr>
        <w:t xml:space="preserve"> Tamura, H. 2005. Identification of genes whose expressions are enhanced orreduced in baker's yeast during fed-batch culture process using molasses mediumby DNA microarray analysis. </w:t>
      </w:r>
      <w:r w:rsidRPr="00E30AB9">
        <w:rPr>
          <w:rFonts w:ascii="Times New Roman" w:hAnsi="Times New Roman" w:cs="Times New Roman"/>
          <w:iCs/>
          <w:sz w:val="24"/>
          <w:szCs w:val="34"/>
        </w:rPr>
        <w:t>Int. J. Food Microbiol</w:t>
      </w:r>
      <w:r w:rsidRPr="004E687A">
        <w:rPr>
          <w:rFonts w:ascii="Times New Roman" w:hAnsi="Times New Roman" w:cs="Times New Roman"/>
          <w:i/>
          <w:iCs/>
          <w:sz w:val="24"/>
          <w:szCs w:val="34"/>
        </w:rPr>
        <w:t>.</w:t>
      </w:r>
      <w:r w:rsidR="00E30AB9">
        <w:rPr>
          <w:rFonts w:ascii="Times New Roman" w:hAnsi="Times New Roman" w:cs="Times New Roman"/>
          <w:sz w:val="24"/>
          <w:szCs w:val="34"/>
        </w:rPr>
        <w:t xml:space="preserve"> </w:t>
      </w:r>
      <w:r w:rsidR="006F2883">
        <w:rPr>
          <w:rFonts w:ascii="Times New Roman" w:hAnsi="Times New Roman" w:cs="Times New Roman"/>
          <w:sz w:val="24"/>
          <w:szCs w:val="34"/>
        </w:rPr>
        <w:t xml:space="preserve">Vol. 102, </w:t>
      </w:r>
      <w:r>
        <w:rPr>
          <w:rFonts w:ascii="Times New Roman" w:hAnsi="Times New Roman" w:cs="Times New Roman"/>
          <w:sz w:val="24"/>
          <w:szCs w:val="34"/>
        </w:rPr>
        <w:t>P</w:t>
      </w:r>
      <w:r w:rsidRPr="004E687A">
        <w:rPr>
          <w:rFonts w:ascii="Times New Roman" w:hAnsi="Times New Roman" w:cs="Times New Roman"/>
          <w:sz w:val="24"/>
          <w:szCs w:val="34"/>
        </w:rPr>
        <w:t>. 63-71.</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iCs/>
          <w:sz w:val="24"/>
          <w:szCs w:val="34"/>
        </w:rPr>
      </w:pPr>
      <w:r w:rsidRPr="00B45167">
        <w:rPr>
          <w:rFonts w:ascii="Times New Roman" w:hAnsi="Times New Roman" w:cs="Times New Roman"/>
          <w:iCs/>
          <w:sz w:val="24"/>
          <w:szCs w:val="34"/>
        </w:rPr>
        <w:t xml:space="preserve">Simonin, H., Beney, L. </w:t>
      </w:r>
      <w:r>
        <w:rPr>
          <w:rFonts w:ascii="Times New Roman" w:hAnsi="Times New Roman" w:cs="Times New Roman"/>
          <w:iCs/>
          <w:sz w:val="24"/>
          <w:szCs w:val="34"/>
        </w:rPr>
        <w:t>and</w:t>
      </w:r>
      <w:r w:rsidRPr="00B45167">
        <w:rPr>
          <w:rFonts w:ascii="Times New Roman" w:hAnsi="Times New Roman" w:cs="Times New Roman"/>
          <w:iCs/>
          <w:sz w:val="24"/>
          <w:szCs w:val="34"/>
        </w:rPr>
        <w:t xml:space="preserve"> Gervais, P. 2007. Sequence of occurring damages in yeast plasma</w:t>
      </w:r>
      <w:r>
        <w:rPr>
          <w:rFonts w:ascii="Times New Roman" w:hAnsi="Times New Roman" w:cs="Times New Roman"/>
          <w:iCs/>
          <w:sz w:val="24"/>
          <w:szCs w:val="34"/>
        </w:rPr>
        <w:t xml:space="preserve"> </w:t>
      </w:r>
      <w:r w:rsidRPr="00B45167">
        <w:rPr>
          <w:rFonts w:ascii="Times New Roman" w:hAnsi="Times New Roman" w:cs="Times New Roman"/>
          <w:iCs/>
          <w:sz w:val="24"/>
          <w:szCs w:val="34"/>
        </w:rPr>
        <w:t>membrane during dehydration and rehydration: mechanisms of cell death.</w:t>
      </w:r>
      <w:r>
        <w:rPr>
          <w:rFonts w:ascii="Times New Roman" w:hAnsi="Times New Roman" w:cs="Times New Roman"/>
          <w:iCs/>
          <w:sz w:val="24"/>
          <w:szCs w:val="34"/>
        </w:rPr>
        <w:t xml:space="preserve"> </w:t>
      </w:r>
      <w:r w:rsidRPr="00E30AB9">
        <w:rPr>
          <w:rFonts w:ascii="Times New Roman" w:hAnsi="Times New Roman" w:cs="Times New Roman"/>
          <w:iCs/>
          <w:sz w:val="24"/>
          <w:szCs w:val="34"/>
        </w:rPr>
        <w:t>Biochim.</w:t>
      </w:r>
      <w:r w:rsidR="00E30AB9">
        <w:rPr>
          <w:rFonts w:ascii="Times New Roman" w:hAnsi="Times New Roman" w:cs="Times New Roman"/>
          <w:iCs/>
          <w:sz w:val="24"/>
          <w:szCs w:val="34"/>
        </w:rPr>
        <w:t xml:space="preserve"> </w:t>
      </w:r>
      <w:r w:rsidRPr="00E30AB9">
        <w:rPr>
          <w:rFonts w:ascii="Times New Roman" w:hAnsi="Times New Roman" w:cs="Times New Roman"/>
          <w:iCs/>
          <w:sz w:val="24"/>
          <w:szCs w:val="34"/>
        </w:rPr>
        <w:t>Biophys.</w:t>
      </w:r>
      <w:r w:rsidR="00E30AB9">
        <w:rPr>
          <w:rFonts w:ascii="Times New Roman" w:hAnsi="Times New Roman" w:cs="Times New Roman"/>
          <w:iCs/>
          <w:sz w:val="24"/>
          <w:szCs w:val="34"/>
        </w:rPr>
        <w:t xml:space="preserve"> </w:t>
      </w:r>
      <w:r w:rsidRPr="00E30AB9">
        <w:rPr>
          <w:rFonts w:ascii="Times New Roman" w:hAnsi="Times New Roman" w:cs="Times New Roman"/>
          <w:iCs/>
          <w:sz w:val="24"/>
          <w:szCs w:val="34"/>
        </w:rPr>
        <w:t>Acta</w:t>
      </w:r>
      <w:r w:rsidR="00E30AB9">
        <w:rPr>
          <w:rFonts w:ascii="Times New Roman" w:hAnsi="Times New Roman" w:cs="Times New Roman"/>
          <w:iCs/>
          <w:sz w:val="24"/>
          <w:szCs w:val="34"/>
        </w:rPr>
        <w:t xml:space="preserve">. </w:t>
      </w:r>
      <w:r w:rsidRPr="00B45167">
        <w:rPr>
          <w:rFonts w:ascii="Times New Roman" w:hAnsi="Times New Roman" w:cs="Times New Roman"/>
          <w:iCs/>
          <w:sz w:val="24"/>
          <w:szCs w:val="34"/>
        </w:rPr>
        <w:t xml:space="preserve"> </w:t>
      </w:r>
      <w:r>
        <w:rPr>
          <w:rFonts w:ascii="Times New Roman" w:hAnsi="Times New Roman" w:cs="Times New Roman"/>
          <w:iCs/>
          <w:sz w:val="24"/>
          <w:szCs w:val="34"/>
        </w:rPr>
        <w:t>Vol. 1768, P. 1600-1610.</w:t>
      </w:r>
    </w:p>
    <w:p w:rsidR="00DB52C9" w:rsidRDefault="00DB52C9" w:rsidP="00417328">
      <w:pPr>
        <w:spacing w:after="0" w:line="360" w:lineRule="auto"/>
        <w:ind w:left="630" w:hanging="540"/>
        <w:jc w:val="both"/>
        <w:rPr>
          <w:rFonts w:ascii="Times New Roman" w:hAnsi="Times New Roman" w:cs="Times New Roman"/>
          <w:sz w:val="24"/>
          <w:szCs w:val="27"/>
        </w:rPr>
      </w:pPr>
      <w:r w:rsidRPr="00B53D20">
        <w:rPr>
          <w:rFonts w:ascii="Times New Roman" w:hAnsi="Times New Roman" w:cs="Times New Roman"/>
          <w:sz w:val="24"/>
          <w:szCs w:val="27"/>
        </w:rPr>
        <w:t>Suhajda, A., Hegoczki, J., Janzso, B., Pais, I., Vereczkey, G., Trace Elem,</w:t>
      </w:r>
      <w:r w:rsidRPr="00B53D20">
        <w:rPr>
          <w:rFonts w:ascii="Times New Roman" w:hAnsi="Times New Roman" w:cs="Times New Roman"/>
          <w:i/>
          <w:sz w:val="24"/>
          <w:szCs w:val="27"/>
        </w:rPr>
        <w:t xml:space="preserve"> </w:t>
      </w:r>
      <w:r w:rsidRPr="00B53D20">
        <w:rPr>
          <w:rFonts w:ascii="Times New Roman" w:hAnsi="Times New Roman" w:cs="Times New Roman"/>
          <w:sz w:val="24"/>
          <w:szCs w:val="27"/>
        </w:rPr>
        <w:t>J.</w:t>
      </w:r>
      <w:r w:rsidR="006600F6">
        <w:rPr>
          <w:rFonts w:ascii="Times New Roman" w:hAnsi="Times New Roman" w:cs="Times New Roman"/>
          <w:sz w:val="24"/>
          <w:szCs w:val="27"/>
        </w:rPr>
        <w:t xml:space="preserve"> 2005. </w:t>
      </w:r>
      <w:r w:rsidRPr="00B53D20">
        <w:rPr>
          <w:rFonts w:ascii="Times New Roman" w:hAnsi="Times New Roman" w:cs="Times New Roman"/>
          <w:i/>
          <w:sz w:val="24"/>
          <w:szCs w:val="27"/>
        </w:rPr>
        <w:t xml:space="preserve"> </w:t>
      </w:r>
      <w:r w:rsidRPr="00B53D20">
        <w:rPr>
          <w:rFonts w:ascii="Times New Roman" w:hAnsi="Times New Roman" w:cs="Times New Roman"/>
          <w:sz w:val="24"/>
          <w:szCs w:val="27"/>
        </w:rPr>
        <w:t>Med</w:t>
      </w:r>
      <w:r w:rsidRPr="00B53D20">
        <w:rPr>
          <w:rFonts w:ascii="Times New Roman" w:hAnsi="Times New Roman" w:cs="Times New Roman"/>
          <w:i/>
          <w:sz w:val="24"/>
          <w:szCs w:val="27"/>
        </w:rPr>
        <w:t xml:space="preserve">. </w:t>
      </w:r>
      <w:r w:rsidRPr="00B53D20">
        <w:rPr>
          <w:rFonts w:ascii="Times New Roman" w:hAnsi="Times New Roman" w:cs="Times New Roman"/>
          <w:sz w:val="24"/>
          <w:szCs w:val="27"/>
        </w:rPr>
        <w:t>Biol.</w:t>
      </w:r>
      <w:r w:rsidR="006600F6">
        <w:rPr>
          <w:rFonts w:ascii="Times New Roman" w:hAnsi="Times New Roman" w:cs="Times New Roman"/>
          <w:sz w:val="24"/>
          <w:szCs w:val="27"/>
        </w:rPr>
        <w:t xml:space="preserve"> </w:t>
      </w:r>
      <w:r w:rsidR="006F2883">
        <w:rPr>
          <w:rFonts w:ascii="Times New Roman" w:hAnsi="Times New Roman" w:cs="Times New Roman"/>
          <w:sz w:val="24"/>
          <w:szCs w:val="27"/>
        </w:rPr>
        <w:t xml:space="preserve">  </w:t>
      </w:r>
      <w:r w:rsidR="006600F6">
        <w:rPr>
          <w:rFonts w:ascii="Times New Roman" w:hAnsi="Times New Roman" w:cs="Times New Roman"/>
          <w:sz w:val="24"/>
          <w:szCs w:val="27"/>
        </w:rPr>
        <w:t>Vol.</w:t>
      </w:r>
      <w:r w:rsidRPr="00B53D20">
        <w:rPr>
          <w:rFonts w:ascii="Times New Roman" w:hAnsi="Times New Roman" w:cs="Times New Roman"/>
          <w:sz w:val="24"/>
          <w:szCs w:val="27"/>
        </w:rPr>
        <w:t xml:space="preserve"> 14</w:t>
      </w:r>
      <w:r w:rsidR="006F2883">
        <w:rPr>
          <w:rFonts w:ascii="Times New Roman" w:hAnsi="Times New Roman" w:cs="Times New Roman"/>
          <w:sz w:val="24"/>
          <w:szCs w:val="27"/>
        </w:rPr>
        <w:t xml:space="preserve">, </w:t>
      </w:r>
      <w:r w:rsidR="006600F6">
        <w:rPr>
          <w:rFonts w:ascii="Times New Roman" w:hAnsi="Times New Roman" w:cs="Times New Roman"/>
          <w:sz w:val="24"/>
          <w:szCs w:val="27"/>
        </w:rPr>
        <w:t>P.</w:t>
      </w:r>
      <w:r>
        <w:rPr>
          <w:rFonts w:ascii="Times New Roman" w:hAnsi="Times New Roman" w:cs="Times New Roman"/>
          <w:sz w:val="24"/>
          <w:szCs w:val="27"/>
        </w:rPr>
        <w:t xml:space="preserve"> 43.</w:t>
      </w:r>
    </w:p>
    <w:p w:rsidR="00CD0A49" w:rsidRDefault="00CD0A49" w:rsidP="00417328">
      <w:pPr>
        <w:autoSpaceDE w:val="0"/>
        <w:autoSpaceDN w:val="0"/>
        <w:adjustRightInd w:val="0"/>
        <w:spacing w:after="0" w:line="360" w:lineRule="auto"/>
        <w:ind w:left="630" w:hanging="540"/>
        <w:jc w:val="both"/>
        <w:rPr>
          <w:rFonts w:ascii="Times New Roman" w:hAnsi="Times New Roman" w:cs="Times New Roman"/>
          <w:iCs/>
          <w:sz w:val="24"/>
          <w:szCs w:val="34"/>
        </w:rPr>
      </w:pPr>
      <w:r w:rsidRPr="00B45167">
        <w:rPr>
          <w:rFonts w:ascii="Times New Roman" w:hAnsi="Times New Roman" w:cs="Times New Roman"/>
          <w:iCs/>
          <w:sz w:val="24"/>
          <w:szCs w:val="34"/>
        </w:rPr>
        <w:lastRenderedPageBreak/>
        <w:t xml:space="preserve">Trofimova, Y., Walker, G. </w:t>
      </w:r>
      <w:r>
        <w:rPr>
          <w:rFonts w:ascii="Times New Roman" w:hAnsi="Times New Roman" w:cs="Times New Roman"/>
          <w:iCs/>
          <w:sz w:val="24"/>
          <w:szCs w:val="34"/>
        </w:rPr>
        <w:t>and</w:t>
      </w:r>
      <w:r w:rsidRPr="00B45167">
        <w:rPr>
          <w:rFonts w:ascii="Times New Roman" w:hAnsi="Times New Roman" w:cs="Times New Roman"/>
          <w:iCs/>
          <w:sz w:val="24"/>
          <w:szCs w:val="34"/>
        </w:rPr>
        <w:t xml:space="preserve"> Rapoport, A. 2010. Anhydrobiosis in yeast: influence of</w:t>
      </w:r>
      <w:r>
        <w:rPr>
          <w:rFonts w:ascii="Times New Roman" w:hAnsi="Times New Roman" w:cs="Times New Roman"/>
          <w:iCs/>
          <w:sz w:val="24"/>
          <w:szCs w:val="34"/>
        </w:rPr>
        <w:t xml:space="preserve"> </w:t>
      </w:r>
      <w:r w:rsidRPr="00B45167">
        <w:rPr>
          <w:rFonts w:ascii="Times New Roman" w:hAnsi="Times New Roman" w:cs="Times New Roman"/>
          <w:iCs/>
          <w:sz w:val="24"/>
          <w:szCs w:val="34"/>
        </w:rPr>
        <w:t>calcium and magnesium ions on yeast resistance to dehydration-rehydration</w:t>
      </w:r>
      <w:r w:rsidRPr="00E30AB9">
        <w:rPr>
          <w:rFonts w:ascii="Times New Roman" w:hAnsi="Times New Roman" w:cs="Times New Roman"/>
          <w:iCs/>
          <w:sz w:val="24"/>
          <w:szCs w:val="34"/>
        </w:rPr>
        <w:t>. FEMS Microbiol.Lett.</w:t>
      </w:r>
      <w:r w:rsidR="00E30AB9">
        <w:rPr>
          <w:rFonts w:ascii="Times New Roman" w:hAnsi="Times New Roman" w:cs="Times New Roman"/>
          <w:iCs/>
          <w:sz w:val="24"/>
          <w:szCs w:val="34"/>
        </w:rPr>
        <w:t xml:space="preserve"> </w:t>
      </w:r>
      <w:r w:rsidRPr="00B45167">
        <w:rPr>
          <w:rFonts w:ascii="Times New Roman" w:hAnsi="Times New Roman" w:cs="Times New Roman"/>
          <w:iCs/>
          <w:sz w:val="24"/>
          <w:szCs w:val="34"/>
        </w:rPr>
        <w:t xml:space="preserve">Vol. 308, </w:t>
      </w:r>
      <w:r>
        <w:rPr>
          <w:rFonts w:ascii="Times New Roman" w:hAnsi="Times New Roman" w:cs="Times New Roman"/>
          <w:iCs/>
          <w:sz w:val="24"/>
          <w:szCs w:val="34"/>
        </w:rPr>
        <w:t>P</w:t>
      </w:r>
      <w:r w:rsidRPr="00B45167">
        <w:rPr>
          <w:rFonts w:ascii="Times New Roman" w:hAnsi="Times New Roman" w:cs="Times New Roman"/>
          <w:iCs/>
          <w:sz w:val="24"/>
          <w:szCs w:val="34"/>
        </w:rPr>
        <w:t>. 55-61.</w:t>
      </w:r>
    </w:p>
    <w:p w:rsidR="00CD0A49" w:rsidRDefault="00DB52C9" w:rsidP="00417328">
      <w:pPr>
        <w:autoSpaceDE w:val="0"/>
        <w:autoSpaceDN w:val="0"/>
        <w:adjustRightInd w:val="0"/>
        <w:spacing w:after="0" w:line="360" w:lineRule="auto"/>
        <w:ind w:left="630" w:hanging="540"/>
        <w:jc w:val="both"/>
        <w:rPr>
          <w:rFonts w:ascii="Times New Roman" w:hAnsi="Times New Roman" w:cs="Times New Roman"/>
          <w:iCs/>
          <w:sz w:val="24"/>
          <w:szCs w:val="34"/>
        </w:rPr>
      </w:pPr>
      <w:r w:rsidRPr="00F714B4">
        <w:rPr>
          <w:rFonts w:ascii="Times New Roman" w:hAnsi="Times New Roman" w:cs="Times New Roman"/>
          <w:sz w:val="24"/>
          <w:szCs w:val="34"/>
        </w:rPr>
        <w:t>Vu, V.</w:t>
      </w:r>
      <w:r>
        <w:rPr>
          <w:rFonts w:ascii="Times New Roman" w:hAnsi="Times New Roman" w:cs="Times New Roman"/>
          <w:sz w:val="24"/>
          <w:szCs w:val="34"/>
        </w:rPr>
        <w:t xml:space="preserve"> </w:t>
      </w:r>
      <w:r w:rsidRPr="00F714B4">
        <w:rPr>
          <w:rFonts w:ascii="Times New Roman" w:hAnsi="Times New Roman" w:cs="Times New Roman"/>
          <w:sz w:val="24"/>
          <w:szCs w:val="34"/>
        </w:rPr>
        <w:t xml:space="preserve">H. </w:t>
      </w:r>
      <w:r w:rsidR="006F2883">
        <w:rPr>
          <w:rFonts w:ascii="Times New Roman" w:hAnsi="Times New Roman" w:cs="Times New Roman"/>
          <w:sz w:val="24"/>
          <w:szCs w:val="34"/>
        </w:rPr>
        <w:t>and</w:t>
      </w:r>
      <w:r w:rsidRPr="00F714B4">
        <w:rPr>
          <w:rFonts w:ascii="Times New Roman" w:hAnsi="Times New Roman" w:cs="Times New Roman"/>
          <w:sz w:val="24"/>
          <w:szCs w:val="34"/>
        </w:rPr>
        <w:t xml:space="preserve"> Kim K. 2009. High-cell-density fed-batch culture of Saccharomyces cerevisiae</w:t>
      </w:r>
      <w:r>
        <w:rPr>
          <w:rFonts w:ascii="Times New Roman" w:hAnsi="Times New Roman" w:cs="Times New Roman"/>
          <w:sz w:val="24"/>
          <w:szCs w:val="34"/>
        </w:rPr>
        <w:t xml:space="preserve"> </w:t>
      </w:r>
      <w:r w:rsidRPr="00F714B4">
        <w:rPr>
          <w:rFonts w:ascii="Times New Roman" w:hAnsi="Times New Roman" w:cs="Times New Roman"/>
          <w:sz w:val="24"/>
          <w:szCs w:val="34"/>
        </w:rPr>
        <w:t xml:space="preserve">KV-25 using molasses and corn steep liquor. </w:t>
      </w:r>
      <w:r w:rsidRPr="00E30AB9">
        <w:rPr>
          <w:rFonts w:ascii="Times New Roman" w:hAnsi="Times New Roman" w:cs="Times New Roman"/>
          <w:iCs/>
          <w:sz w:val="24"/>
          <w:szCs w:val="34"/>
        </w:rPr>
        <w:t>J Microbiol Biotechnol</w:t>
      </w:r>
      <w:r w:rsidRPr="00E30AB9">
        <w:rPr>
          <w:rFonts w:ascii="Times New Roman" w:hAnsi="Times New Roman" w:cs="Times New Roman"/>
          <w:sz w:val="24"/>
          <w:szCs w:val="34"/>
        </w:rPr>
        <w:t>.</w:t>
      </w:r>
      <w:r w:rsidRPr="00F714B4">
        <w:rPr>
          <w:rFonts w:ascii="Times New Roman" w:hAnsi="Times New Roman" w:cs="Times New Roman"/>
          <w:sz w:val="24"/>
          <w:szCs w:val="34"/>
        </w:rPr>
        <w:t xml:space="preserve"> Vol. 19,</w:t>
      </w:r>
      <w:r>
        <w:rPr>
          <w:rFonts w:ascii="Times New Roman" w:hAnsi="Times New Roman" w:cs="Times New Roman"/>
          <w:sz w:val="24"/>
          <w:szCs w:val="34"/>
        </w:rPr>
        <w:t xml:space="preserve"> P</w:t>
      </w:r>
      <w:r w:rsidRPr="00F714B4">
        <w:rPr>
          <w:rFonts w:ascii="Times New Roman" w:hAnsi="Times New Roman" w:cs="Times New Roman"/>
          <w:sz w:val="24"/>
          <w:szCs w:val="34"/>
        </w:rPr>
        <w:t>. 1603-11.</w:t>
      </w:r>
    </w:p>
    <w:p w:rsidR="00DB52C9" w:rsidRPr="00CD0A49" w:rsidRDefault="00DB52C9" w:rsidP="00417328">
      <w:pPr>
        <w:autoSpaceDE w:val="0"/>
        <w:autoSpaceDN w:val="0"/>
        <w:adjustRightInd w:val="0"/>
        <w:spacing w:after="0" w:line="360" w:lineRule="auto"/>
        <w:ind w:left="630" w:hanging="540"/>
        <w:jc w:val="both"/>
        <w:rPr>
          <w:rFonts w:ascii="Times New Roman" w:hAnsi="Times New Roman" w:cs="Times New Roman"/>
          <w:iCs/>
          <w:sz w:val="24"/>
          <w:szCs w:val="34"/>
        </w:rPr>
      </w:pPr>
      <w:r>
        <w:rPr>
          <w:rFonts w:ascii="Times New Roman" w:hAnsi="Times New Roman" w:cs="Times New Roman"/>
          <w:sz w:val="24"/>
          <w:szCs w:val="27"/>
        </w:rPr>
        <w:t>Wain-wright, M. 1992. An introduction to fungal biotechnology. John Wiley and Sons, Chichester, UK. P-202.</w:t>
      </w:r>
    </w:p>
    <w:p w:rsidR="00DB52C9" w:rsidRDefault="00DB52C9" w:rsidP="00417328">
      <w:pPr>
        <w:spacing w:after="0" w:line="360" w:lineRule="auto"/>
        <w:ind w:left="630" w:hanging="540"/>
        <w:jc w:val="both"/>
        <w:rPr>
          <w:rFonts w:ascii="Times New Roman" w:hAnsi="Times New Roman" w:cs="Times New Roman"/>
          <w:sz w:val="24"/>
          <w:szCs w:val="27"/>
        </w:rPr>
      </w:pPr>
      <w:r>
        <w:rPr>
          <w:rFonts w:ascii="Times New Roman" w:hAnsi="Times New Roman" w:cs="Times New Roman"/>
          <w:sz w:val="24"/>
          <w:szCs w:val="27"/>
        </w:rPr>
        <w:t xml:space="preserve">Watson, T. G. 1976. Amino acid pool composition of </w:t>
      </w:r>
      <w:r w:rsidRPr="000759E4">
        <w:rPr>
          <w:rFonts w:ascii="Times New Roman" w:hAnsi="Times New Roman" w:cs="Times New Roman"/>
          <w:i/>
          <w:sz w:val="24"/>
          <w:szCs w:val="27"/>
        </w:rPr>
        <w:t>Saccharomyces cerevisiae</w:t>
      </w:r>
      <w:r>
        <w:rPr>
          <w:rFonts w:ascii="Times New Roman" w:hAnsi="Times New Roman" w:cs="Times New Roman"/>
          <w:sz w:val="24"/>
          <w:szCs w:val="27"/>
        </w:rPr>
        <w:t xml:space="preserve"> as a function of growth rate and amino acid nitrogen source. </w:t>
      </w:r>
      <w:r w:rsidRPr="00E30AB9">
        <w:rPr>
          <w:rFonts w:ascii="Times New Roman" w:hAnsi="Times New Roman" w:cs="Times New Roman"/>
          <w:sz w:val="24"/>
          <w:szCs w:val="27"/>
        </w:rPr>
        <w:t>J. Gen. Microbiology</w:t>
      </w:r>
      <w:r>
        <w:rPr>
          <w:rFonts w:ascii="Times New Roman" w:hAnsi="Times New Roman" w:cs="Times New Roman"/>
          <w:sz w:val="24"/>
          <w:szCs w:val="27"/>
        </w:rPr>
        <w:t>.</w:t>
      </w:r>
      <w:r w:rsidR="006F2883">
        <w:rPr>
          <w:rFonts w:ascii="Times New Roman" w:hAnsi="Times New Roman" w:cs="Times New Roman"/>
          <w:sz w:val="24"/>
          <w:szCs w:val="27"/>
        </w:rPr>
        <w:t xml:space="preserve"> Vol.</w:t>
      </w:r>
      <w:r>
        <w:rPr>
          <w:rFonts w:ascii="Times New Roman" w:hAnsi="Times New Roman" w:cs="Times New Roman"/>
          <w:sz w:val="24"/>
          <w:szCs w:val="27"/>
        </w:rPr>
        <w:t xml:space="preserve"> 96</w:t>
      </w:r>
      <w:r w:rsidR="006F2883">
        <w:rPr>
          <w:rFonts w:ascii="Times New Roman" w:hAnsi="Times New Roman" w:cs="Times New Roman"/>
          <w:sz w:val="24"/>
          <w:szCs w:val="27"/>
        </w:rPr>
        <w:t>, P.</w:t>
      </w:r>
      <w:r>
        <w:rPr>
          <w:rFonts w:ascii="Times New Roman" w:hAnsi="Times New Roman" w:cs="Times New Roman"/>
          <w:sz w:val="24"/>
          <w:szCs w:val="27"/>
        </w:rPr>
        <w:t xml:space="preserve"> 263-268.</w:t>
      </w:r>
    </w:p>
    <w:p w:rsidR="00DB52C9" w:rsidRDefault="00DB52C9" w:rsidP="00417328">
      <w:pPr>
        <w:spacing w:after="0" w:line="360" w:lineRule="auto"/>
        <w:ind w:left="630" w:hanging="540"/>
        <w:jc w:val="both"/>
        <w:rPr>
          <w:rFonts w:ascii="Times New Roman" w:hAnsi="Times New Roman" w:cs="Times New Roman"/>
          <w:sz w:val="24"/>
          <w:szCs w:val="27"/>
        </w:rPr>
      </w:pPr>
      <w:r w:rsidRPr="006A5EF6">
        <w:rPr>
          <w:rFonts w:ascii="Times New Roman" w:hAnsi="Times New Roman" w:cs="Times New Roman"/>
          <w:sz w:val="24"/>
          <w:szCs w:val="27"/>
        </w:rPr>
        <w:t xml:space="preserve">Winston, M. K. and Bhattacharjee, J. K. 1982. Growth inhibition by aminoadipate and reversal of the effect by specific amino acid suppliments in </w:t>
      </w:r>
      <w:r w:rsidRPr="006A5EF6">
        <w:rPr>
          <w:rFonts w:ascii="Times New Roman" w:hAnsi="Times New Roman" w:cs="Times New Roman"/>
          <w:i/>
          <w:sz w:val="24"/>
          <w:szCs w:val="27"/>
        </w:rPr>
        <w:t xml:space="preserve">Saccharomyces cerevisiae </w:t>
      </w:r>
      <w:r w:rsidRPr="006A5EF6">
        <w:rPr>
          <w:rFonts w:ascii="Times New Roman" w:hAnsi="Times New Roman" w:cs="Times New Roman"/>
          <w:sz w:val="24"/>
          <w:szCs w:val="27"/>
        </w:rPr>
        <w:t xml:space="preserve">J.  bacteriol. </w:t>
      </w:r>
      <w:r w:rsidR="006F2883">
        <w:rPr>
          <w:rFonts w:ascii="Times New Roman" w:hAnsi="Times New Roman" w:cs="Times New Roman"/>
          <w:sz w:val="24"/>
          <w:szCs w:val="27"/>
        </w:rPr>
        <w:t xml:space="preserve"> Vol. </w:t>
      </w:r>
      <w:r w:rsidRPr="006A5EF6">
        <w:rPr>
          <w:rFonts w:ascii="Times New Roman" w:hAnsi="Times New Roman" w:cs="Times New Roman"/>
          <w:sz w:val="24"/>
          <w:szCs w:val="27"/>
        </w:rPr>
        <w:t>152</w:t>
      </w:r>
      <w:r w:rsidR="006F2883">
        <w:rPr>
          <w:rFonts w:ascii="Times New Roman" w:hAnsi="Times New Roman" w:cs="Times New Roman"/>
          <w:sz w:val="24"/>
          <w:szCs w:val="27"/>
        </w:rPr>
        <w:t>, P.</w:t>
      </w:r>
      <w:r w:rsidRPr="006A5EF6">
        <w:rPr>
          <w:rFonts w:ascii="Times New Roman" w:hAnsi="Times New Roman" w:cs="Times New Roman"/>
          <w:sz w:val="24"/>
          <w:szCs w:val="27"/>
        </w:rPr>
        <w:t xml:space="preserve"> 874-879.</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sz w:val="24"/>
          <w:szCs w:val="34"/>
        </w:rPr>
      </w:pPr>
      <w:r w:rsidRPr="005325B5">
        <w:rPr>
          <w:rFonts w:ascii="Times New Roman" w:hAnsi="Times New Roman" w:cs="Times New Roman"/>
          <w:sz w:val="24"/>
          <w:szCs w:val="34"/>
        </w:rPr>
        <w:t xml:space="preserve">Woehrer, W. </w:t>
      </w:r>
      <w:r>
        <w:rPr>
          <w:rFonts w:ascii="Times New Roman" w:hAnsi="Times New Roman" w:cs="Times New Roman"/>
          <w:sz w:val="24"/>
          <w:szCs w:val="34"/>
        </w:rPr>
        <w:t>and</w:t>
      </w:r>
      <w:r w:rsidRPr="005325B5">
        <w:rPr>
          <w:rFonts w:ascii="Times New Roman" w:hAnsi="Times New Roman" w:cs="Times New Roman"/>
          <w:sz w:val="24"/>
          <w:szCs w:val="34"/>
        </w:rPr>
        <w:t xml:space="preserve"> Roehr, M. 1981. Regulatory aspects of bakers' yeast metabolism in aerobicfed-batch cultures. </w:t>
      </w:r>
      <w:r w:rsidRPr="00E30AB9">
        <w:rPr>
          <w:rFonts w:ascii="Times New Roman" w:hAnsi="Times New Roman" w:cs="Times New Roman"/>
          <w:iCs/>
          <w:sz w:val="24"/>
          <w:szCs w:val="34"/>
        </w:rPr>
        <w:t>Biotechnol. Bioeng</w:t>
      </w:r>
      <w:r w:rsidRPr="005325B5">
        <w:rPr>
          <w:rFonts w:ascii="Times New Roman" w:hAnsi="Times New Roman" w:cs="Times New Roman"/>
          <w:i/>
          <w:iCs/>
          <w:sz w:val="24"/>
          <w:szCs w:val="34"/>
        </w:rPr>
        <w:t xml:space="preserve"> </w:t>
      </w:r>
      <w:r>
        <w:rPr>
          <w:rFonts w:ascii="Times New Roman" w:hAnsi="Times New Roman" w:cs="Times New Roman"/>
          <w:sz w:val="24"/>
          <w:szCs w:val="34"/>
        </w:rPr>
        <w:t>Vol. 23, P. 567–581.</w:t>
      </w:r>
    </w:p>
    <w:p w:rsidR="00DB52C9" w:rsidRDefault="00DB52C9" w:rsidP="00417328">
      <w:pPr>
        <w:autoSpaceDE w:val="0"/>
        <w:autoSpaceDN w:val="0"/>
        <w:adjustRightInd w:val="0"/>
        <w:spacing w:after="0" w:line="360" w:lineRule="auto"/>
        <w:ind w:left="630" w:hanging="540"/>
        <w:jc w:val="both"/>
        <w:rPr>
          <w:rFonts w:ascii="Times New Roman" w:hAnsi="Times New Roman" w:cs="Times New Roman"/>
          <w:sz w:val="24"/>
          <w:szCs w:val="34"/>
        </w:rPr>
      </w:pPr>
      <w:r w:rsidRPr="00F714B4">
        <w:rPr>
          <w:rFonts w:ascii="Times New Roman" w:hAnsi="Times New Roman" w:cs="Times New Roman"/>
          <w:sz w:val="24"/>
          <w:szCs w:val="34"/>
        </w:rPr>
        <w:t>Xand</w:t>
      </w:r>
      <w:r>
        <w:rPr>
          <w:rFonts w:ascii="Times New Roman" w:hAnsi="Times New Roman" w:cs="Times New Roman"/>
          <w:sz w:val="24"/>
          <w:szCs w:val="34"/>
        </w:rPr>
        <w:t>e</w:t>
      </w:r>
      <w:r w:rsidR="00717CD6">
        <w:rPr>
          <w:rFonts w:ascii="Times New Roman" w:hAnsi="Times New Roman" w:cs="Times New Roman"/>
          <w:sz w:val="24"/>
          <w:szCs w:val="34"/>
        </w:rPr>
        <w:t>,</w:t>
      </w:r>
      <w:r w:rsidRPr="00F714B4">
        <w:rPr>
          <w:rFonts w:ascii="Times New Roman" w:hAnsi="Times New Roman" w:cs="Times New Roman"/>
          <w:sz w:val="24"/>
          <w:szCs w:val="34"/>
        </w:rPr>
        <w:t xml:space="preserve"> X., Archim</w:t>
      </w:r>
      <w:r>
        <w:rPr>
          <w:rFonts w:ascii="Times New Roman" w:hAnsi="Times New Roman" w:cs="Times New Roman"/>
          <w:sz w:val="24"/>
          <w:szCs w:val="34"/>
        </w:rPr>
        <w:t>e</w:t>
      </w:r>
      <w:r w:rsidRPr="00F714B4">
        <w:rPr>
          <w:rFonts w:ascii="Times New Roman" w:hAnsi="Times New Roman" w:cs="Times New Roman"/>
          <w:sz w:val="24"/>
          <w:szCs w:val="34"/>
        </w:rPr>
        <w:t>de, H., Gourdine, J.</w:t>
      </w:r>
      <w:r>
        <w:rPr>
          <w:rFonts w:ascii="Times New Roman" w:hAnsi="Times New Roman" w:cs="Times New Roman"/>
          <w:sz w:val="24"/>
          <w:szCs w:val="34"/>
        </w:rPr>
        <w:t xml:space="preserve"> </w:t>
      </w:r>
      <w:r w:rsidRPr="00F714B4">
        <w:rPr>
          <w:rFonts w:ascii="Times New Roman" w:hAnsi="Times New Roman" w:cs="Times New Roman"/>
          <w:sz w:val="24"/>
          <w:szCs w:val="34"/>
        </w:rPr>
        <w:t xml:space="preserve">L., Anais, C. </w:t>
      </w:r>
      <w:r>
        <w:rPr>
          <w:rFonts w:ascii="Times New Roman" w:hAnsi="Times New Roman" w:cs="Times New Roman"/>
          <w:sz w:val="24"/>
          <w:szCs w:val="34"/>
        </w:rPr>
        <w:t>and</w:t>
      </w:r>
      <w:r w:rsidRPr="00F714B4">
        <w:rPr>
          <w:rFonts w:ascii="Times New Roman" w:hAnsi="Times New Roman" w:cs="Times New Roman"/>
          <w:sz w:val="24"/>
          <w:szCs w:val="34"/>
        </w:rPr>
        <w:t xml:space="preserve"> Renaudeau, D. 2010. Effects of the</w:t>
      </w:r>
      <w:r>
        <w:rPr>
          <w:rFonts w:ascii="Times New Roman" w:hAnsi="Times New Roman" w:cs="Times New Roman"/>
          <w:sz w:val="24"/>
          <w:szCs w:val="34"/>
        </w:rPr>
        <w:t xml:space="preserve"> </w:t>
      </w:r>
      <w:r w:rsidRPr="00F714B4">
        <w:rPr>
          <w:rFonts w:ascii="Times New Roman" w:hAnsi="Times New Roman" w:cs="Times New Roman"/>
          <w:sz w:val="24"/>
          <w:szCs w:val="34"/>
        </w:rPr>
        <w:t>level of sugarcane molasses on growth and carcass performance of Caribbean</w:t>
      </w:r>
      <w:r>
        <w:rPr>
          <w:rFonts w:ascii="Times New Roman" w:hAnsi="Times New Roman" w:cs="Times New Roman"/>
          <w:sz w:val="24"/>
          <w:szCs w:val="34"/>
        </w:rPr>
        <w:t xml:space="preserve"> </w:t>
      </w:r>
      <w:r w:rsidRPr="00F714B4">
        <w:rPr>
          <w:rFonts w:ascii="Times New Roman" w:hAnsi="Times New Roman" w:cs="Times New Roman"/>
          <w:sz w:val="24"/>
          <w:szCs w:val="34"/>
        </w:rPr>
        <w:t>growing pigs reared under a ground sugarcane stalks feeding system</w:t>
      </w:r>
      <w:r w:rsidRPr="00E30AB9">
        <w:rPr>
          <w:rFonts w:ascii="Times New Roman" w:hAnsi="Times New Roman" w:cs="Times New Roman"/>
          <w:sz w:val="24"/>
          <w:szCs w:val="34"/>
        </w:rPr>
        <w:t xml:space="preserve">. </w:t>
      </w:r>
      <w:r w:rsidRPr="00E30AB9">
        <w:rPr>
          <w:rFonts w:ascii="Times New Roman" w:hAnsi="Times New Roman" w:cs="Times New Roman"/>
          <w:iCs/>
          <w:sz w:val="24"/>
          <w:szCs w:val="34"/>
        </w:rPr>
        <w:t>Trop</w:t>
      </w:r>
      <w:r w:rsidR="00E30AB9">
        <w:rPr>
          <w:rFonts w:ascii="Times New Roman" w:hAnsi="Times New Roman" w:cs="Times New Roman"/>
          <w:iCs/>
          <w:sz w:val="24"/>
          <w:szCs w:val="34"/>
        </w:rPr>
        <w:t>.</w:t>
      </w:r>
      <w:r w:rsidRPr="00E30AB9">
        <w:rPr>
          <w:rFonts w:ascii="Times New Roman" w:hAnsi="Times New Roman" w:cs="Times New Roman"/>
          <w:iCs/>
          <w:sz w:val="24"/>
          <w:szCs w:val="34"/>
        </w:rPr>
        <w:t xml:space="preserve"> Anim</w:t>
      </w:r>
      <w:r w:rsidR="00E30AB9">
        <w:rPr>
          <w:rFonts w:ascii="Times New Roman" w:hAnsi="Times New Roman" w:cs="Times New Roman"/>
          <w:iCs/>
          <w:sz w:val="24"/>
          <w:szCs w:val="34"/>
        </w:rPr>
        <w:t>.</w:t>
      </w:r>
      <w:r w:rsidRPr="00E30AB9">
        <w:rPr>
          <w:rFonts w:ascii="Times New Roman" w:hAnsi="Times New Roman" w:cs="Times New Roman"/>
          <w:sz w:val="24"/>
          <w:szCs w:val="34"/>
        </w:rPr>
        <w:t xml:space="preserve"> </w:t>
      </w:r>
      <w:r w:rsidRPr="00E30AB9">
        <w:rPr>
          <w:rFonts w:ascii="Times New Roman" w:hAnsi="Times New Roman" w:cs="Times New Roman"/>
          <w:iCs/>
          <w:sz w:val="24"/>
          <w:szCs w:val="34"/>
        </w:rPr>
        <w:t>Heal</w:t>
      </w:r>
      <w:r w:rsidR="00E30AB9">
        <w:rPr>
          <w:rFonts w:ascii="Times New Roman" w:hAnsi="Times New Roman" w:cs="Times New Roman"/>
          <w:iCs/>
          <w:sz w:val="24"/>
          <w:szCs w:val="34"/>
        </w:rPr>
        <w:t>t.</w:t>
      </w:r>
      <w:r w:rsidRPr="00E30AB9">
        <w:rPr>
          <w:rFonts w:ascii="Times New Roman" w:hAnsi="Times New Roman" w:cs="Times New Roman"/>
          <w:iCs/>
          <w:sz w:val="24"/>
          <w:szCs w:val="34"/>
        </w:rPr>
        <w:t xml:space="preserve"> Prod</w:t>
      </w:r>
      <w:r w:rsidR="006F2883" w:rsidRPr="00E30AB9">
        <w:rPr>
          <w:rFonts w:ascii="Times New Roman" w:hAnsi="Times New Roman" w:cs="Times New Roman"/>
          <w:sz w:val="24"/>
          <w:szCs w:val="34"/>
        </w:rPr>
        <w:t>.</w:t>
      </w:r>
      <w:r w:rsidR="006F2883">
        <w:rPr>
          <w:rFonts w:ascii="Times New Roman" w:hAnsi="Times New Roman" w:cs="Times New Roman"/>
          <w:sz w:val="24"/>
          <w:szCs w:val="34"/>
        </w:rPr>
        <w:t xml:space="preserve"> Vol. 42, </w:t>
      </w:r>
      <w:r>
        <w:rPr>
          <w:rFonts w:ascii="Times New Roman" w:hAnsi="Times New Roman" w:cs="Times New Roman"/>
          <w:sz w:val="24"/>
          <w:szCs w:val="34"/>
        </w:rPr>
        <w:t>P</w:t>
      </w:r>
      <w:r w:rsidRPr="00F714B4">
        <w:rPr>
          <w:rFonts w:ascii="Times New Roman" w:hAnsi="Times New Roman" w:cs="Times New Roman"/>
          <w:sz w:val="24"/>
          <w:szCs w:val="34"/>
        </w:rPr>
        <w:t>. 13-20.</w:t>
      </w:r>
    </w:p>
    <w:sectPr w:rsidR="00DB52C9" w:rsidSect="00033B58">
      <w:footerReference w:type="default" r:id="rId22"/>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9BF" w:rsidRDefault="000C19BF" w:rsidP="006906D0">
      <w:pPr>
        <w:spacing w:after="0" w:line="240" w:lineRule="auto"/>
      </w:pPr>
      <w:r>
        <w:separator/>
      </w:r>
    </w:p>
  </w:endnote>
  <w:endnote w:type="continuationSeparator" w:id="1">
    <w:p w:rsidR="000C19BF" w:rsidRDefault="000C19BF" w:rsidP="00690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Antiqua">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333"/>
      <w:docPartObj>
        <w:docPartGallery w:val="Page Numbers (Bottom of Page)"/>
        <w:docPartUnique/>
      </w:docPartObj>
    </w:sdtPr>
    <w:sdtContent>
      <w:p w:rsidR="00225249" w:rsidRDefault="00225249">
        <w:pPr>
          <w:pStyle w:val="Footer"/>
          <w:jc w:val="right"/>
        </w:pPr>
        <w:r>
          <w:t xml:space="preserve">Page | </w:t>
        </w:r>
        <w:fldSimple w:instr=" PAGE   \* MERGEFORMAT ">
          <w:r w:rsidR="00694CBF">
            <w:rPr>
              <w:noProof/>
            </w:rPr>
            <w:t>19</w:t>
          </w:r>
        </w:fldSimple>
        <w:r>
          <w:t xml:space="preserve"> </w:t>
        </w:r>
      </w:p>
    </w:sdtContent>
  </w:sdt>
  <w:p w:rsidR="00DB3B56" w:rsidRDefault="00DB3B56" w:rsidP="009466E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9BF" w:rsidRDefault="000C19BF" w:rsidP="006906D0">
      <w:pPr>
        <w:spacing w:after="0" w:line="240" w:lineRule="auto"/>
      </w:pPr>
      <w:r>
        <w:separator/>
      </w:r>
    </w:p>
  </w:footnote>
  <w:footnote w:type="continuationSeparator" w:id="1">
    <w:p w:rsidR="000C19BF" w:rsidRDefault="000C19BF" w:rsidP="006906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C9D"/>
    <w:multiLevelType w:val="hybridMultilevel"/>
    <w:tmpl w:val="B5E6E8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64E8A"/>
    <w:multiLevelType w:val="hybridMultilevel"/>
    <w:tmpl w:val="6FF8E2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C2EA5"/>
    <w:multiLevelType w:val="hybridMultilevel"/>
    <w:tmpl w:val="64C2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16D25"/>
    <w:multiLevelType w:val="hybridMultilevel"/>
    <w:tmpl w:val="CB1A2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0733D4"/>
    <w:multiLevelType w:val="hybridMultilevel"/>
    <w:tmpl w:val="1250F25C"/>
    <w:lvl w:ilvl="0" w:tplc="608AE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04E45"/>
    <w:multiLevelType w:val="hybridMultilevel"/>
    <w:tmpl w:val="F7D443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1FD27CA"/>
    <w:multiLevelType w:val="hybridMultilevel"/>
    <w:tmpl w:val="618EE8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06ED5"/>
    <w:multiLevelType w:val="hybridMultilevel"/>
    <w:tmpl w:val="76FA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460C34"/>
    <w:multiLevelType w:val="hybridMultilevel"/>
    <w:tmpl w:val="CF56A250"/>
    <w:lvl w:ilvl="0" w:tplc="04090009">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0"/>
  </w:num>
  <w:num w:numId="6">
    <w:abstractNumId w:val="6"/>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2706"/>
  </w:hdrShapeDefaults>
  <w:footnotePr>
    <w:footnote w:id="0"/>
    <w:footnote w:id="1"/>
  </w:footnotePr>
  <w:endnotePr>
    <w:endnote w:id="0"/>
    <w:endnote w:id="1"/>
  </w:endnotePr>
  <w:compat/>
  <w:rsids>
    <w:rsidRoot w:val="00C3134E"/>
    <w:rsid w:val="00005A97"/>
    <w:rsid w:val="00014403"/>
    <w:rsid w:val="000219E0"/>
    <w:rsid w:val="00021ED4"/>
    <w:rsid w:val="00033054"/>
    <w:rsid w:val="00033B58"/>
    <w:rsid w:val="000340E7"/>
    <w:rsid w:val="00034256"/>
    <w:rsid w:val="0003426A"/>
    <w:rsid w:val="000549AE"/>
    <w:rsid w:val="00057600"/>
    <w:rsid w:val="0006372A"/>
    <w:rsid w:val="00066F71"/>
    <w:rsid w:val="00070DA1"/>
    <w:rsid w:val="00074067"/>
    <w:rsid w:val="000749E3"/>
    <w:rsid w:val="000759E4"/>
    <w:rsid w:val="00075F62"/>
    <w:rsid w:val="00080DC7"/>
    <w:rsid w:val="000831E5"/>
    <w:rsid w:val="00094DBE"/>
    <w:rsid w:val="00096831"/>
    <w:rsid w:val="00097FCC"/>
    <w:rsid w:val="000A6BA4"/>
    <w:rsid w:val="000B0FC9"/>
    <w:rsid w:val="000B186A"/>
    <w:rsid w:val="000B287E"/>
    <w:rsid w:val="000C19BF"/>
    <w:rsid w:val="000C679F"/>
    <w:rsid w:val="000D6A64"/>
    <w:rsid w:val="000F3340"/>
    <w:rsid w:val="00100834"/>
    <w:rsid w:val="00103163"/>
    <w:rsid w:val="00107085"/>
    <w:rsid w:val="00117F09"/>
    <w:rsid w:val="00122988"/>
    <w:rsid w:val="00123330"/>
    <w:rsid w:val="00127E71"/>
    <w:rsid w:val="00140E3E"/>
    <w:rsid w:val="00175DDA"/>
    <w:rsid w:val="001834FF"/>
    <w:rsid w:val="001868B3"/>
    <w:rsid w:val="001A0B1B"/>
    <w:rsid w:val="001A0DDB"/>
    <w:rsid w:val="001A1203"/>
    <w:rsid w:val="001B5BF1"/>
    <w:rsid w:val="001B65A4"/>
    <w:rsid w:val="001B67F9"/>
    <w:rsid w:val="001C30FC"/>
    <w:rsid w:val="001D5177"/>
    <w:rsid w:val="001D551A"/>
    <w:rsid w:val="001D561D"/>
    <w:rsid w:val="001E1DC7"/>
    <w:rsid w:val="001E30F9"/>
    <w:rsid w:val="001E7E9D"/>
    <w:rsid w:val="001F16FC"/>
    <w:rsid w:val="00201B88"/>
    <w:rsid w:val="00210D86"/>
    <w:rsid w:val="002114F6"/>
    <w:rsid w:val="00212631"/>
    <w:rsid w:val="002153EF"/>
    <w:rsid w:val="00225249"/>
    <w:rsid w:val="00226A4C"/>
    <w:rsid w:val="00232663"/>
    <w:rsid w:val="00233E2B"/>
    <w:rsid w:val="002537C8"/>
    <w:rsid w:val="00264AF9"/>
    <w:rsid w:val="002756E1"/>
    <w:rsid w:val="00282C53"/>
    <w:rsid w:val="00283771"/>
    <w:rsid w:val="002912EC"/>
    <w:rsid w:val="002B7168"/>
    <w:rsid w:val="002B7705"/>
    <w:rsid w:val="002B7D8A"/>
    <w:rsid w:val="002C137F"/>
    <w:rsid w:val="002C505E"/>
    <w:rsid w:val="002D0F0E"/>
    <w:rsid w:val="002D0FFF"/>
    <w:rsid w:val="002D7A73"/>
    <w:rsid w:val="002E546D"/>
    <w:rsid w:val="002F0779"/>
    <w:rsid w:val="002F6F9F"/>
    <w:rsid w:val="003065EA"/>
    <w:rsid w:val="00320555"/>
    <w:rsid w:val="0032254C"/>
    <w:rsid w:val="003250B6"/>
    <w:rsid w:val="003300A9"/>
    <w:rsid w:val="00332F96"/>
    <w:rsid w:val="00334240"/>
    <w:rsid w:val="00336140"/>
    <w:rsid w:val="0034072F"/>
    <w:rsid w:val="0034141C"/>
    <w:rsid w:val="00341D37"/>
    <w:rsid w:val="00342841"/>
    <w:rsid w:val="003563A9"/>
    <w:rsid w:val="003649AC"/>
    <w:rsid w:val="00376959"/>
    <w:rsid w:val="0038147E"/>
    <w:rsid w:val="00381C1F"/>
    <w:rsid w:val="003866EE"/>
    <w:rsid w:val="00393681"/>
    <w:rsid w:val="00397D2C"/>
    <w:rsid w:val="003A1808"/>
    <w:rsid w:val="003B04D3"/>
    <w:rsid w:val="003B4922"/>
    <w:rsid w:val="003B5E2D"/>
    <w:rsid w:val="003D16B4"/>
    <w:rsid w:val="003D4CC5"/>
    <w:rsid w:val="003D4E01"/>
    <w:rsid w:val="003E6176"/>
    <w:rsid w:val="003F73E2"/>
    <w:rsid w:val="004024AB"/>
    <w:rsid w:val="00402CC4"/>
    <w:rsid w:val="00404219"/>
    <w:rsid w:val="00406D3F"/>
    <w:rsid w:val="00407D5E"/>
    <w:rsid w:val="00417328"/>
    <w:rsid w:val="00421C9B"/>
    <w:rsid w:val="00422709"/>
    <w:rsid w:val="004319F4"/>
    <w:rsid w:val="0043251E"/>
    <w:rsid w:val="0043668D"/>
    <w:rsid w:val="004545D8"/>
    <w:rsid w:val="0045763E"/>
    <w:rsid w:val="00471745"/>
    <w:rsid w:val="004738BC"/>
    <w:rsid w:val="00491450"/>
    <w:rsid w:val="0049556A"/>
    <w:rsid w:val="0049571B"/>
    <w:rsid w:val="00497790"/>
    <w:rsid w:val="004A288B"/>
    <w:rsid w:val="004A38BC"/>
    <w:rsid w:val="004B11EB"/>
    <w:rsid w:val="004B1CFD"/>
    <w:rsid w:val="004B28AD"/>
    <w:rsid w:val="004B3B8A"/>
    <w:rsid w:val="004B549A"/>
    <w:rsid w:val="004C5FB0"/>
    <w:rsid w:val="004C732A"/>
    <w:rsid w:val="004C7F48"/>
    <w:rsid w:val="004D17C5"/>
    <w:rsid w:val="004E0F46"/>
    <w:rsid w:val="004E513A"/>
    <w:rsid w:val="004E5F89"/>
    <w:rsid w:val="004E687A"/>
    <w:rsid w:val="004E7528"/>
    <w:rsid w:val="004F5127"/>
    <w:rsid w:val="004F6EB3"/>
    <w:rsid w:val="0050072F"/>
    <w:rsid w:val="0050082D"/>
    <w:rsid w:val="00504190"/>
    <w:rsid w:val="005062A4"/>
    <w:rsid w:val="00516619"/>
    <w:rsid w:val="005318D5"/>
    <w:rsid w:val="00531FD9"/>
    <w:rsid w:val="005325B5"/>
    <w:rsid w:val="00533E7F"/>
    <w:rsid w:val="00564680"/>
    <w:rsid w:val="00565696"/>
    <w:rsid w:val="00565895"/>
    <w:rsid w:val="00572107"/>
    <w:rsid w:val="0057274A"/>
    <w:rsid w:val="005739F3"/>
    <w:rsid w:val="00574BCF"/>
    <w:rsid w:val="00575C7A"/>
    <w:rsid w:val="0058052B"/>
    <w:rsid w:val="00580809"/>
    <w:rsid w:val="00583406"/>
    <w:rsid w:val="005928D5"/>
    <w:rsid w:val="00594848"/>
    <w:rsid w:val="005A57B0"/>
    <w:rsid w:val="005B0433"/>
    <w:rsid w:val="005B60BD"/>
    <w:rsid w:val="005B65E1"/>
    <w:rsid w:val="005C1240"/>
    <w:rsid w:val="005C4BFD"/>
    <w:rsid w:val="005C6229"/>
    <w:rsid w:val="005C7C41"/>
    <w:rsid w:val="005D27BA"/>
    <w:rsid w:val="005E0BCA"/>
    <w:rsid w:val="005F07D2"/>
    <w:rsid w:val="005F10AD"/>
    <w:rsid w:val="005F1BAB"/>
    <w:rsid w:val="005F2E65"/>
    <w:rsid w:val="006108A6"/>
    <w:rsid w:val="00612DCE"/>
    <w:rsid w:val="00621887"/>
    <w:rsid w:val="0062515D"/>
    <w:rsid w:val="00626F8D"/>
    <w:rsid w:val="00630120"/>
    <w:rsid w:val="00633853"/>
    <w:rsid w:val="00636553"/>
    <w:rsid w:val="00636706"/>
    <w:rsid w:val="006600F6"/>
    <w:rsid w:val="00671DD9"/>
    <w:rsid w:val="0067367B"/>
    <w:rsid w:val="00675AFA"/>
    <w:rsid w:val="00680AF9"/>
    <w:rsid w:val="006813A5"/>
    <w:rsid w:val="006813F7"/>
    <w:rsid w:val="00682F94"/>
    <w:rsid w:val="006846E9"/>
    <w:rsid w:val="00684A07"/>
    <w:rsid w:val="006906D0"/>
    <w:rsid w:val="00690BA4"/>
    <w:rsid w:val="00694631"/>
    <w:rsid w:val="00694CBF"/>
    <w:rsid w:val="00695566"/>
    <w:rsid w:val="00695B1C"/>
    <w:rsid w:val="006A0149"/>
    <w:rsid w:val="006A5EF6"/>
    <w:rsid w:val="006B12B0"/>
    <w:rsid w:val="006C206C"/>
    <w:rsid w:val="006C69FF"/>
    <w:rsid w:val="006C7CCB"/>
    <w:rsid w:val="006D2F49"/>
    <w:rsid w:val="006D3656"/>
    <w:rsid w:val="006D6023"/>
    <w:rsid w:val="006D6A0E"/>
    <w:rsid w:val="006D7B8F"/>
    <w:rsid w:val="006F2883"/>
    <w:rsid w:val="006F749C"/>
    <w:rsid w:val="00701630"/>
    <w:rsid w:val="00704A49"/>
    <w:rsid w:val="00705779"/>
    <w:rsid w:val="00707E00"/>
    <w:rsid w:val="00710A87"/>
    <w:rsid w:val="0071339D"/>
    <w:rsid w:val="00717CD6"/>
    <w:rsid w:val="00717CF2"/>
    <w:rsid w:val="00720895"/>
    <w:rsid w:val="00720DFE"/>
    <w:rsid w:val="00723371"/>
    <w:rsid w:val="0072393F"/>
    <w:rsid w:val="00727CDD"/>
    <w:rsid w:val="007335C2"/>
    <w:rsid w:val="007344DE"/>
    <w:rsid w:val="007406B0"/>
    <w:rsid w:val="00740BC2"/>
    <w:rsid w:val="007479F1"/>
    <w:rsid w:val="00752713"/>
    <w:rsid w:val="0075567C"/>
    <w:rsid w:val="00783311"/>
    <w:rsid w:val="00785C7E"/>
    <w:rsid w:val="00787904"/>
    <w:rsid w:val="007B49E7"/>
    <w:rsid w:val="007B657C"/>
    <w:rsid w:val="007C6B09"/>
    <w:rsid w:val="007C7F38"/>
    <w:rsid w:val="007D36D0"/>
    <w:rsid w:val="007D5897"/>
    <w:rsid w:val="007D7BA7"/>
    <w:rsid w:val="007E0E3B"/>
    <w:rsid w:val="007E36F6"/>
    <w:rsid w:val="007F2C71"/>
    <w:rsid w:val="007F30B4"/>
    <w:rsid w:val="00811724"/>
    <w:rsid w:val="00815D98"/>
    <w:rsid w:val="00830BD9"/>
    <w:rsid w:val="008335B7"/>
    <w:rsid w:val="00845527"/>
    <w:rsid w:val="008520B0"/>
    <w:rsid w:val="0086133D"/>
    <w:rsid w:val="008754F5"/>
    <w:rsid w:val="00875D3A"/>
    <w:rsid w:val="008814E9"/>
    <w:rsid w:val="008841B5"/>
    <w:rsid w:val="008877DE"/>
    <w:rsid w:val="008943B0"/>
    <w:rsid w:val="00894FDB"/>
    <w:rsid w:val="0089779F"/>
    <w:rsid w:val="008A12F7"/>
    <w:rsid w:val="008A2B07"/>
    <w:rsid w:val="008A4699"/>
    <w:rsid w:val="008B33E5"/>
    <w:rsid w:val="008B4633"/>
    <w:rsid w:val="008C01D8"/>
    <w:rsid w:val="008C4883"/>
    <w:rsid w:val="008D2351"/>
    <w:rsid w:val="008D4625"/>
    <w:rsid w:val="008E0D9B"/>
    <w:rsid w:val="008E1DEC"/>
    <w:rsid w:val="00901C19"/>
    <w:rsid w:val="0090503B"/>
    <w:rsid w:val="009055EF"/>
    <w:rsid w:val="0092015E"/>
    <w:rsid w:val="00923B78"/>
    <w:rsid w:val="00927C24"/>
    <w:rsid w:val="00933C6F"/>
    <w:rsid w:val="009350E8"/>
    <w:rsid w:val="009366C0"/>
    <w:rsid w:val="009466E9"/>
    <w:rsid w:val="009626D9"/>
    <w:rsid w:val="009655F5"/>
    <w:rsid w:val="00971ED3"/>
    <w:rsid w:val="00975C15"/>
    <w:rsid w:val="009A3114"/>
    <w:rsid w:val="009A3A18"/>
    <w:rsid w:val="009A4DAB"/>
    <w:rsid w:val="009A773E"/>
    <w:rsid w:val="009B5EA8"/>
    <w:rsid w:val="009B6F99"/>
    <w:rsid w:val="009C3739"/>
    <w:rsid w:val="009C7DDF"/>
    <w:rsid w:val="009D7059"/>
    <w:rsid w:val="009E1B27"/>
    <w:rsid w:val="009E7CCB"/>
    <w:rsid w:val="009F005C"/>
    <w:rsid w:val="009F0CEB"/>
    <w:rsid w:val="009F0EE6"/>
    <w:rsid w:val="009F3A91"/>
    <w:rsid w:val="00A1040D"/>
    <w:rsid w:val="00A13865"/>
    <w:rsid w:val="00A231EF"/>
    <w:rsid w:val="00A31F95"/>
    <w:rsid w:val="00A34D90"/>
    <w:rsid w:val="00A3792B"/>
    <w:rsid w:val="00A403D6"/>
    <w:rsid w:val="00A41FD5"/>
    <w:rsid w:val="00A56A7F"/>
    <w:rsid w:val="00A578AD"/>
    <w:rsid w:val="00A57D29"/>
    <w:rsid w:val="00A64578"/>
    <w:rsid w:val="00A66778"/>
    <w:rsid w:val="00A67B0E"/>
    <w:rsid w:val="00A67C19"/>
    <w:rsid w:val="00A82754"/>
    <w:rsid w:val="00A8372C"/>
    <w:rsid w:val="00A8408E"/>
    <w:rsid w:val="00A85F64"/>
    <w:rsid w:val="00A9268F"/>
    <w:rsid w:val="00A96AD8"/>
    <w:rsid w:val="00A96C9D"/>
    <w:rsid w:val="00AA1B35"/>
    <w:rsid w:val="00AA4F46"/>
    <w:rsid w:val="00AA7CCB"/>
    <w:rsid w:val="00AB38EA"/>
    <w:rsid w:val="00AC00C9"/>
    <w:rsid w:val="00AC0F9C"/>
    <w:rsid w:val="00AC2523"/>
    <w:rsid w:val="00AD4563"/>
    <w:rsid w:val="00AD701E"/>
    <w:rsid w:val="00AE52B6"/>
    <w:rsid w:val="00AF0A82"/>
    <w:rsid w:val="00AF1901"/>
    <w:rsid w:val="00AF2548"/>
    <w:rsid w:val="00AF6263"/>
    <w:rsid w:val="00AF7A6C"/>
    <w:rsid w:val="00AF7E48"/>
    <w:rsid w:val="00B020E1"/>
    <w:rsid w:val="00B163B2"/>
    <w:rsid w:val="00B169C0"/>
    <w:rsid w:val="00B407E4"/>
    <w:rsid w:val="00B45167"/>
    <w:rsid w:val="00B477A9"/>
    <w:rsid w:val="00B53D20"/>
    <w:rsid w:val="00B606A9"/>
    <w:rsid w:val="00B647B6"/>
    <w:rsid w:val="00B7065D"/>
    <w:rsid w:val="00B74BE5"/>
    <w:rsid w:val="00B75C48"/>
    <w:rsid w:val="00B916BB"/>
    <w:rsid w:val="00B920F3"/>
    <w:rsid w:val="00B96E09"/>
    <w:rsid w:val="00B971C3"/>
    <w:rsid w:val="00BA0FB9"/>
    <w:rsid w:val="00BA3DE7"/>
    <w:rsid w:val="00BB065D"/>
    <w:rsid w:val="00BB729E"/>
    <w:rsid w:val="00BC1C73"/>
    <w:rsid w:val="00BC5AC1"/>
    <w:rsid w:val="00BC7044"/>
    <w:rsid w:val="00BD0C18"/>
    <w:rsid w:val="00BD3822"/>
    <w:rsid w:val="00BD4D5E"/>
    <w:rsid w:val="00BE31C4"/>
    <w:rsid w:val="00BF0A41"/>
    <w:rsid w:val="00BF4227"/>
    <w:rsid w:val="00C00278"/>
    <w:rsid w:val="00C016D0"/>
    <w:rsid w:val="00C1511A"/>
    <w:rsid w:val="00C23AC4"/>
    <w:rsid w:val="00C24683"/>
    <w:rsid w:val="00C2785F"/>
    <w:rsid w:val="00C3134E"/>
    <w:rsid w:val="00C42A70"/>
    <w:rsid w:val="00C5163E"/>
    <w:rsid w:val="00C52385"/>
    <w:rsid w:val="00C61D4B"/>
    <w:rsid w:val="00C64152"/>
    <w:rsid w:val="00C679CD"/>
    <w:rsid w:val="00C8208E"/>
    <w:rsid w:val="00C83A28"/>
    <w:rsid w:val="00C84292"/>
    <w:rsid w:val="00C90136"/>
    <w:rsid w:val="00C901B0"/>
    <w:rsid w:val="00C952D8"/>
    <w:rsid w:val="00CA4A6F"/>
    <w:rsid w:val="00CA50D4"/>
    <w:rsid w:val="00CA797C"/>
    <w:rsid w:val="00CB5F5F"/>
    <w:rsid w:val="00CB617D"/>
    <w:rsid w:val="00CC0B9B"/>
    <w:rsid w:val="00CC6D28"/>
    <w:rsid w:val="00CD0A49"/>
    <w:rsid w:val="00CD245D"/>
    <w:rsid w:val="00CD6715"/>
    <w:rsid w:val="00CE2697"/>
    <w:rsid w:val="00CE7D2D"/>
    <w:rsid w:val="00CF35F2"/>
    <w:rsid w:val="00D04573"/>
    <w:rsid w:val="00D17E0D"/>
    <w:rsid w:val="00D23E52"/>
    <w:rsid w:val="00D30BA8"/>
    <w:rsid w:val="00D30EBD"/>
    <w:rsid w:val="00D31F8C"/>
    <w:rsid w:val="00D34296"/>
    <w:rsid w:val="00D355E3"/>
    <w:rsid w:val="00D36095"/>
    <w:rsid w:val="00D51C4C"/>
    <w:rsid w:val="00D67714"/>
    <w:rsid w:val="00D701E9"/>
    <w:rsid w:val="00D7298B"/>
    <w:rsid w:val="00D97504"/>
    <w:rsid w:val="00D97F88"/>
    <w:rsid w:val="00DA376B"/>
    <w:rsid w:val="00DB0867"/>
    <w:rsid w:val="00DB3B56"/>
    <w:rsid w:val="00DB52C9"/>
    <w:rsid w:val="00DB6EFC"/>
    <w:rsid w:val="00DB7EF4"/>
    <w:rsid w:val="00DC0BCB"/>
    <w:rsid w:val="00DD2EA5"/>
    <w:rsid w:val="00DD4507"/>
    <w:rsid w:val="00DD5E1B"/>
    <w:rsid w:val="00DE2286"/>
    <w:rsid w:val="00DF2F88"/>
    <w:rsid w:val="00DF38CB"/>
    <w:rsid w:val="00E014E8"/>
    <w:rsid w:val="00E0177D"/>
    <w:rsid w:val="00E02E54"/>
    <w:rsid w:val="00E104D3"/>
    <w:rsid w:val="00E152AD"/>
    <w:rsid w:val="00E30AB9"/>
    <w:rsid w:val="00E3198C"/>
    <w:rsid w:val="00E343FC"/>
    <w:rsid w:val="00E40F58"/>
    <w:rsid w:val="00E43DDB"/>
    <w:rsid w:val="00E54298"/>
    <w:rsid w:val="00E544B4"/>
    <w:rsid w:val="00E60420"/>
    <w:rsid w:val="00E614D7"/>
    <w:rsid w:val="00E617E5"/>
    <w:rsid w:val="00E629BF"/>
    <w:rsid w:val="00E643C8"/>
    <w:rsid w:val="00E65523"/>
    <w:rsid w:val="00E718CF"/>
    <w:rsid w:val="00E73036"/>
    <w:rsid w:val="00E76ED5"/>
    <w:rsid w:val="00E77D2E"/>
    <w:rsid w:val="00E87165"/>
    <w:rsid w:val="00E91CD0"/>
    <w:rsid w:val="00E9418F"/>
    <w:rsid w:val="00E9467A"/>
    <w:rsid w:val="00E97322"/>
    <w:rsid w:val="00EA3009"/>
    <w:rsid w:val="00EB6FDA"/>
    <w:rsid w:val="00EB7868"/>
    <w:rsid w:val="00EC0949"/>
    <w:rsid w:val="00EC1845"/>
    <w:rsid w:val="00EC4874"/>
    <w:rsid w:val="00EC5F8A"/>
    <w:rsid w:val="00ED55E8"/>
    <w:rsid w:val="00EE1273"/>
    <w:rsid w:val="00EE6FF4"/>
    <w:rsid w:val="00EF31E1"/>
    <w:rsid w:val="00EF3905"/>
    <w:rsid w:val="00EF6D93"/>
    <w:rsid w:val="00F013EF"/>
    <w:rsid w:val="00F03AC3"/>
    <w:rsid w:val="00F134C2"/>
    <w:rsid w:val="00F16954"/>
    <w:rsid w:val="00F30CD4"/>
    <w:rsid w:val="00F32165"/>
    <w:rsid w:val="00F34834"/>
    <w:rsid w:val="00F442EB"/>
    <w:rsid w:val="00F51CED"/>
    <w:rsid w:val="00F527A3"/>
    <w:rsid w:val="00F52978"/>
    <w:rsid w:val="00F63138"/>
    <w:rsid w:val="00F63C0C"/>
    <w:rsid w:val="00F714B4"/>
    <w:rsid w:val="00F81CC0"/>
    <w:rsid w:val="00F82D00"/>
    <w:rsid w:val="00F82F53"/>
    <w:rsid w:val="00F848E0"/>
    <w:rsid w:val="00F85857"/>
    <w:rsid w:val="00FA2919"/>
    <w:rsid w:val="00FA7757"/>
    <w:rsid w:val="00FB16D4"/>
    <w:rsid w:val="00FC01D5"/>
    <w:rsid w:val="00FC578F"/>
    <w:rsid w:val="00FC5DA5"/>
    <w:rsid w:val="00FC695C"/>
    <w:rsid w:val="00FD3F1E"/>
    <w:rsid w:val="00FD67B6"/>
    <w:rsid w:val="00FE1A9D"/>
    <w:rsid w:val="00FE2FE2"/>
    <w:rsid w:val="00FE372B"/>
    <w:rsid w:val="00FE5EAD"/>
    <w:rsid w:val="00FE69BD"/>
    <w:rsid w:val="00FF0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D3"/>
  </w:style>
  <w:style w:type="paragraph" w:styleId="Heading1">
    <w:name w:val="heading 1"/>
    <w:basedOn w:val="Normal"/>
    <w:next w:val="Normal"/>
    <w:link w:val="Heading1Char"/>
    <w:uiPriority w:val="9"/>
    <w:qFormat/>
    <w:rsid w:val="00D35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55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55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355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55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355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355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5E3"/>
    <w:pPr>
      <w:spacing w:after="0" w:line="240" w:lineRule="auto"/>
    </w:pPr>
  </w:style>
  <w:style w:type="character" w:customStyle="1" w:styleId="Heading1Char">
    <w:name w:val="Heading 1 Char"/>
    <w:basedOn w:val="DefaultParagraphFont"/>
    <w:link w:val="Heading1"/>
    <w:uiPriority w:val="9"/>
    <w:rsid w:val="00D355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55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55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355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355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355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355E3"/>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EE6F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6FF4"/>
    <w:rPr>
      <w:color w:val="0000FF"/>
      <w:u w:val="single"/>
    </w:rPr>
  </w:style>
  <w:style w:type="character" w:customStyle="1" w:styleId="infotip">
    <w:name w:val="infotip"/>
    <w:basedOn w:val="DefaultParagraphFont"/>
    <w:rsid w:val="00EE6FF4"/>
  </w:style>
  <w:style w:type="paragraph" w:styleId="ListParagraph">
    <w:name w:val="List Paragraph"/>
    <w:basedOn w:val="Normal"/>
    <w:uiPriority w:val="34"/>
    <w:qFormat/>
    <w:rsid w:val="009B5EA8"/>
    <w:pPr>
      <w:ind w:left="720"/>
      <w:contextualSpacing/>
    </w:pPr>
  </w:style>
  <w:style w:type="table" w:styleId="TableGrid">
    <w:name w:val="Table Grid"/>
    <w:basedOn w:val="TableNormal"/>
    <w:uiPriority w:val="59"/>
    <w:rsid w:val="004B5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61D"/>
    <w:rPr>
      <w:rFonts w:ascii="Tahoma" w:hAnsi="Tahoma" w:cs="Tahoma"/>
      <w:sz w:val="16"/>
      <w:szCs w:val="16"/>
    </w:rPr>
  </w:style>
  <w:style w:type="paragraph" w:styleId="Header">
    <w:name w:val="header"/>
    <w:basedOn w:val="Normal"/>
    <w:link w:val="HeaderChar"/>
    <w:uiPriority w:val="99"/>
    <w:unhideWhenUsed/>
    <w:rsid w:val="0069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6D0"/>
  </w:style>
  <w:style w:type="paragraph" w:styleId="Footer">
    <w:name w:val="footer"/>
    <w:basedOn w:val="Normal"/>
    <w:link w:val="FooterChar"/>
    <w:uiPriority w:val="99"/>
    <w:unhideWhenUsed/>
    <w:rsid w:val="0069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6D0"/>
  </w:style>
</w:styles>
</file>

<file path=word/webSettings.xml><?xml version="1.0" encoding="utf-8"?>
<w:webSettings xmlns:r="http://schemas.openxmlformats.org/officeDocument/2006/relationships" xmlns:w="http://schemas.openxmlformats.org/wordprocessingml/2006/main">
  <w:divs>
    <w:div w:id="80878833">
      <w:bodyDiv w:val="1"/>
      <w:marLeft w:val="0"/>
      <w:marRight w:val="0"/>
      <w:marTop w:val="0"/>
      <w:marBottom w:val="0"/>
      <w:divBdr>
        <w:top w:val="none" w:sz="0" w:space="0" w:color="auto"/>
        <w:left w:val="none" w:sz="0" w:space="0" w:color="auto"/>
        <w:bottom w:val="none" w:sz="0" w:space="0" w:color="auto"/>
        <w:right w:val="none" w:sz="0" w:space="0" w:color="auto"/>
      </w:divBdr>
    </w:div>
    <w:div w:id="550845057">
      <w:bodyDiv w:val="1"/>
      <w:marLeft w:val="0"/>
      <w:marRight w:val="0"/>
      <w:marTop w:val="0"/>
      <w:marBottom w:val="0"/>
      <w:divBdr>
        <w:top w:val="none" w:sz="0" w:space="0" w:color="auto"/>
        <w:left w:val="none" w:sz="0" w:space="0" w:color="auto"/>
        <w:bottom w:val="none" w:sz="0" w:space="0" w:color="auto"/>
        <w:right w:val="none" w:sz="0" w:space="0" w:color="auto"/>
      </w:divBdr>
    </w:div>
    <w:div w:id="13560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12.jpeg"/></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image" Target="../media/image13.jpeg"/></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Office_Excel_Worksheet3.xlsx"/><Relationship Id="rId2" Type="http://schemas.openxmlformats.org/officeDocument/2006/relationships/image" Target="../media/image15.jpeg"/><Relationship Id="rId1" Type="http://schemas.openxmlformats.org/officeDocument/2006/relationships/image" Target="../media/image14.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view3D>
      <c:rotX val="30"/>
      <c:rotY val="150"/>
      <c:depthPercent val="100"/>
      <c:rAngAx val="1"/>
    </c:view3D>
    <c:floor>
      <c:spPr>
        <a:blipFill>
          <a:blip xmlns:r="http://schemas.openxmlformats.org/officeDocument/2006/relationships" r:embed="rId1"/>
          <a:tile tx="0" ty="0" sx="100000" sy="100000" flip="none" algn="tl"/>
        </a:blipFill>
        <a:ln w="38100">
          <a:solidFill>
            <a:schemeClr val="tx1"/>
          </a:solidFill>
        </a:ln>
        <a:effectLst>
          <a:outerShdw blurRad="76200" dir="13500000" sy="23000" kx="1200000" algn="br" rotWithShape="0">
            <a:prstClr val="black">
              <a:alpha val="20000"/>
            </a:prstClr>
          </a:outerShdw>
        </a:effectLst>
        <a:scene3d>
          <a:camera prst="orthographicFront"/>
          <a:lightRig rig="threePt" dir="t"/>
        </a:scene3d>
        <a:sp3d>
          <a:bevelT w="165100" prst="coolSlant"/>
          <a:bevelB w="165100" prst="coolSlant"/>
          <a:contourClr>
            <a:srgbClr val="000000"/>
          </a:contourClr>
        </a:sp3d>
      </c:spPr>
    </c:floor>
    <c:plotArea>
      <c:layout>
        <c:manualLayout>
          <c:layoutTarget val="inner"/>
          <c:xMode val="edge"/>
          <c:yMode val="edge"/>
          <c:x val="5.8454472037149374E-2"/>
          <c:y val="1.5552861591265314E-2"/>
          <c:w val="0.94212678988630361"/>
          <c:h val="0.86957688730467164"/>
        </c:manualLayout>
      </c:layout>
      <c:bar3DChart>
        <c:barDir val="col"/>
        <c:grouping val="standard"/>
        <c:ser>
          <c:idx val="0"/>
          <c:order val="0"/>
          <c:tx>
            <c:strRef>
              <c:f>Sheet1!$B$1</c:f>
              <c:strCache>
                <c:ptCount val="1"/>
                <c:pt idx="0">
                  <c:v>Yield of yeast(%)</c:v>
                </c:pt>
              </c:strCache>
            </c:strRef>
          </c:tx>
          <c:spPr>
            <a:solidFill>
              <a:schemeClr val="tx1">
                <a:lumMod val="75000"/>
                <a:lumOff val="25000"/>
              </a:schemeClr>
            </a:solidFill>
            <a:ln w="98425">
              <a:solidFill>
                <a:srgbClr val="002060"/>
              </a:solidFill>
            </a:ln>
            <a:scene3d>
              <a:camera prst="orthographicFront"/>
              <a:lightRig rig="threePt" dir="t">
                <a:rot lat="0" lon="0" rev="1200000"/>
              </a:lightRig>
            </a:scene3d>
            <a:sp3d>
              <a:bevelT w="165100" prst="coolSlant"/>
              <a:bevelB w="114300" prst="artDeco"/>
              <a:contourClr>
                <a:srgbClr val="000000"/>
              </a:contourClr>
            </a:sp3d>
          </c:spPr>
          <c:cat>
            <c:strRef>
              <c:f>Sheet1!$A$2:$A$6</c:f>
              <c:strCache>
                <c:ptCount val="5"/>
                <c:pt idx="0">
                  <c:v>10% molasses media</c:v>
                </c:pt>
                <c:pt idx="1">
                  <c:v>15% molasses media</c:v>
                </c:pt>
                <c:pt idx="2">
                  <c:v>20%molasses media</c:v>
                </c:pt>
                <c:pt idx="3">
                  <c:v>25%molasses media</c:v>
                </c:pt>
                <c:pt idx="4">
                  <c:v>30%molasses media</c:v>
                </c:pt>
              </c:strCache>
            </c:strRef>
          </c:cat>
          <c:val>
            <c:numRef>
              <c:f>Sheet1!$B$2:$B$6</c:f>
              <c:numCache>
                <c:formatCode>General</c:formatCode>
                <c:ptCount val="5"/>
                <c:pt idx="0">
                  <c:v>9.0500000000000007</c:v>
                </c:pt>
                <c:pt idx="1">
                  <c:v>14.65</c:v>
                </c:pt>
                <c:pt idx="2">
                  <c:v>15.5</c:v>
                </c:pt>
                <c:pt idx="3">
                  <c:v>25.150000000000031</c:v>
                </c:pt>
                <c:pt idx="4">
                  <c:v>26.1</c:v>
                </c:pt>
              </c:numCache>
            </c:numRef>
          </c:val>
        </c:ser>
        <c:gapWidth val="152"/>
        <c:gapDepth val="245"/>
        <c:shape val="box"/>
        <c:axId val="89550848"/>
        <c:axId val="89552384"/>
        <c:axId val="84102656"/>
      </c:bar3DChart>
      <c:catAx>
        <c:axId val="89550848"/>
        <c:scaling>
          <c:orientation val="minMax"/>
        </c:scaling>
        <c:axPos val="b"/>
        <c:tickLblPos val="nextTo"/>
        <c:txPr>
          <a:bodyPr/>
          <a:lstStyle/>
          <a:p>
            <a:pPr>
              <a:defRPr sz="1200" b="1"/>
            </a:pPr>
            <a:endParaRPr lang="en-US"/>
          </a:p>
        </c:txPr>
        <c:crossAx val="89552384"/>
        <c:crosses val="autoZero"/>
        <c:auto val="1"/>
        <c:lblAlgn val="ctr"/>
        <c:lblOffset val="100"/>
      </c:catAx>
      <c:valAx>
        <c:axId val="89552384"/>
        <c:scaling>
          <c:orientation val="minMax"/>
        </c:scaling>
        <c:axPos val="l"/>
        <c:majorGridlines>
          <c:spPr>
            <a:ln>
              <a:solidFill>
                <a:schemeClr val="tx1">
                  <a:lumMod val="85000"/>
                  <a:lumOff val="15000"/>
                </a:schemeClr>
              </a:solidFill>
            </a:ln>
          </c:spPr>
        </c:majorGridlines>
        <c:numFmt formatCode="General" sourceLinked="1"/>
        <c:tickLblPos val="nextTo"/>
        <c:spPr>
          <a:ln>
            <a:solidFill>
              <a:schemeClr val="tx1"/>
            </a:solidFill>
          </a:ln>
        </c:spPr>
        <c:txPr>
          <a:bodyPr/>
          <a:lstStyle/>
          <a:p>
            <a:pPr>
              <a:defRPr sz="1100"/>
            </a:pPr>
            <a:endParaRPr lang="en-US"/>
          </a:p>
        </c:txPr>
        <c:crossAx val="89550848"/>
        <c:crosses val="autoZero"/>
        <c:crossBetween val="between"/>
      </c:valAx>
      <c:serAx>
        <c:axId val="84102656"/>
        <c:scaling>
          <c:orientation val="minMax"/>
        </c:scaling>
        <c:delete val="1"/>
        <c:axPos val="b"/>
        <c:tickLblPos val="nextTo"/>
        <c:crossAx val="89552384"/>
        <c:crosses val="autoZero"/>
      </c:serAx>
      <c:spPr>
        <a:noFill/>
        <a:ln w="47625">
          <a:noFill/>
        </a:ln>
        <a:scene3d>
          <a:camera prst="orthographicFront"/>
          <a:lightRig rig="threePt" dir="t"/>
        </a:scene3d>
        <a:sp3d>
          <a:bevelT prst="slope"/>
        </a:sp3d>
      </c:spPr>
    </c:plotArea>
    <c:legend>
      <c:legendPos val="r"/>
      <c:legendEntry>
        <c:idx val="0"/>
        <c:txPr>
          <a:bodyPr/>
          <a:lstStyle/>
          <a:p>
            <a:pPr>
              <a:defRPr sz="1600" b="1">
                <a:solidFill>
                  <a:schemeClr val="tx1"/>
                </a:solidFill>
              </a:defRPr>
            </a:pPr>
            <a:endParaRPr lang="en-US"/>
          </a:p>
        </c:txPr>
      </c:legendEntry>
      <c:layout>
        <c:manualLayout>
          <c:xMode val="edge"/>
          <c:yMode val="edge"/>
          <c:x val="0.6012210420451819"/>
          <c:y val="2.5167438485774522E-2"/>
          <c:w val="0.30540242722778926"/>
          <c:h val="0.11210592182470698"/>
        </c:manualLayout>
      </c:layout>
      <c:spPr>
        <a:ln w="25400"/>
      </c:spPr>
      <c:txPr>
        <a:bodyPr/>
        <a:lstStyle/>
        <a:p>
          <a:pPr>
            <a:defRPr sz="1200" b="1">
              <a:solidFill>
                <a:schemeClr val="tx1"/>
              </a:solidFill>
            </a:defRPr>
          </a:pPr>
          <a:endParaRPr lang="en-US"/>
        </a:p>
      </c:txPr>
    </c:legend>
    <c:plotVisOnly val="1"/>
  </c:chart>
  <c:spPr>
    <a:gradFill flip="none" rotWithShape="1">
      <a:gsLst>
        <a:gs pos="0">
          <a:srgbClr val="F79646">
            <a:lumMod val="50000"/>
            <a:alpha val="89000"/>
          </a:srgbClr>
        </a:gs>
        <a:gs pos="30000">
          <a:srgbClr val="D49E6C"/>
        </a:gs>
        <a:gs pos="70000">
          <a:srgbClr val="A65528"/>
        </a:gs>
        <a:gs pos="100000">
          <a:srgbClr val="663012"/>
        </a:gs>
      </a:gsLst>
      <a:lin ang="5400000" scaled="0"/>
      <a:tileRect/>
    </a:gradFill>
    <a:ln>
      <a:solidFill>
        <a:srgbClr val="339966">
          <a:alpha val="14118"/>
        </a:srgbClr>
      </a:solidFill>
    </a:ln>
    <a:scene3d>
      <a:camera prst="orthographicFront"/>
      <a:lightRig rig="threePt" dir="t"/>
    </a:scene3d>
    <a:sp3d>
      <a:bevelT w="127000" h="127000" prst="angle"/>
      <a:bevelB w="127000" prst="angle"/>
    </a:sp3d>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rotY val="30"/>
      <c:rAngAx val="1"/>
    </c:view3D>
    <c:floor>
      <c:spPr>
        <a:blipFill>
          <a:blip xmlns:r="http://schemas.openxmlformats.org/officeDocument/2006/relationships" r:embed="rId1"/>
          <a:tile tx="0" ty="0" sx="100000" sy="100000" flip="none" algn="tl"/>
        </a:blipFill>
        <a:ln w="25400">
          <a:solidFill>
            <a:schemeClr val="tx1"/>
          </a:solidFill>
        </a:ln>
        <a:scene3d>
          <a:camera prst="orthographicFront"/>
          <a:lightRig rig="threePt" dir="t"/>
        </a:scene3d>
        <a:sp3d>
          <a:bevelT prst="convex"/>
          <a:bevelB prst="convex"/>
          <a:contourClr>
            <a:srgbClr val="000000"/>
          </a:contourClr>
        </a:sp3d>
      </c:spPr>
    </c:floor>
    <c:plotArea>
      <c:layout>
        <c:manualLayout>
          <c:layoutTarget val="inner"/>
          <c:xMode val="edge"/>
          <c:yMode val="edge"/>
          <c:x val="5.7398800759661514E-2"/>
          <c:y val="2.2837569706970314E-2"/>
          <c:w val="0.94260119924033881"/>
          <c:h val="0.82357275632323168"/>
        </c:manualLayout>
      </c:layout>
      <c:bar3DChart>
        <c:barDir val="col"/>
        <c:grouping val="stacked"/>
        <c:ser>
          <c:idx val="0"/>
          <c:order val="0"/>
          <c:tx>
            <c:strRef>
              <c:f>Sheet1!$B$1</c:f>
              <c:strCache>
                <c:ptCount val="1"/>
                <c:pt idx="0">
                  <c:v>CP%</c:v>
                </c:pt>
              </c:strCache>
            </c:strRef>
          </c:tx>
          <c:spPr>
            <a:scene3d>
              <a:camera prst="orthographicFront"/>
              <a:lightRig rig="threePt" dir="t"/>
            </a:scene3d>
            <a:sp3d>
              <a:bevelT prst="convex"/>
              <a:bevelB prst="convex"/>
            </a:sp3d>
          </c:spPr>
          <c:cat>
            <c:strRef>
              <c:f>Sheet1!$A$2:$A$6</c:f>
              <c:strCache>
                <c:ptCount val="5"/>
                <c:pt idx="0">
                  <c:v>10% molasses media</c:v>
                </c:pt>
                <c:pt idx="1">
                  <c:v>15% molasses media</c:v>
                </c:pt>
                <c:pt idx="2">
                  <c:v>20% molasses media</c:v>
                </c:pt>
                <c:pt idx="3">
                  <c:v>25% molasses media</c:v>
                </c:pt>
                <c:pt idx="4">
                  <c:v>30% molasses media</c:v>
                </c:pt>
              </c:strCache>
            </c:strRef>
          </c:cat>
          <c:val>
            <c:numRef>
              <c:f>Sheet1!$B$2:$B$6</c:f>
              <c:numCache>
                <c:formatCode>General</c:formatCode>
                <c:ptCount val="5"/>
                <c:pt idx="0">
                  <c:v>38.520000000000003</c:v>
                </c:pt>
                <c:pt idx="1">
                  <c:v>40.230000000000011</c:v>
                </c:pt>
                <c:pt idx="2">
                  <c:v>41.1</c:v>
                </c:pt>
                <c:pt idx="3">
                  <c:v>44.52</c:v>
                </c:pt>
                <c:pt idx="4">
                  <c:v>42</c:v>
                </c:pt>
              </c:numCache>
            </c:numRef>
          </c:val>
        </c:ser>
        <c:gapWidth val="168"/>
        <c:gapDepth val="152"/>
        <c:shape val="box"/>
        <c:axId val="87153664"/>
        <c:axId val="87356160"/>
        <c:axId val="0"/>
      </c:bar3DChart>
      <c:catAx>
        <c:axId val="87153664"/>
        <c:scaling>
          <c:orientation val="minMax"/>
        </c:scaling>
        <c:axPos val="b"/>
        <c:tickLblPos val="nextTo"/>
        <c:txPr>
          <a:bodyPr/>
          <a:lstStyle/>
          <a:p>
            <a:pPr>
              <a:defRPr sz="1100" b="1"/>
            </a:pPr>
            <a:endParaRPr lang="en-US"/>
          </a:p>
        </c:txPr>
        <c:crossAx val="87356160"/>
        <c:crosses val="autoZero"/>
        <c:auto val="1"/>
        <c:lblAlgn val="ctr"/>
        <c:lblOffset val="100"/>
      </c:catAx>
      <c:valAx>
        <c:axId val="87356160"/>
        <c:scaling>
          <c:orientation val="minMax"/>
        </c:scaling>
        <c:axPos val="l"/>
        <c:majorGridlines>
          <c:spPr>
            <a:ln w="6350">
              <a:solidFill>
                <a:schemeClr val="tx1">
                  <a:lumMod val="85000"/>
                  <a:lumOff val="15000"/>
                </a:schemeClr>
              </a:solidFill>
            </a:ln>
            <a:effectLst/>
          </c:spPr>
        </c:majorGridlines>
        <c:numFmt formatCode="General" sourceLinked="1"/>
        <c:tickLblPos val="nextTo"/>
        <c:spPr>
          <a:ln>
            <a:solidFill>
              <a:sysClr val="windowText" lastClr="000000"/>
            </a:solidFill>
          </a:ln>
        </c:spPr>
        <c:txPr>
          <a:bodyPr/>
          <a:lstStyle/>
          <a:p>
            <a:pPr>
              <a:defRPr sz="1050" b="1"/>
            </a:pPr>
            <a:endParaRPr lang="en-US"/>
          </a:p>
        </c:txPr>
        <c:crossAx val="87153664"/>
        <c:crosses val="autoZero"/>
        <c:crossBetween val="between"/>
      </c:valAx>
      <c:spPr>
        <a:gradFill flip="none" rotWithShape="1">
          <a:gsLst>
            <a:gs pos="0">
              <a:srgbClr val="9BBB59">
                <a:lumMod val="50000"/>
                <a:alpha val="68000"/>
              </a:srgbClr>
            </a:gs>
            <a:gs pos="50000">
              <a:srgbClr val="9CB86E"/>
            </a:gs>
            <a:gs pos="100000">
              <a:srgbClr val="156B13"/>
            </a:gs>
          </a:gsLst>
          <a:lin ang="5400000" scaled="0"/>
          <a:tileRect/>
        </a:gradFill>
        <a:scene3d>
          <a:camera prst="orthographicFront"/>
          <a:lightRig rig="threePt" dir="t"/>
        </a:scene3d>
        <a:sp3d>
          <a:bevelT w="127000" h="127000" prst="convex"/>
          <a:bevelB w="127000" h="127000" prst="convex"/>
        </a:sp3d>
      </c:spPr>
    </c:plotArea>
    <c:legend>
      <c:legendPos val="r"/>
      <c:layout>
        <c:manualLayout>
          <c:xMode val="edge"/>
          <c:yMode val="edge"/>
          <c:x val="0.87111981733991206"/>
          <c:y val="0.44532453337232375"/>
          <c:w val="0.10069590081727622"/>
          <c:h val="8.1057387720434207E-2"/>
        </c:manualLayout>
      </c:layout>
      <c:txPr>
        <a:bodyPr/>
        <a:lstStyle/>
        <a:p>
          <a:pPr>
            <a:defRPr sz="1400" b="1"/>
          </a:pPr>
          <a:endParaRPr lang="en-US"/>
        </a:p>
      </c:txPr>
    </c:legend>
    <c:plotVisOnly val="1"/>
  </c:chart>
  <c:spPr>
    <a:ln w="25400"/>
    <a:effectLst/>
    <a:scene3d>
      <a:camera prst="orthographicFront"/>
      <a:lightRig rig="threePt" dir="t"/>
    </a:scene3d>
    <a:sp3d prstMaterial="meta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Yield of yeast(%)</c:v>
                </c:pt>
              </c:strCache>
            </c:strRef>
          </c:tx>
          <c:spPr>
            <a:ln w="50800">
              <a:solidFill>
                <a:srgbClr val="FF0000"/>
              </a:solidFill>
            </a:ln>
          </c:spPr>
          <c:marker>
            <c:symbol val="square"/>
            <c:size val="6"/>
            <c:spPr>
              <a:scene3d>
                <a:camera prst="orthographicFront"/>
                <a:lightRig rig="threePt" dir="t"/>
              </a:scene3d>
              <a:sp3d>
                <a:bevelB prst="convex"/>
              </a:sp3d>
            </c:spPr>
          </c:marker>
          <c:cat>
            <c:strRef>
              <c:f>Sheet1!$A$2:$A$6</c:f>
              <c:strCache>
                <c:ptCount val="5"/>
                <c:pt idx="0">
                  <c:v>10% molasses media</c:v>
                </c:pt>
                <c:pt idx="1">
                  <c:v>15%molasses media</c:v>
                </c:pt>
                <c:pt idx="2">
                  <c:v>20%molasses media</c:v>
                </c:pt>
                <c:pt idx="3">
                  <c:v>25%molasses media</c:v>
                </c:pt>
                <c:pt idx="4">
                  <c:v>30% molasses media</c:v>
                </c:pt>
              </c:strCache>
            </c:strRef>
          </c:cat>
          <c:val>
            <c:numRef>
              <c:f>Sheet1!$B$2:$B$6</c:f>
              <c:numCache>
                <c:formatCode>General</c:formatCode>
                <c:ptCount val="5"/>
                <c:pt idx="0">
                  <c:v>9.0500000000000007</c:v>
                </c:pt>
                <c:pt idx="1">
                  <c:v>9.77</c:v>
                </c:pt>
                <c:pt idx="2">
                  <c:v>7.75</c:v>
                </c:pt>
                <c:pt idx="3">
                  <c:v>10.06</c:v>
                </c:pt>
                <c:pt idx="4">
                  <c:v>8.7000000000000011</c:v>
                </c:pt>
              </c:numCache>
            </c:numRef>
          </c:val>
        </c:ser>
        <c:ser>
          <c:idx val="1"/>
          <c:order val="1"/>
          <c:tx>
            <c:strRef>
              <c:f>Sheet1!$C$1</c:f>
              <c:strCache>
                <c:ptCount val="1"/>
                <c:pt idx="0">
                  <c:v>CP%</c:v>
                </c:pt>
              </c:strCache>
            </c:strRef>
          </c:tx>
          <c:spPr>
            <a:ln w="50800">
              <a:solidFill>
                <a:schemeClr val="tx1">
                  <a:lumMod val="95000"/>
                  <a:lumOff val="5000"/>
                </a:schemeClr>
              </a:solidFill>
            </a:ln>
          </c:spPr>
          <c:marker>
            <c:symbol val="square"/>
            <c:size val="6"/>
            <c:spPr>
              <a:solidFill>
                <a:srgbClr val="003300"/>
              </a:solidFill>
              <a:ln w="0">
                <a:solidFill>
                  <a:schemeClr val="tx1"/>
                </a:solidFill>
              </a:ln>
              <a:scene3d>
                <a:camera prst="orthographicFront"/>
                <a:lightRig rig="threePt" dir="t"/>
              </a:scene3d>
              <a:sp3d>
                <a:bevelT w="139700" prst="cross"/>
              </a:sp3d>
            </c:spPr>
          </c:marker>
          <c:cat>
            <c:strRef>
              <c:f>Sheet1!$A$2:$A$6</c:f>
              <c:strCache>
                <c:ptCount val="5"/>
                <c:pt idx="0">
                  <c:v>10% molasses media</c:v>
                </c:pt>
                <c:pt idx="1">
                  <c:v>15%molasses media</c:v>
                </c:pt>
                <c:pt idx="2">
                  <c:v>20%molasses media</c:v>
                </c:pt>
                <c:pt idx="3">
                  <c:v>25%molasses media</c:v>
                </c:pt>
                <c:pt idx="4">
                  <c:v>30% molasses media</c:v>
                </c:pt>
              </c:strCache>
            </c:strRef>
          </c:cat>
          <c:val>
            <c:numRef>
              <c:f>Sheet1!$C$2:$C$6</c:f>
              <c:numCache>
                <c:formatCode>General</c:formatCode>
                <c:ptCount val="5"/>
                <c:pt idx="0">
                  <c:v>38.520000000000003</c:v>
                </c:pt>
                <c:pt idx="1">
                  <c:v>40.230000000000011</c:v>
                </c:pt>
                <c:pt idx="2">
                  <c:v>41.1</c:v>
                </c:pt>
                <c:pt idx="3">
                  <c:v>44.52</c:v>
                </c:pt>
                <c:pt idx="4">
                  <c:v>42</c:v>
                </c:pt>
              </c:numCache>
            </c:numRef>
          </c:val>
        </c:ser>
        <c:marker val="1"/>
        <c:axId val="88740224"/>
        <c:axId val="88742144"/>
      </c:lineChart>
      <c:catAx>
        <c:axId val="88740224"/>
        <c:scaling>
          <c:orientation val="minMax"/>
        </c:scaling>
        <c:axPos val="b"/>
        <c:numFmt formatCode="General" sourceLinked="1"/>
        <c:tickLblPos val="nextTo"/>
        <c:txPr>
          <a:bodyPr/>
          <a:lstStyle/>
          <a:p>
            <a:pPr>
              <a:defRPr sz="1050" b="1"/>
            </a:pPr>
            <a:endParaRPr lang="en-US"/>
          </a:p>
        </c:txPr>
        <c:crossAx val="88742144"/>
        <c:crosses val="autoZero"/>
        <c:auto val="1"/>
        <c:lblAlgn val="ctr"/>
        <c:lblOffset val="100"/>
      </c:catAx>
      <c:valAx>
        <c:axId val="88742144"/>
        <c:scaling>
          <c:orientation val="minMax"/>
        </c:scaling>
        <c:axPos val="l"/>
        <c:majorGridlines/>
        <c:numFmt formatCode="General" sourceLinked="1"/>
        <c:tickLblPos val="nextTo"/>
        <c:crossAx val="88740224"/>
        <c:crosses val="autoZero"/>
        <c:crossBetween val="between"/>
      </c:valAx>
      <c:spPr>
        <a:blipFill>
          <a:blip xmlns:r="http://schemas.openxmlformats.org/officeDocument/2006/relationships" r:embed="rId1"/>
          <a:tile tx="0" ty="0" sx="100000" sy="100000" flip="none" algn="tl"/>
        </a:blipFill>
        <a:ln>
          <a:noFill/>
        </a:ln>
        <a:scene3d>
          <a:camera prst="orthographicFront"/>
          <a:lightRig rig="sunrise" dir="t"/>
        </a:scene3d>
        <a:sp3d prstMaterial="plastic">
          <a:bevelT w="152400" h="317500" prst="convex"/>
          <a:bevelB w="304800" h="508000" prst="convex"/>
        </a:sp3d>
      </c:spPr>
    </c:plotArea>
    <c:legend>
      <c:legendPos val="r"/>
    </c:legend>
    <c:plotVisOnly val="1"/>
  </c:chart>
  <c:spPr>
    <a:blipFill>
      <a:blip xmlns:r="http://schemas.openxmlformats.org/officeDocument/2006/relationships" r:embed="rId2"/>
      <a:tile tx="0" ty="0" sx="100000" sy="100000" flip="none" algn="tl"/>
    </a:blipFill>
    <a:ln>
      <a:solidFill>
        <a:srgbClr val="F79646">
          <a:lumMod val="60000"/>
          <a:lumOff val="40000"/>
          <a:alpha val="32000"/>
        </a:srgbClr>
      </a:solidFill>
    </a:ln>
    <a:scene3d>
      <a:camera prst="orthographicFront"/>
      <a:lightRig rig="balanced" dir="t"/>
    </a:scene3d>
    <a:sp3d>
      <a:bevelT w="190500" h="381000" prst="hardEdge"/>
      <a:bevelB w="190500" h="381000" prst="hardEdge"/>
    </a:sp3d>
  </c:spPr>
  <c:externalData r:id="rId3"/>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CC2EB-3B87-47D7-98D6-4A58D694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26</Pages>
  <Words>6168</Words>
  <Characters>35164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288</cp:revision>
  <dcterms:created xsi:type="dcterms:W3CDTF">2012-04-26T15:31:00Z</dcterms:created>
  <dcterms:modified xsi:type="dcterms:W3CDTF">2012-05-15T05:05:00Z</dcterms:modified>
</cp:coreProperties>
</file>