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4" w:rsidRPr="00A00174" w:rsidRDefault="00A00174" w:rsidP="00A001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36ED2">
        <w:rPr>
          <w:rFonts w:ascii="Times New Roman" w:hAnsi="Times New Roman" w:cs="Times New Roman"/>
          <w:b/>
          <w:bCs/>
          <w:color w:val="0070C0"/>
          <w:sz w:val="28"/>
        </w:rPr>
        <w:t>A Clinical report on risks associated with myiasis in domestic animals and comparative success of different treatments applied on myiasis cases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2201533</wp:posOffset>
            </wp:positionH>
            <wp:positionV relativeFrom="paragraph">
              <wp:posOffset>174409</wp:posOffset>
            </wp:positionV>
            <wp:extent cx="1093758" cy="1069676"/>
            <wp:effectExtent l="19050" t="0" r="0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00174" w:rsidRPr="00046E47" w:rsidRDefault="00A00174" w:rsidP="00A001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 </w:t>
      </w:r>
    </w:p>
    <w:p w:rsidR="00A00174" w:rsidRPr="00046E47" w:rsidRDefault="00A00174" w:rsidP="00A001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A00174" w:rsidRPr="00DE34E4" w:rsidRDefault="00A00174" w:rsidP="00A0017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Shuvo Singha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11/ 109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No: 00669 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F – 51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2010 – 2011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A clinical report submitted in partial satisfaction of the requirements for the degree of </w:t>
      </w:r>
    </w:p>
    <w:p w:rsidR="00A00174" w:rsidRPr="00DE34E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Kh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>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A49DD" w:rsidRPr="00726675" w:rsidRDefault="008A49DD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0174" w:rsidRPr="008A49DD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  <w:r w:rsidRPr="008A49DD">
        <w:rPr>
          <w:rFonts w:ascii="Times New Roman" w:hAnsi="Times New Roman" w:cs="Times New Roman"/>
          <w:b/>
          <w:bCs/>
          <w:color w:val="002060"/>
          <w:sz w:val="30"/>
          <w:szCs w:val="40"/>
        </w:rPr>
        <w:t>OCTOBER 2017</w:t>
      </w:r>
    </w:p>
    <w:p w:rsidR="00A00174" w:rsidRPr="00F36ED2" w:rsidRDefault="00A00174" w:rsidP="00A001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36ED2">
        <w:rPr>
          <w:rFonts w:ascii="Times New Roman" w:hAnsi="Times New Roman" w:cs="Times New Roman"/>
          <w:b/>
          <w:bCs/>
          <w:color w:val="0070C0"/>
          <w:sz w:val="28"/>
        </w:rPr>
        <w:lastRenderedPageBreak/>
        <w:t>A Clinical report on risks associated with myiasis in domestic animals and comparative success of different treatments applied on myiasis cases</w:t>
      </w:r>
    </w:p>
    <w:p w:rsidR="00A00174" w:rsidRPr="00DE34E4" w:rsidRDefault="00A00174" w:rsidP="00A00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2201533</wp:posOffset>
            </wp:positionH>
            <wp:positionV relativeFrom="paragraph">
              <wp:posOffset>122651</wp:posOffset>
            </wp:positionV>
            <wp:extent cx="1273642" cy="1268083"/>
            <wp:effectExtent l="19050" t="0" r="2708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42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A00174" w:rsidRDefault="00A00174" w:rsidP="00A00174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A00174" w:rsidRPr="00046E47" w:rsidRDefault="00A00174" w:rsidP="00A001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00174" w:rsidRPr="00726675" w:rsidRDefault="00322305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62336" o:connectortype="straight" strokecolor="#9bbb59 [3206]" strokeweight="2.5pt">
            <v:shadow color="#868686"/>
          </v:shape>
        </w:pict>
      </w: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Paritosh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Kumar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Biswas</w:t>
      </w:r>
      <w:proofErr w:type="spellEnd"/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Professor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Departme</w:t>
      </w:r>
      <w:r>
        <w:rPr>
          <w:rFonts w:ascii="Times New Roman" w:hAnsi="Times New Roman" w:cs="Times New Roman"/>
          <w:color w:val="002060"/>
          <w:sz w:val="28"/>
          <w:szCs w:val="28"/>
        </w:rPr>
        <w:t>nt of Microbiology and Veterinary Public Health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A00174" w:rsidRPr="00726675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A00174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15F49" w:rsidRPr="008A49DD" w:rsidRDefault="00A00174" w:rsidP="00A00174">
      <w:pPr>
        <w:autoSpaceDE w:val="0"/>
        <w:autoSpaceDN w:val="0"/>
        <w:adjustRightInd w:val="0"/>
        <w:spacing w:after="0" w:line="360" w:lineRule="auto"/>
        <w:jc w:val="center"/>
        <w:rPr>
          <w:sz w:val="12"/>
        </w:rPr>
      </w:pPr>
      <w:r w:rsidRPr="008A49DD">
        <w:rPr>
          <w:rFonts w:ascii="Times New Roman" w:hAnsi="Times New Roman" w:cs="Times New Roman"/>
          <w:b/>
          <w:bCs/>
          <w:color w:val="002060"/>
          <w:sz w:val="30"/>
          <w:szCs w:val="40"/>
        </w:rPr>
        <w:t>OCTOBER 201</w:t>
      </w:r>
      <w:bookmarkStart w:id="0" w:name="_GoBack"/>
      <w:bookmarkEnd w:id="0"/>
      <w:r w:rsidRPr="008A49DD">
        <w:rPr>
          <w:rFonts w:ascii="Times New Roman" w:hAnsi="Times New Roman" w:cs="Times New Roman"/>
          <w:b/>
          <w:bCs/>
          <w:color w:val="002060"/>
          <w:sz w:val="30"/>
          <w:szCs w:val="40"/>
        </w:rPr>
        <w:t>7</w:t>
      </w:r>
    </w:p>
    <w:sectPr w:rsidR="00E15F49" w:rsidRPr="008A49DD" w:rsidSect="00A00174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0174"/>
    <w:rsid w:val="00062E37"/>
    <w:rsid w:val="00322305"/>
    <w:rsid w:val="00767978"/>
    <w:rsid w:val="008A49DD"/>
    <w:rsid w:val="00A00174"/>
    <w:rsid w:val="00E1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Shuvo singha</dc:creator>
  <cp:lastModifiedBy>Harun</cp:lastModifiedBy>
  <cp:revision>2</cp:revision>
  <cp:lastPrinted>2017-11-01T07:51:00Z</cp:lastPrinted>
  <dcterms:created xsi:type="dcterms:W3CDTF">2017-11-01T07:14:00Z</dcterms:created>
  <dcterms:modified xsi:type="dcterms:W3CDTF">2017-11-01T07:51:00Z</dcterms:modified>
</cp:coreProperties>
</file>