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BE" w:rsidRPr="001233A0" w:rsidRDefault="008F08BE">
      <w:pPr>
        <w:spacing w:after="0" w:line="240" w:lineRule="auto"/>
        <w:rPr>
          <w:rFonts w:ascii="Times New Roman" w:hAnsi="Times New Roman" w:cs="Times New Roman"/>
          <w:b/>
          <w:color w:val="00B0F0"/>
          <w:sz w:val="24"/>
          <w:szCs w:val="24"/>
        </w:rPr>
      </w:pPr>
    </w:p>
    <w:p w:rsidR="001233A0" w:rsidRPr="001233A0" w:rsidRDefault="008F08BE" w:rsidP="001233A0">
      <w:pPr>
        <w:jc w:val="center"/>
        <w:rPr>
          <w:rFonts w:ascii="Times New Roman" w:hAnsi="Times New Roman" w:cs="Times New Roman"/>
          <w:b/>
          <w:color w:val="00B0F0"/>
          <w:sz w:val="34"/>
          <w:szCs w:val="40"/>
        </w:rPr>
      </w:pPr>
      <w:r w:rsidRPr="001233A0">
        <w:rPr>
          <w:rFonts w:ascii="Times New Roman" w:hAnsi="Times New Roman" w:cs="Times New Roman"/>
          <w:b/>
          <w:color w:val="00B0F0"/>
          <w:sz w:val="34"/>
          <w:szCs w:val="40"/>
        </w:rPr>
        <w:t>Investigation of selected bacterial diseases in clinically sick and dead commercial poultry brought to Upazilla Veterinary Hospital, Hathazari and Chittagong Veterinary and Animal Sciences University</w:t>
      </w:r>
    </w:p>
    <w:p w:rsidR="001233A0"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0" allowOverlap="1">
            <wp:simplePos x="0" y="0"/>
            <wp:positionH relativeFrom="column">
              <wp:posOffset>1561324</wp:posOffset>
            </wp:positionH>
            <wp:positionV relativeFrom="paragraph">
              <wp:posOffset>21943</wp:posOffset>
            </wp:positionV>
            <wp:extent cx="1768263" cy="1625600"/>
            <wp:effectExtent l="19050" t="0" r="3387"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68263" cy="1625600"/>
                    </a:xfrm>
                    <a:prstGeom prst="rect">
                      <a:avLst/>
                    </a:prstGeom>
                    <a:noFill/>
                  </pic:spPr>
                </pic:pic>
              </a:graphicData>
            </a:graphic>
          </wp:anchor>
        </w:drawing>
      </w:r>
    </w:p>
    <w:p w:rsidR="001233A0"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40" w:lineRule="auto"/>
        <w:jc w:val="center"/>
        <w:rPr>
          <w:rFonts w:ascii="Times New Roman" w:hAnsi="Times New Roman" w:cs="Times New Roman"/>
          <w:b/>
          <w:bCs/>
          <w:color w:val="525252"/>
          <w:sz w:val="24"/>
          <w:szCs w:val="24"/>
        </w:rPr>
      </w:pPr>
    </w:p>
    <w:p w:rsidR="001233A0" w:rsidRDefault="001233A0" w:rsidP="001233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525252"/>
          <w:sz w:val="24"/>
          <w:szCs w:val="24"/>
        </w:rPr>
        <w:t>SUBMITTED BY</w:t>
      </w:r>
    </w:p>
    <w:p w:rsidR="001233A0" w:rsidRDefault="001233A0" w:rsidP="001233A0">
      <w:pPr>
        <w:widowControl w:val="0"/>
        <w:autoSpaceDE w:val="0"/>
        <w:autoSpaceDN w:val="0"/>
        <w:adjustRightInd w:val="0"/>
        <w:spacing w:after="0" w:line="336"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Joya Chowdhury</w:t>
      </w:r>
    </w:p>
    <w:p w:rsidR="001233A0" w:rsidRDefault="001233A0" w:rsidP="001233A0">
      <w:pPr>
        <w:widowControl w:val="0"/>
        <w:autoSpaceDE w:val="0"/>
        <w:autoSpaceDN w:val="0"/>
        <w:adjustRightInd w:val="0"/>
        <w:spacing w:after="0" w:line="240" w:lineRule="auto"/>
        <w:ind w:left="3120"/>
        <w:jc w:val="center"/>
        <w:rPr>
          <w:rFonts w:ascii="Times New Roman" w:hAnsi="Times New Roman" w:cs="Times New Roman"/>
          <w:b/>
          <w:bCs/>
          <w:sz w:val="24"/>
          <w:szCs w:val="24"/>
        </w:rPr>
      </w:pPr>
    </w:p>
    <w:p w:rsidR="001233A0" w:rsidRDefault="001233A0" w:rsidP="001233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 ID: A-01</w:t>
      </w:r>
    </w:p>
    <w:p w:rsidR="001233A0" w:rsidRDefault="001233A0" w:rsidP="001233A0">
      <w:pPr>
        <w:widowControl w:val="0"/>
        <w:autoSpaceDE w:val="0"/>
        <w:autoSpaceDN w:val="0"/>
        <w:adjustRightInd w:val="0"/>
        <w:spacing w:after="0" w:line="338" w:lineRule="exact"/>
        <w:jc w:val="center"/>
        <w:rPr>
          <w:rFonts w:ascii="Times New Roman" w:hAnsi="Times New Roman" w:cs="Times New Roman"/>
          <w:sz w:val="24"/>
          <w:szCs w:val="24"/>
        </w:rPr>
      </w:pPr>
    </w:p>
    <w:p w:rsidR="001233A0" w:rsidRDefault="001233A0" w:rsidP="001233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Roll No. : 12/01</w:t>
      </w:r>
    </w:p>
    <w:p w:rsidR="001233A0" w:rsidRDefault="001233A0" w:rsidP="001233A0">
      <w:pPr>
        <w:widowControl w:val="0"/>
        <w:autoSpaceDE w:val="0"/>
        <w:autoSpaceDN w:val="0"/>
        <w:adjustRightInd w:val="0"/>
        <w:spacing w:after="0" w:line="338" w:lineRule="exact"/>
        <w:jc w:val="center"/>
        <w:rPr>
          <w:rFonts w:ascii="Times New Roman" w:hAnsi="Times New Roman" w:cs="Times New Roman"/>
          <w:sz w:val="24"/>
          <w:szCs w:val="24"/>
        </w:rPr>
      </w:pPr>
    </w:p>
    <w:p w:rsidR="001233A0" w:rsidRDefault="001233A0" w:rsidP="001233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Registration no. : 00713</w:t>
      </w:r>
    </w:p>
    <w:p w:rsidR="001233A0" w:rsidRDefault="001233A0" w:rsidP="001233A0">
      <w:pPr>
        <w:widowControl w:val="0"/>
        <w:autoSpaceDE w:val="0"/>
        <w:autoSpaceDN w:val="0"/>
        <w:adjustRightInd w:val="0"/>
        <w:spacing w:after="0" w:line="199" w:lineRule="exact"/>
        <w:jc w:val="center"/>
        <w:rPr>
          <w:rFonts w:ascii="Times New Roman" w:hAnsi="Times New Roman" w:cs="Times New Roman"/>
          <w:sz w:val="24"/>
          <w:szCs w:val="24"/>
        </w:rPr>
      </w:pPr>
    </w:p>
    <w:p w:rsidR="001233A0" w:rsidRDefault="001233A0" w:rsidP="001233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Session: 2011 -2012</w:t>
      </w:r>
    </w:p>
    <w:p w:rsidR="001233A0" w:rsidRDefault="001233A0" w:rsidP="001233A0">
      <w:pPr>
        <w:widowControl w:val="0"/>
        <w:autoSpaceDE w:val="0"/>
        <w:autoSpaceDN w:val="0"/>
        <w:adjustRightInd w:val="0"/>
        <w:spacing w:after="0" w:line="200" w:lineRule="exact"/>
        <w:jc w:val="center"/>
        <w:rPr>
          <w:rFonts w:ascii="Times New Roman" w:hAnsi="Times New Roman" w:cs="Times New Roman"/>
          <w:sz w:val="24"/>
          <w:szCs w:val="24"/>
        </w:rPr>
      </w:pPr>
    </w:p>
    <w:p w:rsidR="001233A0"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9C0EED" w:rsidRDefault="001233A0" w:rsidP="001233A0">
      <w:pPr>
        <w:widowControl w:val="0"/>
        <w:autoSpaceDE w:val="0"/>
        <w:autoSpaceDN w:val="0"/>
        <w:adjustRightInd w:val="0"/>
        <w:spacing w:after="0" w:line="283" w:lineRule="exact"/>
        <w:rPr>
          <w:rFonts w:ascii="Times New Roman" w:hAnsi="Times New Roman" w:cs="Times New Roman"/>
          <w:sz w:val="24"/>
          <w:szCs w:val="24"/>
        </w:rPr>
      </w:pPr>
    </w:p>
    <w:p w:rsidR="001233A0" w:rsidRDefault="001233A0" w:rsidP="001233A0">
      <w:pPr>
        <w:widowControl w:val="0"/>
        <w:overflowPunct w:val="0"/>
        <w:autoSpaceDE w:val="0"/>
        <w:autoSpaceDN w:val="0"/>
        <w:adjustRightInd w:val="0"/>
        <w:spacing w:after="0" w:line="413" w:lineRule="auto"/>
        <w:ind w:left="90" w:right="-30" w:hanging="60"/>
        <w:jc w:val="center"/>
        <w:rPr>
          <w:rFonts w:ascii="Times New Roman" w:hAnsi="Times New Roman" w:cs="Times New Roman"/>
          <w:b/>
          <w:bCs/>
          <w:iCs/>
          <w:color w:val="548DD4"/>
          <w:sz w:val="24"/>
          <w:szCs w:val="24"/>
        </w:rPr>
      </w:pPr>
      <w:r w:rsidRPr="009C0EED">
        <w:rPr>
          <w:rFonts w:ascii="Times New Roman" w:hAnsi="Times New Roman" w:cs="Times New Roman"/>
          <w:b/>
          <w:bCs/>
          <w:iCs/>
          <w:color w:val="548DD4"/>
          <w:sz w:val="24"/>
          <w:szCs w:val="24"/>
        </w:rPr>
        <w:t xml:space="preserve">Report Presented in </w:t>
      </w:r>
      <w:r>
        <w:rPr>
          <w:rFonts w:ascii="Times New Roman" w:hAnsi="Times New Roman" w:cs="Times New Roman"/>
          <w:b/>
          <w:bCs/>
          <w:iCs/>
          <w:color w:val="548DD4"/>
          <w:sz w:val="24"/>
          <w:szCs w:val="24"/>
        </w:rPr>
        <w:t>Partial Fulfillment for the</w:t>
      </w:r>
    </w:p>
    <w:p w:rsidR="001233A0" w:rsidRPr="009C0EED" w:rsidRDefault="001233A0" w:rsidP="001233A0">
      <w:pPr>
        <w:widowControl w:val="0"/>
        <w:overflowPunct w:val="0"/>
        <w:autoSpaceDE w:val="0"/>
        <w:autoSpaceDN w:val="0"/>
        <w:adjustRightInd w:val="0"/>
        <w:spacing w:after="0" w:line="413" w:lineRule="auto"/>
        <w:ind w:left="90" w:right="-30" w:hanging="60"/>
        <w:jc w:val="center"/>
        <w:rPr>
          <w:rFonts w:ascii="Times New Roman" w:hAnsi="Times New Roman" w:cs="Times New Roman"/>
          <w:sz w:val="24"/>
          <w:szCs w:val="24"/>
        </w:rPr>
      </w:pPr>
      <w:r w:rsidRPr="009C0EED">
        <w:rPr>
          <w:rFonts w:ascii="Times New Roman" w:hAnsi="Times New Roman" w:cs="Times New Roman"/>
          <w:b/>
          <w:bCs/>
          <w:iCs/>
          <w:color w:val="548DD4"/>
          <w:sz w:val="24"/>
          <w:szCs w:val="24"/>
        </w:rPr>
        <w:t>Degree of Doctor of Veterinary Medicine</w:t>
      </w:r>
    </w:p>
    <w:p w:rsidR="001233A0" w:rsidRDefault="001233A0" w:rsidP="001233A0">
      <w:pPr>
        <w:widowControl w:val="0"/>
        <w:autoSpaceDE w:val="0"/>
        <w:autoSpaceDN w:val="0"/>
        <w:adjustRightInd w:val="0"/>
        <w:spacing w:after="0" w:line="240" w:lineRule="auto"/>
        <w:ind w:left="90" w:right="-30" w:hanging="60"/>
        <w:jc w:val="center"/>
        <w:rPr>
          <w:rFonts w:ascii="Times New Roman" w:hAnsi="Times New Roman" w:cs="Times New Roman"/>
          <w:b/>
          <w:bCs/>
          <w:iCs/>
          <w:color w:val="548DD4"/>
          <w:sz w:val="24"/>
          <w:szCs w:val="24"/>
        </w:rPr>
      </w:pPr>
      <w:r w:rsidRPr="009C0EED">
        <w:rPr>
          <w:rFonts w:ascii="Times New Roman" w:hAnsi="Times New Roman" w:cs="Times New Roman"/>
          <w:b/>
          <w:bCs/>
          <w:iCs/>
          <w:color w:val="548DD4"/>
          <w:sz w:val="24"/>
          <w:szCs w:val="24"/>
        </w:rPr>
        <w:t>Faculty of Veterinary Medicine</w:t>
      </w:r>
    </w:p>
    <w:p w:rsidR="001233A0" w:rsidRDefault="001233A0" w:rsidP="001233A0">
      <w:pPr>
        <w:widowControl w:val="0"/>
        <w:autoSpaceDE w:val="0"/>
        <w:autoSpaceDN w:val="0"/>
        <w:adjustRightInd w:val="0"/>
        <w:spacing w:after="0" w:line="240" w:lineRule="auto"/>
        <w:ind w:left="90" w:right="-30" w:hanging="60"/>
        <w:jc w:val="center"/>
        <w:rPr>
          <w:rFonts w:ascii="Times New Roman" w:hAnsi="Times New Roman" w:cs="Times New Roman"/>
          <w:b/>
          <w:bCs/>
          <w:iCs/>
          <w:color w:val="548DD4"/>
          <w:sz w:val="24"/>
          <w:szCs w:val="24"/>
        </w:rPr>
      </w:pPr>
    </w:p>
    <w:p w:rsidR="001233A0" w:rsidRDefault="001233A0" w:rsidP="001233A0">
      <w:pPr>
        <w:widowControl w:val="0"/>
        <w:autoSpaceDE w:val="0"/>
        <w:autoSpaceDN w:val="0"/>
        <w:adjustRightInd w:val="0"/>
        <w:spacing w:after="0" w:line="240" w:lineRule="auto"/>
        <w:ind w:left="90" w:right="-30" w:hanging="60"/>
        <w:jc w:val="center"/>
        <w:rPr>
          <w:rFonts w:ascii="Times New Roman" w:hAnsi="Times New Roman" w:cs="Times New Roman"/>
          <w:b/>
          <w:bCs/>
          <w:iCs/>
          <w:color w:val="548DD4"/>
          <w:sz w:val="24"/>
          <w:szCs w:val="24"/>
        </w:rPr>
      </w:pPr>
    </w:p>
    <w:p w:rsidR="001233A0" w:rsidRDefault="001233A0" w:rsidP="001233A0">
      <w:pPr>
        <w:widowControl w:val="0"/>
        <w:autoSpaceDE w:val="0"/>
        <w:autoSpaceDN w:val="0"/>
        <w:adjustRightInd w:val="0"/>
        <w:spacing w:after="0" w:line="240" w:lineRule="auto"/>
        <w:ind w:left="90" w:right="-30" w:hanging="60"/>
        <w:jc w:val="center"/>
        <w:rPr>
          <w:rFonts w:ascii="Times New Roman" w:hAnsi="Times New Roman" w:cs="Times New Roman"/>
          <w:b/>
          <w:bCs/>
          <w:iCs/>
          <w:color w:val="548DD4"/>
          <w:sz w:val="24"/>
          <w:szCs w:val="24"/>
        </w:rPr>
      </w:pPr>
    </w:p>
    <w:p w:rsidR="001233A0" w:rsidRDefault="001233A0" w:rsidP="001233A0">
      <w:pPr>
        <w:widowControl w:val="0"/>
        <w:autoSpaceDE w:val="0"/>
        <w:autoSpaceDN w:val="0"/>
        <w:adjustRightInd w:val="0"/>
        <w:spacing w:after="0" w:line="240" w:lineRule="auto"/>
        <w:ind w:left="90" w:right="-30" w:hanging="60"/>
        <w:jc w:val="center"/>
        <w:rPr>
          <w:rFonts w:ascii="Times New Roman" w:hAnsi="Times New Roman" w:cs="Times New Roman"/>
          <w:b/>
          <w:bCs/>
          <w:iCs/>
          <w:color w:val="548DD4"/>
          <w:sz w:val="24"/>
          <w:szCs w:val="24"/>
        </w:rPr>
      </w:pPr>
    </w:p>
    <w:p w:rsidR="001233A0" w:rsidRPr="009C0EED" w:rsidRDefault="001233A0" w:rsidP="001233A0">
      <w:pPr>
        <w:widowControl w:val="0"/>
        <w:autoSpaceDE w:val="0"/>
        <w:autoSpaceDN w:val="0"/>
        <w:adjustRightInd w:val="0"/>
        <w:spacing w:after="0" w:line="240" w:lineRule="auto"/>
        <w:ind w:left="90" w:right="-30" w:hanging="60"/>
        <w:jc w:val="center"/>
        <w:rPr>
          <w:rFonts w:ascii="Times New Roman" w:hAnsi="Times New Roman" w:cs="Times New Roman"/>
          <w:sz w:val="24"/>
          <w:szCs w:val="24"/>
        </w:rPr>
      </w:pPr>
    </w:p>
    <w:p w:rsidR="001233A0" w:rsidRDefault="001233A0" w:rsidP="001233A0">
      <w:pPr>
        <w:widowControl w:val="0"/>
        <w:autoSpaceDE w:val="0"/>
        <w:autoSpaceDN w:val="0"/>
        <w:adjustRightInd w:val="0"/>
        <w:spacing w:after="0" w:line="196" w:lineRule="exact"/>
        <w:ind w:left="90"/>
        <w:rPr>
          <w:rFonts w:ascii="Times New Roman" w:hAnsi="Times New Roman" w:cs="Times New Roman"/>
          <w:sz w:val="24"/>
          <w:szCs w:val="24"/>
        </w:rPr>
      </w:pPr>
    </w:p>
    <w:p w:rsidR="001233A0" w:rsidRPr="00347799" w:rsidRDefault="001233A0" w:rsidP="001233A0">
      <w:pPr>
        <w:widowControl w:val="0"/>
        <w:autoSpaceDE w:val="0"/>
        <w:autoSpaceDN w:val="0"/>
        <w:adjustRightInd w:val="0"/>
        <w:spacing w:after="0" w:line="360" w:lineRule="auto"/>
        <w:ind w:left="90"/>
        <w:jc w:val="center"/>
        <w:rPr>
          <w:rFonts w:ascii="Times New Roman" w:hAnsi="Times New Roman" w:cs="Times New Roman"/>
        </w:rPr>
      </w:pPr>
      <w:r w:rsidRPr="00347799">
        <w:rPr>
          <w:rFonts w:ascii="Times New Roman" w:hAnsi="Times New Roman" w:cs="Times New Roman"/>
          <w:b/>
          <w:bCs/>
          <w:color w:val="00B050"/>
        </w:rPr>
        <w:t>CHITTAGONG VETERINARY AND ANIMAL SCIENCES UNIVERSITY</w:t>
      </w:r>
    </w:p>
    <w:p w:rsidR="001233A0" w:rsidRPr="00676EE6" w:rsidRDefault="001233A0" w:rsidP="001233A0">
      <w:pPr>
        <w:widowControl w:val="0"/>
        <w:autoSpaceDE w:val="0"/>
        <w:autoSpaceDN w:val="0"/>
        <w:adjustRightInd w:val="0"/>
        <w:spacing w:after="0" w:line="240" w:lineRule="auto"/>
        <w:ind w:left="90"/>
        <w:jc w:val="center"/>
        <w:rPr>
          <w:rFonts w:ascii="Times New Roman" w:hAnsi="Times New Roman" w:cs="Times New Roman"/>
          <w:sz w:val="24"/>
          <w:szCs w:val="24"/>
        </w:rPr>
      </w:pPr>
      <w:r>
        <w:rPr>
          <w:rFonts w:ascii="Times New Roman" w:hAnsi="Times New Roman" w:cs="Times New Roman"/>
          <w:b/>
          <w:bCs/>
          <w:sz w:val="24"/>
          <w:szCs w:val="24"/>
        </w:rPr>
        <w:t>Khulshi, Chittagong-4225</w:t>
      </w:r>
    </w:p>
    <w:p w:rsidR="001233A0" w:rsidRPr="001233A0" w:rsidRDefault="001233A0" w:rsidP="001233A0">
      <w:pPr>
        <w:spacing w:after="0" w:line="240" w:lineRule="auto"/>
        <w:rPr>
          <w:rFonts w:ascii="Times New Roman" w:hAnsi="Times New Roman" w:cs="Times New Roman"/>
          <w:b/>
          <w:sz w:val="24"/>
          <w:szCs w:val="24"/>
        </w:rPr>
      </w:pPr>
    </w:p>
    <w:p w:rsidR="001233A0" w:rsidRPr="001233A0" w:rsidRDefault="001233A0" w:rsidP="001233A0">
      <w:pPr>
        <w:jc w:val="center"/>
        <w:rPr>
          <w:rFonts w:ascii="Times New Roman" w:hAnsi="Times New Roman" w:cs="Times New Roman"/>
          <w:b/>
          <w:color w:val="00B0F0"/>
          <w:sz w:val="34"/>
          <w:szCs w:val="40"/>
        </w:rPr>
      </w:pPr>
      <w:r w:rsidRPr="001233A0">
        <w:rPr>
          <w:rFonts w:ascii="Times New Roman" w:hAnsi="Times New Roman" w:cs="Times New Roman"/>
          <w:b/>
          <w:color w:val="00B0F0"/>
          <w:sz w:val="34"/>
          <w:szCs w:val="40"/>
        </w:rPr>
        <w:lastRenderedPageBreak/>
        <w:t>Investigation of selected bacterial diseases in clinically sick and dead commercial poultry brought to Upazilla Veterinary Hospital, Hathazari and Chittagong Veterinary and Animal Sciences University</w:t>
      </w: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0" allowOverlap="1">
            <wp:simplePos x="0" y="0"/>
            <wp:positionH relativeFrom="column">
              <wp:posOffset>1847850</wp:posOffset>
            </wp:positionH>
            <wp:positionV relativeFrom="paragraph">
              <wp:posOffset>28575</wp:posOffset>
            </wp:positionV>
            <wp:extent cx="1478280" cy="1371600"/>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280" cy="1371600"/>
                    </a:xfrm>
                    <a:prstGeom prst="rect">
                      <a:avLst/>
                    </a:prstGeom>
                    <a:noFill/>
                  </pic:spPr>
                </pic:pic>
              </a:graphicData>
            </a:graphic>
          </wp:anchor>
        </w:drawing>
      </w: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88"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40" w:lineRule="auto"/>
        <w:ind w:left="90"/>
        <w:jc w:val="center"/>
        <w:rPr>
          <w:rFonts w:ascii="Times New Roman" w:hAnsi="Times New Roman" w:cs="Times New Roman"/>
          <w:b/>
          <w:bCs/>
          <w:color w:val="525252"/>
          <w:sz w:val="32"/>
          <w:szCs w:val="32"/>
        </w:rPr>
      </w:pPr>
    </w:p>
    <w:p w:rsidR="001233A0" w:rsidRDefault="001233A0" w:rsidP="001233A0">
      <w:pPr>
        <w:widowControl w:val="0"/>
        <w:autoSpaceDE w:val="0"/>
        <w:autoSpaceDN w:val="0"/>
        <w:adjustRightInd w:val="0"/>
        <w:spacing w:after="0" w:line="240" w:lineRule="auto"/>
        <w:ind w:left="90"/>
        <w:jc w:val="center"/>
        <w:rPr>
          <w:rFonts w:ascii="Times New Roman" w:hAnsi="Times New Roman" w:cs="Times New Roman"/>
          <w:b/>
          <w:bCs/>
          <w:color w:val="525252"/>
          <w:sz w:val="32"/>
          <w:szCs w:val="32"/>
        </w:rPr>
      </w:pPr>
    </w:p>
    <w:p w:rsidR="001233A0" w:rsidRPr="00212BA3" w:rsidRDefault="001233A0" w:rsidP="001233A0">
      <w:pPr>
        <w:widowControl w:val="0"/>
        <w:autoSpaceDE w:val="0"/>
        <w:autoSpaceDN w:val="0"/>
        <w:adjustRightInd w:val="0"/>
        <w:spacing w:after="0" w:line="240" w:lineRule="auto"/>
        <w:ind w:left="90"/>
        <w:jc w:val="center"/>
        <w:rPr>
          <w:rFonts w:ascii="Times New Roman" w:hAnsi="Times New Roman" w:cs="Times New Roman"/>
          <w:sz w:val="24"/>
          <w:szCs w:val="24"/>
        </w:rPr>
      </w:pPr>
      <w:r w:rsidRPr="00212BA3">
        <w:rPr>
          <w:rFonts w:ascii="Times New Roman" w:hAnsi="Times New Roman" w:cs="Times New Roman"/>
          <w:b/>
          <w:bCs/>
          <w:color w:val="525252"/>
          <w:sz w:val="32"/>
          <w:szCs w:val="32"/>
        </w:rPr>
        <w:t>Approved by-</w:t>
      </w: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79"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40" w:lineRule="auto"/>
        <w:ind w:left="940"/>
        <w:jc w:val="center"/>
        <w:rPr>
          <w:rFonts w:ascii="Times New Roman" w:hAnsi="Times New Roman" w:cs="Times New Roman"/>
          <w:sz w:val="24"/>
          <w:szCs w:val="24"/>
        </w:rPr>
      </w:pPr>
      <w:r w:rsidRPr="00212BA3">
        <w:rPr>
          <w:rFonts w:ascii="Times New Roman" w:hAnsi="Times New Roman" w:cs="Times New Roman"/>
          <w:sz w:val="24"/>
          <w:szCs w:val="24"/>
        </w:rPr>
        <w:t>…………………………………………………………….</w:t>
      </w:r>
    </w:p>
    <w:p w:rsidR="001233A0" w:rsidRPr="00212BA3" w:rsidRDefault="001233A0" w:rsidP="001233A0">
      <w:pPr>
        <w:widowControl w:val="0"/>
        <w:autoSpaceDE w:val="0"/>
        <w:autoSpaceDN w:val="0"/>
        <w:adjustRightInd w:val="0"/>
        <w:spacing w:after="0" w:line="240" w:lineRule="auto"/>
        <w:jc w:val="center"/>
        <w:rPr>
          <w:rFonts w:ascii="Times New Roman" w:hAnsi="Times New Roman" w:cs="Times New Roman"/>
          <w:sz w:val="24"/>
          <w:szCs w:val="24"/>
        </w:rPr>
      </w:pPr>
      <w:r w:rsidRPr="00212BA3">
        <w:rPr>
          <w:rFonts w:ascii="Times New Roman" w:hAnsi="Times New Roman" w:cs="Times New Roman"/>
          <w:b/>
          <w:bCs/>
          <w:color w:val="548DD4"/>
          <w:sz w:val="24"/>
          <w:szCs w:val="24"/>
        </w:rPr>
        <w:t xml:space="preserve">Professor Md. </w:t>
      </w:r>
      <w:r>
        <w:rPr>
          <w:rFonts w:ascii="Times New Roman" w:hAnsi="Times New Roman" w:cs="Times New Roman"/>
          <w:b/>
          <w:bCs/>
          <w:color w:val="548DD4"/>
          <w:sz w:val="24"/>
          <w:szCs w:val="24"/>
        </w:rPr>
        <w:t>Ahasanul Hoque, PhD</w:t>
      </w:r>
    </w:p>
    <w:p w:rsidR="001233A0" w:rsidRPr="00212BA3" w:rsidRDefault="001233A0" w:rsidP="001233A0">
      <w:pPr>
        <w:widowControl w:val="0"/>
        <w:autoSpaceDE w:val="0"/>
        <w:autoSpaceDN w:val="0"/>
        <w:adjustRightInd w:val="0"/>
        <w:spacing w:after="0" w:line="241" w:lineRule="exact"/>
        <w:jc w:val="center"/>
        <w:rPr>
          <w:rFonts w:ascii="Times New Roman" w:hAnsi="Times New Roman" w:cs="Times New Roman"/>
          <w:sz w:val="24"/>
          <w:szCs w:val="24"/>
        </w:rPr>
      </w:pPr>
    </w:p>
    <w:p w:rsidR="001233A0" w:rsidRDefault="001233A0" w:rsidP="001233A0">
      <w:pPr>
        <w:widowControl w:val="0"/>
        <w:autoSpaceDE w:val="0"/>
        <w:autoSpaceDN w:val="0"/>
        <w:adjustRightInd w:val="0"/>
        <w:spacing w:after="0" w:line="240" w:lineRule="auto"/>
        <w:jc w:val="center"/>
        <w:rPr>
          <w:rFonts w:ascii="Times New Roman" w:hAnsi="Times New Roman" w:cs="Times New Roman"/>
          <w:color w:val="548DD4"/>
          <w:sz w:val="24"/>
          <w:szCs w:val="24"/>
        </w:rPr>
      </w:pPr>
      <w:r w:rsidRPr="00212BA3">
        <w:rPr>
          <w:rFonts w:ascii="Times New Roman" w:hAnsi="Times New Roman" w:cs="Times New Roman"/>
          <w:color w:val="548DD4"/>
          <w:sz w:val="24"/>
          <w:szCs w:val="24"/>
        </w:rPr>
        <w:t xml:space="preserve">Dept. of </w:t>
      </w:r>
      <w:r>
        <w:rPr>
          <w:rFonts w:ascii="Times New Roman" w:hAnsi="Times New Roman" w:cs="Times New Roman"/>
          <w:color w:val="548DD4"/>
          <w:sz w:val="24"/>
          <w:szCs w:val="24"/>
        </w:rPr>
        <w:t>Medicine and Surgery</w:t>
      </w:r>
    </w:p>
    <w:p w:rsidR="001233A0" w:rsidRPr="001233A0" w:rsidRDefault="001233A0" w:rsidP="001233A0">
      <w:pPr>
        <w:widowControl w:val="0"/>
        <w:autoSpaceDE w:val="0"/>
        <w:autoSpaceDN w:val="0"/>
        <w:adjustRightInd w:val="0"/>
        <w:spacing w:after="0" w:line="240" w:lineRule="auto"/>
        <w:ind w:left="90" w:right="-30" w:hanging="60"/>
        <w:jc w:val="center"/>
        <w:rPr>
          <w:rFonts w:ascii="Times New Roman" w:hAnsi="Times New Roman" w:cs="Times New Roman"/>
          <w:bCs/>
          <w:iCs/>
          <w:color w:val="548DD4"/>
          <w:sz w:val="24"/>
          <w:szCs w:val="24"/>
        </w:rPr>
      </w:pPr>
      <w:r w:rsidRPr="001233A0">
        <w:rPr>
          <w:rFonts w:ascii="Times New Roman" w:hAnsi="Times New Roman" w:cs="Times New Roman"/>
          <w:bCs/>
          <w:iCs/>
          <w:color w:val="548DD4"/>
          <w:sz w:val="24"/>
          <w:szCs w:val="24"/>
        </w:rPr>
        <w:t>Faculty of Veterinary Medicine</w:t>
      </w:r>
    </w:p>
    <w:p w:rsidR="001233A0" w:rsidRPr="00212BA3" w:rsidRDefault="001233A0" w:rsidP="001233A0">
      <w:pPr>
        <w:widowControl w:val="0"/>
        <w:autoSpaceDE w:val="0"/>
        <w:autoSpaceDN w:val="0"/>
        <w:adjustRightInd w:val="0"/>
        <w:spacing w:after="0" w:line="242" w:lineRule="exact"/>
        <w:jc w:val="center"/>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40" w:lineRule="auto"/>
        <w:ind w:left="-90"/>
        <w:jc w:val="center"/>
        <w:rPr>
          <w:rFonts w:ascii="Times New Roman" w:hAnsi="Times New Roman" w:cs="Times New Roman"/>
          <w:sz w:val="24"/>
          <w:szCs w:val="24"/>
        </w:rPr>
      </w:pPr>
      <w:r w:rsidRPr="00212BA3">
        <w:rPr>
          <w:rFonts w:ascii="Times New Roman" w:hAnsi="Times New Roman" w:cs="Times New Roman"/>
          <w:color w:val="548DD4"/>
          <w:sz w:val="24"/>
          <w:szCs w:val="24"/>
        </w:rPr>
        <w:t>Chittagong Veterinary and Animal Sciences University</w:t>
      </w:r>
    </w:p>
    <w:p w:rsidR="001233A0" w:rsidRPr="00212BA3" w:rsidRDefault="001233A0" w:rsidP="001233A0">
      <w:pPr>
        <w:widowControl w:val="0"/>
        <w:autoSpaceDE w:val="0"/>
        <w:autoSpaceDN w:val="0"/>
        <w:adjustRightInd w:val="0"/>
        <w:spacing w:after="0" w:line="200" w:lineRule="exact"/>
        <w:jc w:val="center"/>
        <w:rPr>
          <w:rFonts w:ascii="Times New Roman" w:hAnsi="Times New Roman" w:cs="Times New Roman"/>
          <w:sz w:val="24"/>
          <w:szCs w:val="24"/>
        </w:rPr>
      </w:pPr>
    </w:p>
    <w:p w:rsidR="001233A0" w:rsidRPr="00212BA3"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00"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312" w:lineRule="exact"/>
        <w:rPr>
          <w:rFonts w:ascii="Times New Roman" w:hAnsi="Times New Roman" w:cs="Times New Roman"/>
          <w:sz w:val="24"/>
          <w:szCs w:val="24"/>
        </w:rPr>
      </w:pPr>
    </w:p>
    <w:p w:rsidR="001233A0" w:rsidRDefault="001233A0" w:rsidP="001233A0">
      <w:pPr>
        <w:widowControl w:val="0"/>
        <w:autoSpaceDE w:val="0"/>
        <w:autoSpaceDN w:val="0"/>
        <w:adjustRightInd w:val="0"/>
        <w:spacing w:after="0" w:line="240" w:lineRule="auto"/>
        <w:ind w:left="2840"/>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  </w:t>
      </w:r>
    </w:p>
    <w:p w:rsidR="001233A0" w:rsidRDefault="001233A0" w:rsidP="001233A0">
      <w:pPr>
        <w:widowControl w:val="0"/>
        <w:autoSpaceDE w:val="0"/>
        <w:autoSpaceDN w:val="0"/>
        <w:adjustRightInd w:val="0"/>
        <w:spacing w:after="0" w:line="240" w:lineRule="auto"/>
        <w:ind w:left="2840"/>
        <w:rPr>
          <w:rFonts w:ascii="Times New Roman" w:hAnsi="Times New Roman" w:cs="Times New Roman"/>
          <w:b/>
          <w:bCs/>
          <w:color w:val="0070C0"/>
          <w:sz w:val="24"/>
          <w:szCs w:val="24"/>
        </w:rPr>
      </w:pPr>
    </w:p>
    <w:p w:rsidR="001233A0" w:rsidRDefault="001233A0" w:rsidP="001233A0">
      <w:pPr>
        <w:widowControl w:val="0"/>
        <w:autoSpaceDE w:val="0"/>
        <w:autoSpaceDN w:val="0"/>
        <w:adjustRightInd w:val="0"/>
        <w:spacing w:after="0" w:line="240" w:lineRule="auto"/>
        <w:ind w:left="2840"/>
        <w:rPr>
          <w:rFonts w:ascii="Times New Roman" w:hAnsi="Times New Roman" w:cs="Times New Roman"/>
          <w:b/>
          <w:bCs/>
          <w:color w:val="0070C0"/>
          <w:sz w:val="24"/>
          <w:szCs w:val="24"/>
        </w:rPr>
      </w:pPr>
    </w:p>
    <w:p w:rsidR="001233A0" w:rsidRDefault="001233A0" w:rsidP="001233A0">
      <w:pPr>
        <w:widowControl w:val="0"/>
        <w:tabs>
          <w:tab w:val="left" w:pos="720"/>
        </w:tabs>
        <w:autoSpaceDE w:val="0"/>
        <w:autoSpaceDN w:val="0"/>
        <w:adjustRightInd w:val="0"/>
        <w:spacing w:after="0" w:line="240" w:lineRule="auto"/>
        <w:ind w:left="630" w:firstLine="900"/>
        <w:jc w:val="center"/>
        <w:rPr>
          <w:rFonts w:ascii="Times New Roman" w:hAnsi="Times New Roman" w:cs="Times New Roman"/>
          <w:b/>
          <w:bCs/>
          <w:color w:val="0070C0"/>
          <w:sz w:val="24"/>
          <w:szCs w:val="24"/>
        </w:rPr>
      </w:pPr>
    </w:p>
    <w:p w:rsidR="001233A0" w:rsidRDefault="001233A0" w:rsidP="001233A0">
      <w:pPr>
        <w:widowControl w:val="0"/>
        <w:tabs>
          <w:tab w:val="left" w:pos="720"/>
        </w:tabs>
        <w:autoSpaceDE w:val="0"/>
        <w:autoSpaceDN w:val="0"/>
        <w:adjustRightInd w:val="0"/>
        <w:spacing w:after="0" w:line="240" w:lineRule="auto"/>
        <w:ind w:left="630"/>
        <w:jc w:val="center"/>
        <w:rPr>
          <w:rFonts w:ascii="Times New Roman" w:hAnsi="Times New Roman" w:cs="Times New Roman"/>
          <w:sz w:val="24"/>
          <w:szCs w:val="24"/>
        </w:rPr>
      </w:pPr>
      <w:r>
        <w:rPr>
          <w:rFonts w:ascii="Times New Roman" w:hAnsi="Times New Roman" w:cs="Times New Roman"/>
          <w:b/>
          <w:bCs/>
          <w:color w:val="0070C0"/>
          <w:sz w:val="24"/>
          <w:szCs w:val="24"/>
        </w:rPr>
        <w:t>November, 2017</w:t>
      </w:r>
    </w:p>
    <w:p w:rsidR="001233A0" w:rsidRDefault="001233A0" w:rsidP="001233A0">
      <w:pPr>
        <w:widowControl w:val="0"/>
        <w:autoSpaceDE w:val="0"/>
        <w:autoSpaceDN w:val="0"/>
        <w:adjustRightInd w:val="0"/>
        <w:spacing w:after="0" w:line="240" w:lineRule="auto"/>
        <w:rPr>
          <w:rFonts w:ascii="Times New Roman" w:hAnsi="Times New Roman" w:cs="Times New Roman"/>
          <w:sz w:val="24"/>
          <w:szCs w:val="24"/>
        </w:rPr>
        <w:sectPr w:rsidR="001233A0" w:rsidSect="001233A0">
          <w:pgSz w:w="11909" w:h="16834" w:code="9"/>
          <w:pgMar w:top="1440" w:right="1440" w:bottom="1440" w:left="1440" w:header="720" w:footer="720" w:gutter="0"/>
          <w:cols w:space="720" w:equalWidth="0">
            <w:col w:w="8060"/>
          </w:cols>
          <w:noEndnote/>
        </w:sectPr>
      </w:pPr>
    </w:p>
    <w:p w:rsidR="008F08BE" w:rsidRPr="001C7124" w:rsidRDefault="008F08BE" w:rsidP="008F08BE">
      <w:pPr>
        <w:jc w:val="center"/>
        <w:rPr>
          <w:rFonts w:ascii="Times New Roman" w:hAnsi="Times New Roman" w:cs="Times New Roman"/>
          <w:sz w:val="24"/>
          <w:szCs w:val="24"/>
        </w:rPr>
      </w:pPr>
      <w:r w:rsidRPr="001C7124">
        <w:rPr>
          <w:rFonts w:ascii="Times New Roman" w:hAnsi="Times New Roman" w:cs="Times New Roman"/>
          <w:sz w:val="24"/>
          <w:szCs w:val="24"/>
        </w:rPr>
        <w:lastRenderedPageBreak/>
        <w:t>TABLE OF CONTENT</w:t>
      </w:r>
      <w:r>
        <w:rPr>
          <w:rFonts w:ascii="Times New Roman" w:hAnsi="Times New Roman" w:cs="Times New Roman"/>
          <w:sz w:val="24"/>
          <w:szCs w:val="24"/>
        </w:rPr>
        <w:t xml:space="preserve">S </w:t>
      </w:r>
    </w:p>
    <w:tbl>
      <w:tblPr>
        <w:tblStyle w:val="TableGrid"/>
        <w:tblW w:w="0" w:type="auto"/>
        <w:tblLook w:val="04A0"/>
      </w:tblPr>
      <w:tblGrid>
        <w:gridCol w:w="7308"/>
        <w:gridCol w:w="1260"/>
      </w:tblGrid>
      <w:tr w:rsidR="008F08BE" w:rsidTr="003535C7">
        <w:tc>
          <w:tcPr>
            <w:tcW w:w="7308" w:type="dxa"/>
          </w:tcPr>
          <w:p w:rsidR="008F08BE" w:rsidRDefault="008F08BE" w:rsidP="003535C7">
            <w:pPr>
              <w:rPr>
                <w:rFonts w:ascii="Times New Roman" w:hAnsi="Times New Roman" w:cs="Times New Roman"/>
                <w:sz w:val="24"/>
                <w:szCs w:val="24"/>
              </w:rPr>
            </w:pPr>
            <w:r>
              <w:rPr>
                <w:rFonts w:ascii="Times New Roman" w:hAnsi="Times New Roman" w:cs="Times New Roman"/>
                <w:sz w:val="24"/>
                <w:szCs w:val="24"/>
              </w:rPr>
              <w:t>Contents</w:t>
            </w:r>
          </w:p>
        </w:tc>
        <w:tc>
          <w:tcPr>
            <w:tcW w:w="1260" w:type="dxa"/>
          </w:tcPr>
          <w:p w:rsidR="008F08BE" w:rsidRDefault="008F08BE" w:rsidP="003535C7">
            <w:pPr>
              <w:rPr>
                <w:rFonts w:ascii="Times New Roman" w:hAnsi="Times New Roman" w:cs="Times New Roman"/>
                <w:sz w:val="24"/>
                <w:szCs w:val="24"/>
              </w:rPr>
            </w:pPr>
            <w:r>
              <w:rPr>
                <w:rFonts w:ascii="Times New Roman" w:hAnsi="Times New Roman" w:cs="Times New Roman"/>
                <w:sz w:val="24"/>
                <w:szCs w:val="24"/>
              </w:rPr>
              <w:t xml:space="preserve">Page No </w:t>
            </w:r>
          </w:p>
        </w:tc>
      </w:tr>
    </w:tbl>
    <w:p w:rsidR="008F08BE" w:rsidRDefault="008F08BE" w:rsidP="008F08BE">
      <w:pPr>
        <w:rPr>
          <w:rFonts w:ascii="Times New Roman" w:hAnsi="Times New Roman" w:cs="Times New Roman"/>
          <w:sz w:val="24"/>
          <w:szCs w:val="24"/>
        </w:rPr>
      </w:pPr>
      <w:r>
        <w:rPr>
          <w:rFonts w:ascii="Times New Roman" w:hAnsi="Times New Roman" w:cs="Times New Roman"/>
          <w:sz w:val="24"/>
          <w:szCs w:val="24"/>
        </w:rPr>
        <w:t>LIST OF TABLES……………………………………………………..………….i</w:t>
      </w:r>
    </w:p>
    <w:p w:rsidR="008F08BE" w:rsidRDefault="008F08BE" w:rsidP="008F08BE">
      <w:pPr>
        <w:rPr>
          <w:rFonts w:ascii="Times New Roman" w:hAnsi="Times New Roman" w:cs="Times New Roman"/>
          <w:sz w:val="24"/>
          <w:szCs w:val="24"/>
        </w:rPr>
      </w:pPr>
      <w:r>
        <w:rPr>
          <w:rFonts w:ascii="Times New Roman" w:hAnsi="Times New Roman" w:cs="Times New Roman"/>
          <w:sz w:val="24"/>
          <w:szCs w:val="24"/>
        </w:rPr>
        <w:t>LIST OF FIGURES………………………………………………………..……....i</w:t>
      </w:r>
    </w:p>
    <w:p w:rsidR="008F08BE" w:rsidRDefault="008F08BE" w:rsidP="008F08BE">
      <w:pPr>
        <w:rPr>
          <w:rFonts w:ascii="Times New Roman" w:hAnsi="Times New Roman" w:cs="Times New Roman"/>
          <w:sz w:val="24"/>
          <w:szCs w:val="24"/>
        </w:rPr>
      </w:pPr>
      <w:r>
        <w:rPr>
          <w:rFonts w:ascii="Times New Roman" w:hAnsi="Times New Roman" w:cs="Times New Roman"/>
          <w:sz w:val="24"/>
          <w:szCs w:val="24"/>
        </w:rPr>
        <w:t>LIST OF ABBREVIATION…………………………………………….…………ii</w:t>
      </w:r>
    </w:p>
    <w:p w:rsidR="008F08BE" w:rsidRDefault="008F08BE" w:rsidP="008F08BE">
      <w:pPr>
        <w:rPr>
          <w:rFonts w:ascii="Times New Roman" w:hAnsi="Times New Roman" w:cs="Times New Roman"/>
          <w:sz w:val="24"/>
          <w:szCs w:val="24"/>
        </w:rPr>
      </w:pPr>
      <w:r>
        <w:rPr>
          <w:rFonts w:ascii="Times New Roman" w:hAnsi="Times New Roman" w:cs="Times New Roman"/>
          <w:sz w:val="24"/>
          <w:szCs w:val="24"/>
        </w:rPr>
        <w:t>ABSTRACT…………………………………………………………….……….....iii</w:t>
      </w:r>
    </w:p>
    <w:p w:rsidR="008F08BE" w:rsidRDefault="008F08BE" w:rsidP="008F08BE">
      <w:pPr>
        <w:rPr>
          <w:rFonts w:ascii="Times New Roman" w:hAnsi="Times New Roman" w:cs="Times New Roman"/>
          <w:sz w:val="24"/>
          <w:szCs w:val="24"/>
        </w:rPr>
      </w:pPr>
      <w:r>
        <w:rPr>
          <w:rFonts w:ascii="Times New Roman" w:hAnsi="Times New Roman" w:cs="Times New Roman"/>
          <w:sz w:val="24"/>
          <w:szCs w:val="24"/>
        </w:rPr>
        <w:t>Chapter I INTRODUCTION……………………………………...…………..…01 - 04</w:t>
      </w:r>
    </w:p>
    <w:p w:rsidR="008F08BE" w:rsidRPr="00DE1A9D" w:rsidRDefault="008F08BE" w:rsidP="008F08BE">
      <w:pPr>
        <w:pStyle w:val="ListParagraph"/>
        <w:numPr>
          <w:ilvl w:val="1"/>
          <w:numId w:val="1"/>
        </w:numPr>
        <w:rPr>
          <w:rFonts w:ascii="Times New Roman" w:hAnsi="Times New Roman" w:cs="Times New Roman"/>
          <w:sz w:val="24"/>
          <w:szCs w:val="24"/>
        </w:rPr>
      </w:pPr>
      <w:r w:rsidRPr="00DE1A9D">
        <w:rPr>
          <w:rFonts w:ascii="Times New Roman" w:hAnsi="Times New Roman" w:cs="Times New Roman"/>
          <w:sz w:val="24"/>
          <w:szCs w:val="24"/>
        </w:rPr>
        <w:t>General Introduct</w:t>
      </w:r>
      <w:r>
        <w:rPr>
          <w:rFonts w:ascii="Times New Roman" w:hAnsi="Times New Roman" w:cs="Times New Roman"/>
          <w:sz w:val="24"/>
          <w:szCs w:val="24"/>
        </w:rPr>
        <w:t>ion with background</w:t>
      </w:r>
    </w:p>
    <w:p w:rsidR="008F08BE" w:rsidRDefault="008F08BE" w:rsidP="008F08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Objectives</w:t>
      </w:r>
    </w:p>
    <w:p w:rsidR="008F08BE" w:rsidRDefault="008F08BE" w:rsidP="008F08BE">
      <w:pPr>
        <w:rPr>
          <w:rFonts w:ascii="Times New Roman" w:hAnsi="Times New Roman" w:cs="Times New Roman"/>
          <w:sz w:val="24"/>
          <w:szCs w:val="24"/>
        </w:rPr>
      </w:pPr>
      <w:r>
        <w:rPr>
          <w:rFonts w:ascii="Times New Roman" w:hAnsi="Times New Roman" w:cs="Times New Roman"/>
          <w:sz w:val="24"/>
          <w:szCs w:val="24"/>
        </w:rPr>
        <w:t xml:space="preserve">Chapter II  MATERIALS AND METHODS </w:t>
      </w:r>
    </w:p>
    <w:p w:rsidR="008F08BE" w:rsidRDefault="008F08BE" w:rsidP="008F08BE">
      <w:pPr>
        <w:rPr>
          <w:rFonts w:ascii="Times New Roman" w:hAnsi="Times New Roman" w:cs="Times New Roman"/>
          <w:sz w:val="24"/>
          <w:szCs w:val="24"/>
        </w:rPr>
      </w:pPr>
      <w:r>
        <w:rPr>
          <w:rFonts w:ascii="Times New Roman" w:hAnsi="Times New Roman" w:cs="Times New Roman"/>
          <w:sz w:val="24"/>
          <w:szCs w:val="24"/>
        </w:rPr>
        <w:t xml:space="preserve">                2.1.</w:t>
      </w:r>
      <w:r w:rsidRPr="00DE1A9D">
        <w:rPr>
          <w:rFonts w:ascii="Times New Roman" w:hAnsi="Times New Roman" w:cs="Times New Roman"/>
          <w:sz w:val="24"/>
          <w:szCs w:val="24"/>
        </w:rPr>
        <w:t>Study area and duration…</w:t>
      </w:r>
      <w:r>
        <w:rPr>
          <w:rFonts w:ascii="Times New Roman" w:hAnsi="Times New Roman" w:cs="Times New Roman"/>
          <w:sz w:val="24"/>
          <w:szCs w:val="24"/>
        </w:rPr>
        <w:t>………………………………………...05</w:t>
      </w:r>
    </w:p>
    <w:p w:rsidR="008F08BE" w:rsidRDefault="008F08BE" w:rsidP="008F08BE">
      <w:pPr>
        <w:rPr>
          <w:rFonts w:ascii="Times New Roman" w:hAnsi="Times New Roman" w:cs="Times New Roman"/>
          <w:sz w:val="24"/>
          <w:szCs w:val="24"/>
        </w:rPr>
      </w:pPr>
      <w:r>
        <w:rPr>
          <w:rFonts w:ascii="Times New Roman" w:hAnsi="Times New Roman" w:cs="Times New Roman"/>
          <w:sz w:val="24"/>
          <w:szCs w:val="24"/>
        </w:rPr>
        <w:t xml:space="preserve">                2.2. </w:t>
      </w:r>
      <w:r w:rsidRPr="00AB2C21">
        <w:rPr>
          <w:rFonts w:ascii="Times New Roman" w:hAnsi="Times New Roman" w:cs="Times New Roman"/>
          <w:sz w:val="24"/>
          <w:szCs w:val="24"/>
        </w:rPr>
        <w:t>Study population</w:t>
      </w:r>
      <w:r>
        <w:rPr>
          <w:rFonts w:ascii="Times New Roman" w:hAnsi="Times New Roman" w:cs="Times New Roman"/>
          <w:sz w:val="24"/>
          <w:szCs w:val="24"/>
        </w:rPr>
        <w:t xml:space="preserve"> …………………………………………………05</w:t>
      </w:r>
    </w:p>
    <w:p w:rsidR="008F08BE" w:rsidRDefault="008F08BE" w:rsidP="008F08BE">
      <w:pPr>
        <w:ind w:left="720"/>
        <w:rPr>
          <w:rFonts w:ascii="Times New Roman" w:hAnsi="Times New Roman" w:cs="Times New Roman"/>
          <w:sz w:val="24"/>
          <w:szCs w:val="24"/>
        </w:rPr>
      </w:pPr>
      <w:r>
        <w:rPr>
          <w:rFonts w:ascii="Times New Roman" w:hAnsi="Times New Roman" w:cs="Times New Roman"/>
          <w:sz w:val="24"/>
          <w:szCs w:val="24"/>
        </w:rPr>
        <w:t xml:space="preserve">    </w:t>
      </w:r>
      <w:r w:rsidRPr="00AB2C21">
        <w:rPr>
          <w:rFonts w:ascii="Times New Roman" w:hAnsi="Times New Roman" w:cs="Times New Roman"/>
          <w:sz w:val="24"/>
          <w:szCs w:val="24"/>
        </w:rPr>
        <w:t>2.3</w:t>
      </w:r>
      <w:r>
        <w:rPr>
          <w:rFonts w:ascii="Times New Roman" w:hAnsi="Times New Roman" w:cs="Times New Roman"/>
          <w:sz w:val="24"/>
          <w:szCs w:val="24"/>
        </w:rPr>
        <w:t xml:space="preserve"> </w:t>
      </w:r>
      <w:r w:rsidRPr="009F4F67">
        <w:rPr>
          <w:rFonts w:ascii="Times New Roman" w:hAnsi="Times New Roman"/>
          <w:sz w:val="24"/>
          <w:szCs w:val="24"/>
        </w:rPr>
        <w:t>Data collection</w:t>
      </w:r>
      <w:r>
        <w:rPr>
          <w:rFonts w:ascii="Times New Roman" w:hAnsi="Times New Roman" w:cs="Times New Roman"/>
          <w:sz w:val="24"/>
          <w:szCs w:val="24"/>
        </w:rPr>
        <w:t>. ……………………………………………………05</w:t>
      </w:r>
    </w:p>
    <w:p w:rsidR="008F08BE" w:rsidRDefault="008F08BE" w:rsidP="008F08BE">
      <w:pPr>
        <w:rPr>
          <w:rFonts w:ascii="Times New Roman" w:hAnsi="Times New Roman" w:cs="Times New Roman"/>
          <w:sz w:val="24"/>
          <w:szCs w:val="24"/>
        </w:rPr>
      </w:pPr>
      <w:r>
        <w:rPr>
          <w:rFonts w:ascii="Times New Roman" w:hAnsi="Times New Roman" w:cs="Times New Roman"/>
          <w:sz w:val="24"/>
          <w:szCs w:val="24"/>
        </w:rPr>
        <w:t xml:space="preserve">                </w:t>
      </w:r>
      <w:r w:rsidRPr="00AB2C21">
        <w:rPr>
          <w:rFonts w:ascii="Times New Roman" w:hAnsi="Times New Roman" w:cs="Times New Roman"/>
          <w:sz w:val="24"/>
          <w:szCs w:val="24"/>
        </w:rPr>
        <w:t>2.4</w:t>
      </w:r>
      <w:r>
        <w:rPr>
          <w:rFonts w:ascii="Times New Roman" w:hAnsi="Times New Roman" w:cs="Times New Roman"/>
          <w:sz w:val="24"/>
          <w:szCs w:val="24"/>
        </w:rPr>
        <w:t>. Postmortem</w:t>
      </w:r>
      <w:r w:rsidRPr="009F4F67">
        <w:rPr>
          <w:rFonts w:ascii="Times New Roman" w:hAnsi="Times New Roman" w:cs="Times New Roman"/>
          <w:sz w:val="24"/>
          <w:szCs w:val="24"/>
        </w:rPr>
        <w:t xml:space="preserve"> </w:t>
      </w:r>
      <w:r w:rsidRPr="009F4F67">
        <w:rPr>
          <w:rFonts w:ascii="Times New Roman" w:hAnsi="Times New Roman"/>
          <w:sz w:val="24"/>
          <w:szCs w:val="24"/>
        </w:rPr>
        <w:t>procedure</w:t>
      </w:r>
      <w:r>
        <w:rPr>
          <w:rFonts w:ascii="Times New Roman" w:hAnsi="Times New Roman" w:cs="Times New Roman"/>
          <w:sz w:val="24"/>
          <w:szCs w:val="24"/>
        </w:rPr>
        <w:t xml:space="preserve"> ….……………....…………….…………..05</w:t>
      </w:r>
    </w:p>
    <w:p w:rsidR="008F08BE" w:rsidRDefault="008F08BE" w:rsidP="008F08BE">
      <w:pPr>
        <w:rPr>
          <w:rFonts w:ascii="Times New Roman" w:hAnsi="Times New Roman" w:cs="Times New Roman"/>
          <w:sz w:val="24"/>
          <w:szCs w:val="24"/>
        </w:rPr>
      </w:pPr>
      <w:r>
        <w:rPr>
          <w:rFonts w:ascii="Times New Roman" w:hAnsi="Times New Roman" w:cs="Times New Roman"/>
          <w:sz w:val="24"/>
          <w:szCs w:val="24"/>
        </w:rPr>
        <w:t xml:space="preserve">                </w:t>
      </w:r>
      <w:r w:rsidRPr="00AB2C21">
        <w:rPr>
          <w:rFonts w:ascii="Times New Roman" w:hAnsi="Times New Roman" w:cs="Times New Roman"/>
          <w:sz w:val="24"/>
          <w:szCs w:val="24"/>
        </w:rPr>
        <w:t>2.5</w:t>
      </w:r>
      <w:r w:rsidRPr="009F4F67">
        <w:rPr>
          <w:rFonts w:ascii="Times New Roman" w:hAnsi="Times New Roman"/>
          <w:b/>
          <w:color w:val="000000"/>
          <w:sz w:val="24"/>
          <w:szCs w:val="24"/>
        </w:rPr>
        <w:t xml:space="preserve"> </w:t>
      </w:r>
      <w:r w:rsidRPr="009F4F67">
        <w:rPr>
          <w:rFonts w:ascii="Times New Roman" w:hAnsi="Times New Roman"/>
          <w:color w:val="000000"/>
          <w:sz w:val="24"/>
          <w:szCs w:val="24"/>
        </w:rPr>
        <w:t>Data entry and statistical evaluation</w:t>
      </w:r>
      <w:r>
        <w:rPr>
          <w:rFonts w:ascii="Times New Roman" w:hAnsi="Times New Roman" w:cs="Times New Roman"/>
          <w:sz w:val="24"/>
          <w:szCs w:val="24"/>
        </w:rPr>
        <w:t>...……....………………….…06</w:t>
      </w:r>
    </w:p>
    <w:p w:rsidR="008F08BE" w:rsidRDefault="008F08BE" w:rsidP="008F08BE">
      <w:pPr>
        <w:rPr>
          <w:rFonts w:ascii="Times New Roman" w:hAnsi="Times New Roman" w:cs="Times New Roman"/>
          <w:sz w:val="24"/>
          <w:szCs w:val="24"/>
        </w:rPr>
      </w:pPr>
      <w:r>
        <w:rPr>
          <w:rFonts w:ascii="Times New Roman" w:hAnsi="Times New Roman" w:cs="Times New Roman"/>
          <w:sz w:val="24"/>
          <w:szCs w:val="24"/>
        </w:rPr>
        <w:t>Chapter III RESULT</w:t>
      </w:r>
    </w:p>
    <w:p w:rsidR="008F08BE" w:rsidRDefault="008F08BE" w:rsidP="008F08BE">
      <w:pPr>
        <w:rPr>
          <w:rFonts w:ascii="Times New Roman" w:hAnsi="Times New Roman"/>
          <w:i/>
          <w:sz w:val="24"/>
          <w:szCs w:val="24"/>
        </w:rPr>
      </w:pPr>
      <w:r>
        <w:rPr>
          <w:rFonts w:ascii="Times New Roman" w:hAnsi="Times New Roman" w:cs="Times New Roman"/>
          <w:sz w:val="24"/>
          <w:szCs w:val="24"/>
        </w:rPr>
        <w:t xml:space="preserve">               3.1.</w:t>
      </w:r>
      <w:r w:rsidRPr="00B1392D">
        <w:rPr>
          <w:rFonts w:ascii="Times New Roman" w:hAnsi="Times New Roman"/>
          <w:b/>
          <w:i/>
          <w:sz w:val="24"/>
          <w:szCs w:val="24"/>
        </w:rPr>
        <w:t xml:space="preserve"> </w:t>
      </w:r>
      <w:r w:rsidRPr="00B1392D">
        <w:rPr>
          <w:rFonts w:ascii="Times New Roman" w:hAnsi="Times New Roman"/>
          <w:sz w:val="24"/>
          <w:szCs w:val="24"/>
        </w:rPr>
        <w:t>Proportionate prevalence of colibacillosis and salmonellosis</w:t>
      </w:r>
      <w:r>
        <w:rPr>
          <w:rFonts w:ascii="Times New Roman" w:hAnsi="Times New Roman"/>
          <w:sz w:val="24"/>
          <w:szCs w:val="24"/>
        </w:rPr>
        <w:t>……..07</w:t>
      </w:r>
    </w:p>
    <w:p w:rsidR="008F08BE" w:rsidRPr="00B1392D" w:rsidRDefault="008F08BE" w:rsidP="008F08BE">
      <w:pPr>
        <w:rPr>
          <w:rFonts w:ascii="Times New Roman" w:hAnsi="Times New Roman"/>
          <w:i/>
          <w:sz w:val="24"/>
          <w:szCs w:val="24"/>
        </w:rPr>
      </w:pPr>
      <w:r>
        <w:rPr>
          <w:rFonts w:ascii="Times New Roman" w:hAnsi="Times New Roman"/>
          <w:i/>
          <w:sz w:val="24"/>
          <w:szCs w:val="24"/>
        </w:rPr>
        <w:t xml:space="preserve">            </w:t>
      </w:r>
      <w:r>
        <w:rPr>
          <w:rFonts w:ascii="Times New Roman" w:hAnsi="Times New Roman" w:cs="Times New Roman"/>
          <w:sz w:val="24"/>
          <w:szCs w:val="24"/>
        </w:rPr>
        <w:t xml:space="preserve">   3.2. </w:t>
      </w:r>
      <w:r w:rsidRPr="00B1392D">
        <w:rPr>
          <w:rFonts w:ascii="Times New Roman" w:hAnsi="Times New Roman"/>
          <w:sz w:val="24"/>
          <w:szCs w:val="24"/>
        </w:rPr>
        <w:t>Post-mortem findings</w:t>
      </w:r>
      <w:r>
        <w:rPr>
          <w:rFonts w:ascii="Times New Roman" w:hAnsi="Times New Roman"/>
          <w:sz w:val="24"/>
          <w:szCs w:val="24"/>
        </w:rPr>
        <w:t>……………………………………………...09</w:t>
      </w:r>
    </w:p>
    <w:p w:rsidR="008F08BE" w:rsidRDefault="008F08BE" w:rsidP="008F08BE">
      <w:pPr>
        <w:rPr>
          <w:rFonts w:ascii="Times New Roman" w:hAnsi="Times New Roman" w:cs="Times New Roman"/>
          <w:sz w:val="24"/>
          <w:szCs w:val="24"/>
        </w:rPr>
      </w:pPr>
      <w:r>
        <w:rPr>
          <w:rFonts w:ascii="Times New Roman" w:hAnsi="Times New Roman" w:cs="Times New Roman"/>
          <w:sz w:val="24"/>
          <w:szCs w:val="24"/>
        </w:rPr>
        <w:t xml:space="preserve">               3.3. </w:t>
      </w:r>
      <w:r w:rsidRPr="00B1392D">
        <w:rPr>
          <w:rFonts w:ascii="Times New Roman" w:hAnsi="Times New Roman"/>
          <w:sz w:val="24"/>
          <w:szCs w:val="24"/>
        </w:rPr>
        <w:t>Drugs prescribed</w:t>
      </w:r>
      <w:r>
        <w:rPr>
          <w:rFonts w:ascii="Times New Roman" w:hAnsi="Times New Roman"/>
          <w:sz w:val="24"/>
          <w:szCs w:val="24"/>
        </w:rPr>
        <w:t>…………………………………………………...10</w:t>
      </w:r>
    </w:p>
    <w:p w:rsidR="008F08BE" w:rsidRDefault="008F08BE" w:rsidP="008F08BE">
      <w:pPr>
        <w:rPr>
          <w:rFonts w:ascii="Times New Roman" w:hAnsi="Times New Roman" w:cs="Times New Roman"/>
          <w:sz w:val="24"/>
          <w:szCs w:val="24"/>
        </w:rPr>
      </w:pPr>
      <w:r w:rsidRPr="008420DB">
        <w:rPr>
          <w:rFonts w:ascii="Times New Roman" w:hAnsi="Times New Roman" w:cs="Times New Roman"/>
          <w:sz w:val="24"/>
          <w:szCs w:val="24"/>
        </w:rPr>
        <w:t>Chapter IV DI</w:t>
      </w:r>
      <w:r>
        <w:rPr>
          <w:rFonts w:ascii="Times New Roman" w:hAnsi="Times New Roman" w:cs="Times New Roman"/>
          <w:sz w:val="24"/>
          <w:szCs w:val="24"/>
        </w:rPr>
        <w:t>SCUSSION………………………………………………………..13-14</w:t>
      </w:r>
    </w:p>
    <w:p w:rsidR="008F08BE" w:rsidRDefault="008F08BE" w:rsidP="008F08BE">
      <w:pPr>
        <w:rPr>
          <w:rFonts w:ascii="Times New Roman" w:hAnsi="Times New Roman" w:cs="Times New Roman"/>
          <w:sz w:val="24"/>
          <w:szCs w:val="24"/>
        </w:rPr>
      </w:pPr>
      <w:r>
        <w:rPr>
          <w:rFonts w:ascii="Times New Roman" w:hAnsi="Times New Roman" w:cs="Times New Roman"/>
          <w:sz w:val="24"/>
          <w:szCs w:val="24"/>
        </w:rPr>
        <w:t>Chapter V LIMITATION………………………………………………………….15</w:t>
      </w:r>
    </w:p>
    <w:p w:rsidR="008F08BE" w:rsidRDefault="008F08BE" w:rsidP="008F08BE">
      <w:pPr>
        <w:rPr>
          <w:rFonts w:ascii="Times New Roman" w:hAnsi="Times New Roman" w:cs="Times New Roman"/>
          <w:sz w:val="24"/>
          <w:szCs w:val="24"/>
        </w:rPr>
      </w:pPr>
      <w:r>
        <w:rPr>
          <w:rFonts w:ascii="Times New Roman" w:hAnsi="Times New Roman" w:cs="Times New Roman"/>
          <w:sz w:val="24"/>
          <w:szCs w:val="24"/>
        </w:rPr>
        <w:t>Chapter V</w:t>
      </w:r>
      <w:r w:rsidRPr="008420DB">
        <w:rPr>
          <w:rFonts w:ascii="Times New Roman" w:hAnsi="Times New Roman" w:cs="Times New Roman"/>
          <w:sz w:val="24"/>
          <w:szCs w:val="24"/>
        </w:rPr>
        <w:t>I</w:t>
      </w:r>
      <w:r>
        <w:rPr>
          <w:rFonts w:ascii="Times New Roman" w:hAnsi="Times New Roman" w:cs="Times New Roman"/>
          <w:sz w:val="24"/>
          <w:szCs w:val="24"/>
        </w:rPr>
        <w:t xml:space="preserve"> CONCLUSION AND RECOMMENDATIONS……………………..16</w:t>
      </w:r>
    </w:p>
    <w:p w:rsidR="008F08BE" w:rsidRPr="008420DB" w:rsidRDefault="008F08BE" w:rsidP="008F08BE">
      <w:pPr>
        <w:rPr>
          <w:rFonts w:ascii="Times New Roman" w:hAnsi="Times New Roman" w:cs="Times New Roman"/>
          <w:sz w:val="24"/>
          <w:szCs w:val="24"/>
        </w:rPr>
      </w:pPr>
      <w:r w:rsidRPr="002C6755">
        <w:rPr>
          <w:rFonts w:ascii="Times New Roman" w:hAnsi="Times New Roman" w:cs="Times New Roman"/>
          <w:sz w:val="24"/>
          <w:szCs w:val="24"/>
        </w:rPr>
        <w:t>R</w:t>
      </w:r>
      <w:r>
        <w:rPr>
          <w:rFonts w:ascii="Times New Roman" w:hAnsi="Times New Roman" w:cs="Times New Roman"/>
          <w:sz w:val="24"/>
          <w:szCs w:val="24"/>
        </w:rPr>
        <w:t>EFFERENCES……………………………………………………………….….17-20</w:t>
      </w:r>
    </w:p>
    <w:p w:rsidR="008F08BE" w:rsidRPr="008420DB" w:rsidRDefault="008F08BE" w:rsidP="008F08BE">
      <w:pPr>
        <w:rPr>
          <w:rFonts w:ascii="Times New Roman" w:hAnsi="Times New Roman" w:cs="Times New Roman"/>
          <w:sz w:val="24"/>
          <w:szCs w:val="24"/>
        </w:rPr>
      </w:pPr>
      <w:r w:rsidRPr="002C6755">
        <w:rPr>
          <w:rFonts w:ascii="Times New Roman" w:hAnsi="Times New Roman" w:cs="Times New Roman"/>
          <w:sz w:val="24"/>
          <w:szCs w:val="24"/>
        </w:rPr>
        <w:t>ACKNOWLE</w:t>
      </w:r>
      <w:r>
        <w:rPr>
          <w:rFonts w:ascii="Times New Roman" w:hAnsi="Times New Roman" w:cs="Times New Roman"/>
          <w:sz w:val="24"/>
          <w:szCs w:val="24"/>
        </w:rPr>
        <w:t>DGEMENTS …………………………………………………........21</w:t>
      </w:r>
    </w:p>
    <w:p w:rsidR="008F08BE" w:rsidRPr="008420DB" w:rsidRDefault="008F08BE" w:rsidP="008F08BE">
      <w:pPr>
        <w:rPr>
          <w:rFonts w:ascii="Times New Roman" w:hAnsi="Times New Roman" w:cs="Times New Roman"/>
          <w:sz w:val="24"/>
          <w:szCs w:val="24"/>
        </w:rPr>
      </w:pPr>
      <w:r w:rsidRPr="002C6755">
        <w:rPr>
          <w:rFonts w:ascii="Times New Roman" w:hAnsi="Times New Roman" w:cs="Times New Roman"/>
          <w:sz w:val="24"/>
          <w:szCs w:val="24"/>
        </w:rPr>
        <w:t>B</w:t>
      </w:r>
      <w:r>
        <w:rPr>
          <w:rFonts w:ascii="Times New Roman" w:hAnsi="Times New Roman" w:cs="Times New Roman"/>
          <w:sz w:val="24"/>
          <w:szCs w:val="24"/>
        </w:rPr>
        <w:t>IOGRAPHY……………………………………………………………………...22</w:t>
      </w:r>
    </w:p>
    <w:p w:rsidR="00B5242C" w:rsidRPr="0087097A" w:rsidRDefault="00B5242C" w:rsidP="00B5242C">
      <w:pPr>
        <w:jc w:val="center"/>
        <w:rPr>
          <w:rFonts w:ascii="Times New Roman" w:hAnsi="Times New Roman" w:cs="Times New Roman"/>
          <w:b/>
          <w:sz w:val="24"/>
          <w:szCs w:val="24"/>
        </w:rPr>
      </w:pPr>
      <w:r w:rsidRPr="0087097A">
        <w:rPr>
          <w:rFonts w:ascii="Times New Roman" w:hAnsi="Times New Roman" w:cs="Times New Roman"/>
          <w:b/>
          <w:sz w:val="24"/>
          <w:szCs w:val="24"/>
        </w:rPr>
        <w:lastRenderedPageBreak/>
        <w:t>LIST OF TABLE</w:t>
      </w:r>
    </w:p>
    <w:tbl>
      <w:tblPr>
        <w:tblStyle w:val="TableGrid"/>
        <w:tblW w:w="0" w:type="auto"/>
        <w:tblLook w:val="04A0"/>
      </w:tblPr>
      <w:tblGrid>
        <w:gridCol w:w="1278"/>
        <w:gridCol w:w="6300"/>
        <w:gridCol w:w="1350"/>
      </w:tblGrid>
      <w:tr w:rsidR="00B5242C" w:rsidTr="00B5242C">
        <w:tc>
          <w:tcPr>
            <w:tcW w:w="1278" w:type="dxa"/>
          </w:tcPr>
          <w:p w:rsidR="00B5242C" w:rsidRDefault="00B5242C" w:rsidP="00B5242C">
            <w:pPr>
              <w:spacing w:line="360" w:lineRule="auto"/>
              <w:rPr>
                <w:rFonts w:ascii="Times New Roman" w:hAnsi="Times New Roman" w:cs="Times New Roman"/>
                <w:sz w:val="24"/>
                <w:szCs w:val="24"/>
              </w:rPr>
            </w:pPr>
            <w:r>
              <w:rPr>
                <w:rFonts w:ascii="Times New Roman" w:hAnsi="Times New Roman" w:cs="Times New Roman"/>
                <w:sz w:val="24"/>
                <w:szCs w:val="24"/>
              </w:rPr>
              <w:t>Table No</w:t>
            </w:r>
          </w:p>
        </w:tc>
        <w:tc>
          <w:tcPr>
            <w:tcW w:w="6300" w:type="dxa"/>
          </w:tcPr>
          <w:p w:rsidR="00B5242C" w:rsidRDefault="00B5242C" w:rsidP="00B5242C">
            <w:pPr>
              <w:spacing w:line="360" w:lineRule="auto"/>
              <w:jc w:val="center"/>
              <w:rPr>
                <w:rFonts w:ascii="Times New Roman" w:hAnsi="Times New Roman" w:cs="Times New Roman"/>
                <w:sz w:val="24"/>
                <w:szCs w:val="24"/>
              </w:rPr>
            </w:pPr>
            <w:r>
              <w:rPr>
                <w:rFonts w:ascii="Times New Roman" w:hAnsi="Times New Roman" w:cs="Times New Roman"/>
                <w:sz w:val="24"/>
                <w:szCs w:val="24"/>
              </w:rPr>
              <w:t>Content</w:t>
            </w:r>
          </w:p>
        </w:tc>
        <w:tc>
          <w:tcPr>
            <w:tcW w:w="1350" w:type="dxa"/>
          </w:tcPr>
          <w:p w:rsidR="00B5242C" w:rsidRDefault="00B5242C" w:rsidP="00B5242C">
            <w:pPr>
              <w:spacing w:line="360" w:lineRule="auto"/>
              <w:rPr>
                <w:rFonts w:ascii="Times New Roman" w:hAnsi="Times New Roman" w:cs="Times New Roman"/>
                <w:sz w:val="24"/>
                <w:szCs w:val="24"/>
              </w:rPr>
            </w:pPr>
            <w:r>
              <w:rPr>
                <w:rFonts w:ascii="Times New Roman" w:hAnsi="Times New Roman" w:cs="Times New Roman"/>
                <w:sz w:val="24"/>
                <w:szCs w:val="24"/>
              </w:rPr>
              <w:t>Page No</w:t>
            </w:r>
          </w:p>
        </w:tc>
      </w:tr>
      <w:tr w:rsidR="00B5242C" w:rsidTr="00B5242C">
        <w:tc>
          <w:tcPr>
            <w:tcW w:w="1278" w:type="dxa"/>
          </w:tcPr>
          <w:p w:rsidR="00B5242C" w:rsidRDefault="00B5242C" w:rsidP="00B5242C">
            <w:pPr>
              <w:spacing w:line="360" w:lineRule="auto"/>
              <w:rPr>
                <w:rFonts w:ascii="Times New Roman" w:hAnsi="Times New Roman" w:cs="Times New Roman"/>
                <w:sz w:val="24"/>
                <w:szCs w:val="24"/>
              </w:rPr>
            </w:pPr>
            <w:r>
              <w:rPr>
                <w:rFonts w:ascii="Times New Roman" w:hAnsi="Times New Roman" w:cs="Times New Roman"/>
                <w:sz w:val="24"/>
                <w:szCs w:val="24"/>
              </w:rPr>
              <w:t>Table 1</w:t>
            </w:r>
          </w:p>
        </w:tc>
        <w:tc>
          <w:tcPr>
            <w:tcW w:w="6300" w:type="dxa"/>
          </w:tcPr>
          <w:p w:rsidR="00B5242C" w:rsidRDefault="00B5242C" w:rsidP="00B5242C">
            <w:pPr>
              <w:spacing w:line="360" w:lineRule="auto"/>
              <w:rPr>
                <w:rFonts w:ascii="Times New Roman" w:hAnsi="Times New Roman" w:cs="Times New Roman"/>
                <w:sz w:val="24"/>
                <w:szCs w:val="24"/>
              </w:rPr>
            </w:pPr>
            <w:r w:rsidRPr="00845261">
              <w:rPr>
                <w:rFonts w:ascii="Times New Roman" w:hAnsi="Times New Roman"/>
                <w:sz w:val="24"/>
                <w:szCs w:val="24"/>
              </w:rPr>
              <w:t>Distribution of avian colibacillosis and  salmonellosis in commercial poultry</w:t>
            </w:r>
            <w:r>
              <w:rPr>
                <w:rFonts w:ascii="Times New Roman" w:hAnsi="Times New Roman"/>
                <w:sz w:val="24"/>
                <w:szCs w:val="24"/>
              </w:rPr>
              <w:t xml:space="preserve"> </w:t>
            </w:r>
            <w:r w:rsidRPr="00845261">
              <w:rPr>
                <w:rFonts w:ascii="Times New Roman" w:hAnsi="Times New Roman"/>
                <w:sz w:val="24"/>
                <w:szCs w:val="24"/>
              </w:rPr>
              <w:t>according to different factors</w:t>
            </w:r>
            <w:r>
              <w:rPr>
                <w:rFonts w:ascii="Times New Roman" w:hAnsi="Times New Roman"/>
                <w:sz w:val="24"/>
                <w:szCs w:val="24"/>
              </w:rPr>
              <w:t>.</w:t>
            </w:r>
          </w:p>
        </w:tc>
        <w:tc>
          <w:tcPr>
            <w:tcW w:w="1350" w:type="dxa"/>
          </w:tcPr>
          <w:p w:rsidR="00B5242C" w:rsidRDefault="008F08BE" w:rsidP="00B5242C">
            <w:pPr>
              <w:spacing w:line="360" w:lineRule="auto"/>
              <w:rPr>
                <w:rFonts w:ascii="Times New Roman" w:hAnsi="Times New Roman" w:cs="Times New Roman"/>
                <w:sz w:val="24"/>
                <w:szCs w:val="24"/>
              </w:rPr>
            </w:pPr>
            <w:r>
              <w:rPr>
                <w:rFonts w:ascii="Times New Roman" w:hAnsi="Times New Roman" w:cs="Times New Roman"/>
                <w:sz w:val="24"/>
                <w:szCs w:val="24"/>
              </w:rPr>
              <w:t>08</w:t>
            </w:r>
          </w:p>
        </w:tc>
      </w:tr>
      <w:tr w:rsidR="00B5242C" w:rsidTr="00B5242C">
        <w:tc>
          <w:tcPr>
            <w:tcW w:w="1278" w:type="dxa"/>
          </w:tcPr>
          <w:p w:rsidR="00B5242C" w:rsidRDefault="00B5242C" w:rsidP="00B5242C">
            <w:pPr>
              <w:spacing w:line="360" w:lineRule="auto"/>
              <w:rPr>
                <w:rFonts w:ascii="Times New Roman" w:hAnsi="Times New Roman" w:cs="Times New Roman"/>
                <w:sz w:val="24"/>
                <w:szCs w:val="24"/>
              </w:rPr>
            </w:pPr>
            <w:r>
              <w:rPr>
                <w:rFonts w:ascii="Times New Roman" w:hAnsi="Times New Roman" w:cs="Times New Roman"/>
                <w:sz w:val="24"/>
                <w:szCs w:val="24"/>
              </w:rPr>
              <w:t>Table 2</w:t>
            </w:r>
          </w:p>
        </w:tc>
        <w:tc>
          <w:tcPr>
            <w:tcW w:w="6300" w:type="dxa"/>
          </w:tcPr>
          <w:p w:rsidR="00B5242C" w:rsidRDefault="00B5242C" w:rsidP="00B5242C">
            <w:pPr>
              <w:spacing w:line="360" w:lineRule="auto"/>
              <w:rPr>
                <w:rFonts w:ascii="Times New Roman" w:hAnsi="Times New Roman" w:cs="Times New Roman"/>
                <w:sz w:val="24"/>
                <w:szCs w:val="24"/>
              </w:rPr>
            </w:pPr>
            <w:r w:rsidRPr="008F3C03">
              <w:rPr>
                <w:rFonts w:ascii="Times New Roman" w:hAnsi="Times New Roman"/>
                <w:sz w:val="24"/>
                <w:szCs w:val="24"/>
              </w:rPr>
              <w:t xml:space="preserve">Frequency distribution of different  post-mortem lesions due to  colibacillosis and  salmonellosis in poultry.                                                                                                                                       </w:t>
            </w:r>
            <w:r w:rsidRPr="00845261">
              <w:t xml:space="preserve">                                                                                                                                                                                                                                                                                                                                                  </w:t>
            </w:r>
          </w:p>
        </w:tc>
        <w:tc>
          <w:tcPr>
            <w:tcW w:w="1350" w:type="dxa"/>
          </w:tcPr>
          <w:p w:rsidR="00B5242C" w:rsidRDefault="00B5242C" w:rsidP="008F08BE">
            <w:pPr>
              <w:spacing w:line="360" w:lineRule="auto"/>
              <w:rPr>
                <w:rFonts w:ascii="Times New Roman" w:hAnsi="Times New Roman" w:cs="Times New Roman"/>
                <w:sz w:val="24"/>
                <w:szCs w:val="24"/>
              </w:rPr>
            </w:pPr>
            <w:r>
              <w:rPr>
                <w:rFonts w:ascii="Times New Roman" w:hAnsi="Times New Roman" w:cs="Times New Roman"/>
                <w:sz w:val="24"/>
                <w:szCs w:val="24"/>
              </w:rPr>
              <w:t>0</w:t>
            </w:r>
            <w:r w:rsidR="008F08BE">
              <w:rPr>
                <w:rFonts w:ascii="Times New Roman" w:hAnsi="Times New Roman" w:cs="Times New Roman"/>
                <w:sz w:val="24"/>
                <w:szCs w:val="24"/>
              </w:rPr>
              <w:t>9</w:t>
            </w:r>
          </w:p>
        </w:tc>
      </w:tr>
      <w:tr w:rsidR="00B5242C" w:rsidTr="00B5242C">
        <w:trPr>
          <w:trHeight w:val="332"/>
        </w:trPr>
        <w:tc>
          <w:tcPr>
            <w:tcW w:w="1278" w:type="dxa"/>
          </w:tcPr>
          <w:p w:rsidR="00B5242C" w:rsidRDefault="00B5242C" w:rsidP="00B5242C">
            <w:pPr>
              <w:spacing w:line="360" w:lineRule="auto"/>
              <w:rPr>
                <w:rFonts w:ascii="Times New Roman" w:hAnsi="Times New Roman" w:cs="Times New Roman"/>
                <w:sz w:val="24"/>
                <w:szCs w:val="24"/>
              </w:rPr>
            </w:pPr>
            <w:r>
              <w:rPr>
                <w:rFonts w:ascii="Times New Roman" w:hAnsi="Times New Roman" w:cs="Times New Roman"/>
                <w:sz w:val="24"/>
                <w:szCs w:val="24"/>
              </w:rPr>
              <w:t>Table 3</w:t>
            </w:r>
          </w:p>
        </w:tc>
        <w:tc>
          <w:tcPr>
            <w:tcW w:w="6300" w:type="dxa"/>
          </w:tcPr>
          <w:p w:rsidR="00B5242C" w:rsidRPr="00A80E23" w:rsidRDefault="00B5242C" w:rsidP="00B5242C">
            <w:pPr>
              <w:spacing w:line="360" w:lineRule="auto"/>
              <w:rPr>
                <w:rFonts w:ascii="Times New Roman" w:hAnsi="Times New Roman" w:cs="Times New Roman"/>
                <w:sz w:val="28"/>
                <w:szCs w:val="28"/>
              </w:rPr>
            </w:pPr>
            <w:r w:rsidRPr="008F3C03">
              <w:rPr>
                <w:rFonts w:ascii="Times New Roman" w:hAnsi="Times New Roman"/>
                <w:sz w:val="24"/>
                <w:szCs w:val="24"/>
              </w:rPr>
              <w:t>Different drugs prescribed for poultry affected by Colibacillosis and Salmonellosis.</w:t>
            </w:r>
          </w:p>
        </w:tc>
        <w:tc>
          <w:tcPr>
            <w:tcW w:w="1350" w:type="dxa"/>
          </w:tcPr>
          <w:p w:rsidR="00B5242C" w:rsidRDefault="008F08BE" w:rsidP="00B5242C">
            <w:pPr>
              <w:spacing w:line="360" w:lineRule="auto"/>
              <w:rPr>
                <w:rFonts w:ascii="Times New Roman" w:hAnsi="Times New Roman" w:cs="Times New Roman"/>
                <w:sz w:val="24"/>
                <w:szCs w:val="24"/>
              </w:rPr>
            </w:pPr>
            <w:r>
              <w:rPr>
                <w:rFonts w:ascii="Times New Roman" w:hAnsi="Times New Roman" w:cs="Times New Roman"/>
                <w:sz w:val="24"/>
                <w:szCs w:val="24"/>
              </w:rPr>
              <w:t>10</w:t>
            </w:r>
          </w:p>
        </w:tc>
      </w:tr>
    </w:tbl>
    <w:p w:rsidR="00B5242C" w:rsidRDefault="00B5242C" w:rsidP="00B5242C">
      <w:pPr>
        <w:spacing w:line="360" w:lineRule="auto"/>
        <w:rPr>
          <w:rFonts w:ascii="Times New Roman" w:hAnsi="Times New Roman" w:cs="Times New Roman"/>
          <w:sz w:val="24"/>
          <w:szCs w:val="24"/>
        </w:rPr>
      </w:pPr>
    </w:p>
    <w:p w:rsidR="00B5242C" w:rsidRDefault="00B5242C" w:rsidP="00B5242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B5242C" w:rsidRDefault="00B5242C" w:rsidP="00B5242C">
      <w:pPr>
        <w:spacing w:line="360" w:lineRule="auto"/>
        <w:rPr>
          <w:rFonts w:ascii="Times New Roman" w:hAnsi="Times New Roman" w:cs="Times New Roman"/>
          <w:b/>
          <w:sz w:val="24"/>
          <w:szCs w:val="24"/>
        </w:rPr>
      </w:pPr>
    </w:p>
    <w:p w:rsidR="00B5242C" w:rsidRPr="0087097A" w:rsidRDefault="00B5242C" w:rsidP="00B5242C">
      <w:pPr>
        <w:spacing w:line="360" w:lineRule="auto"/>
        <w:jc w:val="center"/>
        <w:rPr>
          <w:rFonts w:ascii="Times New Roman" w:hAnsi="Times New Roman" w:cs="Times New Roman"/>
          <w:b/>
          <w:sz w:val="24"/>
          <w:szCs w:val="24"/>
        </w:rPr>
      </w:pPr>
      <w:r w:rsidRPr="0087097A">
        <w:rPr>
          <w:rFonts w:ascii="Times New Roman" w:hAnsi="Times New Roman" w:cs="Times New Roman"/>
          <w:b/>
          <w:sz w:val="24"/>
          <w:szCs w:val="24"/>
        </w:rPr>
        <w:t>LIST OF FIGURES</w:t>
      </w:r>
    </w:p>
    <w:tbl>
      <w:tblPr>
        <w:tblStyle w:val="TableGrid"/>
        <w:tblW w:w="8928" w:type="dxa"/>
        <w:tblLook w:val="04A0"/>
      </w:tblPr>
      <w:tblGrid>
        <w:gridCol w:w="1278"/>
        <w:gridCol w:w="6300"/>
        <w:gridCol w:w="1350"/>
      </w:tblGrid>
      <w:tr w:rsidR="00B5242C" w:rsidRPr="00B5242C" w:rsidTr="00B5242C">
        <w:tc>
          <w:tcPr>
            <w:tcW w:w="1278" w:type="dxa"/>
          </w:tcPr>
          <w:p w:rsidR="00B5242C" w:rsidRPr="00B5242C" w:rsidRDefault="00B5242C" w:rsidP="00B5242C">
            <w:pPr>
              <w:spacing w:line="360" w:lineRule="auto"/>
              <w:rPr>
                <w:rFonts w:ascii="Times New Roman" w:hAnsi="Times New Roman" w:cs="Times New Roman"/>
                <w:sz w:val="24"/>
                <w:szCs w:val="24"/>
              </w:rPr>
            </w:pPr>
            <w:r w:rsidRPr="00B5242C">
              <w:rPr>
                <w:rFonts w:ascii="Times New Roman" w:hAnsi="Times New Roman" w:cs="Times New Roman"/>
                <w:sz w:val="24"/>
                <w:szCs w:val="24"/>
              </w:rPr>
              <w:t>Figure No</w:t>
            </w:r>
          </w:p>
        </w:tc>
        <w:tc>
          <w:tcPr>
            <w:tcW w:w="6300" w:type="dxa"/>
          </w:tcPr>
          <w:p w:rsidR="00B5242C" w:rsidRPr="00B5242C" w:rsidRDefault="00B5242C" w:rsidP="00B5242C">
            <w:pPr>
              <w:spacing w:line="360" w:lineRule="auto"/>
              <w:jc w:val="center"/>
              <w:rPr>
                <w:rFonts w:ascii="Times New Roman" w:hAnsi="Times New Roman" w:cs="Times New Roman"/>
                <w:sz w:val="24"/>
                <w:szCs w:val="24"/>
              </w:rPr>
            </w:pPr>
            <w:r w:rsidRPr="00B5242C">
              <w:rPr>
                <w:rFonts w:ascii="Times New Roman" w:hAnsi="Times New Roman" w:cs="Times New Roman"/>
                <w:sz w:val="24"/>
                <w:szCs w:val="24"/>
              </w:rPr>
              <w:t>Contents</w:t>
            </w:r>
          </w:p>
        </w:tc>
        <w:tc>
          <w:tcPr>
            <w:tcW w:w="1350" w:type="dxa"/>
          </w:tcPr>
          <w:p w:rsidR="00B5242C" w:rsidRPr="00B5242C" w:rsidRDefault="00B5242C" w:rsidP="00B5242C">
            <w:pPr>
              <w:spacing w:line="360" w:lineRule="auto"/>
              <w:rPr>
                <w:rFonts w:ascii="Times New Roman" w:hAnsi="Times New Roman" w:cs="Times New Roman"/>
                <w:sz w:val="24"/>
                <w:szCs w:val="24"/>
              </w:rPr>
            </w:pPr>
            <w:r w:rsidRPr="00B5242C">
              <w:rPr>
                <w:rFonts w:ascii="Times New Roman" w:hAnsi="Times New Roman" w:cs="Times New Roman"/>
                <w:sz w:val="24"/>
                <w:szCs w:val="24"/>
              </w:rPr>
              <w:t>Page No</w:t>
            </w:r>
          </w:p>
        </w:tc>
      </w:tr>
      <w:tr w:rsidR="00B5242C" w:rsidRPr="00B5242C" w:rsidTr="00B5242C">
        <w:tc>
          <w:tcPr>
            <w:tcW w:w="1278" w:type="dxa"/>
          </w:tcPr>
          <w:p w:rsidR="00B5242C" w:rsidRPr="00B5242C" w:rsidRDefault="00B5242C" w:rsidP="00B5242C">
            <w:pPr>
              <w:spacing w:line="360" w:lineRule="auto"/>
              <w:rPr>
                <w:rFonts w:ascii="Times New Roman" w:hAnsi="Times New Roman" w:cs="Times New Roman"/>
                <w:sz w:val="24"/>
                <w:szCs w:val="24"/>
              </w:rPr>
            </w:pPr>
            <w:r w:rsidRPr="00B5242C">
              <w:rPr>
                <w:rFonts w:ascii="Times New Roman" w:hAnsi="Times New Roman" w:cs="Times New Roman"/>
                <w:sz w:val="24"/>
                <w:szCs w:val="24"/>
              </w:rPr>
              <w:t>Figure: 1</w:t>
            </w:r>
          </w:p>
        </w:tc>
        <w:tc>
          <w:tcPr>
            <w:tcW w:w="6300" w:type="dxa"/>
          </w:tcPr>
          <w:p w:rsidR="00B5242C" w:rsidRPr="00B5242C" w:rsidRDefault="00B5242C" w:rsidP="00B5242C">
            <w:pPr>
              <w:spacing w:line="360" w:lineRule="auto"/>
              <w:rPr>
                <w:rFonts w:ascii="Times New Roman" w:hAnsi="Times New Roman" w:cs="Times New Roman"/>
                <w:sz w:val="24"/>
                <w:szCs w:val="24"/>
              </w:rPr>
            </w:pPr>
            <w:r w:rsidRPr="00B5242C">
              <w:rPr>
                <w:rFonts w:ascii="Times New Roman" w:hAnsi="Times New Roman" w:cs="Times New Roman"/>
                <w:sz w:val="24"/>
                <w:szCs w:val="24"/>
              </w:rPr>
              <w:t xml:space="preserve">Air sacculitis found in Colibacillosis. </w:t>
            </w:r>
          </w:p>
        </w:tc>
        <w:tc>
          <w:tcPr>
            <w:tcW w:w="1350" w:type="dxa"/>
          </w:tcPr>
          <w:p w:rsidR="00B5242C" w:rsidRPr="00B5242C" w:rsidRDefault="008F08BE" w:rsidP="00B5242C">
            <w:pPr>
              <w:spacing w:line="360" w:lineRule="auto"/>
              <w:rPr>
                <w:rFonts w:ascii="Times New Roman" w:hAnsi="Times New Roman" w:cs="Times New Roman"/>
                <w:sz w:val="24"/>
                <w:szCs w:val="24"/>
              </w:rPr>
            </w:pPr>
            <w:r>
              <w:rPr>
                <w:rFonts w:ascii="Times New Roman" w:hAnsi="Times New Roman" w:cs="Times New Roman"/>
                <w:sz w:val="24"/>
                <w:szCs w:val="24"/>
              </w:rPr>
              <w:t>11</w:t>
            </w:r>
          </w:p>
        </w:tc>
      </w:tr>
      <w:tr w:rsidR="00B5242C" w:rsidRPr="00B5242C" w:rsidTr="00B5242C">
        <w:tc>
          <w:tcPr>
            <w:tcW w:w="1278" w:type="dxa"/>
          </w:tcPr>
          <w:p w:rsidR="00B5242C" w:rsidRPr="00B5242C" w:rsidRDefault="00B5242C" w:rsidP="00B5242C">
            <w:pPr>
              <w:spacing w:line="360" w:lineRule="auto"/>
              <w:rPr>
                <w:rFonts w:ascii="Times New Roman" w:hAnsi="Times New Roman" w:cs="Times New Roman"/>
                <w:sz w:val="24"/>
                <w:szCs w:val="24"/>
              </w:rPr>
            </w:pPr>
            <w:r w:rsidRPr="00B5242C">
              <w:rPr>
                <w:rFonts w:ascii="Times New Roman" w:hAnsi="Times New Roman" w:cs="Times New Roman"/>
                <w:sz w:val="24"/>
                <w:szCs w:val="24"/>
              </w:rPr>
              <w:t>Figure: 2</w:t>
            </w:r>
          </w:p>
        </w:tc>
        <w:tc>
          <w:tcPr>
            <w:tcW w:w="6300" w:type="dxa"/>
          </w:tcPr>
          <w:p w:rsidR="00B5242C" w:rsidRPr="00B5242C" w:rsidRDefault="00B5242C" w:rsidP="00B5242C">
            <w:pPr>
              <w:spacing w:line="360" w:lineRule="auto"/>
              <w:rPr>
                <w:rFonts w:ascii="Times New Roman" w:hAnsi="Times New Roman" w:cs="Times New Roman"/>
                <w:sz w:val="24"/>
                <w:szCs w:val="24"/>
              </w:rPr>
            </w:pPr>
            <w:r w:rsidRPr="00B5242C">
              <w:rPr>
                <w:rFonts w:ascii="Times New Roman" w:hAnsi="Times New Roman" w:cs="Times New Roman"/>
                <w:sz w:val="24"/>
                <w:szCs w:val="24"/>
              </w:rPr>
              <w:t>Omphalitis found in Colibacillosis.</w:t>
            </w:r>
          </w:p>
        </w:tc>
        <w:tc>
          <w:tcPr>
            <w:tcW w:w="1350" w:type="dxa"/>
          </w:tcPr>
          <w:p w:rsidR="00B5242C" w:rsidRPr="00B5242C" w:rsidRDefault="008F08BE" w:rsidP="00B5242C">
            <w:pPr>
              <w:spacing w:line="360" w:lineRule="auto"/>
              <w:rPr>
                <w:rFonts w:ascii="Times New Roman" w:hAnsi="Times New Roman" w:cs="Times New Roman"/>
                <w:sz w:val="24"/>
                <w:szCs w:val="24"/>
              </w:rPr>
            </w:pPr>
            <w:r>
              <w:rPr>
                <w:rFonts w:ascii="Times New Roman" w:hAnsi="Times New Roman" w:cs="Times New Roman"/>
                <w:sz w:val="24"/>
                <w:szCs w:val="24"/>
              </w:rPr>
              <w:t>11</w:t>
            </w:r>
          </w:p>
        </w:tc>
      </w:tr>
      <w:tr w:rsidR="00B5242C" w:rsidRPr="00B5242C" w:rsidTr="00B5242C">
        <w:tc>
          <w:tcPr>
            <w:tcW w:w="1278" w:type="dxa"/>
          </w:tcPr>
          <w:p w:rsidR="00B5242C" w:rsidRPr="00B5242C" w:rsidRDefault="00B5242C" w:rsidP="00B5242C">
            <w:pPr>
              <w:spacing w:line="360" w:lineRule="auto"/>
              <w:rPr>
                <w:rFonts w:ascii="Times New Roman" w:hAnsi="Times New Roman" w:cs="Times New Roman"/>
                <w:sz w:val="24"/>
                <w:szCs w:val="24"/>
              </w:rPr>
            </w:pPr>
            <w:r w:rsidRPr="00B5242C">
              <w:rPr>
                <w:rFonts w:ascii="Times New Roman" w:hAnsi="Times New Roman" w:cs="Times New Roman"/>
                <w:sz w:val="24"/>
                <w:szCs w:val="24"/>
              </w:rPr>
              <w:t>Figure: 3</w:t>
            </w:r>
          </w:p>
        </w:tc>
        <w:tc>
          <w:tcPr>
            <w:tcW w:w="6300" w:type="dxa"/>
          </w:tcPr>
          <w:p w:rsidR="00B5242C" w:rsidRPr="00B5242C" w:rsidRDefault="00B5242C" w:rsidP="00B5242C">
            <w:pPr>
              <w:spacing w:line="360" w:lineRule="auto"/>
              <w:rPr>
                <w:rFonts w:ascii="Times New Roman" w:hAnsi="Times New Roman" w:cs="Times New Roman"/>
                <w:sz w:val="24"/>
                <w:szCs w:val="24"/>
              </w:rPr>
            </w:pPr>
            <w:r w:rsidRPr="00B5242C">
              <w:rPr>
                <w:rFonts w:ascii="Times New Roman" w:hAnsi="Times New Roman" w:cs="Times New Roman"/>
                <w:sz w:val="24"/>
                <w:szCs w:val="24"/>
              </w:rPr>
              <w:t>Colibacillosis in Chicken.</w:t>
            </w:r>
          </w:p>
        </w:tc>
        <w:tc>
          <w:tcPr>
            <w:tcW w:w="1350" w:type="dxa"/>
          </w:tcPr>
          <w:p w:rsidR="00B5242C" w:rsidRPr="00B5242C" w:rsidRDefault="008F08BE" w:rsidP="00B5242C">
            <w:pPr>
              <w:spacing w:line="360" w:lineRule="auto"/>
              <w:rPr>
                <w:rFonts w:ascii="Times New Roman" w:hAnsi="Times New Roman" w:cs="Times New Roman"/>
                <w:sz w:val="24"/>
                <w:szCs w:val="24"/>
              </w:rPr>
            </w:pPr>
            <w:r>
              <w:rPr>
                <w:rFonts w:ascii="Times New Roman" w:hAnsi="Times New Roman" w:cs="Times New Roman"/>
                <w:sz w:val="24"/>
                <w:szCs w:val="24"/>
              </w:rPr>
              <w:t>11</w:t>
            </w:r>
          </w:p>
        </w:tc>
      </w:tr>
      <w:tr w:rsidR="00B5242C" w:rsidRPr="00B5242C" w:rsidTr="00B5242C">
        <w:tc>
          <w:tcPr>
            <w:tcW w:w="1278" w:type="dxa"/>
          </w:tcPr>
          <w:p w:rsidR="00B5242C" w:rsidRPr="00B5242C" w:rsidRDefault="00B5242C" w:rsidP="00B5242C">
            <w:pPr>
              <w:spacing w:line="360" w:lineRule="auto"/>
              <w:rPr>
                <w:rFonts w:ascii="Times New Roman" w:hAnsi="Times New Roman" w:cs="Times New Roman"/>
                <w:sz w:val="24"/>
                <w:szCs w:val="24"/>
              </w:rPr>
            </w:pPr>
            <w:r w:rsidRPr="00B5242C">
              <w:rPr>
                <w:rFonts w:ascii="Times New Roman" w:hAnsi="Times New Roman" w:cs="Times New Roman"/>
                <w:sz w:val="24"/>
                <w:szCs w:val="24"/>
              </w:rPr>
              <w:t>Figure: 4</w:t>
            </w:r>
          </w:p>
        </w:tc>
        <w:tc>
          <w:tcPr>
            <w:tcW w:w="6300" w:type="dxa"/>
          </w:tcPr>
          <w:p w:rsidR="00B5242C" w:rsidRPr="00B5242C" w:rsidRDefault="00B5242C" w:rsidP="00B5242C">
            <w:pPr>
              <w:spacing w:line="360" w:lineRule="auto"/>
              <w:rPr>
                <w:rFonts w:ascii="Times New Roman" w:hAnsi="Times New Roman" w:cs="Times New Roman"/>
                <w:sz w:val="24"/>
                <w:szCs w:val="24"/>
              </w:rPr>
            </w:pPr>
            <w:r w:rsidRPr="00B5242C">
              <w:rPr>
                <w:rFonts w:ascii="Times New Roman" w:hAnsi="Times New Roman" w:cs="Times New Roman"/>
                <w:sz w:val="24"/>
                <w:szCs w:val="24"/>
              </w:rPr>
              <w:t>Degenarated ova found in Salmonellosis.</w:t>
            </w:r>
          </w:p>
        </w:tc>
        <w:tc>
          <w:tcPr>
            <w:tcW w:w="1350" w:type="dxa"/>
          </w:tcPr>
          <w:p w:rsidR="00B5242C" w:rsidRPr="00B5242C" w:rsidRDefault="00B5242C" w:rsidP="008F08BE">
            <w:pPr>
              <w:spacing w:line="360" w:lineRule="auto"/>
              <w:rPr>
                <w:rFonts w:ascii="Times New Roman" w:hAnsi="Times New Roman" w:cs="Times New Roman"/>
                <w:sz w:val="24"/>
                <w:szCs w:val="24"/>
              </w:rPr>
            </w:pPr>
            <w:r w:rsidRPr="00B5242C">
              <w:rPr>
                <w:rFonts w:ascii="Times New Roman" w:hAnsi="Times New Roman" w:cs="Times New Roman"/>
                <w:sz w:val="24"/>
                <w:szCs w:val="24"/>
              </w:rPr>
              <w:t>1</w:t>
            </w:r>
            <w:r w:rsidR="008F08BE">
              <w:rPr>
                <w:rFonts w:ascii="Times New Roman" w:hAnsi="Times New Roman" w:cs="Times New Roman"/>
                <w:sz w:val="24"/>
                <w:szCs w:val="24"/>
              </w:rPr>
              <w:t>2</w:t>
            </w:r>
          </w:p>
        </w:tc>
      </w:tr>
      <w:tr w:rsidR="00B5242C" w:rsidRPr="00B5242C" w:rsidTr="00B5242C">
        <w:tc>
          <w:tcPr>
            <w:tcW w:w="1278" w:type="dxa"/>
          </w:tcPr>
          <w:p w:rsidR="00B5242C" w:rsidRPr="00B5242C" w:rsidRDefault="00B5242C" w:rsidP="00B5242C">
            <w:pPr>
              <w:spacing w:line="360" w:lineRule="auto"/>
              <w:rPr>
                <w:rFonts w:ascii="Times New Roman" w:hAnsi="Times New Roman" w:cs="Times New Roman"/>
                <w:sz w:val="24"/>
                <w:szCs w:val="24"/>
              </w:rPr>
            </w:pPr>
            <w:r w:rsidRPr="00B5242C">
              <w:rPr>
                <w:rFonts w:ascii="Times New Roman" w:hAnsi="Times New Roman" w:cs="Times New Roman"/>
                <w:sz w:val="24"/>
                <w:szCs w:val="24"/>
              </w:rPr>
              <w:t>Figure: 5</w:t>
            </w:r>
          </w:p>
        </w:tc>
        <w:tc>
          <w:tcPr>
            <w:tcW w:w="6300" w:type="dxa"/>
          </w:tcPr>
          <w:p w:rsidR="00B5242C" w:rsidRPr="00B5242C" w:rsidRDefault="00B5242C" w:rsidP="00B5242C">
            <w:pPr>
              <w:spacing w:line="360" w:lineRule="auto"/>
              <w:rPr>
                <w:rFonts w:ascii="Times New Roman" w:hAnsi="Times New Roman" w:cs="Times New Roman"/>
                <w:sz w:val="24"/>
                <w:szCs w:val="24"/>
              </w:rPr>
            </w:pPr>
            <w:r w:rsidRPr="00B5242C">
              <w:rPr>
                <w:rFonts w:ascii="Times New Roman" w:hAnsi="Times New Roman" w:cs="Times New Roman"/>
                <w:sz w:val="24"/>
                <w:szCs w:val="24"/>
              </w:rPr>
              <w:t>Misshapen ova found in Salmonellosis.</w:t>
            </w:r>
          </w:p>
        </w:tc>
        <w:tc>
          <w:tcPr>
            <w:tcW w:w="1350" w:type="dxa"/>
          </w:tcPr>
          <w:p w:rsidR="00B5242C" w:rsidRPr="00B5242C" w:rsidRDefault="00B5242C" w:rsidP="008F08BE">
            <w:pPr>
              <w:spacing w:line="360" w:lineRule="auto"/>
              <w:rPr>
                <w:rFonts w:ascii="Times New Roman" w:hAnsi="Times New Roman" w:cs="Times New Roman"/>
                <w:sz w:val="24"/>
                <w:szCs w:val="24"/>
              </w:rPr>
            </w:pPr>
            <w:r w:rsidRPr="00B5242C">
              <w:rPr>
                <w:rFonts w:ascii="Times New Roman" w:hAnsi="Times New Roman" w:cs="Times New Roman"/>
                <w:sz w:val="24"/>
                <w:szCs w:val="24"/>
              </w:rPr>
              <w:t>1</w:t>
            </w:r>
            <w:r w:rsidR="008F08BE">
              <w:rPr>
                <w:rFonts w:ascii="Times New Roman" w:hAnsi="Times New Roman" w:cs="Times New Roman"/>
                <w:sz w:val="24"/>
                <w:szCs w:val="24"/>
              </w:rPr>
              <w:t>2</w:t>
            </w:r>
          </w:p>
        </w:tc>
      </w:tr>
    </w:tbl>
    <w:p w:rsidR="00B5242C" w:rsidRPr="00B5242C" w:rsidRDefault="00B5242C" w:rsidP="00B5242C">
      <w:pPr>
        <w:spacing w:line="360" w:lineRule="auto"/>
        <w:rPr>
          <w:rFonts w:ascii="Times New Roman" w:hAnsi="Times New Roman" w:cs="Times New Roman"/>
          <w:sz w:val="24"/>
          <w:szCs w:val="24"/>
        </w:rPr>
      </w:pPr>
    </w:p>
    <w:p w:rsidR="00B5242C" w:rsidRDefault="00B5242C" w:rsidP="00B5242C">
      <w:pPr>
        <w:spacing w:line="360" w:lineRule="auto"/>
        <w:jc w:val="center"/>
        <w:rPr>
          <w:rFonts w:ascii="Times New Roman" w:hAnsi="Times New Roman" w:cs="Times New Roman"/>
          <w:b/>
          <w:sz w:val="24"/>
          <w:szCs w:val="24"/>
        </w:rPr>
      </w:pPr>
    </w:p>
    <w:p w:rsidR="00B5242C" w:rsidRDefault="00B5242C" w:rsidP="00B5242C">
      <w:pPr>
        <w:spacing w:line="360" w:lineRule="auto"/>
        <w:jc w:val="center"/>
        <w:rPr>
          <w:rFonts w:ascii="Times New Roman" w:hAnsi="Times New Roman" w:cs="Times New Roman"/>
          <w:b/>
          <w:sz w:val="24"/>
          <w:szCs w:val="24"/>
        </w:rPr>
      </w:pPr>
    </w:p>
    <w:p w:rsidR="00B5242C" w:rsidRDefault="00B5242C" w:rsidP="00B5242C">
      <w:pPr>
        <w:spacing w:line="360" w:lineRule="auto"/>
        <w:jc w:val="center"/>
        <w:rPr>
          <w:rFonts w:ascii="Times New Roman" w:hAnsi="Times New Roman" w:cs="Times New Roman"/>
          <w:b/>
          <w:sz w:val="24"/>
          <w:szCs w:val="24"/>
        </w:rPr>
      </w:pPr>
    </w:p>
    <w:p w:rsidR="00B5242C" w:rsidRPr="0087097A" w:rsidRDefault="00B5242C" w:rsidP="00B5242C">
      <w:pPr>
        <w:spacing w:line="360" w:lineRule="auto"/>
        <w:jc w:val="center"/>
        <w:rPr>
          <w:rFonts w:ascii="Times New Roman" w:hAnsi="Times New Roman" w:cs="Times New Roman"/>
          <w:b/>
          <w:sz w:val="24"/>
          <w:szCs w:val="24"/>
        </w:rPr>
      </w:pPr>
      <w:r w:rsidRPr="0087097A">
        <w:rPr>
          <w:rFonts w:ascii="Times New Roman" w:hAnsi="Times New Roman" w:cs="Times New Roman"/>
          <w:b/>
          <w:sz w:val="24"/>
          <w:szCs w:val="24"/>
        </w:rPr>
        <w:lastRenderedPageBreak/>
        <w:t>LIST OF ABBREVIATION</w:t>
      </w:r>
    </w:p>
    <w:tbl>
      <w:tblPr>
        <w:tblStyle w:val="TableGrid"/>
        <w:tblW w:w="8919" w:type="dxa"/>
        <w:tblLook w:val="04A0"/>
      </w:tblPr>
      <w:tblGrid>
        <w:gridCol w:w="4263"/>
        <w:gridCol w:w="4656"/>
      </w:tblGrid>
      <w:tr w:rsidR="00B5242C" w:rsidTr="00776283">
        <w:trPr>
          <w:trHeight w:val="276"/>
        </w:trPr>
        <w:tc>
          <w:tcPr>
            <w:tcW w:w="4263" w:type="dxa"/>
          </w:tcPr>
          <w:p w:rsidR="00B5242C" w:rsidRDefault="00B5242C" w:rsidP="00B5242C">
            <w:pPr>
              <w:spacing w:line="360" w:lineRule="auto"/>
              <w:rPr>
                <w:rFonts w:ascii="Times New Roman" w:hAnsi="Times New Roman" w:cs="Times New Roman"/>
                <w:sz w:val="24"/>
                <w:szCs w:val="24"/>
              </w:rPr>
            </w:pPr>
            <w:r>
              <w:rPr>
                <w:rFonts w:ascii="Times New Roman" w:hAnsi="Times New Roman" w:cs="Times New Roman"/>
                <w:sz w:val="24"/>
                <w:szCs w:val="24"/>
              </w:rPr>
              <w:t>Abbreviation and Symbol</w:t>
            </w:r>
          </w:p>
        </w:tc>
        <w:tc>
          <w:tcPr>
            <w:tcW w:w="4656" w:type="dxa"/>
          </w:tcPr>
          <w:p w:rsidR="00B5242C" w:rsidRDefault="00B5242C" w:rsidP="00B5242C">
            <w:pPr>
              <w:spacing w:line="360" w:lineRule="auto"/>
              <w:rPr>
                <w:rFonts w:ascii="Times New Roman" w:hAnsi="Times New Roman" w:cs="Times New Roman"/>
                <w:sz w:val="24"/>
                <w:szCs w:val="24"/>
              </w:rPr>
            </w:pPr>
            <w:r>
              <w:rPr>
                <w:rFonts w:ascii="Times New Roman" w:hAnsi="Times New Roman" w:cs="Times New Roman"/>
                <w:sz w:val="24"/>
                <w:szCs w:val="24"/>
              </w:rPr>
              <w:t>Elaboration</w:t>
            </w:r>
          </w:p>
        </w:tc>
      </w:tr>
      <w:tr w:rsidR="00B5242C" w:rsidTr="00776283">
        <w:trPr>
          <w:trHeight w:val="259"/>
        </w:trPr>
        <w:tc>
          <w:tcPr>
            <w:tcW w:w="4263" w:type="dxa"/>
          </w:tcPr>
          <w:p w:rsidR="00B5242C" w:rsidRDefault="00B5242C" w:rsidP="00B5242C">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4656" w:type="dxa"/>
          </w:tcPr>
          <w:p w:rsidR="00B5242C" w:rsidRDefault="00B5242C" w:rsidP="00B5242C">
            <w:pPr>
              <w:spacing w:line="360" w:lineRule="auto"/>
              <w:rPr>
                <w:rFonts w:ascii="Times New Roman" w:hAnsi="Times New Roman" w:cs="Times New Roman"/>
                <w:sz w:val="24"/>
                <w:szCs w:val="24"/>
              </w:rPr>
            </w:pPr>
            <w:r>
              <w:rPr>
                <w:rFonts w:ascii="Times New Roman" w:hAnsi="Times New Roman" w:cs="Times New Roman"/>
                <w:sz w:val="24"/>
                <w:szCs w:val="24"/>
              </w:rPr>
              <w:t>Percent .</w:t>
            </w:r>
          </w:p>
        </w:tc>
      </w:tr>
      <w:tr w:rsidR="00B5242C" w:rsidTr="00776283">
        <w:trPr>
          <w:trHeight w:val="276"/>
        </w:trPr>
        <w:tc>
          <w:tcPr>
            <w:tcW w:w="4263" w:type="dxa"/>
          </w:tcPr>
          <w:p w:rsidR="00B5242C" w:rsidRPr="004E59C3" w:rsidRDefault="00B5242C" w:rsidP="00B5242C">
            <w:pPr>
              <w:spacing w:line="360" w:lineRule="auto"/>
              <w:rPr>
                <w:rFonts w:ascii="Times New Roman" w:hAnsi="Times New Roman" w:cs="Times New Roman"/>
                <w:i/>
                <w:sz w:val="24"/>
                <w:szCs w:val="24"/>
              </w:rPr>
            </w:pPr>
            <w:r w:rsidRPr="004E59C3">
              <w:rPr>
                <w:rFonts w:ascii="Times New Roman" w:hAnsi="Times New Roman" w:cs="Times New Roman"/>
                <w:i/>
                <w:sz w:val="24"/>
                <w:szCs w:val="24"/>
              </w:rPr>
              <w:t>et al.</w:t>
            </w:r>
          </w:p>
        </w:tc>
        <w:tc>
          <w:tcPr>
            <w:tcW w:w="4656" w:type="dxa"/>
          </w:tcPr>
          <w:p w:rsidR="00B5242C" w:rsidRDefault="00B5242C" w:rsidP="00B5242C">
            <w:pPr>
              <w:spacing w:line="360" w:lineRule="auto"/>
              <w:rPr>
                <w:rFonts w:ascii="Times New Roman" w:hAnsi="Times New Roman" w:cs="Times New Roman"/>
                <w:sz w:val="24"/>
                <w:szCs w:val="24"/>
              </w:rPr>
            </w:pPr>
            <w:r>
              <w:rPr>
                <w:rFonts w:ascii="Times New Roman" w:hAnsi="Times New Roman" w:cs="Times New Roman"/>
                <w:sz w:val="24"/>
                <w:szCs w:val="24"/>
              </w:rPr>
              <w:t xml:space="preserve">And his associate. </w:t>
            </w:r>
          </w:p>
        </w:tc>
      </w:tr>
      <w:tr w:rsidR="00B5242C" w:rsidTr="00776283">
        <w:trPr>
          <w:trHeight w:val="553"/>
        </w:trPr>
        <w:tc>
          <w:tcPr>
            <w:tcW w:w="4263" w:type="dxa"/>
          </w:tcPr>
          <w:p w:rsidR="00B5242C" w:rsidRDefault="00B5242C" w:rsidP="00B5242C">
            <w:pPr>
              <w:spacing w:line="360" w:lineRule="auto"/>
              <w:rPr>
                <w:rFonts w:ascii="Times New Roman" w:hAnsi="Times New Roman" w:cs="Times New Roman"/>
                <w:sz w:val="24"/>
                <w:szCs w:val="24"/>
              </w:rPr>
            </w:pPr>
            <w:r>
              <w:rPr>
                <w:rFonts w:ascii="Times New Roman" w:hAnsi="Times New Roman" w:cs="Times New Roman"/>
                <w:sz w:val="24"/>
                <w:szCs w:val="24"/>
              </w:rPr>
              <w:t>CVASU</w:t>
            </w:r>
          </w:p>
        </w:tc>
        <w:tc>
          <w:tcPr>
            <w:tcW w:w="4656" w:type="dxa"/>
          </w:tcPr>
          <w:p w:rsidR="00B5242C" w:rsidRDefault="00B5242C" w:rsidP="00B5242C">
            <w:pPr>
              <w:spacing w:line="360" w:lineRule="auto"/>
              <w:rPr>
                <w:rFonts w:ascii="Times New Roman" w:hAnsi="Times New Roman" w:cs="Times New Roman"/>
                <w:sz w:val="24"/>
                <w:szCs w:val="24"/>
              </w:rPr>
            </w:pPr>
            <w:r>
              <w:rPr>
                <w:rFonts w:ascii="Times New Roman" w:hAnsi="Times New Roman" w:cs="Times New Roman"/>
                <w:sz w:val="24"/>
                <w:szCs w:val="24"/>
              </w:rPr>
              <w:t>Chittagong Veterinary and Animal Sciences University.</w:t>
            </w:r>
          </w:p>
        </w:tc>
      </w:tr>
      <w:tr w:rsidR="00B5242C" w:rsidTr="00776283">
        <w:trPr>
          <w:trHeight w:val="276"/>
        </w:trPr>
        <w:tc>
          <w:tcPr>
            <w:tcW w:w="4263" w:type="dxa"/>
          </w:tcPr>
          <w:p w:rsidR="00B5242C" w:rsidRDefault="00B5242C" w:rsidP="00B5242C">
            <w:pPr>
              <w:spacing w:line="360" w:lineRule="auto"/>
              <w:rPr>
                <w:rFonts w:ascii="Times New Roman" w:hAnsi="Times New Roman" w:cs="Times New Roman"/>
                <w:sz w:val="24"/>
                <w:szCs w:val="24"/>
              </w:rPr>
            </w:pPr>
            <w:r>
              <w:rPr>
                <w:rFonts w:ascii="Times New Roman" w:hAnsi="Times New Roman" w:cs="Times New Roman"/>
                <w:sz w:val="24"/>
                <w:szCs w:val="24"/>
              </w:rPr>
              <w:t>APEC</w:t>
            </w:r>
          </w:p>
        </w:tc>
        <w:tc>
          <w:tcPr>
            <w:tcW w:w="4656" w:type="dxa"/>
          </w:tcPr>
          <w:p w:rsidR="00B5242C" w:rsidRDefault="00B5242C" w:rsidP="00B5242C">
            <w:pPr>
              <w:spacing w:line="360" w:lineRule="auto"/>
              <w:rPr>
                <w:rFonts w:ascii="Times New Roman" w:hAnsi="Times New Roman" w:cs="Times New Roman"/>
                <w:sz w:val="24"/>
                <w:szCs w:val="24"/>
              </w:rPr>
            </w:pPr>
            <w:r>
              <w:rPr>
                <w:rFonts w:ascii="Times New Roman" w:hAnsi="Times New Roman" w:cs="Times New Roman"/>
                <w:sz w:val="24"/>
                <w:szCs w:val="24"/>
              </w:rPr>
              <w:t xml:space="preserve">Avian Pathogenic </w:t>
            </w:r>
            <w:r w:rsidRPr="00A309C1">
              <w:rPr>
                <w:rFonts w:ascii="Times New Roman" w:hAnsi="Times New Roman" w:cs="Times New Roman"/>
                <w:i/>
                <w:sz w:val="24"/>
                <w:szCs w:val="24"/>
              </w:rPr>
              <w:t>E.coli</w:t>
            </w:r>
          </w:p>
        </w:tc>
      </w:tr>
      <w:tr w:rsidR="00B5242C" w:rsidTr="00776283">
        <w:trPr>
          <w:trHeight w:val="259"/>
        </w:trPr>
        <w:tc>
          <w:tcPr>
            <w:tcW w:w="4263" w:type="dxa"/>
          </w:tcPr>
          <w:p w:rsidR="00B5242C" w:rsidRDefault="00B5242C" w:rsidP="00B5242C">
            <w:pPr>
              <w:spacing w:line="360" w:lineRule="auto"/>
              <w:rPr>
                <w:rFonts w:ascii="Times New Roman" w:hAnsi="Times New Roman" w:cs="Times New Roman"/>
                <w:sz w:val="24"/>
                <w:szCs w:val="24"/>
              </w:rPr>
            </w:pPr>
            <w:r>
              <w:rPr>
                <w:rFonts w:ascii="Times New Roman" w:hAnsi="Times New Roman" w:cs="Times New Roman"/>
                <w:sz w:val="24"/>
                <w:szCs w:val="24"/>
              </w:rPr>
              <w:t>GDP</w:t>
            </w:r>
          </w:p>
        </w:tc>
        <w:tc>
          <w:tcPr>
            <w:tcW w:w="4656" w:type="dxa"/>
          </w:tcPr>
          <w:p w:rsidR="00B5242C" w:rsidRDefault="00B5242C" w:rsidP="00B5242C">
            <w:pPr>
              <w:spacing w:line="360" w:lineRule="auto"/>
              <w:rPr>
                <w:rFonts w:ascii="Times New Roman" w:hAnsi="Times New Roman" w:cs="Times New Roman"/>
                <w:sz w:val="24"/>
                <w:szCs w:val="24"/>
              </w:rPr>
            </w:pPr>
            <w:r>
              <w:rPr>
                <w:rFonts w:ascii="Times New Roman" w:hAnsi="Times New Roman" w:cs="Times New Roman"/>
                <w:sz w:val="24"/>
                <w:szCs w:val="24"/>
              </w:rPr>
              <w:t>Gross Domestic Product.</w:t>
            </w:r>
          </w:p>
        </w:tc>
      </w:tr>
      <w:tr w:rsidR="00B5242C" w:rsidTr="00776283">
        <w:trPr>
          <w:trHeight w:val="293"/>
        </w:trPr>
        <w:tc>
          <w:tcPr>
            <w:tcW w:w="4263" w:type="dxa"/>
          </w:tcPr>
          <w:p w:rsidR="00B5242C" w:rsidRDefault="00B5242C" w:rsidP="00B5242C">
            <w:pPr>
              <w:tabs>
                <w:tab w:val="left" w:pos="1266"/>
              </w:tabs>
              <w:spacing w:line="360" w:lineRule="auto"/>
              <w:rPr>
                <w:rFonts w:ascii="Times New Roman" w:hAnsi="Times New Roman" w:cs="Times New Roman"/>
                <w:sz w:val="24"/>
                <w:szCs w:val="24"/>
              </w:rPr>
            </w:pPr>
            <w:r>
              <w:rPr>
                <w:rFonts w:ascii="Times New Roman" w:hAnsi="Times New Roman" w:cs="Times New Roman"/>
                <w:sz w:val="24"/>
                <w:szCs w:val="24"/>
              </w:rPr>
              <w:t>DLS</w:t>
            </w:r>
            <w:r>
              <w:rPr>
                <w:rFonts w:ascii="Times New Roman" w:hAnsi="Times New Roman" w:cs="Times New Roman"/>
                <w:sz w:val="24"/>
                <w:szCs w:val="24"/>
              </w:rPr>
              <w:tab/>
            </w:r>
          </w:p>
        </w:tc>
        <w:tc>
          <w:tcPr>
            <w:tcW w:w="4656" w:type="dxa"/>
          </w:tcPr>
          <w:p w:rsidR="00B5242C" w:rsidRDefault="00B5242C" w:rsidP="00B5242C">
            <w:pPr>
              <w:spacing w:line="360" w:lineRule="auto"/>
              <w:rPr>
                <w:rFonts w:ascii="Times New Roman" w:hAnsi="Times New Roman" w:cs="Times New Roman"/>
                <w:sz w:val="24"/>
                <w:szCs w:val="24"/>
              </w:rPr>
            </w:pPr>
            <w:r>
              <w:rPr>
                <w:rFonts w:ascii="Times New Roman" w:hAnsi="Times New Roman" w:cs="Times New Roman"/>
                <w:sz w:val="24"/>
                <w:szCs w:val="24"/>
              </w:rPr>
              <w:t>Department of Livestock Services.</w:t>
            </w:r>
          </w:p>
        </w:tc>
      </w:tr>
      <w:tr w:rsidR="00B5242C" w:rsidTr="00776283">
        <w:trPr>
          <w:trHeight w:val="293"/>
        </w:trPr>
        <w:tc>
          <w:tcPr>
            <w:tcW w:w="4263" w:type="dxa"/>
          </w:tcPr>
          <w:p w:rsidR="00B5242C" w:rsidRDefault="00B5242C" w:rsidP="00B5242C">
            <w:pPr>
              <w:tabs>
                <w:tab w:val="left" w:pos="1266"/>
              </w:tabs>
              <w:spacing w:line="360" w:lineRule="auto"/>
              <w:rPr>
                <w:rFonts w:ascii="Times New Roman" w:hAnsi="Times New Roman" w:cs="Times New Roman"/>
                <w:sz w:val="24"/>
                <w:szCs w:val="24"/>
              </w:rPr>
            </w:pPr>
            <w:r>
              <w:rPr>
                <w:rFonts w:ascii="Times New Roman" w:hAnsi="Times New Roman" w:cs="Times New Roman"/>
                <w:sz w:val="24"/>
                <w:szCs w:val="24"/>
              </w:rPr>
              <w:t>CRD</w:t>
            </w:r>
          </w:p>
        </w:tc>
        <w:tc>
          <w:tcPr>
            <w:tcW w:w="4656" w:type="dxa"/>
          </w:tcPr>
          <w:p w:rsidR="00B5242C" w:rsidRDefault="00B5242C" w:rsidP="00B5242C">
            <w:pPr>
              <w:spacing w:line="360" w:lineRule="auto"/>
              <w:rPr>
                <w:rFonts w:ascii="Times New Roman" w:hAnsi="Times New Roman" w:cs="Times New Roman"/>
                <w:sz w:val="24"/>
                <w:szCs w:val="24"/>
              </w:rPr>
            </w:pPr>
            <w:r>
              <w:rPr>
                <w:rFonts w:ascii="Times New Roman" w:hAnsi="Times New Roman" w:cs="Times New Roman"/>
                <w:sz w:val="24"/>
                <w:szCs w:val="24"/>
              </w:rPr>
              <w:t>Chronic Respiratory Disease.</w:t>
            </w:r>
          </w:p>
        </w:tc>
      </w:tr>
      <w:tr w:rsidR="00B5242C" w:rsidTr="00776283">
        <w:trPr>
          <w:trHeight w:val="293"/>
        </w:trPr>
        <w:tc>
          <w:tcPr>
            <w:tcW w:w="4263" w:type="dxa"/>
          </w:tcPr>
          <w:p w:rsidR="00B5242C" w:rsidRDefault="00B5242C" w:rsidP="00B5242C">
            <w:pPr>
              <w:tabs>
                <w:tab w:val="left" w:pos="1266"/>
              </w:tabs>
              <w:spacing w:line="360" w:lineRule="auto"/>
              <w:rPr>
                <w:rFonts w:ascii="Times New Roman" w:hAnsi="Times New Roman" w:cs="Times New Roman"/>
                <w:sz w:val="24"/>
                <w:szCs w:val="24"/>
              </w:rPr>
            </w:pPr>
            <w:r>
              <w:rPr>
                <w:rFonts w:ascii="Times New Roman" w:hAnsi="Times New Roman" w:cs="Times New Roman"/>
                <w:sz w:val="24"/>
                <w:szCs w:val="24"/>
              </w:rPr>
              <w:t>MIC</w:t>
            </w:r>
          </w:p>
        </w:tc>
        <w:tc>
          <w:tcPr>
            <w:tcW w:w="4656" w:type="dxa"/>
          </w:tcPr>
          <w:p w:rsidR="00B5242C" w:rsidRDefault="00B5242C" w:rsidP="00B5242C">
            <w:pPr>
              <w:spacing w:line="360" w:lineRule="auto"/>
              <w:rPr>
                <w:rFonts w:ascii="Times New Roman" w:hAnsi="Times New Roman" w:cs="Times New Roman"/>
                <w:sz w:val="24"/>
                <w:szCs w:val="24"/>
              </w:rPr>
            </w:pPr>
            <w:r>
              <w:rPr>
                <w:rFonts w:ascii="Times New Roman" w:hAnsi="Times New Roman" w:cs="Times New Roman"/>
                <w:sz w:val="24"/>
                <w:szCs w:val="24"/>
              </w:rPr>
              <w:t>Minimum Inhibitory Concentration.</w:t>
            </w:r>
          </w:p>
        </w:tc>
      </w:tr>
    </w:tbl>
    <w:p w:rsidR="00B5242C" w:rsidRDefault="00B5242C" w:rsidP="00B5242C">
      <w:pPr>
        <w:spacing w:line="360" w:lineRule="auto"/>
        <w:rPr>
          <w:rFonts w:ascii="Times New Roman" w:hAnsi="Times New Roman" w:cs="Times New Roman"/>
          <w:sz w:val="24"/>
          <w:szCs w:val="24"/>
        </w:rPr>
      </w:pPr>
    </w:p>
    <w:p w:rsidR="00B5242C" w:rsidRDefault="00B5242C" w:rsidP="00B5242C">
      <w:pPr>
        <w:spacing w:line="360" w:lineRule="auto"/>
        <w:rPr>
          <w:rFonts w:ascii="Times New Roman" w:hAnsi="Times New Roman" w:cs="Times New Roman"/>
          <w:sz w:val="24"/>
          <w:szCs w:val="24"/>
        </w:rPr>
      </w:pPr>
    </w:p>
    <w:p w:rsidR="00B5242C" w:rsidRDefault="00B5242C" w:rsidP="00B5242C">
      <w:pPr>
        <w:spacing w:line="360" w:lineRule="auto"/>
        <w:jc w:val="both"/>
        <w:rPr>
          <w:rFonts w:ascii="Times New Roman" w:hAnsi="Times New Roman" w:cs="Times New Roman"/>
          <w:sz w:val="24"/>
          <w:szCs w:val="24"/>
        </w:rPr>
      </w:pPr>
      <w:r w:rsidRPr="00E208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0865">
        <w:rPr>
          <w:rFonts w:ascii="Times New Roman" w:hAnsi="Times New Roman" w:cs="Times New Roman"/>
          <w:sz w:val="24"/>
          <w:szCs w:val="24"/>
        </w:rPr>
        <w:t xml:space="preserve">             </w:t>
      </w:r>
    </w:p>
    <w:p w:rsidR="00B5242C" w:rsidRDefault="00B5242C" w:rsidP="00B5242C">
      <w:pPr>
        <w:spacing w:line="360" w:lineRule="auto"/>
        <w:jc w:val="both"/>
        <w:rPr>
          <w:rFonts w:ascii="Times New Roman" w:hAnsi="Times New Roman" w:cs="Times New Roman"/>
          <w:sz w:val="24"/>
          <w:szCs w:val="24"/>
        </w:rPr>
      </w:pPr>
    </w:p>
    <w:p w:rsidR="00B5242C" w:rsidRDefault="00B5242C" w:rsidP="00B5242C">
      <w:pPr>
        <w:spacing w:line="360" w:lineRule="auto"/>
        <w:jc w:val="both"/>
        <w:rPr>
          <w:rFonts w:ascii="Times New Roman" w:hAnsi="Times New Roman" w:cs="Times New Roman"/>
          <w:sz w:val="24"/>
          <w:szCs w:val="24"/>
        </w:rPr>
      </w:pPr>
    </w:p>
    <w:p w:rsidR="00B5242C" w:rsidRDefault="00B5242C" w:rsidP="00B5242C">
      <w:pPr>
        <w:spacing w:line="360" w:lineRule="auto"/>
        <w:jc w:val="both"/>
        <w:rPr>
          <w:rFonts w:ascii="Times New Roman" w:hAnsi="Times New Roman" w:cs="Times New Roman"/>
          <w:sz w:val="24"/>
          <w:szCs w:val="24"/>
        </w:rPr>
      </w:pPr>
    </w:p>
    <w:p w:rsidR="00B5242C" w:rsidRDefault="00B5242C" w:rsidP="00B5242C">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B5242C" w:rsidRPr="00E20865" w:rsidRDefault="00B5242C" w:rsidP="00B5242C">
      <w:pPr>
        <w:jc w:val="center"/>
        <w:rPr>
          <w:rFonts w:ascii="Times New Roman" w:hAnsi="Times New Roman" w:cs="Times New Roman"/>
          <w:b/>
          <w:sz w:val="24"/>
          <w:szCs w:val="24"/>
        </w:rPr>
      </w:pPr>
      <w:r w:rsidRPr="00E20865">
        <w:rPr>
          <w:rFonts w:ascii="Times New Roman" w:hAnsi="Times New Roman" w:cs="Times New Roman"/>
          <w:b/>
          <w:sz w:val="24"/>
          <w:szCs w:val="24"/>
        </w:rPr>
        <w:lastRenderedPageBreak/>
        <w:t>ABSTRACT</w:t>
      </w:r>
    </w:p>
    <w:p w:rsidR="00B5242C" w:rsidRPr="00E20865" w:rsidRDefault="00B5242C" w:rsidP="00B5242C">
      <w:pPr>
        <w:jc w:val="both"/>
        <w:rPr>
          <w:rFonts w:ascii="Times New Roman" w:hAnsi="Times New Roman" w:cs="Times New Roman"/>
          <w:sz w:val="24"/>
          <w:szCs w:val="24"/>
        </w:rPr>
      </w:pPr>
    </w:p>
    <w:p w:rsidR="00B5242C" w:rsidRPr="00E20865" w:rsidRDefault="00B5242C" w:rsidP="00B5242C">
      <w:pPr>
        <w:spacing w:line="360" w:lineRule="auto"/>
        <w:jc w:val="both"/>
        <w:rPr>
          <w:rFonts w:ascii="Times New Roman" w:hAnsi="Times New Roman" w:cs="Times New Roman"/>
          <w:sz w:val="24"/>
          <w:szCs w:val="24"/>
        </w:rPr>
      </w:pPr>
      <w:r w:rsidRPr="00E20865">
        <w:rPr>
          <w:rFonts w:ascii="Times New Roman" w:hAnsi="Times New Roman" w:cs="Times New Roman"/>
          <w:sz w:val="24"/>
          <w:szCs w:val="24"/>
        </w:rPr>
        <w:t xml:space="preserve"> Colibacillosis and salmonellosis are considered as the most common bacterial diseases of poultry regardless of production types.  Post-mortem on 38 chickens (either sick or dead) presented to veterinarians was performed during internship rotation at CVASU (January-February 2017) and UVH, Hathazari (March -April and  July -August 2017) for this clinico-epidemiological study to investigate colibacillosis and salmonellosis with the specific aims of evaluating the proportionate prevalence of these diseases in commercial poultry and to describe the frequency of lesions and drugs prescribed against the diseases. Post-mortem lesions and clinico-epidemiological data along with drugs prescribed were recorded in a structured record keeping sheet for each individual case. Farmer’s verbal consent was taken prior to interview.  Data obtained through the study were analyzed by STATA-13. Descriptive analysis was conducted. Among the cases 17 was found for colibacillosis and 21 for salmonellosis.  Colibacillosis dominated in broiler chickens (76.5%). Salmonellosis was detected in   layer chickens (100%). Birds from Nahar Agro Group were found to have more frequency of disease (around 50%).For Colibacillosis   commonly observed post-mortem lesions were airsacculitis, omphalitis,</w:t>
      </w:r>
      <w:r>
        <w:rPr>
          <w:rFonts w:ascii="Times New Roman" w:hAnsi="Times New Roman" w:cs="Times New Roman"/>
          <w:sz w:val="24"/>
          <w:szCs w:val="24"/>
        </w:rPr>
        <w:t xml:space="preserve"> pericarditis and perihepatitis</w:t>
      </w:r>
      <w:r w:rsidRPr="00E20865">
        <w:rPr>
          <w:rFonts w:ascii="Times New Roman" w:hAnsi="Times New Roman" w:cs="Times New Roman"/>
          <w:sz w:val="24"/>
          <w:szCs w:val="24"/>
        </w:rPr>
        <w:t>. Common lesions produced by Salmonellosis were distended ureter with urate deposition,   hemorrhagic liver and follicle, necrotic liver, peritonitis and ascites, white plaque in intestine, degenerated ova and peritonitis. For the treatment of colibacillosis, both single and combined p</w:t>
      </w:r>
      <w:r>
        <w:rPr>
          <w:rFonts w:ascii="Times New Roman" w:hAnsi="Times New Roman" w:cs="Times New Roman"/>
          <w:sz w:val="24"/>
          <w:szCs w:val="24"/>
        </w:rPr>
        <w:t>reparation of antimicrobials</w:t>
      </w:r>
      <w:r w:rsidRPr="00E20865">
        <w:rPr>
          <w:rFonts w:ascii="Times New Roman" w:hAnsi="Times New Roman" w:cs="Times New Roman"/>
          <w:sz w:val="24"/>
          <w:szCs w:val="24"/>
        </w:rPr>
        <w:t xml:space="preserve"> along with supportive drugs was prescribed against the diagnosed cases.</w:t>
      </w:r>
    </w:p>
    <w:p w:rsidR="00B5242C" w:rsidRPr="00E20865" w:rsidRDefault="00B5242C" w:rsidP="00B5242C">
      <w:pPr>
        <w:spacing w:line="360" w:lineRule="auto"/>
        <w:jc w:val="both"/>
        <w:rPr>
          <w:rFonts w:ascii="Times New Roman" w:hAnsi="Times New Roman" w:cs="Times New Roman"/>
          <w:sz w:val="24"/>
          <w:szCs w:val="24"/>
        </w:rPr>
      </w:pPr>
      <w:r w:rsidRPr="00E20865">
        <w:rPr>
          <w:rFonts w:ascii="Times New Roman" w:hAnsi="Times New Roman" w:cs="Times New Roman"/>
          <w:sz w:val="24"/>
          <w:szCs w:val="24"/>
        </w:rPr>
        <w:t>Proper farm management (for instance ventilation facility, density of birds, good biosecurity, restricted entry, litter management, disposal of dead birds), good hygiene of the farm (for instance clean</w:t>
      </w:r>
      <w:r>
        <w:rPr>
          <w:rFonts w:ascii="Times New Roman" w:hAnsi="Times New Roman" w:cs="Times New Roman"/>
          <w:sz w:val="24"/>
          <w:szCs w:val="24"/>
        </w:rPr>
        <w:t xml:space="preserve"> </w:t>
      </w:r>
      <w:r w:rsidRPr="00E20865">
        <w:rPr>
          <w:rFonts w:ascii="Times New Roman" w:hAnsi="Times New Roman" w:cs="Times New Roman"/>
          <w:sz w:val="24"/>
          <w:szCs w:val="24"/>
        </w:rPr>
        <w:t>feed, water, feeder, water trough) should be maintained to reduce the risk of colibacillosis and salmonellosis in poultry farm.As the antibiotic resistance and residue are world-wide concern, treatment protocol with sensitive drugs should be followed.</w:t>
      </w:r>
    </w:p>
    <w:p w:rsidR="00B5242C" w:rsidRPr="00E20865" w:rsidRDefault="00B5242C" w:rsidP="00B5242C">
      <w:pPr>
        <w:jc w:val="both"/>
        <w:rPr>
          <w:rFonts w:ascii="Times New Roman" w:hAnsi="Times New Roman" w:cs="Times New Roman"/>
          <w:sz w:val="24"/>
          <w:szCs w:val="24"/>
        </w:rPr>
      </w:pPr>
    </w:p>
    <w:p w:rsidR="00B5242C" w:rsidRPr="00E20865" w:rsidRDefault="00B5242C" w:rsidP="00B5242C">
      <w:pPr>
        <w:jc w:val="both"/>
        <w:rPr>
          <w:rFonts w:ascii="Times New Roman" w:hAnsi="Times New Roman" w:cs="Times New Roman"/>
          <w:bCs/>
          <w:sz w:val="24"/>
          <w:szCs w:val="24"/>
        </w:rPr>
      </w:pPr>
      <w:r w:rsidRPr="00E20865">
        <w:rPr>
          <w:rFonts w:ascii="Times New Roman" w:hAnsi="Times New Roman" w:cs="Times New Roman"/>
          <w:bCs/>
          <w:sz w:val="24"/>
          <w:szCs w:val="24"/>
        </w:rPr>
        <w:t xml:space="preserve"> </w:t>
      </w:r>
    </w:p>
    <w:p w:rsidR="00B5242C" w:rsidRDefault="00B5242C" w:rsidP="00B5242C">
      <w:pPr>
        <w:jc w:val="both"/>
        <w:rPr>
          <w:rFonts w:ascii="Times New Roman" w:hAnsi="Times New Roman" w:cs="Times New Roman"/>
          <w:sz w:val="24"/>
          <w:szCs w:val="24"/>
        </w:rPr>
      </w:pPr>
      <w:r w:rsidRPr="0080159D">
        <w:rPr>
          <w:rFonts w:ascii="Times New Roman" w:hAnsi="Times New Roman" w:cs="Times New Roman"/>
          <w:b/>
          <w:bCs/>
          <w:sz w:val="24"/>
          <w:szCs w:val="24"/>
        </w:rPr>
        <w:t>Keywords:</w:t>
      </w:r>
      <w:r w:rsidRPr="00E20865">
        <w:rPr>
          <w:rFonts w:ascii="Times New Roman" w:hAnsi="Times New Roman" w:cs="Times New Roman"/>
          <w:bCs/>
          <w:sz w:val="24"/>
          <w:szCs w:val="24"/>
        </w:rPr>
        <w:t xml:space="preserve"> </w:t>
      </w:r>
      <w:r w:rsidRPr="00E20865">
        <w:rPr>
          <w:rFonts w:ascii="Times New Roman" w:hAnsi="Times New Roman" w:cs="Times New Roman"/>
          <w:sz w:val="24"/>
          <w:szCs w:val="24"/>
        </w:rPr>
        <w:t>Colibacillosis; Salmonellosis; Antibiotics, Clinico-epidemiological study.</w:t>
      </w:r>
    </w:p>
    <w:p w:rsidR="00D6557A" w:rsidRDefault="00D6557A"/>
    <w:sectPr w:rsidR="00D6557A" w:rsidSect="008F08BE">
      <w:footerReference w:type="default" r:id="rId9"/>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39B" w:rsidRDefault="0083739B" w:rsidP="008F08BE">
      <w:pPr>
        <w:spacing w:after="0" w:line="240" w:lineRule="auto"/>
      </w:pPr>
      <w:r>
        <w:separator/>
      </w:r>
    </w:p>
  </w:endnote>
  <w:endnote w:type="continuationSeparator" w:id="1">
    <w:p w:rsidR="0083739B" w:rsidRDefault="0083739B" w:rsidP="008F0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BE" w:rsidRDefault="008F08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39B" w:rsidRDefault="0083739B" w:rsidP="008F08BE">
      <w:pPr>
        <w:spacing w:after="0" w:line="240" w:lineRule="auto"/>
      </w:pPr>
      <w:r>
        <w:separator/>
      </w:r>
    </w:p>
  </w:footnote>
  <w:footnote w:type="continuationSeparator" w:id="1">
    <w:p w:rsidR="0083739B" w:rsidRDefault="0083739B" w:rsidP="008F08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42947"/>
    <w:multiLevelType w:val="multilevel"/>
    <w:tmpl w:val="A2004C90"/>
    <w:lvl w:ilvl="0">
      <w:start w:val="1"/>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B5242C"/>
    <w:rsid w:val="00093C98"/>
    <w:rsid w:val="001233A0"/>
    <w:rsid w:val="00377C07"/>
    <w:rsid w:val="0041561D"/>
    <w:rsid w:val="00530B06"/>
    <w:rsid w:val="005877F5"/>
    <w:rsid w:val="00806597"/>
    <w:rsid w:val="0083739B"/>
    <w:rsid w:val="008F08BE"/>
    <w:rsid w:val="00AF1302"/>
    <w:rsid w:val="00B5242C"/>
    <w:rsid w:val="00B710AD"/>
    <w:rsid w:val="00B71494"/>
    <w:rsid w:val="00BD6B76"/>
    <w:rsid w:val="00D6557A"/>
    <w:rsid w:val="00F27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2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42C"/>
    <w:pPr>
      <w:ind w:left="720"/>
      <w:contextualSpacing/>
    </w:pPr>
    <w:rPr>
      <w:rFonts w:eastAsiaTheme="minorHAnsi"/>
    </w:rPr>
  </w:style>
  <w:style w:type="table" w:styleId="TableGrid">
    <w:name w:val="Table Grid"/>
    <w:basedOn w:val="TableNormal"/>
    <w:uiPriority w:val="59"/>
    <w:rsid w:val="00B52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F08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8BE"/>
    <w:rPr>
      <w:rFonts w:eastAsiaTheme="minorEastAsia"/>
    </w:rPr>
  </w:style>
  <w:style w:type="paragraph" w:styleId="Footer">
    <w:name w:val="footer"/>
    <w:basedOn w:val="Normal"/>
    <w:link w:val="FooterChar"/>
    <w:uiPriority w:val="99"/>
    <w:unhideWhenUsed/>
    <w:rsid w:val="008F0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8B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Harun</cp:lastModifiedBy>
  <cp:revision>4</cp:revision>
  <cp:lastPrinted>2017-11-05T05:44:00Z</cp:lastPrinted>
  <dcterms:created xsi:type="dcterms:W3CDTF">2017-11-05T05:06:00Z</dcterms:created>
  <dcterms:modified xsi:type="dcterms:W3CDTF">2017-11-05T05:44:00Z</dcterms:modified>
</cp:coreProperties>
</file>