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0F" w:rsidRPr="00925068" w:rsidRDefault="009617DF" w:rsidP="009617DF">
      <w:pPr>
        <w:widowControl w:val="0"/>
        <w:spacing w:before="38" w:after="0" w:line="360" w:lineRule="auto"/>
        <w:ind w:left="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068">
        <w:rPr>
          <w:rFonts w:ascii="Times New Roman" w:hAnsi="Times New Roman" w:cs="Times New Roman"/>
          <w:b/>
          <w:sz w:val="24"/>
          <w:szCs w:val="24"/>
        </w:rPr>
        <w:t>Contents</w:t>
      </w:r>
    </w:p>
    <w:tbl>
      <w:tblPr>
        <w:tblStyle w:val="TableGrid"/>
        <w:tblW w:w="0" w:type="auto"/>
        <w:tblInd w:w="108" w:type="dxa"/>
        <w:tblLook w:val="04A0"/>
      </w:tblPr>
      <w:tblGrid>
        <w:gridCol w:w="9360"/>
      </w:tblGrid>
      <w:tr w:rsidR="0043670F" w:rsidRPr="00925068" w:rsidTr="00171CC9">
        <w:tc>
          <w:tcPr>
            <w:tcW w:w="9360" w:type="dxa"/>
          </w:tcPr>
          <w:p w:rsidR="0043670F" w:rsidRPr="00925068" w:rsidRDefault="0043670F" w:rsidP="006B4607">
            <w:pPr>
              <w:widowControl w:val="0"/>
              <w:tabs>
                <w:tab w:val="left" w:pos="8257"/>
              </w:tabs>
              <w:spacing w:before="184"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2506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Content                                                                                                                         Page</w:t>
            </w:r>
          </w:p>
        </w:tc>
      </w:tr>
    </w:tbl>
    <w:p w:rsidR="0043670F" w:rsidRPr="00925068" w:rsidRDefault="0043670F" w:rsidP="0043670F">
      <w:pPr>
        <w:widowControl w:val="0"/>
        <w:tabs>
          <w:tab w:val="left" w:pos="8257"/>
        </w:tabs>
        <w:spacing w:before="184" w:after="0" w:line="360" w:lineRule="auto"/>
        <w:outlineLvl w:val="6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25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List of figures and tables</w:t>
      </w:r>
      <w:r w:rsidRPr="0092506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……………………………………………………</w:t>
      </w:r>
      <w:r w:rsidR="009617D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                   III</w:t>
      </w:r>
    </w:p>
    <w:p w:rsidR="0043670F" w:rsidRPr="00925068" w:rsidRDefault="0043670F" w:rsidP="0043670F">
      <w:pPr>
        <w:widowControl w:val="0"/>
        <w:tabs>
          <w:tab w:val="left" w:pos="8257"/>
        </w:tabs>
        <w:spacing w:before="184" w:after="0" w:line="360" w:lineRule="auto"/>
        <w:outlineLvl w:val="6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25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Abstract</w:t>
      </w:r>
      <w:r w:rsidR="009617D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……………………………………………………………………                                IV</w:t>
      </w:r>
    </w:p>
    <w:p w:rsidR="0043670F" w:rsidRPr="00925068" w:rsidRDefault="0043670F" w:rsidP="0043670F">
      <w:pPr>
        <w:widowControl w:val="0"/>
        <w:tabs>
          <w:tab w:val="left" w:pos="8257"/>
        </w:tabs>
        <w:spacing w:before="184" w:after="0" w:line="360" w:lineRule="auto"/>
        <w:outlineLvl w:val="6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25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Chapter </w:t>
      </w:r>
      <w:r w:rsidRPr="00925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1: </w:t>
      </w:r>
      <w:r w:rsidRPr="00925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Introduction</w:t>
      </w:r>
      <w:r w:rsidR="009617D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……………………………………………….....                              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1-2</w:t>
      </w:r>
    </w:p>
    <w:p w:rsidR="0043670F" w:rsidRPr="00925068" w:rsidRDefault="0043670F" w:rsidP="0043670F">
      <w:pPr>
        <w:widowControl w:val="0"/>
        <w:tabs>
          <w:tab w:val="right" w:leader="dot" w:pos="8739"/>
        </w:tabs>
        <w:spacing w:before="137" w:after="0" w:line="36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925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Chapter </w:t>
      </w:r>
      <w:r w:rsidRPr="00925068">
        <w:rPr>
          <w:rFonts w:ascii="Times New Roman" w:eastAsia="Times New Roman" w:hAnsi="Times New Roman" w:cs="Times New Roman"/>
          <w:b/>
          <w:bCs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5068">
        <w:rPr>
          <w:rFonts w:ascii="Times New Roman" w:eastAsia="Times New Roman" w:hAnsi="Times New Roman" w:cs="Times New Roman"/>
          <w:b/>
          <w:bCs/>
          <w:sz w:val="24"/>
          <w:szCs w:val="24"/>
        </w:rPr>
        <w:t>Materials and Method</w:t>
      </w:r>
      <w:r w:rsidRPr="0092506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………………………………………</w:t>
      </w:r>
      <w:r w:rsidR="009617D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                              3-7</w:t>
      </w:r>
    </w:p>
    <w:p w:rsidR="0043670F" w:rsidRPr="00925068" w:rsidRDefault="0043670F" w:rsidP="0043670F">
      <w:pPr>
        <w:widowControl w:val="0"/>
        <w:tabs>
          <w:tab w:val="right" w:leader="dot" w:pos="8739"/>
        </w:tabs>
        <w:spacing w:before="137" w:after="0" w:line="360" w:lineRule="auto"/>
        <w:outlineLvl w:val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Chapter </w:t>
      </w:r>
      <w:r w:rsidRPr="00925068">
        <w:rPr>
          <w:rFonts w:ascii="Times New Roman" w:eastAsia="Times New Roman" w:hAnsi="Times New Roman" w:cs="Times New Roman"/>
          <w:b/>
          <w:bCs/>
          <w:sz w:val="24"/>
          <w:szCs w:val="24"/>
        </w:rPr>
        <w:t>3:</w:t>
      </w:r>
      <w:r w:rsidRPr="00925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Result</w:t>
      </w:r>
      <w:r w:rsidRPr="0092506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…………………………………………………………</w:t>
      </w:r>
      <w:r w:rsidR="009617D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                    8-11</w:t>
      </w:r>
    </w:p>
    <w:p w:rsidR="0043670F" w:rsidRPr="00925068" w:rsidRDefault="0043670F" w:rsidP="0043670F">
      <w:pPr>
        <w:widowControl w:val="0"/>
        <w:tabs>
          <w:tab w:val="right" w:leader="dot" w:pos="8739"/>
        </w:tabs>
        <w:spacing w:before="137" w:after="0" w:line="36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925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Chapter 4: Discussion </w:t>
      </w:r>
      <w:r w:rsidRPr="00925068">
        <w:rPr>
          <w:rFonts w:ascii="Times New Roman" w:eastAsia="Times New Roman" w:hAnsi="Times New Roman" w:cs="Times New Roman"/>
          <w:bCs/>
          <w:sz w:val="24"/>
          <w:szCs w:val="24"/>
        </w:rPr>
        <w:t>……………</w:t>
      </w:r>
      <w:r w:rsidR="009617DF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                          12-14</w:t>
      </w:r>
    </w:p>
    <w:p w:rsidR="0043670F" w:rsidRDefault="0043670F" w:rsidP="0043670F">
      <w:pPr>
        <w:widowControl w:val="0"/>
        <w:tabs>
          <w:tab w:val="right" w:leader="dot" w:pos="8739"/>
        </w:tabs>
        <w:spacing w:before="139" w:after="0" w:line="360" w:lineRule="auto"/>
        <w:outlineLvl w:val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Chapter </w:t>
      </w:r>
      <w:r w:rsidRPr="00925068">
        <w:rPr>
          <w:rFonts w:ascii="Times New Roman" w:eastAsia="Times New Roman" w:hAnsi="Times New Roman" w:cs="Times New Roman"/>
          <w:b/>
          <w:bCs/>
          <w:sz w:val="24"/>
          <w:szCs w:val="24"/>
        </w:rPr>
        <w:t>5: Conclusion</w:t>
      </w:r>
      <w:r w:rsidRPr="0092506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</w:t>
      </w:r>
      <w:r w:rsidR="009617DF">
        <w:rPr>
          <w:rFonts w:ascii="Times New Roman" w:eastAsia="Times New Roman" w:hAnsi="Times New Roman" w:cs="Times New Roman"/>
          <w:bCs/>
          <w:sz w:val="24"/>
          <w:szCs w:val="24"/>
        </w:rPr>
        <w:t>.                             15</w:t>
      </w:r>
    </w:p>
    <w:p w:rsidR="009617DF" w:rsidRPr="009617DF" w:rsidRDefault="009617DF" w:rsidP="0043670F">
      <w:pPr>
        <w:widowControl w:val="0"/>
        <w:tabs>
          <w:tab w:val="right" w:leader="dot" w:pos="8739"/>
        </w:tabs>
        <w:spacing w:before="139" w:after="0" w:line="36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9617DF">
        <w:rPr>
          <w:rFonts w:ascii="Times New Roman" w:eastAsia="Times New Roman" w:hAnsi="Times New Roman" w:cs="Times New Roman"/>
          <w:b/>
          <w:bCs/>
          <w:sz w:val="24"/>
          <w:szCs w:val="24"/>
        </w:rPr>
        <w:t>Limitations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r w:rsidRPr="009617DF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16</w:t>
      </w:r>
    </w:p>
    <w:p w:rsidR="0043670F" w:rsidRPr="00925068" w:rsidRDefault="0043670F" w:rsidP="0043670F">
      <w:pPr>
        <w:widowControl w:val="0"/>
        <w:tabs>
          <w:tab w:val="right" w:leader="dot" w:pos="8739"/>
        </w:tabs>
        <w:spacing w:before="137" w:after="0" w:line="36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925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References</w:t>
      </w:r>
      <w:r w:rsidR="009617D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………………………………………………………………….                          17-18</w:t>
      </w:r>
    </w:p>
    <w:p w:rsidR="0043670F" w:rsidRPr="00925068" w:rsidRDefault="0043670F" w:rsidP="0043670F">
      <w:pPr>
        <w:widowControl w:val="0"/>
        <w:tabs>
          <w:tab w:val="right" w:leader="dot" w:pos="8739"/>
        </w:tabs>
        <w:spacing w:before="137" w:after="0" w:line="360" w:lineRule="auto"/>
        <w:outlineLvl w:val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Acknowledgements</w:t>
      </w:r>
      <w:r w:rsidR="009617D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………………………………………………………..                               19</w:t>
      </w:r>
    </w:p>
    <w:p w:rsidR="0043670F" w:rsidRPr="00925068" w:rsidRDefault="0043670F" w:rsidP="0043670F">
      <w:pPr>
        <w:widowControl w:val="0"/>
        <w:tabs>
          <w:tab w:val="right" w:leader="dot" w:pos="8739"/>
        </w:tabs>
        <w:spacing w:before="137" w:line="36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5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Biography </w:t>
      </w:r>
      <w:r w:rsidRPr="0092506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</w:t>
      </w:r>
      <w:r w:rsidR="009617D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20</w:t>
      </w:r>
      <w:r w:rsidRPr="0092506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3670F" w:rsidRPr="00925068" w:rsidRDefault="0043670F" w:rsidP="0043670F">
      <w:pPr>
        <w:pStyle w:val="NoSpacing"/>
        <w:tabs>
          <w:tab w:val="left" w:pos="6720"/>
        </w:tabs>
        <w:rPr>
          <w:rFonts w:ascii="Times New Roman" w:hAnsi="Times New Roman"/>
          <w:b/>
          <w:sz w:val="24"/>
          <w:szCs w:val="24"/>
        </w:rPr>
      </w:pPr>
      <w:r w:rsidRPr="00925068">
        <w:rPr>
          <w:rFonts w:ascii="Times New Roman" w:hAnsi="Times New Roman"/>
          <w:b/>
          <w:sz w:val="24"/>
          <w:szCs w:val="24"/>
        </w:rPr>
        <w:tab/>
      </w:r>
    </w:p>
    <w:p w:rsidR="0043670F" w:rsidRPr="00925068" w:rsidRDefault="0043670F" w:rsidP="0043670F">
      <w:pPr>
        <w:pStyle w:val="TOCHeading"/>
        <w:tabs>
          <w:tab w:val="left" w:pos="447"/>
          <w:tab w:val="left" w:pos="4055"/>
        </w:tabs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925068">
        <w:rPr>
          <w:rFonts w:ascii="Times New Roman" w:eastAsia="Times New Roman" w:hAnsi="Times New Roman"/>
          <w:sz w:val="24"/>
          <w:szCs w:val="24"/>
        </w:rPr>
        <w:tab/>
      </w:r>
      <w:r w:rsidRPr="00925068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925068">
        <w:rPr>
          <w:rFonts w:ascii="Times New Roman" w:eastAsia="Times New Roman" w:hAnsi="Times New Roman"/>
          <w:sz w:val="24"/>
          <w:szCs w:val="24"/>
        </w:rPr>
        <w:tab/>
      </w:r>
    </w:p>
    <w:p w:rsidR="0043670F" w:rsidRPr="00925068" w:rsidRDefault="0043670F" w:rsidP="0043670F">
      <w:pPr>
        <w:rPr>
          <w:rFonts w:cstheme="majorBidi"/>
          <w:color w:val="365F91" w:themeColor="accent1" w:themeShade="BF"/>
          <w:sz w:val="24"/>
          <w:szCs w:val="24"/>
        </w:rPr>
      </w:pPr>
      <w:r w:rsidRPr="00925068">
        <w:rPr>
          <w:sz w:val="24"/>
          <w:szCs w:val="24"/>
        </w:rPr>
        <w:br w:type="page"/>
      </w:r>
    </w:p>
    <w:p w:rsidR="0043670F" w:rsidRDefault="0043670F" w:rsidP="0043670F">
      <w:pPr>
        <w:pStyle w:val="TOCHeading"/>
        <w:tabs>
          <w:tab w:val="left" w:pos="447"/>
          <w:tab w:val="center" w:pos="4680"/>
        </w:tabs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</w:p>
    <w:p w:rsidR="0043670F" w:rsidRPr="00446D4A" w:rsidRDefault="0043670F" w:rsidP="003115A0">
      <w:pPr>
        <w:pStyle w:val="TOCHeading"/>
        <w:tabs>
          <w:tab w:val="left" w:pos="447"/>
          <w:tab w:val="center" w:pos="4680"/>
        </w:tabs>
        <w:ind w:left="720" w:hanging="72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446D4A">
        <w:rPr>
          <w:rFonts w:ascii="Times New Roman" w:eastAsia="Times New Roman" w:hAnsi="Times New Roman" w:cs="Times New Roman"/>
          <w:color w:val="000000" w:themeColor="text1"/>
        </w:rPr>
        <w:t>List of figure</w:t>
      </w:r>
      <w:r>
        <w:rPr>
          <w:rFonts w:ascii="Times New Roman" w:eastAsia="Times New Roman" w:hAnsi="Times New Roman" w:cs="Times New Roman"/>
          <w:color w:val="000000" w:themeColor="text1"/>
        </w:rPr>
        <w:t>s</w:t>
      </w:r>
    </w:p>
    <w:p w:rsidR="0043670F" w:rsidRDefault="0043670F" w:rsidP="0043670F">
      <w:pPr>
        <w:tabs>
          <w:tab w:val="left" w:pos="3012"/>
        </w:tabs>
        <w:rPr>
          <w:rFonts w:ascii="Times New Roman" w:hAnsi="Times New Roman" w:cs="Times New Roman"/>
          <w:sz w:val="28"/>
          <w:szCs w:val="28"/>
        </w:rPr>
      </w:pPr>
    </w:p>
    <w:p w:rsidR="0043670F" w:rsidRPr="00446D4A" w:rsidRDefault="0043670F" w:rsidP="0043670F">
      <w:pPr>
        <w:tabs>
          <w:tab w:val="left" w:pos="3012"/>
        </w:tabs>
        <w:rPr>
          <w:rFonts w:ascii="Times New Roman" w:hAnsi="Times New Roman" w:cs="Times New Roman"/>
          <w:sz w:val="28"/>
          <w:szCs w:val="28"/>
        </w:rPr>
      </w:pPr>
      <w:r w:rsidRPr="00446D4A">
        <w:rPr>
          <w:rFonts w:ascii="Times New Roman" w:hAnsi="Times New Roman" w:cs="Times New Roman"/>
          <w:sz w:val="28"/>
          <w:szCs w:val="28"/>
        </w:rPr>
        <w:t>Figure-1: Patient Preparation</w:t>
      </w:r>
      <w:r w:rsidR="003115A0">
        <w:rPr>
          <w:rFonts w:ascii="Times New Roman" w:hAnsi="Times New Roman" w:cs="Times New Roman"/>
          <w:sz w:val="28"/>
          <w:szCs w:val="28"/>
        </w:rPr>
        <w:t>……………………………………….  4</w:t>
      </w:r>
    </w:p>
    <w:p w:rsidR="0043670F" w:rsidRPr="00446D4A" w:rsidRDefault="0043670F" w:rsidP="0043670F">
      <w:pPr>
        <w:tabs>
          <w:tab w:val="left" w:pos="3012"/>
        </w:tabs>
        <w:rPr>
          <w:rFonts w:ascii="Times New Roman" w:hAnsi="Times New Roman" w:cs="Times New Roman"/>
          <w:sz w:val="28"/>
          <w:szCs w:val="28"/>
        </w:rPr>
      </w:pPr>
      <w:r w:rsidRPr="00446D4A">
        <w:rPr>
          <w:rFonts w:ascii="Times New Roman" w:hAnsi="Times New Roman" w:cs="Times New Roman"/>
          <w:sz w:val="28"/>
          <w:szCs w:val="28"/>
        </w:rPr>
        <w:t>Figure-2: Rumen fluid collection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3115A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3670F" w:rsidRPr="00446D4A" w:rsidRDefault="0043670F" w:rsidP="0043670F">
      <w:pPr>
        <w:tabs>
          <w:tab w:val="left" w:pos="3012"/>
        </w:tabs>
        <w:rPr>
          <w:rFonts w:ascii="Times New Roman" w:hAnsi="Times New Roman" w:cs="Times New Roman"/>
          <w:sz w:val="28"/>
          <w:szCs w:val="28"/>
        </w:rPr>
      </w:pPr>
      <w:r w:rsidRPr="00446D4A">
        <w:rPr>
          <w:rFonts w:ascii="Times New Roman" w:hAnsi="Times New Roman" w:cs="Times New Roman"/>
          <w:sz w:val="28"/>
          <w:szCs w:val="28"/>
        </w:rPr>
        <w:t>Figure-3: P</w:t>
      </w:r>
      <w:r w:rsidRPr="00446D4A">
        <w:rPr>
          <w:rFonts w:ascii="Times New Roman" w:hAnsi="Times New Roman" w:cs="Times New Roman"/>
          <w:sz w:val="28"/>
          <w:szCs w:val="28"/>
          <w:vertAlign w:val="superscript"/>
        </w:rPr>
        <w:t xml:space="preserve">H  </w:t>
      </w:r>
      <w:r w:rsidRPr="00446D4A">
        <w:rPr>
          <w:rFonts w:ascii="Times New Roman" w:hAnsi="Times New Roman" w:cs="Times New Roman"/>
          <w:sz w:val="28"/>
          <w:szCs w:val="28"/>
        </w:rPr>
        <w:t xml:space="preserve"> measurement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3115A0">
        <w:rPr>
          <w:rFonts w:ascii="Times New Roman" w:hAnsi="Times New Roman" w:cs="Times New Roman"/>
          <w:sz w:val="28"/>
          <w:szCs w:val="28"/>
        </w:rPr>
        <w:t>…  5</w:t>
      </w:r>
    </w:p>
    <w:p w:rsidR="0043670F" w:rsidRPr="00446D4A" w:rsidRDefault="0043670F" w:rsidP="0043670F">
      <w:pPr>
        <w:tabs>
          <w:tab w:val="left" w:pos="3012"/>
        </w:tabs>
        <w:rPr>
          <w:rFonts w:ascii="Times New Roman" w:hAnsi="Times New Roman" w:cs="Times New Roman"/>
          <w:sz w:val="28"/>
          <w:szCs w:val="28"/>
        </w:rPr>
      </w:pPr>
      <w:r w:rsidRPr="00446D4A">
        <w:rPr>
          <w:rFonts w:ascii="Times New Roman" w:hAnsi="Times New Roman" w:cs="Times New Roman"/>
          <w:sz w:val="28"/>
          <w:szCs w:val="28"/>
        </w:rPr>
        <w:t>Figure-4: Observing microfloral movement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3115A0">
        <w:rPr>
          <w:rFonts w:ascii="Times New Roman" w:hAnsi="Times New Roman" w:cs="Times New Roman"/>
          <w:sz w:val="28"/>
          <w:szCs w:val="28"/>
        </w:rPr>
        <w:t xml:space="preserve">    5</w:t>
      </w:r>
    </w:p>
    <w:p w:rsidR="0043670F" w:rsidRDefault="0043670F" w:rsidP="0043670F">
      <w:pPr>
        <w:tabs>
          <w:tab w:val="left" w:pos="3012"/>
        </w:tabs>
        <w:rPr>
          <w:rFonts w:ascii="Times New Roman" w:hAnsi="Times New Roman" w:cs="Times New Roman"/>
          <w:b/>
          <w:sz w:val="28"/>
          <w:szCs w:val="28"/>
        </w:rPr>
      </w:pPr>
    </w:p>
    <w:p w:rsidR="0043670F" w:rsidRPr="00446D4A" w:rsidRDefault="0043670F" w:rsidP="003115A0">
      <w:pPr>
        <w:tabs>
          <w:tab w:val="left" w:pos="30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4A">
        <w:rPr>
          <w:rFonts w:ascii="Times New Roman" w:hAnsi="Times New Roman" w:cs="Times New Roman"/>
          <w:b/>
          <w:sz w:val="28"/>
          <w:szCs w:val="28"/>
        </w:rPr>
        <w:t>List of tables</w:t>
      </w:r>
    </w:p>
    <w:p w:rsidR="0043670F" w:rsidRDefault="0043670F" w:rsidP="0043670F">
      <w:pPr>
        <w:tabs>
          <w:tab w:val="left" w:pos="3012"/>
        </w:tabs>
        <w:rPr>
          <w:rFonts w:ascii="Times New Roman" w:hAnsi="Times New Roman" w:cs="Times New Roman"/>
          <w:sz w:val="28"/>
          <w:szCs w:val="28"/>
        </w:rPr>
      </w:pPr>
    </w:p>
    <w:p w:rsidR="0043670F" w:rsidRPr="00446D4A" w:rsidRDefault="0043670F" w:rsidP="0043670F">
      <w:pPr>
        <w:tabs>
          <w:tab w:val="left" w:pos="3012"/>
        </w:tabs>
        <w:rPr>
          <w:rFonts w:ascii="Times New Roman" w:hAnsi="Times New Roman" w:cs="Times New Roman"/>
          <w:sz w:val="28"/>
          <w:szCs w:val="28"/>
        </w:rPr>
      </w:pPr>
      <w:r w:rsidRPr="00446D4A">
        <w:rPr>
          <w:rFonts w:ascii="Times New Roman" w:hAnsi="Times New Roman" w:cs="Times New Roman"/>
          <w:sz w:val="28"/>
          <w:szCs w:val="28"/>
        </w:rPr>
        <w:t>Table-1: Different treatment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46D4A">
        <w:rPr>
          <w:rFonts w:ascii="Times New Roman" w:hAnsi="Times New Roman" w:cs="Times New Roman"/>
          <w:sz w:val="28"/>
          <w:szCs w:val="28"/>
        </w:rPr>
        <w:t xml:space="preserve"> to different group of goat</w:t>
      </w:r>
      <w:r>
        <w:rPr>
          <w:rFonts w:ascii="Times New Roman" w:hAnsi="Times New Roman" w:cs="Times New Roman"/>
          <w:sz w:val="28"/>
          <w:szCs w:val="28"/>
        </w:rPr>
        <w:t>……………..</w:t>
      </w:r>
      <w:r w:rsidR="003115A0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43670F" w:rsidRPr="00446D4A" w:rsidRDefault="0043670F" w:rsidP="0043670F">
      <w:pPr>
        <w:tabs>
          <w:tab w:val="left" w:pos="3012"/>
        </w:tabs>
        <w:rPr>
          <w:rFonts w:ascii="Times New Roman" w:hAnsi="Times New Roman" w:cs="Times New Roman"/>
          <w:sz w:val="28"/>
          <w:szCs w:val="28"/>
        </w:rPr>
      </w:pPr>
      <w:r w:rsidRPr="00446D4A">
        <w:rPr>
          <w:rFonts w:ascii="Times New Roman" w:hAnsi="Times New Roman" w:cs="Times New Roman"/>
          <w:sz w:val="28"/>
          <w:szCs w:val="28"/>
        </w:rPr>
        <w:t>Table-2: Prevalence of ruminal acidosis in goat</w:t>
      </w:r>
      <w:r>
        <w:rPr>
          <w:rFonts w:ascii="Times New Roman" w:hAnsi="Times New Roman" w:cs="Times New Roman"/>
          <w:sz w:val="28"/>
          <w:szCs w:val="28"/>
        </w:rPr>
        <w:t>……………………..</w:t>
      </w:r>
      <w:r w:rsidR="003115A0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43670F" w:rsidRPr="00446D4A" w:rsidRDefault="0043670F" w:rsidP="0043670F">
      <w:pPr>
        <w:tabs>
          <w:tab w:val="left" w:pos="3012"/>
        </w:tabs>
        <w:rPr>
          <w:rFonts w:ascii="Times New Roman" w:hAnsi="Times New Roman" w:cs="Times New Roman"/>
          <w:sz w:val="28"/>
          <w:szCs w:val="28"/>
        </w:rPr>
      </w:pPr>
      <w:r w:rsidRPr="00446D4A">
        <w:rPr>
          <w:rFonts w:ascii="Times New Roman" w:hAnsi="Times New Roman" w:cs="Times New Roman"/>
          <w:sz w:val="28"/>
          <w:szCs w:val="28"/>
        </w:rPr>
        <w:t>Table-3: Distribution of acidosis in different sex group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="003115A0">
        <w:rPr>
          <w:rFonts w:ascii="Times New Roman" w:hAnsi="Times New Roman" w:cs="Times New Roman"/>
          <w:sz w:val="28"/>
          <w:szCs w:val="28"/>
        </w:rPr>
        <w:t xml:space="preserve">  9</w:t>
      </w:r>
    </w:p>
    <w:p w:rsidR="0043670F" w:rsidRPr="00446D4A" w:rsidRDefault="0043670F" w:rsidP="0043670F">
      <w:pPr>
        <w:tabs>
          <w:tab w:val="left" w:pos="3012"/>
        </w:tabs>
        <w:rPr>
          <w:rFonts w:ascii="Times New Roman" w:hAnsi="Times New Roman" w:cs="Times New Roman"/>
          <w:sz w:val="28"/>
          <w:szCs w:val="28"/>
        </w:rPr>
      </w:pPr>
      <w:r w:rsidRPr="00446D4A">
        <w:rPr>
          <w:rFonts w:ascii="Times New Roman" w:hAnsi="Times New Roman" w:cs="Times New Roman"/>
          <w:sz w:val="28"/>
          <w:szCs w:val="28"/>
        </w:rPr>
        <w:t>Table-4: prevalence of acidosis in different breeds group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="003115A0">
        <w:rPr>
          <w:rFonts w:ascii="Times New Roman" w:hAnsi="Times New Roman" w:cs="Times New Roman"/>
          <w:sz w:val="28"/>
          <w:szCs w:val="28"/>
        </w:rPr>
        <w:t xml:space="preserve">  9</w:t>
      </w:r>
    </w:p>
    <w:p w:rsidR="0043670F" w:rsidRPr="00446D4A" w:rsidRDefault="0043670F" w:rsidP="0043670F">
      <w:pPr>
        <w:tabs>
          <w:tab w:val="left" w:pos="3012"/>
        </w:tabs>
        <w:rPr>
          <w:rFonts w:ascii="Times New Roman" w:hAnsi="Times New Roman" w:cs="Times New Roman"/>
          <w:sz w:val="28"/>
          <w:szCs w:val="28"/>
        </w:rPr>
      </w:pPr>
      <w:r w:rsidRPr="00446D4A">
        <w:rPr>
          <w:rFonts w:ascii="Times New Roman" w:hAnsi="Times New Roman" w:cs="Times New Roman"/>
          <w:sz w:val="28"/>
          <w:szCs w:val="28"/>
        </w:rPr>
        <w:t>Table-5: Prevalence of acidosis in different age group</w:t>
      </w:r>
      <w:r>
        <w:rPr>
          <w:rFonts w:ascii="Times New Roman" w:hAnsi="Times New Roman" w:cs="Times New Roman"/>
          <w:sz w:val="28"/>
          <w:szCs w:val="28"/>
        </w:rPr>
        <w:t>……………..</w:t>
      </w:r>
      <w:r w:rsidR="003115A0">
        <w:rPr>
          <w:rFonts w:ascii="Times New Roman" w:hAnsi="Times New Roman" w:cs="Times New Roman"/>
          <w:sz w:val="28"/>
          <w:szCs w:val="28"/>
        </w:rPr>
        <w:t xml:space="preserve">  9</w:t>
      </w:r>
    </w:p>
    <w:p w:rsidR="0043670F" w:rsidRPr="00446D4A" w:rsidRDefault="0043670F" w:rsidP="0043670F">
      <w:pPr>
        <w:tabs>
          <w:tab w:val="left" w:pos="3012"/>
        </w:tabs>
        <w:rPr>
          <w:rFonts w:ascii="Times New Roman" w:hAnsi="Times New Roman" w:cs="Times New Roman"/>
          <w:sz w:val="28"/>
          <w:szCs w:val="28"/>
        </w:rPr>
      </w:pPr>
      <w:r w:rsidRPr="00446D4A">
        <w:rPr>
          <w:rFonts w:ascii="Times New Roman" w:hAnsi="Times New Roman" w:cs="Times New Roman"/>
          <w:sz w:val="28"/>
          <w:szCs w:val="28"/>
        </w:rPr>
        <w:t>Table-6: Analysis of different parameters</w:t>
      </w:r>
      <w:r>
        <w:rPr>
          <w:rFonts w:ascii="Times New Roman" w:hAnsi="Times New Roman" w:cs="Times New Roman"/>
          <w:sz w:val="28"/>
          <w:szCs w:val="28"/>
        </w:rPr>
        <w:t>……………………….....</w:t>
      </w:r>
      <w:r w:rsidR="003115A0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43670F" w:rsidRPr="00446D4A" w:rsidRDefault="0043670F" w:rsidP="0043670F">
      <w:pPr>
        <w:tabs>
          <w:tab w:val="left" w:pos="3757"/>
        </w:tabs>
        <w:rPr>
          <w:rFonts w:ascii="Times New Roman" w:hAnsi="Times New Roman" w:cs="Times New Roman"/>
          <w:sz w:val="28"/>
          <w:szCs w:val="28"/>
        </w:rPr>
      </w:pPr>
      <w:r w:rsidRPr="00446D4A">
        <w:rPr>
          <w:rFonts w:ascii="Times New Roman" w:hAnsi="Times New Roman" w:cs="Times New Roman"/>
          <w:sz w:val="28"/>
          <w:szCs w:val="28"/>
        </w:rPr>
        <w:t>Table-7: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D4A">
        <w:rPr>
          <w:rFonts w:ascii="Times New Roman" w:hAnsi="Times New Roman" w:cs="Times New Roman"/>
          <w:sz w:val="28"/>
          <w:szCs w:val="28"/>
        </w:rPr>
        <w:t>Risk factor analysis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3115A0">
        <w:rPr>
          <w:rFonts w:ascii="Times New Roman" w:hAnsi="Times New Roman" w:cs="Times New Roman"/>
          <w:sz w:val="28"/>
          <w:szCs w:val="28"/>
        </w:rPr>
        <w:t xml:space="preserve">  10</w:t>
      </w:r>
    </w:p>
    <w:p w:rsidR="0043670F" w:rsidRPr="00446D4A" w:rsidRDefault="0043670F" w:rsidP="0043670F">
      <w:pPr>
        <w:tabs>
          <w:tab w:val="left" w:pos="3012"/>
        </w:tabs>
        <w:rPr>
          <w:rFonts w:ascii="Times New Roman" w:hAnsi="Times New Roman" w:cs="Times New Roman"/>
          <w:sz w:val="28"/>
          <w:szCs w:val="28"/>
        </w:rPr>
      </w:pPr>
      <w:r w:rsidRPr="00446D4A">
        <w:rPr>
          <w:rFonts w:ascii="Times New Roman" w:hAnsi="Times New Roman" w:cs="Times New Roman"/>
          <w:sz w:val="28"/>
          <w:szCs w:val="28"/>
        </w:rPr>
        <w:t>Table-8: Clinical sign analysis</w:t>
      </w: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3115A0">
        <w:rPr>
          <w:rFonts w:ascii="Times New Roman" w:hAnsi="Times New Roman" w:cs="Times New Roman"/>
          <w:sz w:val="28"/>
          <w:szCs w:val="28"/>
        </w:rPr>
        <w:t xml:space="preserve">   11</w:t>
      </w:r>
    </w:p>
    <w:p w:rsidR="0043670F" w:rsidRDefault="0043670F" w:rsidP="0043670F">
      <w:pPr>
        <w:tabs>
          <w:tab w:val="left" w:pos="3012"/>
        </w:tabs>
        <w:rPr>
          <w:rFonts w:ascii="Times New Roman" w:hAnsi="Times New Roman" w:cs="Times New Roman"/>
          <w:sz w:val="28"/>
          <w:szCs w:val="28"/>
        </w:rPr>
      </w:pPr>
      <w:r w:rsidRPr="00446D4A">
        <w:rPr>
          <w:rFonts w:ascii="Times New Roman" w:hAnsi="Times New Roman" w:cs="Times New Roman"/>
          <w:sz w:val="28"/>
          <w:szCs w:val="28"/>
        </w:rPr>
        <w:t>Table-9: Rumen fluid analysis</w:t>
      </w: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3115A0">
        <w:rPr>
          <w:rFonts w:ascii="Times New Roman" w:hAnsi="Times New Roman" w:cs="Times New Roman"/>
          <w:sz w:val="28"/>
          <w:szCs w:val="28"/>
        </w:rPr>
        <w:t xml:space="preserve">   12</w:t>
      </w:r>
    </w:p>
    <w:p w:rsidR="0043670F" w:rsidRPr="00446D4A" w:rsidRDefault="0043670F" w:rsidP="0043670F">
      <w:pPr>
        <w:tabs>
          <w:tab w:val="left" w:pos="3012"/>
        </w:tabs>
        <w:rPr>
          <w:rFonts w:ascii="Times New Roman" w:hAnsi="Times New Roman" w:cs="Times New Roman"/>
          <w:sz w:val="28"/>
          <w:szCs w:val="28"/>
        </w:rPr>
      </w:pPr>
    </w:p>
    <w:p w:rsidR="0043670F" w:rsidRPr="00446D4A" w:rsidRDefault="0043670F" w:rsidP="0043670F">
      <w:pPr>
        <w:tabs>
          <w:tab w:val="left" w:pos="3012"/>
        </w:tabs>
        <w:rPr>
          <w:rFonts w:ascii="Times New Roman" w:hAnsi="Times New Roman" w:cs="Times New Roman"/>
          <w:b/>
          <w:sz w:val="28"/>
          <w:szCs w:val="28"/>
        </w:rPr>
      </w:pPr>
    </w:p>
    <w:p w:rsidR="0043670F" w:rsidRDefault="0043670F" w:rsidP="0043670F">
      <w:pPr>
        <w:pStyle w:val="NoSpacing"/>
        <w:rPr>
          <w:sz w:val="24"/>
        </w:rPr>
      </w:pPr>
      <w:r>
        <w:rPr>
          <w:b/>
          <w:sz w:val="28"/>
          <w:szCs w:val="28"/>
        </w:rPr>
        <w:t xml:space="preserve"> </w:t>
      </w:r>
      <w:r w:rsidRPr="00050766">
        <w:rPr>
          <w:sz w:val="24"/>
        </w:rPr>
        <w:tab/>
      </w:r>
    </w:p>
    <w:p w:rsidR="0043670F" w:rsidRDefault="0043670F" w:rsidP="0043670F">
      <w:pPr>
        <w:pStyle w:val="NoSpacing"/>
        <w:rPr>
          <w:sz w:val="24"/>
        </w:rPr>
      </w:pPr>
    </w:p>
    <w:p w:rsidR="003F3BB1" w:rsidRPr="003115A0" w:rsidRDefault="003F3BB1" w:rsidP="003F3BB1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6"/>
          <w:szCs w:val="24"/>
        </w:rPr>
        <w:lastRenderedPageBreak/>
        <w:t xml:space="preserve">                                    </w:t>
      </w:r>
      <w:r w:rsidRPr="003115A0">
        <w:rPr>
          <w:rFonts w:ascii="Times New Roman" w:hAnsi="Times New Roman" w:cs="Times New Roman"/>
          <w:sz w:val="32"/>
          <w:szCs w:val="32"/>
        </w:rPr>
        <w:t>ABSTRACT</w:t>
      </w:r>
    </w:p>
    <w:p w:rsidR="003F3BB1" w:rsidRDefault="003F3BB1" w:rsidP="003F3BB1">
      <w:pPr>
        <w:contextualSpacing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16.3pt;width:470.7pt;height:0;z-index:251660288" o:connectortype="straight"/>
        </w:pict>
      </w:r>
    </w:p>
    <w:p w:rsidR="003F3BB1" w:rsidRPr="00621F36" w:rsidRDefault="003F3BB1" w:rsidP="003F3B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F49">
        <w:rPr>
          <w:rFonts w:ascii="Times New Roman" w:hAnsi="Times New Roman" w:cs="Times New Roman"/>
          <w:sz w:val="24"/>
          <w:szCs w:val="24"/>
        </w:rPr>
        <w:t>The aim of the study was to inve</w:t>
      </w:r>
      <w:r>
        <w:rPr>
          <w:rFonts w:ascii="Times New Roman" w:hAnsi="Times New Roman" w:cs="Times New Roman"/>
          <w:sz w:val="24"/>
          <w:szCs w:val="24"/>
        </w:rPr>
        <w:t xml:space="preserve">stigate the prevalence, risk factors and treatment assessment of </w:t>
      </w:r>
      <w:r w:rsidRPr="00BB3F49">
        <w:rPr>
          <w:rFonts w:ascii="Times New Roman" w:hAnsi="Times New Roman" w:cs="Times New Roman"/>
          <w:sz w:val="24"/>
          <w:szCs w:val="24"/>
        </w:rPr>
        <w:t xml:space="preserve">ruminal acidosis in goats through the utilization of </w:t>
      </w:r>
      <w:r>
        <w:rPr>
          <w:rFonts w:ascii="Times New Roman" w:hAnsi="Times New Roman" w:cs="Times New Roman"/>
          <w:sz w:val="24"/>
          <w:szCs w:val="24"/>
        </w:rPr>
        <w:t xml:space="preserve">intra ruminal fluid </w:t>
      </w:r>
      <w:r w:rsidRPr="00BB3F49">
        <w:rPr>
          <w:rFonts w:ascii="Times New Roman" w:hAnsi="Times New Roman" w:cs="Times New Roman"/>
          <w:sz w:val="24"/>
          <w:szCs w:val="24"/>
        </w:rPr>
        <w:t>analyses as diagnostic tools</w:t>
      </w:r>
      <w:r>
        <w:rPr>
          <w:rFonts w:ascii="Times New Roman" w:hAnsi="Times New Roman" w:cs="Times New Roman"/>
          <w:sz w:val="24"/>
          <w:szCs w:val="24"/>
        </w:rPr>
        <w:t xml:space="preserve">, which were </w:t>
      </w:r>
      <w:r w:rsidRPr="00BD0FE5">
        <w:rPr>
          <w:rFonts w:ascii="Times New Roman" w:hAnsi="Times New Roman" w:cs="Times New Roman"/>
          <w:sz w:val="24"/>
          <w:szCs w:val="24"/>
        </w:rPr>
        <w:t xml:space="preserve">registered in Upazila Veterinary Hospital </w:t>
      </w:r>
      <w:r>
        <w:rPr>
          <w:rFonts w:ascii="Times New Roman" w:hAnsi="Times New Roman" w:cs="Times New Roman"/>
          <w:sz w:val="24"/>
          <w:szCs w:val="24"/>
        </w:rPr>
        <w:t>at Rangunia, in Chittagong</w:t>
      </w:r>
      <w:r w:rsidRPr="00BD0FE5">
        <w:rPr>
          <w:rFonts w:ascii="Times New Roman" w:hAnsi="Times New Roman" w:cs="Times New Roman"/>
          <w:sz w:val="24"/>
          <w:szCs w:val="24"/>
        </w:rPr>
        <w:t xml:space="preserve"> distric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D0FE5">
        <w:rPr>
          <w:rStyle w:val="st"/>
          <w:rFonts w:ascii="Times New Roman" w:hAnsi="Times New Roman" w:cs="Times New Roman"/>
          <w:sz w:val="24"/>
          <w:szCs w:val="24"/>
        </w:rPr>
        <w:t xml:space="preserve"> in Bangladesh</w:t>
      </w:r>
      <w:r>
        <w:rPr>
          <w:rStyle w:val="st"/>
          <w:rFonts w:ascii="Times New Roman" w:hAnsi="Times New Roman" w:cs="Times New Roman"/>
          <w:sz w:val="24"/>
          <w:szCs w:val="24"/>
        </w:rPr>
        <w:t>. The study was</w:t>
      </w:r>
      <w:r w:rsidRPr="00BD0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conducted from 1</w:t>
      </w:r>
      <w:r w:rsidRPr="00CE6F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to 6</w:t>
      </w:r>
      <w:r w:rsidRPr="00CE6F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2017 and 5</w:t>
      </w:r>
      <w:r w:rsidRPr="00CE6F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to 4</w:t>
      </w:r>
      <w:r w:rsidRPr="00CE6F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 2017</w:t>
      </w:r>
      <w:r w:rsidRPr="00BD0F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Total 18 </w:t>
      </w:r>
      <w:r w:rsidRPr="00BD0FE5">
        <w:rPr>
          <w:rFonts w:ascii="Times New Roman" w:hAnsi="Times New Roman" w:cs="Times New Roman"/>
          <w:sz w:val="24"/>
          <w:szCs w:val="24"/>
        </w:rPr>
        <w:t xml:space="preserve">clinical cases were considered under this study. Diagnosis of the cases were performed by taking detail </w:t>
      </w:r>
      <w:r>
        <w:rPr>
          <w:rFonts w:ascii="Times New Roman" w:hAnsi="Times New Roman" w:cs="Times New Roman"/>
          <w:sz w:val="24"/>
          <w:szCs w:val="24"/>
        </w:rPr>
        <w:t xml:space="preserve">relevant </w:t>
      </w:r>
      <w:r w:rsidRPr="00BD0FE5">
        <w:rPr>
          <w:rFonts w:ascii="Times New Roman" w:hAnsi="Times New Roman" w:cs="Times New Roman"/>
          <w:sz w:val="24"/>
          <w:szCs w:val="24"/>
        </w:rPr>
        <w:t>history, observing clinical signs, detail clinical examination including color, odor and consistency of rumen fluid and rumen microflora movements. Confirmations of the cases were performed by measuring the rumen flui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BD0FE5">
        <w:rPr>
          <w:rFonts w:ascii="Times New Roman" w:hAnsi="Times New Roman" w:cs="Times New Roman"/>
          <w:sz w:val="24"/>
          <w:szCs w:val="24"/>
        </w:rPr>
        <w:t>pH.</w:t>
      </w:r>
      <w:r w:rsidRPr="002043B2">
        <w:rPr>
          <w:rFonts w:ascii="Times New Roman" w:hAnsi="Times New Roman" w:cs="Times New Roman"/>
          <w:sz w:val="24"/>
          <w:szCs w:val="24"/>
        </w:rPr>
        <w:t xml:space="preserve"> </w:t>
      </w:r>
      <w:r w:rsidRPr="00BD0FE5">
        <w:rPr>
          <w:rFonts w:ascii="Times New Roman" w:hAnsi="Times New Roman" w:cs="Times New Roman"/>
          <w:sz w:val="24"/>
          <w:szCs w:val="24"/>
        </w:rPr>
        <w:t>The study revealed that the overall prevalence of ruminal acidosis in ruminants were</w:t>
      </w:r>
      <w:r>
        <w:rPr>
          <w:rFonts w:ascii="Times New Roman" w:hAnsi="Times New Roman" w:cs="Times New Roman"/>
          <w:sz w:val="24"/>
          <w:szCs w:val="24"/>
        </w:rPr>
        <w:t xml:space="preserve"> 4.33%. </w:t>
      </w:r>
      <w:r w:rsidRPr="00650AFE">
        <w:rPr>
          <w:rFonts w:ascii="Times New Roman" w:hAnsi="Times New Roman" w:cs="Times New Roman"/>
          <w:sz w:val="24"/>
          <w:szCs w:val="24"/>
        </w:rPr>
        <w:t>Among the clinical cases, sex wise prevalence of rumin</w:t>
      </w:r>
      <w:r>
        <w:rPr>
          <w:rFonts w:ascii="Times New Roman" w:hAnsi="Times New Roman" w:cs="Times New Roman"/>
          <w:sz w:val="24"/>
          <w:szCs w:val="24"/>
        </w:rPr>
        <w:t>al acidosis was 50% in both buck and doe. B</w:t>
      </w:r>
      <w:r w:rsidRPr="00650AFE">
        <w:rPr>
          <w:rFonts w:ascii="Times New Roman" w:hAnsi="Times New Roman" w:cs="Times New Roman"/>
          <w:sz w:val="24"/>
          <w:szCs w:val="24"/>
        </w:rPr>
        <w:t>reed</w:t>
      </w:r>
      <w:r>
        <w:rPr>
          <w:rFonts w:ascii="Times New Roman" w:hAnsi="Times New Roman" w:cs="Times New Roman"/>
          <w:sz w:val="24"/>
          <w:szCs w:val="24"/>
        </w:rPr>
        <w:t xml:space="preserve"> wise prevalence were 55% in Non descriptive, 33% in Jamunapari and 12% in Bengle goats. I</w:t>
      </w:r>
      <w:r w:rsidRPr="00650AFE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age group wise, prevalence were 17% in 6 Months, 50% in (1-2) year’s goat and 33% in above 2</w:t>
      </w:r>
      <w:r w:rsidRPr="00650AFE">
        <w:rPr>
          <w:rFonts w:ascii="Times New Roman" w:hAnsi="Times New Roman" w:cs="Times New Roman"/>
          <w:sz w:val="24"/>
          <w:szCs w:val="24"/>
        </w:rPr>
        <w:t xml:space="preserve"> year’s </w:t>
      </w:r>
      <w:r>
        <w:rPr>
          <w:rFonts w:ascii="Times New Roman" w:hAnsi="Times New Roman" w:cs="Times New Roman"/>
          <w:sz w:val="24"/>
          <w:szCs w:val="24"/>
        </w:rPr>
        <w:t>goats. T</w:t>
      </w:r>
      <w:r w:rsidRPr="00BD0FE5">
        <w:rPr>
          <w:rFonts w:ascii="Times New Roman" w:hAnsi="Times New Roman" w:cs="Times New Roman"/>
          <w:sz w:val="24"/>
          <w:szCs w:val="24"/>
        </w:rPr>
        <w:t>he predisposing</w:t>
      </w:r>
      <w:r>
        <w:rPr>
          <w:rFonts w:ascii="Times New Roman" w:hAnsi="Times New Roman" w:cs="Times New Roman"/>
          <w:sz w:val="24"/>
          <w:szCs w:val="24"/>
        </w:rPr>
        <w:t xml:space="preserve"> factor of ruminal acidosis was</w:t>
      </w:r>
      <w:r w:rsidRPr="00BD0FE5">
        <w:rPr>
          <w:rFonts w:ascii="Times New Roman" w:hAnsi="Times New Roman" w:cs="Times New Roman"/>
          <w:sz w:val="24"/>
          <w:szCs w:val="24"/>
        </w:rPr>
        <w:t xml:space="preserve"> feedin</w:t>
      </w:r>
      <w:r>
        <w:rPr>
          <w:rFonts w:ascii="Times New Roman" w:hAnsi="Times New Roman" w:cs="Times New Roman"/>
          <w:sz w:val="24"/>
          <w:szCs w:val="24"/>
        </w:rPr>
        <w:t xml:space="preserve">g of cooked rice in most cases. </w:t>
      </w:r>
      <w:r w:rsidRPr="00BD0FE5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>s predisposing factor such as,</w:t>
      </w:r>
      <w:r w:rsidRPr="00BD0FE5">
        <w:rPr>
          <w:rFonts w:ascii="Times New Roman" w:hAnsi="Times New Roman" w:cs="Times New Roman"/>
          <w:sz w:val="24"/>
          <w:szCs w:val="24"/>
        </w:rPr>
        <w:t xml:space="preserve"> easily digestible carbohydrates like- jackfruit residue, potato, bre</w:t>
      </w:r>
      <w:r>
        <w:rPr>
          <w:rFonts w:ascii="Times New Roman" w:hAnsi="Times New Roman" w:cs="Times New Roman"/>
          <w:sz w:val="24"/>
          <w:szCs w:val="24"/>
        </w:rPr>
        <w:t>ad, rice gruel are also found</w:t>
      </w:r>
      <w:r w:rsidRPr="00BD0FE5">
        <w:rPr>
          <w:rFonts w:ascii="Times New Roman" w:hAnsi="Times New Roman" w:cs="Times New Roman"/>
          <w:sz w:val="24"/>
          <w:szCs w:val="24"/>
        </w:rPr>
        <w:t>. The mean temperature, rumen motility per 5 minu</w:t>
      </w:r>
      <w:r>
        <w:rPr>
          <w:rFonts w:ascii="Times New Roman" w:hAnsi="Times New Roman" w:cs="Times New Roman"/>
          <w:sz w:val="24"/>
          <w:szCs w:val="24"/>
        </w:rPr>
        <w:t>te and rumen fluid pH</w:t>
      </w:r>
      <w:r w:rsidRPr="00BD0FE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the goat</w:t>
      </w:r>
      <w:r w:rsidRPr="00BD0FE5">
        <w:rPr>
          <w:rFonts w:ascii="Times New Roman" w:hAnsi="Times New Roman" w:cs="Times New Roman"/>
          <w:sz w:val="24"/>
          <w:szCs w:val="24"/>
        </w:rPr>
        <w:t xml:space="preserve"> affected with ruminal </w:t>
      </w:r>
      <w:r w:rsidRPr="00BD0FE5">
        <w:rPr>
          <w:rFonts w:ascii="Times New Roman" w:eastAsiaTheme="minorEastAsia" w:hAnsi="Times New Roman" w:cs="Times New Roman"/>
          <w:sz w:val="24"/>
          <w:szCs w:val="24"/>
        </w:rPr>
        <w:t>acidosis were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D0FE5">
        <w:rPr>
          <w:rFonts w:ascii="Times New Roman" w:eastAsiaTheme="minorEastAsia" w:hAnsi="Times New Roman" w:cs="Times New Roman"/>
          <w:sz w:val="24"/>
          <w:szCs w:val="24"/>
        </w:rPr>
        <w:t>103.01±1.14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℉</m:t>
        </m:r>
      </m:oMath>
      <w:r w:rsidRPr="00BD0FE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4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±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2.2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per 5 minutes and</w:t>
      </w:r>
      <w:r w:rsidRPr="00BD0FE5">
        <w:rPr>
          <w:rFonts w:ascii="Times New Roman" w:eastAsiaTheme="minorEastAsia" w:hAnsi="Times New Roman" w:cs="Times New Roman"/>
          <w:sz w:val="24"/>
          <w:szCs w:val="24"/>
        </w:rPr>
        <w:t xml:space="preserve"> 4.9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0.6,.</w:t>
      </w:r>
      <w:r w:rsidRPr="00BD0FE5">
        <w:rPr>
          <w:rFonts w:ascii="Times New Roman" w:eastAsiaTheme="minorEastAsia" w:hAnsi="Times New Roman" w:cs="Times New Roman"/>
          <w:sz w:val="24"/>
          <w:szCs w:val="24"/>
        </w:rPr>
        <w:t>respectively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BD0FE5">
        <w:rPr>
          <w:rFonts w:ascii="Times New Roman" w:eastAsiaTheme="minorEastAsia" w:hAnsi="Times New Roman" w:cs="Times New Roman"/>
          <w:sz w:val="24"/>
          <w:szCs w:val="24"/>
        </w:rPr>
        <w:t>The most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effective treatment and rapid</w:t>
      </w:r>
      <w:r w:rsidRPr="00BD0FE5">
        <w:rPr>
          <w:rFonts w:ascii="Times New Roman" w:eastAsiaTheme="minorEastAsia" w:hAnsi="Times New Roman" w:cs="Times New Roman"/>
          <w:sz w:val="24"/>
          <w:szCs w:val="24"/>
        </w:rPr>
        <w:t xml:space="preserve"> improvement of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those cases were</w:t>
      </w:r>
      <w:r w:rsidRPr="00BD0FE5">
        <w:rPr>
          <w:rFonts w:ascii="Times New Roman" w:eastAsiaTheme="minorEastAsia" w:hAnsi="Times New Roman" w:cs="Times New Roman"/>
          <w:sz w:val="24"/>
          <w:szCs w:val="24"/>
        </w:rPr>
        <w:t xml:space="preserve"> observed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when treated by </w:t>
      </w:r>
      <w:r w:rsidRPr="00BD0FE5">
        <w:rPr>
          <w:rFonts w:ascii="Times New Roman" w:eastAsiaTheme="minorEastAsia" w:hAnsi="Times New Roman" w:cs="Times New Roman"/>
          <w:sz w:val="24"/>
          <w:szCs w:val="24"/>
        </w:rPr>
        <w:t>systemic alkalizer (I/V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-ly</w:t>
      </w:r>
      <w:r w:rsidRPr="00BD0FE5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along with fluid therapy in goat</w:t>
      </w:r>
      <w:r w:rsidRPr="00BD0FE5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D0FE5"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>
        <w:rPr>
          <w:rFonts w:ascii="Times New Roman" w:eastAsiaTheme="minorEastAsia" w:hAnsi="Times New Roman" w:cs="Times New Roman"/>
          <w:sz w:val="24"/>
          <w:szCs w:val="24"/>
        </w:rPr>
        <w:t>study recommends the farmer to abs</w:t>
      </w:r>
      <w:r w:rsidRPr="00BD0FE5">
        <w:rPr>
          <w:rFonts w:ascii="Times New Roman" w:eastAsiaTheme="minorEastAsia" w:hAnsi="Times New Roman" w:cs="Times New Roman"/>
          <w:sz w:val="24"/>
          <w:szCs w:val="24"/>
        </w:rPr>
        <w:t>tain from feeding of large amount of easily digestible carbohydrates to ruminant at a time.</w:t>
      </w:r>
    </w:p>
    <w:p w:rsidR="003F3BB1" w:rsidRPr="00BD0FE5" w:rsidRDefault="003F3BB1" w:rsidP="003F3BB1">
      <w:pPr>
        <w:pBdr>
          <w:bottom w:val="single" w:sz="6" w:space="1" w:color="auto"/>
        </w:pBd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F3BB1" w:rsidRDefault="003F3BB1" w:rsidP="003F3BB1">
      <w:pPr>
        <w:jc w:val="both"/>
        <w:rPr>
          <w:rFonts w:ascii="Times New Roman" w:hAnsi="Times New Roman" w:cs="Times New Roman"/>
          <w:sz w:val="24"/>
          <w:szCs w:val="24"/>
        </w:rPr>
      </w:pPr>
      <w:r w:rsidRPr="00505F46">
        <w:rPr>
          <w:rFonts w:ascii="Times New Roman" w:hAnsi="Times New Roman" w:cs="Times New Roman"/>
          <w:b/>
          <w:color w:val="002060"/>
          <w:sz w:val="24"/>
          <w:szCs w:val="24"/>
        </w:rPr>
        <w:t>Key words:</w:t>
      </w:r>
      <w:r>
        <w:rPr>
          <w:rFonts w:ascii="Times New Roman" w:hAnsi="Times New Roman" w:cs="Times New Roman"/>
          <w:sz w:val="24"/>
          <w:szCs w:val="24"/>
        </w:rPr>
        <w:t xml:space="preserve"> Acidosis, Prevalence, Risk factors, Treatment, Rumen fluid pH, Goat</w:t>
      </w:r>
    </w:p>
    <w:p w:rsidR="003F3BB1" w:rsidRDefault="003F3BB1" w:rsidP="003F3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57A" w:rsidRDefault="00D6557A"/>
    <w:sectPr w:rsidR="00D6557A" w:rsidSect="00681154">
      <w:footerReference w:type="default" r:id="rId6"/>
      <w:pgSz w:w="12240" w:h="15840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A7D" w:rsidRDefault="00436A7D" w:rsidP="003115A0">
      <w:pPr>
        <w:spacing w:after="0" w:line="240" w:lineRule="auto"/>
      </w:pPr>
      <w:r>
        <w:separator/>
      </w:r>
    </w:p>
  </w:endnote>
  <w:endnote w:type="continuationSeparator" w:id="1">
    <w:p w:rsidR="00436A7D" w:rsidRDefault="00436A7D" w:rsidP="003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566"/>
      <w:docPartObj>
        <w:docPartGallery w:val="Page Numbers (Bottom of Page)"/>
        <w:docPartUnique/>
      </w:docPartObj>
    </w:sdtPr>
    <w:sdtContent>
      <w:p w:rsidR="00681154" w:rsidRDefault="00681154">
        <w:pPr>
          <w:pStyle w:val="Footer"/>
          <w:jc w:val="right"/>
        </w:pPr>
        <w:r>
          <w:t xml:space="preserve">Page | </w:t>
        </w:r>
        <w:fldSimple w:instr=" PAGE   \* MERGEFORMAT ">
          <w:r w:rsidR="003B0DAE">
            <w:rPr>
              <w:noProof/>
            </w:rPr>
            <w:t>iii</w:t>
          </w:r>
        </w:fldSimple>
        <w:r>
          <w:t xml:space="preserve"> </w:t>
        </w:r>
      </w:p>
    </w:sdtContent>
  </w:sdt>
  <w:p w:rsidR="003115A0" w:rsidRDefault="003115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A7D" w:rsidRDefault="00436A7D" w:rsidP="003115A0">
      <w:pPr>
        <w:spacing w:after="0" w:line="240" w:lineRule="auto"/>
      </w:pPr>
      <w:r>
        <w:separator/>
      </w:r>
    </w:p>
  </w:footnote>
  <w:footnote w:type="continuationSeparator" w:id="1">
    <w:p w:rsidR="00436A7D" w:rsidRDefault="00436A7D" w:rsidP="00311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BB1"/>
    <w:rsid w:val="00060F63"/>
    <w:rsid w:val="00093C98"/>
    <w:rsid w:val="00171CC9"/>
    <w:rsid w:val="003115A0"/>
    <w:rsid w:val="003B0DAE"/>
    <w:rsid w:val="003F3BB1"/>
    <w:rsid w:val="0041561D"/>
    <w:rsid w:val="0043670F"/>
    <w:rsid w:val="00436A7D"/>
    <w:rsid w:val="00530B06"/>
    <w:rsid w:val="005877F5"/>
    <w:rsid w:val="00681154"/>
    <w:rsid w:val="009617DF"/>
    <w:rsid w:val="00AF1302"/>
    <w:rsid w:val="00B710AD"/>
    <w:rsid w:val="00BD6B76"/>
    <w:rsid w:val="00C66C75"/>
    <w:rsid w:val="00D6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B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6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3F3BB1"/>
  </w:style>
  <w:style w:type="paragraph" w:styleId="BalloonText">
    <w:name w:val="Balloon Text"/>
    <w:basedOn w:val="Normal"/>
    <w:link w:val="BalloonTextChar"/>
    <w:uiPriority w:val="99"/>
    <w:semiHidden/>
    <w:unhideWhenUsed/>
    <w:rsid w:val="003F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670F"/>
  </w:style>
  <w:style w:type="table" w:styleId="TableGrid">
    <w:name w:val="Table Grid"/>
    <w:basedOn w:val="TableNormal"/>
    <w:uiPriority w:val="59"/>
    <w:rsid w:val="004367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36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3670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11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5A0"/>
  </w:style>
  <w:style w:type="paragraph" w:styleId="Footer">
    <w:name w:val="footer"/>
    <w:basedOn w:val="Normal"/>
    <w:link w:val="FooterChar"/>
    <w:uiPriority w:val="99"/>
    <w:unhideWhenUsed/>
    <w:rsid w:val="00311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</dc:creator>
  <cp:lastModifiedBy>Harun</cp:lastModifiedBy>
  <cp:revision>2</cp:revision>
  <dcterms:created xsi:type="dcterms:W3CDTF">2017-11-06T06:13:00Z</dcterms:created>
  <dcterms:modified xsi:type="dcterms:W3CDTF">2017-11-06T06:13:00Z</dcterms:modified>
</cp:coreProperties>
</file>