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4" w:rsidRPr="00704AE6" w:rsidRDefault="007F56E6" w:rsidP="00362021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Evaluation of Some</w:t>
      </w:r>
      <w:r w:rsidR="007213C6">
        <w:rPr>
          <w:rFonts w:ascii="Times New Roman" w:hAnsi="Times New Roman"/>
          <w:b/>
          <w:color w:val="000000"/>
          <w:sz w:val="36"/>
          <w:szCs w:val="36"/>
        </w:rPr>
        <w:t xml:space="preserve"> Chem</w:t>
      </w:r>
      <w:r>
        <w:rPr>
          <w:rFonts w:ascii="Times New Roman" w:hAnsi="Times New Roman"/>
          <w:b/>
          <w:color w:val="000000"/>
          <w:sz w:val="36"/>
          <w:szCs w:val="36"/>
        </w:rPr>
        <w:t>ical &amp; Microbiological Parameters of</w:t>
      </w:r>
      <w:r w:rsidR="007213C6">
        <w:rPr>
          <w:rFonts w:ascii="Times New Roman" w:hAnsi="Times New Roman"/>
          <w:b/>
          <w:color w:val="000000"/>
          <w:sz w:val="36"/>
          <w:szCs w:val="36"/>
        </w:rPr>
        <w:t xml:space="preserve"> powder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Milk </w:t>
      </w:r>
      <w:r w:rsidR="003D5A6F">
        <w:rPr>
          <w:rFonts w:ascii="Times New Roman" w:hAnsi="Times New Roman"/>
          <w:b/>
          <w:color w:val="000000"/>
          <w:sz w:val="36"/>
          <w:szCs w:val="36"/>
        </w:rPr>
        <w:t>Available in Chittagong Town.</w:t>
      </w:r>
    </w:p>
    <w:p w:rsidR="00F769E4" w:rsidRPr="00704AE6" w:rsidRDefault="00F769E4" w:rsidP="00F769E4">
      <w:pPr>
        <w:tabs>
          <w:tab w:val="left" w:pos="1980"/>
        </w:tabs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379730</wp:posOffset>
            </wp:positionV>
            <wp:extent cx="2057400" cy="1985010"/>
            <wp:effectExtent l="19050" t="0" r="0" b="0"/>
            <wp:wrapTight wrapText="bothSides">
              <wp:wrapPolygon edited="0">
                <wp:start x="-200" y="0"/>
                <wp:lineTo x="-200" y="21351"/>
                <wp:lineTo x="21600" y="21351"/>
                <wp:lineTo x="21600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4" w:rsidRPr="008A4E98" w:rsidRDefault="00F769E4" w:rsidP="00F769E4">
      <w:pPr>
        <w:rPr>
          <w:rFonts w:ascii="Times New Roman" w:hAnsi="Times New Roman"/>
          <w:sz w:val="36"/>
          <w:szCs w:val="36"/>
        </w:rPr>
      </w:pPr>
    </w:p>
    <w:p w:rsidR="00F769E4" w:rsidRPr="008A4E98" w:rsidRDefault="00F769E4" w:rsidP="00F769E4">
      <w:pPr>
        <w:rPr>
          <w:rFonts w:ascii="Times New Roman" w:hAnsi="Times New Roman"/>
          <w:sz w:val="36"/>
          <w:szCs w:val="36"/>
        </w:rPr>
      </w:pPr>
    </w:p>
    <w:p w:rsidR="00F769E4" w:rsidRPr="008A4E98" w:rsidRDefault="00F769E4" w:rsidP="00F769E4">
      <w:pPr>
        <w:rPr>
          <w:rFonts w:ascii="Times New Roman" w:hAnsi="Times New Roman"/>
          <w:sz w:val="36"/>
          <w:szCs w:val="36"/>
        </w:rPr>
      </w:pPr>
    </w:p>
    <w:p w:rsidR="00F769E4" w:rsidRPr="008A4E98" w:rsidRDefault="00F769E4" w:rsidP="00F769E4">
      <w:pPr>
        <w:rPr>
          <w:rFonts w:ascii="Times New Roman" w:hAnsi="Times New Roman"/>
          <w:sz w:val="36"/>
          <w:szCs w:val="36"/>
        </w:rPr>
      </w:pPr>
    </w:p>
    <w:p w:rsidR="00F769E4" w:rsidRPr="008A4E98" w:rsidRDefault="00F769E4" w:rsidP="00F769E4">
      <w:pPr>
        <w:rPr>
          <w:rFonts w:ascii="Times New Roman" w:hAnsi="Times New Roman"/>
          <w:sz w:val="36"/>
          <w:szCs w:val="36"/>
        </w:rPr>
      </w:pPr>
    </w:p>
    <w:p w:rsidR="00F769E4" w:rsidRPr="00704AE6" w:rsidRDefault="00F769E4" w:rsidP="00F769E4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F769E4" w:rsidRPr="00704AE6" w:rsidRDefault="00F769E4" w:rsidP="00F769E4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Report Presented in Partial Fulfillment of the Requirement for the Degree of Doctor of Veterinary Medicine</w:t>
      </w:r>
    </w:p>
    <w:tbl>
      <w:tblPr>
        <w:tblpPr w:leftFromText="180" w:rightFromText="180" w:vertAnchor="text" w:horzAnchor="margin" w:tblpXSpec="center" w:tblpY="48"/>
        <w:tblW w:w="0" w:type="auto"/>
        <w:tblLook w:val="0000"/>
      </w:tblPr>
      <w:tblGrid>
        <w:gridCol w:w="3300"/>
      </w:tblGrid>
      <w:tr w:rsidR="00F769E4" w:rsidRPr="00704AE6" w:rsidTr="00881796">
        <w:trPr>
          <w:trHeight w:val="2445"/>
        </w:trPr>
        <w:tc>
          <w:tcPr>
            <w:tcW w:w="3300" w:type="dxa"/>
          </w:tcPr>
          <w:p w:rsidR="00F769E4" w:rsidRPr="00704AE6" w:rsidRDefault="00F769E4" w:rsidP="00AF330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704AE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A Report Submitted by  Roll no: 07/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34</w:t>
            </w:r>
          </w:p>
          <w:p w:rsidR="00F769E4" w:rsidRDefault="00F769E4" w:rsidP="00AF330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704AE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Intern ID No: 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C-30</w:t>
            </w:r>
          </w:p>
          <w:p w:rsidR="00F769E4" w:rsidRPr="00704AE6" w:rsidRDefault="00F769E4" w:rsidP="00AF330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704AE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Reg. No: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320</w:t>
            </w:r>
          </w:p>
          <w:p w:rsidR="00F769E4" w:rsidRPr="00704AE6" w:rsidRDefault="00F769E4" w:rsidP="00AF330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704AE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Session:2006-2007</w:t>
            </w:r>
          </w:p>
        </w:tc>
      </w:tr>
    </w:tbl>
    <w:p w:rsidR="00F769E4" w:rsidRPr="00704AE6" w:rsidRDefault="00F769E4" w:rsidP="00F769E4">
      <w:pPr>
        <w:autoSpaceDE w:val="0"/>
        <w:spacing w:after="0"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F769E4" w:rsidRPr="00704AE6" w:rsidRDefault="00F769E4" w:rsidP="00F769E4">
      <w:pPr>
        <w:autoSpaceDE w:val="0"/>
        <w:spacing w:line="360" w:lineRule="auto"/>
        <w:jc w:val="center"/>
        <w:rPr>
          <w:b/>
          <w:color w:val="000000"/>
          <w:spacing w:val="8"/>
          <w:sz w:val="28"/>
          <w:szCs w:val="28"/>
        </w:rPr>
      </w:pPr>
    </w:p>
    <w:p w:rsidR="00F769E4" w:rsidRPr="00704AE6" w:rsidRDefault="00F769E4" w:rsidP="00F769E4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 w:rsidRPr="00704AE6">
        <w:rPr>
          <w:b/>
          <w:color w:val="000000"/>
          <w:spacing w:val="8"/>
          <w:sz w:val="28"/>
          <w:szCs w:val="28"/>
        </w:rPr>
        <w:t xml:space="preserve">   </w:t>
      </w:r>
    </w:p>
    <w:p w:rsidR="00F769E4" w:rsidRPr="00704AE6" w:rsidRDefault="00F769E4" w:rsidP="00F769E4">
      <w:pPr>
        <w:autoSpaceDE w:val="0"/>
        <w:spacing w:line="360" w:lineRule="auto"/>
        <w:ind w:left="2160" w:firstLine="720"/>
        <w:rPr>
          <w:b/>
          <w:color w:val="000000"/>
          <w:spacing w:val="8"/>
          <w:sz w:val="28"/>
          <w:szCs w:val="28"/>
        </w:rPr>
      </w:pPr>
      <w:r w:rsidRPr="00704AE6">
        <w:rPr>
          <w:b/>
          <w:color w:val="000000"/>
          <w:spacing w:val="8"/>
          <w:sz w:val="28"/>
          <w:szCs w:val="28"/>
        </w:rPr>
        <w:t xml:space="preserve"> </w:t>
      </w:r>
    </w:p>
    <w:p w:rsidR="00F769E4" w:rsidRPr="00704AE6" w:rsidRDefault="00F769E4" w:rsidP="00F769E4">
      <w:pPr>
        <w:autoSpaceDE w:val="0"/>
        <w:spacing w:line="360" w:lineRule="auto"/>
        <w:rPr>
          <w:b/>
          <w:color w:val="000000"/>
          <w:spacing w:val="8"/>
          <w:sz w:val="28"/>
          <w:szCs w:val="28"/>
        </w:rPr>
      </w:pPr>
      <w:r w:rsidRPr="00704AE6">
        <w:rPr>
          <w:b/>
          <w:color w:val="000000"/>
          <w:spacing w:val="8"/>
          <w:sz w:val="28"/>
          <w:szCs w:val="28"/>
        </w:rPr>
        <w:t xml:space="preserve">                                 </w:t>
      </w:r>
    </w:p>
    <w:p w:rsidR="00F769E4" w:rsidRPr="00704AE6" w:rsidRDefault="00F769E4" w:rsidP="00F769E4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Faculty of Veterinary Medicine</w:t>
      </w:r>
    </w:p>
    <w:p w:rsidR="00F769E4" w:rsidRPr="00704AE6" w:rsidRDefault="00F769E4" w:rsidP="00F769E4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Chittagong Veterinary and Animal Sciences University</w:t>
      </w:r>
    </w:p>
    <w:p w:rsidR="00F769E4" w:rsidRPr="00704AE6" w:rsidRDefault="00F769E4" w:rsidP="00F769E4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Khulshi, Chittagong-422</w:t>
      </w:r>
      <w:r w:rsidR="0093266A">
        <w:rPr>
          <w:rFonts w:ascii="Times New Roman" w:hAnsi="Times New Roman"/>
          <w:b/>
          <w:color w:val="000000"/>
          <w:spacing w:val="8"/>
          <w:sz w:val="28"/>
          <w:szCs w:val="28"/>
        </w:rPr>
        <w:t>5</w:t>
      </w:r>
    </w:p>
    <w:p w:rsidR="007213C6" w:rsidRDefault="007213C6" w:rsidP="00F769E4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7213C6" w:rsidRDefault="00881796" w:rsidP="00F769E4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February 2013</w:t>
      </w:r>
    </w:p>
    <w:p w:rsidR="007213C6" w:rsidRDefault="007213C6" w:rsidP="00F769E4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7213C6" w:rsidRPr="00362021" w:rsidRDefault="00EE65A2" w:rsidP="007213C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62021">
        <w:rPr>
          <w:rFonts w:ascii="Times New Roman" w:hAnsi="Times New Roman"/>
          <w:b/>
          <w:color w:val="000000"/>
          <w:sz w:val="36"/>
          <w:szCs w:val="36"/>
        </w:rPr>
        <w:lastRenderedPageBreak/>
        <w:t>Evaluation</w:t>
      </w:r>
      <w:r w:rsidR="007213C6" w:rsidRPr="00362021">
        <w:rPr>
          <w:rFonts w:ascii="Times New Roman" w:hAnsi="Times New Roman"/>
          <w:b/>
          <w:color w:val="000000"/>
          <w:sz w:val="36"/>
          <w:szCs w:val="36"/>
        </w:rPr>
        <w:t xml:space="preserve"> of</w:t>
      </w:r>
      <w:r w:rsidRPr="00362021">
        <w:rPr>
          <w:rFonts w:ascii="Times New Roman" w:hAnsi="Times New Roman"/>
          <w:b/>
          <w:color w:val="000000"/>
          <w:sz w:val="36"/>
          <w:szCs w:val="36"/>
        </w:rPr>
        <w:t xml:space="preserve"> Some</w:t>
      </w:r>
      <w:r w:rsidR="007213C6" w:rsidRPr="00362021">
        <w:rPr>
          <w:rFonts w:ascii="Times New Roman" w:hAnsi="Times New Roman"/>
          <w:b/>
          <w:color w:val="000000"/>
          <w:sz w:val="36"/>
          <w:szCs w:val="36"/>
        </w:rPr>
        <w:t xml:space="preserve"> Chemical &amp; Microbiologic</w:t>
      </w:r>
      <w:r w:rsidRPr="00362021">
        <w:rPr>
          <w:rFonts w:ascii="Times New Roman" w:hAnsi="Times New Roman"/>
          <w:b/>
          <w:color w:val="000000"/>
          <w:sz w:val="36"/>
          <w:szCs w:val="36"/>
        </w:rPr>
        <w:t>al Parameters of</w:t>
      </w:r>
      <w:r w:rsidR="007213C6" w:rsidRPr="00362021">
        <w:rPr>
          <w:rFonts w:ascii="Times New Roman" w:hAnsi="Times New Roman"/>
          <w:b/>
          <w:color w:val="000000"/>
          <w:sz w:val="36"/>
          <w:szCs w:val="36"/>
        </w:rPr>
        <w:t xml:space="preserve"> powder </w:t>
      </w:r>
      <w:r w:rsidRPr="00362021">
        <w:rPr>
          <w:rFonts w:ascii="Times New Roman" w:hAnsi="Times New Roman"/>
          <w:b/>
          <w:color w:val="000000"/>
          <w:sz w:val="36"/>
          <w:szCs w:val="36"/>
        </w:rPr>
        <w:t>Milk Available in</w:t>
      </w:r>
      <w:r w:rsidR="007213C6" w:rsidRPr="00362021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362021">
        <w:rPr>
          <w:rFonts w:ascii="Times New Roman" w:hAnsi="Times New Roman"/>
          <w:b/>
          <w:color w:val="000000"/>
          <w:sz w:val="36"/>
          <w:szCs w:val="36"/>
        </w:rPr>
        <w:t>Chittagong Town.</w:t>
      </w:r>
    </w:p>
    <w:p w:rsidR="007213C6" w:rsidRPr="00362021" w:rsidRDefault="007213C6" w:rsidP="007213C6">
      <w:pPr>
        <w:tabs>
          <w:tab w:val="left" w:pos="1980"/>
        </w:tabs>
        <w:jc w:val="center"/>
        <w:rPr>
          <w:rFonts w:ascii="Times New Roman" w:hAnsi="Times New Roman"/>
          <w:color w:val="000000"/>
          <w:sz w:val="36"/>
          <w:szCs w:val="36"/>
        </w:rPr>
      </w:pPr>
      <w:r w:rsidRPr="00362021">
        <w:rPr>
          <w:rFonts w:ascii="Times New Roman" w:hAnsi="Times New Roman"/>
          <w:b/>
          <w:noProof/>
          <w:color w:val="000000"/>
          <w:sz w:val="36"/>
          <w:szCs w:val="36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379730</wp:posOffset>
            </wp:positionV>
            <wp:extent cx="2057400" cy="1985010"/>
            <wp:effectExtent l="19050" t="0" r="0" b="0"/>
            <wp:wrapTight wrapText="bothSides">
              <wp:wrapPolygon edited="0">
                <wp:start x="-200" y="0"/>
                <wp:lineTo x="-200" y="21351"/>
                <wp:lineTo x="21600" y="21351"/>
                <wp:lineTo x="21600" y="0"/>
                <wp:lineTo x="-20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4" w:rsidRPr="00512B45" w:rsidRDefault="00F769E4" w:rsidP="00F769E4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109855</wp:posOffset>
            </wp:positionV>
            <wp:extent cx="1993265" cy="1923415"/>
            <wp:effectExtent l="19050" t="0" r="6985" b="0"/>
            <wp:wrapTight wrapText="bothSides">
              <wp:wrapPolygon edited="0">
                <wp:start x="-206" y="0"/>
                <wp:lineTo x="-206" y="21393"/>
                <wp:lineTo x="21676" y="21393"/>
                <wp:lineTo x="21676" y="0"/>
                <wp:lineTo x="-20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4" w:rsidRPr="00512B45" w:rsidRDefault="00F769E4" w:rsidP="00F769E4">
      <w:pPr>
        <w:spacing w:after="0"/>
        <w:ind w:firstLine="72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769E4" w:rsidRPr="00512B45" w:rsidRDefault="00F769E4" w:rsidP="00F769E4">
      <w:pPr>
        <w:spacing w:after="0"/>
        <w:ind w:firstLine="72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769E4" w:rsidRPr="00512B45" w:rsidRDefault="00F769E4" w:rsidP="00F769E4">
      <w:pPr>
        <w:rPr>
          <w:rFonts w:ascii="Times New Roman" w:hAnsi="Times New Roman"/>
          <w:color w:val="000000"/>
          <w:sz w:val="36"/>
          <w:szCs w:val="36"/>
        </w:rPr>
      </w:pPr>
    </w:p>
    <w:p w:rsidR="00F769E4" w:rsidRPr="00512B45" w:rsidRDefault="00F769E4" w:rsidP="00F769E4">
      <w:pPr>
        <w:rPr>
          <w:rFonts w:ascii="Times New Roman" w:hAnsi="Times New Roman"/>
          <w:color w:val="000000"/>
          <w:sz w:val="36"/>
          <w:szCs w:val="36"/>
        </w:rPr>
      </w:pPr>
    </w:p>
    <w:p w:rsidR="00F769E4" w:rsidRPr="00512B45" w:rsidRDefault="00F769E4" w:rsidP="00F769E4">
      <w:pPr>
        <w:rPr>
          <w:rFonts w:ascii="Times New Roman" w:hAnsi="Times New Roman"/>
          <w:color w:val="000000"/>
          <w:sz w:val="36"/>
          <w:szCs w:val="36"/>
        </w:rPr>
      </w:pPr>
    </w:p>
    <w:p w:rsidR="00F769E4" w:rsidRPr="00512B45" w:rsidRDefault="00F769E4" w:rsidP="000F4547">
      <w:pPr>
        <w:autoSpaceDE w:val="0"/>
        <w:spacing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512B45">
        <w:rPr>
          <w:rFonts w:ascii="Times New Roman" w:hAnsi="Times New Roman"/>
          <w:b/>
          <w:color w:val="000000"/>
          <w:spacing w:val="8"/>
          <w:sz w:val="28"/>
          <w:szCs w:val="28"/>
        </w:rPr>
        <w:t>A Production Report Submitted as per approved style and content</w:t>
      </w: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F769E4" w:rsidRPr="00512B45" w:rsidTr="000F4547">
        <w:trPr>
          <w:trHeight w:val="5310"/>
        </w:trPr>
        <w:tc>
          <w:tcPr>
            <w:tcW w:w="4860" w:type="dxa"/>
          </w:tcPr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….........................................</w:t>
            </w:r>
          </w:p>
          <w:p w:rsidR="00F769E4" w:rsidRPr="00512B45" w:rsidRDefault="00F769E4" w:rsidP="0088179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Signature of Author</w:t>
            </w:r>
          </w:p>
          <w:p w:rsidR="00F769E4" w:rsidRPr="00512B45" w:rsidRDefault="007213C6" w:rsidP="0088179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Shubho Sutra Dhar</w:t>
            </w:r>
          </w:p>
          <w:p w:rsidR="00F769E4" w:rsidRPr="00512B45" w:rsidRDefault="00F769E4" w:rsidP="0088179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Roll No. 2007/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34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Reg. No. 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320</w:t>
            </w:r>
          </w:p>
          <w:p w:rsidR="00F769E4" w:rsidRPr="00512B45" w:rsidRDefault="00F769E4" w:rsidP="00881796">
            <w:pPr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Internship ID: 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C-30</w:t>
            </w: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Session: 2006-2007                                                       </w:t>
            </w:r>
          </w:p>
          <w:p w:rsidR="000F4547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Date:</w:t>
            </w:r>
          </w:p>
          <w:p w:rsidR="000F4547" w:rsidRPr="000F4547" w:rsidRDefault="000F4547" w:rsidP="000F45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547" w:rsidRPr="000F4547" w:rsidRDefault="000F4547" w:rsidP="000F45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9E4" w:rsidRPr="000F4547" w:rsidRDefault="00F769E4" w:rsidP="000F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….......................................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Signature of Supervisor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13C6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 xml:space="preserve">Goutam Kumar Debnath                                                                                                                                                                         </w:t>
            </w:r>
            <w:r w:rsidR="007213C6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 Professor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Dept. of Dairy &amp; Poultry Science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 xml:space="preserve">Chittagong Veterinary and Animal 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Sciences University,</w:t>
            </w:r>
          </w:p>
          <w:p w:rsidR="00F769E4" w:rsidRPr="00512B45" w:rsidRDefault="0093266A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Khulshi, Chittagong – 4225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  <w:r w:rsidRPr="00512B45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  <w:t>Date:</w:t>
            </w:r>
          </w:p>
          <w:p w:rsidR="00F769E4" w:rsidRPr="00512B45" w:rsidRDefault="00F769E4" w:rsidP="00881796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F4547" w:rsidRDefault="000F4547" w:rsidP="000F4547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Faculty of Veterinary Medicine</w:t>
      </w:r>
    </w:p>
    <w:p w:rsidR="000F4547" w:rsidRPr="00704AE6" w:rsidRDefault="000F4547" w:rsidP="000F4547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Chittagong Veterinary and Animal Sciences University</w:t>
      </w:r>
    </w:p>
    <w:p w:rsidR="000F4547" w:rsidRPr="00704AE6" w:rsidRDefault="0093266A" w:rsidP="000F4547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Khulshi, Chittagong-42</w:t>
      </w:r>
      <w:r w:rsidR="000F4547" w:rsidRPr="00704AE6">
        <w:rPr>
          <w:rFonts w:ascii="Times New Roman" w:hAnsi="Times New Roman"/>
          <w:b/>
          <w:color w:val="000000"/>
          <w:spacing w:val="8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5</w:t>
      </w:r>
    </w:p>
    <w:p w:rsidR="00F769E4" w:rsidRDefault="00881796" w:rsidP="00AF3308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February 2013</w:t>
      </w:r>
      <w:r w:rsidR="000F4547">
        <w:rPr>
          <w:rFonts w:ascii="Times New Roman" w:hAnsi="Times New Roman"/>
          <w:b/>
          <w:color w:val="000000"/>
          <w:spacing w:val="8"/>
          <w:sz w:val="28"/>
          <w:szCs w:val="28"/>
        </w:rPr>
        <w:t>.</w:t>
      </w:r>
    </w:p>
    <w:p w:rsidR="00AF3308" w:rsidRDefault="00AF3308" w:rsidP="00AF3308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93266A" w:rsidRPr="00512B45" w:rsidRDefault="0093266A" w:rsidP="00AF3308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p w:rsidR="003C32DF" w:rsidRPr="008544D9" w:rsidRDefault="008544D9" w:rsidP="00C10094">
      <w:pPr>
        <w:jc w:val="both"/>
        <w:rPr>
          <w:b/>
          <w:sz w:val="40"/>
          <w:szCs w:val="40"/>
        </w:rPr>
      </w:pPr>
      <w:r w:rsidRPr="008544D9">
        <w:rPr>
          <w:b/>
          <w:sz w:val="40"/>
          <w:szCs w:val="40"/>
        </w:rPr>
        <w:t xml:space="preserve">                          </w:t>
      </w:r>
      <w:r w:rsidR="003C32DF" w:rsidRPr="008544D9">
        <w:rPr>
          <w:b/>
          <w:sz w:val="40"/>
          <w:szCs w:val="40"/>
        </w:rPr>
        <w:t>ACKNOWLEDGEMENT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At first, the author would like to express his ever gratefulness to Almighty God.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The author would like to express his deep sense of gratitude and thanks to Professor Dr. A. S. Mahfuzul Bari , Vice Chancellor of Chittagong Veterinary and Animal sciences university.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The author would like to express his deep sense of gratitude and heartfelt appreciation to Professor Dr. Masuduzzaman , Dean, faculty of Veterinary Medicine, Chittagong Veterinary and Animal sciences University.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The author extends his gratefulness to his supervisor Goutam Kumar Debnath, Associate Professor, Dept. of Dairy &amp; Poultry science, Faculty of Veterinary Medicine, Chittagong Veterinary and Animal Sciences University for his scholastic guidance and supervision of the report work and write up of the dissertation.</w:t>
      </w:r>
    </w:p>
    <w:p w:rsidR="003042D8" w:rsidRPr="00F35BD2" w:rsidRDefault="003042D8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The author is expressing his heartfelt</w:t>
      </w:r>
      <w:r w:rsidR="004B2636" w:rsidRPr="00F35BD2">
        <w:rPr>
          <w:i/>
          <w:sz w:val="24"/>
          <w:szCs w:val="24"/>
        </w:rPr>
        <w:t xml:space="preserve"> gratification to his respectable teacher, Dr. Md. Saiful Bari, Lecturer, Dept. of Dairy and Poultry Science, Chittagong Veterinary &amp; Animal Sciences University for his inspiration, important advice and kind co-operation during the study period.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 xml:space="preserve">The author highly express his sincere gratitude and gratefulness to the internship coordinator Dr. Bibek Chandra Sutradhar, </w:t>
      </w:r>
      <w:r w:rsidR="004B2CEB" w:rsidRPr="00F35BD2">
        <w:rPr>
          <w:i/>
          <w:sz w:val="24"/>
          <w:szCs w:val="24"/>
        </w:rPr>
        <w:t>Professor</w:t>
      </w:r>
      <w:r w:rsidRPr="00F35BD2">
        <w:rPr>
          <w:i/>
          <w:sz w:val="24"/>
          <w:szCs w:val="24"/>
        </w:rPr>
        <w:t>, Dept. of veterinary Medicine and Surgery, Chittagong veterinary And Animal sciences university for his constant inspiration, cordial co-operation.</w:t>
      </w:r>
    </w:p>
    <w:p w:rsidR="003C32DF" w:rsidRPr="00F35BD2" w:rsidRDefault="003C32DF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>Finally, the author is expressing ever indebtedness to his beloved family members, friends and well wishers.</w:t>
      </w:r>
    </w:p>
    <w:p w:rsidR="002B1AD3" w:rsidRPr="00F35BD2" w:rsidRDefault="002B1AD3" w:rsidP="00C10094">
      <w:pPr>
        <w:jc w:val="both"/>
        <w:rPr>
          <w:i/>
          <w:sz w:val="24"/>
          <w:szCs w:val="24"/>
        </w:rPr>
      </w:pPr>
    </w:p>
    <w:p w:rsidR="003C32DF" w:rsidRPr="00F35BD2" w:rsidRDefault="002B1AD3" w:rsidP="00C10094">
      <w:pPr>
        <w:jc w:val="both"/>
        <w:rPr>
          <w:i/>
          <w:sz w:val="24"/>
          <w:szCs w:val="24"/>
        </w:rPr>
      </w:pPr>
      <w:r w:rsidRPr="00F35BD2"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F35BD2">
        <w:rPr>
          <w:i/>
          <w:sz w:val="24"/>
          <w:szCs w:val="24"/>
        </w:rPr>
        <w:t xml:space="preserve">                       </w:t>
      </w:r>
      <w:r w:rsidRPr="00F35BD2">
        <w:rPr>
          <w:i/>
          <w:sz w:val="24"/>
          <w:szCs w:val="24"/>
        </w:rPr>
        <w:t xml:space="preserve"> </w:t>
      </w:r>
      <w:r w:rsidR="003C32DF" w:rsidRPr="00F35BD2">
        <w:rPr>
          <w:i/>
          <w:sz w:val="24"/>
          <w:szCs w:val="24"/>
        </w:rPr>
        <w:t>The author</w:t>
      </w:r>
      <w:r w:rsidRPr="00F35BD2">
        <w:rPr>
          <w:i/>
          <w:sz w:val="24"/>
          <w:szCs w:val="24"/>
        </w:rPr>
        <w:t xml:space="preserve"> </w:t>
      </w:r>
    </w:p>
    <w:p w:rsidR="006A0956" w:rsidRPr="00F35BD2" w:rsidRDefault="006A0956" w:rsidP="00C10094">
      <w:pPr>
        <w:jc w:val="both"/>
        <w:rPr>
          <w:b/>
          <w:sz w:val="24"/>
          <w:szCs w:val="24"/>
        </w:rPr>
      </w:pPr>
    </w:p>
    <w:p w:rsidR="00243F77" w:rsidRPr="008544D9" w:rsidRDefault="006A0956" w:rsidP="00360150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br w:type="page"/>
      </w:r>
      <w:r w:rsidR="006A26C7" w:rsidRPr="008544D9">
        <w:rPr>
          <w:b/>
          <w:sz w:val="40"/>
          <w:szCs w:val="40"/>
        </w:rPr>
        <w:lastRenderedPageBreak/>
        <w:t>INDEX</w:t>
      </w:r>
    </w:p>
    <w:p w:rsidR="006A26C7" w:rsidRDefault="006A26C7" w:rsidP="00C10094">
      <w:pPr>
        <w:jc w:val="both"/>
      </w:pPr>
    </w:p>
    <w:p w:rsidR="00234483" w:rsidRDefault="003C32DF" w:rsidP="00C10094">
      <w:pPr>
        <w:ind w:left="720"/>
        <w:jc w:val="both"/>
      </w:pPr>
      <w: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6390"/>
        <w:gridCol w:w="1665"/>
      </w:tblGrid>
      <w:tr w:rsidR="00234483" w:rsidRPr="00F35BD2" w:rsidTr="0033383B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34483" w:rsidRPr="00F35BD2" w:rsidRDefault="00234483" w:rsidP="0033383B">
            <w:pPr>
              <w:jc w:val="center"/>
              <w:rPr>
                <w:b/>
                <w:sz w:val="24"/>
                <w:szCs w:val="24"/>
              </w:rPr>
            </w:pPr>
            <w:r w:rsidRPr="00F35BD2">
              <w:rPr>
                <w:b/>
                <w:sz w:val="24"/>
                <w:szCs w:val="24"/>
              </w:rPr>
              <w:t>CHAPTER</w:t>
            </w:r>
          </w:p>
          <w:p w:rsidR="00234483" w:rsidRPr="00F35BD2" w:rsidRDefault="00234483" w:rsidP="00C100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234483" w:rsidRPr="00F35BD2" w:rsidRDefault="00234483" w:rsidP="0033383B">
            <w:pPr>
              <w:jc w:val="center"/>
              <w:rPr>
                <w:b/>
                <w:sz w:val="24"/>
                <w:szCs w:val="24"/>
              </w:rPr>
            </w:pPr>
            <w:r w:rsidRPr="00F35BD2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34483" w:rsidRPr="00F35BD2" w:rsidRDefault="00234483" w:rsidP="0033383B">
            <w:pPr>
              <w:jc w:val="center"/>
              <w:rPr>
                <w:b/>
                <w:sz w:val="24"/>
                <w:szCs w:val="24"/>
              </w:rPr>
            </w:pPr>
            <w:r w:rsidRPr="00F35BD2">
              <w:rPr>
                <w:b/>
                <w:sz w:val="24"/>
                <w:szCs w:val="24"/>
              </w:rPr>
              <w:t>PAGE NO</w:t>
            </w:r>
          </w:p>
        </w:tc>
      </w:tr>
      <w:tr w:rsidR="00234483" w:rsidRPr="00F35BD2" w:rsidTr="0033383B">
        <w:tc>
          <w:tcPr>
            <w:tcW w:w="1188" w:type="dxa"/>
            <w:tcBorders>
              <w:top w:val="single" w:sz="4" w:space="0" w:color="auto"/>
            </w:tcBorders>
          </w:tcPr>
          <w:p w:rsidR="00234483" w:rsidRPr="00F35BD2" w:rsidRDefault="00234483" w:rsidP="00C10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23448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Abstract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34483" w:rsidRPr="00F35BD2" w:rsidRDefault="00234483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E17D04" w:rsidRPr="00F35BD2" w:rsidTr="0033383B">
        <w:tc>
          <w:tcPr>
            <w:tcW w:w="1188" w:type="dxa"/>
          </w:tcPr>
          <w:p w:rsidR="00E17D04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E17D04" w:rsidRPr="00F35BD2" w:rsidRDefault="00E17D04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Introduction</w:t>
            </w:r>
          </w:p>
        </w:tc>
        <w:tc>
          <w:tcPr>
            <w:tcW w:w="1665" w:type="dxa"/>
          </w:tcPr>
          <w:p w:rsidR="00E17D04" w:rsidRPr="00F35BD2" w:rsidRDefault="00E17D04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234483" w:rsidRPr="00F35BD2" w:rsidTr="0033383B">
        <w:tc>
          <w:tcPr>
            <w:tcW w:w="1188" w:type="dxa"/>
          </w:tcPr>
          <w:p w:rsidR="00234483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23448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Review of literature</w:t>
            </w:r>
          </w:p>
        </w:tc>
        <w:tc>
          <w:tcPr>
            <w:tcW w:w="1665" w:type="dxa"/>
          </w:tcPr>
          <w:p w:rsidR="00234483" w:rsidRPr="00F35BD2" w:rsidRDefault="00234483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234483" w:rsidRPr="00F35BD2" w:rsidTr="0033383B">
        <w:tc>
          <w:tcPr>
            <w:tcW w:w="1188" w:type="dxa"/>
          </w:tcPr>
          <w:p w:rsidR="00234483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23448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Materials and methods</w:t>
            </w:r>
          </w:p>
        </w:tc>
        <w:tc>
          <w:tcPr>
            <w:tcW w:w="1665" w:type="dxa"/>
          </w:tcPr>
          <w:p w:rsidR="00234483" w:rsidRPr="00F35BD2" w:rsidRDefault="00234483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3920A3" w:rsidRPr="00F35BD2" w:rsidTr="0033383B">
        <w:tc>
          <w:tcPr>
            <w:tcW w:w="1188" w:type="dxa"/>
          </w:tcPr>
          <w:p w:rsidR="003920A3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Results and discussion</w:t>
            </w:r>
          </w:p>
        </w:tc>
        <w:tc>
          <w:tcPr>
            <w:tcW w:w="1665" w:type="dxa"/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3920A3" w:rsidRPr="00F35BD2" w:rsidTr="0033383B">
        <w:tc>
          <w:tcPr>
            <w:tcW w:w="1188" w:type="dxa"/>
          </w:tcPr>
          <w:p w:rsidR="003920A3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Conclusion</w:t>
            </w:r>
          </w:p>
        </w:tc>
        <w:tc>
          <w:tcPr>
            <w:tcW w:w="1665" w:type="dxa"/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</w:p>
        </w:tc>
      </w:tr>
      <w:tr w:rsidR="003920A3" w:rsidRPr="00F35BD2" w:rsidTr="0033383B">
        <w:trPr>
          <w:trHeight w:val="3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20A3" w:rsidRPr="00F35BD2" w:rsidRDefault="00E17D04" w:rsidP="0033383B">
            <w:pPr>
              <w:jc w:val="center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  <w:r w:rsidRPr="00F35BD2">
              <w:rPr>
                <w:sz w:val="24"/>
                <w:szCs w:val="24"/>
              </w:rPr>
              <w:t>References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920A3" w:rsidRPr="00F35BD2" w:rsidRDefault="003920A3" w:rsidP="00C10094">
            <w:pPr>
              <w:jc w:val="both"/>
              <w:rPr>
                <w:sz w:val="24"/>
                <w:szCs w:val="24"/>
              </w:rPr>
            </w:pPr>
          </w:p>
        </w:tc>
      </w:tr>
    </w:tbl>
    <w:p w:rsidR="00234483" w:rsidRPr="00F35BD2" w:rsidRDefault="00234483" w:rsidP="00C10094">
      <w:pPr>
        <w:jc w:val="both"/>
        <w:rPr>
          <w:sz w:val="24"/>
          <w:szCs w:val="24"/>
        </w:rPr>
      </w:pPr>
    </w:p>
    <w:p w:rsidR="00252471" w:rsidRDefault="00252471" w:rsidP="00C10094">
      <w:pPr>
        <w:jc w:val="both"/>
      </w:pPr>
    </w:p>
    <w:p w:rsidR="00252471" w:rsidRDefault="00252471" w:rsidP="00C10094">
      <w:pPr>
        <w:jc w:val="both"/>
      </w:pPr>
    </w:p>
    <w:p w:rsidR="00252471" w:rsidRDefault="00252471" w:rsidP="00C10094">
      <w:pPr>
        <w:jc w:val="both"/>
      </w:pPr>
    </w:p>
    <w:p w:rsidR="00252471" w:rsidRDefault="00252471" w:rsidP="00C10094">
      <w:pPr>
        <w:jc w:val="both"/>
      </w:pPr>
    </w:p>
    <w:p w:rsidR="00252471" w:rsidRDefault="00252471" w:rsidP="00C10094">
      <w:pPr>
        <w:jc w:val="both"/>
      </w:pPr>
    </w:p>
    <w:p w:rsidR="00252471" w:rsidRDefault="00252471" w:rsidP="00C10094">
      <w:pPr>
        <w:jc w:val="both"/>
      </w:pPr>
      <w:r>
        <w:br w:type="page"/>
      </w:r>
    </w:p>
    <w:p w:rsidR="00472C7A" w:rsidRDefault="00885BC4" w:rsidP="00C10094">
      <w:pPr>
        <w:jc w:val="both"/>
        <w:rPr>
          <w:rFonts w:cstheme="minorHAnsi"/>
          <w:b/>
          <w:sz w:val="40"/>
          <w:szCs w:val="40"/>
        </w:rPr>
      </w:pPr>
      <w:r w:rsidRPr="008544D9">
        <w:rPr>
          <w:rFonts w:cstheme="minorHAnsi"/>
          <w:b/>
          <w:sz w:val="40"/>
          <w:szCs w:val="40"/>
        </w:rPr>
        <w:lastRenderedPageBreak/>
        <w:t xml:space="preserve">                        </w:t>
      </w:r>
      <w:r w:rsidR="008544D9">
        <w:rPr>
          <w:rFonts w:cstheme="minorHAnsi"/>
          <w:b/>
          <w:sz w:val="40"/>
          <w:szCs w:val="40"/>
        </w:rPr>
        <w:t xml:space="preserve">          </w:t>
      </w:r>
      <w:r w:rsidR="00D45D56" w:rsidRPr="008544D9">
        <w:rPr>
          <w:rFonts w:cstheme="minorHAnsi"/>
          <w:b/>
          <w:sz w:val="40"/>
          <w:szCs w:val="40"/>
        </w:rPr>
        <w:t xml:space="preserve"> </w:t>
      </w:r>
      <w:r w:rsidRPr="008544D9">
        <w:rPr>
          <w:rFonts w:cstheme="minorHAnsi"/>
          <w:b/>
          <w:sz w:val="40"/>
          <w:szCs w:val="40"/>
        </w:rPr>
        <w:t xml:space="preserve">  </w:t>
      </w:r>
      <w:r w:rsidR="00D42588" w:rsidRPr="008544D9">
        <w:rPr>
          <w:rFonts w:cstheme="minorHAnsi"/>
          <w:b/>
          <w:sz w:val="40"/>
          <w:szCs w:val="40"/>
        </w:rPr>
        <w:t>ABSTRACT</w:t>
      </w:r>
    </w:p>
    <w:p w:rsidR="00E10BA0" w:rsidRPr="008544D9" w:rsidRDefault="00E10BA0" w:rsidP="00C10094">
      <w:pPr>
        <w:jc w:val="both"/>
        <w:rPr>
          <w:rFonts w:cstheme="minorHAnsi"/>
          <w:b/>
          <w:sz w:val="40"/>
          <w:szCs w:val="40"/>
        </w:rPr>
      </w:pPr>
    </w:p>
    <w:p w:rsidR="00A51181" w:rsidRPr="00F35BD2" w:rsidRDefault="00D42588" w:rsidP="003620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BD2">
        <w:rPr>
          <w:rFonts w:cstheme="minorHAnsi"/>
          <w:sz w:val="24"/>
          <w:szCs w:val="24"/>
        </w:rPr>
        <w:t>The present study was conducted in Dairy Science laboratory at Chittagong Veterinary &amp; Animal Sciences University</w:t>
      </w:r>
      <w:r w:rsidR="00C871BE" w:rsidRPr="00F35BD2">
        <w:rPr>
          <w:rFonts w:cstheme="minorHAnsi"/>
          <w:sz w:val="24"/>
          <w:szCs w:val="24"/>
        </w:rPr>
        <w:t xml:space="preserve"> for last two months.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="00C871BE" w:rsidRPr="00F35BD2">
        <w:rPr>
          <w:rFonts w:cstheme="minorHAnsi"/>
          <w:sz w:val="24"/>
          <w:szCs w:val="24"/>
        </w:rPr>
        <w:t>It was based on chemical and microbiological parameters of different standards of diffe</w:t>
      </w:r>
      <w:r w:rsidR="006F7FE1" w:rsidRPr="00F35BD2">
        <w:rPr>
          <w:rFonts w:cstheme="minorHAnsi"/>
          <w:sz w:val="24"/>
          <w:szCs w:val="24"/>
        </w:rPr>
        <w:t xml:space="preserve">rent full cream milk powders available in Chittagong town. </w:t>
      </w:r>
      <w:r w:rsidR="00C871BE" w:rsidRPr="00F35BD2">
        <w:rPr>
          <w:rFonts w:cstheme="minorHAnsi"/>
          <w:sz w:val="24"/>
          <w:szCs w:val="24"/>
        </w:rPr>
        <w:t xml:space="preserve">In my </w:t>
      </w:r>
      <w:r w:rsidR="009B5098" w:rsidRPr="00F35BD2">
        <w:rPr>
          <w:rFonts w:cstheme="minorHAnsi"/>
          <w:sz w:val="24"/>
          <w:szCs w:val="24"/>
        </w:rPr>
        <w:t>work,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="00C871BE" w:rsidRPr="00F35BD2">
        <w:rPr>
          <w:rFonts w:cstheme="minorHAnsi"/>
          <w:sz w:val="24"/>
          <w:szCs w:val="24"/>
        </w:rPr>
        <w:t xml:space="preserve">my attempt was to show how </w:t>
      </w:r>
      <w:r w:rsidR="00362021">
        <w:rPr>
          <w:rFonts w:cstheme="minorHAnsi"/>
          <w:sz w:val="24"/>
          <w:szCs w:val="24"/>
        </w:rPr>
        <w:t>much the manufacturers maintain</w:t>
      </w:r>
      <w:r w:rsidR="00C871BE" w:rsidRPr="00F35BD2">
        <w:rPr>
          <w:rFonts w:cstheme="minorHAnsi"/>
          <w:sz w:val="24"/>
          <w:szCs w:val="24"/>
        </w:rPr>
        <w:t xml:space="preserve"> their standar</w:t>
      </w:r>
      <w:r w:rsidR="0008196E" w:rsidRPr="00F35BD2">
        <w:rPr>
          <w:rFonts w:cstheme="minorHAnsi"/>
          <w:sz w:val="24"/>
          <w:szCs w:val="24"/>
        </w:rPr>
        <w:t>ds.</w:t>
      </w:r>
      <w:r w:rsidR="00A51181" w:rsidRPr="00F35BD2">
        <w:rPr>
          <w:rFonts w:cstheme="minorHAnsi"/>
          <w:b/>
          <w:sz w:val="24"/>
          <w:szCs w:val="24"/>
        </w:rPr>
        <w:t xml:space="preserve"> </w:t>
      </w:r>
    </w:p>
    <w:p w:rsidR="00A51181" w:rsidRPr="00F35BD2" w:rsidRDefault="00A51181" w:rsidP="003620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BD2">
        <w:rPr>
          <w:rFonts w:cstheme="minorHAnsi"/>
          <w:sz w:val="24"/>
          <w:szCs w:val="24"/>
        </w:rPr>
        <w:t xml:space="preserve">Powder milk samples of </w:t>
      </w:r>
      <w:r w:rsidR="00B819D2" w:rsidRPr="00F35BD2">
        <w:rPr>
          <w:rFonts w:cstheme="minorHAnsi"/>
          <w:sz w:val="24"/>
          <w:szCs w:val="24"/>
        </w:rPr>
        <w:t>six different brands namely Aarong, Marks, Fresh, Today, Dano &amp; Goalini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Pr="00F35BD2">
        <w:rPr>
          <w:rFonts w:cstheme="minorHAnsi"/>
          <w:sz w:val="24"/>
          <w:szCs w:val="24"/>
        </w:rPr>
        <w:t>were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Pr="00F35BD2">
        <w:rPr>
          <w:rFonts w:cstheme="minorHAnsi"/>
          <w:sz w:val="24"/>
          <w:szCs w:val="24"/>
        </w:rPr>
        <w:t>collected from local market. Powder samples were a</w:t>
      </w:r>
      <w:r w:rsidR="00FC4BF2" w:rsidRPr="00F35BD2">
        <w:rPr>
          <w:rFonts w:cstheme="minorHAnsi"/>
          <w:sz w:val="24"/>
          <w:szCs w:val="24"/>
        </w:rPr>
        <w:t xml:space="preserve">nalyzed to know the chemical </w:t>
      </w:r>
      <w:r w:rsidR="00362021" w:rsidRPr="00F35BD2">
        <w:rPr>
          <w:rFonts w:cstheme="minorHAnsi"/>
          <w:sz w:val="24"/>
          <w:szCs w:val="24"/>
        </w:rPr>
        <w:t>(acidity</w:t>
      </w:r>
      <w:r w:rsidR="006F7FE1" w:rsidRPr="00F35BD2">
        <w:rPr>
          <w:rFonts w:cstheme="minorHAnsi"/>
          <w:sz w:val="24"/>
          <w:szCs w:val="24"/>
        </w:rPr>
        <w:t xml:space="preserve">, fat, </w:t>
      </w:r>
      <w:r w:rsidRPr="00F35BD2">
        <w:rPr>
          <w:rFonts w:cstheme="minorHAnsi"/>
          <w:sz w:val="24"/>
          <w:szCs w:val="24"/>
        </w:rPr>
        <w:t>moistu</w:t>
      </w:r>
      <w:r w:rsidR="006F7FE1" w:rsidRPr="00F35BD2">
        <w:rPr>
          <w:rFonts w:cstheme="minorHAnsi"/>
          <w:sz w:val="24"/>
          <w:szCs w:val="24"/>
        </w:rPr>
        <w:t>re,</w:t>
      </w:r>
      <w:r w:rsidRPr="00F35BD2">
        <w:rPr>
          <w:rFonts w:cstheme="minorHAnsi"/>
          <w:sz w:val="24"/>
          <w:szCs w:val="24"/>
        </w:rPr>
        <w:t>)</w:t>
      </w:r>
      <w:r w:rsidR="006F7FE1" w:rsidRPr="00F35BD2">
        <w:rPr>
          <w:rFonts w:cstheme="minorHAnsi"/>
          <w:sz w:val="24"/>
          <w:szCs w:val="24"/>
        </w:rPr>
        <w:t xml:space="preserve"> and microbiological (SPC, Coliform count)</w:t>
      </w:r>
      <w:r w:rsidR="00FC4BF2" w:rsidRPr="00F35BD2">
        <w:rPr>
          <w:rFonts w:cstheme="minorHAnsi"/>
          <w:sz w:val="24"/>
          <w:szCs w:val="24"/>
        </w:rPr>
        <w:t xml:space="preserve"> characteristics. A</w:t>
      </w:r>
      <w:r w:rsidRPr="00F35BD2">
        <w:rPr>
          <w:rFonts w:cstheme="minorHAnsi"/>
          <w:sz w:val="24"/>
          <w:szCs w:val="24"/>
        </w:rPr>
        <w:t>cidity of all samples was almost similar to the cow milk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Pr="00F35BD2">
        <w:rPr>
          <w:rFonts w:cstheme="minorHAnsi"/>
          <w:sz w:val="24"/>
          <w:szCs w:val="24"/>
        </w:rPr>
        <w:t>when the dried milk was reconstituted. PH ranged</w:t>
      </w:r>
      <w:r w:rsidR="00FC4BF2" w:rsidRPr="00F35BD2">
        <w:rPr>
          <w:rFonts w:cstheme="minorHAnsi"/>
          <w:sz w:val="24"/>
          <w:szCs w:val="24"/>
        </w:rPr>
        <w:t xml:space="preserve"> from 6.6-6.8, acidity from 0.11-0.14, fat from 2.4-4.0%</w:t>
      </w:r>
      <w:r w:rsidRPr="00F35BD2">
        <w:rPr>
          <w:rFonts w:cstheme="minorHAnsi"/>
          <w:sz w:val="24"/>
          <w:szCs w:val="24"/>
        </w:rPr>
        <w:t>,</w:t>
      </w:r>
      <w:r w:rsidR="00FC4BF2" w:rsidRPr="00F35BD2">
        <w:rPr>
          <w:rFonts w:cstheme="minorHAnsi"/>
          <w:sz w:val="24"/>
          <w:szCs w:val="24"/>
        </w:rPr>
        <w:t xml:space="preserve"> moisture from 3.90-5.15,</w:t>
      </w:r>
      <w:r w:rsidRPr="00F35BD2">
        <w:rPr>
          <w:rFonts w:cstheme="minorHAnsi"/>
          <w:sz w:val="24"/>
          <w:szCs w:val="24"/>
        </w:rPr>
        <w:t xml:space="preserve"> among the brands of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Pr="00F35BD2">
        <w:rPr>
          <w:rFonts w:cstheme="minorHAnsi"/>
          <w:sz w:val="24"/>
          <w:szCs w:val="24"/>
        </w:rPr>
        <w:t>powder milk.</w:t>
      </w:r>
      <w:r w:rsidR="006F7FE1" w:rsidRPr="00F35BD2">
        <w:rPr>
          <w:rFonts w:cstheme="minorHAnsi"/>
          <w:sz w:val="24"/>
          <w:szCs w:val="24"/>
        </w:rPr>
        <w:t xml:space="preserve"> </w:t>
      </w:r>
      <w:r w:rsidR="009B5098" w:rsidRPr="00F35BD2">
        <w:rPr>
          <w:rFonts w:cstheme="minorHAnsi"/>
          <w:sz w:val="24"/>
          <w:szCs w:val="24"/>
        </w:rPr>
        <w:t>Chemical parameters in all brands of milk powder were</w:t>
      </w:r>
      <w:r w:rsidRPr="00F35BD2">
        <w:rPr>
          <w:rFonts w:cstheme="minorHAnsi"/>
          <w:sz w:val="24"/>
          <w:szCs w:val="24"/>
        </w:rPr>
        <w:t xml:space="preserve"> found as per recommended standard.</w:t>
      </w:r>
    </w:p>
    <w:p w:rsidR="00E10BA0" w:rsidRPr="00F35BD2" w:rsidRDefault="00903E5E" w:rsidP="0036202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23.35pt;width:364.85pt;height:0;z-index:251659264" o:connectortype="straight"/>
        </w:pict>
      </w:r>
    </w:p>
    <w:p w:rsidR="00F8379A" w:rsidRPr="00F35BD2" w:rsidRDefault="00A51181" w:rsidP="00362021">
      <w:pPr>
        <w:spacing w:line="360" w:lineRule="auto"/>
        <w:jc w:val="both"/>
        <w:rPr>
          <w:rFonts w:cstheme="minorHAnsi"/>
          <w:sz w:val="24"/>
          <w:szCs w:val="24"/>
        </w:rPr>
      </w:pPr>
      <w:r w:rsidRPr="00F35BD2">
        <w:rPr>
          <w:rFonts w:cstheme="minorHAnsi"/>
          <w:b/>
          <w:bCs/>
          <w:sz w:val="24"/>
          <w:szCs w:val="24"/>
        </w:rPr>
        <w:t xml:space="preserve">Keywords: </w:t>
      </w:r>
      <w:r w:rsidRPr="00F35BD2">
        <w:rPr>
          <w:rFonts w:cstheme="minorHAnsi"/>
          <w:sz w:val="24"/>
          <w:szCs w:val="24"/>
        </w:rPr>
        <w:t xml:space="preserve">Chemical </w:t>
      </w:r>
      <w:r w:rsidR="002B1AD3" w:rsidRPr="00F35BD2">
        <w:rPr>
          <w:rFonts w:cstheme="minorHAnsi"/>
          <w:sz w:val="24"/>
          <w:szCs w:val="24"/>
        </w:rPr>
        <w:t xml:space="preserve">and microbiological </w:t>
      </w:r>
      <w:r w:rsidRPr="00F35BD2">
        <w:rPr>
          <w:rFonts w:cstheme="minorHAnsi"/>
          <w:sz w:val="24"/>
          <w:szCs w:val="24"/>
        </w:rPr>
        <w:t>parameters, Powder milk, Evaluation</w:t>
      </w:r>
    </w:p>
    <w:p w:rsidR="005847E1" w:rsidRPr="00F35BD2" w:rsidRDefault="005847E1" w:rsidP="0036202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847E1" w:rsidRPr="00F35BD2" w:rsidRDefault="005847E1" w:rsidP="0036202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847E1" w:rsidRPr="00B819D2" w:rsidRDefault="005847E1" w:rsidP="00A51181">
      <w:pPr>
        <w:jc w:val="both"/>
        <w:rPr>
          <w:rFonts w:cstheme="minorHAnsi"/>
          <w:sz w:val="20"/>
          <w:szCs w:val="20"/>
        </w:rPr>
      </w:pPr>
    </w:p>
    <w:p w:rsidR="005847E1" w:rsidRPr="00B819D2" w:rsidRDefault="005847E1" w:rsidP="00A51181">
      <w:pPr>
        <w:jc w:val="both"/>
        <w:rPr>
          <w:rFonts w:cstheme="minorHAnsi"/>
          <w:sz w:val="20"/>
          <w:szCs w:val="20"/>
        </w:rPr>
      </w:pPr>
    </w:p>
    <w:p w:rsidR="005847E1" w:rsidRPr="00B819D2" w:rsidRDefault="005847E1" w:rsidP="00A51181">
      <w:pPr>
        <w:jc w:val="both"/>
        <w:rPr>
          <w:rFonts w:cstheme="minorHAnsi"/>
          <w:sz w:val="20"/>
          <w:szCs w:val="20"/>
        </w:rPr>
      </w:pPr>
    </w:p>
    <w:p w:rsidR="005847E1" w:rsidRPr="00B819D2" w:rsidRDefault="005847E1" w:rsidP="00A51181">
      <w:pPr>
        <w:jc w:val="both"/>
        <w:rPr>
          <w:rFonts w:cstheme="minorHAnsi"/>
          <w:sz w:val="20"/>
          <w:szCs w:val="20"/>
        </w:rPr>
      </w:pPr>
    </w:p>
    <w:sectPr w:rsidR="005847E1" w:rsidRPr="00B819D2" w:rsidSect="00944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73" w:rsidRDefault="00590F73" w:rsidP="00234483">
      <w:pPr>
        <w:spacing w:after="0" w:line="240" w:lineRule="auto"/>
      </w:pPr>
      <w:r>
        <w:separator/>
      </w:r>
    </w:p>
  </w:endnote>
  <w:endnote w:type="continuationSeparator" w:id="1">
    <w:p w:rsidR="00590F73" w:rsidRDefault="00590F73" w:rsidP="0023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2" w:rsidRDefault="00C26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EC" w:rsidRDefault="00532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2" w:rsidRDefault="00C2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73" w:rsidRDefault="00590F73" w:rsidP="00234483">
      <w:pPr>
        <w:spacing w:after="0" w:line="240" w:lineRule="auto"/>
      </w:pPr>
      <w:r>
        <w:separator/>
      </w:r>
    </w:p>
  </w:footnote>
  <w:footnote w:type="continuationSeparator" w:id="1">
    <w:p w:rsidR="00590F73" w:rsidRDefault="00590F73" w:rsidP="0023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2" w:rsidRDefault="00C26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2" w:rsidRDefault="00C26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2" w:rsidRDefault="00C26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A36"/>
    <w:multiLevelType w:val="hybridMultilevel"/>
    <w:tmpl w:val="51548740"/>
    <w:lvl w:ilvl="0" w:tplc="DA34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5FAD"/>
    <w:multiLevelType w:val="hybridMultilevel"/>
    <w:tmpl w:val="AD2A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948"/>
    <w:multiLevelType w:val="hybridMultilevel"/>
    <w:tmpl w:val="FF76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ACA"/>
    <w:multiLevelType w:val="hybridMultilevel"/>
    <w:tmpl w:val="73807646"/>
    <w:lvl w:ilvl="0" w:tplc="7F04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B32A4"/>
    <w:multiLevelType w:val="hybridMultilevel"/>
    <w:tmpl w:val="7DB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FE2"/>
    <w:multiLevelType w:val="hybridMultilevel"/>
    <w:tmpl w:val="62B8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0D61"/>
    <w:multiLevelType w:val="hybridMultilevel"/>
    <w:tmpl w:val="23D0322C"/>
    <w:lvl w:ilvl="0" w:tplc="AB7660B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E477F"/>
    <w:multiLevelType w:val="hybridMultilevel"/>
    <w:tmpl w:val="94E6C2B8"/>
    <w:lvl w:ilvl="0" w:tplc="4D228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C4D"/>
    <w:multiLevelType w:val="hybridMultilevel"/>
    <w:tmpl w:val="34C611F2"/>
    <w:lvl w:ilvl="0" w:tplc="5C104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E0D02"/>
    <w:multiLevelType w:val="hybridMultilevel"/>
    <w:tmpl w:val="35A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54BF"/>
    <w:multiLevelType w:val="hybridMultilevel"/>
    <w:tmpl w:val="07D25008"/>
    <w:lvl w:ilvl="0" w:tplc="489C0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1943"/>
    <w:multiLevelType w:val="hybridMultilevel"/>
    <w:tmpl w:val="8862A1C8"/>
    <w:lvl w:ilvl="0" w:tplc="7DCE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62A7D"/>
    <w:multiLevelType w:val="hybridMultilevel"/>
    <w:tmpl w:val="0D725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1A7"/>
    <w:multiLevelType w:val="hybridMultilevel"/>
    <w:tmpl w:val="A2400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229B"/>
    <w:multiLevelType w:val="hybridMultilevel"/>
    <w:tmpl w:val="F0E66C20"/>
    <w:lvl w:ilvl="0" w:tplc="0D5E0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B0950"/>
    <w:multiLevelType w:val="hybridMultilevel"/>
    <w:tmpl w:val="BE74F244"/>
    <w:lvl w:ilvl="0" w:tplc="D20E02B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AA0340"/>
    <w:multiLevelType w:val="hybridMultilevel"/>
    <w:tmpl w:val="DA8CE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C2FAB"/>
    <w:multiLevelType w:val="hybridMultilevel"/>
    <w:tmpl w:val="EECED382"/>
    <w:lvl w:ilvl="0" w:tplc="89727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5FDF"/>
    <w:multiLevelType w:val="hybridMultilevel"/>
    <w:tmpl w:val="E5D6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C0CE1"/>
    <w:multiLevelType w:val="hybridMultilevel"/>
    <w:tmpl w:val="779E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140ED"/>
    <w:multiLevelType w:val="hybridMultilevel"/>
    <w:tmpl w:val="C83C5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10EC0"/>
    <w:multiLevelType w:val="hybridMultilevel"/>
    <w:tmpl w:val="21B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E10A0"/>
    <w:multiLevelType w:val="hybridMultilevel"/>
    <w:tmpl w:val="6B3C69FE"/>
    <w:lvl w:ilvl="0" w:tplc="21F0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22E4C"/>
    <w:multiLevelType w:val="hybridMultilevel"/>
    <w:tmpl w:val="149E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23"/>
  </w:num>
  <w:num w:numId="16">
    <w:abstractNumId w:val="21"/>
  </w:num>
  <w:num w:numId="17">
    <w:abstractNumId w:val="1"/>
  </w:num>
  <w:num w:numId="18">
    <w:abstractNumId w:val="9"/>
  </w:num>
  <w:num w:numId="19">
    <w:abstractNumId w:val="19"/>
  </w:num>
  <w:num w:numId="20">
    <w:abstractNumId w:val="18"/>
  </w:num>
  <w:num w:numId="21">
    <w:abstractNumId w:val="11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83"/>
    <w:rsid w:val="0000409E"/>
    <w:rsid w:val="000059F5"/>
    <w:rsid w:val="00016686"/>
    <w:rsid w:val="00034FC8"/>
    <w:rsid w:val="00057B9D"/>
    <w:rsid w:val="0008196E"/>
    <w:rsid w:val="000843CB"/>
    <w:rsid w:val="000C08B3"/>
    <w:rsid w:val="000C1C0F"/>
    <w:rsid w:val="000C46AC"/>
    <w:rsid w:val="000C716E"/>
    <w:rsid w:val="000D0649"/>
    <w:rsid w:val="000D1F77"/>
    <w:rsid w:val="000E5BAB"/>
    <w:rsid w:val="000F0132"/>
    <w:rsid w:val="000F2E5D"/>
    <w:rsid w:val="000F4547"/>
    <w:rsid w:val="000F4963"/>
    <w:rsid w:val="00101173"/>
    <w:rsid w:val="00106C7D"/>
    <w:rsid w:val="0013761E"/>
    <w:rsid w:val="00140D41"/>
    <w:rsid w:val="0016553C"/>
    <w:rsid w:val="0018122A"/>
    <w:rsid w:val="0019580C"/>
    <w:rsid w:val="001A2C22"/>
    <w:rsid w:val="001C6C27"/>
    <w:rsid w:val="001D7953"/>
    <w:rsid w:val="00203396"/>
    <w:rsid w:val="00205A2E"/>
    <w:rsid w:val="00217EAB"/>
    <w:rsid w:val="00222EA1"/>
    <w:rsid w:val="0022351A"/>
    <w:rsid w:val="0022573D"/>
    <w:rsid w:val="00227E28"/>
    <w:rsid w:val="002306F3"/>
    <w:rsid w:val="00234483"/>
    <w:rsid w:val="00243F77"/>
    <w:rsid w:val="00245829"/>
    <w:rsid w:val="00252471"/>
    <w:rsid w:val="00261EA2"/>
    <w:rsid w:val="00273B52"/>
    <w:rsid w:val="002778BC"/>
    <w:rsid w:val="00282ED5"/>
    <w:rsid w:val="00285195"/>
    <w:rsid w:val="00286D12"/>
    <w:rsid w:val="0029637D"/>
    <w:rsid w:val="002A6005"/>
    <w:rsid w:val="002B1AD3"/>
    <w:rsid w:val="002C5A1D"/>
    <w:rsid w:val="002D4963"/>
    <w:rsid w:val="002D6984"/>
    <w:rsid w:val="002E5092"/>
    <w:rsid w:val="003042D8"/>
    <w:rsid w:val="0031504B"/>
    <w:rsid w:val="003223D2"/>
    <w:rsid w:val="00326A42"/>
    <w:rsid w:val="0033383B"/>
    <w:rsid w:val="0033663A"/>
    <w:rsid w:val="00341707"/>
    <w:rsid w:val="00352956"/>
    <w:rsid w:val="00360150"/>
    <w:rsid w:val="00362021"/>
    <w:rsid w:val="003904CD"/>
    <w:rsid w:val="003920A3"/>
    <w:rsid w:val="0039351F"/>
    <w:rsid w:val="00393CA3"/>
    <w:rsid w:val="003B0A75"/>
    <w:rsid w:val="003C32DF"/>
    <w:rsid w:val="003D0F83"/>
    <w:rsid w:val="003D5A6F"/>
    <w:rsid w:val="003E3289"/>
    <w:rsid w:val="003E718D"/>
    <w:rsid w:val="003F3D5D"/>
    <w:rsid w:val="004053A9"/>
    <w:rsid w:val="00407B92"/>
    <w:rsid w:val="00415639"/>
    <w:rsid w:val="00424FC7"/>
    <w:rsid w:val="00425633"/>
    <w:rsid w:val="00425D32"/>
    <w:rsid w:val="004274B0"/>
    <w:rsid w:val="00430CD9"/>
    <w:rsid w:val="00436024"/>
    <w:rsid w:val="00442DAC"/>
    <w:rsid w:val="00472C7A"/>
    <w:rsid w:val="004735AA"/>
    <w:rsid w:val="004771A5"/>
    <w:rsid w:val="004A028F"/>
    <w:rsid w:val="004A276A"/>
    <w:rsid w:val="004A32DC"/>
    <w:rsid w:val="004A3FC0"/>
    <w:rsid w:val="004A484C"/>
    <w:rsid w:val="004A5F5A"/>
    <w:rsid w:val="004B2636"/>
    <w:rsid w:val="004B2CEB"/>
    <w:rsid w:val="004B596C"/>
    <w:rsid w:val="004B5B75"/>
    <w:rsid w:val="004C4055"/>
    <w:rsid w:val="004C5ED7"/>
    <w:rsid w:val="004D36BA"/>
    <w:rsid w:val="004E0468"/>
    <w:rsid w:val="004E3C70"/>
    <w:rsid w:val="005076F5"/>
    <w:rsid w:val="005118EF"/>
    <w:rsid w:val="00532DEC"/>
    <w:rsid w:val="0054477D"/>
    <w:rsid w:val="00545058"/>
    <w:rsid w:val="005847E1"/>
    <w:rsid w:val="00590F73"/>
    <w:rsid w:val="00596300"/>
    <w:rsid w:val="00596A3C"/>
    <w:rsid w:val="005A546A"/>
    <w:rsid w:val="005A54E8"/>
    <w:rsid w:val="005A7E07"/>
    <w:rsid w:val="005B22AF"/>
    <w:rsid w:val="005C4A96"/>
    <w:rsid w:val="005E219D"/>
    <w:rsid w:val="005F484E"/>
    <w:rsid w:val="005F6F6D"/>
    <w:rsid w:val="00603A54"/>
    <w:rsid w:val="00607546"/>
    <w:rsid w:val="006113BB"/>
    <w:rsid w:val="006378F2"/>
    <w:rsid w:val="0065482E"/>
    <w:rsid w:val="00663B6F"/>
    <w:rsid w:val="006A0956"/>
    <w:rsid w:val="006A26C7"/>
    <w:rsid w:val="006A6E71"/>
    <w:rsid w:val="006B41D6"/>
    <w:rsid w:val="006F7FE1"/>
    <w:rsid w:val="007213C6"/>
    <w:rsid w:val="00723A31"/>
    <w:rsid w:val="00736B61"/>
    <w:rsid w:val="00736BF9"/>
    <w:rsid w:val="00756D8F"/>
    <w:rsid w:val="007627FB"/>
    <w:rsid w:val="007636B0"/>
    <w:rsid w:val="007720D0"/>
    <w:rsid w:val="007763F3"/>
    <w:rsid w:val="00787332"/>
    <w:rsid w:val="007A5B55"/>
    <w:rsid w:val="007C3E56"/>
    <w:rsid w:val="007D3E88"/>
    <w:rsid w:val="007D48EF"/>
    <w:rsid w:val="007D6F29"/>
    <w:rsid w:val="007E7519"/>
    <w:rsid w:val="007E76BF"/>
    <w:rsid w:val="007F56E6"/>
    <w:rsid w:val="008324B0"/>
    <w:rsid w:val="00834BAA"/>
    <w:rsid w:val="00842260"/>
    <w:rsid w:val="008528B0"/>
    <w:rsid w:val="008544D9"/>
    <w:rsid w:val="00875E79"/>
    <w:rsid w:val="00881796"/>
    <w:rsid w:val="00885BC4"/>
    <w:rsid w:val="00891790"/>
    <w:rsid w:val="00896A45"/>
    <w:rsid w:val="008A082E"/>
    <w:rsid w:val="008A2A00"/>
    <w:rsid w:val="008B18D4"/>
    <w:rsid w:val="008B1B6F"/>
    <w:rsid w:val="008B1F24"/>
    <w:rsid w:val="008D229E"/>
    <w:rsid w:val="008E05C8"/>
    <w:rsid w:val="008F1982"/>
    <w:rsid w:val="008F2EA6"/>
    <w:rsid w:val="008F5A5C"/>
    <w:rsid w:val="008F5F63"/>
    <w:rsid w:val="0090161C"/>
    <w:rsid w:val="00903E5E"/>
    <w:rsid w:val="00917F4E"/>
    <w:rsid w:val="009314C9"/>
    <w:rsid w:val="0093266A"/>
    <w:rsid w:val="00936A9B"/>
    <w:rsid w:val="0093783C"/>
    <w:rsid w:val="00944AAE"/>
    <w:rsid w:val="00951EC6"/>
    <w:rsid w:val="009651F3"/>
    <w:rsid w:val="00972167"/>
    <w:rsid w:val="00983BDE"/>
    <w:rsid w:val="009844CC"/>
    <w:rsid w:val="009B5098"/>
    <w:rsid w:val="009C603D"/>
    <w:rsid w:val="009D58D5"/>
    <w:rsid w:val="009D6DBD"/>
    <w:rsid w:val="00A159D8"/>
    <w:rsid w:val="00A2440C"/>
    <w:rsid w:val="00A274B8"/>
    <w:rsid w:val="00A30E2B"/>
    <w:rsid w:val="00A51181"/>
    <w:rsid w:val="00A546C0"/>
    <w:rsid w:val="00A733DE"/>
    <w:rsid w:val="00A73998"/>
    <w:rsid w:val="00AA0722"/>
    <w:rsid w:val="00AA6F65"/>
    <w:rsid w:val="00AF3308"/>
    <w:rsid w:val="00B166DB"/>
    <w:rsid w:val="00B17C94"/>
    <w:rsid w:val="00B57A19"/>
    <w:rsid w:val="00B63DBF"/>
    <w:rsid w:val="00B64AFD"/>
    <w:rsid w:val="00B72D66"/>
    <w:rsid w:val="00B819D2"/>
    <w:rsid w:val="00B84A99"/>
    <w:rsid w:val="00B8794E"/>
    <w:rsid w:val="00B95B99"/>
    <w:rsid w:val="00B96A03"/>
    <w:rsid w:val="00BA5E64"/>
    <w:rsid w:val="00BB4BE8"/>
    <w:rsid w:val="00BC0CF7"/>
    <w:rsid w:val="00BD3196"/>
    <w:rsid w:val="00C036AE"/>
    <w:rsid w:val="00C06172"/>
    <w:rsid w:val="00C10094"/>
    <w:rsid w:val="00C121AE"/>
    <w:rsid w:val="00C26BF2"/>
    <w:rsid w:val="00C30D6C"/>
    <w:rsid w:val="00C358E3"/>
    <w:rsid w:val="00C45FE9"/>
    <w:rsid w:val="00C50565"/>
    <w:rsid w:val="00C65C37"/>
    <w:rsid w:val="00C75749"/>
    <w:rsid w:val="00C77503"/>
    <w:rsid w:val="00C871BE"/>
    <w:rsid w:val="00CA1E83"/>
    <w:rsid w:val="00CA2E80"/>
    <w:rsid w:val="00CA3003"/>
    <w:rsid w:val="00CA5631"/>
    <w:rsid w:val="00CB02C7"/>
    <w:rsid w:val="00CC1F74"/>
    <w:rsid w:val="00CD147A"/>
    <w:rsid w:val="00CD484E"/>
    <w:rsid w:val="00CD6C72"/>
    <w:rsid w:val="00CE496C"/>
    <w:rsid w:val="00D03D61"/>
    <w:rsid w:val="00D04658"/>
    <w:rsid w:val="00D1443D"/>
    <w:rsid w:val="00D215B6"/>
    <w:rsid w:val="00D42588"/>
    <w:rsid w:val="00D45D56"/>
    <w:rsid w:val="00D506A1"/>
    <w:rsid w:val="00D6633D"/>
    <w:rsid w:val="00D7114C"/>
    <w:rsid w:val="00D834D9"/>
    <w:rsid w:val="00D93AF7"/>
    <w:rsid w:val="00DA2496"/>
    <w:rsid w:val="00DD3E97"/>
    <w:rsid w:val="00DD4223"/>
    <w:rsid w:val="00DD462D"/>
    <w:rsid w:val="00DD7111"/>
    <w:rsid w:val="00DE2215"/>
    <w:rsid w:val="00DE3C6B"/>
    <w:rsid w:val="00DE7444"/>
    <w:rsid w:val="00DF1729"/>
    <w:rsid w:val="00DF5AC6"/>
    <w:rsid w:val="00DF7F4A"/>
    <w:rsid w:val="00E10BA0"/>
    <w:rsid w:val="00E17D04"/>
    <w:rsid w:val="00E215E8"/>
    <w:rsid w:val="00E24919"/>
    <w:rsid w:val="00E620DA"/>
    <w:rsid w:val="00E6606D"/>
    <w:rsid w:val="00E73A63"/>
    <w:rsid w:val="00E95FD4"/>
    <w:rsid w:val="00E96D31"/>
    <w:rsid w:val="00EA4917"/>
    <w:rsid w:val="00EC5EC8"/>
    <w:rsid w:val="00EE65A2"/>
    <w:rsid w:val="00EE7721"/>
    <w:rsid w:val="00F04773"/>
    <w:rsid w:val="00F2406A"/>
    <w:rsid w:val="00F35BD2"/>
    <w:rsid w:val="00F37DEF"/>
    <w:rsid w:val="00F40B57"/>
    <w:rsid w:val="00F5630B"/>
    <w:rsid w:val="00F737FF"/>
    <w:rsid w:val="00F769E4"/>
    <w:rsid w:val="00F8379A"/>
    <w:rsid w:val="00F866CC"/>
    <w:rsid w:val="00F942E3"/>
    <w:rsid w:val="00F94B84"/>
    <w:rsid w:val="00FA5734"/>
    <w:rsid w:val="00FC1838"/>
    <w:rsid w:val="00FC4BF2"/>
    <w:rsid w:val="00FD33A2"/>
    <w:rsid w:val="00FD578E"/>
    <w:rsid w:val="00FD61FC"/>
    <w:rsid w:val="00FD6417"/>
    <w:rsid w:val="00FE08F9"/>
    <w:rsid w:val="00FE4EEF"/>
    <w:rsid w:val="00FF335B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483"/>
  </w:style>
  <w:style w:type="paragraph" w:styleId="Footer">
    <w:name w:val="footer"/>
    <w:basedOn w:val="Normal"/>
    <w:link w:val="FooterChar"/>
    <w:uiPriority w:val="99"/>
    <w:unhideWhenUsed/>
    <w:rsid w:val="002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83"/>
  </w:style>
  <w:style w:type="table" w:styleId="TableGrid">
    <w:name w:val="Table Grid"/>
    <w:basedOn w:val="TableNormal"/>
    <w:uiPriority w:val="59"/>
    <w:rsid w:val="002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B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6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309F-479B-4CC4-8C29-8AA4CF45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shubho</dc:creator>
  <cp:lastModifiedBy>shubho</cp:lastModifiedBy>
  <cp:revision>156</cp:revision>
  <dcterms:created xsi:type="dcterms:W3CDTF">2013-01-23T03:46:00Z</dcterms:created>
  <dcterms:modified xsi:type="dcterms:W3CDTF">2013-02-13T08:08:00Z</dcterms:modified>
</cp:coreProperties>
</file>