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sz w:val="24"/>
          <w:szCs w:val="24"/>
        </w:rPr>
      </w:pPr>
      <w:bookmarkStart w:id="0" w:name="_Hlk158554932"/>
      <w:bookmarkEnd w:id="0"/>
      <w:r w:rsidRPr="002C7BA2">
        <w:rPr>
          <w:rFonts w:ascii="Times New Roman" w:eastAsia="Times New Roman" w:hAnsi="Times New Roman" w:cs="Times New Roman"/>
          <w:noProof/>
          <w:sz w:val="24"/>
          <w:szCs w:val="24"/>
        </w:rPr>
        <w:drawing>
          <wp:inline distT="0" distB="0" distL="0" distR="0" wp14:anchorId="219790DC" wp14:editId="4E9D01B1">
            <wp:extent cx="1316851" cy="13787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16851" cy="1378743"/>
                    </a:xfrm>
                    <a:prstGeom prst="rect">
                      <a:avLst/>
                    </a:prstGeom>
                  </pic:spPr>
                </pic:pic>
              </a:graphicData>
            </a:graphic>
          </wp:inline>
        </w:drawing>
      </w:r>
    </w:p>
    <w:p w:rsidR="00295A39" w:rsidRPr="002C7BA2" w:rsidRDefault="00295A39" w:rsidP="00295A39">
      <w:pPr>
        <w:widowControl w:val="0"/>
        <w:autoSpaceDE w:val="0"/>
        <w:autoSpaceDN w:val="0"/>
        <w:spacing w:before="11" w:after="0" w:line="240" w:lineRule="auto"/>
        <w:jc w:val="center"/>
        <w:rPr>
          <w:rFonts w:ascii="Times New Roman" w:eastAsia="Times New Roman" w:hAnsi="Times New Roman" w:cs="Times New Roman"/>
          <w:sz w:val="24"/>
          <w:szCs w:val="24"/>
        </w:rPr>
      </w:pPr>
    </w:p>
    <w:p w:rsidR="00295A39" w:rsidRPr="00865C64" w:rsidRDefault="00295A39" w:rsidP="00295A39">
      <w:pPr>
        <w:spacing w:after="0" w:line="360" w:lineRule="auto"/>
        <w:jc w:val="center"/>
        <w:rPr>
          <w:rFonts w:ascii="TimesNewRomanPS-BoldMT" w:eastAsia="Times New Roman" w:hAnsi="TimesNewRomanPS-BoldMT" w:cs="Times New Roman"/>
          <w:b/>
          <w:bCs/>
          <w:color w:val="5B9BD5" w:themeColor="accent1"/>
          <w:sz w:val="36"/>
          <w:szCs w:val="36"/>
        </w:rPr>
      </w:pPr>
      <w:bookmarkStart w:id="1" w:name="_Hlk143293427"/>
      <w:bookmarkEnd w:id="1"/>
      <w:r>
        <w:rPr>
          <w:rFonts w:ascii="TimesNewRomanPS-BoldMT" w:eastAsia="Times New Roman" w:hAnsi="TimesNewRomanPS-BoldMT" w:cs="Times New Roman"/>
          <w:b/>
          <w:bCs/>
          <w:color w:val="5B9BD5" w:themeColor="accent1"/>
          <w:sz w:val="36"/>
          <w:szCs w:val="36"/>
        </w:rPr>
        <w:t xml:space="preserve">Comparative Analysis of </w:t>
      </w:r>
      <w:r w:rsidRPr="00865C64">
        <w:rPr>
          <w:rFonts w:ascii="TimesNewRomanPS-BoldMT" w:eastAsia="Times New Roman" w:hAnsi="TimesNewRomanPS-BoldMT" w:cs="Times New Roman"/>
          <w:b/>
          <w:bCs/>
          <w:color w:val="5B9BD5" w:themeColor="accent1"/>
          <w:sz w:val="36"/>
          <w:szCs w:val="36"/>
        </w:rPr>
        <w:t>Physiochemical Properties</w:t>
      </w:r>
      <w:r>
        <w:rPr>
          <w:rFonts w:ascii="TimesNewRomanPS-BoldMT" w:eastAsia="Times New Roman" w:hAnsi="TimesNewRomanPS-BoldMT" w:cs="Times New Roman"/>
          <w:b/>
          <w:bCs/>
          <w:color w:val="5B9BD5" w:themeColor="accent1"/>
          <w:sz w:val="36"/>
          <w:szCs w:val="36"/>
        </w:rPr>
        <w:t xml:space="preserve"> in </w:t>
      </w:r>
      <w:r w:rsidRPr="00865C64">
        <w:rPr>
          <w:rFonts w:ascii="TimesNewRomanPS-BoldMT" w:eastAsia="Times New Roman" w:hAnsi="TimesNewRomanPS-BoldMT" w:cs="Times New Roman"/>
          <w:b/>
          <w:bCs/>
          <w:color w:val="5B9BD5" w:themeColor="accent1"/>
          <w:sz w:val="36"/>
          <w:szCs w:val="36"/>
        </w:rPr>
        <w:t xml:space="preserve">Gelatin Extraction from Thai </w:t>
      </w:r>
      <w:proofErr w:type="spellStart"/>
      <w:r w:rsidRPr="00865C64">
        <w:rPr>
          <w:rFonts w:ascii="Times New Roman" w:hAnsi="Times New Roman" w:cs="Times New Roman"/>
          <w:b/>
          <w:color w:val="5B9BD5" w:themeColor="accent1"/>
          <w:sz w:val="36"/>
          <w:szCs w:val="36"/>
        </w:rPr>
        <w:t>Pangas</w:t>
      </w:r>
      <w:proofErr w:type="spellEnd"/>
      <w:r w:rsidRPr="00865C64">
        <w:rPr>
          <w:rFonts w:ascii="Times New Roman" w:hAnsi="Times New Roman" w:cs="Times New Roman"/>
          <w:b/>
          <w:color w:val="5B9BD5" w:themeColor="accent1"/>
          <w:sz w:val="36"/>
          <w:szCs w:val="36"/>
        </w:rPr>
        <w:t xml:space="preserve"> (</w:t>
      </w:r>
      <w:proofErr w:type="spellStart"/>
      <w:r w:rsidRPr="00865C64">
        <w:rPr>
          <w:rFonts w:ascii="Times New Roman" w:hAnsi="Times New Roman" w:cs="Times New Roman"/>
          <w:b/>
          <w:i/>
          <w:color w:val="5B9BD5" w:themeColor="accent1"/>
          <w:sz w:val="36"/>
          <w:szCs w:val="36"/>
        </w:rPr>
        <w:t>Pangasi</w:t>
      </w:r>
      <w:r>
        <w:rPr>
          <w:rFonts w:ascii="Times New Roman" w:hAnsi="Times New Roman" w:cs="Times New Roman"/>
          <w:b/>
          <w:i/>
          <w:color w:val="5B9BD5" w:themeColor="accent1"/>
          <w:sz w:val="36"/>
          <w:szCs w:val="36"/>
        </w:rPr>
        <w:t>anodon</w:t>
      </w:r>
      <w:proofErr w:type="spellEnd"/>
      <w:r w:rsidRPr="00865C64">
        <w:rPr>
          <w:rFonts w:ascii="Times New Roman" w:hAnsi="Times New Roman" w:cs="Times New Roman"/>
          <w:b/>
          <w:i/>
          <w:color w:val="5B9BD5" w:themeColor="accent1"/>
          <w:sz w:val="36"/>
          <w:szCs w:val="36"/>
        </w:rPr>
        <w:t xml:space="preserve"> </w:t>
      </w:r>
      <w:proofErr w:type="spellStart"/>
      <w:r w:rsidRPr="00865C64">
        <w:rPr>
          <w:rFonts w:ascii="Times New Roman" w:hAnsi="Times New Roman" w:cs="Times New Roman"/>
          <w:b/>
          <w:i/>
          <w:color w:val="5B9BD5" w:themeColor="accent1"/>
          <w:sz w:val="36"/>
          <w:szCs w:val="36"/>
        </w:rPr>
        <w:t>hypophthalmus</w:t>
      </w:r>
      <w:proofErr w:type="spellEnd"/>
      <w:r w:rsidRPr="00865C64">
        <w:rPr>
          <w:rFonts w:ascii="Times New Roman" w:eastAsia="Times New Roman" w:hAnsi="Times New Roman" w:cs="Times New Roman"/>
          <w:b/>
          <w:iCs/>
          <w:color w:val="5B9BD5" w:themeColor="accent1"/>
          <w:sz w:val="36"/>
          <w:szCs w:val="36"/>
        </w:rPr>
        <w:t>)</w:t>
      </w:r>
      <w:r w:rsidRPr="00865C64">
        <w:rPr>
          <w:rFonts w:ascii="Times New Roman" w:hAnsi="Times New Roman" w:cs="Times New Roman"/>
          <w:b/>
          <w:color w:val="5B9BD5" w:themeColor="accent1"/>
          <w:sz w:val="36"/>
          <w:szCs w:val="36"/>
        </w:rPr>
        <w:t xml:space="preserve"> </w:t>
      </w:r>
      <w:r>
        <w:rPr>
          <w:rFonts w:ascii="Times New Roman" w:hAnsi="Times New Roman" w:cs="Times New Roman"/>
          <w:b/>
          <w:color w:val="5B9BD5" w:themeColor="accent1"/>
          <w:sz w:val="36"/>
          <w:szCs w:val="36"/>
        </w:rPr>
        <w:t>S</w:t>
      </w:r>
      <w:r w:rsidRPr="00865C64">
        <w:rPr>
          <w:rFonts w:ascii="Times New Roman" w:hAnsi="Times New Roman" w:cs="Times New Roman"/>
          <w:b/>
          <w:color w:val="5B9BD5" w:themeColor="accent1"/>
          <w:sz w:val="36"/>
          <w:szCs w:val="36"/>
        </w:rPr>
        <w:t xml:space="preserve">kin and </w:t>
      </w:r>
      <w:r>
        <w:rPr>
          <w:rFonts w:ascii="Times New Roman" w:hAnsi="Times New Roman" w:cs="Times New Roman"/>
          <w:b/>
          <w:color w:val="5B9BD5" w:themeColor="accent1"/>
          <w:sz w:val="36"/>
          <w:szCs w:val="36"/>
        </w:rPr>
        <w:t>B</w:t>
      </w:r>
      <w:r w:rsidRPr="00865C64">
        <w:rPr>
          <w:rFonts w:ascii="Times New Roman" w:hAnsi="Times New Roman" w:cs="Times New Roman"/>
          <w:b/>
          <w:color w:val="5B9BD5" w:themeColor="accent1"/>
          <w:sz w:val="36"/>
          <w:szCs w:val="36"/>
        </w:rPr>
        <w:t>one</w:t>
      </w:r>
      <w:r w:rsidRPr="00865C64">
        <w:rPr>
          <w:rFonts w:ascii="TimesNewRomanPS-BoldMT" w:eastAsia="Times New Roman" w:hAnsi="TimesNewRomanPS-BoldMT" w:cs="Times New Roman"/>
          <w:b/>
          <w:bCs/>
          <w:color w:val="5B9BD5" w:themeColor="accent1"/>
          <w:sz w:val="36"/>
          <w:szCs w:val="36"/>
        </w:rPr>
        <w:t xml:space="preserve"> by Alkaline, Acidic Methods and Commercial Gelatin</w:t>
      </w:r>
    </w:p>
    <w:p w:rsidR="00295A39" w:rsidRPr="002C7BA2"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p>
    <w:p w:rsidR="00295A39" w:rsidRPr="002C7BA2"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p>
    <w:p w:rsidR="00295A39" w:rsidRPr="00CB4D0F"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bookmarkStart w:id="2" w:name="_GoBack"/>
      <w:proofErr w:type="spellStart"/>
      <w:r>
        <w:rPr>
          <w:rFonts w:ascii="Times New Roman" w:eastAsia="Times New Roman" w:hAnsi="Times New Roman" w:cs="Times New Roman"/>
          <w:b/>
          <w:bCs/>
          <w:sz w:val="24"/>
          <w:szCs w:val="24"/>
        </w:rPr>
        <w:t>Hemadri</w:t>
      </w:r>
      <w:proofErr w:type="spellEnd"/>
      <w:r>
        <w:rPr>
          <w:rFonts w:ascii="Times New Roman" w:eastAsia="Times New Roman" w:hAnsi="Times New Roman" w:cs="Times New Roman"/>
          <w:b/>
          <w:bCs/>
          <w:sz w:val="24"/>
          <w:szCs w:val="24"/>
        </w:rPr>
        <w:t xml:space="preserve"> Das Alien</w:t>
      </w:r>
    </w:p>
    <w:bookmarkEnd w:id="2"/>
    <w:p w:rsidR="00295A39" w:rsidRPr="002C7BA2"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Roll No: 0122/11</w:t>
      </w:r>
    </w:p>
    <w:p w:rsidR="00295A39" w:rsidRPr="002C7BA2"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r w:rsidRPr="002C7BA2">
        <w:rPr>
          <w:rFonts w:ascii="Times New Roman" w:eastAsia="Times New Roman" w:hAnsi="Times New Roman" w:cs="Times New Roman"/>
          <w:sz w:val="24"/>
          <w:szCs w:val="24"/>
        </w:rPr>
        <w:t>Registration</w:t>
      </w:r>
      <w:r w:rsidRPr="002C7BA2">
        <w:rPr>
          <w:rFonts w:ascii="Times New Roman" w:eastAsia="Times New Roman" w:hAnsi="Times New Roman" w:cs="Times New Roman"/>
          <w:spacing w:val="-9"/>
          <w:sz w:val="24"/>
          <w:szCs w:val="24"/>
        </w:rPr>
        <w:t xml:space="preserve"> </w:t>
      </w:r>
      <w:r w:rsidRPr="002C7BA2">
        <w:rPr>
          <w:rFonts w:ascii="Times New Roman" w:eastAsia="Times New Roman" w:hAnsi="Times New Roman" w:cs="Times New Roman"/>
          <w:sz w:val="24"/>
          <w:szCs w:val="24"/>
        </w:rPr>
        <w:t>No:</w:t>
      </w:r>
      <w:r w:rsidRPr="002C7BA2">
        <w:rPr>
          <w:rFonts w:ascii="Times New Roman" w:eastAsia="Times New Roman" w:hAnsi="Times New Roman" w:cs="Times New Roman"/>
          <w:spacing w:val="-8"/>
          <w:sz w:val="24"/>
          <w:szCs w:val="24"/>
        </w:rPr>
        <w:t xml:space="preserve"> </w:t>
      </w:r>
      <w:r w:rsidRPr="002C7BA2">
        <w:rPr>
          <w:rFonts w:ascii="Times New Roman" w:eastAsia="Times New Roman" w:hAnsi="Times New Roman" w:cs="Times New Roman"/>
          <w:sz w:val="24"/>
          <w:szCs w:val="24"/>
        </w:rPr>
        <w:t>1133</w:t>
      </w:r>
    </w:p>
    <w:p w:rsidR="00295A39" w:rsidRPr="002C7BA2" w:rsidRDefault="00295A39" w:rsidP="00295A39">
      <w:pPr>
        <w:widowControl w:val="0"/>
        <w:autoSpaceDE w:val="0"/>
        <w:autoSpaceDN w:val="0"/>
        <w:spacing w:before="1" w:after="0" w:line="240" w:lineRule="auto"/>
        <w:jc w:val="center"/>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Session:</w:t>
      </w:r>
      <w:r w:rsidRPr="002C7BA2">
        <w:rPr>
          <w:rFonts w:ascii="Times New Roman" w:eastAsia="Times New Roman" w:hAnsi="Times New Roman" w:cs="Times New Roman"/>
          <w:spacing w:val="-2"/>
          <w:sz w:val="24"/>
          <w:szCs w:val="24"/>
        </w:rPr>
        <w:t xml:space="preserve"> </w:t>
      </w:r>
      <w:r w:rsidRPr="002C7BA2">
        <w:rPr>
          <w:rFonts w:ascii="Times New Roman" w:eastAsia="Times New Roman" w:hAnsi="Times New Roman" w:cs="Times New Roman"/>
          <w:sz w:val="24"/>
          <w:szCs w:val="24"/>
        </w:rPr>
        <w:t>July-December, 2023</w:t>
      </w: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9" w:after="0" w:line="240" w:lineRule="auto"/>
        <w:jc w:val="center"/>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9" w:after="0" w:line="240" w:lineRule="auto"/>
        <w:jc w:val="center"/>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9" w:after="0" w:line="240" w:lineRule="auto"/>
        <w:jc w:val="center"/>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after="0" w:line="261" w:lineRule="auto"/>
        <w:jc w:val="center"/>
        <w:outlineLvl w:val="1"/>
        <w:rPr>
          <w:rFonts w:ascii="Times New Roman" w:eastAsia="Times New Roman" w:hAnsi="Times New Roman" w:cs="Times New Roman"/>
          <w:b/>
          <w:sz w:val="24"/>
          <w:szCs w:val="24"/>
        </w:rPr>
      </w:pPr>
      <w:r w:rsidRPr="002C7BA2">
        <w:rPr>
          <w:rFonts w:ascii="Times New Roman" w:eastAsia="Times New Roman" w:hAnsi="Times New Roman" w:cs="Times New Roman"/>
          <w:b/>
          <w:bCs/>
          <w:sz w:val="24"/>
          <w:szCs w:val="24"/>
        </w:rPr>
        <w:t>A</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thesis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submitted</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in the</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partial</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fulfillment</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of</w:t>
      </w:r>
      <w:r w:rsidRPr="002C7BA2">
        <w:rPr>
          <w:rFonts w:ascii="Times New Roman" w:eastAsia="Times New Roman" w:hAnsi="Times New Roman" w:cs="Times New Roman"/>
          <w:b/>
          <w:bCs/>
          <w:spacing w:val="-3"/>
          <w:sz w:val="24"/>
          <w:szCs w:val="24"/>
        </w:rPr>
        <w:t xml:space="preserve"> </w:t>
      </w:r>
      <w:r w:rsidRPr="002C7BA2">
        <w:rPr>
          <w:rFonts w:ascii="Times New Roman" w:eastAsia="Times New Roman" w:hAnsi="Times New Roman" w:cs="Times New Roman"/>
          <w:b/>
          <w:bCs/>
          <w:sz w:val="24"/>
          <w:szCs w:val="24"/>
        </w:rPr>
        <w:t>the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requirements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for</w:t>
      </w:r>
      <w:r w:rsidRPr="002C7BA2">
        <w:rPr>
          <w:rFonts w:ascii="Times New Roman" w:eastAsia="Times New Roman" w:hAnsi="Times New Roman" w:cs="Times New Roman"/>
          <w:b/>
          <w:bCs/>
          <w:spacing w:val="-3"/>
          <w:sz w:val="24"/>
          <w:szCs w:val="24"/>
        </w:rPr>
        <w:t xml:space="preserve"> </w:t>
      </w:r>
      <w:r w:rsidRPr="002C7BA2">
        <w:rPr>
          <w:rFonts w:ascii="Times New Roman" w:eastAsia="Times New Roman" w:hAnsi="Times New Roman" w:cs="Times New Roman"/>
          <w:b/>
          <w:bCs/>
          <w:sz w:val="24"/>
          <w:szCs w:val="24"/>
        </w:rPr>
        <w:t>the degree</w:t>
      </w:r>
      <w:r w:rsidRPr="002C7BA2">
        <w:rPr>
          <w:rFonts w:ascii="Times New Roman" w:eastAsia="Times New Roman" w:hAnsi="Times New Roman" w:cs="Times New Roman"/>
          <w:b/>
          <w:bCs/>
          <w:spacing w:val="-3"/>
          <w:sz w:val="24"/>
          <w:szCs w:val="24"/>
        </w:rPr>
        <w:t xml:space="preserve"> </w:t>
      </w:r>
      <w:r w:rsidRPr="002C7BA2">
        <w:rPr>
          <w:rFonts w:ascii="Times New Roman" w:eastAsia="Times New Roman" w:hAnsi="Times New Roman" w:cs="Times New Roman"/>
          <w:b/>
          <w:bCs/>
          <w:sz w:val="24"/>
          <w:szCs w:val="24"/>
        </w:rPr>
        <w:t>of</w:t>
      </w:r>
      <w:r w:rsidRPr="002C7BA2">
        <w:rPr>
          <w:rFonts w:ascii="Times New Roman" w:eastAsia="Times New Roman" w:hAnsi="Times New Roman" w:cs="Times New Roman"/>
          <w:b/>
          <w:bCs/>
          <w:spacing w:val="-57"/>
          <w:sz w:val="24"/>
          <w:szCs w:val="24"/>
        </w:rPr>
        <w:t xml:space="preserve"> </w:t>
      </w:r>
      <w:r w:rsidRPr="002C7BA2">
        <w:rPr>
          <w:rFonts w:ascii="Times New Roman" w:eastAsia="Times New Roman" w:hAnsi="Times New Roman" w:cs="Times New Roman"/>
          <w:b/>
          <w:bCs/>
          <w:sz w:val="24"/>
          <w:szCs w:val="24"/>
        </w:rPr>
        <w:t>Master</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of Science</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in</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Fishing and Post-Harvest Technology</w:t>
      </w: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before="1"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before="1" w:after="0"/>
        <w:jc w:val="center"/>
        <w:rPr>
          <w:rFonts w:ascii="Times New Roman" w:eastAsia="Times New Roman" w:hAnsi="Times New Roman" w:cs="Times New Roman"/>
          <w:b/>
          <w:color w:val="000000" w:themeColor="text1"/>
          <w:sz w:val="24"/>
          <w:szCs w:val="24"/>
        </w:rPr>
      </w:pPr>
    </w:p>
    <w:p w:rsidR="00295A39" w:rsidRPr="002C7BA2" w:rsidRDefault="00295A39" w:rsidP="00295A39">
      <w:pPr>
        <w:widowControl w:val="0"/>
        <w:autoSpaceDE w:val="0"/>
        <w:autoSpaceDN w:val="0"/>
        <w:spacing w:before="1" w:after="0"/>
        <w:jc w:val="center"/>
        <w:rPr>
          <w:rFonts w:ascii="Times New Roman" w:eastAsia="Times New Roman" w:hAnsi="Times New Roman" w:cs="Times New Roman"/>
          <w:b/>
          <w:color w:val="000000" w:themeColor="text1"/>
          <w:sz w:val="24"/>
          <w:szCs w:val="24"/>
        </w:rPr>
      </w:pPr>
      <w:r w:rsidRPr="002C7BA2">
        <w:rPr>
          <w:rFonts w:ascii="Times New Roman" w:eastAsia="Times New Roman" w:hAnsi="Times New Roman" w:cs="Times New Roman"/>
          <w:b/>
          <w:color w:val="000000" w:themeColor="text1"/>
          <w:sz w:val="24"/>
          <w:szCs w:val="24"/>
        </w:rPr>
        <w:t>Department</w:t>
      </w:r>
      <w:r w:rsidRPr="002C7BA2">
        <w:rPr>
          <w:rFonts w:ascii="Times New Roman" w:eastAsia="Times New Roman" w:hAnsi="Times New Roman" w:cs="Times New Roman"/>
          <w:b/>
          <w:color w:val="000000" w:themeColor="text1"/>
          <w:spacing w:val="-3"/>
          <w:sz w:val="24"/>
          <w:szCs w:val="24"/>
        </w:rPr>
        <w:t xml:space="preserve"> </w:t>
      </w:r>
      <w:r w:rsidRPr="002C7BA2">
        <w:rPr>
          <w:rFonts w:ascii="Times New Roman" w:eastAsia="Times New Roman" w:hAnsi="Times New Roman" w:cs="Times New Roman"/>
          <w:b/>
          <w:color w:val="000000" w:themeColor="text1"/>
          <w:sz w:val="24"/>
          <w:szCs w:val="24"/>
        </w:rPr>
        <w:t>of</w:t>
      </w:r>
      <w:r w:rsidRPr="002C7BA2">
        <w:rPr>
          <w:rFonts w:ascii="Times New Roman" w:eastAsia="Times New Roman" w:hAnsi="Times New Roman" w:cs="Times New Roman"/>
          <w:b/>
          <w:color w:val="000000" w:themeColor="text1"/>
          <w:spacing w:val="-4"/>
          <w:sz w:val="24"/>
          <w:szCs w:val="24"/>
        </w:rPr>
        <w:t xml:space="preserve"> </w:t>
      </w:r>
      <w:r w:rsidRPr="002C7BA2">
        <w:rPr>
          <w:rFonts w:ascii="Times New Roman" w:eastAsia="Times New Roman" w:hAnsi="Times New Roman" w:cs="Times New Roman"/>
          <w:b/>
          <w:color w:val="000000" w:themeColor="text1"/>
          <w:sz w:val="24"/>
          <w:szCs w:val="24"/>
        </w:rPr>
        <w:t xml:space="preserve">Fishing and Post-Harvest Technology, </w:t>
      </w:r>
    </w:p>
    <w:p w:rsidR="00295A39" w:rsidRPr="002C7BA2" w:rsidRDefault="00295A39" w:rsidP="00295A39">
      <w:pPr>
        <w:widowControl w:val="0"/>
        <w:autoSpaceDE w:val="0"/>
        <w:autoSpaceDN w:val="0"/>
        <w:spacing w:before="1" w:after="0"/>
        <w:jc w:val="center"/>
        <w:rPr>
          <w:rFonts w:ascii="Times New Roman" w:eastAsia="Times New Roman" w:hAnsi="Times New Roman" w:cs="Times New Roman"/>
          <w:b/>
          <w:color w:val="000000" w:themeColor="text1"/>
          <w:sz w:val="24"/>
          <w:szCs w:val="24"/>
        </w:rPr>
      </w:pPr>
      <w:r w:rsidRPr="002C7BA2">
        <w:rPr>
          <w:rFonts w:ascii="Times New Roman" w:eastAsia="Times New Roman" w:hAnsi="Times New Roman" w:cs="Times New Roman"/>
          <w:b/>
          <w:color w:val="000000" w:themeColor="text1"/>
          <w:sz w:val="24"/>
          <w:szCs w:val="24"/>
        </w:rPr>
        <w:t>Faculty</w:t>
      </w:r>
      <w:r w:rsidRPr="002C7BA2">
        <w:rPr>
          <w:rFonts w:ascii="Times New Roman" w:eastAsia="Times New Roman" w:hAnsi="Times New Roman" w:cs="Times New Roman"/>
          <w:b/>
          <w:color w:val="000000" w:themeColor="text1"/>
          <w:spacing w:val="-1"/>
          <w:sz w:val="24"/>
          <w:szCs w:val="24"/>
        </w:rPr>
        <w:t xml:space="preserve"> </w:t>
      </w:r>
      <w:r w:rsidRPr="002C7BA2">
        <w:rPr>
          <w:rFonts w:ascii="Times New Roman" w:eastAsia="Times New Roman" w:hAnsi="Times New Roman" w:cs="Times New Roman"/>
          <w:b/>
          <w:color w:val="000000" w:themeColor="text1"/>
          <w:sz w:val="24"/>
          <w:szCs w:val="24"/>
        </w:rPr>
        <w:t>of</w:t>
      </w:r>
      <w:r w:rsidRPr="002C7BA2">
        <w:rPr>
          <w:rFonts w:ascii="Times New Roman" w:eastAsia="Times New Roman" w:hAnsi="Times New Roman" w:cs="Times New Roman"/>
          <w:b/>
          <w:color w:val="000000" w:themeColor="text1"/>
          <w:spacing w:val="-1"/>
          <w:sz w:val="24"/>
          <w:szCs w:val="24"/>
        </w:rPr>
        <w:t xml:space="preserve"> </w:t>
      </w:r>
      <w:r w:rsidRPr="002C7BA2">
        <w:rPr>
          <w:rFonts w:ascii="Times New Roman" w:eastAsia="Times New Roman" w:hAnsi="Times New Roman" w:cs="Times New Roman"/>
          <w:b/>
          <w:color w:val="000000" w:themeColor="text1"/>
          <w:sz w:val="24"/>
          <w:szCs w:val="24"/>
        </w:rPr>
        <w:t>Fisheries</w:t>
      </w:r>
    </w:p>
    <w:p w:rsidR="00295A39" w:rsidRPr="002C7BA2" w:rsidRDefault="00295A39" w:rsidP="00295A39">
      <w:pPr>
        <w:widowControl w:val="0"/>
        <w:autoSpaceDE w:val="0"/>
        <w:autoSpaceDN w:val="0"/>
        <w:spacing w:after="0"/>
        <w:jc w:val="center"/>
        <w:rPr>
          <w:rFonts w:ascii="Times New Roman" w:eastAsia="Times New Roman" w:hAnsi="Times New Roman" w:cs="Times New Roman"/>
          <w:b/>
          <w:color w:val="000000" w:themeColor="text1"/>
          <w:sz w:val="24"/>
          <w:szCs w:val="24"/>
        </w:rPr>
      </w:pPr>
      <w:proofErr w:type="spellStart"/>
      <w:r w:rsidRPr="002C7BA2">
        <w:rPr>
          <w:rFonts w:ascii="Times New Roman" w:eastAsia="Times New Roman" w:hAnsi="Times New Roman" w:cs="Times New Roman"/>
          <w:b/>
          <w:color w:val="000000" w:themeColor="text1"/>
          <w:sz w:val="24"/>
          <w:szCs w:val="24"/>
        </w:rPr>
        <w:t>Chattogram</w:t>
      </w:r>
      <w:proofErr w:type="spellEnd"/>
      <w:r w:rsidRPr="002C7BA2">
        <w:rPr>
          <w:rFonts w:ascii="Times New Roman" w:eastAsia="Times New Roman" w:hAnsi="Times New Roman" w:cs="Times New Roman"/>
          <w:b/>
          <w:color w:val="000000" w:themeColor="text1"/>
          <w:spacing w:val="-2"/>
          <w:sz w:val="24"/>
          <w:szCs w:val="24"/>
        </w:rPr>
        <w:t xml:space="preserve"> </w:t>
      </w:r>
      <w:r w:rsidRPr="002C7BA2">
        <w:rPr>
          <w:rFonts w:ascii="Times New Roman" w:eastAsia="Times New Roman" w:hAnsi="Times New Roman" w:cs="Times New Roman"/>
          <w:b/>
          <w:color w:val="000000" w:themeColor="text1"/>
          <w:sz w:val="24"/>
          <w:szCs w:val="24"/>
        </w:rPr>
        <w:t>Veterinary</w:t>
      </w:r>
      <w:r w:rsidRPr="002C7BA2">
        <w:rPr>
          <w:rFonts w:ascii="Times New Roman" w:eastAsia="Times New Roman" w:hAnsi="Times New Roman" w:cs="Times New Roman"/>
          <w:b/>
          <w:color w:val="000000" w:themeColor="text1"/>
          <w:spacing w:val="-3"/>
          <w:sz w:val="24"/>
          <w:szCs w:val="24"/>
        </w:rPr>
        <w:t xml:space="preserve"> </w:t>
      </w:r>
      <w:r w:rsidRPr="002C7BA2">
        <w:rPr>
          <w:rFonts w:ascii="Times New Roman" w:eastAsia="Times New Roman" w:hAnsi="Times New Roman" w:cs="Times New Roman"/>
          <w:b/>
          <w:color w:val="000000" w:themeColor="text1"/>
          <w:sz w:val="24"/>
          <w:szCs w:val="24"/>
        </w:rPr>
        <w:t>and</w:t>
      </w:r>
      <w:r w:rsidRPr="002C7BA2">
        <w:rPr>
          <w:rFonts w:ascii="Times New Roman" w:eastAsia="Times New Roman" w:hAnsi="Times New Roman" w:cs="Times New Roman"/>
          <w:b/>
          <w:color w:val="000000" w:themeColor="text1"/>
          <w:spacing w:val="-3"/>
          <w:sz w:val="24"/>
          <w:szCs w:val="24"/>
        </w:rPr>
        <w:t xml:space="preserve"> </w:t>
      </w:r>
      <w:r w:rsidRPr="002C7BA2">
        <w:rPr>
          <w:rFonts w:ascii="Times New Roman" w:eastAsia="Times New Roman" w:hAnsi="Times New Roman" w:cs="Times New Roman"/>
          <w:b/>
          <w:color w:val="000000" w:themeColor="text1"/>
          <w:sz w:val="24"/>
          <w:szCs w:val="24"/>
        </w:rPr>
        <w:t>Animal</w:t>
      </w:r>
      <w:r w:rsidRPr="002C7BA2">
        <w:rPr>
          <w:rFonts w:ascii="Times New Roman" w:eastAsia="Times New Roman" w:hAnsi="Times New Roman" w:cs="Times New Roman"/>
          <w:b/>
          <w:color w:val="000000" w:themeColor="text1"/>
          <w:spacing w:val="-4"/>
          <w:sz w:val="24"/>
          <w:szCs w:val="24"/>
        </w:rPr>
        <w:t xml:space="preserve"> </w:t>
      </w:r>
      <w:r w:rsidRPr="002C7BA2">
        <w:rPr>
          <w:rFonts w:ascii="Times New Roman" w:eastAsia="Times New Roman" w:hAnsi="Times New Roman" w:cs="Times New Roman"/>
          <w:b/>
          <w:color w:val="000000" w:themeColor="text1"/>
          <w:sz w:val="24"/>
          <w:szCs w:val="24"/>
        </w:rPr>
        <w:t>Sciences</w:t>
      </w:r>
      <w:r w:rsidRPr="002C7BA2">
        <w:rPr>
          <w:rFonts w:ascii="Times New Roman" w:eastAsia="Times New Roman" w:hAnsi="Times New Roman" w:cs="Times New Roman"/>
          <w:b/>
          <w:color w:val="000000" w:themeColor="text1"/>
          <w:spacing w:val="-3"/>
          <w:sz w:val="24"/>
          <w:szCs w:val="24"/>
        </w:rPr>
        <w:t xml:space="preserve"> </w:t>
      </w:r>
      <w:r w:rsidRPr="002C7BA2">
        <w:rPr>
          <w:rFonts w:ascii="Times New Roman" w:eastAsia="Times New Roman" w:hAnsi="Times New Roman" w:cs="Times New Roman"/>
          <w:b/>
          <w:color w:val="000000" w:themeColor="text1"/>
          <w:sz w:val="24"/>
          <w:szCs w:val="24"/>
        </w:rPr>
        <w:t>University</w:t>
      </w:r>
      <w:r w:rsidRPr="002C7BA2">
        <w:rPr>
          <w:rFonts w:ascii="Times New Roman" w:eastAsia="Times New Roman" w:hAnsi="Times New Roman" w:cs="Times New Roman"/>
          <w:b/>
          <w:color w:val="000000" w:themeColor="text1"/>
          <w:spacing w:val="-62"/>
          <w:sz w:val="24"/>
          <w:szCs w:val="24"/>
        </w:rPr>
        <w:t xml:space="preserve"> </w:t>
      </w:r>
    </w:p>
    <w:p w:rsidR="00295A39" w:rsidRPr="002C7BA2" w:rsidRDefault="00295A39" w:rsidP="00295A39">
      <w:pPr>
        <w:widowControl w:val="0"/>
        <w:autoSpaceDE w:val="0"/>
        <w:autoSpaceDN w:val="0"/>
        <w:spacing w:after="0"/>
        <w:jc w:val="center"/>
        <w:rPr>
          <w:rFonts w:ascii="Times New Roman" w:eastAsia="Times New Roman" w:hAnsi="Times New Roman" w:cs="Times New Roman"/>
          <w:b/>
          <w:color w:val="000000" w:themeColor="text1"/>
          <w:sz w:val="24"/>
          <w:szCs w:val="24"/>
        </w:rPr>
      </w:pPr>
      <w:r w:rsidRPr="002C7BA2">
        <w:rPr>
          <w:rFonts w:ascii="Times New Roman" w:eastAsia="Times New Roman" w:hAnsi="Times New Roman" w:cs="Times New Roman"/>
          <w:b/>
          <w:color w:val="000000" w:themeColor="text1"/>
          <w:sz w:val="24"/>
          <w:szCs w:val="24"/>
        </w:rPr>
        <w:t>Chattogram-4225,</w:t>
      </w:r>
      <w:r w:rsidRPr="002C7BA2">
        <w:rPr>
          <w:rFonts w:ascii="Times New Roman" w:eastAsia="Times New Roman" w:hAnsi="Times New Roman" w:cs="Times New Roman"/>
          <w:b/>
          <w:color w:val="000000" w:themeColor="text1"/>
          <w:spacing w:val="-2"/>
          <w:sz w:val="24"/>
          <w:szCs w:val="24"/>
        </w:rPr>
        <w:t xml:space="preserve"> </w:t>
      </w:r>
      <w:r w:rsidRPr="002C7BA2">
        <w:rPr>
          <w:rFonts w:ascii="Times New Roman" w:eastAsia="Times New Roman" w:hAnsi="Times New Roman" w:cs="Times New Roman"/>
          <w:b/>
          <w:color w:val="000000" w:themeColor="text1"/>
          <w:sz w:val="24"/>
          <w:szCs w:val="24"/>
        </w:rPr>
        <w:t>Bangladesh</w:t>
      </w: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C7BA2">
        <w:rPr>
          <w:rFonts w:ascii="Times New Roman" w:eastAsia="Times New Roman" w:hAnsi="Times New Roman" w:cs="Times New Roman"/>
          <w:b/>
          <w:color w:val="000000" w:themeColor="text1"/>
          <w:sz w:val="24"/>
          <w:szCs w:val="24"/>
        </w:rPr>
        <w:t>December, 2023</w:t>
      </w:r>
    </w:p>
    <w:p w:rsidR="00295A39" w:rsidRPr="002C7BA2" w:rsidRDefault="00295A39" w:rsidP="00295A39">
      <w:pPr>
        <w:jc w:val="center"/>
        <w:rPr>
          <w:rFonts w:ascii="Times New Roman" w:hAnsi="Times New Roman" w:cs="Times New Roman"/>
          <w:b/>
          <w:bCs/>
          <w:sz w:val="24"/>
          <w:szCs w:val="24"/>
        </w:rPr>
      </w:pPr>
    </w:p>
    <w:p w:rsidR="00295A39" w:rsidRPr="002C7BA2" w:rsidRDefault="00295A39" w:rsidP="00295A39">
      <w:pPr>
        <w:jc w:val="center"/>
        <w:rPr>
          <w:rFonts w:ascii="Times New Roman" w:hAnsi="Times New Roman" w:cs="Times New Roman"/>
          <w:b/>
          <w:bCs/>
          <w:sz w:val="24"/>
          <w:szCs w:val="24"/>
        </w:rPr>
        <w:sectPr w:rsidR="00295A39" w:rsidRPr="002C7BA2" w:rsidSect="00C36E4F">
          <w:footerReference w:type="default" r:id="rId5"/>
          <w:pgSz w:w="11906" w:h="16838" w:code="9"/>
          <w:pgMar w:top="1440" w:right="1440" w:bottom="1440" w:left="1440" w:header="720" w:footer="720" w:gutter="0"/>
          <w:pgNumType w:fmt="lowerRoman"/>
          <w:cols w:space="720"/>
          <w:titlePg/>
          <w:docGrid w:linePitch="360"/>
        </w:sectPr>
      </w:pPr>
    </w:p>
    <w:p w:rsidR="00295A39" w:rsidRPr="002C7BA2" w:rsidRDefault="00295A39" w:rsidP="00295A39">
      <w:pPr>
        <w:jc w:val="center"/>
        <w:rPr>
          <w:rFonts w:ascii="Times New Roman" w:hAnsi="Times New Roman" w:cs="Times New Roman"/>
          <w:sz w:val="24"/>
          <w:szCs w:val="24"/>
        </w:rPr>
      </w:pPr>
      <w:r w:rsidRPr="002C7BA2">
        <w:rPr>
          <w:rFonts w:ascii="Times New Roman" w:hAnsi="Times New Roman" w:cs="Times New Roman"/>
          <w:b/>
          <w:bCs/>
          <w:sz w:val="24"/>
          <w:szCs w:val="24"/>
        </w:rPr>
        <w:lastRenderedPageBreak/>
        <w:t>AUTHORIZATION</w:t>
      </w:r>
    </w:p>
    <w:p w:rsidR="00295A39" w:rsidRPr="002C7BA2" w:rsidRDefault="00295A39" w:rsidP="00295A39">
      <w:pPr>
        <w:spacing w:line="360" w:lineRule="auto"/>
        <w:jc w:val="both"/>
        <w:rPr>
          <w:rFonts w:ascii="Times New Roman" w:hAnsi="Times New Roman" w:cs="Times New Roman"/>
          <w:sz w:val="24"/>
          <w:szCs w:val="24"/>
        </w:rPr>
      </w:pPr>
      <w:r w:rsidRPr="002C7BA2">
        <w:rPr>
          <w:rFonts w:ascii="Times New Roman" w:hAnsi="Times New Roman" w:cs="Times New Roman"/>
          <w:sz w:val="24"/>
          <w:szCs w:val="24"/>
        </w:rPr>
        <w:t xml:space="preserve">I hereby declare that I am the sole author of the thesis. I also authorize the </w:t>
      </w:r>
      <w:proofErr w:type="spellStart"/>
      <w:r w:rsidRPr="002C7BA2">
        <w:rPr>
          <w:rFonts w:ascii="Times New Roman" w:hAnsi="Times New Roman" w:cs="Times New Roman"/>
          <w:sz w:val="24"/>
          <w:szCs w:val="24"/>
        </w:rPr>
        <w:t>Chattogram</w:t>
      </w:r>
      <w:proofErr w:type="spellEnd"/>
      <w:r w:rsidRPr="002C7BA2">
        <w:rPr>
          <w:rFonts w:ascii="Times New Roman" w:hAnsi="Times New Roman" w:cs="Times New Roman"/>
          <w:sz w:val="24"/>
          <w:szCs w:val="24"/>
        </w:rPr>
        <w:t xml:space="preserve"> Veterinary and Animal Sciences University (CVASU) to lend this thesis to other institutions or individuals for scholarly research. I further authorize the CVASU to reproduce the thesis by photocopying or by other means, in total or part, at the request of other institutions or individuals for scholarly research.</w:t>
      </w:r>
    </w:p>
    <w:p w:rsidR="00295A39" w:rsidRPr="002C7BA2" w:rsidRDefault="00295A39" w:rsidP="00295A39">
      <w:pPr>
        <w:spacing w:line="360" w:lineRule="auto"/>
        <w:jc w:val="both"/>
        <w:rPr>
          <w:rFonts w:ascii="Times New Roman" w:hAnsi="Times New Roman" w:cs="Times New Roman"/>
          <w:sz w:val="24"/>
          <w:szCs w:val="24"/>
        </w:rPr>
      </w:pPr>
      <w:r w:rsidRPr="002C7BA2">
        <w:rPr>
          <w:rFonts w:ascii="Times New Roman" w:hAnsi="Times New Roman" w:cs="Times New Roman"/>
          <w:sz w:val="24"/>
          <w:szCs w:val="24"/>
        </w:rPr>
        <w:t>I, the undersigned, declare that the electronic copy provided to the CVASU Library is identical to the print thesis submitted, within the limits of the available technology.</w:t>
      </w:r>
    </w:p>
    <w:p w:rsidR="00295A39" w:rsidRPr="002C7BA2" w:rsidRDefault="00295A39" w:rsidP="00295A39">
      <w:pPr>
        <w:widowControl w:val="0"/>
        <w:autoSpaceDE w:val="0"/>
        <w:autoSpaceDN w:val="0"/>
        <w:spacing w:before="86" w:after="0" w:line="360" w:lineRule="auto"/>
        <w:ind w:hanging="7"/>
        <w:rPr>
          <w:rFonts w:ascii="Times New Roman" w:eastAsia="Times New Roman" w:hAnsi="Times New Roman" w:cs="Times New Roman"/>
          <w:b/>
          <w:bCs/>
          <w:sz w:val="24"/>
          <w:szCs w:val="24"/>
        </w:rPr>
      </w:pPr>
      <w:r w:rsidRPr="002C7BA2">
        <w:rPr>
          <w:rFonts w:ascii="Times New Roman" w:eastAsia="Times New Roman" w:hAnsi="Times New Roman" w:cs="Times New Roman"/>
          <w:b/>
          <w:bCs/>
          <w:sz w:val="24"/>
          <w:szCs w:val="24"/>
        </w:rPr>
        <w:t xml:space="preserve"> The Author                                                                                                        </w:t>
      </w:r>
    </w:p>
    <w:p w:rsidR="00295A39" w:rsidRPr="002C7BA2" w:rsidRDefault="00295A39" w:rsidP="00295A39">
      <w:pPr>
        <w:rPr>
          <w:rFonts w:ascii="Times New Roman" w:hAnsi="Times New Roman" w:cs="Times New Roman"/>
          <w:sz w:val="24"/>
          <w:szCs w:val="24"/>
        </w:rPr>
      </w:pPr>
      <w:r w:rsidRPr="002C7BA2">
        <w:rPr>
          <w:rFonts w:ascii="Times New Roman" w:hAnsi="Times New Roman" w:cs="Times New Roman"/>
          <w:b/>
          <w:bCs/>
          <w:sz w:val="24"/>
          <w:szCs w:val="24"/>
        </w:rPr>
        <w:t>December, 2023</w:t>
      </w: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2C7BA2" w:rsidRDefault="00295A39" w:rsidP="00295A39">
      <w:pPr>
        <w:jc w:val="both"/>
        <w:rPr>
          <w:rFonts w:ascii="Times New Roman" w:hAnsi="Times New Roman" w:cs="Times New Roman"/>
          <w:sz w:val="24"/>
          <w:szCs w:val="24"/>
        </w:rPr>
      </w:pPr>
    </w:p>
    <w:p w:rsidR="00295A39" w:rsidRPr="00070A94" w:rsidRDefault="00295A39" w:rsidP="00295A39">
      <w:pPr>
        <w:spacing w:after="0" w:line="360" w:lineRule="auto"/>
        <w:jc w:val="center"/>
        <w:rPr>
          <w:rFonts w:ascii="TimesNewRomanPS-BoldMT" w:eastAsia="Times New Roman" w:hAnsi="TimesNewRomanPS-BoldMT" w:cs="Times New Roman"/>
          <w:b/>
          <w:bCs/>
          <w:color w:val="000000" w:themeColor="text1"/>
          <w:sz w:val="36"/>
          <w:szCs w:val="36"/>
        </w:rPr>
      </w:pPr>
      <w:r w:rsidRPr="00070A94">
        <w:rPr>
          <w:rFonts w:ascii="TimesNewRomanPS-BoldMT" w:eastAsia="Times New Roman" w:hAnsi="TimesNewRomanPS-BoldMT" w:cs="Times New Roman"/>
          <w:b/>
          <w:bCs/>
          <w:color w:val="000000" w:themeColor="text1"/>
          <w:sz w:val="36"/>
          <w:szCs w:val="36"/>
        </w:rPr>
        <w:t xml:space="preserve">Comparative Analysis of Physiochemical Properties in Gelatin Extraction from Thai </w:t>
      </w:r>
      <w:proofErr w:type="spellStart"/>
      <w:r w:rsidRPr="00070A94">
        <w:rPr>
          <w:rFonts w:ascii="Times New Roman" w:hAnsi="Times New Roman" w:cs="Times New Roman"/>
          <w:b/>
          <w:color w:val="000000" w:themeColor="text1"/>
          <w:sz w:val="36"/>
          <w:szCs w:val="36"/>
        </w:rPr>
        <w:t>Pangas</w:t>
      </w:r>
      <w:proofErr w:type="spellEnd"/>
      <w:r w:rsidRPr="00070A94">
        <w:rPr>
          <w:rFonts w:ascii="Times New Roman" w:hAnsi="Times New Roman" w:cs="Times New Roman"/>
          <w:b/>
          <w:color w:val="000000" w:themeColor="text1"/>
          <w:sz w:val="36"/>
          <w:szCs w:val="36"/>
        </w:rPr>
        <w:t xml:space="preserve"> (</w:t>
      </w:r>
      <w:proofErr w:type="spellStart"/>
      <w:r w:rsidRPr="00070A94">
        <w:rPr>
          <w:rFonts w:ascii="Times New Roman" w:hAnsi="Times New Roman" w:cs="Times New Roman"/>
          <w:b/>
          <w:i/>
          <w:color w:val="000000" w:themeColor="text1"/>
          <w:sz w:val="36"/>
          <w:szCs w:val="36"/>
        </w:rPr>
        <w:t>Pangasianodon</w:t>
      </w:r>
      <w:proofErr w:type="spellEnd"/>
      <w:r w:rsidRPr="00070A94">
        <w:rPr>
          <w:rFonts w:ascii="Times New Roman" w:hAnsi="Times New Roman" w:cs="Times New Roman"/>
          <w:b/>
          <w:i/>
          <w:color w:val="000000" w:themeColor="text1"/>
          <w:sz w:val="36"/>
          <w:szCs w:val="36"/>
        </w:rPr>
        <w:t xml:space="preserve"> </w:t>
      </w:r>
      <w:proofErr w:type="spellStart"/>
      <w:r w:rsidRPr="00070A94">
        <w:rPr>
          <w:rFonts w:ascii="Times New Roman" w:hAnsi="Times New Roman" w:cs="Times New Roman"/>
          <w:b/>
          <w:i/>
          <w:color w:val="000000" w:themeColor="text1"/>
          <w:sz w:val="36"/>
          <w:szCs w:val="36"/>
        </w:rPr>
        <w:t>hypophthalmus</w:t>
      </w:r>
      <w:proofErr w:type="spellEnd"/>
      <w:r w:rsidRPr="00070A94">
        <w:rPr>
          <w:rFonts w:ascii="Times New Roman" w:eastAsia="Times New Roman" w:hAnsi="Times New Roman" w:cs="Times New Roman"/>
          <w:b/>
          <w:iCs/>
          <w:color w:val="000000" w:themeColor="text1"/>
          <w:sz w:val="36"/>
          <w:szCs w:val="36"/>
        </w:rPr>
        <w:t>)</w:t>
      </w:r>
      <w:r w:rsidRPr="00070A94">
        <w:rPr>
          <w:rFonts w:ascii="Times New Roman" w:hAnsi="Times New Roman" w:cs="Times New Roman"/>
          <w:b/>
          <w:color w:val="000000" w:themeColor="text1"/>
          <w:sz w:val="36"/>
          <w:szCs w:val="36"/>
        </w:rPr>
        <w:t xml:space="preserve"> Skin and Bone</w:t>
      </w:r>
      <w:r w:rsidRPr="00070A94">
        <w:rPr>
          <w:rFonts w:ascii="TimesNewRomanPS-BoldMT" w:eastAsia="Times New Roman" w:hAnsi="TimesNewRomanPS-BoldMT" w:cs="Times New Roman"/>
          <w:b/>
          <w:bCs/>
          <w:color w:val="000000" w:themeColor="text1"/>
          <w:sz w:val="36"/>
          <w:szCs w:val="36"/>
        </w:rPr>
        <w:t xml:space="preserve"> by Alkaline, Acidic Methods and Commercial Gelatin</w:t>
      </w:r>
    </w:p>
    <w:p w:rsidR="00295A39" w:rsidRPr="002C7BA2"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p>
    <w:p w:rsidR="00295A39" w:rsidRPr="00CB4D0F" w:rsidRDefault="00295A39" w:rsidP="00295A39">
      <w:pPr>
        <w:widowControl w:val="0"/>
        <w:autoSpaceDE w:val="0"/>
        <w:autoSpaceDN w:val="0"/>
        <w:spacing w:before="86" w:after="0" w:line="360" w:lineRule="auto"/>
        <w:ind w:hanging="7"/>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Hemadri</w:t>
      </w:r>
      <w:proofErr w:type="spellEnd"/>
      <w:r>
        <w:rPr>
          <w:rFonts w:ascii="Times New Roman" w:eastAsia="Times New Roman" w:hAnsi="Times New Roman" w:cs="Times New Roman"/>
          <w:b/>
          <w:bCs/>
          <w:sz w:val="24"/>
          <w:szCs w:val="24"/>
        </w:rPr>
        <w:t xml:space="preserve"> Das Alien</w:t>
      </w:r>
    </w:p>
    <w:p w:rsidR="00295A39" w:rsidRPr="002C7BA2" w:rsidRDefault="00295A39" w:rsidP="00295A39">
      <w:pPr>
        <w:widowControl w:val="0"/>
        <w:autoSpaceDE w:val="0"/>
        <w:autoSpaceDN w:val="0"/>
        <w:spacing w:before="86" w:after="0" w:line="276" w:lineRule="auto"/>
        <w:ind w:hanging="7"/>
        <w:jc w:val="center"/>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Roll No: 0122/11</w:t>
      </w:r>
    </w:p>
    <w:p w:rsidR="00295A39" w:rsidRPr="002C7BA2" w:rsidRDefault="00295A39" w:rsidP="00295A39">
      <w:pPr>
        <w:widowControl w:val="0"/>
        <w:autoSpaceDE w:val="0"/>
        <w:autoSpaceDN w:val="0"/>
        <w:spacing w:before="86" w:after="0" w:line="276" w:lineRule="auto"/>
        <w:ind w:hanging="7"/>
        <w:jc w:val="center"/>
        <w:rPr>
          <w:rFonts w:ascii="Times New Roman" w:eastAsia="Times New Roman" w:hAnsi="Times New Roman" w:cs="Times New Roman"/>
          <w:b/>
          <w:bCs/>
          <w:sz w:val="24"/>
          <w:szCs w:val="24"/>
        </w:rPr>
      </w:pPr>
      <w:r w:rsidRPr="002C7BA2">
        <w:rPr>
          <w:rFonts w:ascii="Times New Roman" w:eastAsia="Times New Roman" w:hAnsi="Times New Roman" w:cs="Times New Roman"/>
          <w:sz w:val="24"/>
          <w:szCs w:val="24"/>
        </w:rPr>
        <w:t>Registration</w:t>
      </w:r>
      <w:r w:rsidRPr="002C7BA2">
        <w:rPr>
          <w:rFonts w:ascii="Times New Roman" w:eastAsia="Times New Roman" w:hAnsi="Times New Roman" w:cs="Times New Roman"/>
          <w:spacing w:val="-9"/>
          <w:sz w:val="24"/>
          <w:szCs w:val="24"/>
        </w:rPr>
        <w:t xml:space="preserve"> </w:t>
      </w:r>
      <w:r w:rsidRPr="002C7BA2">
        <w:rPr>
          <w:rFonts w:ascii="Times New Roman" w:eastAsia="Times New Roman" w:hAnsi="Times New Roman" w:cs="Times New Roman"/>
          <w:sz w:val="24"/>
          <w:szCs w:val="24"/>
        </w:rPr>
        <w:t>No:</w:t>
      </w:r>
      <w:r w:rsidRPr="002C7BA2">
        <w:rPr>
          <w:rFonts w:ascii="Times New Roman" w:eastAsia="Times New Roman" w:hAnsi="Times New Roman" w:cs="Times New Roman"/>
          <w:spacing w:val="-8"/>
          <w:sz w:val="24"/>
          <w:szCs w:val="24"/>
        </w:rPr>
        <w:t xml:space="preserve"> </w:t>
      </w:r>
      <w:r w:rsidRPr="002C7BA2">
        <w:rPr>
          <w:rFonts w:ascii="Times New Roman" w:eastAsia="Times New Roman" w:hAnsi="Times New Roman" w:cs="Times New Roman"/>
          <w:sz w:val="24"/>
          <w:szCs w:val="24"/>
        </w:rPr>
        <w:t>1133</w:t>
      </w:r>
    </w:p>
    <w:p w:rsidR="00295A39" w:rsidRPr="002C7BA2" w:rsidRDefault="00295A39" w:rsidP="00295A39">
      <w:pPr>
        <w:widowControl w:val="0"/>
        <w:autoSpaceDE w:val="0"/>
        <w:autoSpaceDN w:val="0"/>
        <w:spacing w:before="1" w:after="0" w:line="276" w:lineRule="auto"/>
        <w:jc w:val="center"/>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Session:</w:t>
      </w:r>
      <w:r w:rsidRPr="002C7BA2">
        <w:rPr>
          <w:rFonts w:ascii="Times New Roman" w:eastAsia="Times New Roman" w:hAnsi="Times New Roman" w:cs="Times New Roman"/>
          <w:spacing w:val="-2"/>
          <w:sz w:val="24"/>
          <w:szCs w:val="24"/>
        </w:rPr>
        <w:t xml:space="preserve"> </w:t>
      </w:r>
      <w:r w:rsidRPr="002C7BA2">
        <w:rPr>
          <w:rFonts w:ascii="Times New Roman" w:eastAsia="Times New Roman" w:hAnsi="Times New Roman" w:cs="Times New Roman"/>
          <w:sz w:val="24"/>
          <w:szCs w:val="24"/>
        </w:rPr>
        <w:t>July-December, 2023</w:t>
      </w: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after="0" w:line="276" w:lineRule="auto"/>
        <w:ind w:firstLine="2"/>
        <w:jc w:val="center"/>
        <w:outlineLvl w:val="2"/>
        <w:rPr>
          <w:rFonts w:ascii="Times New Roman" w:eastAsia="Times New Roman" w:hAnsi="Times New Roman" w:cs="Times New Roman"/>
          <w:b/>
          <w:bCs/>
          <w:sz w:val="24"/>
          <w:szCs w:val="24"/>
        </w:rPr>
      </w:pPr>
      <w:r w:rsidRPr="002C7BA2">
        <w:rPr>
          <w:rFonts w:ascii="Times New Roman" w:eastAsia="Times New Roman" w:hAnsi="Times New Roman" w:cs="Times New Roman"/>
          <w:b/>
          <w:bCs/>
          <w:sz w:val="24"/>
          <w:szCs w:val="24"/>
        </w:rPr>
        <w:t>This</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is</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to</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certify</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that</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we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have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examined</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the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above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master’s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thesis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and</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have</w:t>
      </w:r>
      <w:r w:rsidRPr="002C7BA2">
        <w:rPr>
          <w:rFonts w:ascii="Times New Roman" w:eastAsia="Times New Roman" w:hAnsi="Times New Roman" w:cs="Times New Roman"/>
          <w:b/>
          <w:bCs/>
          <w:spacing w:val="-57"/>
          <w:sz w:val="24"/>
          <w:szCs w:val="24"/>
        </w:rPr>
        <w:t xml:space="preserve"> </w:t>
      </w:r>
      <w:r w:rsidRPr="002C7BA2">
        <w:rPr>
          <w:rFonts w:ascii="Times New Roman" w:eastAsia="Times New Roman" w:hAnsi="Times New Roman" w:cs="Times New Roman"/>
          <w:b/>
          <w:bCs/>
          <w:sz w:val="24"/>
          <w:szCs w:val="24"/>
        </w:rPr>
        <w:t>found</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that</w:t>
      </w:r>
      <w:r w:rsidRPr="002C7BA2">
        <w:rPr>
          <w:rFonts w:ascii="Times New Roman" w:eastAsia="Times New Roman" w:hAnsi="Times New Roman" w:cs="Times New Roman"/>
          <w:b/>
          <w:bCs/>
          <w:spacing w:val="-3"/>
          <w:sz w:val="24"/>
          <w:szCs w:val="24"/>
        </w:rPr>
        <w:t xml:space="preserve"> </w:t>
      </w:r>
      <w:r w:rsidRPr="002C7BA2">
        <w:rPr>
          <w:rFonts w:ascii="Times New Roman" w:eastAsia="Times New Roman" w:hAnsi="Times New Roman" w:cs="Times New Roman"/>
          <w:b/>
          <w:bCs/>
          <w:sz w:val="24"/>
          <w:szCs w:val="24"/>
        </w:rPr>
        <w:t>is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complete</w:t>
      </w:r>
      <w:r w:rsidRPr="002C7BA2">
        <w:rPr>
          <w:rFonts w:ascii="Times New Roman" w:eastAsia="Times New Roman" w:hAnsi="Times New Roman" w:cs="Times New Roman"/>
          <w:b/>
          <w:bCs/>
          <w:spacing w:val="-3"/>
          <w:sz w:val="24"/>
          <w:szCs w:val="24"/>
        </w:rPr>
        <w:t xml:space="preserve"> </w:t>
      </w:r>
      <w:r w:rsidRPr="002C7BA2">
        <w:rPr>
          <w:rFonts w:ascii="Times New Roman" w:eastAsia="Times New Roman" w:hAnsi="Times New Roman" w:cs="Times New Roman"/>
          <w:b/>
          <w:bCs/>
          <w:sz w:val="24"/>
          <w:szCs w:val="24"/>
        </w:rPr>
        <w:t>and</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satisfactory</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in all</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respects</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and</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that</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all</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revisions</w:t>
      </w:r>
      <w:r w:rsidRPr="002C7BA2">
        <w:rPr>
          <w:rFonts w:ascii="Times New Roman" w:eastAsia="Times New Roman" w:hAnsi="Times New Roman" w:cs="Times New Roman"/>
          <w:b/>
          <w:bCs/>
          <w:spacing w:val="-57"/>
          <w:sz w:val="24"/>
          <w:szCs w:val="24"/>
        </w:rPr>
        <w:t xml:space="preserve"> </w:t>
      </w:r>
      <w:r w:rsidRPr="002C7BA2">
        <w:rPr>
          <w:rFonts w:ascii="Times New Roman" w:eastAsia="Times New Roman" w:hAnsi="Times New Roman" w:cs="Times New Roman"/>
          <w:b/>
          <w:bCs/>
          <w:sz w:val="24"/>
          <w:szCs w:val="24"/>
        </w:rPr>
        <w:t>required</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by</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the</w:t>
      </w:r>
      <w:r w:rsidRPr="002C7BA2">
        <w:rPr>
          <w:rFonts w:ascii="Times New Roman" w:eastAsia="Times New Roman" w:hAnsi="Times New Roman" w:cs="Times New Roman"/>
          <w:b/>
          <w:bCs/>
          <w:spacing w:val="-2"/>
          <w:sz w:val="24"/>
          <w:szCs w:val="24"/>
        </w:rPr>
        <w:t xml:space="preserve"> </w:t>
      </w:r>
      <w:r w:rsidRPr="002C7BA2">
        <w:rPr>
          <w:rFonts w:ascii="Times New Roman" w:eastAsia="Times New Roman" w:hAnsi="Times New Roman" w:cs="Times New Roman"/>
          <w:b/>
          <w:bCs/>
          <w:sz w:val="24"/>
          <w:szCs w:val="24"/>
        </w:rPr>
        <w:t>thesis examination committee have</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been</w:t>
      </w:r>
      <w:r w:rsidRPr="002C7BA2">
        <w:rPr>
          <w:rFonts w:ascii="Times New Roman" w:eastAsia="Times New Roman" w:hAnsi="Times New Roman" w:cs="Times New Roman"/>
          <w:b/>
          <w:bCs/>
          <w:spacing w:val="-1"/>
          <w:sz w:val="24"/>
          <w:szCs w:val="24"/>
        </w:rPr>
        <w:t xml:space="preserve"> </w:t>
      </w:r>
      <w:r w:rsidRPr="002C7BA2">
        <w:rPr>
          <w:rFonts w:ascii="Times New Roman" w:eastAsia="Times New Roman" w:hAnsi="Times New Roman" w:cs="Times New Roman"/>
          <w:b/>
          <w:bCs/>
          <w:sz w:val="24"/>
          <w:szCs w:val="24"/>
        </w:rPr>
        <w:t>made</w:t>
      </w: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b/>
          <w:sz w:val="24"/>
          <w:szCs w:val="24"/>
        </w:rPr>
      </w:pPr>
    </w:p>
    <w:p w:rsidR="00295A39" w:rsidRPr="002C7BA2" w:rsidRDefault="00295A39" w:rsidP="00295A39">
      <w:pPr>
        <w:widowControl w:val="0"/>
        <w:autoSpaceDE w:val="0"/>
        <w:autoSpaceDN w:val="0"/>
        <w:spacing w:after="0" w:line="240" w:lineRule="auto"/>
        <w:rPr>
          <w:rFonts w:ascii="Times New Roman" w:eastAsia="Times New Roman" w:hAnsi="Times New Roman" w:cs="Times New Roman"/>
          <w:b/>
          <w:sz w:val="24"/>
          <w:szCs w:val="24"/>
        </w:rPr>
      </w:pPr>
    </w:p>
    <w:tbl>
      <w:tblPr>
        <w:tblW w:w="9838" w:type="dxa"/>
        <w:tblInd w:w="-567" w:type="dxa"/>
        <w:tblLayout w:type="fixed"/>
        <w:tblCellMar>
          <w:left w:w="0" w:type="dxa"/>
          <w:right w:w="0" w:type="dxa"/>
        </w:tblCellMar>
        <w:tblLook w:val="01E0" w:firstRow="1" w:lastRow="1" w:firstColumn="1" w:lastColumn="1" w:noHBand="0" w:noVBand="0"/>
      </w:tblPr>
      <w:tblGrid>
        <w:gridCol w:w="4977"/>
        <w:gridCol w:w="4861"/>
      </w:tblGrid>
      <w:tr w:rsidR="00295A39" w:rsidRPr="00CB4D0F" w:rsidTr="00880DC2">
        <w:trPr>
          <w:trHeight w:val="125"/>
        </w:trPr>
        <w:tc>
          <w:tcPr>
            <w:tcW w:w="4977" w:type="dxa"/>
          </w:tcPr>
          <w:p w:rsidR="00295A39" w:rsidRPr="00CB4D0F" w:rsidRDefault="00295A39" w:rsidP="00880DC2">
            <w:pPr>
              <w:widowControl w:val="0"/>
              <w:autoSpaceDE w:val="0"/>
              <w:autoSpaceDN w:val="0"/>
              <w:spacing w:after="0" w:line="244" w:lineRule="exact"/>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 xml:space="preserve">                 ----------------------------------------------</w:t>
            </w:r>
          </w:p>
        </w:tc>
        <w:tc>
          <w:tcPr>
            <w:tcW w:w="4861" w:type="dxa"/>
          </w:tcPr>
          <w:p w:rsidR="00295A39" w:rsidRPr="00CB4D0F" w:rsidRDefault="00295A39" w:rsidP="00880DC2">
            <w:pPr>
              <w:widowControl w:val="0"/>
              <w:autoSpaceDE w:val="0"/>
              <w:autoSpaceDN w:val="0"/>
              <w:spacing w:after="0" w:line="244" w:lineRule="exact"/>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w:t>
            </w:r>
          </w:p>
        </w:tc>
      </w:tr>
      <w:tr w:rsidR="00295A39" w:rsidRPr="00CB4D0F" w:rsidTr="00880DC2">
        <w:trPr>
          <w:trHeight w:val="1577"/>
        </w:trPr>
        <w:tc>
          <w:tcPr>
            <w:tcW w:w="4977" w:type="dxa"/>
          </w:tcPr>
          <w:p w:rsidR="00295A39" w:rsidRPr="00CB4D0F" w:rsidRDefault="00295A39" w:rsidP="00880DC2">
            <w:pPr>
              <w:widowControl w:val="0"/>
              <w:autoSpaceDE w:val="0"/>
              <w:autoSpaceDN w:val="0"/>
              <w:spacing w:after="0" w:line="240" w:lineRule="auto"/>
              <w:ind w:left="57"/>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Supervisor</w:t>
            </w:r>
          </w:p>
          <w:p w:rsidR="00295A39" w:rsidRPr="00CB4D0F" w:rsidRDefault="00295A39" w:rsidP="00880DC2">
            <w:pPr>
              <w:widowControl w:val="0"/>
              <w:autoSpaceDE w:val="0"/>
              <w:autoSpaceDN w:val="0"/>
              <w:spacing w:before="40" w:after="40" w:line="240" w:lineRule="auto"/>
              <w:ind w:left="57"/>
              <w:jc w:val="center"/>
              <w:rPr>
                <w:rFonts w:ascii="Times New Roman" w:eastAsia="Times New Roman" w:hAnsi="Times New Roman" w:cs="Times New Roman"/>
                <w:b/>
                <w:sz w:val="24"/>
                <w:szCs w:val="24"/>
              </w:rPr>
            </w:pPr>
            <w:proofErr w:type="spellStart"/>
            <w:r w:rsidRPr="00CB4D0F">
              <w:rPr>
                <w:rFonts w:ascii="Times New Roman" w:eastAsia="Times New Roman" w:hAnsi="Times New Roman" w:cs="Times New Roman"/>
                <w:b/>
                <w:sz w:val="24"/>
                <w:szCs w:val="24"/>
              </w:rPr>
              <w:t>Nafisa</w:t>
            </w:r>
            <w:proofErr w:type="spellEnd"/>
            <w:r w:rsidRPr="00CB4D0F">
              <w:rPr>
                <w:rFonts w:ascii="Times New Roman" w:eastAsia="Times New Roman" w:hAnsi="Times New Roman" w:cs="Times New Roman"/>
                <w:b/>
                <w:sz w:val="24"/>
                <w:szCs w:val="24"/>
              </w:rPr>
              <w:t xml:space="preserve"> </w:t>
            </w:r>
            <w:proofErr w:type="spellStart"/>
            <w:r w:rsidRPr="00CB4D0F">
              <w:rPr>
                <w:rFonts w:ascii="Times New Roman" w:eastAsia="Times New Roman" w:hAnsi="Times New Roman" w:cs="Times New Roman"/>
                <w:b/>
                <w:sz w:val="24"/>
                <w:szCs w:val="24"/>
              </w:rPr>
              <w:t>Nawar</w:t>
            </w:r>
            <w:proofErr w:type="spellEnd"/>
            <w:r w:rsidRPr="00CB4D0F">
              <w:rPr>
                <w:rFonts w:ascii="Times New Roman" w:eastAsia="Times New Roman" w:hAnsi="Times New Roman" w:cs="Times New Roman"/>
                <w:b/>
                <w:sz w:val="24"/>
                <w:szCs w:val="24"/>
              </w:rPr>
              <w:t xml:space="preserve"> </w:t>
            </w:r>
            <w:proofErr w:type="spellStart"/>
            <w:r w:rsidRPr="00CB4D0F">
              <w:rPr>
                <w:rFonts w:ascii="Times New Roman" w:eastAsia="Times New Roman" w:hAnsi="Times New Roman" w:cs="Times New Roman"/>
                <w:b/>
                <w:sz w:val="24"/>
                <w:szCs w:val="24"/>
              </w:rPr>
              <w:t>Tamzi</w:t>
            </w:r>
            <w:proofErr w:type="spellEnd"/>
            <w:r w:rsidRPr="00CB4D0F">
              <w:rPr>
                <w:rFonts w:ascii="Times New Roman" w:eastAsia="Times New Roman" w:hAnsi="Times New Roman" w:cs="Times New Roman"/>
                <w:b/>
                <w:sz w:val="24"/>
                <w:szCs w:val="24"/>
              </w:rPr>
              <w:t xml:space="preserve"> </w:t>
            </w:r>
          </w:p>
          <w:p w:rsidR="00295A39" w:rsidRPr="00CB4D0F" w:rsidRDefault="00295A39" w:rsidP="00880DC2">
            <w:pPr>
              <w:widowControl w:val="0"/>
              <w:autoSpaceDE w:val="0"/>
              <w:autoSpaceDN w:val="0"/>
              <w:spacing w:before="40" w:after="40" w:line="240" w:lineRule="auto"/>
              <w:ind w:left="57"/>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Assistant Professor</w:t>
            </w:r>
          </w:p>
          <w:p w:rsidR="00295A39" w:rsidRPr="00CB4D0F" w:rsidRDefault="00295A39" w:rsidP="00880DC2">
            <w:pPr>
              <w:widowControl w:val="0"/>
              <w:autoSpaceDE w:val="0"/>
              <w:autoSpaceDN w:val="0"/>
              <w:spacing w:before="40" w:after="40" w:line="240" w:lineRule="auto"/>
              <w:ind w:left="57"/>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Department of Fishing and Post-Harvest Technology, Faculty of Fisheries, CVASU</w:t>
            </w:r>
          </w:p>
        </w:tc>
        <w:tc>
          <w:tcPr>
            <w:tcW w:w="4861" w:type="dxa"/>
            <w:vAlign w:val="center"/>
          </w:tcPr>
          <w:p w:rsidR="00295A39" w:rsidRPr="00CB4D0F" w:rsidRDefault="00295A39" w:rsidP="00880DC2">
            <w:pPr>
              <w:widowControl w:val="0"/>
              <w:autoSpaceDE w:val="0"/>
              <w:autoSpaceDN w:val="0"/>
              <w:spacing w:after="0" w:line="240" w:lineRule="auto"/>
              <w:ind w:left="-5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B4D0F">
              <w:rPr>
                <w:rFonts w:ascii="Times New Roman" w:eastAsia="Times New Roman" w:hAnsi="Times New Roman" w:cs="Times New Roman"/>
                <w:b/>
                <w:sz w:val="24"/>
                <w:szCs w:val="24"/>
              </w:rPr>
              <w:t>Co-supervisor</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61"/>
            </w:tblGrid>
            <w:tr w:rsidR="00295A39" w:rsidRPr="00D37333" w:rsidTr="00880DC2">
              <w:trPr>
                <w:tblCellSpacing w:w="15" w:type="dxa"/>
              </w:trPr>
              <w:tc>
                <w:tcPr>
                  <w:tcW w:w="9300" w:type="dxa"/>
                  <w:vAlign w:val="center"/>
                  <w:hideMark/>
                </w:tcPr>
                <w:p w:rsidR="00295A39" w:rsidRPr="00D37333" w:rsidRDefault="00295A39" w:rsidP="00880D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37333">
                    <w:rPr>
                      <w:rFonts w:ascii="Times New Roman" w:eastAsia="Times New Roman" w:hAnsi="Times New Roman" w:cs="Times New Roman"/>
                      <w:b/>
                      <w:sz w:val="24"/>
                      <w:szCs w:val="24"/>
                    </w:rPr>
                    <w:t xml:space="preserve">Dr. Mohammed </w:t>
                  </w:r>
                  <w:proofErr w:type="spellStart"/>
                  <w:r w:rsidRPr="00D37333">
                    <w:rPr>
                      <w:rFonts w:ascii="Times New Roman" w:eastAsia="Times New Roman" w:hAnsi="Times New Roman" w:cs="Times New Roman"/>
                      <w:b/>
                      <w:sz w:val="24"/>
                      <w:szCs w:val="24"/>
                    </w:rPr>
                    <w:t>Nurul</w:t>
                  </w:r>
                  <w:proofErr w:type="spellEnd"/>
                  <w:r w:rsidRPr="00D37333">
                    <w:rPr>
                      <w:rFonts w:ascii="Times New Roman" w:eastAsia="Times New Roman" w:hAnsi="Times New Roman" w:cs="Times New Roman"/>
                      <w:b/>
                      <w:sz w:val="24"/>
                      <w:szCs w:val="24"/>
                    </w:rPr>
                    <w:t xml:space="preserve"> </w:t>
                  </w:r>
                  <w:proofErr w:type="spellStart"/>
                  <w:r w:rsidRPr="00D37333">
                    <w:rPr>
                      <w:rFonts w:ascii="Times New Roman" w:eastAsia="Times New Roman" w:hAnsi="Times New Roman" w:cs="Times New Roman"/>
                      <w:b/>
                      <w:sz w:val="24"/>
                      <w:szCs w:val="24"/>
                    </w:rPr>
                    <w:t>Absar</w:t>
                  </w:r>
                  <w:proofErr w:type="spellEnd"/>
                  <w:r w:rsidRPr="00D37333">
                    <w:rPr>
                      <w:rFonts w:ascii="Times New Roman" w:eastAsia="Times New Roman" w:hAnsi="Times New Roman" w:cs="Times New Roman"/>
                      <w:b/>
                      <w:sz w:val="24"/>
                      <w:szCs w:val="24"/>
                    </w:rPr>
                    <w:t xml:space="preserve"> Khan</w:t>
                  </w:r>
                </w:p>
              </w:tc>
            </w:tr>
            <w:tr w:rsidR="00295A39" w:rsidRPr="00D37333" w:rsidTr="00880DC2">
              <w:trPr>
                <w:tblCellSpacing w:w="15" w:type="dxa"/>
              </w:trPr>
              <w:tc>
                <w:tcPr>
                  <w:tcW w:w="9300" w:type="dxa"/>
                  <w:vAlign w:val="center"/>
                  <w:hideMark/>
                </w:tcPr>
                <w:p w:rsidR="00295A39" w:rsidRPr="00D37333" w:rsidRDefault="00295A39" w:rsidP="00880D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37333">
                    <w:rPr>
                      <w:rFonts w:ascii="Times New Roman" w:eastAsia="Times New Roman" w:hAnsi="Times New Roman" w:cs="Times New Roman"/>
                      <w:b/>
                      <w:sz w:val="24"/>
                      <w:szCs w:val="24"/>
                    </w:rPr>
                    <w:t>Professor</w:t>
                  </w:r>
                </w:p>
              </w:tc>
            </w:tr>
          </w:tbl>
          <w:p w:rsidR="00295A39" w:rsidRPr="00CB4D0F" w:rsidRDefault="00295A39" w:rsidP="00880DC2">
            <w:pPr>
              <w:widowControl w:val="0"/>
              <w:autoSpaceDE w:val="0"/>
              <w:autoSpaceDN w:val="0"/>
              <w:spacing w:after="0" w:line="240" w:lineRule="auto"/>
              <w:ind w:left="-510"/>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Department of Fishing and Post-Harvest    Technology, Faculty of Fisheries, CVASU</w:t>
            </w:r>
          </w:p>
          <w:p w:rsidR="00295A39" w:rsidRPr="00CB4D0F" w:rsidRDefault="00295A39" w:rsidP="00880DC2">
            <w:pPr>
              <w:widowControl w:val="0"/>
              <w:autoSpaceDE w:val="0"/>
              <w:autoSpaceDN w:val="0"/>
              <w:spacing w:after="0" w:line="240" w:lineRule="auto"/>
              <w:rPr>
                <w:rFonts w:ascii="Times New Roman" w:eastAsia="Times New Roman" w:hAnsi="Times New Roman" w:cs="Times New Roman"/>
                <w:b/>
                <w:sz w:val="24"/>
                <w:szCs w:val="24"/>
              </w:rPr>
            </w:pPr>
          </w:p>
          <w:p w:rsidR="00295A39" w:rsidRPr="00CB4D0F" w:rsidRDefault="00295A39" w:rsidP="00880DC2">
            <w:pPr>
              <w:widowControl w:val="0"/>
              <w:autoSpaceDE w:val="0"/>
              <w:autoSpaceDN w:val="0"/>
              <w:spacing w:after="0" w:line="256" w:lineRule="exact"/>
              <w:rPr>
                <w:rFonts w:ascii="Times New Roman" w:eastAsia="Times New Roman" w:hAnsi="Times New Roman" w:cs="Times New Roman"/>
                <w:b/>
                <w:sz w:val="24"/>
                <w:szCs w:val="24"/>
              </w:rPr>
            </w:pPr>
          </w:p>
        </w:tc>
      </w:tr>
    </w:tbl>
    <w:p w:rsidR="00295A39" w:rsidRPr="00CB4D0F" w:rsidRDefault="00295A39" w:rsidP="00295A39">
      <w:pPr>
        <w:widowControl w:val="0"/>
        <w:autoSpaceDE w:val="0"/>
        <w:autoSpaceDN w:val="0"/>
        <w:spacing w:after="0" w:line="240" w:lineRule="auto"/>
        <w:rPr>
          <w:rFonts w:ascii="Times New Roman" w:eastAsia="Times New Roman" w:hAnsi="Times New Roman" w:cs="Times New Roman"/>
          <w:b/>
          <w:sz w:val="24"/>
          <w:szCs w:val="24"/>
        </w:rPr>
      </w:pPr>
    </w:p>
    <w:p w:rsidR="00295A39" w:rsidRPr="00CB4D0F"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w:t>
      </w:r>
    </w:p>
    <w:p w:rsidR="00295A39" w:rsidRPr="00CB4D0F" w:rsidRDefault="00295A39" w:rsidP="00295A39">
      <w:pPr>
        <w:widowControl w:val="0"/>
        <w:autoSpaceDE w:val="0"/>
        <w:autoSpaceDN w:val="0"/>
        <w:spacing w:before="40" w:after="0" w:line="240"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Chairman of the Examination Committee</w:t>
      </w:r>
    </w:p>
    <w:p w:rsidR="00295A39" w:rsidRPr="00CB4D0F" w:rsidRDefault="00295A39" w:rsidP="00295A39">
      <w:pPr>
        <w:widowControl w:val="0"/>
        <w:autoSpaceDE w:val="0"/>
        <w:autoSpaceDN w:val="0"/>
        <w:spacing w:before="40" w:after="0" w:line="240"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Dr. Md. Faisal</w:t>
      </w:r>
    </w:p>
    <w:p w:rsidR="00295A39" w:rsidRPr="00CB4D0F"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Associate Professor and Head</w:t>
      </w:r>
    </w:p>
    <w:p w:rsidR="00295A39"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CB4D0F" w:rsidRDefault="00295A39" w:rsidP="00295A39">
      <w:pPr>
        <w:widowControl w:val="0"/>
        <w:autoSpaceDE w:val="0"/>
        <w:autoSpaceDN w:val="0"/>
        <w:spacing w:after="0" w:line="240" w:lineRule="auto"/>
        <w:jc w:val="center"/>
        <w:rPr>
          <w:rFonts w:ascii="Times New Roman" w:eastAsia="Times New Roman" w:hAnsi="Times New Roman" w:cs="Times New Roman"/>
          <w:b/>
          <w:sz w:val="24"/>
          <w:szCs w:val="24"/>
        </w:rPr>
      </w:pPr>
    </w:p>
    <w:p w:rsidR="00295A39" w:rsidRPr="00CB4D0F" w:rsidRDefault="00295A39" w:rsidP="00295A39">
      <w:pPr>
        <w:widowControl w:val="0"/>
        <w:autoSpaceDE w:val="0"/>
        <w:autoSpaceDN w:val="0"/>
        <w:spacing w:after="0" w:line="276"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lastRenderedPageBreak/>
        <w:t xml:space="preserve">Department of Fishing and Post-Harvest Technology, </w:t>
      </w:r>
    </w:p>
    <w:p w:rsidR="00295A39" w:rsidRPr="00CB4D0F" w:rsidRDefault="00295A39" w:rsidP="00295A39">
      <w:pPr>
        <w:widowControl w:val="0"/>
        <w:autoSpaceDE w:val="0"/>
        <w:autoSpaceDN w:val="0"/>
        <w:spacing w:after="0" w:line="276" w:lineRule="auto"/>
        <w:jc w:val="center"/>
        <w:rPr>
          <w:rFonts w:ascii="Times New Roman" w:eastAsia="Times New Roman" w:hAnsi="Times New Roman" w:cs="Times New Roman"/>
          <w:b/>
          <w:sz w:val="24"/>
          <w:szCs w:val="24"/>
        </w:rPr>
      </w:pPr>
      <w:r w:rsidRPr="00CB4D0F">
        <w:rPr>
          <w:rFonts w:ascii="Times New Roman" w:eastAsia="Times New Roman" w:hAnsi="Times New Roman" w:cs="Times New Roman"/>
          <w:b/>
          <w:sz w:val="24"/>
          <w:szCs w:val="24"/>
        </w:rPr>
        <w:t>Faculty of Fisheries</w:t>
      </w:r>
    </w:p>
    <w:p w:rsidR="00295A39" w:rsidRPr="00865C64" w:rsidRDefault="00295A39" w:rsidP="00295A39">
      <w:pPr>
        <w:widowControl w:val="0"/>
        <w:autoSpaceDE w:val="0"/>
        <w:autoSpaceDN w:val="0"/>
        <w:spacing w:after="0" w:line="276" w:lineRule="auto"/>
        <w:jc w:val="center"/>
        <w:rPr>
          <w:rFonts w:ascii="Times New Roman" w:eastAsia="Times New Roman" w:hAnsi="Times New Roman" w:cs="Times New Roman"/>
          <w:b/>
          <w:sz w:val="26"/>
          <w:szCs w:val="26"/>
        </w:rPr>
      </w:pPr>
      <w:proofErr w:type="spellStart"/>
      <w:r w:rsidRPr="00865C64">
        <w:rPr>
          <w:rFonts w:ascii="Times New Roman" w:eastAsia="Times New Roman" w:hAnsi="Times New Roman" w:cs="Times New Roman"/>
          <w:b/>
          <w:sz w:val="26"/>
          <w:szCs w:val="26"/>
        </w:rPr>
        <w:t>Chattogram</w:t>
      </w:r>
      <w:proofErr w:type="spellEnd"/>
      <w:r w:rsidRPr="00865C64">
        <w:rPr>
          <w:rFonts w:ascii="Times New Roman" w:eastAsia="Times New Roman" w:hAnsi="Times New Roman" w:cs="Times New Roman"/>
          <w:b/>
          <w:sz w:val="26"/>
          <w:szCs w:val="26"/>
        </w:rPr>
        <w:t xml:space="preserve"> Veterinary and Animal Sciences University </w:t>
      </w:r>
    </w:p>
    <w:p w:rsidR="00295A39" w:rsidRDefault="00295A39" w:rsidP="00295A39">
      <w:pPr>
        <w:widowControl w:val="0"/>
        <w:autoSpaceDE w:val="0"/>
        <w:autoSpaceDN w:val="0"/>
        <w:spacing w:after="0" w:line="276" w:lineRule="auto"/>
        <w:jc w:val="center"/>
        <w:rPr>
          <w:rFonts w:ascii="Times New Roman" w:eastAsia="Times New Roman" w:hAnsi="Times New Roman" w:cs="Times New Roman"/>
          <w:b/>
          <w:sz w:val="26"/>
          <w:szCs w:val="26"/>
        </w:rPr>
      </w:pPr>
      <w:proofErr w:type="spellStart"/>
      <w:r w:rsidRPr="00865C64">
        <w:rPr>
          <w:rFonts w:ascii="Times New Roman" w:hAnsi="Times New Roman" w:cs="Times New Roman"/>
          <w:b/>
          <w:sz w:val="26"/>
          <w:szCs w:val="26"/>
        </w:rPr>
        <w:t>Khulshi</w:t>
      </w:r>
      <w:proofErr w:type="spellEnd"/>
      <w:r w:rsidRPr="00865C64">
        <w:rPr>
          <w:rFonts w:ascii="Times New Roman" w:hAnsi="Times New Roman" w:cs="Times New Roman"/>
          <w:b/>
          <w:sz w:val="26"/>
          <w:szCs w:val="26"/>
        </w:rPr>
        <w:t xml:space="preserve">, </w:t>
      </w:r>
      <w:r w:rsidRPr="00865C64">
        <w:rPr>
          <w:rFonts w:ascii="Times New Roman" w:eastAsia="Times New Roman" w:hAnsi="Times New Roman" w:cs="Times New Roman"/>
          <w:b/>
          <w:sz w:val="26"/>
          <w:szCs w:val="26"/>
        </w:rPr>
        <w:t>Chattogram-4225, Bangladesh</w:t>
      </w:r>
    </w:p>
    <w:p w:rsidR="00295A39" w:rsidRPr="00C36E4F" w:rsidRDefault="00295A39" w:rsidP="00295A39">
      <w:pPr>
        <w:widowControl w:val="0"/>
        <w:autoSpaceDE w:val="0"/>
        <w:autoSpaceDN w:val="0"/>
        <w:spacing w:before="120" w:after="0" w:line="240" w:lineRule="auto"/>
        <w:jc w:val="center"/>
        <w:rPr>
          <w:rFonts w:ascii="Times New Roman" w:hAnsi="Times New Roman" w:cs="Times New Roman"/>
          <w:b/>
          <w:sz w:val="26"/>
          <w:szCs w:val="26"/>
        </w:rPr>
      </w:pPr>
      <w:r>
        <w:rPr>
          <w:rFonts w:ascii="Times New Roman" w:hAnsi="Times New Roman" w:cs="Times New Roman"/>
          <w:b/>
          <w:sz w:val="24"/>
          <w:szCs w:val="24"/>
        </w:rPr>
        <w:t>D</w:t>
      </w:r>
      <w:r w:rsidRPr="00C36E4F">
        <w:rPr>
          <w:rFonts w:ascii="Times New Roman" w:hAnsi="Times New Roman" w:cs="Times New Roman"/>
          <w:b/>
          <w:sz w:val="24"/>
          <w:szCs w:val="24"/>
        </w:rPr>
        <w:t>ecember</w:t>
      </w:r>
      <w:r w:rsidRPr="00514C8C">
        <w:rPr>
          <w:rFonts w:ascii="Times New Roman" w:hAnsi="Times New Roman" w:cs="Times New Roman"/>
          <w:b/>
          <w:sz w:val="26"/>
          <w:szCs w:val="26"/>
        </w:rPr>
        <w:t>, 2023</w:t>
      </w:r>
    </w:p>
    <w:p w:rsidR="00295A39" w:rsidRDefault="00295A39" w:rsidP="00295A39">
      <w:pPr>
        <w:rPr>
          <w:rFonts w:ascii="Times New Roman" w:hAnsi="Times New Roman" w:cs="Times New Roman"/>
          <w:b/>
          <w:sz w:val="28"/>
          <w:szCs w:val="28"/>
        </w:rPr>
      </w:pPr>
    </w:p>
    <w:p w:rsidR="00295A39" w:rsidRPr="00FD5ED7" w:rsidRDefault="00295A39" w:rsidP="00295A39">
      <w:pPr>
        <w:jc w:val="center"/>
        <w:rPr>
          <w:rFonts w:ascii="Times New Roman" w:hAnsi="Times New Roman" w:cs="Times New Roman"/>
          <w:b/>
          <w:sz w:val="28"/>
          <w:szCs w:val="28"/>
        </w:rPr>
      </w:pPr>
      <w:r w:rsidRPr="002C7BA2">
        <w:rPr>
          <w:rFonts w:ascii="Times New Roman" w:hAnsi="Times New Roman" w:cs="Times New Roman"/>
          <w:b/>
          <w:sz w:val="28"/>
          <w:szCs w:val="28"/>
        </w:rPr>
        <w:t>ACKNOWLEDGEMENTS</w:t>
      </w:r>
    </w:p>
    <w:p w:rsidR="00295A39" w:rsidRPr="002C7BA2" w:rsidRDefault="00295A39" w:rsidP="00295A39">
      <w:pPr>
        <w:pStyle w:val="BodyText"/>
        <w:spacing w:before="184" w:line="360" w:lineRule="auto"/>
        <w:ind w:right="459"/>
        <w:jc w:val="both"/>
      </w:pPr>
      <w:r w:rsidRPr="002C7BA2">
        <w:t>All praises are due to the Almighty God for blessing me with the strength, aptitude,</w:t>
      </w:r>
      <w:r w:rsidRPr="002C7BA2">
        <w:rPr>
          <w:spacing w:val="1"/>
        </w:rPr>
        <w:t xml:space="preserve"> and </w:t>
      </w:r>
      <w:r w:rsidRPr="002C7BA2">
        <w:t>patience and enabling me to pursue higher education and to complete the thesis for the</w:t>
      </w:r>
      <w:r w:rsidRPr="002C7BA2">
        <w:rPr>
          <w:spacing w:val="1"/>
        </w:rPr>
        <w:t xml:space="preserve"> </w:t>
      </w:r>
      <w:r w:rsidRPr="002C7BA2">
        <w:t>degree</w:t>
      </w:r>
      <w:r w:rsidRPr="002C7BA2">
        <w:rPr>
          <w:spacing w:val="-2"/>
        </w:rPr>
        <w:t xml:space="preserve"> </w:t>
      </w:r>
      <w:r w:rsidRPr="002C7BA2">
        <w:t>of Master of Science</w:t>
      </w:r>
      <w:r w:rsidRPr="002C7BA2">
        <w:rPr>
          <w:spacing w:val="-1"/>
        </w:rPr>
        <w:t xml:space="preserve"> </w:t>
      </w:r>
      <w:r w:rsidRPr="002C7BA2">
        <w:t>(MS) in Fishing and Post-Harvest Technology.</w:t>
      </w:r>
    </w:p>
    <w:p w:rsidR="00295A39" w:rsidRPr="002C7BA2" w:rsidRDefault="00295A39" w:rsidP="00295A39">
      <w:pPr>
        <w:pStyle w:val="BodyText"/>
        <w:spacing w:before="162" w:line="360" w:lineRule="auto"/>
        <w:ind w:right="453"/>
        <w:jc w:val="both"/>
      </w:pPr>
      <w:r w:rsidRPr="002C7BA2">
        <w:t xml:space="preserve">First, I want to pay heartily gratitude to </w:t>
      </w:r>
      <w:r w:rsidRPr="002C7BA2">
        <w:rPr>
          <w:b/>
        </w:rPr>
        <w:t>Professor Dr.</w:t>
      </w:r>
      <w:r w:rsidRPr="002C7BA2">
        <w:rPr>
          <w:color w:val="242424"/>
        </w:rPr>
        <w:t xml:space="preserve"> </w:t>
      </w:r>
      <w:r w:rsidRPr="00A82B9C">
        <w:rPr>
          <w:b/>
          <w:bCs/>
          <w:color w:val="242424"/>
        </w:rPr>
        <w:t xml:space="preserve">A.S.M. </w:t>
      </w:r>
      <w:proofErr w:type="spellStart"/>
      <w:r w:rsidRPr="00A82B9C">
        <w:rPr>
          <w:b/>
          <w:bCs/>
          <w:color w:val="242424"/>
        </w:rPr>
        <w:t>Lutful</w:t>
      </w:r>
      <w:proofErr w:type="spellEnd"/>
      <w:r w:rsidRPr="00A82B9C">
        <w:rPr>
          <w:b/>
          <w:bCs/>
          <w:color w:val="242424"/>
        </w:rPr>
        <w:t xml:space="preserve"> </w:t>
      </w:r>
      <w:proofErr w:type="spellStart"/>
      <w:r w:rsidRPr="00A82B9C">
        <w:rPr>
          <w:b/>
          <w:bCs/>
          <w:color w:val="242424"/>
        </w:rPr>
        <w:t>Ahasan</w:t>
      </w:r>
      <w:proofErr w:type="spellEnd"/>
      <w:r w:rsidRPr="002C7BA2">
        <w:t>,</w:t>
      </w:r>
      <w:r w:rsidRPr="002C7BA2">
        <w:rPr>
          <w:spacing w:val="1"/>
        </w:rPr>
        <w:t xml:space="preserve"> </w:t>
      </w:r>
      <w:r w:rsidRPr="002C7BA2">
        <w:t xml:space="preserve">Vice-Chancellor, </w:t>
      </w:r>
      <w:proofErr w:type="spellStart"/>
      <w:r w:rsidRPr="002C7BA2">
        <w:t>Chattogram</w:t>
      </w:r>
      <w:proofErr w:type="spellEnd"/>
      <w:r w:rsidRPr="002C7BA2">
        <w:t xml:space="preserve"> Veterinary and Animal Sciences University (CVASU)</w:t>
      </w:r>
      <w:r w:rsidRPr="002C7BA2">
        <w:rPr>
          <w:spacing w:val="1"/>
        </w:rPr>
        <w:t xml:space="preserve"> </w:t>
      </w:r>
      <w:r w:rsidRPr="002C7BA2">
        <w:t>for</w:t>
      </w:r>
      <w:r w:rsidRPr="002C7BA2">
        <w:rPr>
          <w:spacing w:val="-1"/>
        </w:rPr>
        <w:t xml:space="preserve"> </w:t>
      </w:r>
      <w:r w:rsidRPr="002C7BA2">
        <w:t>giving</w:t>
      </w:r>
      <w:r w:rsidRPr="002C7BA2">
        <w:rPr>
          <w:spacing w:val="-3"/>
        </w:rPr>
        <w:t xml:space="preserve"> </w:t>
      </w:r>
      <w:r w:rsidRPr="002C7BA2">
        <w:t>special opportunity</w:t>
      </w:r>
      <w:r w:rsidRPr="002C7BA2">
        <w:rPr>
          <w:spacing w:val="-5"/>
        </w:rPr>
        <w:t xml:space="preserve"> </w:t>
      </w:r>
      <w:r w:rsidRPr="002C7BA2">
        <w:t>and providing</w:t>
      </w:r>
      <w:r w:rsidRPr="002C7BA2">
        <w:rPr>
          <w:spacing w:val="-3"/>
        </w:rPr>
        <w:t xml:space="preserve"> </w:t>
      </w:r>
      <w:r w:rsidRPr="002C7BA2">
        <w:t>such</w:t>
      </w:r>
      <w:r w:rsidRPr="002C7BA2">
        <w:rPr>
          <w:spacing w:val="1"/>
        </w:rPr>
        <w:t xml:space="preserve"> </w:t>
      </w:r>
      <w:r w:rsidRPr="002C7BA2">
        <w:t>research facilities.</w:t>
      </w:r>
    </w:p>
    <w:p w:rsidR="00295A39" w:rsidRPr="002C7BA2" w:rsidRDefault="00295A39" w:rsidP="00295A39">
      <w:pPr>
        <w:pStyle w:val="BodyText"/>
        <w:spacing w:before="160" w:line="360" w:lineRule="auto"/>
        <w:ind w:right="454"/>
        <w:jc w:val="both"/>
      </w:pPr>
      <w:r w:rsidRPr="002C7BA2">
        <w:t xml:space="preserve">I would like to pay my sincere regards and thanks to </w:t>
      </w:r>
      <w:r w:rsidRPr="002C7BA2">
        <w:rPr>
          <w:b/>
        </w:rPr>
        <w:t xml:space="preserve">Prof. Dr. M. </w:t>
      </w:r>
      <w:proofErr w:type="spellStart"/>
      <w:r w:rsidRPr="002C7BA2">
        <w:rPr>
          <w:b/>
        </w:rPr>
        <w:t>Nurul</w:t>
      </w:r>
      <w:proofErr w:type="spellEnd"/>
      <w:r w:rsidRPr="002C7BA2">
        <w:rPr>
          <w:b/>
        </w:rPr>
        <w:t xml:space="preserve"> </w:t>
      </w:r>
      <w:proofErr w:type="spellStart"/>
      <w:r w:rsidRPr="002C7BA2">
        <w:rPr>
          <w:b/>
        </w:rPr>
        <w:t>Absar</w:t>
      </w:r>
      <w:proofErr w:type="spellEnd"/>
      <w:r w:rsidRPr="002C7BA2">
        <w:rPr>
          <w:b/>
          <w:spacing w:val="1"/>
        </w:rPr>
        <w:t xml:space="preserve"> </w:t>
      </w:r>
      <w:r w:rsidRPr="002C7BA2">
        <w:rPr>
          <w:b/>
        </w:rPr>
        <w:t>Khan</w:t>
      </w:r>
      <w:r w:rsidRPr="002C7BA2">
        <w:t>, Dean, Faculty of Fisheries, CVASU, who introduced master’s program in the</w:t>
      </w:r>
      <w:r w:rsidRPr="002C7BA2">
        <w:rPr>
          <w:spacing w:val="1"/>
        </w:rPr>
        <w:t xml:space="preserve"> </w:t>
      </w:r>
      <w:r w:rsidRPr="002C7BA2">
        <w:t>Faculty of Fisheries and</w:t>
      </w:r>
      <w:r w:rsidRPr="002C7BA2">
        <w:rPr>
          <w:spacing w:val="60"/>
        </w:rPr>
        <w:t xml:space="preserve"> </w:t>
      </w:r>
      <w:r w:rsidRPr="002C7BA2">
        <w:t>provided update instrument and laboratory for conducting</w:t>
      </w:r>
      <w:r w:rsidRPr="002C7BA2">
        <w:rPr>
          <w:spacing w:val="1"/>
        </w:rPr>
        <w:t xml:space="preserve"> </w:t>
      </w:r>
      <w:r w:rsidRPr="002C7BA2">
        <w:t>any</w:t>
      </w:r>
      <w:r w:rsidRPr="002C7BA2">
        <w:rPr>
          <w:spacing w:val="-5"/>
        </w:rPr>
        <w:t xml:space="preserve"> </w:t>
      </w:r>
      <w:r w:rsidRPr="002C7BA2">
        <w:t>kind of research.</w:t>
      </w:r>
    </w:p>
    <w:p w:rsidR="00295A39" w:rsidRPr="002C7BA2" w:rsidRDefault="00295A39" w:rsidP="00295A39">
      <w:pPr>
        <w:pStyle w:val="BodyText"/>
        <w:spacing w:before="159" w:line="360" w:lineRule="auto"/>
        <w:ind w:right="456"/>
        <w:jc w:val="both"/>
        <w:rPr>
          <w:b/>
        </w:rPr>
      </w:pPr>
      <w:r w:rsidRPr="002C7BA2">
        <w:t>I would like to express with great pleasure my deepest sense of gratitude, sincere</w:t>
      </w:r>
      <w:r w:rsidRPr="002C7BA2">
        <w:rPr>
          <w:spacing w:val="1"/>
        </w:rPr>
        <w:t xml:space="preserve"> </w:t>
      </w:r>
      <w:r w:rsidRPr="002C7BA2">
        <w:t>appreciation, deep respect and profound indebtedness to my honored instructor and</w:t>
      </w:r>
      <w:r w:rsidRPr="002C7BA2">
        <w:rPr>
          <w:spacing w:val="1"/>
        </w:rPr>
        <w:t xml:space="preserve"> </w:t>
      </w:r>
      <w:r w:rsidRPr="002C7BA2">
        <w:t xml:space="preserve">research supervisor </w:t>
      </w:r>
      <w:bookmarkStart w:id="3" w:name="_Hlk166024987"/>
      <w:proofErr w:type="spellStart"/>
      <w:r w:rsidRPr="002C7BA2">
        <w:rPr>
          <w:b/>
        </w:rPr>
        <w:t>Nafisa</w:t>
      </w:r>
      <w:proofErr w:type="spellEnd"/>
      <w:r w:rsidRPr="002C7BA2">
        <w:rPr>
          <w:b/>
        </w:rPr>
        <w:t xml:space="preserve"> </w:t>
      </w:r>
      <w:proofErr w:type="spellStart"/>
      <w:r w:rsidRPr="002C7BA2">
        <w:rPr>
          <w:b/>
        </w:rPr>
        <w:t>Nawar</w:t>
      </w:r>
      <w:proofErr w:type="spellEnd"/>
      <w:r w:rsidRPr="002C7BA2">
        <w:rPr>
          <w:b/>
        </w:rPr>
        <w:t xml:space="preserve"> </w:t>
      </w:r>
      <w:proofErr w:type="spellStart"/>
      <w:r w:rsidRPr="002C7BA2">
        <w:rPr>
          <w:b/>
        </w:rPr>
        <w:t>Tamzi</w:t>
      </w:r>
      <w:proofErr w:type="spellEnd"/>
      <w:r w:rsidRPr="002C7BA2">
        <w:rPr>
          <w:b/>
        </w:rPr>
        <w:t xml:space="preserve">, </w:t>
      </w:r>
      <w:r w:rsidRPr="002C7BA2">
        <w:t xml:space="preserve">Assistant Professor, Department of Fishing and Post-Harvest Technology, Faculty of Fisheries, CVASU </w:t>
      </w:r>
      <w:bookmarkEnd w:id="3"/>
      <w:r w:rsidRPr="002C7BA2">
        <w:t>for</w:t>
      </w:r>
      <w:r w:rsidRPr="002C7BA2">
        <w:rPr>
          <w:spacing w:val="31"/>
        </w:rPr>
        <w:t xml:space="preserve"> </w:t>
      </w:r>
      <w:r w:rsidRPr="002C7BA2">
        <w:t>giving</w:t>
      </w:r>
      <w:r w:rsidRPr="002C7BA2">
        <w:rPr>
          <w:spacing w:val="29"/>
        </w:rPr>
        <w:t xml:space="preserve"> </w:t>
      </w:r>
      <w:r w:rsidRPr="002C7BA2">
        <w:t>the</w:t>
      </w:r>
      <w:r w:rsidRPr="002C7BA2">
        <w:rPr>
          <w:spacing w:val="35"/>
        </w:rPr>
        <w:t xml:space="preserve"> </w:t>
      </w:r>
      <w:r w:rsidRPr="002C7BA2">
        <w:t>opportunity</w:t>
      </w:r>
      <w:r w:rsidRPr="002C7BA2">
        <w:rPr>
          <w:spacing w:val="25"/>
        </w:rPr>
        <w:t xml:space="preserve"> </w:t>
      </w:r>
      <w:r w:rsidRPr="002C7BA2">
        <w:t>to</w:t>
      </w:r>
      <w:r w:rsidRPr="002C7BA2">
        <w:rPr>
          <w:spacing w:val="33"/>
        </w:rPr>
        <w:t xml:space="preserve"> </w:t>
      </w:r>
      <w:r w:rsidRPr="002C7BA2">
        <w:t>do</w:t>
      </w:r>
      <w:r w:rsidRPr="002C7BA2">
        <w:rPr>
          <w:spacing w:val="32"/>
        </w:rPr>
        <w:t xml:space="preserve"> </w:t>
      </w:r>
      <w:r w:rsidRPr="002C7BA2">
        <w:t>research</w:t>
      </w:r>
      <w:r w:rsidRPr="002C7BA2">
        <w:rPr>
          <w:spacing w:val="33"/>
        </w:rPr>
        <w:t xml:space="preserve"> </w:t>
      </w:r>
      <w:r w:rsidRPr="002C7BA2">
        <w:t>and</w:t>
      </w:r>
      <w:r w:rsidRPr="002C7BA2">
        <w:rPr>
          <w:spacing w:val="32"/>
        </w:rPr>
        <w:t xml:space="preserve"> </w:t>
      </w:r>
      <w:r w:rsidRPr="002C7BA2">
        <w:t>provide</w:t>
      </w:r>
      <w:r w:rsidRPr="002C7BA2">
        <w:rPr>
          <w:spacing w:val="32"/>
        </w:rPr>
        <w:t xml:space="preserve"> </w:t>
      </w:r>
      <w:r w:rsidRPr="002C7BA2">
        <w:t>invaluable</w:t>
      </w:r>
      <w:r w:rsidRPr="002C7BA2">
        <w:rPr>
          <w:spacing w:val="31"/>
        </w:rPr>
        <w:t xml:space="preserve"> </w:t>
      </w:r>
      <w:r w:rsidRPr="002C7BA2">
        <w:t>guidance</w:t>
      </w:r>
      <w:r w:rsidRPr="002C7BA2">
        <w:rPr>
          <w:spacing w:val="-57"/>
        </w:rPr>
        <w:t xml:space="preserve"> </w:t>
      </w:r>
      <w:r w:rsidRPr="002C7BA2">
        <w:t>and</w:t>
      </w:r>
      <w:r w:rsidRPr="002C7BA2">
        <w:rPr>
          <w:spacing w:val="1"/>
        </w:rPr>
        <w:t xml:space="preserve"> </w:t>
      </w:r>
      <w:r w:rsidRPr="002C7BA2">
        <w:t>continuous</w:t>
      </w:r>
      <w:r w:rsidRPr="002C7BA2">
        <w:rPr>
          <w:spacing w:val="1"/>
        </w:rPr>
        <w:t xml:space="preserve"> </w:t>
      </w:r>
      <w:r w:rsidRPr="002C7BA2">
        <w:t>support.</w:t>
      </w:r>
      <w:r w:rsidRPr="002C7BA2">
        <w:rPr>
          <w:spacing w:val="1"/>
        </w:rPr>
        <w:t xml:space="preserve"> </w:t>
      </w:r>
      <w:r w:rsidRPr="002C7BA2">
        <w:t>I</w:t>
      </w:r>
      <w:r w:rsidRPr="002C7BA2">
        <w:rPr>
          <w:spacing w:val="1"/>
        </w:rPr>
        <w:t xml:space="preserve"> </w:t>
      </w:r>
      <w:r w:rsidRPr="002C7BA2">
        <w:t>was</w:t>
      </w:r>
      <w:r w:rsidRPr="002C7BA2">
        <w:rPr>
          <w:spacing w:val="1"/>
        </w:rPr>
        <w:t xml:space="preserve"> </w:t>
      </w:r>
      <w:r w:rsidRPr="002C7BA2">
        <w:t>profoundly</w:t>
      </w:r>
      <w:r w:rsidRPr="002C7BA2">
        <w:rPr>
          <w:spacing w:val="1"/>
        </w:rPr>
        <w:t xml:space="preserve"> </w:t>
      </w:r>
      <w:r w:rsidRPr="002C7BA2">
        <w:t>motivated</w:t>
      </w:r>
      <w:r w:rsidRPr="002C7BA2">
        <w:rPr>
          <w:spacing w:val="1"/>
        </w:rPr>
        <w:t xml:space="preserve"> </w:t>
      </w:r>
      <w:r w:rsidRPr="002C7BA2">
        <w:t>by</w:t>
      </w:r>
      <w:r w:rsidRPr="002C7BA2">
        <w:rPr>
          <w:spacing w:val="1"/>
        </w:rPr>
        <w:t xml:space="preserve"> </w:t>
      </w:r>
      <w:r w:rsidRPr="002C7BA2">
        <w:t>her</w:t>
      </w:r>
      <w:r w:rsidRPr="002C7BA2">
        <w:rPr>
          <w:spacing w:val="1"/>
        </w:rPr>
        <w:t xml:space="preserve"> </w:t>
      </w:r>
      <w:r w:rsidRPr="002C7BA2">
        <w:t>dynamism,</w:t>
      </w:r>
      <w:r w:rsidRPr="002C7BA2">
        <w:rPr>
          <w:spacing w:val="60"/>
        </w:rPr>
        <w:t xml:space="preserve"> </w:t>
      </w:r>
      <w:r w:rsidRPr="002C7BA2">
        <w:t>vision,</w:t>
      </w:r>
      <w:r w:rsidRPr="002C7BA2">
        <w:rPr>
          <w:spacing w:val="1"/>
        </w:rPr>
        <w:t xml:space="preserve"> </w:t>
      </w:r>
      <w:r w:rsidRPr="002C7BA2">
        <w:t>honesty and</w:t>
      </w:r>
      <w:r w:rsidRPr="002C7BA2">
        <w:rPr>
          <w:spacing w:val="39"/>
        </w:rPr>
        <w:t xml:space="preserve"> </w:t>
      </w:r>
      <w:r w:rsidRPr="002C7BA2">
        <w:t>inspiration.</w:t>
      </w:r>
      <w:r w:rsidRPr="002C7BA2">
        <w:rPr>
          <w:spacing w:val="39"/>
        </w:rPr>
        <w:t xml:space="preserve"> </w:t>
      </w:r>
      <w:r w:rsidRPr="002C7BA2">
        <w:t>Under</w:t>
      </w:r>
      <w:r w:rsidRPr="002C7BA2">
        <w:rPr>
          <w:spacing w:val="38"/>
        </w:rPr>
        <w:t xml:space="preserve"> </w:t>
      </w:r>
      <w:r w:rsidRPr="002C7BA2">
        <w:t>her</w:t>
      </w:r>
      <w:r w:rsidRPr="002C7BA2">
        <w:rPr>
          <w:spacing w:val="41"/>
        </w:rPr>
        <w:t xml:space="preserve"> </w:t>
      </w:r>
      <w:r w:rsidRPr="002C7BA2">
        <w:t>guidance,</w:t>
      </w:r>
      <w:r w:rsidRPr="002C7BA2">
        <w:rPr>
          <w:spacing w:val="39"/>
        </w:rPr>
        <w:t xml:space="preserve"> </w:t>
      </w:r>
      <w:r w:rsidRPr="002C7BA2">
        <w:t>it</w:t>
      </w:r>
      <w:r w:rsidRPr="002C7BA2">
        <w:rPr>
          <w:spacing w:val="40"/>
        </w:rPr>
        <w:t xml:space="preserve"> </w:t>
      </w:r>
      <w:r w:rsidRPr="002C7BA2">
        <w:t>was</w:t>
      </w:r>
      <w:r w:rsidRPr="002C7BA2">
        <w:rPr>
          <w:spacing w:val="39"/>
        </w:rPr>
        <w:t xml:space="preserve"> </w:t>
      </w:r>
      <w:r w:rsidRPr="002C7BA2">
        <w:t>a</w:t>
      </w:r>
      <w:r w:rsidRPr="002C7BA2">
        <w:rPr>
          <w:spacing w:val="41"/>
        </w:rPr>
        <w:t xml:space="preserve"> </w:t>
      </w:r>
      <w:r w:rsidRPr="002C7BA2">
        <w:t>great</w:t>
      </w:r>
      <w:r w:rsidRPr="002C7BA2">
        <w:rPr>
          <w:spacing w:val="40"/>
        </w:rPr>
        <w:t xml:space="preserve"> </w:t>
      </w:r>
      <w:r w:rsidRPr="002C7BA2">
        <w:t>pleasure</w:t>
      </w:r>
      <w:r w:rsidRPr="002C7BA2">
        <w:rPr>
          <w:spacing w:val="40"/>
        </w:rPr>
        <w:t xml:space="preserve"> </w:t>
      </w:r>
      <w:r w:rsidRPr="002C7BA2">
        <w:t>and</w:t>
      </w:r>
      <w:r w:rsidRPr="002C7BA2">
        <w:rPr>
          <w:spacing w:val="39"/>
        </w:rPr>
        <w:t xml:space="preserve"> </w:t>
      </w:r>
      <w:r w:rsidRPr="002C7BA2">
        <w:t>honor</w:t>
      </w:r>
      <w:r w:rsidRPr="002C7BA2">
        <w:rPr>
          <w:spacing w:val="39"/>
        </w:rPr>
        <w:t xml:space="preserve"> </w:t>
      </w:r>
      <w:r w:rsidRPr="002C7BA2">
        <w:t>to</w:t>
      </w:r>
      <w:r w:rsidRPr="002C7BA2">
        <w:rPr>
          <w:spacing w:val="-58"/>
        </w:rPr>
        <w:t xml:space="preserve"> </w:t>
      </w:r>
      <w:r w:rsidRPr="002C7BA2">
        <w:t>work</w:t>
      </w:r>
      <w:r w:rsidRPr="002C7BA2">
        <w:rPr>
          <w:spacing w:val="-1"/>
        </w:rPr>
        <w:t xml:space="preserve"> </w:t>
      </w:r>
      <w:r w:rsidRPr="002C7BA2">
        <w:t>and learn.</w:t>
      </w:r>
    </w:p>
    <w:p w:rsidR="00295A39" w:rsidRPr="002C7BA2" w:rsidRDefault="00295A39" w:rsidP="00295A39">
      <w:pPr>
        <w:pStyle w:val="BodyText"/>
        <w:spacing w:before="160" w:line="360" w:lineRule="auto"/>
        <w:ind w:right="455"/>
        <w:jc w:val="both"/>
      </w:pPr>
      <w:r w:rsidRPr="002C7BA2">
        <w:t>I feel proud in expressing my regard and immense gratitude to my co- Supervisor,</w:t>
      </w:r>
      <w:r w:rsidRPr="002C7BA2">
        <w:rPr>
          <w:spacing w:val="1"/>
        </w:rPr>
        <w:t xml:space="preserve"> </w:t>
      </w:r>
      <w:r w:rsidRPr="002C7BA2">
        <w:t xml:space="preserve">to </w:t>
      </w:r>
      <w:r w:rsidRPr="002C7BA2">
        <w:rPr>
          <w:b/>
        </w:rPr>
        <w:t xml:space="preserve">Prof. Dr. M. </w:t>
      </w:r>
      <w:proofErr w:type="spellStart"/>
      <w:r w:rsidRPr="002C7BA2">
        <w:rPr>
          <w:b/>
        </w:rPr>
        <w:t>Nurul</w:t>
      </w:r>
      <w:proofErr w:type="spellEnd"/>
      <w:r w:rsidRPr="002C7BA2">
        <w:rPr>
          <w:b/>
        </w:rPr>
        <w:t xml:space="preserve"> </w:t>
      </w:r>
      <w:proofErr w:type="spellStart"/>
      <w:r w:rsidRPr="002C7BA2">
        <w:rPr>
          <w:b/>
        </w:rPr>
        <w:t>Absar</w:t>
      </w:r>
      <w:proofErr w:type="spellEnd"/>
      <w:r w:rsidRPr="002C7BA2">
        <w:rPr>
          <w:b/>
          <w:spacing w:val="1"/>
        </w:rPr>
        <w:t xml:space="preserve"> </w:t>
      </w:r>
      <w:r w:rsidRPr="002C7BA2">
        <w:rPr>
          <w:b/>
        </w:rPr>
        <w:t>Khan</w:t>
      </w:r>
      <w:r w:rsidRPr="002C7BA2">
        <w:t>, Dean, Faculty of Fisheries</w:t>
      </w:r>
      <w:r w:rsidRPr="002C7BA2">
        <w:rPr>
          <w:bCs/>
        </w:rPr>
        <w:t>,</w:t>
      </w:r>
      <w:r w:rsidRPr="002C7BA2">
        <w:t xml:space="preserve"> </w:t>
      </w:r>
      <w:proofErr w:type="gramStart"/>
      <w:r w:rsidRPr="002C7BA2">
        <w:t>CVASU</w:t>
      </w:r>
      <w:proofErr w:type="gramEnd"/>
      <w:r w:rsidRPr="002C7BA2">
        <w:t xml:space="preserve"> for his kind co-operation, valuable suggestions, and constructive criticism in</w:t>
      </w:r>
      <w:r w:rsidRPr="002C7BA2">
        <w:rPr>
          <w:spacing w:val="1"/>
        </w:rPr>
        <w:t xml:space="preserve"> </w:t>
      </w:r>
      <w:r w:rsidRPr="002C7BA2">
        <w:t>improving</w:t>
      </w:r>
      <w:r w:rsidRPr="002C7BA2">
        <w:rPr>
          <w:spacing w:val="-3"/>
        </w:rPr>
        <w:t xml:space="preserve"> </w:t>
      </w:r>
      <w:r w:rsidRPr="002C7BA2">
        <w:t>the quality</w:t>
      </w:r>
      <w:r w:rsidRPr="002C7BA2">
        <w:rPr>
          <w:spacing w:val="-5"/>
        </w:rPr>
        <w:t xml:space="preserve"> </w:t>
      </w:r>
      <w:r w:rsidRPr="002C7BA2">
        <w:t>of</w:t>
      </w:r>
      <w:r w:rsidRPr="002C7BA2">
        <w:rPr>
          <w:spacing w:val="1"/>
        </w:rPr>
        <w:t xml:space="preserve"> </w:t>
      </w:r>
      <w:r w:rsidRPr="002C7BA2">
        <w:t>the research work.</w:t>
      </w:r>
    </w:p>
    <w:p w:rsidR="00295A39" w:rsidRPr="002C7BA2" w:rsidRDefault="00295A39" w:rsidP="00295A39">
      <w:pPr>
        <w:pStyle w:val="BodyText"/>
        <w:spacing w:before="162" w:line="360" w:lineRule="auto"/>
        <w:ind w:right="459"/>
        <w:jc w:val="both"/>
      </w:pPr>
      <w:r w:rsidRPr="002C7BA2">
        <w:t xml:space="preserve">I am greatly indebted to </w:t>
      </w:r>
      <w:proofErr w:type="spellStart"/>
      <w:r w:rsidRPr="002C7BA2">
        <w:rPr>
          <w:b/>
          <w:bCs/>
        </w:rPr>
        <w:t>Tahsin</w:t>
      </w:r>
      <w:proofErr w:type="spellEnd"/>
      <w:r w:rsidRPr="002C7BA2">
        <w:rPr>
          <w:b/>
          <w:bCs/>
        </w:rPr>
        <w:t xml:space="preserve"> Sultana</w:t>
      </w:r>
      <w:r w:rsidRPr="002C7BA2">
        <w:t xml:space="preserve">, Assistant Professor, Department of Fishing and Post-Harvest Technology, Faculty of Fisheries, CVASU for her valuable advice, scholastic guidance, and assistance in data analysis and interpretation and also the inspiration throughout </w:t>
      </w:r>
      <w:r w:rsidRPr="002C7BA2">
        <w:lastRenderedPageBreak/>
        <w:t>the</w:t>
      </w:r>
      <w:r w:rsidRPr="002C7BA2">
        <w:rPr>
          <w:spacing w:val="1"/>
        </w:rPr>
        <w:t xml:space="preserve"> </w:t>
      </w:r>
      <w:r w:rsidRPr="002C7BA2">
        <w:t xml:space="preserve">research. </w:t>
      </w:r>
    </w:p>
    <w:p w:rsidR="00295A39" w:rsidRPr="002C7BA2" w:rsidRDefault="00295A39" w:rsidP="00295A39">
      <w:pPr>
        <w:pStyle w:val="BodyText"/>
        <w:spacing w:before="162" w:line="360" w:lineRule="auto"/>
        <w:ind w:right="459"/>
        <w:jc w:val="both"/>
      </w:pPr>
      <w:r w:rsidRPr="002C7BA2">
        <w:t xml:space="preserve">The author is extremely glad to take the opportunity to express her heartfelt thanks and gratitude to all the other respected teachers of the Faculty of Fisheries, </w:t>
      </w:r>
      <w:proofErr w:type="spellStart"/>
      <w:r w:rsidRPr="002C7BA2">
        <w:t>Chattogram</w:t>
      </w:r>
      <w:proofErr w:type="spellEnd"/>
      <w:r w:rsidRPr="002C7BA2">
        <w:t xml:space="preserve"> Veterinary and Animal Sciences University for their valuable teaching and continuous encouragement throughout her university life.</w:t>
      </w:r>
    </w:p>
    <w:p w:rsidR="00295A39" w:rsidRPr="002C7BA2" w:rsidRDefault="00295A39" w:rsidP="00295A39">
      <w:pPr>
        <w:pStyle w:val="BodyText"/>
        <w:spacing w:before="162" w:line="360" w:lineRule="auto"/>
        <w:ind w:right="459"/>
        <w:jc w:val="both"/>
      </w:pPr>
      <w:r w:rsidRPr="002C7BA2">
        <w:t xml:space="preserve">The author would like to express gratitude to </w:t>
      </w:r>
      <w:proofErr w:type="spellStart"/>
      <w:r w:rsidRPr="00A82B9C">
        <w:rPr>
          <w:b/>
          <w:bCs/>
        </w:rPr>
        <w:t>Shiddarta</w:t>
      </w:r>
      <w:proofErr w:type="spellEnd"/>
      <w:r w:rsidRPr="00A82B9C">
        <w:rPr>
          <w:b/>
          <w:bCs/>
        </w:rPr>
        <w:t xml:space="preserve"> </w:t>
      </w:r>
      <w:proofErr w:type="spellStart"/>
      <w:r w:rsidRPr="00A82B9C">
        <w:rPr>
          <w:b/>
          <w:bCs/>
        </w:rPr>
        <w:t>Sankar</w:t>
      </w:r>
      <w:proofErr w:type="spellEnd"/>
      <w:r w:rsidRPr="00A82B9C">
        <w:rPr>
          <w:b/>
          <w:bCs/>
        </w:rPr>
        <w:t xml:space="preserve"> Chowdhury</w:t>
      </w:r>
      <w:r w:rsidRPr="002C7BA2">
        <w:t xml:space="preserve"> and </w:t>
      </w:r>
      <w:proofErr w:type="spellStart"/>
      <w:r w:rsidRPr="00A82B9C">
        <w:rPr>
          <w:b/>
          <w:bCs/>
        </w:rPr>
        <w:t>Wahidul</w:t>
      </w:r>
      <w:proofErr w:type="spellEnd"/>
      <w:r w:rsidRPr="00A82B9C">
        <w:rPr>
          <w:b/>
          <w:bCs/>
        </w:rPr>
        <w:t xml:space="preserve"> </w:t>
      </w:r>
      <w:proofErr w:type="spellStart"/>
      <w:r w:rsidRPr="00A82B9C">
        <w:rPr>
          <w:b/>
          <w:bCs/>
        </w:rPr>
        <w:t>Alam</w:t>
      </w:r>
      <w:proofErr w:type="spellEnd"/>
      <w:r w:rsidRPr="002C7BA2">
        <w:t xml:space="preserve"> of CVASU's Nutrition Laboratory for their continuous assistance and cooperation in completing the research.</w:t>
      </w:r>
    </w:p>
    <w:p w:rsidR="00295A39" w:rsidRPr="002C7BA2" w:rsidRDefault="00295A39" w:rsidP="00295A39">
      <w:pPr>
        <w:pStyle w:val="BodyText"/>
        <w:spacing w:before="162" w:line="360" w:lineRule="auto"/>
        <w:ind w:right="459"/>
        <w:jc w:val="both"/>
      </w:pPr>
      <w:r w:rsidRPr="002C7BA2">
        <w:t>Finally, my sincere gratitude and regards go out to my parents, who have given me the unwavering understanding, motivation, moral support, blessings, and love I need to finish my research. Regards.</w:t>
      </w:r>
    </w:p>
    <w:p w:rsidR="00295A39" w:rsidRPr="002C7BA2" w:rsidRDefault="00295A39" w:rsidP="00295A39">
      <w:pPr>
        <w:pStyle w:val="BodyText"/>
        <w:spacing w:before="161" w:line="360" w:lineRule="auto"/>
        <w:ind w:right="459"/>
        <w:jc w:val="both"/>
        <w:rPr>
          <w:b/>
        </w:rPr>
      </w:pPr>
      <w:r w:rsidRPr="002C7BA2">
        <w:rPr>
          <w:b/>
        </w:rPr>
        <w:t>The Author</w:t>
      </w: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pStyle w:val="Heading3"/>
        <w:spacing w:before="164"/>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rPr>
          <w:rFonts w:ascii="Times New Roman" w:hAnsi="Times New Roman" w:cs="Times New Roman"/>
        </w:rPr>
      </w:pPr>
    </w:p>
    <w:p w:rsidR="00295A39" w:rsidRPr="002C7BA2" w:rsidRDefault="00295A39" w:rsidP="00295A39">
      <w:pPr>
        <w:jc w:val="center"/>
        <w:rPr>
          <w:rFonts w:ascii="Times New Roman" w:hAnsi="Times New Roman" w:cs="Times New Roman"/>
          <w:b/>
          <w:sz w:val="28"/>
          <w:szCs w:val="28"/>
        </w:rPr>
      </w:pPr>
      <w:bookmarkStart w:id="4" w:name="_Hlk157779312"/>
    </w:p>
    <w:p w:rsidR="00295A39" w:rsidRPr="002C7BA2" w:rsidRDefault="00295A39" w:rsidP="00295A39">
      <w:pPr>
        <w:jc w:val="center"/>
        <w:rPr>
          <w:rFonts w:ascii="Times New Roman" w:hAnsi="Times New Roman" w:cs="Times New Roman"/>
          <w:b/>
          <w:sz w:val="28"/>
          <w:szCs w:val="28"/>
        </w:rPr>
      </w:pPr>
    </w:p>
    <w:p w:rsidR="00295A39" w:rsidRPr="002C7BA2" w:rsidRDefault="00295A39" w:rsidP="00295A39">
      <w:pPr>
        <w:jc w:val="center"/>
        <w:rPr>
          <w:rFonts w:ascii="Times New Roman" w:hAnsi="Times New Roman" w:cs="Times New Roman"/>
          <w:b/>
          <w:sz w:val="28"/>
          <w:szCs w:val="28"/>
        </w:rPr>
      </w:pPr>
    </w:p>
    <w:p w:rsidR="00295A39" w:rsidRPr="002C7BA2" w:rsidRDefault="00295A39" w:rsidP="00295A39">
      <w:pPr>
        <w:jc w:val="center"/>
        <w:rPr>
          <w:rFonts w:ascii="Times New Roman" w:hAnsi="Times New Roman" w:cs="Times New Roman"/>
          <w:b/>
          <w:sz w:val="28"/>
          <w:szCs w:val="28"/>
        </w:rPr>
      </w:pPr>
    </w:p>
    <w:p w:rsidR="00295A39" w:rsidRPr="002C7BA2" w:rsidRDefault="00295A39" w:rsidP="00295A39">
      <w:pPr>
        <w:jc w:val="center"/>
        <w:rPr>
          <w:rFonts w:ascii="Times New Roman" w:hAnsi="Times New Roman" w:cs="Times New Roman"/>
          <w:b/>
          <w:sz w:val="28"/>
          <w:szCs w:val="28"/>
        </w:rPr>
      </w:pPr>
    </w:p>
    <w:p w:rsidR="00295A39" w:rsidRPr="002C7BA2" w:rsidRDefault="00295A39" w:rsidP="00295A39">
      <w:pPr>
        <w:jc w:val="center"/>
        <w:rPr>
          <w:rFonts w:ascii="Times New Roman" w:hAnsi="Times New Roman" w:cs="Times New Roman"/>
          <w:b/>
          <w:sz w:val="28"/>
          <w:szCs w:val="28"/>
        </w:rPr>
      </w:pPr>
    </w:p>
    <w:p w:rsidR="00295A39" w:rsidRPr="002C7BA2" w:rsidRDefault="00295A39" w:rsidP="00295A39">
      <w:pPr>
        <w:jc w:val="center"/>
        <w:rPr>
          <w:rFonts w:ascii="Times New Roman" w:hAnsi="Times New Roman" w:cs="Times New Roman"/>
          <w:b/>
          <w:sz w:val="28"/>
          <w:szCs w:val="28"/>
        </w:rPr>
      </w:pPr>
      <w:r w:rsidRPr="002C7BA2">
        <w:rPr>
          <w:rFonts w:ascii="Times New Roman" w:hAnsi="Times New Roman" w:cs="Times New Roman"/>
          <w:b/>
          <w:sz w:val="28"/>
          <w:szCs w:val="28"/>
        </w:rPr>
        <w:t>INDEX</w:t>
      </w:r>
    </w:p>
    <w:tbl>
      <w:tblPr>
        <w:tblStyle w:val="TableGrid"/>
        <w:tblW w:w="0" w:type="auto"/>
        <w:tblInd w:w="-5" w:type="dxa"/>
        <w:tblLook w:val="04A0" w:firstRow="1" w:lastRow="0" w:firstColumn="1" w:lastColumn="0" w:noHBand="0" w:noVBand="1"/>
      </w:tblPr>
      <w:tblGrid>
        <w:gridCol w:w="1845"/>
        <w:gridCol w:w="4725"/>
        <w:gridCol w:w="1731"/>
      </w:tblGrid>
      <w:tr w:rsidR="00295A39" w:rsidRPr="002C7BA2" w:rsidTr="00880DC2">
        <w:tc>
          <w:tcPr>
            <w:tcW w:w="8301" w:type="dxa"/>
            <w:gridSpan w:val="3"/>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bookmarkStart w:id="5" w:name="_Hlk157718635"/>
            <w:r w:rsidRPr="002C7BA2">
              <w:rPr>
                <w:rFonts w:ascii="Times New Roman" w:eastAsia="Times New Roman" w:hAnsi="Times New Roman" w:cs="Times New Roman"/>
                <w:b/>
                <w:sz w:val="24"/>
                <w:szCs w:val="24"/>
              </w:rPr>
              <w:t>Table of Contents</w:t>
            </w:r>
          </w:p>
        </w:tc>
      </w:tr>
      <w:tr w:rsidR="00295A39" w:rsidRPr="002C7BA2" w:rsidTr="00880DC2">
        <w:tc>
          <w:tcPr>
            <w:tcW w:w="184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b/>
                <w:sz w:val="24"/>
                <w:szCs w:val="24"/>
              </w:rPr>
              <w:t>Chapter</w:t>
            </w:r>
          </w:p>
        </w:tc>
        <w:tc>
          <w:tcPr>
            <w:tcW w:w="472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hAnsi="Times New Roman" w:cs="Times New Roman"/>
                <w:b/>
                <w:sz w:val="24"/>
                <w:szCs w:val="24"/>
              </w:rPr>
              <w:t>Title</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hAnsi="Times New Roman" w:cs="Times New Roman"/>
                <w:b/>
                <w:sz w:val="24"/>
                <w:szCs w:val="24"/>
              </w:rPr>
              <w:t>Page No.</w:t>
            </w:r>
          </w:p>
        </w:tc>
      </w:tr>
      <w:tr w:rsidR="00295A39" w:rsidRPr="002C7BA2" w:rsidTr="00880DC2">
        <w:tc>
          <w:tcPr>
            <w:tcW w:w="1845" w:type="dxa"/>
            <w:vMerge w:val="restart"/>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Authorization</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sz w:val="24"/>
                <w:szCs w:val="24"/>
              </w:rPr>
              <w:t>i</w:t>
            </w:r>
            <w:proofErr w:type="spellEnd"/>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Acknowledgements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iii-iv</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List of Contents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v</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List of Abbreviations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vii-viii</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List of Tables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ix</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List of Plates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x</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 xml:space="preserve">List of Figures </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xi</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Abstract</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xii</w:t>
            </w:r>
          </w:p>
        </w:tc>
      </w:tr>
      <w:tr w:rsidR="00295A39" w:rsidRPr="002C7BA2" w:rsidTr="00880DC2">
        <w:trPr>
          <w:trHeight w:val="476"/>
        </w:trPr>
        <w:tc>
          <w:tcPr>
            <w:tcW w:w="184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01</w:t>
            </w: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Introduction</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01-06</w:t>
            </w:r>
          </w:p>
        </w:tc>
      </w:tr>
      <w:tr w:rsidR="00295A39" w:rsidRPr="002C7BA2" w:rsidTr="00880DC2">
        <w:tc>
          <w:tcPr>
            <w:tcW w:w="1845" w:type="dxa"/>
            <w:vMerge w:val="restart"/>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02</w:t>
            </w: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Review of Literature</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2.1 Collagen</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07</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2.2 Gelatin</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07</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2.3 Gelatin-Collagen conversion</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07</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2.4 Gelatin sources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07-08</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2.5 Standard Gelatin extraction Techniques and functional characteristics</w:t>
            </w:r>
          </w:p>
        </w:tc>
        <w:tc>
          <w:tcPr>
            <w:tcW w:w="1731"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08-09</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2.6 Conventional methods for extracting gelatin</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09-10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2.7 Modern extraction methods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2.8 Aquatic gelatins' functional properties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10</w:t>
            </w:r>
          </w:p>
        </w:tc>
      </w:tr>
      <w:tr w:rsidR="00295A39" w:rsidRPr="002C7BA2" w:rsidTr="00880DC2">
        <w:trPr>
          <w:trHeight w:val="620"/>
        </w:trPr>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2.9 Gelatin in industry</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2.9.1 Uses of gelatin in food industry </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lastRenderedPageBreak/>
              <w:t>2.9.2 pharmaceutical applications</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2.9.3 Using photographs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lastRenderedPageBreak/>
              <w:t>10-11</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2.10 Limiting Elements Suppressing Fish Gelatin Usage</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2.10.1 Insufficient Raw Material Availability </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2.10.2 Additional intrinsic quality elements</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12</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2.11 Gelatin's prospective</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12-13</w:t>
            </w:r>
          </w:p>
        </w:tc>
      </w:tr>
      <w:tr w:rsidR="00295A39" w:rsidRPr="002C7BA2" w:rsidTr="00880DC2">
        <w:tc>
          <w:tcPr>
            <w:tcW w:w="1845" w:type="dxa"/>
            <w:vMerge w:val="restart"/>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03</w:t>
            </w: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Materials and Methods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3.1 Collection of samples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14</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3.2 Sample preparation</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14</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3.3 Gelatin extraction</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14-15</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3.4 Extracted gelatin characterization</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3.4.1 Gelatin yield determination</w:t>
            </w:r>
          </w:p>
          <w:p w:rsidR="00295A39" w:rsidRPr="002C7BA2" w:rsidRDefault="00295A39" w:rsidP="00880DC2">
            <w:pPr>
              <w:spacing w:line="360" w:lineRule="auto"/>
              <w:ind w:left="72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3.4.2 Proximate composition analysis</w:t>
            </w:r>
          </w:p>
          <w:p w:rsidR="00295A39" w:rsidRPr="002C7BA2" w:rsidRDefault="00295A39" w:rsidP="00880DC2">
            <w:pPr>
              <w:spacing w:line="360" w:lineRule="auto"/>
              <w:ind w:left="144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3.4.2.1 Protein determination </w:t>
            </w:r>
          </w:p>
          <w:p w:rsidR="00295A39" w:rsidRPr="002C7BA2" w:rsidRDefault="00295A39" w:rsidP="00880DC2">
            <w:pPr>
              <w:spacing w:line="276" w:lineRule="auto"/>
              <w:ind w:left="144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bCs/>
                <w:color w:val="000000" w:themeColor="text1"/>
                <w:sz w:val="24"/>
                <w:szCs w:val="24"/>
              </w:rPr>
              <w:t>3.4.2.2</w:t>
            </w:r>
            <w:r w:rsidRPr="002C7BA2">
              <w:rPr>
                <w:rFonts w:ascii="Times New Roman" w:eastAsia="Times New Roman" w:hAnsi="Times New Roman" w:cs="Times New Roman"/>
                <w:color w:val="000000" w:themeColor="text1"/>
                <w:sz w:val="24"/>
                <w:szCs w:val="24"/>
              </w:rPr>
              <w:t xml:space="preserve"> Lipid determination</w:t>
            </w:r>
          </w:p>
          <w:p w:rsidR="00295A39" w:rsidRPr="002C7BA2" w:rsidRDefault="00295A39" w:rsidP="00880DC2">
            <w:pPr>
              <w:spacing w:line="276" w:lineRule="auto"/>
              <w:ind w:left="144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bCs/>
                <w:color w:val="000000" w:themeColor="text1"/>
                <w:sz w:val="24"/>
                <w:szCs w:val="24"/>
              </w:rPr>
              <w:t xml:space="preserve">3.4.2.3 </w:t>
            </w:r>
            <w:r w:rsidRPr="002C7BA2">
              <w:rPr>
                <w:rFonts w:ascii="Times New Roman" w:eastAsia="Times New Roman" w:hAnsi="Times New Roman" w:cs="Times New Roman"/>
                <w:color w:val="000000" w:themeColor="text1"/>
                <w:sz w:val="24"/>
                <w:szCs w:val="24"/>
              </w:rPr>
              <w:t>Ash determination</w:t>
            </w:r>
          </w:p>
          <w:p w:rsidR="00295A39" w:rsidRPr="002C7BA2" w:rsidRDefault="00295A39" w:rsidP="00880DC2">
            <w:pPr>
              <w:ind w:left="1440"/>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bCs/>
                <w:color w:val="000000" w:themeColor="text1"/>
                <w:sz w:val="24"/>
                <w:szCs w:val="24"/>
              </w:rPr>
              <w:t xml:space="preserve">3.4.2.4 </w:t>
            </w:r>
            <w:r w:rsidRPr="002C7BA2">
              <w:rPr>
                <w:rFonts w:ascii="Times New Roman" w:eastAsia="Times New Roman" w:hAnsi="Times New Roman" w:cs="Times New Roman"/>
                <w:color w:val="000000" w:themeColor="text1"/>
                <w:sz w:val="24"/>
                <w:szCs w:val="24"/>
              </w:rPr>
              <w:t>Moisture determination</w:t>
            </w:r>
          </w:p>
          <w:p w:rsidR="00295A39" w:rsidRPr="002C7BA2" w:rsidRDefault="00295A39" w:rsidP="00880DC2">
            <w:pPr>
              <w:spacing w:line="276" w:lineRule="auto"/>
              <w:jc w:val="both"/>
              <w:rPr>
                <w:rFonts w:ascii="Times New Roman" w:eastAsia="Times New Roman" w:hAnsi="Times New Roman" w:cs="Times New Roman"/>
                <w:bCs/>
                <w:color w:val="000000" w:themeColor="text1"/>
                <w:sz w:val="24"/>
                <w:szCs w:val="24"/>
              </w:rPr>
            </w:pPr>
            <w:r w:rsidRPr="002C7BA2">
              <w:rPr>
                <w:rFonts w:ascii="Times New Roman" w:eastAsia="Times New Roman" w:hAnsi="Times New Roman" w:cs="Times New Roman"/>
                <w:bCs/>
                <w:color w:val="000000" w:themeColor="text1"/>
                <w:sz w:val="24"/>
                <w:szCs w:val="24"/>
              </w:rPr>
              <w:t>3.4.3 pH determination</w:t>
            </w:r>
          </w:p>
          <w:p w:rsidR="00295A39" w:rsidRPr="002C7BA2" w:rsidRDefault="00295A39" w:rsidP="00880DC2">
            <w:pPr>
              <w:spacing w:line="276"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3.4.4 Melting temperature determination</w:t>
            </w:r>
          </w:p>
          <w:p w:rsidR="00295A39" w:rsidRPr="002C7BA2" w:rsidRDefault="00295A39" w:rsidP="00880DC2">
            <w:pPr>
              <w:spacing w:line="276"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bCs/>
                <w:color w:val="000000" w:themeColor="text1"/>
                <w:sz w:val="24"/>
                <w:szCs w:val="24"/>
              </w:rPr>
              <w:t xml:space="preserve">3.4.5 </w:t>
            </w:r>
            <w:r w:rsidRPr="002C7BA2">
              <w:rPr>
                <w:rFonts w:ascii="Times New Roman" w:eastAsia="Times New Roman" w:hAnsi="Times New Roman" w:cs="Times New Roman"/>
                <w:color w:val="000000" w:themeColor="text1"/>
                <w:sz w:val="24"/>
                <w:szCs w:val="24"/>
              </w:rPr>
              <w:t xml:space="preserve">Setting temperature determination </w:t>
            </w:r>
          </w:p>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3.4.6 Water </w:t>
            </w:r>
            <w:r>
              <w:rPr>
                <w:rFonts w:ascii="Times New Roman" w:eastAsia="Times New Roman" w:hAnsi="Times New Roman" w:cs="Times New Roman"/>
                <w:color w:val="000000" w:themeColor="text1"/>
                <w:sz w:val="24"/>
                <w:szCs w:val="24"/>
              </w:rPr>
              <w:t>h</w:t>
            </w:r>
            <w:r w:rsidRPr="002C7BA2">
              <w:rPr>
                <w:rFonts w:ascii="Times New Roman" w:eastAsia="Times New Roman" w:hAnsi="Times New Roman" w:cs="Times New Roman"/>
                <w:color w:val="000000" w:themeColor="text1"/>
                <w:sz w:val="24"/>
                <w:szCs w:val="24"/>
              </w:rPr>
              <w:t xml:space="preserve">olding capacity and Fat </w:t>
            </w:r>
            <w:r>
              <w:rPr>
                <w:rFonts w:ascii="Times New Roman" w:eastAsia="Times New Roman" w:hAnsi="Times New Roman" w:cs="Times New Roman"/>
                <w:color w:val="000000" w:themeColor="text1"/>
                <w:sz w:val="24"/>
                <w:szCs w:val="24"/>
              </w:rPr>
              <w:t>b</w:t>
            </w:r>
            <w:r w:rsidRPr="002C7BA2">
              <w:rPr>
                <w:rFonts w:ascii="Times New Roman" w:eastAsia="Times New Roman" w:hAnsi="Times New Roman" w:cs="Times New Roman"/>
                <w:color w:val="000000" w:themeColor="text1"/>
                <w:sz w:val="24"/>
                <w:szCs w:val="24"/>
              </w:rPr>
              <w:t xml:space="preserve">inding </w:t>
            </w:r>
            <w:r>
              <w:rPr>
                <w:rFonts w:ascii="Times New Roman" w:eastAsia="Times New Roman" w:hAnsi="Times New Roman" w:cs="Times New Roman"/>
                <w:color w:val="000000" w:themeColor="text1"/>
                <w:sz w:val="24"/>
                <w:szCs w:val="24"/>
              </w:rPr>
              <w:t>c</w:t>
            </w:r>
            <w:r w:rsidRPr="002C7BA2">
              <w:rPr>
                <w:rFonts w:ascii="Times New Roman" w:eastAsia="Times New Roman" w:hAnsi="Times New Roman" w:cs="Times New Roman"/>
                <w:color w:val="000000" w:themeColor="text1"/>
                <w:sz w:val="24"/>
                <w:szCs w:val="24"/>
              </w:rPr>
              <w:t>apacity determination</w:t>
            </w:r>
          </w:p>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3.4.7 Foaming </w:t>
            </w:r>
            <w:r>
              <w:rPr>
                <w:rFonts w:ascii="Times New Roman" w:eastAsia="Times New Roman" w:hAnsi="Times New Roman" w:cs="Times New Roman"/>
                <w:color w:val="000000" w:themeColor="text1"/>
                <w:sz w:val="24"/>
                <w:szCs w:val="24"/>
              </w:rPr>
              <w:t>p</w:t>
            </w:r>
            <w:r w:rsidRPr="002C7BA2">
              <w:rPr>
                <w:rFonts w:ascii="Times New Roman" w:eastAsia="Times New Roman" w:hAnsi="Times New Roman" w:cs="Times New Roman"/>
                <w:color w:val="000000" w:themeColor="text1"/>
                <w:sz w:val="24"/>
                <w:szCs w:val="24"/>
              </w:rPr>
              <w:t>roperties determination</w:t>
            </w:r>
          </w:p>
          <w:p w:rsidR="00295A39" w:rsidRPr="002C7BA2" w:rsidRDefault="00295A39" w:rsidP="00880DC2">
            <w:pPr>
              <w:spacing w:line="276" w:lineRule="auto"/>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3.4.8 Viscosity determination</w:t>
            </w:r>
          </w:p>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3.4.9 Gel strength determination                </w:t>
            </w:r>
          </w:p>
          <w:p w:rsidR="00295A39" w:rsidRPr="002C7BA2" w:rsidRDefault="00295A39" w:rsidP="00880DC2">
            <w:pPr>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bCs/>
                <w:color w:val="000000" w:themeColor="text1"/>
                <w:sz w:val="24"/>
                <w:szCs w:val="24"/>
              </w:rPr>
              <w:t xml:space="preserve">3.4.10 Statistical </w:t>
            </w:r>
            <w:r>
              <w:rPr>
                <w:rFonts w:ascii="Times New Roman" w:eastAsia="Times New Roman" w:hAnsi="Times New Roman" w:cs="Times New Roman"/>
                <w:bCs/>
                <w:color w:val="000000" w:themeColor="text1"/>
                <w:sz w:val="24"/>
                <w:szCs w:val="24"/>
              </w:rPr>
              <w:t>a</w:t>
            </w:r>
            <w:r w:rsidRPr="002C7BA2">
              <w:rPr>
                <w:rFonts w:ascii="Times New Roman" w:eastAsia="Times New Roman" w:hAnsi="Times New Roman" w:cs="Times New Roman"/>
                <w:bCs/>
                <w:color w:val="000000" w:themeColor="text1"/>
                <w:sz w:val="24"/>
                <w:szCs w:val="24"/>
              </w:rPr>
              <w:t>nalysis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19-25</w:t>
            </w:r>
          </w:p>
        </w:tc>
      </w:tr>
      <w:tr w:rsidR="00295A39" w:rsidRPr="002C7BA2" w:rsidTr="00880DC2">
        <w:tc>
          <w:tcPr>
            <w:tcW w:w="1845" w:type="dxa"/>
            <w:vMerge w:val="restart"/>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04</w:t>
            </w: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Results</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4.1</w:t>
            </w:r>
            <w:r w:rsidRPr="002C7BA2">
              <w:rPr>
                <w:rFonts w:ascii="Times New Roman" w:hAnsi="Times New Roman" w:cs="Times New Roman"/>
                <w:b/>
                <w:color w:val="000000" w:themeColor="text1"/>
                <w:sz w:val="24"/>
                <w:szCs w:val="24"/>
              </w:rPr>
              <w:t xml:space="preserve"> </w:t>
            </w:r>
            <w:r w:rsidRPr="002C7BA2">
              <w:rPr>
                <w:rFonts w:ascii="Times New Roman" w:hAnsi="Times New Roman" w:cs="Times New Roman"/>
                <w:color w:val="000000" w:themeColor="text1"/>
                <w:sz w:val="24"/>
                <w:szCs w:val="24"/>
              </w:rPr>
              <w:t>Proximate composition</w:t>
            </w:r>
          </w:p>
          <w:p w:rsidR="00295A39" w:rsidRPr="002C7BA2" w:rsidRDefault="00295A39" w:rsidP="00880DC2">
            <w:pPr>
              <w:ind w:left="72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4.1.1 Protein</w:t>
            </w:r>
          </w:p>
          <w:p w:rsidR="00295A39" w:rsidRPr="002C7BA2" w:rsidRDefault="00295A39" w:rsidP="00880DC2">
            <w:pPr>
              <w:ind w:left="72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4.1.2 Lipid</w:t>
            </w:r>
          </w:p>
          <w:p w:rsidR="00295A39" w:rsidRPr="002C7BA2" w:rsidRDefault="00295A39" w:rsidP="00880DC2">
            <w:pPr>
              <w:ind w:left="72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4.1.3 Moisture</w:t>
            </w:r>
          </w:p>
          <w:p w:rsidR="00295A39" w:rsidRPr="002C7BA2" w:rsidRDefault="00295A39" w:rsidP="00880DC2">
            <w:pPr>
              <w:ind w:left="72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lastRenderedPageBreak/>
              <w:t>4.1.4 Ash</w:t>
            </w:r>
          </w:p>
          <w:p w:rsidR="00295A39" w:rsidRPr="002C7BA2" w:rsidRDefault="00295A39" w:rsidP="00880DC2">
            <w:pPr>
              <w:rPr>
                <w:rFonts w:ascii="Times New Roman" w:hAnsi="Times New Roman" w:cs="Times New Roman"/>
                <w:color w:val="000000" w:themeColor="text1"/>
              </w:rPr>
            </w:pP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lastRenderedPageBreak/>
              <w:t>26-29</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4.5 Yield</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29</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4.6 Viscosity</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29</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iCs/>
                <w:color w:val="000000" w:themeColor="text1"/>
                <w:sz w:val="24"/>
                <w:szCs w:val="24"/>
              </w:rPr>
            </w:pPr>
            <w:r w:rsidRPr="002C7BA2">
              <w:rPr>
                <w:rFonts w:ascii="Times New Roman" w:eastAsia="Times New Roman" w:hAnsi="Times New Roman" w:cs="Times New Roman"/>
                <w:iCs/>
                <w:color w:val="000000" w:themeColor="text1"/>
                <w:sz w:val="24"/>
                <w:szCs w:val="24"/>
              </w:rPr>
              <w:t xml:space="preserve">4.7 pH </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4.8 Melting </w:t>
            </w:r>
            <w:r>
              <w:rPr>
                <w:rFonts w:ascii="Times New Roman" w:hAnsi="Times New Roman" w:cs="Times New Roman"/>
                <w:color w:val="000000" w:themeColor="text1"/>
                <w:sz w:val="24"/>
                <w:szCs w:val="24"/>
              </w:rPr>
              <w:t>t</w:t>
            </w:r>
            <w:r w:rsidRPr="002C7BA2">
              <w:rPr>
                <w:rFonts w:ascii="Times New Roman" w:hAnsi="Times New Roman" w:cs="Times New Roman"/>
                <w:color w:val="000000" w:themeColor="text1"/>
                <w:sz w:val="24"/>
                <w:szCs w:val="24"/>
              </w:rPr>
              <w:t>emperature</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4.9 Setting </w:t>
            </w:r>
            <w:r>
              <w:rPr>
                <w:rFonts w:ascii="Times New Roman" w:hAnsi="Times New Roman" w:cs="Times New Roman"/>
                <w:color w:val="000000" w:themeColor="text1"/>
                <w:sz w:val="24"/>
                <w:szCs w:val="24"/>
              </w:rPr>
              <w:t>t</w:t>
            </w:r>
            <w:r w:rsidRPr="002C7BA2">
              <w:rPr>
                <w:rFonts w:ascii="Times New Roman" w:hAnsi="Times New Roman" w:cs="Times New Roman"/>
                <w:color w:val="000000" w:themeColor="text1"/>
                <w:sz w:val="24"/>
                <w:szCs w:val="24"/>
              </w:rPr>
              <w:t>emperature</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4.10 Water </w:t>
            </w:r>
            <w:r>
              <w:rPr>
                <w:rFonts w:ascii="Times New Roman" w:hAnsi="Times New Roman" w:cs="Times New Roman"/>
                <w:color w:val="000000" w:themeColor="text1"/>
                <w:sz w:val="24"/>
                <w:szCs w:val="24"/>
              </w:rPr>
              <w:t>h</w:t>
            </w:r>
            <w:r w:rsidRPr="002C7BA2">
              <w:rPr>
                <w:rFonts w:ascii="Times New Roman" w:hAnsi="Times New Roman" w:cs="Times New Roman"/>
                <w:color w:val="000000" w:themeColor="text1"/>
                <w:sz w:val="24"/>
                <w:szCs w:val="24"/>
              </w:rPr>
              <w:t xml:space="preserve">olding </w:t>
            </w:r>
            <w:r>
              <w:rPr>
                <w:rFonts w:ascii="Times New Roman" w:hAnsi="Times New Roman" w:cs="Times New Roman"/>
                <w:color w:val="000000" w:themeColor="text1"/>
                <w:sz w:val="24"/>
                <w:szCs w:val="24"/>
              </w:rPr>
              <w:t>c</w:t>
            </w:r>
            <w:r w:rsidRPr="002C7BA2">
              <w:rPr>
                <w:rFonts w:ascii="Times New Roman" w:hAnsi="Times New Roman" w:cs="Times New Roman"/>
                <w:color w:val="000000" w:themeColor="text1"/>
                <w:sz w:val="24"/>
                <w:szCs w:val="24"/>
              </w:rPr>
              <w:t>apacity</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4.11 Fat </w:t>
            </w:r>
            <w:r>
              <w:rPr>
                <w:rFonts w:ascii="Times New Roman" w:hAnsi="Times New Roman" w:cs="Times New Roman"/>
                <w:color w:val="000000" w:themeColor="text1"/>
                <w:sz w:val="24"/>
                <w:szCs w:val="24"/>
              </w:rPr>
              <w:t>b</w:t>
            </w:r>
            <w:r w:rsidRPr="002C7BA2">
              <w:rPr>
                <w:rFonts w:ascii="Times New Roman" w:hAnsi="Times New Roman" w:cs="Times New Roman"/>
                <w:color w:val="000000" w:themeColor="text1"/>
                <w:sz w:val="24"/>
                <w:szCs w:val="24"/>
              </w:rPr>
              <w:t xml:space="preserve">inding </w:t>
            </w:r>
            <w:r>
              <w:rPr>
                <w:rFonts w:ascii="Times New Roman" w:hAnsi="Times New Roman" w:cs="Times New Roman"/>
                <w:color w:val="000000" w:themeColor="text1"/>
                <w:sz w:val="24"/>
                <w:szCs w:val="24"/>
              </w:rPr>
              <w:t>c</w:t>
            </w:r>
            <w:r w:rsidRPr="002C7BA2">
              <w:rPr>
                <w:rFonts w:ascii="Times New Roman" w:hAnsi="Times New Roman" w:cs="Times New Roman"/>
                <w:color w:val="000000" w:themeColor="text1"/>
                <w:sz w:val="24"/>
                <w:szCs w:val="24"/>
              </w:rPr>
              <w:t>apacity</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4.12 Gel strength</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30-31</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4.13 Foaming </w:t>
            </w:r>
            <w:r>
              <w:rPr>
                <w:rFonts w:ascii="Times New Roman" w:hAnsi="Times New Roman" w:cs="Times New Roman"/>
                <w:color w:val="000000" w:themeColor="text1"/>
                <w:sz w:val="24"/>
                <w:szCs w:val="24"/>
              </w:rPr>
              <w:t>c</w:t>
            </w:r>
            <w:r w:rsidRPr="002C7BA2">
              <w:rPr>
                <w:rFonts w:ascii="Times New Roman" w:hAnsi="Times New Roman" w:cs="Times New Roman"/>
                <w:color w:val="000000" w:themeColor="text1"/>
                <w:sz w:val="24"/>
                <w:szCs w:val="24"/>
              </w:rPr>
              <w:t xml:space="preserve">apacity </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33</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4.14 Foaming </w:t>
            </w:r>
            <w:r>
              <w:rPr>
                <w:rFonts w:ascii="Times New Roman" w:eastAsia="Times New Roman" w:hAnsi="Times New Roman" w:cs="Times New Roman"/>
                <w:color w:val="000000" w:themeColor="text1"/>
                <w:sz w:val="24"/>
                <w:szCs w:val="24"/>
              </w:rPr>
              <w:t>s</w:t>
            </w:r>
            <w:r w:rsidRPr="002C7BA2">
              <w:rPr>
                <w:rFonts w:ascii="Times New Roman" w:eastAsia="Times New Roman" w:hAnsi="Times New Roman" w:cs="Times New Roman"/>
                <w:color w:val="000000" w:themeColor="text1"/>
                <w:sz w:val="24"/>
                <w:szCs w:val="24"/>
              </w:rPr>
              <w:t>tability</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33-34</w:t>
            </w:r>
          </w:p>
        </w:tc>
      </w:tr>
      <w:tr w:rsidR="00295A39" w:rsidRPr="002C7BA2" w:rsidTr="00880DC2">
        <w:tc>
          <w:tcPr>
            <w:tcW w:w="1845" w:type="dxa"/>
            <w:vMerge w:val="restart"/>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05</w:t>
            </w:r>
          </w:p>
        </w:tc>
        <w:tc>
          <w:tcPr>
            <w:tcW w:w="472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Discussion</w:t>
            </w:r>
          </w:p>
        </w:tc>
        <w:tc>
          <w:tcPr>
            <w:tcW w:w="173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r>
      <w:tr w:rsidR="00295A39" w:rsidRPr="002C7BA2" w:rsidTr="00880DC2">
        <w:trPr>
          <w:trHeight w:val="2006"/>
        </w:trPr>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 Proximate composition</w:t>
            </w:r>
          </w:p>
          <w:p w:rsidR="00295A39" w:rsidRPr="002C7BA2" w:rsidRDefault="00295A39" w:rsidP="00880DC2">
            <w:pPr>
              <w:spacing w:line="360" w:lineRule="auto"/>
              <w:ind w:left="720"/>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5.1.1 Protein content</w:t>
            </w:r>
          </w:p>
          <w:p w:rsidR="00295A39" w:rsidRPr="002C7BA2" w:rsidRDefault="00295A39" w:rsidP="00880DC2">
            <w:pPr>
              <w:spacing w:line="276" w:lineRule="auto"/>
              <w:ind w:left="720"/>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5.1.2 Ash</w:t>
            </w:r>
          </w:p>
          <w:p w:rsidR="00295A39" w:rsidRPr="002C7BA2" w:rsidRDefault="00295A39" w:rsidP="00880DC2">
            <w:pPr>
              <w:spacing w:line="360" w:lineRule="auto"/>
              <w:ind w:left="720"/>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5.1.3 Moisture</w:t>
            </w:r>
          </w:p>
          <w:p w:rsidR="00295A39" w:rsidRPr="002C7BA2" w:rsidRDefault="00295A39" w:rsidP="00880DC2">
            <w:pPr>
              <w:spacing w:line="276" w:lineRule="auto"/>
              <w:ind w:left="720"/>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5.1.4 Lipid</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35-38</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5.2 Yield</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38</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5.3 Viscosity</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39</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 xml:space="preserve">5.4 Water holding capacity </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39-40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5.5 Fat binding capacity</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40</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5.6 pH</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40-41</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5.7 Melting temperature</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41</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5.8 Setting temperature</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42</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276"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5.9 Gel strength</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42-43</w:t>
            </w:r>
          </w:p>
        </w:tc>
      </w:tr>
      <w:tr w:rsidR="00295A39" w:rsidRPr="002C7BA2" w:rsidTr="00880DC2">
        <w:tc>
          <w:tcPr>
            <w:tcW w:w="1845" w:type="dxa"/>
            <w:vMerge/>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
        </w:tc>
        <w:tc>
          <w:tcPr>
            <w:tcW w:w="4725"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5.10 Foaming properties</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43-44</w:t>
            </w:r>
          </w:p>
        </w:tc>
      </w:tr>
      <w:tr w:rsidR="00295A39" w:rsidRPr="002C7BA2" w:rsidTr="00880DC2">
        <w:tc>
          <w:tcPr>
            <w:tcW w:w="184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06</w:t>
            </w:r>
          </w:p>
        </w:tc>
        <w:tc>
          <w:tcPr>
            <w:tcW w:w="472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Conclusion</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45</w:t>
            </w:r>
          </w:p>
        </w:tc>
      </w:tr>
      <w:tr w:rsidR="00295A39" w:rsidRPr="002C7BA2" w:rsidTr="00880DC2">
        <w:tc>
          <w:tcPr>
            <w:tcW w:w="184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07</w:t>
            </w:r>
          </w:p>
        </w:tc>
        <w:tc>
          <w:tcPr>
            <w:tcW w:w="472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 xml:space="preserve">Recommendations </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46</w:t>
            </w:r>
          </w:p>
        </w:tc>
      </w:tr>
      <w:tr w:rsidR="00295A39" w:rsidRPr="002C7BA2" w:rsidTr="00880DC2">
        <w:tc>
          <w:tcPr>
            <w:tcW w:w="184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08</w:t>
            </w:r>
          </w:p>
        </w:tc>
        <w:tc>
          <w:tcPr>
            <w:tcW w:w="472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References</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47-55</w:t>
            </w:r>
          </w:p>
        </w:tc>
      </w:tr>
      <w:tr w:rsidR="00295A39" w:rsidRPr="002C7BA2" w:rsidTr="00880DC2">
        <w:tc>
          <w:tcPr>
            <w:tcW w:w="184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472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Appendix</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p>
        </w:tc>
      </w:tr>
      <w:tr w:rsidR="00295A39" w:rsidRPr="002C7BA2" w:rsidTr="00880DC2">
        <w:tc>
          <w:tcPr>
            <w:tcW w:w="1845" w:type="dxa"/>
          </w:tcPr>
          <w:p w:rsidR="00295A39"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72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A50130">
              <w:rPr>
                <w:rFonts w:ascii="Times New Roman" w:eastAsia="Times New Roman" w:hAnsi="Times New Roman" w:cs="Times New Roman"/>
                <w:b/>
                <w:sz w:val="24"/>
                <w:szCs w:val="24"/>
              </w:rPr>
              <w:t>Brief biography</w:t>
            </w:r>
          </w:p>
        </w:tc>
        <w:tc>
          <w:tcPr>
            <w:tcW w:w="173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bookmarkEnd w:id="4"/>
      <w:bookmarkEnd w:id="5"/>
    </w:tbl>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2332"/>
        <w:gridCol w:w="5964"/>
      </w:tblGrid>
      <w:tr w:rsidR="00295A39" w:rsidRPr="002C7BA2" w:rsidTr="00880DC2">
        <w:tc>
          <w:tcPr>
            <w:tcW w:w="8296" w:type="dxa"/>
            <w:gridSpan w:val="2"/>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lastRenderedPageBreak/>
              <w:t xml:space="preserve">List of </w:t>
            </w:r>
            <w:r>
              <w:rPr>
                <w:rFonts w:ascii="Times New Roman" w:eastAsia="Times New Roman" w:hAnsi="Times New Roman" w:cs="Times New Roman"/>
                <w:b/>
                <w:sz w:val="24"/>
                <w:szCs w:val="24"/>
              </w:rPr>
              <w:t>A</w:t>
            </w:r>
            <w:r w:rsidRPr="002C7BA2">
              <w:rPr>
                <w:rFonts w:ascii="Times New Roman" w:eastAsia="Times New Roman" w:hAnsi="Times New Roman" w:cs="Times New Roman"/>
                <w:b/>
                <w:sz w:val="24"/>
                <w:szCs w:val="24"/>
              </w:rPr>
              <w:t>bbreviations</w:t>
            </w:r>
          </w:p>
        </w:tc>
      </w:tr>
      <w:tr w:rsidR="00295A39" w:rsidRPr="002C7BA2" w:rsidTr="00880DC2">
        <w:tc>
          <w:tcPr>
            <w:tcW w:w="2332"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Short Form</w:t>
            </w:r>
          </w:p>
        </w:tc>
        <w:tc>
          <w:tcPr>
            <w:tcW w:w="5964"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Abbreviation</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 xml:space="preserve">Percent </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°C</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 xml:space="preserve">Degree </w:t>
            </w:r>
            <w:proofErr w:type="spellStart"/>
            <w:r w:rsidRPr="002C7BA2">
              <w:rPr>
                <w:rFonts w:ascii="Times New Roman" w:eastAsia="Times New Roman" w:hAnsi="Times New Roman" w:cs="Times New Roman"/>
                <w:sz w:val="24"/>
                <w:szCs w:val="24"/>
              </w:rPr>
              <w:t>Celcius</w:t>
            </w:r>
            <w:proofErr w:type="spellEnd"/>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ANOVA</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One-way Analysis of Variance</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T1</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 xml:space="preserve">Treatment 1 for </w:t>
            </w:r>
            <w:r w:rsidRPr="002C7BA2">
              <w:rPr>
                <w:rFonts w:ascii="Times New Roman" w:hAnsi="Times New Roman" w:cs="Times New Roman"/>
                <w:sz w:val="24"/>
                <w:szCs w:val="24"/>
              </w:rPr>
              <w:t xml:space="preserve">0.2% </w:t>
            </w:r>
            <w:proofErr w:type="spellStart"/>
            <w:r w:rsidRPr="002C7BA2">
              <w:rPr>
                <w:rFonts w:ascii="Times New Roman" w:hAnsi="Times New Roman" w:cs="Times New Roman"/>
                <w:sz w:val="24"/>
                <w:szCs w:val="24"/>
              </w:rPr>
              <w:t>NaOH</w:t>
            </w:r>
            <w:proofErr w:type="spellEnd"/>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T2</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 xml:space="preserve">Treatment 2 for </w:t>
            </w:r>
            <w:r w:rsidRPr="002C7BA2">
              <w:rPr>
                <w:rFonts w:ascii="Times New Roman" w:hAnsi="Times New Roman" w:cs="Times New Roman"/>
                <w:sz w:val="24"/>
                <w:szCs w:val="24"/>
              </w:rPr>
              <w:t>0.2% H</w:t>
            </w:r>
            <w:r w:rsidRPr="002C7BA2">
              <w:rPr>
                <w:rFonts w:ascii="Times New Roman" w:hAnsi="Times New Roman" w:cs="Times New Roman"/>
                <w:sz w:val="24"/>
                <w:szCs w:val="24"/>
                <w:vertAlign w:val="subscript"/>
              </w:rPr>
              <w:t>2</w:t>
            </w:r>
            <w:r w:rsidRPr="002C7BA2">
              <w:rPr>
                <w:rFonts w:ascii="Times New Roman" w:hAnsi="Times New Roman" w:cs="Times New Roman"/>
                <w:sz w:val="24"/>
                <w:szCs w:val="24"/>
              </w:rPr>
              <w:t>SO</w:t>
            </w:r>
            <w:r w:rsidRPr="002C7BA2">
              <w:rPr>
                <w:rFonts w:ascii="Times New Roman" w:hAnsi="Times New Roman" w:cs="Times New Roman"/>
                <w:sz w:val="24"/>
                <w:szCs w:val="24"/>
                <w:vertAlign w:val="subscript"/>
              </w:rPr>
              <w:t>4</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T3</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 xml:space="preserve">Treatment 3 for </w:t>
            </w:r>
            <w:r w:rsidRPr="002C7BA2">
              <w:rPr>
                <w:rFonts w:ascii="Times New Roman" w:hAnsi="Times New Roman" w:cs="Times New Roman"/>
                <w:sz w:val="24"/>
                <w:szCs w:val="24"/>
              </w:rPr>
              <w:t>0.2% NaOH,0.2% H</w:t>
            </w:r>
            <w:r w:rsidRPr="002C7BA2">
              <w:rPr>
                <w:rFonts w:ascii="Times New Roman" w:hAnsi="Times New Roman" w:cs="Times New Roman"/>
                <w:sz w:val="24"/>
                <w:szCs w:val="24"/>
                <w:vertAlign w:val="subscript"/>
              </w:rPr>
              <w:t>2</w:t>
            </w:r>
            <w:r w:rsidRPr="002C7BA2">
              <w:rPr>
                <w:rFonts w:ascii="Times New Roman" w:hAnsi="Times New Roman" w:cs="Times New Roman"/>
                <w:sz w:val="24"/>
                <w:szCs w:val="24"/>
              </w:rPr>
              <w:t>SO</w:t>
            </w:r>
            <w:r w:rsidRPr="002C7BA2">
              <w:rPr>
                <w:rFonts w:ascii="Times New Roman" w:hAnsi="Times New Roman" w:cs="Times New Roman"/>
                <w:sz w:val="24"/>
                <w:szCs w:val="24"/>
                <w:vertAlign w:val="subscript"/>
              </w:rPr>
              <w:t xml:space="preserve">4 </w:t>
            </w:r>
            <w:r w:rsidRPr="002C7BA2">
              <w:rPr>
                <w:rFonts w:ascii="Times New Roman" w:hAnsi="Times New Roman" w:cs="Times New Roman"/>
                <w:sz w:val="24"/>
                <w:szCs w:val="24"/>
              </w:rPr>
              <w:t>and 1% Citric Acid</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proofErr w:type="spellStart"/>
            <w:r w:rsidRPr="002C7BA2">
              <w:rPr>
                <w:rFonts w:ascii="Times New Roman" w:hAnsi="Times New Roman" w:cs="Times New Roman"/>
                <w:b/>
                <w:sz w:val="24"/>
                <w:szCs w:val="24"/>
              </w:rPr>
              <w:t>NaOH</w:t>
            </w:r>
            <w:proofErr w:type="spellEnd"/>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Sodium Hydroxide</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hAnsi="Times New Roman" w:cs="Times New Roman"/>
                <w:b/>
                <w:sz w:val="24"/>
                <w:szCs w:val="24"/>
              </w:rPr>
              <w:t>H</w:t>
            </w:r>
            <w:r w:rsidRPr="002C7BA2">
              <w:rPr>
                <w:rFonts w:ascii="Times New Roman" w:hAnsi="Times New Roman" w:cs="Times New Roman"/>
                <w:b/>
                <w:sz w:val="24"/>
                <w:szCs w:val="24"/>
                <w:vertAlign w:val="subscript"/>
              </w:rPr>
              <w:t>2</w:t>
            </w:r>
            <w:r w:rsidRPr="002C7BA2">
              <w:rPr>
                <w:rFonts w:ascii="Times New Roman" w:hAnsi="Times New Roman" w:cs="Times New Roman"/>
                <w:b/>
                <w:sz w:val="24"/>
                <w:szCs w:val="24"/>
              </w:rPr>
              <w:t>SO</w:t>
            </w:r>
            <w:r w:rsidRPr="002C7BA2">
              <w:rPr>
                <w:rFonts w:ascii="Times New Roman" w:hAnsi="Times New Roman" w:cs="Times New Roman"/>
                <w:b/>
                <w:sz w:val="24"/>
                <w:szCs w:val="24"/>
                <w:vertAlign w:val="subscript"/>
              </w:rPr>
              <w:t>4</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sz w:val="24"/>
                <w:szCs w:val="24"/>
              </w:rPr>
              <w:t>Sulphuric</w:t>
            </w:r>
            <w:proofErr w:type="spellEnd"/>
            <w:r w:rsidRPr="002C7BA2">
              <w:rPr>
                <w:rFonts w:ascii="Times New Roman" w:eastAsia="Times New Roman" w:hAnsi="Times New Roman" w:cs="Times New Roman"/>
                <w:sz w:val="24"/>
                <w:szCs w:val="24"/>
              </w:rPr>
              <w:t xml:space="preserve"> acid</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rPr>
            </w:pPr>
            <w:proofErr w:type="spellStart"/>
            <w:r w:rsidRPr="002C7BA2">
              <w:rPr>
                <w:rFonts w:ascii="Times New Roman" w:hAnsi="Times New Roman" w:cs="Times New Roman"/>
                <w:b/>
                <w:sz w:val="24"/>
                <w:szCs w:val="24"/>
              </w:rPr>
              <w:t>mPa.s</w:t>
            </w:r>
            <w:proofErr w:type="spellEnd"/>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sz w:val="24"/>
                <w:szCs w:val="24"/>
              </w:rPr>
              <w:t>Millipascal</w:t>
            </w:r>
            <w:proofErr w:type="spellEnd"/>
            <w:r w:rsidRPr="002C7BA2">
              <w:rPr>
                <w:rFonts w:ascii="Times New Roman" w:eastAsia="Times New Roman" w:hAnsi="Times New Roman" w:cs="Times New Roman"/>
                <w:sz w:val="24"/>
                <w:szCs w:val="24"/>
              </w:rPr>
              <w:t>-second</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rPr>
            </w:pPr>
            <w:r w:rsidRPr="002C7BA2">
              <w:rPr>
                <w:rFonts w:ascii="Times New Roman" w:hAnsi="Times New Roman" w:cs="Times New Roman"/>
                <w:b/>
                <w:sz w:val="24"/>
                <w:szCs w:val="24"/>
              </w:rPr>
              <w:t>ml/g</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Milliliter per gram</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rPr>
            </w:pPr>
            <w:r w:rsidRPr="002C7BA2">
              <w:rPr>
                <w:rFonts w:ascii="Times New Roman" w:hAnsi="Times New Roman" w:cs="Times New Roman"/>
                <w:b/>
                <w:sz w:val="24"/>
                <w:szCs w:val="24"/>
              </w:rPr>
              <w:t>M</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Molar</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rPr>
            </w:pPr>
            <w:r w:rsidRPr="002C7BA2">
              <w:rPr>
                <w:rFonts w:ascii="Times New Roman" w:hAnsi="Times New Roman" w:cs="Times New Roman"/>
                <w:b/>
                <w:sz w:val="24"/>
                <w:szCs w:val="24"/>
              </w:rPr>
              <w:t>cm</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Centimeter</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rPr>
            </w:pPr>
            <w:r w:rsidRPr="002C7BA2">
              <w:rPr>
                <w:rFonts w:ascii="Times New Roman" w:hAnsi="Times New Roman" w:cs="Times New Roman"/>
                <w:b/>
                <w:sz w:val="24"/>
                <w:szCs w:val="24"/>
              </w:rPr>
              <w:t>mm</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Millimeter</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vertAlign w:val="superscript"/>
              </w:rPr>
            </w:pPr>
            <w:r w:rsidRPr="002C7BA2">
              <w:rPr>
                <w:rFonts w:ascii="Times New Roman" w:hAnsi="Times New Roman" w:cs="Times New Roman"/>
                <w:b/>
                <w:sz w:val="24"/>
                <w:szCs w:val="24"/>
              </w:rPr>
              <w:t>OH</w:t>
            </w:r>
            <w:r w:rsidRPr="002C7BA2">
              <w:rPr>
                <w:rFonts w:ascii="Times New Roman" w:hAnsi="Times New Roman" w:cs="Times New Roman"/>
                <w:b/>
                <w:sz w:val="24"/>
                <w:szCs w:val="24"/>
                <w:vertAlign w:val="superscript"/>
              </w:rPr>
              <w:t>-</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Hydroxyl ion</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b/>
                <w:sz w:val="24"/>
                <w:szCs w:val="24"/>
                <w:vertAlign w:val="superscript"/>
              </w:rPr>
            </w:pPr>
            <w:r w:rsidRPr="002C7BA2">
              <w:rPr>
                <w:rFonts w:ascii="Times New Roman" w:hAnsi="Times New Roman" w:cs="Times New Roman"/>
                <w:b/>
                <w:sz w:val="24"/>
                <w:szCs w:val="24"/>
              </w:rPr>
              <w:t>H</w:t>
            </w:r>
            <w:r w:rsidRPr="002C7BA2">
              <w:rPr>
                <w:rFonts w:ascii="Times New Roman" w:hAnsi="Times New Roman" w:cs="Times New Roman"/>
                <w:b/>
                <w:sz w:val="24"/>
                <w:szCs w:val="24"/>
                <w:vertAlign w:val="superscript"/>
              </w:rPr>
              <w:t>+</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Hydrogen ion</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AOAC</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Association of Official Analytical Chemists</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FC</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Foaming Capacity</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FS</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Foaming Stability</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rpm</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Revolutions per minute</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CVASU</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sz w:val="24"/>
                <w:szCs w:val="24"/>
              </w:rPr>
              <w:t>Chattogram</w:t>
            </w:r>
            <w:proofErr w:type="spellEnd"/>
            <w:r w:rsidRPr="002C7BA2">
              <w:rPr>
                <w:rFonts w:ascii="Times New Roman" w:eastAsia="Times New Roman" w:hAnsi="Times New Roman" w:cs="Times New Roman"/>
                <w:sz w:val="24"/>
                <w:szCs w:val="24"/>
              </w:rPr>
              <w:t xml:space="preserve"> Veterinary and Animal Sciences University</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et al.</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And his associates</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gm</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Gram</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SD</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Standard Deviation</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SE</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Standard Error</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w/v</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Weight in Volume</w:t>
            </w:r>
          </w:p>
        </w:tc>
      </w:tr>
      <w:tr w:rsidR="00295A39" w:rsidRPr="002C7BA2" w:rsidTr="00880DC2">
        <w:tc>
          <w:tcPr>
            <w:tcW w:w="2332"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GMIA</w:t>
            </w:r>
          </w:p>
        </w:tc>
        <w:tc>
          <w:tcPr>
            <w:tcW w:w="5964"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Gelatin Manufactures Institute of America (New York)</w:t>
            </w:r>
          </w:p>
        </w:tc>
      </w:tr>
    </w:tbl>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p w:rsidR="00295A39" w:rsidRPr="002C7BA2" w:rsidRDefault="00295A39" w:rsidP="00295A39">
      <w:pP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285"/>
        <w:gridCol w:w="5853"/>
        <w:gridCol w:w="1485"/>
      </w:tblGrid>
      <w:tr w:rsidR="00295A39" w:rsidRPr="002C7BA2" w:rsidTr="00880DC2">
        <w:tc>
          <w:tcPr>
            <w:tcW w:w="8296" w:type="dxa"/>
            <w:gridSpan w:val="3"/>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bookmarkStart w:id="6" w:name="_Hlk157726089"/>
            <w:r w:rsidRPr="002C7BA2">
              <w:rPr>
                <w:rFonts w:ascii="Times New Roman" w:eastAsia="Times New Roman" w:hAnsi="Times New Roman" w:cs="Times New Roman"/>
                <w:b/>
                <w:sz w:val="24"/>
                <w:szCs w:val="24"/>
              </w:rPr>
              <w:t>List of Tables</w:t>
            </w:r>
          </w:p>
        </w:tc>
      </w:tr>
      <w:tr w:rsidR="00295A39" w:rsidRPr="002C7BA2" w:rsidTr="00880DC2">
        <w:tc>
          <w:tcPr>
            <w:tcW w:w="98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proofErr w:type="spellStart"/>
            <w:r w:rsidRPr="002C7BA2">
              <w:rPr>
                <w:rFonts w:ascii="Times New Roman" w:eastAsia="Times New Roman" w:hAnsi="Times New Roman" w:cs="Times New Roman"/>
                <w:b/>
                <w:sz w:val="24"/>
                <w:szCs w:val="24"/>
              </w:rPr>
              <w:t>Sl</w:t>
            </w:r>
            <w:proofErr w:type="spellEnd"/>
            <w:r w:rsidRPr="002C7BA2">
              <w:rPr>
                <w:rFonts w:ascii="Times New Roman" w:eastAsia="Times New Roman" w:hAnsi="Times New Roman" w:cs="Times New Roman"/>
                <w:b/>
                <w:sz w:val="24"/>
                <w:szCs w:val="24"/>
              </w:rPr>
              <w:t xml:space="preserve"> No</w:t>
            </w:r>
          </w:p>
        </w:tc>
        <w:tc>
          <w:tcPr>
            <w:tcW w:w="5853"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Contents</w:t>
            </w:r>
          </w:p>
        </w:tc>
        <w:tc>
          <w:tcPr>
            <w:tcW w:w="1458"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Page No</w:t>
            </w:r>
          </w:p>
        </w:tc>
      </w:tr>
      <w:tr w:rsidR="00295A39" w:rsidRPr="002C7BA2" w:rsidTr="00880DC2">
        <w:tc>
          <w:tcPr>
            <w:tcW w:w="985"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01</w:t>
            </w:r>
          </w:p>
        </w:tc>
        <w:tc>
          <w:tcPr>
            <w:tcW w:w="5853"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Different physical characteristics of the gelatin samples</w:t>
            </w:r>
          </w:p>
        </w:tc>
        <w:tc>
          <w:tcPr>
            <w:tcW w:w="1458"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32</w:t>
            </w:r>
          </w:p>
        </w:tc>
      </w:tr>
    </w:tbl>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291"/>
        <w:gridCol w:w="5520"/>
        <w:gridCol w:w="1485"/>
      </w:tblGrid>
      <w:tr w:rsidR="00295A39" w:rsidRPr="002C7BA2" w:rsidTr="00880DC2">
        <w:tc>
          <w:tcPr>
            <w:tcW w:w="8296" w:type="dxa"/>
            <w:gridSpan w:val="3"/>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List of Plates</w:t>
            </w:r>
          </w:p>
        </w:tc>
      </w:tr>
      <w:tr w:rsidR="00295A39" w:rsidRPr="002C7BA2" w:rsidTr="00880DC2">
        <w:tc>
          <w:tcPr>
            <w:tcW w:w="1291"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b/>
                <w:sz w:val="24"/>
                <w:szCs w:val="24"/>
              </w:rPr>
              <w:t>Sl</w:t>
            </w:r>
            <w:proofErr w:type="spellEnd"/>
            <w:r w:rsidRPr="002C7BA2">
              <w:rPr>
                <w:rFonts w:ascii="Times New Roman" w:eastAsia="Times New Roman" w:hAnsi="Times New Roman" w:cs="Times New Roman"/>
                <w:b/>
                <w:sz w:val="24"/>
                <w:szCs w:val="24"/>
              </w:rPr>
              <w:t xml:space="preserve"> No</w:t>
            </w:r>
          </w:p>
        </w:tc>
        <w:tc>
          <w:tcPr>
            <w:tcW w:w="5520" w:type="dxa"/>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sz w:val="24"/>
                <w:szCs w:val="24"/>
              </w:rPr>
            </w:pPr>
            <w:r w:rsidRPr="002C7BA2">
              <w:rPr>
                <w:rFonts w:ascii="Times New Roman" w:hAnsi="Times New Roman" w:cs="Times New Roman"/>
                <w:b/>
                <w:color w:val="000000" w:themeColor="text1"/>
                <w:sz w:val="24"/>
                <w:szCs w:val="24"/>
              </w:rPr>
              <w:t>Contents</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Page No</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01</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Extraction of gelatin from skin</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17</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02</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Extraction of gelatin from bone</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18</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03</w:t>
            </w:r>
          </w:p>
        </w:tc>
        <w:tc>
          <w:tcPr>
            <w:tcW w:w="5520" w:type="dxa"/>
          </w:tcPr>
          <w:p w:rsidR="00295A39" w:rsidRPr="002C7BA2" w:rsidRDefault="00295A39" w:rsidP="00880DC2">
            <w:pPr>
              <w:spacing w:line="276" w:lineRule="auto"/>
              <w:jc w:val="both"/>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Protein determination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19</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04</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Lipid determination</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20</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05</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kern w:val="24"/>
                <w:sz w:val="24"/>
                <w:szCs w:val="24"/>
              </w:rPr>
              <w:t>Extracted Ash samples</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20</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06.</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kern w:val="24"/>
                <w:sz w:val="24"/>
                <w:szCs w:val="24"/>
              </w:rPr>
              <w:t>Extracted Moisture samples</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21</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07</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 xml:space="preserve">pH determination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21</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08</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Melting temperature determination</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22</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09</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Setting point &amp; time determination</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22</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10</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 xml:space="preserve">Water </w:t>
            </w:r>
            <w:r>
              <w:rPr>
                <w:rFonts w:ascii="Times New Roman" w:eastAsia="Times New Roman" w:hAnsi="Times New Roman" w:cs="Times New Roman"/>
                <w:color w:val="000000" w:themeColor="text1"/>
                <w:sz w:val="24"/>
                <w:szCs w:val="24"/>
              </w:rPr>
              <w:t>h</w:t>
            </w:r>
            <w:r w:rsidRPr="002C7BA2">
              <w:rPr>
                <w:rFonts w:ascii="Times New Roman" w:eastAsia="Times New Roman" w:hAnsi="Times New Roman" w:cs="Times New Roman"/>
                <w:color w:val="000000" w:themeColor="text1"/>
                <w:sz w:val="24"/>
                <w:szCs w:val="24"/>
              </w:rPr>
              <w:t xml:space="preserve">olding capacity and Fat </w:t>
            </w:r>
            <w:r>
              <w:rPr>
                <w:rFonts w:ascii="Times New Roman" w:eastAsia="Times New Roman" w:hAnsi="Times New Roman" w:cs="Times New Roman"/>
                <w:color w:val="000000" w:themeColor="text1"/>
                <w:sz w:val="24"/>
                <w:szCs w:val="24"/>
              </w:rPr>
              <w:t>b</w:t>
            </w:r>
            <w:r w:rsidRPr="002C7BA2">
              <w:rPr>
                <w:rFonts w:ascii="Times New Roman" w:eastAsia="Times New Roman" w:hAnsi="Times New Roman" w:cs="Times New Roman"/>
                <w:color w:val="000000" w:themeColor="text1"/>
                <w:sz w:val="24"/>
                <w:szCs w:val="24"/>
              </w:rPr>
              <w:t xml:space="preserve">inding </w:t>
            </w:r>
            <w:r>
              <w:rPr>
                <w:rFonts w:ascii="Times New Roman" w:eastAsia="Times New Roman" w:hAnsi="Times New Roman" w:cs="Times New Roman"/>
                <w:color w:val="000000" w:themeColor="text1"/>
                <w:sz w:val="24"/>
                <w:szCs w:val="24"/>
              </w:rPr>
              <w:t>c</w:t>
            </w:r>
            <w:r w:rsidRPr="002C7BA2">
              <w:rPr>
                <w:rFonts w:ascii="Times New Roman" w:eastAsia="Times New Roman" w:hAnsi="Times New Roman" w:cs="Times New Roman"/>
                <w:color w:val="000000" w:themeColor="text1"/>
                <w:sz w:val="24"/>
                <w:szCs w:val="24"/>
              </w:rPr>
              <w:t>apacity determination</w:t>
            </w:r>
            <w:r w:rsidRPr="002C7BA2">
              <w:rPr>
                <w:rFonts w:ascii="Times New Roman" w:hAnsi="Times New Roman" w:cs="Times New Roman"/>
                <w:color w:val="000000" w:themeColor="text1"/>
                <w:sz w:val="24"/>
                <w:szCs w:val="24"/>
              </w:rPr>
              <w:t xml:space="preserve">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23</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11</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Foaming Properties determination</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24</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12</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color w:val="000000" w:themeColor="text1"/>
                <w:sz w:val="24"/>
                <w:szCs w:val="24"/>
              </w:rPr>
              <w:t>Viscosity determination by viscosity meter</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24</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13</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eastAsia="Times New Roman" w:hAnsi="Times New Roman" w:cs="Times New Roman"/>
                <w:color w:val="000000" w:themeColor="text1"/>
                <w:sz w:val="24"/>
                <w:szCs w:val="24"/>
              </w:rPr>
              <w:t xml:space="preserve">Gel strength determination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14</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Commercial gelatin Thai pangas</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15</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 xml:space="preserve">Cutted piece of gelatin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16</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Boiling bones</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17</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 xml:space="preserve">Cleaned bones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18</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 xml:space="preserve">Unwashed bones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rPr>
          <w:trHeight w:val="440"/>
        </w:trPr>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19</w:t>
            </w:r>
          </w:p>
        </w:tc>
        <w:tc>
          <w:tcPr>
            <w:tcW w:w="5520" w:type="dxa"/>
          </w:tcPr>
          <w:p w:rsidR="00295A39" w:rsidRPr="002C7BA2" w:rsidRDefault="00295A39" w:rsidP="00880DC2">
            <w:pPr>
              <w:jc w:val="both"/>
              <w:rPr>
                <w:rFonts w:ascii="Times New Roman" w:hAnsi="Times New Roman" w:cs="Times New Roman"/>
                <w:noProof/>
                <w:color w:val="000000" w:themeColor="text1"/>
                <w:sz w:val="24"/>
                <w:szCs w:val="24"/>
              </w:rPr>
            </w:pPr>
            <w:r w:rsidRPr="002C7BA2">
              <w:rPr>
                <w:rFonts w:ascii="Times New Roman" w:hAnsi="Times New Roman" w:cs="Times New Roman"/>
                <w:noProof/>
                <w:color w:val="000000" w:themeColor="text1"/>
                <w:sz w:val="24"/>
                <w:szCs w:val="24"/>
              </w:rPr>
              <w:t>Washed bones</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20</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noProof/>
                <w:color w:val="000000" w:themeColor="text1"/>
                <w:sz w:val="24"/>
                <w:szCs w:val="24"/>
              </w:rPr>
            </w:pPr>
            <w:r w:rsidRPr="002C7BA2">
              <w:rPr>
                <w:rFonts w:ascii="Times New Roman" w:hAnsi="Times New Roman" w:cs="Times New Roman"/>
                <w:noProof/>
                <w:color w:val="000000" w:themeColor="text1"/>
                <w:sz w:val="24"/>
                <w:szCs w:val="24"/>
              </w:rPr>
              <w:t xml:space="preserve">Thai pangas skin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21</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noProof/>
                <w:color w:val="000000" w:themeColor="text1"/>
                <w:sz w:val="24"/>
                <w:szCs w:val="24"/>
              </w:rPr>
            </w:pPr>
            <w:r w:rsidRPr="002C7BA2">
              <w:rPr>
                <w:rFonts w:ascii="Times New Roman" w:hAnsi="Times New Roman" w:cs="Times New Roman"/>
                <w:noProof/>
                <w:color w:val="000000" w:themeColor="text1"/>
                <w:sz w:val="24"/>
                <w:szCs w:val="24"/>
              </w:rPr>
              <w:t>Gelatin sample in waterbath</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22</w:t>
            </w:r>
          </w:p>
        </w:tc>
        <w:tc>
          <w:tcPr>
            <w:tcW w:w="5520"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noProof/>
                <w:color w:val="000000" w:themeColor="text1"/>
                <w:sz w:val="24"/>
                <w:szCs w:val="24"/>
              </w:rPr>
            </w:pPr>
            <w:r w:rsidRPr="002C7BA2">
              <w:rPr>
                <w:rFonts w:ascii="Times New Roman" w:hAnsi="Times New Roman" w:cs="Times New Roman"/>
                <w:noProof/>
                <w:color w:val="000000" w:themeColor="text1"/>
                <w:sz w:val="24"/>
                <w:szCs w:val="24"/>
              </w:rPr>
              <w:t>Gelatin after setting</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r w:rsidR="00295A39" w:rsidRPr="002C7BA2" w:rsidTr="00880DC2">
        <w:tc>
          <w:tcPr>
            <w:tcW w:w="1291"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23</w:t>
            </w:r>
          </w:p>
        </w:tc>
        <w:tc>
          <w:tcPr>
            <w:tcW w:w="5520" w:type="dxa"/>
          </w:tcPr>
          <w:p w:rsidR="00295A39" w:rsidRPr="002C7BA2" w:rsidRDefault="00295A39" w:rsidP="00880DC2">
            <w:pPr>
              <w:jc w:val="both"/>
              <w:rPr>
                <w:rFonts w:ascii="Times New Roman" w:hAnsi="Times New Roman" w:cs="Times New Roman"/>
                <w:color w:val="000000" w:themeColor="text1"/>
                <w:sz w:val="24"/>
                <w:szCs w:val="24"/>
              </w:rPr>
            </w:pPr>
            <w:r w:rsidRPr="002C7BA2">
              <w:rPr>
                <w:rFonts w:ascii="Times New Roman" w:hAnsi="Times New Roman" w:cs="Times New Roman"/>
                <w:noProof/>
                <w:color w:val="000000" w:themeColor="text1"/>
                <w:sz w:val="24"/>
                <w:szCs w:val="24"/>
              </w:rPr>
              <w:t xml:space="preserve">Flowing time determination by viscosity meter   </w:t>
            </w:r>
          </w:p>
        </w:tc>
        <w:tc>
          <w:tcPr>
            <w:tcW w:w="1485"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55</w:t>
            </w:r>
          </w:p>
        </w:tc>
      </w:tr>
    </w:tbl>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widowControl w:val="0"/>
        <w:autoSpaceDE w:val="0"/>
        <w:autoSpaceDN w:val="0"/>
        <w:spacing w:before="60" w:after="0" w:line="240" w:lineRule="auto"/>
        <w:ind w:right="775"/>
        <w:outlineLvl w:val="0"/>
        <w:rPr>
          <w:rFonts w:ascii="Times New Roman" w:eastAsia="Times New Roman" w:hAnsi="Times New Roman" w:cs="Times New Roman"/>
          <w:sz w:val="24"/>
          <w:szCs w:val="24"/>
        </w:rPr>
      </w:pPr>
    </w:p>
    <w:p w:rsidR="00295A39" w:rsidRPr="002C7BA2" w:rsidRDefault="00295A39" w:rsidP="00295A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Look w:val="04A0" w:firstRow="1" w:lastRow="0" w:firstColumn="1" w:lastColumn="0" w:noHBand="0" w:noVBand="1"/>
      </w:tblPr>
      <w:tblGrid>
        <w:gridCol w:w="1285"/>
        <w:gridCol w:w="5526"/>
        <w:gridCol w:w="1485"/>
      </w:tblGrid>
      <w:tr w:rsidR="00295A39" w:rsidRPr="002C7BA2" w:rsidTr="00880DC2">
        <w:tc>
          <w:tcPr>
            <w:tcW w:w="8296" w:type="dxa"/>
            <w:gridSpan w:val="3"/>
          </w:tcPr>
          <w:p w:rsidR="00295A39" w:rsidRPr="002C7BA2" w:rsidRDefault="00295A39" w:rsidP="00880DC2">
            <w:pPr>
              <w:widowControl w:val="0"/>
              <w:autoSpaceDE w:val="0"/>
              <w:autoSpaceDN w:val="0"/>
              <w:spacing w:before="60"/>
              <w:ind w:right="775"/>
              <w:jc w:val="center"/>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lastRenderedPageBreak/>
              <w:t>List of Figures</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proofErr w:type="spellStart"/>
            <w:r w:rsidRPr="002C7BA2">
              <w:rPr>
                <w:rFonts w:ascii="Times New Roman" w:eastAsia="Times New Roman" w:hAnsi="Times New Roman" w:cs="Times New Roman"/>
                <w:b/>
                <w:sz w:val="24"/>
                <w:szCs w:val="24"/>
              </w:rPr>
              <w:t>Sl</w:t>
            </w:r>
            <w:proofErr w:type="spellEnd"/>
            <w:r w:rsidRPr="002C7BA2">
              <w:rPr>
                <w:rFonts w:ascii="Times New Roman" w:eastAsia="Times New Roman" w:hAnsi="Times New Roman" w:cs="Times New Roman"/>
                <w:b/>
                <w:sz w:val="24"/>
                <w:szCs w:val="24"/>
              </w:rPr>
              <w:t xml:space="preserve"> No</w:t>
            </w:r>
          </w:p>
        </w:tc>
        <w:tc>
          <w:tcPr>
            <w:tcW w:w="5526" w:type="dxa"/>
          </w:tcPr>
          <w:p w:rsidR="00295A39" w:rsidRPr="002C7BA2" w:rsidRDefault="00295A39" w:rsidP="00880DC2">
            <w:pPr>
              <w:spacing w:line="360" w:lineRule="auto"/>
              <w:jc w:val="center"/>
              <w:rPr>
                <w:rFonts w:ascii="Times New Roman" w:eastAsia="Times New Roman" w:hAnsi="Times New Roman" w:cs="Times New Roman"/>
                <w:sz w:val="24"/>
                <w:szCs w:val="24"/>
              </w:rPr>
            </w:pPr>
            <w:r w:rsidRPr="002C7BA2">
              <w:rPr>
                <w:rFonts w:ascii="Times New Roman" w:hAnsi="Times New Roman" w:cs="Times New Roman"/>
                <w:b/>
                <w:color w:val="000000" w:themeColor="text1"/>
                <w:sz w:val="24"/>
                <w:szCs w:val="24"/>
              </w:rPr>
              <w:t>Contents</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b/>
                <w:sz w:val="24"/>
                <w:szCs w:val="24"/>
              </w:rPr>
              <w:t>Page No</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01</w:t>
            </w:r>
          </w:p>
        </w:tc>
        <w:tc>
          <w:tcPr>
            <w:tcW w:w="5526"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Sample collection area</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14</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02</w:t>
            </w:r>
          </w:p>
        </w:tc>
        <w:tc>
          <w:tcPr>
            <w:tcW w:w="5526" w:type="dxa"/>
          </w:tcPr>
          <w:p w:rsidR="00295A39" w:rsidRPr="002C7BA2" w:rsidRDefault="00295A39" w:rsidP="00880DC2">
            <w:pPr>
              <w:spacing w:line="360" w:lineRule="auto"/>
              <w:jc w:val="both"/>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Protein composition of skin gelatin, bone gelatin and the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27</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03</w:t>
            </w:r>
          </w:p>
        </w:tc>
        <w:tc>
          <w:tcPr>
            <w:tcW w:w="5526"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Lipid composition of skin gelatin, bone gelatin and the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28</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04</w:t>
            </w:r>
          </w:p>
        </w:tc>
        <w:tc>
          <w:tcPr>
            <w:tcW w:w="5526"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Moisture composition of skin gelatin, bone gelatin and the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29</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05</w:t>
            </w:r>
          </w:p>
        </w:tc>
        <w:tc>
          <w:tcPr>
            <w:tcW w:w="5526"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Ash composition of skin gelatin, bone gelatin and the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30</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06</w:t>
            </w:r>
          </w:p>
        </w:tc>
        <w:tc>
          <w:tcPr>
            <w:tcW w:w="5526" w:type="dxa"/>
          </w:tcPr>
          <w:p w:rsidR="00295A39" w:rsidRPr="002C7BA2" w:rsidRDefault="00295A39" w:rsidP="00880DC2">
            <w:pPr>
              <w:widowControl w:val="0"/>
              <w:autoSpaceDE w:val="0"/>
              <w:autoSpaceDN w:val="0"/>
              <w:spacing w:before="60"/>
              <w:ind w:right="775"/>
              <w:jc w:val="both"/>
              <w:outlineLvl w:val="0"/>
              <w:rPr>
                <w:rFonts w:ascii="Times New Roman" w:eastAsia="Times New Roman" w:hAnsi="Times New Roman" w:cs="Times New Roman"/>
                <w:sz w:val="24"/>
                <w:szCs w:val="24"/>
              </w:rPr>
            </w:pPr>
            <w:r w:rsidRPr="002C7BA2">
              <w:rPr>
                <w:rFonts w:ascii="Times New Roman" w:hAnsi="Times New Roman" w:cs="Times New Roman"/>
                <w:color w:val="000000" w:themeColor="text1"/>
                <w:sz w:val="24"/>
                <w:szCs w:val="24"/>
              </w:rPr>
              <w:t>Foaming capacity (FC) OF skin gelatin, bone and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33</w:t>
            </w:r>
          </w:p>
        </w:tc>
      </w:tr>
      <w:tr w:rsidR="00295A39" w:rsidRPr="002C7BA2" w:rsidTr="00880DC2">
        <w:tc>
          <w:tcPr>
            <w:tcW w:w="12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b/>
                <w:sz w:val="24"/>
                <w:szCs w:val="24"/>
              </w:rPr>
            </w:pPr>
            <w:r w:rsidRPr="002C7BA2">
              <w:rPr>
                <w:rFonts w:ascii="Times New Roman" w:eastAsia="Times New Roman" w:hAnsi="Times New Roman" w:cs="Times New Roman"/>
                <w:b/>
                <w:sz w:val="24"/>
                <w:szCs w:val="24"/>
              </w:rPr>
              <w:t>07</w:t>
            </w:r>
          </w:p>
        </w:tc>
        <w:tc>
          <w:tcPr>
            <w:tcW w:w="5526" w:type="dxa"/>
          </w:tcPr>
          <w:p w:rsidR="00295A39" w:rsidRPr="002C7BA2" w:rsidRDefault="00295A39" w:rsidP="00880DC2">
            <w:pPr>
              <w:widowControl w:val="0"/>
              <w:autoSpaceDE w:val="0"/>
              <w:autoSpaceDN w:val="0"/>
              <w:spacing w:before="60"/>
              <w:ind w:right="775"/>
              <w:jc w:val="both"/>
              <w:outlineLvl w:val="0"/>
              <w:rPr>
                <w:rFonts w:ascii="Times New Roman" w:hAnsi="Times New Roman" w:cs="Times New Roman"/>
                <w:color w:val="000000" w:themeColor="text1"/>
                <w:sz w:val="24"/>
                <w:szCs w:val="24"/>
              </w:rPr>
            </w:pPr>
            <w:r w:rsidRPr="002C7BA2">
              <w:rPr>
                <w:rFonts w:ascii="Times New Roman" w:hAnsi="Times New Roman" w:cs="Times New Roman"/>
                <w:color w:val="000000" w:themeColor="text1"/>
                <w:sz w:val="24"/>
                <w:szCs w:val="24"/>
              </w:rPr>
              <w:t>Foam stability (FS) of skin gelatin, bone and commercial gelatin.</w:t>
            </w:r>
          </w:p>
        </w:tc>
        <w:tc>
          <w:tcPr>
            <w:tcW w:w="1485" w:type="dxa"/>
          </w:tcPr>
          <w:p w:rsidR="00295A39" w:rsidRPr="002C7BA2" w:rsidRDefault="00295A39" w:rsidP="00880DC2">
            <w:pPr>
              <w:widowControl w:val="0"/>
              <w:autoSpaceDE w:val="0"/>
              <w:autoSpaceDN w:val="0"/>
              <w:spacing w:before="60"/>
              <w:ind w:right="775"/>
              <w:outlineLvl w:val="0"/>
              <w:rPr>
                <w:rFonts w:ascii="Times New Roman" w:eastAsia="Times New Roman" w:hAnsi="Times New Roman" w:cs="Times New Roman"/>
                <w:sz w:val="24"/>
                <w:szCs w:val="24"/>
              </w:rPr>
            </w:pPr>
            <w:r w:rsidRPr="002C7BA2">
              <w:rPr>
                <w:rFonts w:ascii="Times New Roman" w:eastAsia="Times New Roman" w:hAnsi="Times New Roman" w:cs="Times New Roman"/>
                <w:sz w:val="24"/>
                <w:szCs w:val="24"/>
              </w:rPr>
              <w:t>34</w:t>
            </w:r>
          </w:p>
        </w:tc>
      </w:tr>
      <w:bookmarkEnd w:id="6"/>
    </w:tbl>
    <w:p w:rsidR="00295A39" w:rsidRPr="002C7BA2" w:rsidRDefault="00295A39" w:rsidP="00295A39">
      <w:pPr>
        <w:rPr>
          <w:rFonts w:ascii="Times New Roman" w:eastAsia="Times New Roman" w:hAnsi="Times New Roman" w:cs="Times New Roman"/>
          <w:b/>
          <w:bCs/>
          <w:color w:val="000000" w:themeColor="text1"/>
          <w:sz w:val="23"/>
          <w:szCs w:val="23"/>
        </w:rPr>
      </w:pPr>
      <w:r w:rsidRPr="002C7BA2">
        <w:rPr>
          <w:rFonts w:ascii="Times New Roman" w:eastAsia="Times New Roman" w:hAnsi="Times New Roman" w:cs="Times New Roman"/>
          <w:b/>
          <w:bCs/>
          <w:color w:val="000000" w:themeColor="text1"/>
          <w:sz w:val="23"/>
          <w:szCs w:val="23"/>
        </w:rPr>
        <w:br w:type="page"/>
      </w:r>
    </w:p>
    <w:p w:rsidR="00295A39" w:rsidRPr="002C7BA2" w:rsidRDefault="00295A39" w:rsidP="00295A39">
      <w:pPr>
        <w:spacing w:after="0" w:line="240" w:lineRule="auto"/>
        <w:jc w:val="center"/>
        <w:rPr>
          <w:rFonts w:ascii="Times New Roman" w:eastAsia="Times New Roman" w:hAnsi="Times New Roman" w:cs="Times New Roman"/>
          <w:b/>
          <w:color w:val="000000"/>
          <w:sz w:val="28"/>
          <w:szCs w:val="28"/>
        </w:rPr>
      </w:pPr>
      <w:r w:rsidRPr="002C7BA2">
        <w:rPr>
          <w:rFonts w:ascii="Times New Roman" w:eastAsia="Times New Roman" w:hAnsi="Times New Roman" w:cs="Times New Roman"/>
          <w:b/>
          <w:color w:val="000000"/>
          <w:sz w:val="28"/>
          <w:szCs w:val="28"/>
        </w:rPr>
        <w:lastRenderedPageBreak/>
        <w:t>ABSTRACT</w:t>
      </w:r>
    </w:p>
    <w:p w:rsidR="00295A39" w:rsidRPr="002C7BA2" w:rsidRDefault="00295A39" w:rsidP="00295A39">
      <w:pPr>
        <w:spacing w:before="100" w:beforeAutospacing="1" w:after="100" w:afterAutospacing="1" w:line="360" w:lineRule="auto"/>
        <w:jc w:val="both"/>
        <w:rPr>
          <w:rFonts w:ascii="Times New Roman" w:eastAsia="Times New Roman" w:hAnsi="Times New Roman" w:cs="Times New Roman"/>
          <w:color w:val="000000"/>
          <w:sz w:val="24"/>
          <w:szCs w:val="24"/>
        </w:rPr>
      </w:pPr>
      <w:r w:rsidRPr="002C7BA2">
        <w:rPr>
          <w:rFonts w:ascii="Times New Roman" w:eastAsia="Times New Roman" w:hAnsi="Times New Roman" w:cs="Times New Roman"/>
          <w:sz w:val="24"/>
          <w:szCs w:val="24"/>
        </w:rPr>
        <w:t xml:space="preserve">Aquatic sources are gradually replacing mammalian sources like pigs and cows in the production of gelatin due to sociocultural and religious reasons. In Bangladesh, Thai </w:t>
      </w:r>
      <w:proofErr w:type="spellStart"/>
      <w:r w:rsidRPr="002C7BA2">
        <w:rPr>
          <w:rFonts w:ascii="Times New Roman" w:eastAsia="Times New Roman" w:hAnsi="Times New Roman" w:cs="Times New Roman"/>
          <w:sz w:val="24"/>
          <w:szCs w:val="24"/>
        </w:rPr>
        <w:t>Pangas</w:t>
      </w:r>
      <w:proofErr w:type="spellEnd"/>
      <w:r w:rsidRPr="002C7BA2">
        <w:rPr>
          <w:rFonts w:ascii="Times New Roman" w:eastAsia="Times New Roman" w:hAnsi="Times New Roman" w:cs="Times New Roman"/>
          <w:sz w:val="24"/>
          <w:szCs w:val="24"/>
        </w:rPr>
        <w:t xml:space="preserve"> (</w:t>
      </w:r>
      <w:proofErr w:type="spellStart"/>
      <w:r w:rsidRPr="002C7BA2">
        <w:rPr>
          <w:rFonts w:ascii="Times New Roman" w:eastAsia="Times New Roman" w:hAnsi="Times New Roman" w:cs="Times New Roman"/>
          <w:i/>
          <w:iCs/>
          <w:sz w:val="24"/>
          <w:szCs w:val="24"/>
        </w:rPr>
        <w:t>Pangasi</w:t>
      </w:r>
      <w:r>
        <w:rPr>
          <w:rFonts w:ascii="Times New Roman" w:eastAsia="Times New Roman" w:hAnsi="Times New Roman" w:cs="Times New Roman"/>
          <w:i/>
          <w:iCs/>
          <w:sz w:val="24"/>
          <w:szCs w:val="24"/>
        </w:rPr>
        <w:t>anodon</w:t>
      </w:r>
      <w:proofErr w:type="spellEnd"/>
      <w:r>
        <w:rPr>
          <w:rFonts w:ascii="Times New Roman" w:eastAsia="Times New Roman" w:hAnsi="Times New Roman" w:cs="Times New Roman"/>
          <w:i/>
          <w:iCs/>
          <w:sz w:val="24"/>
          <w:szCs w:val="24"/>
        </w:rPr>
        <w:t xml:space="preserve"> </w:t>
      </w:r>
      <w:proofErr w:type="spellStart"/>
      <w:r w:rsidRPr="002C7BA2">
        <w:rPr>
          <w:rFonts w:ascii="Times New Roman" w:eastAsia="Times New Roman" w:hAnsi="Times New Roman" w:cs="Times New Roman"/>
          <w:i/>
          <w:iCs/>
          <w:sz w:val="24"/>
          <w:szCs w:val="24"/>
        </w:rPr>
        <w:t>hypophthalmus</w:t>
      </w:r>
      <w:proofErr w:type="spellEnd"/>
      <w:r w:rsidRPr="002C7BA2">
        <w:rPr>
          <w:rFonts w:ascii="Times New Roman" w:eastAsia="Times New Roman" w:hAnsi="Times New Roman" w:cs="Times New Roman"/>
          <w:sz w:val="24"/>
          <w:szCs w:val="24"/>
        </w:rPr>
        <w:t>) is highly popular due to its affordability and easy availability. The research aimed</w:t>
      </w:r>
      <w:r w:rsidRPr="002C7BA2">
        <w:rPr>
          <w:rFonts w:ascii="Times New Roman" w:eastAsia="Times New Roman" w:hAnsi="Times New Roman" w:cs="Times New Roman"/>
          <w:color w:val="000000"/>
          <w:sz w:val="24"/>
          <w:szCs w:val="24"/>
        </w:rPr>
        <w:t xml:space="preserve"> to extract gelatin from skin and bone </w:t>
      </w:r>
      <w:r>
        <w:rPr>
          <w:rFonts w:ascii="Times New Roman" w:eastAsia="Times New Roman" w:hAnsi="Times New Roman" w:cs="Times New Roman"/>
          <w:color w:val="000000"/>
          <w:sz w:val="24"/>
          <w:szCs w:val="24"/>
        </w:rPr>
        <w:t xml:space="preserve">of this catfish </w:t>
      </w:r>
      <w:r w:rsidRPr="002C7BA2">
        <w:rPr>
          <w:rFonts w:ascii="Times New Roman" w:eastAsia="Times New Roman" w:hAnsi="Times New Roman" w:cs="Times New Roman"/>
          <w:color w:val="000000"/>
          <w:sz w:val="24"/>
          <w:szCs w:val="24"/>
        </w:rPr>
        <w:t>and</w:t>
      </w:r>
      <w:r w:rsidRPr="002C7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compare</w:t>
      </w:r>
      <w:r w:rsidRPr="002C7BA2">
        <w:rPr>
          <w:rFonts w:ascii="Times New Roman" w:eastAsia="Times New Roman" w:hAnsi="Times New Roman" w:cs="Times New Roman"/>
          <w:sz w:val="24"/>
          <w:szCs w:val="24"/>
        </w:rPr>
        <w:t xml:space="preserve"> the efficiency of alkaline and acidic extraction techniques, focusing on gelatin yield and key physiochemical properties compared </w:t>
      </w:r>
      <w:r>
        <w:rPr>
          <w:rFonts w:ascii="Times New Roman" w:eastAsia="Times New Roman" w:hAnsi="Times New Roman" w:cs="Times New Roman"/>
          <w:sz w:val="24"/>
          <w:szCs w:val="24"/>
        </w:rPr>
        <w:t>to</w:t>
      </w:r>
      <w:r w:rsidRPr="002C7BA2">
        <w:rPr>
          <w:rFonts w:ascii="Times New Roman" w:eastAsia="Times New Roman" w:hAnsi="Times New Roman" w:cs="Times New Roman"/>
          <w:sz w:val="24"/>
          <w:szCs w:val="24"/>
        </w:rPr>
        <w:t xml:space="preserve"> commercial gelatin. </w:t>
      </w:r>
      <w:r w:rsidRPr="002C7BA2">
        <w:rPr>
          <w:rFonts w:ascii="Times New Roman" w:eastAsia="Times New Roman" w:hAnsi="Times New Roman" w:cs="Times New Roman"/>
          <w:color w:val="000000"/>
          <w:sz w:val="24"/>
          <w:szCs w:val="24"/>
        </w:rPr>
        <w:t>Here three pretreatments were applied. Treatment 1 for</w:t>
      </w:r>
      <w:r w:rsidRPr="002C7BA2">
        <w:rPr>
          <w:rFonts w:ascii="Times New Roman" w:hAnsi="Times New Roman" w:cs="Times New Roman"/>
          <w:color w:val="000000"/>
          <w:sz w:val="24"/>
          <w:szCs w:val="24"/>
        </w:rPr>
        <w:t xml:space="preserve"> 0.2% </w:t>
      </w:r>
      <w:proofErr w:type="spellStart"/>
      <w:r w:rsidRPr="002C7BA2">
        <w:rPr>
          <w:rFonts w:ascii="Times New Roman" w:hAnsi="Times New Roman" w:cs="Times New Roman"/>
          <w:color w:val="000000"/>
          <w:sz w:val="24"/>
          <w:szCs w:val="24"/>
        </w:rPr>
        <w:t>NaOH</w:t>
      </w:r>
      <w:proofErr w:type="spellEnd"/>
      <w:r w:rsidRPr="002C7BA2">
        <w:rPr>
          <w:rFonts w:ascii="Times New Roman" w:hAnsi="Times New Roman" w:cs="Times New Roman"/>
          <w:color w:val="000000"/>
          <w:sz w:val="24"/>
          <w:szCs w:val="24"/>
        </w:rPr>
        <w:t xml:space="preserve"> (T1) was an alkaline method of extraction. T</w:t>
      </w:r>
      <w:r w:rsidRPr="002C7BA2">
        <w:rPr>
          <w:rFonts w:ascii="Times New Roman" w:eastAsia="Times New Roman" w:hAnsi="Times New Roman" w:cs="Times New Roman"/>
          <w:color w:val="000000"/>
          <w:sz w:val="24"/>
          <w:szCs w:val="24"/>
        </w:rPr>
        <w:t>reatment 2 for</w:t>
      </w:r>
      <w:r w:rsidRPr="002C7BA2">
        <w:rPr>
          <w:rFonts w:ascii="Times New Roman" w:hAnsi="Times New Roman" w:cs="Times New Roman"/>
          <w:color w:val="000000"/>
          <w:sz w:val="24"/>
          <w:szCs w:val="24"/>
        </w:rPr>
        <w:t xml:space="preserve"> 0.2% H</w:t>
      </w:r>
      <w:r w:rsidRPr="002C7BA2">
        <w:rPr>
          <w:rFonts w:ascii="Times New Roman" w:hAnsi="Times New Roman" w:cs="Times New Roman"/>
          <w:color w:val="000000"/>
          <w:sz w:val="24"/>
          <w:szCs w:val="24"/>
          <w:vertAlign w:val="subscript"/>
        </w:rPr>
        <w:t>2</w:t>
      </w:r>
      <w:r w:rsidRPr="002C7BA2">
        <w:rPr>
          <w:rFonts w:ascii="Times New Roman" w:hAnsi="Times New Roman" w:cs="Times New Roman"/>
          <w:color w:val="000000"/>
          <w:sz w:val="24"/>
          <w:szCs w:val="24"/>
        </w:rPr>
        <w:t>SO</w:t>
      </w:r>
      <w:r w:rsidRPr="002C7BA2">
        <w:rPr>
          <w:rFonts w:ascii="Times New Roman" w:hAnsi="Times New Roman" w:cs="Times New Roman"/>
          <w:color w:val="000000"/>
          <w:sz w:val="24"/>
          <w:szCs w:val="24"/>
          <w:vertAlign w:val="subscript"/>
        </w:rPr>
        <w:t>4</w:t>
      </w:r>
      <w:r w:rsidRPr="002C7BA2">
        <w:rPr>
          <w:rFonts w:ascii="Times New Roman" w:hAnsi="Times New Roman" w:cs="Times New Roman"/>
          <w:color w:val="000000"/>
          <w:sz w:val="24"/>
          <w:szCs w:val="24"/>
        </w:rPr>
        <w:t xml:space="preserve"> (T2) was an acidic method of extraction</w:t>
      </w:r>
      <w:r w:rsidRPr="002C7BA2">
        <w:rPr>
          <w:rFonts w:ascii="Times New Roman" w:hAnsi="Times New Roman" w:cs="Times New Roman"/>
          <w:color w:val="000000"/>
          <w:sz w:val="24"/>
          <w:szCs w:val="24"/>
          <w:vertAlign w:val="subscript"/>
        </w:rPr>
        <w:t xml:space="preserve">. </w:t>
      </w:r>
      <w:r w:rsidRPr="002C7BA2">
        <w:rPr>
          <w:rFonts w:ascii="Times New Roman" w:eastAsia="Times New Roman" w:hAnsi="Times New Roman" w:cs="Times New Roman"/>
          <w:color w:val="000000"/>
          <w:sz w:val="24"/>
          <w:szCs w:val="24"/>
        </w:rPr>
        <w:t>Treatment 3 was for</w:t>
      </w:r>
      <w:r w:rsidRPr="002C7BA2">
        <w:rPr>
          <w:rFonts w:ascii="Times New Roman" w:hAnsi="Times New Roman" w:cs="Times New Roman"/>
          <w:color w:val="000000"/>
          <w:sz w:val="24"/>
          <w:szCs w:val="24"/>
        </w:rPr>
        <w:t xml:space="preserve"> 0.2% H</w:t>
      </w:r>
      <w:r w:rsidRPr="002C7BA2">
        <w:rPr>
          <w:rFonts w:ascii="Times New Roman" w:hAnsi="Times New Roman" w:cs="Times New Roman"/>
          <w:color w:val="000000"/>
          <w:sz w:val="24"/>
          <w:szCs w:val="24"/>
          <w:vertAlign w:val="subscript"/>
        </w:rPr>
        <w:t>2</w:t>
      </w:r>
      <w:r w:rsidRPr="002C7BA2">
        <w:rPr>
          <w:rFonts w:ascii="Times New Roman" w:hAnsi="Times New Roman" w:cs="Times New Roman"/>
          <w:color w:val="000000"/>
          <w:sz w:val="24"/>
          <w:szCs w:val="24"/>
        </w:rPr>
        <w:t>SO</w:t>
      </w:r>
      <w:r w:rsidRPr="002C7BA2">
        <w:rPr>
          <w:rFonts w:ascii="Times New Roman" w:hAnsi="Times New Roman" w:cs="Times New Roman"/>
          <w:color w:val="000000"/>
          <w:sz w:val="24"/>
          <w:szCs w:val="24"/>
          <w:vertAlign w:val="subscript"/>
        </w:rPr>
        <w:t>4,</w:t>
      </w:r>
      <w:r w:rsidRPr="002C7BA2">
        <w:rPr>
          <w:rFonts w:ascii="Times New Roman" w:hAnsi="Times New Roman" w:cs="Times New Roman"/>
          <w:color w:val="000000"/>
          <w:sz w:val="24"/>
          <w:szCs w:val="24"/>
        </w:rPr>
        <w:t xml:space="preserve"> 0.2% </w:t>
      </w:r>
      <w:proofErr w:type="spellStart"/>
      <w:r w:rsidRPr="002C7BA2">
        <w:rPr>
          <w:rFonts w:ascii="Times New Roman" w:hAnsi="Times New Roman" w:cs="Times New Roman"/>
          <w:color w:val="000000"/>
          <w:sz w:val="24"/>
          <w:szCs w:val="24"/>
        </w:rPr>
        <w:t>NaOH</w:t>
      </w:r>
      <w:proofErr w:type="spellEnd"/>
      <w:r w:rsidRPr="002C7BA2">
        <w:rPr>
          <w:rFonts w:ascii="Times New Roman" w:hAnsi="Times New Roman" w:cs="Times New Roman"/>
          <w:color w:val="000000"/>
          <w:sz w:val="24"/>
          <w:szCs w:val="24"/>
          <w:vertAlign w:val="subscript"/>
        </w:rPr>
        <w:t xml:space="preserve"> </w:t>
      </w:r>
      <w:r w:rsidRPr="002C7BA2">
        <w:rPr>
          <w:rFonts w:ascii="Times New Roman" w:hAnsi="Times New Roman" w:cs="Times New Roman"/>
          <w:color w:val="000000"/>
          <w:sz w:val="24"/>
          <w:szCs w:val="24"/>
        </w:rPr>
        <w:t xml:space="preserve">and 1% Citric Acid (T3) was a combination of acid-base extraction method. It was observed that the skin gelatin sample (T1) of Thai </w:t>
      </w:r>
      <w:proofErr w:type="spellStart"/>
      <w:r w:rsidRPr="002C7BA2">
        <w:rPr>
          <w:rFonts w:ascii="Times New Roman" w:hAnsi="Times New Roman" w:cs="Times New Roman"/>
          <w:color w:val="000000"/>
          <w:sz w:val="24"/>
          <w:szCs w:val="24"/>
        </w:rPr>
        <w:t>pangas</w:t>
      </w:r>
      <w:proofErr w:type="spellEnd"/>
      <w:r w:rsidRPr="002C7BA2">
        <w:rPr>
          <w:rFonts w:ascii="Times New Roman" w:hAnsi="Times New Roman" w:cs="Times New Roman"/>
          <w:color w:val="000000"/>
          <w:sz w:val="24"/>
          <w:szCs w:val="24"/>
        </w:rPr>
        <w:t xml:space="preserve"> yielded a significantly higher amount of gelatin (16.61±0.52%) compared to bone gelatin. The research also found that three different brands of commercial gelatin had similar protein, ash, moisture, and lipid content. Furthermore, skin gelatin (T3) had proximate values that were comparable to the values of commercial gelatin. </w:t>
      </w:r>
      <w:r w:rsidRPr="002C7BA2">
        <w:rPr>
          <w:rFonts w:ascii="Times New Roman" w:eastAsia="Times New Roman" w:hAnsi="Times New Roman" w:cs="Times New Roman"/>
          <w:color w:val="000000"/>
          <w:sz w:val="24"/>
          <w:szCs w:val="24"/>
        </w:rPr>
        <w:t>Skin gelatin T3 showed values that were equal to those of commercial gelatin, despite the fact that commercial gelatin had higher values than extracted gelatin for melting and setting temperatures, viscosity, pH, foaming capacity water holding capacity, fat binding capacity and foam stability. Between gelatin of skin and bone, skin gelatin (T3) had higher viscosity (2.36</w:t>
      </w:r>
      <w:r w:rsidRPr="002C7BA2">
        <w:rPr>
          <w:rFonts w:ascii="Times New Roman" w:hAnsi="Times New Roman" w:cs="Times New Roman"/>
          <w:color w:val="000000"/>
          <w:sz w:val="24"/>
          <w:szCs w:val="24"/>
        </w:rPr>
        <w:t xml:space="preserve">±0.01 </w:t>
      </w:r>
      <w:proofErr w:type="spellStart"/>
      <w:r w:rsidRPr="002C7BA2">
        <w:rPr>
          <w:rFonts w:ascii="Times New Roman" w:hAnsi="Times New Roman" w:cs="Times New Roman"/>
          <w:color w:val="000000"/>
          <w:sz w:val="24"/>
          <w:szCs w:val="24"/>
        </w:rPr>
        <w:t>mPa.s</w:t>
      </w:r>
      <w:proofErr w:type="spellEnd"/>
      <w:r w:rsidRPr="002C7BA2">
        <w:rPr>
          <w:rFonts w:ascii="Times New Roman" w:hAnsi="Times New Roman" w:cs="Times New Roman"/>
          <w:color w:val="000000"/>
          <w:sz w:val="24"/>
          <w:szCs w:val="24"/>
        </w:rPr>
        <w:t xml:space="preserve">), </w:t>
      </w:r>
      <w:r w:rsidRPr="002C7BA2">
        <w:rPr>
          <w:rFonts w:ascii="Times New Roman" w:eastAsia="Times New Roman" w:hAnsi="Times New Roman" w:cs="Times New Roman"/>
          <w:color w:val="000000"/>
          <w:sz w:val="24"/>
          <w:szCs w:val="24"/>
        </w:rPr>
        <w:t>water holding capability (1.29</w:t>
      </w:r>
      <w:r w:rsidRPr="002C7BA2">
        <w:rPr>
          <w:rFonts w:ascii="Times New Roman" w:hAnsi="Times New Roman" w:cs="Times New Roman"/>
          <w:color w:val="000000"/>
          <w:sz w:val="24"/>
          <w:szCs w:val="24"/>
        </w:rPr>
        <w:t>±0.02 ml/g), and</w:t>
      </w:r>
      <w:r w:rsidRPr="002C7BA2">
        <w:rPr>
          <w:rFonts w:ascii="Times New Roman" w:eastAsia="Times New Roman" w:hAnsi="Times New Roman" w:cs="Times New Roman"/>
          <w:color w:val="000000"/>
          <w:sz w:val="24"/>
          <w:szCs w:val="24"/>
        </w:rPr>
        <w:t xml:space="preserve"> fat binding capability (2.77</w:t>
      </w:r>
      <w:r w:rsidRPr="002C7BA2">
        <w:rPr>
          <w:rFonts w:ascii="Times New Roman" w:hAnsi="Times New Roman" w:cs="Times New Roman"/>
          <w:color w:val="000000"/>
          <w:sz w:val="24"/>
          <w:szCs w:val="24"/>
        </w:rPr>
        <w:t>±0.00 ml/g). On the other contrary, melting temperature, setting temperature, and pH higher in bone gelatin (T1).</w:t>
      </w:r>
      <w:r>
        <w:rPr>
          <w:rFonts w:ascii="Times New Roman" w:hAnsi="Times New Roman" w:cs="Times New Roman"/>
          <w:color w:val="000000"/>
          <w:sz w:val="24"/>
          <w:szCs w:val="24"/>
        </w:rPr>
        <w:t xml:space="preserve"> </w:t>
      </w:r>
      <w:r w:rsidRPr="002C7BA2">
        <w:rPr>
          <w:rFonts w:ascii="Times New Roman" w:hAnsi="Times New Roman" w:cs="Times New Roman"/>
          <w:color w:val="000000"/>
          <w:sz w:val="24"/>
          <w:szCs w:val="24"/>
        </w:rPr>
        <w:t xml:space="preserve">Gel strength of skin gelatin (T3) had value (268.51±1.46 g) that was quite near to commercial. It was observed that bone gelatin (T2) had the lowest value of </w:t>
      </w:r>
      <w:r w:rsidRPr="002C7BA2">
        <w:rPr>
          <w:rFonts w:ascii="Times New Roman" w:eastAsia="Times New Roman" w:hAnsi="Times New Roman" w:cs="Times New Roman"/>
          <w:color w:val="000000"/>
          <w:sz w:val="24"/>
          <w:szCs w:val="24"/>
        </w:rPr>
        <w:t>foaming capacity (0.86±0.01%), and foam stability (0.59±0.00%). In this investigation, it was discovered that the Skin Gelatin (T3) exhibited better physical qualities than other pretreatments. It was shown in this study that Skin Gelatin (T3) had better physical properties compared to other treatments that were close to commercial gelatin.</w:t>
      </w:r>
    </w:p>
    <w:p w:rsidR="008743B2" w:rsidRDefault="00295A39" w:rsidP="00295A39">
      <w:pPr>
        <w:spacing w:before="100" w:beforeAutospacing="1" w:after="100" w:afterAutospacing="1" w:line="360" w:lineRule="auto"/>
        <w:jc w:val="both"/>
      </w:pPr>
      <w:r w:rsidRPr="002C7BA2">
        <w:rPr>
          <w:rFonts w:ascii="Times New Roman" w:eastAsia="Times New Roman" w:hAnsi="Times New Roman" w:cs="Times New Roman"/>
          <w:b/>
          <w:color w:val="000000"/>
          <w:sz w:val="24"/>
          <w:szCs w:val="24"/>
        </w:rPr>
        <w:t>Key words:</w:t>
      </w:r>
      <w:r w:rsidRPr="002C7BA2">
        <w:rPr>
          <w:rFonts w:ascii="Times New Roman" w:eastAsia="Times New Roman" w:hAnsi="Times New Roman" w:cs="Times New Roman"/>
          <w:color w:val="000000"/>
          <w:sz w:val="24"/>
          <w:szCs w:val="24"/>
        </w:rPr>
        <w:t xml:space="preserve"> Gelatin; </w:t>
      </w:r>
      <w:proofErr w:type="spellStart"/>
      <w:r w:rsidRPr="002C7BA2">
        <w:rPr>
          <w:rFonts w:ascii="Times New Roman" w:hAnsi="Times New Roman" w:cs="Times New Roman"/>
          <w:i/>
          <w:sz w:val="24"/>
          <w:szCs w:val="24"/>
        </w:rPr>
        <w:t>Pangasi</w:t>
      </w:r>
      <w:r>
        <w:rPr>
          <w:rFonts w:ascii="Times New Roman" w:hAnsi="Times New Roman" w:cs="Times New Roman"/>
          <w:i/>
          <w:sz w:val="24"/>
          <w:szCs w:val="24"/>
        </w:rPr>
        <w:t>anodon</w:t>
      </w:r>
      <w:proofErr w:type="spellEnd"/>
      <w:r w:rsidRPr="002C7BA2">
        <w:rPr>
          <w:rFonts w:ascii="Times New Roman" w:hAnsi="Times New Roman" w:cs="Times New Roman"/>
          <w:i/>
          <w:sz w:val="24"/>
          <w:szCs w:val="24"/>
        </w:rPr>
        <w:t xml:space="preserve"> </w:t>
      </w:r>
      <w:proofErr w:type="spellStart"/>
      <w:r w:rsidRPr="002C7BA2">
        <w:rPr>
          <w:rFonts w:ascii="Times New Roman" w:hAnsi="Times New Roman" w:cs="Times New Roman"/>
          <w:i/>
          <w:sz w:val="24"/>
          <w:szCs w:val="24"/>
        </w:rPr>
        <w:t>hypophthalmus</w:t>
      </w:r>
      <w:proofErr w:type="spellEnd"/>
      <w:r w:rsidRPr="00AF0226">
        <w:rPr>
          <w:rFonts w:ascii="Times New Roman" w:hAnsi="Times New Roman" w:cs="Times New Roman"/>
          <w:iCs/>
          <w:sz w:val="24"/>
          <w:szCs w:val="24"/>
        </w:rPr>
        <w:t xml:space="preserve">; </w:t>
      </w:r>
      <w:r w:rsidRPr="002C7BA2">
        <w:rPr>
          <w:rFonts w:ascii="Times New Roman" w:eastAsia="Times New Roman" w:hAnsi="Times New Roman" w:cs="Times New Roman"/>
          <w:color w:val="000000"/>
          <w:sz w:val="24"/>
          <w:szCs w:val="24"/>
        </w:rPr>
        <w:t xml:space="preserve">acidic and alkaline method; </w:t>
      </w:r>
      <w:r w:rsidRPr="002C7BA2">
        <w:rPr>
          <w:rFonts w:ascii="Times New Roman" w:eastAsia="Times New Roman" w:hAnsi="Times New Roman" w:cs="Times New Roman"/>
          <w:sz w:val="24"/>
          <w:szCs w:val="24"/>
        </w:rPr>
        <w:t>physiochemical properties</w:t>
      </w:r>
    </w:p>
    <w:sectPr w:rsidR="008743B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435581"/>
      <w:docPartObj>
        <w:docPartGallery w:val="Page Numbers (Bottom of Page)"/>
        <w:docPartUnique/>
      </w:docPartObj>
    </w:sdtPr>
    <w:sdtEndPr>
      <w:rPr>
        <w:rFonts w:ascii="Times New Roman" w:hAnsi="Times New Roman" w:cs="Times New Roman"/>
        <w:noProof/>
        <w:sz w:val="24"/>
      </w:rPr>
    </w:sdtEndPr>
    <w:sdtContent>
      <w:p w:rsidR="00070A94" w:rsidRPr="00984261" w:rsidRDefault="00295A39">
        <w:pPr>
          <w:pStyle w:val="Footer"/>
          <w:jc w:val="right"/>
          <w:rPr>
            <w:rFonts w:ascii="Times New Roman" w:hAnsi="Times New Roman" w:cs="Times New Roman"/>
            <w:sz w:val="24"/>
          </w:rPr>
        </w:pPr>
        <w:r w:rsidRPr="00984261">
          <w:rPr>
            <w:rFonts w:ascii="Times New Roman" w:hAnsi="Times New Roman" w:cs="Times New Roman"/>
            <w:sz w:val="24"/>
          </w:rPr>
          <w:fldChar w:fldCharType="begin"/>
        </w:r>
        <w:r w:rsidRPr="00984261">
          <w:rPr>
            <w:rFonts w:ascii="Times New Roman" w:hAnsi="Times New Roman" w:cs="Times New Roman"/>
            <w:sz w:val="24"/>
          </w:rPr>
          <w:instrText xml:space="preserve"> PAGE   \* MERGEFORMAT </w:instrText>
        </w:r>
        <w:r w:rsidRPr="00984261">
          <w:rPr>
            <w:rFonts w:ascii="Times New Roman" w:hAnsi="Times New Roman" w:cs="Times New Roman"/>
            <w:sz w:val="24"/>
          </w:rPr>
          <w:fldChar w:fldCharType="separate"/>
        </w:r>
        <w:r w:rsidRPr="00984261">
          <w:rPr>
            <w:rFonts w:ascii="Times New Roman" w:hAnsi="Times New Roman" w:cs="Times New Roman"/>
            <w:noProof/>
            <w:sz w:val="24"/>
          </w:rPr>
          <w:t>2</w:t>
        </w:r>
        <w:r w:rsidRPr="00984261">
          <w:rPr>
            <w:rFonts w:ascii="Times New Roman" w:hAnsi="Times New Roman" w:cs="Times New Roman"/>
            <w:noProof/>
            <w:sz w:val="24"/>
          </w:rPr>
          <w:fldChar w:fldCharType="end"/>
        </w:r>
      </w:p>
    </w:sdtContent>
  </w:sdt>
  <w:p w:rsidR="00070A94" w:rsidRDefault="00295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94" w:rsidRDefault="00295A39">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noProof/>
        <w:sz w:val="24"/>
      </w:rPr>
      <w:fldChar w:fldCharType="end"/>
    </w:r>
  </w:p>
  <w:p w:rsidR="00070A94" w:rsidRDefault="00295A3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9"/>
    <w:rsid w:val="00295A39"/>
    <w:rsid w:val="008743B2"/>
    <w:rsid w:val="00BB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30381-F4DB-4414-802E-6307BF3B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39"/>
  </w:style>
  <w:style w:type="paragraph" w:styleId="Heading3">
    <w:name w:val="heading 3"/>
    <w:basedOn w:val="Normal"/>
    <w:next w:val="Normal"/>
    <w:link w:val="Heading3Char"/>
    <w:uiPriority w:val="9"/>
    <w:semiHidden/>
    <w:unhideWhenUsed/>
    <w:qFormat/>
    <w:rsid w:val="00295A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95A3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9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A39"/>
  </w:style>
  <w:style w:type="character" w:customStyle="1" w:styleId="BodyTextChar">
    <w:name w:val="Body Text Char"/>
    <w:basedOn w:val="DefaultParagraphFont"/>
    <w:link w:val="BodyText"/>
    <w:uiPriority w:val="1"/>
    <w:rsid w:val="00295A3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95A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29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2025-06-18T09:26:00Z</dcterms:created>
  <dcterms:modified xsi:type="dcterms:W3CDTF">2025-06-18T09:28:00Z</dcterms:modified>
</cp:coreProperties>
</file>