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9D6" w:rsidRPr="00DD5731" w:rsidRDefault="00043FA7" w:rsidP="00B973DC">
      <w:pPr>
        <w:jc w:val="center"/>
        <w:rPr>
          <w:sz w:val="28"/>
        </w:rPr>
      </w:pPr>
      <w:r w:rsidRPr="002107C1">
        <w:rPr>
          <w:rFonts w:ascii="Agency FB" w:hAnsi="Agency FB"/>
          <w:b/>
          <w:bCs/>
          <w:sz w:val="32"/>
          <w:szCs w:val="28"/>
        </w:rPr>
        <w:t>CHAPTER-I</w:t>
      </w:r>
    </w:p>
    <w:p w:rsidR="00043FA7" w:rsidRPr="007A29D6" w:rsidRDefault="000B4268" w:rsidP="007A29D6">
      <w:pPr>
        <w:tabs>
          <w:tab w:val="left" w:pos="709"/>
        </w:tabs>
        <w:suppressAutoHyphens/>
        <w:autoSpaceDE w:val="0"/>
        <w:autoSpaceDN w:val="0"/>
        <w:adjustRightInd w:val="0"/>
        <w:spacing w:line="360" w:lineRule="auto"/>
        <w:rPr>
          <w:rFonts w:ascii="Cambria" w:hAnsi="Cambria"/>
          <w:b/>
          <w:bCs/>
          <w:sz w:val="28"/>
          <w:szCs w:val="28"/>
        </w:rPr>
      </w:pPr>
      <w:r w:rsidRPr="000B4268">
        <w:rPr>
          <w:rFonts w:ascii="Cambria" w:hAnsi="Cambria"/>
          <w:b/>
          <w:bCs/>
          <w:noProof/>
          <w:sz w:val="32"/>
          <w:szCs w:val="28"/>
        </w:rPr>
        <w:pict>
          <v:line id="_x0000_s1038" style="position:absolute;z-index:251676672" from="3.85pt,23.65pt" to="461.65pt,23.65pt" strokeweight="2.5pt">
            <v:shadow color="#868686"/>
          </v:line>
        </w:pict>
      </w:r>
      <w:r w:rsidR="00043FA7" w:rsidRPr="00086BAC">
        <w:rPr>
          <w:rFonts w:ascii="Cambria" w:hAnsi="Cambria"/>
          <w:b/>
          <w:bCs/>
          <w:sz w:val="32"/>
          <w:szCs w:val="28"/>
        </w:rPr>
        <w:t>1.</w:t>
      </w:r>
      <w:r w:rsidR="00043FA7">
        <w:rPr>
          <w:rFonts w:ascii="Cambria" w:hAnsi="Cambria"/>
          <w:b/>
          <w:bCs/>
          <w:sz w:val="32"/>
          <w:szCs w:val="28"/>
        </w:rPr>
        <w:t xml:space="preserve"> </w:t>
      </w:r>
      <w:r w:rsidR="00043FA7" w:rsidRPr="00086BAC">
        <w:rPr>
          <w:rFonts w:ascii="Cambria" w:hAnsi="Cambria"/>
          <w:b/>
          <w:bCs/>
          <w:sz w:val="28"/>
          <w:szCs w:val="28"/>
        </w:rPr>
        <w:t>INTRDUCTION</w:t>
      </w:r>
    </w:p>
    <w:p w:rsidR="00F628D2" w:rsidRPr="00852822" w:rsidRDefault="00F628D2" w:rsidP="00CA65B1">
      <w:pPr>
        <w:pStyle w:val="ListParagraph"/>
        <w:tabs>
          <w:tab w:val="left" w:pos="709"/>
        </w:tabs>
        <w:suppressAutoHyphens/>
        <w:autoSpaceDE w:val="0"/>
        <w:autoSpaceDN w:val="0"/>
        <w:adjustRightInd w:val="0"/>
        <w:spacing w:line="360" w:lineRule="auto"/>
        <w:ind w:left="0"/>
        <w:jc w:val="both"/>
        <w:rPr>
          <w:rFonts w:ascii="Times New Roman" w:hAnsi="Times New Roman"/>
          <w:sz w:val="24"/>
          <w:szCs w:val="24"/>
        </w:rPr>
      </w:pPr>
      <w:r w:rsidRPr="00852822">
        <w:rPr>
          <w:rFonts w:ascii="Times New Roman" w:hAnsi="Times New Roman"/>
          <w:sz w:val="24"/>
          <w:szCs w:val="24"/>
        </w:rPr>
        <w:t xml:space="preserve">Bangladesh is a densely populated developing country lies in the Northeastern part of South Asia where most of the rural people are dependant for their livelihood mainly on cropping and non-cropping agricultural sector like livestock. Livestock sub-sector plays a crucial role in the traditional farming and contribute in national economy. </w:t>
      </w:r>
      <w:r w:rsidRPr="00A165C2">
        <w:rPr>
          <w:rFonts w:ascii="Times New Roman" w:hAnsi="Times New Roman"/>
          <w:sz w:val="24"/>
          <w:szCs w:val="24"/>
        </w:rPr>
        <w:t>According to Bangladesh Economic Review (2006),</w:t>
      </w:r>
      <w:r w:rsidRPr="00852822">
        <w:rPr>
          <w:rFonts w:ascii="Times New Roman" w:hAnsi="Times New Roman"/>
          <w:sz w:val="24"/>
          <w:szCs w:val="24"/>
        </w:rPr>
        <w:t xml:space="preserve"> the per annum growth rate of 7.23% in GDP (Gross Domestic product) in 2004-2005 for livestock was the highest in all sub-sectors (</w:t>
      </w:r>
      <w:proofErr w:type="spellStart"/>
      <w:r w:rsidRPr="00852822">
        <w:rPr>
          <w:rFonts w:ascii="Times New Roman" w:hAnsi="Times New Roman"/>
          <w:sz w:val="24"/>
          <w:szCs w:val="24"/>
        </w:rPr>
        <w:t>Uddin</w:t>
      </w:r>
      <w:proofErr w:type="spellEnd"/>
      <w:r w:rsidRPr="00852822">
        <w:rPr>
          <w:rFonts w:ascii="Times New Roman" w:hAnsi="Times New Roman"/>
          <w:sz w:val="24"/>
          <w:szCs w:val="24"/>
        </w:rPr>
        <w:t xml:space="preserve">, 2010). The supply of the domestically produced livestock products (Meat, Milk, Eggs) are increased by amount 1.2% annually (DLS, 2000). The livestock sub-sector is contributed 13% of total foreign exchange earnings and generated 20% of </w:t>
      </w:r>
      <w:r w:rsidR="005636DF">
        <w:rPr>
          <w:rFonts w:ascii="Times New Roman" w:hAnsi="Times New Roman"/>
          <w:sz w:val="24"/>
          <w:szCs w:val="24"/>
        </w:rPr>
        <w:t>full</w:t>
      </w:r>
      <w:r w:rsidRPr="00852822">
        <w:rPr>
          <w:rFonts w:ascii="Times New Roman" w:hAnsi="Times New Roman"/>
          <w:sz w:val="24"/>
          <w:szCs w:val="24"/>
        </w:rPr>
        <w:t xml:space="preserve"> time employment in Bangladesh (BBS, 2004).</w:t>
      </w:r>
    </w:p>
    <w:p w:rsidR="00E61C04" w:rsidRDefault="006A2996" w:rsidP="00CA65B1">
      <w:pPr>
        <w:spacing w:line="360" w:lineRule="auto"/>
        <w:jc w:val="both"/>
        <w:rPr>
          <w:rFonts w:ascii="Times New Roman" w:hAnsi="Times New Roman"/>
          <w:sz w:val="24"/>
          <w:szCs w:val="24"/>
        </w:rPr>
      </w:pPr>
      <w:r w:rsidRPr="00D23FDA">
        <w:rPr>
          <w:rFonts w:ascii="Times New Roman" w:hAnsi="Times New Roman"/>
          <w:sz w:val="24"/>
          <w:szCs w:val="24"/>
          <w:lang w:val="en-GB"/>
        </w:rPr>
        <w:t>Bangladesh has 24 million cattle, out of which 6 million are dairy cattle of local and crossbreds (DLS 2008).</w:t>
      </w:r>
      <w:r>
        <w:rPr>
          <w:lang w:val="en-GB"/>
        </w:rPr>
        <w:t xml:space="preserve"> </w:t>
      </w:r>
      <w:r w:rsidR="00F628D2" w:rsidRPr="00F02A49">
        <w:rPr>
          <w:rFonts w:ascii="Times New Roman" w:hAnsi="Times New Roman"/>
          <w:sz w:val="24"/>
          <w:szCs w:val="24"/>
        </w:rPr>
        <w:t xml:space="preserve">The country has one of the highest cattle densities of 145 large ruminants/square Kilo meter (Sq.km) </w:t>
      </w:r>
      <w:r w:rsidR="003F456D" w:rsidRPr="00F02A49">
        <w:rPr>
          <w:rFonts w:ascii="Times New Roman" w:hAnsi="Times New Roman"/>
          <w:sz w:val="24"/>
          <w:szCs w:val="24"/>
        </w:rPr>
        <w:t>compared</w:t>
      </w:r>
      <w:r w:rsidR="00F628D2" w:rsidRPr="00F02A49">
        <w:rPr>
          <w:rFonts w:ascii="Times New Roman" w:hAnsi="Times New Roman"/>
          <w:sz w:val="24"/>
          <w:szCs w:val="24"/>
        </w:rPr>
        <w:t xml:space="preserve">  with 90 for India, 30 for Ethiopia and 20 for Brazil (</w:t>
      </w:r>
      <w:proofErr w:type="spellStart"/>
      <w:r w:rsidR="00F628D2" w:rsidRPr="00F02A49">
        <w:rPr>
          <w:rFonts w:ascii="Times New Roman" w:hAnsi="Times New Roman"/>
          <w:sz w:val="24"/>
          <w:szCs w:val="24"/>
        </w:rPr>
        <w:t>Karim</w:t>
      </w:r>
      <w:proofErr w:type="spellEnd"/>
      <w:r w:rsidR="00F628D2" w:rsidRPr="00F02A49">
        <w:rPr>
          <w:rFonts w:ascii="Times New Roman" w:hAnsi="Times New Roman"/>
          <w:sz w:val="24"/>
          <w:szCs w:val="24"/>
        </w:rPr>
        <w:t>,</w:t>
      </w:r>
      <w:r w:rsidR="003922BA">
        <w:rPr>
          <w:rFonts w:ascii="Times New Roman" w:hAnsi="Times New Roman"/>
          <w:sz w:val="24"/>
          <w:szCs w:val="24"/>
        </w:rPr>
        <w:t xml:space="preserve"> </w:t>
      </w:r>
      <w:r w:rsidR="00F628D2" w:rsidRPr="00F02A49">
        <w:rPr>
          <w:rFonts w:ascii="Times New Roman" w:hAnsi="Times New Roman"/>
          <w:sz w:val="24"/>
          <w:szCs w:val="24"/>
        </w:rPr>
        <w:t>1997). Among these population 6 million are dairy cattle (DLS,</w:t>
      </w:r>
      <w:r w:rsidR="00F628D2">
        <w:rPr>
          <w:rFonts w:ascii="Times New Roman" w:hAnsi="Times New Roman"/>
          <w:sz w:val="24"/>
          <w:szCs w:val="24"/>
        </w:rPr>
        <w:t xml:space="preserve"> </w:t>
      </w:r>
      <w:r w:rsidR="00F628D2" w:rsidRPr="00F02A49">
        <w:rPr>
          <w:rFonts w:ascii="Times New Roman" w:hAnsi="Times New Roman"/>
          <w:sz w:val="24"/>
          <w:szCs w:val="24"/>
        </w:rPr>
        <w:t xml:space="preserve">2008) of which 92% are indigenous and 8% are crossbred cows (BBS, 2006). The estimated numbers of dairy farm in </w:t>
      </w:r>
      <w:smartTag w:uri="urn:schemas-microsoft-com:office:smarttags" w:element="country-region">
        <w:smartTag w:uri="urn:schemas-microsoft-com:office:smarttags" w:element="place">
          <w:r w:rsidR="00F628D2" w:rsidRPr="00F02A49">
            <w:rPr>
              <w:rFonts w:ascii="Times New Roman" w:hAnsi="Times New Roman"/>
              <w:sz w:val="24"/>
              <w:szCs w:val="24"/>
            </w:rPr>
            <w:t>Bangladesh</w:t>
          </w:r>
        </w:smartTag>
      </w:smartTag>
      <w:r w:rsidR="00F628D2" w:rsidRPr="00F02A49">
        <w:rPr>
          <w:rFonts w:ascii="Times New Roman" w:hAnsi="Times New Roman"/>
          <w:sz w:val="24"/>
          <w:szCs w:val="24"/>
        </w:rPr>
        <w:t xml:space="preserve"> is 1.4 million with an average herd size of 1.3 cows (</w:t>
      </w:r>
      <w:proofErr w:type="spellStart"/>
      <w:r w:rsidR="00F628D2" w:rsidRPr="00F02A49">
        <w:rPr>
          <w:rFonts w:ascii="Times New Roman" w:hAnsi="Times New Roman"/>
          <w:sz w:val="24"/>
          <w:szCs w:val="24"/>
        </w:rPr>
        <w:t>Hemme</w:t>
      </w:r>
      <w:proofErr w:type="spellEnd"/>
      <w:r w:rsidR="00F628D2" w:rsidRPr="00F02A49">
        <w:rPr>
          <w:rFonts w:ascii="Times New Roman" w:hAnsi="Times New Roman"/>
          <w:sz w:val="24"/>
          <w:szCs w:val="24"/>
        </w:rPr>
        <w:t>, 2008). The county has cattle population about 1.79% of the world and 5.47% of Asia</w:t>
      </w:r>
      <w:r w:rsidR="002F6D59">
        <w:rPr>
          <w:rFonts w:ascii="Times New Roman" w:hAnsi="Times New Roman"/>
          <w:sz w:val="24"/>
          <w:szCs w:val="24"/>
        </w:rPr>
        <w:t xml:space="preserve"> (FAO, 2004</w:t>
      </w:r>
      <w:r w:rsidR="00F628D2" w:rsidRPr="00F02A49">
        <w:rPr>
          <w:rFonts w:ascii="Times New Roman" w:hAnsi="Times New Roman"/>
          <w:sz w:val="24"/>
          <w:szCs w:val="24"/>
        </w:rPr>
        <w:t>) and dairy cattle ranks 12</w:t>
      </w:r>
      <w:r w:rsidR="00F628D2" w:rsidRPr="00F02A49">
        <w:rPr>
          <w:rFonts w:ascii="Times New Roman" w:hAnsi="Times New Roman"/>
          <w:sz w:val="24"/>
          <w:szCs w:val="24"/>
          <w:vertAlign w:val="superscript"/>
        </w:rPr>
        <w:t>th</w:t>
      </w:r>
      <w:r w:rsidR="00F628D2" w:rsidRPr="00F02A49">
        <w:rPr>
          <w:rFonts w:ascii="Times New Roman" w:hAnsi="Times New Roman"/>
          <w:sz w:val="24"/>
          <w:szCs w:val="24"/>
        </w:rPr>
        <w:t xml:space="preserve"> in the world and 3</w:t>
      </w:r>
      <w:r w:rsidR="00F628D2" w:rsidRPr="00F02A49">
        <w:rPr>
          <w:rFonts w:ascii="Times New Roman" w:hAnsi="Times New Roman"/>
          <w:sz w:val="24"/>
          <w:szCs w:val="24"/>
          <w:vertAlign w:val="superscript"/>
        </w:rPr>
        <w:t>rd</w:t>
      </w:r>
      <w:r w:rsidR="00F628D2" w:rsidRPr="00F02A49">
        <w:rPr>
          <w:rFonts w:ascii="Times New Roman" w:hAnsi="Times New Roman"/>
          <w:sz w:val="24"/>
          <w:szCs w:val="24"/>
        </w:rPr>
        <w:t xml:space="preserve"> in Asian countries (</w:t>
      </w:r>
      <w:proofErr w:type="spellStart"/>
      <w:r w:rsidR="00F628D2" w:rsidRPr="00F02A49">
        <w:rPr>
          <w:rFonts w:ascii="Times New Roman" w:hAnsi="Times New Roman"/>
          <w:sz w:val="24"/>
          <w:szCs w:val="24"/>
        </w:rPr>
        <w:t>Alam</w:t>
      </w:r>
      <w:proofErr w:type="spellEnd"/>
      <w:r w:rsidR="00F628D2" w:rsidRPr="00F02A49">
        <w:rPr>
          <w:rFonts w:ascii="Times New Roman" w:hAnsi="Times New Roman"/>
          <w:sz w:val="24"/>
          <w:szCs w:val="24"/>
        </w:rPr>
        <w:t xml:space="preserve"> et al., 1994).</w:t>
      </w:r>
    </w:p>
    <w:p w:rsidR="00E61C04" w:rsidRDefault="00B151C8" w:rsidP="00CA65B1">
      <w:pPr>
        <w:spacing w:line="360" w:lineRule="auto"/>
        <w:jc w:val="both"/>
        <w:rPr>
          <w:rFonts w:ascii="Times New Roman" w:hAnsi="Times New Roman"/>
          <w:sz w:val="24"/>
          <w:szCs w:val="24"/>
        </w:rPr>
      </w:pPr>
      <w:r w:rsidRPr="00B151C8">
        <w:rPr>
          <w:rFonts w:ascii="Times New Roman" w:hAnsi="Times New Roman"/>
          <w:sz w:val="24"/>
          <w:szCs w:val="24"/>
          <w:lang w:val="en-GB"/>
        </w:rPr>
        <w:t>Dairying is also considered a strong tool to develop a village micro economy of Bangladesh (</w:t>
      </w:r>
      <w:proofErr w:type="spellStart"/>
      <w:r w:rsidRPr="00B151C8">
        <w:rPr>
          <w:rFonts w:ascii="Times New Roman" w:hAnsi="Times New Roman"/>
          <w:sz w:val="24"/>
          <w:szCs w:val="24"/>
          <w:lang w:val="en-GB"/>
        </w:rPr>
        <w:t>Shamsuddin</w:t>
      </w:r>
      <w:proofErr w:type="spellEnd"/>
      <w:r w:rsidRPr="00B151C8">
        <w:rPr>
          <w:rFonts w:ascii="Times New Roman" w:hAnsi="Times New Roman"/>
          <w:sz w:val="24"/>
          <w:szCs w:val="24"/>
          <w:lang w:val="en-GB"/>
        </w:rPr>
        <w:t xml:space="preserve"> et al 2007) in order to improve rural livelihoods and to alleviate rural poverty. More regular cash income can be generated through market-oriented dairies and more employment per value added unit has been observed in dairying than in crops (</w:t>
      </w:r>
      <w:proofErr w:type="spellStart"/>
      <w:r w:rsidRPr="00B151C8">
        <w:rPr>
          <w:rFonts w:ascii="Times New Roman" w:hAnsi="Times New Roman"/>
          <w:sz w:val="24"/>
          <w:szCs w:val="24"/>
          <w:lang w:val="en-GB"/>
        </w:rPr>
        <w:t>Asaduzzaman</w:t>
      </w:r>
      <w:proofErr w:type="spellEnd"/>
      <w:r w:rsidRPr="00B151C8">
        <w:rPr>
          <w:rFonts w:ascii="Times New Roman" w:hAnsi="Times New Roman"/>
          <w:sz w:val="24"/>
          <w:szCs w:val="24"/>
          <w:lang w:val="en-GB"/>
        </w:rPr>
        <w:t xml:space="preserve"> 2000; </w:t>
      </w:r>
      <w:proofErr w:type="spellStart"/>
      <w:r w:rsidRPr="00B151C8">
        <w:rPr>
          <w:rFonts w:ascii="Times New Roman" w:hAnsi="Times New Roman"/>
          <w:sz w:val="24"/>
          <w:szCs w:val="24"/>
          <w:lang w:val="en-GB"/>
        </w:rPr>
        <w:t>Omore</w:t>
      </w:r>
      <w:proofErr w:type="spellEnd"/>
      <w:r w:rsidRPr="00B151C8">
        <w:rPr>
          <w:rFonts w:ascii="Times New Roman" w:hAnsi="Times New Roman"/>
          <w:sz w:val="24"/>
          <w:szCs w:val="24"/>
          <w:lang w:val="en-GB"/>
        </w:rPr>
        <w:t xml:space="preserve"> et al 2002). There are three major dairy production systems in the country based on input and outputs: extensive, intensive and traditional (</w:t>
      </w:r>
      <w:proofErr w:type="spellStart"/>
      <w:r w:rsidRPr="00B151C8">
        <w:rPr>
          <w:rFonts w:ascii="Times New Roman" w:hAnsi="Times New Roman"/>
          <w:sz w:val="24"/>
          <w:szCs w:val="24"/>
          <w:lang w:val="en-GB"/>
        </w:rPr>
        <w:t>Uddin</w:t>
      </w:r>
      <w:proofErr w:type="spellEnd"/>
      <w:r w:rsidRPr="00B151C8">
        <w:rPr>
          <w:rFonts w:ascii="Times New Roman" w:hAnsi="Times New Roman"/>
          <w:sz w:val="24"/>
          <w:szCs w:val="24"/>
          <w:lang w:val="en-GB"/>
        </w:rPr>
        <w:t xml:space="preserve"> et al 2009a).</w:t>
      </w:r>
      <w:r w:rsidR="00F628D2" w:rsidRPr="00F02A49">
        <w:rPr>
          <w:rFonts w:ascii="Times New Roman" w:hAnsi="Times New Roman"/>
          <w:sz w:val="24"/>
          <w:szCs w:val="24"/>
        </w:rPr>
        <w:t xml:space="preserve">Most of the cattle in Bangladesh are non-descriptive and low yielding and few crossbred with </w:t>
      </w:r>
      <w:proofErr w:type="spellStart"/>
      <w:r w:rsidR="00F628D2" w:rsidRPr="00F02A49">
        <w:rPr>
          <w:rFonts w:ascii="Times New Roman" w:hAnsi="Times New Roman"/>
          <w:sz w:val="24"/>
          <w:szCs w:val="24"/>
        </w:rPr>
        <w:t>Shahiwal</w:t>
      </w:r>
      <w:proofErr w:type="spellEnd"/>
      <w:r w:rsidR="00F628D2" w:rsidRPr="00F02A49">
        <w:rPr>
          <w:rFonts w:ascii="Times New Roman" w:hAnsi="Times New Roman"/>
          <w:sz w:val="24"/>
          <w:szCs w:val="24"/>
        </w:rPr>
        <w:t xml:space="preserve">, Red Chittagong and </w:t>
      </w:r>
      <w:proofErr w:type="spellStart"/>
      <w:r w:rsidR="00F628D2" w:rsidRPr="00F02A49">
        <w:rPr>
          <w:rFonts w:ascii="Times New Roman" w:hAnsi="Times New Roman"/>
          <w:sz w:val="24"/>
          <w:szCs w:val="24"/>
        </w:rPr>
        <w:t>pabna</w:t>
      </w:r>
      <w:proofErr w:type="spellEnd"/>
      <w:r w:rsidR="00F628D2" w:rsidRPr="00F02A49">
        <w:rPr>
          <w:rFonts w:ascii="Times New Roman" w:hAnsi="Times New Roman"/>
          <w:sz w:val="24"/>
          <w:szCs w:val="24"/>
        </w:rPr>
        <w:t xml:space="preserve"> cattle. High yielding crossbred like </w:t>
      </w:r>
      <w:smartTag w:uri="urn:schemas-microsoft-com:office:smarttags" w:element="place">
        <w:r w:rsidR="00F628D2" w:rsidRPr="00F02A49">
          <w:rPr>
            <w:rFonts w:ascii="Times New Roman" w:hAnsi="Times New Roman"/>
            <w:sz w:val="24"/>
            <w:szCs w:val="24"/>
          </w:rPr>
          <w:t>Jersey</w:t>
        </w:r>
      </w:smartTag>
      <w:r w:rsidR="00F628D2" w:rsidRPr="00F02A49">
        <w:rPr>
          <w:rFonts w:ascii="Times New Roman" w:hAnsi="Times New Roman"/>
          <w:sz w:val="24"/>
          <w:szCs w:val="24"/>
        </w:rPr>
        <w:t xml:space="preserve"> and Holstein-Friesian are found in commercial level. The local cattle yields  300 to 400 </w:t>
      </w:r>
      <w:proofErr w:type="spellStart"/>
      <w:r w:rsidR="00F628D2" w:rsidRPr="00F02A49">
        <w:rPr>
          <w:rFonts w:ascii="Times New Roman" w:hAnsi="Times New Roman"/>
          <w:sz w:val="24"/>
          <w:szCs w:val="24"/>
        </w:rPr>
        <w:t>Litres</w:t>
      </w:r>
      <w:proofErr w:type="spellEnd"/>
      <w:r w:rsidR="00F628D2" w:rsidRPr="00F02A49">
        <w:rPr>
          <w:rFonts w:ascii="Times New Roman" w:hAnsi="Times New Roman"/>
          <w:sz w:val="24"/>
          <w:szCs w:val="24"/>
        </w:rPr>
        <w:t xml:space="preserve"> of milk per lactation period of 180 to 240 days and the crossbred yields 600 to 800 </w:t>
      </w:r>
      <w:proofErr w:type="spellStart"/>
      <w:r w:rsidR="00F628D2" w:rsidRPr="00F02A49">
        <w:rPr>
          <w:rFonts w:ascii="Times New Roman" w:hAnsi="Times New Roman"/>
          <w:sz w:val="24"/>
          <w:szCs w:val="24"/>
        </w:rPr>
        <w:t>Litres</w:t>
      </w:r>
      <w:proofErr w:type="spellEnd"/>
      <w:r w:rsidR="00F628D2" w:rsidRPr="00F02A49">
        <w:rPr>
          <w:rFonts w:ascii="Times New Roman" w:hAnsi="Times New Roman"/>
          <w:sz w:val="24"/>
          <w:szCs w:val="24"/>
        </w:rPr>
        <w:t xml:space="preserve"> of milk per lactation of period of 210 to </w:t>
      </w:r>
      <w:r w:rsidR="00F628D2" w:rsidRPr="00F02A49">
        <w:rPr>
          <w:rFonts w:ascii="Times New Roman" w:hAnsi="Times New Roman"/>
          <w:sz w:val="24"/>
          <w:szCs w:val="24"/>
        </w:rPr>
        <w:lastRenderedPageBreak/>
        <w:t xml:space="preserve">240 days (Islam, 1992). About 64% milk in </w:t>
      </w:r>
      <w:smartTag w:uri="urn:schemas-microsoft-com:office:smarttags" w:element="country-region">
        <w:smartTag w:uri="urn:schemas-microsoft-com:office:smarttags" w:element="place">
          <w:r w:rsidR="00F628D2" w:rsidRPr="00F02A49">
            <w:rPr>
              <w:rFonts w:ascii="Times New Roman" w:hAnsi="Times New Roman"/>
              <w:sz w:val="24"/>
              <w:szCs w:val="24"/>
            </w:rPr>
            <w:t>Bangladesh</w:t>
          </w:r>
        </w:smartTag>
      </w:smartTag>
      <w:r w:rsidR="00F628D2" w:rsidRPr="00F02A49">
        <w:rPr>
          <w:rFonts w:ascii="Times New Roman" w:hAnsi="Times New Roman"/>
          <w:sz w:val="24"/>
          <w:szCs w:val="24"/>
        </w:rPr>
        <w:t xml:space="preserve"> comes from cattle (FAO, 2004). But it can fulfill only 13.6% of the total requirement in </w:t>
      </w:r>
      <w:smartTag w:uri="urn:schemas-microsoft-com:office:smarttags" w:element="country-region">
        <w:smartTag w:uri="urn:schemas-microsoft-com:office:smarttags" w:element="place">
          <w:r w:rsidR="00F628D2" w:rsidRPr="00F02A49">
            <w:rPr>
              <w:rFonts w:ascii="Times New Roman" w:hAnsi="Times New Roman"/>
              <w:sz w:val="24"/>
              <w:szCs w:val="24"/>
            </w:rPr>
            <w:t>Bangladesh</w:t>
          </w:r>
        </w:smartTag>
      </w:smartTag>
      <w:r w:rsidR="00F628D2" w:rsidRPr="00F02A49">
        <w:rPr>
          <w:rFonts w:ascii="Times New Roman" w:hAnsi="Times New Roman"/>
          <w:sz w:val="24"/>
          <w:szCs w:val="24"/>
        </w:rPr>
        <w:t xml:space="preserve"> (BLRI, 2001). The consumption rate also increase 4% per year (</w:t>
      </w:r>
      <w:proofErr w:type="spellStart"/>
      <w:r w:rsidR="00F628D2" w:rsidRPr="00F02A49">
        <w:rPr>
          <w:rFonts w:ascii="Times New Roman" w:hAnsi="Times New Roman"/>
          <w:sz w:val="24"/>
          <w:szCs w:val="24"/>
        </w:rPr>
        <w:t>Hemme</w:t>
      </w:r>
      <w:proofErr w:type="spellEnd"/>
      <w:r w:rsidR="00F628D2" w:rsidRPr="00F02A49">
        <w:rPr>
          <w:rFonts w:ascii="Times New Roman" w:hAnsi="Times New Roman"/>
          <w:sz w:val="24"/>
          <w:szCs w:val="24"/>
        </w:rPr>
        <w:t xml:space="preserve">, 2008). The average annual growth rate of cow and buffalo over the period is only 0.31% but the growth rate of human population is 1.8% which is much higher. To fulfill the extra demand, the </w:t>
      </w:r>
      <w:smartTag w:uri="urn:schemas-microsoft-com:office:smarttags" w:element="country-region">
        <w:smartTag w:uri="urn:schemas-microsoft-com:office:smarttags" w:element="place">
          <w:r w:rsidR="00F628D2" w:rsidRPr="00F02A49">
            <w:rPr>
              <w:rFonts w:ascii="Times New Roman" w:hAnsi="Times New Roman"/>
              <w:sz w:val="24"/>
              <w:szCs w:val="24"/>
            </w:rPr>
            <w:t>Bangladesh</w:t>
          </w:r>
        </w:smartTag>
      </w:smartTag>
      <w:r w:rsidR="00F628D2" w:rsidRPr="00F02A49">
        <w:rPr>
          <w:rFonts w:ascii="Times New Roman" w:hAnsi="Times New Roman"/>
          <w:sz w:val="24"/>
          <w:szCs w:val="24"/>
        </w:rPr>
        <w:t xml:space="preserve"> imports the dairy milk powder from abroad.</w:t>
      </w:r>
      <w:r w:rsidR="00E61C04">
        <w:rPr>
          <w:rFonts w:ascii="Times New Roman" w:hAnsi="Times New Roman"/>
          <w:sz w:val="24"/>
          <w:szCs w:val="24"/>
        </w:rPr>
        <w:t xml:space="preserve"> </w:t>
      </w:r>
    </w:p>
    <w:p w:rsidR="00E61C04" w:rsidRDefault="00E61C04" w:rsidP="00CA65B1">
      <w:pPr>
        <w:spacing w:line="360" w:lineRule="auto"/>
        <w:jc w:val="both"/>
        <w:rPr>
          <w:rFonts w:ascii="Times New Roman" w:hAnsi="Times New Roman"/>
          <w:sz w:val="24"/>
          <w:szCs w:val="24"/>
          <w:lang w:val="en-GB"/>
        </w:rPr>
      </w:pPr>
      <w:r w:rsidRPr="00E61C04">
        <w:rPr>
          <w:rFonts w:ascii="Times New Roman" w:hAnsi="Times New Roman"/>
          <w:sz w:val="24"/>
          <w:szCs w:val="24"/>
        </w:rPr>
        <w:t>But</w:t>
      </w:r>
      <w:r>
        <w:rPr>
          <w:rFonts w:ascii="Times New Roman" w:hAnsi="Times New Roman"/>
          <w:sz w:val="24"/>
          <w:szCs w:val="24"/>
        </w:rPr>
        <w:t xml:space="preserve"> </w:t>
      </w:r>
      <w:r w:rsidR="00BD67AA">
        <w:rPr>
          <w:rFonts w:ascii="Times New Roman" w:hAnsi="Times New Roman"/>
          <w:sz w:val="24"/>
          <w:szCs w:val="24"/>
          <w:lang w:val="en-GB"/>
        </w:rPr>
        <w:t>m</w:t>
      </w:r>
      <w:r w:rsidRPr="00E61C04">
        <w:rPr>
          <w:rFonts w:ascii="Times New Roman" w:hAnsi="Times New Roman"/>
          <w:sz w:val="24"/>
          <w:szCs w:val="24"/>
          <w:lang w:val="en-GB"/>
        </w:rPr>
        <w:t>ilk production growth has increased from 4.1%</w:t>
      </w:r>
      <w:r w:rsidRPr="00E61C04">
        <w:rPr>
          <w:rFonts w:ascii="Times New Roman" w:hAnsi="Times New Roman"/>
          <w:color w:val="FF0000"/>
          <w:sz w:val="24"/>
          <w:szCs w:val="24"/>
          <w:lang w:val="en-GB"/>
        </w:rPr>
        <w:t xml:space="preserve"> </w:t>
      </w:r>
      <w:r w:rsidRPr="00E61C04">
        <w:rPr>
          <w:rFonts w:ascii="Times New Roman" w:hAnsi="Times New Roman"/>
          <w:sz w:val="24"/>
          <w:szCs w:val="24"/>
          <w:lang w:val="en-GB"/>
        </w:rPr>
        <w:t>to 7.4%</w:t>
      </w:r>
      <w:r w:rsidRPr="00E61C04">
        <w:rPr>
          <w:rFonts w:ascii="Times New Roman" w:hAnsi="Times New Roman"/>
          <w:color w:val="FF0000"/>
          <w:sz w:val="24"/>
          <w:szCs w:val="24"/>
          <w:lang w:val="en-GB"/>
        </w:rPr>
        <w:t xml:space="preserve"> </w:t>
      </w:r>
      <w:r w:rsidRPr="00E61C04">
        <w:rPr>
          <w:rFonts w:ascii="Times New Roman" w:hAnsi="Times New Roman"/>
          <w:sz w:val="24"/>
          <w:szCs w:val="24"/>
          <w:lang w:val="en-GB"/>
        </w:rPr>
        <w:t>per annum in 2000-2005 and 2005-2008, respectively (</w:t>
      </w:r>
      <w:proofErr w:type="spellStart"/>
      <w:r w:rsidRPr="00E61C04">
        <w:rPr>
          <w:rFonts w:ascii="Times New Roman" w:hAnsi="Times New Roman"/>
          <w:sz w:val="24"/>
          <w:szCs w:val="24"/>
          <w:lang w:val="en-GB"/>
        </w:rPr>
        <w:t>Hemme</w:t>
      </w:r>
      <w:proofErr w:type="spellEnd"/>
      <w:r w:rsidRPr="00E61C04">
        <w:rPr>
          <w:rFonts w:ascii="Times New Roman" w:hAnsi="Times New Roman"/>
          <w:sz w:val="24"/>
          <w:szCs w:val="24"/>
          <w:lang w:val="en-GB"/>
        </w:rPr>
        <w:t xml:space="preserve"> 2008). Even with this faster growth the per capita milk availability in 2008 was only 19 kg (</w:t>
      </w:r>
      <w:proofErr w:type="spellStart"/>
      <w:r w:rsidRPr="00E61C04">
        <w:rPr>
          <w:rFonts w:ascii="Times New Roman" w:hAnsi="Times New Roman"/>
          <w:sz w:val="24"/>
          <w:szCs w:val="24"/>
          <w:lang w:val="en-GB"/>
        </w:rPr>
        <w:t>Hussain</w:t>
      </w:r>
      <w:proofErr w:type="spellEnd"/>
      <w:r w:rsidRPr="00E61C04">
        <w:rPr>
          <w:rFonts w:ascii="Times New Roman" w:hAnsi="Times New Roman"/>
          <w:sz w:val="24"/>
          <w:szCs w:val="24"/>
          <w:lang w:val="en-GB"/>
        </w:rPr>
        <w:t xml:space="preserve"> et al 2008), which was far below the requirements (92 kg/person/year) as indicated by the World Health Organiza</w:t>
      </w:r>
      <w:r w:rsidR="00BD67AA">
        <w:rPr>
          <w:rFonts w:ascii="Times New Roman" w:hAnsi="Times New Roman"/>
          <w:sz w:val="24"/>
          <w:szCs w:val="24"/>
          <w:lang w:val="en-GB"/>
        </w:rPr>
        <w:t xml:space="preserve">tion (WHO). </w:t>
      </w:r>
      <w:r w:rsidRPr="00E61C04">
        <w:rPr>
          <w:rFonts w:ascii="Times New Roman" w:hAnsi="Times New Roman"/>
          <w:sz w:val="24"/>
          <w:szCs w:val="24"/>
          <w:lang w:val="en-GB"/>
        </w:rPr>
        <w:t xml:space="preserve">This means that in future the dairy industry of Bangladesh will be ‘demand-’ or ‘market-driven’ which corresponds to the doubling of demand for milk and milk products in 2020 in all developing countries including Bangladesh (Delgado et al 1999, </w:t>
      </w:r>
      <w:proofErr w:type="spellStart"/>
      <w:r w:rsidRPr="00E61C04">
        <w:rPr>
          <w:rFonts w:ascii="Times New Roman" w:hAnsi="Times New Roman"/>
          <w:sz w:val="24"/>
          <w:szCs w:val="24"/>
          <w:lang w:val="en-GB"/>
        </w:rPr>
        <w:t>Ndambi</w:t>
      </w:r>
      <w:proofErr w:type="spellEnd"/>
      <w:r w:rsidRPr="00E61C04">
        <w:rPr>
          <w:rFonts w:ascii="Times New Roman" w:hAnsi="Times New Roman"/>
          <w:sz w:val="24"/>
          <w:szCs w:val="24"/>
          <w:lang w:val="en-GB"/>
        </w:rPr>
        <w:t xml:space="preserve"> et al 2007). The key drivers for this increased market demand for dairy products are the rapid urbanization, increased population growth, and rise in absolute income (Delgado et al 1999). </w:t>
      </w:r>
      <w:r w:rsidRPr="00E61C04">
        <w:rPr>
          <w:rFonts w:ascii="Times New Roman" w:hAnsi="Times New Roman"/>
          <w:color w:val="000000"/>
          <w:sz w:val="24"/>
          <w:szCs w:val="24"/>
          <w:lang w:val="en-GB"/>
        </w:rPr>
        <w:t xml:space="preserve">According to Bangladesh Economic Review (2006), the per annum growth rate of 7.23% in GDP in 2004-05 for livestock was the highest of all sub-sectors. </w:t>
      </w:r>
      <w:r w:rsidRPr="00E61C04">
        <w:rPr>
          <w:rFonts w:ascii="Times New Roman" w:hAnsi="Times New Roman"/>
          <w:sz w:val="24"/>
          <w:szCs w:val="24"/>
          <w:lang w:val="en-GB"/>
        </w:rPr>
        <w:t>This increase in demand has created an enormous market opportunity that can be exploited by the smallholder livestock owners who represent 70-80% of the total milk produced in the country (</w:t>
      </w:r>
      <w:proofErr w:type="spellStart"/>
      <w:r w:rsidRPr="00E61C04">
        <w:rPr>
          <w:rFonts w:ascii="Times New Roman" w:hAnsi="Times New Roman"/>
          <w:sz w:val="24"/>
          <w:szCs w:val="24"/>
          <w:lang w:val="en-GB"/>
        </w:rPr>
        <w:t>Jabbar</w:t>
      </w:r>
      <w:proofErr w:type="spellEnd"/>
      <w:r w:rsidRPr="00E61C04">
        <w:rPr>
          <w:rFonts w:ascii="Times New Roman" w:hAnsi="Times New Roman"/>
          <w:sz w:val="24"/>
          <w:szCs w:val="24"/>
          <w:lang w:val="en-GB"/>
        </w:rPr>
        <w:t xml:space="preserve"> et al 2005). In order to take advantage of emerging market demands for reducing their poverty, smallholders have to face challenges to improve production costs and productivity (</w:t>
      </w:r>
      <w:proofErr w:type="spellStart"/>
      <w:r w:rsidRPr="00E61C04">
        <w:rPr>
          <w:rFonts w:ascii="Times New Roman" w:hAnsi="Times New Roman"/>
          <w:sz w:val="24"/>
          <w:szCs w:val="24"/>
          <w:lang w:val="en-GB"/>
        </w:rPr>
        <w:t>Uddin</w:t>
      </w:r>
      <w:proofErr w:type="spellEnd"/>
      <w:r w:rsidRPr="00E61C04">
        <w:rPr>
          <w:rFonts w:ascii="Times New Roman" w:hAnsi="Times New Roman"/>
          <w:sz w:val="24"/>
          <w:szCs w:val="24"/>
          <w:lang w:val="en-GB"/>
        </w:rPr>
        <w:t xml:space="preserve"> et al 2009b). The recent historical rise in world food prices has further aggravated the situation of dairy input prices (e.g. higher price for feed, artificial insemination, veterinary services and medicine) which has also increased farm costs and ultimately affects farm profitability. This increasing input price coupling with recent historic fall of milk price push the dairy farmers in more difficult situation. The institutional arrangement in the study areas does not favour dairy farmers. The economic situation of the dairy farmers is aggravated by</w:t>
      </w:r>
      <w:r w:rsidRPr="00E61C04">
        <w:rPr>
          <w:rFonts w:ascii="Times New Roman" w:hAnsi="Times New Roman"/>
          <w:color w:val="FF0000"/>
          <w:sz w:val="24"/>
          <w:szCs w:val="24"/>
          <w:lang w:val="en-GB"/>
        </w:rPr>
        <w:t xml:space="preserve"> </w:t>
      </w:r>
      <w:r w:rsidRPr="00E61C04">
        <w:rPr>
          <w:rFonts w:ascii="Times New Roman" w:hAnsi="Times New Roman"/>
          <w:sz w:val="24"/>
          <w:szCs w:val="24"/>
          <w:lang w:val="en-GB"/>
        </w:rPr>
        <w:t>lack of basic infrastructure, poor access to artificial insemination and veterinary services, disorganised market structure and lack of access to technological facilities. This also limits dairy farmers’ access to inputs and support services.</w:t>
      </w:r>
    </w:p>
    <w:p w:rsidR="006F7FD7" w:rsidRPr="006F7FD7" w:rsidRDefault="006F7FD7" w:rsidP="00CA65B1">
      <w:pPr>
        <w:spacing w:line="360" w:lineRule="auto"/>
        <w:jc w:val="both"/>
        <w:rPr>
          <w:rFonts w:ascii="Times New Roman" w:hAnsi="Times New Roman"/>
          <w:sz w:val="24"/>
          <w:szCs w:val="24"/>
          <w:lang w:val="en-GB"/>
        </w:rPr>
      </w:pPr>
      <w:r w:rsidRPr="006F7FD7">
        <w:rPr>
          <w:rFonts w:ascii="Times New Roman" w:hAnsi="Times New Roman"/>
          <w:sz w:val="24"/>
          <w:szCs w:val="24"/>
          <w:lang w:val="en-GB"/>
        </w:rPr>
        <w:lastRenderedPageBreak/>
        <w:t>Therefore, there is a growing need for information about detail economic production parameters to enhance competitiveness of both the factor market and product market, locally and internationally. While farmers need to know more about the economic indicators such as cost and profitability, research on this aspect is very limited and controversial (</w:t>
      </w:r>
      <w:proofErr w:type="spellStart"/>
      <w:r w:rsidRPr="006F7FD7">
        <w:rPr>
          <w:rFonts w:ascii="Times New Roman" w:hAnsi="Times New Roman"/>
          <w:sz w:val="24"/>
          <w:szCs w:val="24"/>
          <w:lang w:val="en-GB"/>
        </w:rPr>
        <w:t>Saadullah</w:t>
      </w:r>
      <w:proofErr w:type="spellEnd"/>
      <w:r w:rsidRPr="006F7FD7">
        <w:rPr>
          <w:rFonts w:ascii="Times New Roman" w:hAnsi="Times New Roman"/>
          <w:sz w:val="24"/>
          <w:szCs w:val="24"/>
          <w:lang w:val="en-GB"/>
        </w:rPr>
        <w:t xml:space="preserve"> 2001; </w:t>
      </w:r>
      <w:proofErr w:type="spellStart"/>
      <w:r w:rsidRPr="006F7FD7">
        <w:rPr>
          <w:rFonts w:ascii="Times New Roman" w:hAnsi="Times New Roman"/>
          <w:sz w:val="24"/>
          <w:szCs w:val="24"/>
          <w:lang w:val="en-GB"/>
        </w:rPr>
        <w:t>Alam</w:t>
      </w:r>
      <w:proofErr w:type="spellEnd"/>
      <w:r w:rsidRPr="006F7FD7">
        <w:rPr>
          <w:rFonts w:ascii="Times New Roman" w:hAnsi="Times New Roman"/>
          <w:sz w:val="24"/>
          <w:szCs w:val="24"/>
          <w:lang w:val="en-GB"/>
        </w:rPr>
        <w:t xml:space="preserve"> 1994; </w:t>
      </w:r>
      <w:proofErr w:type="spellStart"/>
      <w:r w:rsidRPr="006F7FD7">
        <w:rPr>
          <w:rFonts w:ascii="Times New Roman" w:hAnsi="Times New Roman"/>
          <w:sz w:val="24"/>
          <w:szCs w:val="24"/>
          <w:lang w:val="en-GB"/>
        </w:rPr>
        <w:t>Rao</w:t>
      </w:r>
      <w:proofErr w:type="spellEnd"/>
      <w:r w:rsidRPr="006F7FD7">
        <w:rPr>
          <w:rFonts w:ascii="Times New Roman" w:hAnsi="Times New Roman"/>
          <w:sz w:val="24"/>
          <w:szCs w:val="24"/>
          <w:lang w:val="en-GB"/>
        </w:rPr>
        <w:t xml:space="preserve"> and </w:t>
      </w:r>
      <w:proofErr w:type="spellStart"/>
      <w:r w:rsidRPr="006F7FD7">
        <w:rPr>
          <w:rFonts w:ascii="Times New Roman" w:hAnsi="Times New Roman"/>
          <w:sz w:val="24"/>
          <w:szCs w:val="24"/>
          <w:lang w:val="en-GB"/>
        </w:rPr>
        <w:t>Odermatt</w:t>
      </w:r>
      <w:proofErr w:type="spellEnd"/>
      <w:r w:rsidRPr="006F7FD7">
        <w:rPr>
          <w:rFonts w:ascii="Times New Roman" w:hAnsi="Times New Roman"/>
          <w:sz w:val="24"/>
          <w:szCs w:val="24"/>
          <w:lang w:val="en-GB"/>
        </w:rPr>
        <w:t xml:space="preserve"> 2006; Khan 2007). This creates the necessity of conducting research on detailed economic indicators considering not only profitability but also input prices, factor market, product market as well as productivity.  Moreover, there is a lack of knowledge on detailed economic parameters of milk production systems especially at farm level (</w:t>
      </w:r>
      <w:proofErr w:type="spellStart"/>
      <w:r w:rsidRPr="006F7FD7">
        <w:rPr>
          <w:rFonts w:ascii="Times New Roman" w:hAnsi="Times New Roman"/>
          <w:sz w:val="24"/>
          <w:szCs w:val="24"/>
          <w:lang w:val="en-GB"/>
        </w:rPr>
        <w:t>Ndambi</w:t>
      </w:r>
      <w:proofErr w:type="spellEnd"/>
      <w:r w:rsidRPr="006F7FD7">
        <w:rPr>
          <w:rFonts w:ascii="Times New Roman" w:hAnsi="Times New Roman"/>
          <w:sz w:val="24"/>
          <w:szCs w:val="24"/>
          <w:lang w:val="en-GB"/>
        </w:rPr>
        <w:t xml:space="preserve"> et al 2008) which is also true in the case of Bangladesh dairying. Studies show that management strategies that ensure low cost milk production and favour local competitiveness compared to foreign production as well as high returns from dairying are the key incentives for farmers to continue their business (</w:t>
      </w:r>
      <w:proofErr w:type="spellStart"/>
      <w:r w:rsidRPr="006F7FD7">
        <w:rPr>
          <w:rFonts w:ascii="Times New Roman" w:hAnsi="Times New Roman"/>
          <w:sz w:val="24"/>
          <w:szCs w:val="24"/>
          <w:lang w:val="en-GB"/>
        </w:rPr>
        <w:t>Ndambi</w:t>
      </w:r>
      <w:proofErr w:type="spellEnd"/>
      <w:r w:rsidRPr="006F7FD7">
        <w:rPr>
          <w:rFonts w:ascii="Times New Roman" w:hAnsi="Times New Roman"/>
          <w:sz w:val="24"/>
          <w:szCs w:val="24"/>
          <w:lang w:val="en-GB"/>
        </w:rPr>
        <w:t xml:space="preserve"> and </w:t>
      </w:r>
      <w:proofErr w:type="spellStart"/>
      <w:r w:rsidRPr="006F7FD7">
        <w:rPr>
          <w:rFonts w:ascii="Times New Roman" w:hAnsi="Times New Roman"/>
          <w:sz w:val="24"/>
          <w:szCs w:val="24"/>
          <w:lang w:val="en-GB"/>
        </w:rPr>
        <w:t>Hemme</w:t>
      </w:r>
      <w:proofErr w:type="spellEnd"/>
      <w:r w:rsidRPr="006F7FD7">
        <w:rPr>
          <w:rFonts w:ascii="Times New Roman" w:hAnsi="Times New Roman"/>
          <w:sz w:val="24"/>
          <w:szCs w:val="24"/>
          <w:lang w:val="en-GB"/>
        </w:rPr>
        <w:t xml:space="preserve"> 2009).</w:t>
      </w:r>
    </w:p>
    <w:p w:rsidR="00F628D2" w:rsidRPr="00F02A49" w:rsidRDefault="00F628D2" w:rsidP="00CA65B1">
      <w:pPr>
        <w:spacing w:line="360" w:lineRule="auto"/>
        <w:jc w:val="both"/>
        <w:rPr>
          <w:rFonts w:ascii="Times New Roman" w:hAnsi="Times New Roman"/>
          <w:sz w:val="24"/>
          <w:szCs w:val="24"/>
        </w:rPr>
      </w:pPr>
      <w:r w:rsidRPr="00F02A49">
        <w:rPr>
          <w:rFonts w:ascii="Times New Roman" w:hAnsi="Times New Roman"/>
          <w:sz w:val="24"/>
          <w:szCs w:val="24"/>
        </w:rPr>
        <w:t>In Bangladesh, the government, cooperatives, the private sectors and a few non-governmental organizations (NGOs) provide veterinary services and artificial insemination facilities to the dairy farmers. However it is well known that the quality of the veterinary services provided by public sector institution is poor and those institutions providing these services are highly insufficient. Therefore, there is a need to restructure and reorient the livestock health and breeding services and extension services providing institutions.</w:t>
      </w:r>
    </w:p>
    <w:p w:rsidR="00F628D2" w:rsidRPr="00F02A49" w:rsidRDefault="00F628D2" w:rsidP="00CA65B1">
      <w:pPr>
        <w:spacing w:line="360" w:lineRule="auto"/>
        <w:jc w:val="both"/>
        <w:rPr>
          <w:rFonts w:ascii="Times New Roman" w:hAnsi="Times New Roman"/>
          <w:sz w:val="24"/>
          <w:szCs w:val="24"/>
        </w:rPr>
      </w:pPr>
      <w:r w:rsidRPr="00F02A49">
        <w:rPr>
          <w:rFonts w:ascii="Times New Roman" w:hAnsi="Times New Roman"/>
          <w:sz w:val="24"/>
          <w:szCs w:val="24"/>
        </w:rPr>
        <w:t xml:space="preserve">The increase in demand for dairy products will put increasing pressure on dairy production systems. Sustainable dairy farming is not possible with traditional breeds and feeding practices owing to their less productive performance. For these purpose the concept of intensive dairy farming with high yielding crossbreds, intensification of production, animal health issues and a greater reliance of feeds and concentrates are required. The dairy farming in this country is dependent on crop residues, natural resources and open grazing system as a source of feeds. However, the traditional sources of feeds and fodders to support the dairy production is unlikely as available grazing areas and other common property resources are shrinking and already degraded. Therefore if milk production is to increase, then stall feeding system have to follow. For these purpose a good number of small and medium sized dairy farms with the main objectives to produce milk have been develop mostly in urban and semi-urban milk </w:t>
      </w:r>
      <w:r w:rsidR="00CF591F" w:rsidRPr="00F02A49">
        <w:rPr>
          <w:rFonts w:ascii="Times New Roman" w:hAnsi="Times New Roman"/>
          <w:sz w:val="24"/>
          <w:szCs w:val="24"/>
        </w:rPr>
        <w:t>pocket</w:t>
      </w:r>
      <w:r w:rsidRPr="00F02A49">
        <w:rPr>
          <w:rFonts w:ascii="Times New Roman" w:hAnsi="Times New Roman"/>
          <w:sz w:val="24"/>
          <w:szCs w:val="24"/>
        </w:rPr>
        <w:t xml:space="preserve"> areas</w:t>
      </w:r>
      <w:r w:rsidR="00A3472B">
        <w:rPr>
          <w:rFonts w:ascii="Times New Roman" w:hAnsi="Times New Roman"/>
          <w:sz w:val="24"/>
          <w:szCs w:val="24"/>
        </w:rPr>
        <w:t xml:space="preserve"> </w:t>
      </w:r>
      <w:r w:rsidRPr="00F02A49">
        <w:rPr>
          <w:rFonts w:ascii="Times New Roman" w:hAnsi="Times New Roman"/>
          <w:sz w:val="24"/>
          <w:szCs w:val="24"/>
        </w:rPr>
        <w:lastRenderedPageBreak/>
        <w:t xml:space="preserve">like </w:t>
      </w:r>
      <w:proofErr w:type="spellStart"/>
      <w:r w:rsidRPr="00F02A49">
        <w:rPr>
          <w:rFonts w:ascii="Times New Roman" w:hAnsi="Times New Roman"/>
          <w:sz w:val="24"/>
          <w:szCs w:val="24"/>
        </w:rPr>
        <w:t>Pabna</w:t>
      </w:r>
      <w:proofErr w:type="spellEnd"/>
      <w:r w:rsidRPr="00F02A49">
        <w:rPr>
          <w:rFonts w:ascii="Times New Roman" w:hAnsi="Times New Roman"/>
          <w:sz w:val="24"/>
          <w:szCs w:val="24"/>
        </w:rPr>
        <w:t xml:space="preserve">, </w:t>
      </w:r>
      <w:proofErr w:type="spellStart"/>
      <w:r w:rsidRPr="00F02A49">
        <w:rPr>
          <w:rFonts w:ascii="Times New Roman" w:hAnsi="Times New Roman"/>
          <w:sz w:val="24"/>
          <w:szCs w:val="24"/>
        </w:rPr>
        <w:t>Sirajganj</w:t>
      </w:r>
      <w:proofErr w:type="spellEnd"/>
      <w:r w:rsidRPr="00F02A49">
        <w:rPr>
          <w:rFonts w:ascii="Times New Roman" w:hAnsi="Times New Roman"/>
          <w:sz w:val="24"/>
          <w:szCs w:val="24"/>
        </w:rPr>
        <w:t xml:space="preserve">, </w:t>
      </w:r>
      <w:proofErr w:type="spellStart"/>
      <w:r w:rsidRPr="00F02A49">
        <w:rPr>
          <w:rFonts w:ascii="Times New Roman" w:hAnsi="Times New Roman"/>
          <w:sz w:val="24"/>
          <w:szCs w:val="24"/>
        </w:rPr>
        <w:t>Manikganj</w:t>
      </w:r>
      <w:proofErr w:type="spellEnd"/>
      <w:r w:rsidRPr="00F02A49">
        <w:rPr>
          <w:rFonts w:ascii="Times New Roman" w:hAnsi="Times New Roman"/>
          <w:sz w:val="24"/>
          <w:szCs w:val="24"/>
        </w:rPr>
        <w:t xml:space="preserve">, </w:t>
      </w:r>
      <w:proofErr w:type="spellStart"/>
      <w:r w:rsidRPr="00F02A49">
        <w:rPr>
          <w:rFonts w:ascii="Times New Roman" w:hAnsi="Times New Roman"/>
          <w:sz w:val="24"/>
          <w:szCs w:val="24"/>
        </w:rPr>
        <w:t>Mun</w:t>
      </w:r>
      <w:r w:rsidR="00232BD0">
        <w:rPr>
          <w:rFonts w:ascii="Times New Roman" w:hAnsi="Times New Roman"/>
          <w:sz w:val="24"/>
          <w:szCs w:val="24"/>
        </w:rPr>
        <w:t>shiganj</w:t>
      </w:r>
      <w:proofErr w:type="spellEnd"/>
      <w:r w:rsidR="00232BD0">
        <w:rPr>
          <w:rFonts w:ascii="Times New Roman" w:hAnsi="Times New Roman"/>
          <w:sz w:val="24"/>
          <w:szCs w:val="24"/>
        </w:rPr>
        <w:t xml:space="preserve">, </w:t>
      </w:r>
      <w:proofErr w:type="spellStart"/>
      <w:r w:rsidR="00232BD0">
        <w:rPr>
          <w:rFonts w:ascii="Times New Roman" w:hAnsi="Times New Roman"/>
          <w:sz w:val="24"/>
          <w:szCs w:val="24"/>
        </w:rPr>
        <w:t>Faridpur</w:t>
      </w:r>
      <w:proofErr w:type="spellEnd"/>
      <w:r w:rsidR="00232BD0">
        <w:rPr>
          <w:rFonts w:ascii="Times New Roman" w:hAnsi="Times New Roman"/>
          <w:sz w:val="24"/>
          <w:szCs w:val="24"/>
        </w:rPr>
        <w:t xml:space="preserve">, </w:t>
      </w:r>
      <w:proofErr w:type="spellStart"/>
      <w:r w:rsidR="00232BD0">
        <w:rPr>
          <w:rFonts w:ascii="Times New Roman" w:hAnsi="Times New Roman"/>
          <w:sz w:val="24"/>
          <w:szCs w:val="24"/>
        </w:rPr>
        <w:t>Madaripur</w:t>
      </w:r>
      <w:proofErr w:type="spellEnd"/>
      <w:r w:rsidR="00232BD0">
        <w:rPr>
          <w:rFonts w:ascii="Times New Roman" w:hAnsi="Times New Roman"/>
          <w:sz w:val="24"/>
          <w:szCs w:val="24"/>
        </w:rPr>
        <w:t xml:space="preserve">, </w:t>
      </w:r>
      <w:proofErr w:type="spellStart"/>
      <w:r w:rsidR="00232BD0">
        <w:rPr>
          <w:rFonts w:ascii="Times New Roman" w:hAnsi="Times New Roman"/>
          <w:sz w:val="24"/>
          <w:szCs w:val="24"/>
        </w:rPr>
        <w:t>Ki</w:t>
      </w:r>
      <w:r w:rsidRPr="00F02A49">
        <w:rPr>
          <w:rFonts w:ascii="Times New Roman" w:hAnsi="Times New Roman"/>
          <w:sz w:val="24"/>
          <w:szCs w:val="24"/>
        </w:rPr>
        <w:t>shorganj</w:t>
      </w:r>
      <w:proofErr w:type="spellEnd"/>
      <w:r w:rsidRPr="00F02A49">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Rangpur</w:t>
      </w:r>
      <w:proofErr w:type="spellEnd"/>
      <w:r>
        <w:rPr>
          <w:rFonts w:ascii="Times New Roman" w:hAnsi="Times New Roman"/>
          <w:sz w:val="24"/>
          <w:szCs w:val="24"/>
        </w:rPr>
        <w:t xml:space="preserve"> and </w:t>
      </w:r>
      <w:proofErr w:type="spellStart"/>
      <w:r>
        <w:rPr>
          <w:rFonts w:ascii="Times New Roman" w:hAnsi="Times New Roman"/>
          <w:sz w:val="24"/>
          <w:szCs w:val="24"/>
        </w:rPr>
        <w:t>kushtia</w:t>
      </w:r>
      <w:proofErr w:type="spellEnd"/>
      <w:r>
        <w:rPr>
          <w:rFonts w:ascii="Times New Roman" w:hAnsi="Times New Roman"/>
          <w:sz w:val="24"/>
          <w:szCs w:val="24"/>
        </w:rPr>
        <w:t xml:space="preserve"> district (</w:t>
      </w:r>
      <w:proofErr w:type="spellStart"/>
      <w:r>
        <w:rPr>
          <w:rFonts w:ascii="Times New Roman" w:hAnsi="Times New Roman"/>
          <w:sz w:val="24"/>
          <w:szCs w:val="24"/>
        </w:rPr>
        <w:t>A</w:t>
      </w:r>
      <w:r w:rsidRPr="00F02A49">
        <w:rPr>
          <w:rFonts w:ascii="Times New Roman" w:hAnsi="Times New Roman"/>
          <w:sz w:val="24"/>
          <w:szCs w:val="24"/>
        </w:rPr>
        <w:t>min</w:t>
      </w:r>
      <w:proofErr w:type="spellEnd"/>
      <w:r w:rsidRPr="00F02A49">
        <w:rPr>
          <w:rFonts w:ascii="Times New Roman" w:hAnsi="Times New Roman"/>
          <w:sz w:val="24"/>
          <w:szCs w:val="24"/>
        </w:rPr>
        <w:t>, 1994).</w:t>
      </w:r>
    </w:p>
    <w:p w:rsidR="00F628D2" w:rsidRDefault="00F628D2" w:rsidP="00CA65B1">
      <w:pPr>
        <w:spacing w:line="360" w:lineRule="auto"/>
        <w:jc w:val="both"/>
      </w:pPr>
    </w:p>
    <w:p w:rsidR="00F628D2" w:rsidRPr="00F02A49" w:rsidRDefault="00F628D2" w:rsidP="00CA65B1">
      <w:pPr>
        <w:spacing w:line="360" w:lineRule="auto"/>
        <w:jc w:val="both"/>
        <w:rPr>
          <w:rFonts w:ascii="Times New Roman" w:hAnsi="Times New Roman"/>
          <w:sz w:val="24"/>
          <w:szCs w:val="24"/>
        </w:rPr>
      </w:pPr>
      <w:r w:rsidRPr="00F02A49">
        <w:rPr>
          <w:rFonts w:ascii="Times New Roman" w:hAnsi="Times New Roman"/>
          <w:sz w:val="24"/>
          <w:szCs w:val="24"/>
        </w:rPr>
        <w:t xml:space="preserve">The profitability of a dairy farm depends to a greater extent on productive and reproductive performance of the </w:t>
      </w:r>
      <w:r w:rsidRPr="005610D1">
        <w:rPr>
          <w:rFonts w:ascii="Times New Roman" w:hAnsi="Times New Roman"/>
          <w:sz w:val="24"/>
          <w:szCs w:val="24"/>
        </w:rPr>
        <w:t>animals</w:t>
      </w:r>
      <w:r w:rsidR="005610D1">
        <w:rPr>
          <w:rFonts w:ascii="Times New Roman" w:hAnsi="Times New Roman"/>
          <w:sz w:val="24"/>
          <w:szCs w:val="24"/>
        </w:rPr>
        <w:t>.</w:t>
      </w:r>
      <w:r w:rsidR="00F51FB1">
        <w:rPr>
          <w:rFonts w:ascii="Times New Roman" w:hAnsi="Times New Roman"/>
          <w:sz w:val="24"/>
          <w:szCs w:val="24"/>
        </w:rPr>
        <w:t xml:space="preserve"> </w:t>
      </w:r>
      <w:r w:rsidR="005610D1" w:rsidRPr="005610D1">
        <w:rPr>
          <w:rFonts w:ascii="Times New Roman" w:hAnsi="Times New Roman"/>
          <w:sz w:val="24"/>
          <w:szCs w:val="24"/>
          <w:lang w:val="en-GB"/>
        </w:rPr>
        <w:t>For this reason, this study focuses on in-depth economic analysis to compare different farming systems (</w:t>
      </w:r>
      <w:r w:rsidR="005610D1">
        <w:rPr>
          <w:rFonts w:ascii="Times New Roman" w:hAnsi="Times New Roman"/>
          <w:sz w:val="24"/>
          <w:szCs w:val="24"/>
        </w:rPr>
        <w:t>backyard, Semi-commercial and commercial farming</w:t>
      </w:r>
      <w:r w:rsidR="005610D1" w:rsidRPr="005610D1">
        <w:rPr>
          <w:rFonts w:ascii="Times New Roman" w:hAnsi="Times New Roman"/>
          <w:sz w:val="24"/>
          <w:szCs w:val="24"/>
          <w:lang w:val="en-GB"/>
        </w:rPr>
        <w:t xml:space="preserve">) in terms of costs, profit and </w:t>
      </w:r>
      <w:r w:rsidR="005610D1">
        <w:rPr>
          <w:rFonts w:ascii="Times New Roman" w:hAnsi="Times New Roman"/>
          <w:sz w:val="24"/>
          <w:szCs w:val="24"/>
          <w:lang w:val="en-GB"/>
        </w:rPr>
        <w:t xml:space="preserve">productivity in </w:t>
      </w:r>
      <w:proofErr w:type="spellStart"/>
      <w:r w:rsidR="005610D1">
        <w:rPr>
          <w:rFonts w:ascii="Times New Roman" w:hAnsi="Times New Roman"/>
          <w:sz w:val="24"/>
          <w:szCs w:val="24"/>
          <w:lang w:val="en-GB"/>
        </w:rPr>
        <w:t>Sirajganj</w:t>
      </w:r>
      <w:proofErr w:type="spellEnd"/>
      <w:r w:rsidR="005610D1">
        <w:rPr>
          <w:rFonts w:ascii="Times New Roman" w:hAnsi="Times New Roman"/>
          <w:sz w:val="24"/>
          <w:szCs w:val="24"/>
          <w:lang w:val="en-GB"/>
        </w:rPr>
        <w:t xml:space="preserve"> district</w:t>
      </w:r>
      <w:r w:rsidR="005610D1" w:rsidRPr="005610D1">
        <w:rPr>
          <w:rFonts w:ascii="Times New Roman" w:hAnsi="Times New Roman"/>
          <w:sz w:val="24"/>
          <w:szCs w:val="24"/>
          <w:lang w:val="en-GB"/>
        </w:rPr>
        <w:t xml:space="preserve"> of Bangladesh</w:t>
      </w:r>
      <w:r w:rsidR="005610D1">
        <w:rPr>
          <w:rFonts w:ascii="Times New Roman" w:hAnsi="Times New Roman"/>
          <w:sz w:val="24"/>
          <w:szCs w:val="24"/>
        </w:rPr>
        <w:t>. Also investigate the</w:t>
      </w:r>
      <w:r w:rsidRPr="00F02A49">
        <w:rPr>
          <w:rFonts w:ascii="Times New Roman" w:hAnsi="Times New Roman"/>
          <w:sz w:val="24"/>
          <w:szCs w:val="24"/>
        </w:rPr>
        <w:t xml:space="preserve"> reproductive performances of </w:t>
      </w:r>
      <w:r w:rsidR="006F7FD7">
        <w:rPr>
          <w:rFonts w:ascii="Times New Roman" w:hAnsi="Times New Roman"/>
          <w:sz w:val="24"/>
          <w:szCs w:val="24"/>
        </w:rPr>
        <w:t>cows under backyard</w:t>
      </w:r>
      <w:r>
        <w:rPr>
          <w:rFonts w:ascii="Times New Roman" w:hAnsi="Times New Roman"/>
          <w:sz w:val="24"/>
          <w:szCs w:val="24"/>
        </w:rPr>
        <w:t xml:space="preserve">, Semi-commercial and commercial farming in </w:t>
      </w:r>
      <w:r w:rsidR="00A3472B">
        <w:rPr>
          <w:rFonts w:ascii="Times New Roman" w:hAnsi="Times New Roman"/>
          <w:sz w:val="24"/>
          <w:szCs w:val="24"/>
        </w:rPr>
        <w:t xml:space="preserve">study </w:t>
      </w:r>
      <w:r w:rsidR="00C43F02">
        <w:rPr>
          <w:rFonts w:ascii="Times New Roman" w:hAnsi="Times New Roman"/>
          <w:sz w:val="24"/>
          <w:szCs w:val="24"/>
        </w:rPr>
        <w:t xml:space="preserve">area </w:t>
      </w:r>
      <w:r w:rsidR="00C43F02" w:rsidRPr="00F02A49">
        <w:rPr>
          <w:rFonts w:ascii="Times New Roman" w:hAnsi="Times New Roman"/>
          <w:sz w:val="24"/>
          <w:szCs w:val="24"/>
        </w:rPr>
        <w:t>and</w:t>
      </w:r>
      <w:r w:rsidRPr="00F02A49">
        <w:rPr>
          <w:rFonts w:ascii="Times New Roman" w:hAnsi="Times New Roman"/>
          <w:sz w:val="24"/>
          <w:szCs w:val="24"/>
        </w:rPr>
        <w:t xml:space="preserve"> recommend farmers that are suitable in existing ecological and socio-economic condition.</w:t>
      </w:r>
    </w:p>
    <w:p w:rsidR="00F628D2" w:rsidRPr="00BD470A" w:rsidRDefault="00F628D2" w:rsidP="00CA65B1">
      <w:pPr>
        <w:autoSpaceDE w:val="0"/>
        <w:autoSpaceDN w:val="0"/>
        <w:adjustRightInd w:val="0"/>
        <w:spacing w:after="0" w:line="360" w:lineRule="auto"/>
        <w:jc w:val="both"/>
        <w:rPr>
          <w:rFonts w:ascii="Cambria" w:hAnsi="Cambria" w:cstheme="minorHAnsi"/>
          <w:b/>
          <w:sz w:val="28"/>
          <w:szCs w:val="28"/>
          <w:u w:val="single"/>
        </w:rPr>
      </w:pPr>
      <w:r w:rsidRPr="00BD470A">
        <w:rPr>
          <w:rFonts w:ascii="Cambria" w:hAnsi="Cambria" w:cstheme="minorHAnsi"/>
          <w:b/>
          <w:sz w:val="28"/>
          <w:szCs w:val="28"/>
          <w:u w:val="single"/>
        </w:rPr>
        <w:t>OBJECTIVES</w:t>
      </w:r>
    </w:p>
    <w:p w:rsidR="00F628D2" w:rsidRPr="00635A99" w:rsidRDefault="00F628D2" w:rsidP="00CA65B1">
      <w:pPr>
        <w:spacing w:line="360" w:lineRule="auto"/>
        <w:jc w:val="both"/>
        <w:rPr>
          <w:rFonts w:ascii="Times New Roman" w:hAnsi="Times New Roman"/>
          <w:sz w:val="24"/>
          <w:szCs w:val="24"/>
        </w:rPr>
      </w:pPr>
      <w:r w:rsidRPr="00635A99">
        <w:rPr>
          <w:rFonts w:ascii="Times New Roman" w:hAnsi="Times New Roman"/>
          <w:sz w:val="24"/>
          <w:szCs w:val="24"/>
        </w:rPr>
        <w:t>The specific objectives of the study are as follows:</w:t>
      </w:r>
    </w:p>
    <w:p w:rsidR="00F628D2" w:rsidRPr="00CF591F" w:rsidRDefault="00F628D2" w:rsidP="00CA65B1">
      <w:pPr>
        <w:pStyle w:val="ListParagraph"/>
        <w:numPr>
          <w:ilvl w:val="0"/>
          <w:numId w:val="4"/>
        </w:numPr>
        <w:spacing w:line="360" w:lineRule="auto"/>
        <w:jc w:val="both"/>
        <w:rPr>
          <w:rFonts w:ascii="Times New Roman" w:hAnsi="Times New Roman"/>
          <w:sz w:val="24"/>
          <w:szCs w:val="24"/>
        </w:rPr>
      </w:pPr>
      <w:r w:rsidRPr="00635A99">
        <w:rPr>
          <w:rFonts w:ascii="Times New Roman" w:hAnsi="Times New Roman"/>
          <w:sz w:val="24"/>
          <w:szCs w:val="24"/>
        </w:rPr>
        <w:t>To estimate the production cost</w:t>
      </w:r>
      <w:r w:rsidR="00CF591F">
        <w:rPr>
          <w:rFonts w:ascii="Times New Roman" w:hAnsi="Times New Roman"/>
          <w:sz w:val="24"/>
          <w:szCs w:val="24"/>
        </w:rPr>
        <w:t xml:space="preserve"> and </w:t>
      </w:r>
      <w:r w:rsidR="00232BD0">
        <w:rPr>
          <w:rFonts w:ascii="Times New Roman" w:hAnsi="Times New Roman"/>
          <w:sz w:val="24"/>
          <w:szCs w:val="24"/>
        </w:rPr>
        <w:t>return of</w:t>
      </w:r>
      <w:r w:rsidR="00CF591F">
        <w:rPr>
          <w:rFonts w:ascii="Times New Roman" w:hAnsi="Times New Roman"/>
          <w:sz w:val="24"/>
          <w:szCs w:val="24"/>
        </w:rPr>
        <w:t xml:space="preserve"> dairy farming.</w:t>
      </w:r>
      <w:r w:rsidRPr="00CF591F">
        <w:rPr>
          <w:rFonts w:ascii="Times New Roman" w:hAnsi="Times New Roman"/>
          <w:sz w:val="24"/>
          <w:szCs w:val="24"/>
        </w:rPr>
        <w:t xml:space="preserve"> </w:t>
      </w:r>
    </w:p>
    <w:p w:rsidR="00F628D2" w:rsidRPr="00635A99" w:rsidRDefault="00F628D2" w:rsidP="00CA65B1">
      <w:pPr>
        <w:pStyle w:val="ListParagraph"/>
        <w:numPr>
          <w:ilvl w:val="0"/>
          <w:numId w:val="4"/>
        </w:numPr>
        <w:spacing w:line="360" w:lineRule="auto"/>
        <w:jc w:val="both"/>
        <w:rPr>
          <w:rFonts w:ascii="Times New Roman" w:hAnsi="Times New Roman"/>
          <w:sz w:val="24"/>
          <w:szCs w:val="24"/>
        </w:rPr>
      </w:pPr>
      <w:r w:rsidRPr="00635A99">
        <w:rPr>
          <w:rFonts w:ascii="Times New Roman" w:hAnsi="Times New Roman"/>
          <w:sz w:val="24"/>
          <w:szCs w:val="24"/>
        </w:rPr>
        <w:t>To estimate the profitability of dairy farmers.</w:t>
      </w:r>
    </w:p>
    <w:p w:rsidR="00CF591F" w:rsidRDefault="00F628D2" w:rsidP="00CA65B1">
      <w:pPr>
        <w:pStyle w:val="ListParagraph"/>
        <w:numPr>
          <w:ilvl w:val="0"/>
          <w:numId w:val="4"/>
        </w:numPr>
        <w:spacing w:line="360" w:lineRule="auto"/>
        <w:jc w:val="both"/>
        <w:rPr>
          <w:rFonts w:ascii="Times New Roman" w:hAnsi="Times New Roman"/>
          <w:sz w:val="24"/>
          <w:szCs w:val="24"/>
        </w:rPr>
      </w:pPr>
      <w:r w:rsidRPr="00635A99">
        <w:rPr>
          <w:rFonts w:ascii="Times New Roman" w:hAnsi="Times New Roman"/>
          <w:sz w:val="24"/>
          <w:szCs w:val="24"/>
        </w:rPr>
        <w:t xml:space="preserve">To identify and reveal the problems of dairy farming and give recommendation of </w:t>
      </w:r>
    </w:p>
    <w:p w:rsidR="00F628D2" w:rsidRDefault="00CF591F" w:rsidP="00CA65B1">
      <w:pPr>
        <w:pStyle w:val="ListParagraph"/>
        <w:spacing w:line="360" w:lineRule="auto"/>
        <w:jc w:val="both"/>
        <w:rPr>
          <w:rFonts w:ascii="Times New Roman" w:hAnsi="Times New Roman"/>
          <w:sz w:val="24"/>
          <w:szCs w:val="24"/>
        </w:rPr>
      </w:pPr>
      <w:proofErr w:type="gramStart"/>
      <w:r>
        <w:rPr>
          <w:rFonts w:ascii="Times New Roman" w:hAnsi="Times New Roman"/>
          <w:sz w:val="24"/>
          <w:szCs w:val="24"/>
        </w:rPr>
        <w:t>i</w:t>
      </w:r>
      <w:r w:rsidRPr="00635A99">
        <w:rPr>
          <w:rFonts w:ascii="Times New Roman" w:hAnsi="Times New Roman"/>
          <w:sz w:val="24"/>
          <w:szCs w:val="24"/>
        </w:rPr>
        <w:t>mproving</w:t>
      </w:r>
      <w:proofErr w:type="gramEnd"/>
      <w:r w:rsidR="00F628D2" w:rsidRPr="00635A99">
        <w:rPr>
          <w:rFonts w:ascii="Times New Roman" w:hAnsi="Times New Roman"/>
          <w:sz w:val="24"/>
          <w:szCs w:val="24"/>
        </w:rPr>
        <w:t xml:space="preserve"> dairy farming in </w:t>
      </w:r>
      <w:proofErr w:type="spellStart"/>
      <w:r w:rsidR="00F628D2" w:rsidRPr="00635A99">
        <w:rPr>
          <w:rFonts w:ascii="Times New Roman" w:hAnsi="Times New Roman"/>
          <w:sz w:val="24"/>
          <w:szCs w:val="24"/>
        </w:rPr>
        <w:t>Sirajganj</w:t>
      </w:r>
      <w:proofErr w:type="spellEnd"/>
      <w:r w:rsidR="00F628D2" w:rsidRPr="00635A99">
        <w:rPr>
          <w:rFonts w:ascii="Times New Roman" w:hAnsi="Times New Roman"/>
          <w:sz w:val="24"/>
          <w:szCs w:val="24"/>
        </w:rPr>
        <w:t xml:space="preserve"> district.</w:t>
      </w:r>
    </w:p>
    <w:p w:rsidR="00CF591F" w:rsidRPr="00635A99" w:rsidRDefault="00CF591F" w:rsidP="00CA65B1">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To predict the future profit of the selected farm owners with specific </w:t>
      </w:r>
      <w:r w:rsidR="00614949">
        <w:rPr>
          <w:rFonts w:ascii="Times New Roman" w:hAnsi="Times New Roman"/>
          <w:sz w:val="24"/>
          <w:szCs w:val="24"/>
        </w:rPr>
        <w:t>cost</w:t>
      </w:r>
      <w:r>
        <w:rPr>
          <w:rFonts w:ascii="Times New Roman" w:hAnsi="Times New Roman"/>
          <w:sz w:val="24"/>
          <w:szCs w:val="24"/>
        </w:rPr>
        <w:t>.</w:t>
      </w:r>
    </w:p>
    <w:p w:rsidR="008C32CE" w:rsidRDefault="008C32CE" w:rsidP="00CA65B1">
      <w:pPr>
        <w:spacing w:line="360" w:lineRule="auto"/>
        <w:jc w:val="both"/>
        <w:rPr>
          <w:rFonts w:ascii="Times New Roman" w:hAnsi="Times New Roman"/>
          <w:sz w:val="24"/>
          <w:szCs w:val="24"/>
        </w:rPr>
      </w:pPr>
    </w:p>
    <w:p w:rsidR="008C32CE" w:rsidRDefault="008C32CE" w:rsidP="00CA65B1">
      <w:pPr>
        <w:spacing w:line="360" w:lineRule="auto"/>
        <w:jc w:val="both"/>
        <w:rPr>
          <w:rFonts w:ascii="Times New Roman" w:hAnsi="Times New Roman"/>
          <w:sz w:val="24"/>
          <w:szCs w:val="24"/>
        </w:rPr>
      </w:pPr>
    </w:p>
    <w:p w:rsidR="00A3472B" w:rsidRDefault="00A3472B" w:rsidP="00CA65B1">
      <w:pPr>
        <w:tabs>
          <w:tab w:val="left" w:pos="7845"/>
          <w:tab w:val="right" w:pos="9360"/>
        </w:tabs>
        <w:spacing w:line="360" w:lineRule="auto"/>
        <w:jc w:val="both"/>
        <w:rPr>
          <w:rFonts w:ascii="Times New Roman" w:hAnsi="Times New Roman"/>
          <w:sz w:val="24"/>
          <w:szCs w:val="24"/>
        </w:rPr>
      </w:pPr>
    </w:p>
    <w:p w:rsidR="00A3472B" w:rsidRDefault="00A3472B" w:rsidP="00CA65B1">
      <w:pPr>
        <w:tabs>
          <w:tab w:val="left" w:pos="7845"/>
          <w:tab w:val="right" w:pos="9360"/>
        </w:tabs>
        <w:spacing w:line="360" w:lineRule="auto"/>
        <w:jc w:val="both"/>
        <w:rPr>
          <w:rFonts w:ascii="Times New Roman" w:hAnsi="Times New Roman"/>
          <w:sz w:val="24"/>
          <w:szCs w:val="24"/>
        </w:rPr>
      </w:pPr>
    </w:p>
    <w:p w:rsidR="00A3472B" w:rsidRDefault="00A3472B" w:rsidP="00CA65B1">
      <w:pPr>
        <w:tabs>
          <w:tab w:val="left" w:pos="7845"/>
          <w:tab w:val="right" w:pos="9360"/>
        </w:tabs>
        <w:spacing w:line="360" w:lineRule="auto"/>
        <w:jc w:val="both"/>
        <w:rPr>
          <w:rFonts w:ascii="Times New Roman" w:hAnsi="Times New Roman"/>
          <w:sz w:val="24"/>
          <w:szCs w:val="24"/>
        </w:rPr>
      </w:pPr>
    </w:p>
    <w:p w:rsidR="00A3472B" w:rsidRDefault="00A3472B" w:rsidP="00CA65B1">
      <w:pPr>
        <w:tabs>
          <w:tab w:val="left" w:pos="7845"/>
          <w:tab w:val="right" w:pos="9360"/>
        </w:tabs>
        <w:spacing w:line="360" w:lineRule="auto"/>
        <w:jc w:val="both"/>
        <w:rPr>
          <w:rFonts w:ascii="Times New Roman" w:hAnsi="Times New Roman"/>
          <w:sz w:val="24"/>
          <w:szCs w:val="24"/>
        </w:rPr>
      </w:pPr>
    </w:p>
    <w:p w:rsidR="00A3472B" w:rsidRDefault="00A3472B" w:rsidP="00CA65B1">
      <w:pPr>
        <w:tabs>
          <w:tab w:val="left" w:pos="7845"/>
          <w:tab w:val="right" w:pos="9360"/>
        </w:tabs>
        <w:spacing w:line="360" w:lineRule="auto"/>
        <w:jc w:val="both"/>
        <w:rPr>
          <w:rFonts w:ascii="Times New Roman" w:hAnsi="Times New Roman"/>
          <w:sz w:val="24"/>
          <w:szCs w:val="24"/>
        </w:rPr>
      </w:pPr>
    </w:p>
    <w:p w:rsidR="00CA65B1" w:rsidRDefault="00CA65B1" w:rsidP="00CA65B1">
      <w:pPr>
        <w:tabs>
          <w:tab w:val="left" w:pos="7845"/>
          <w:tab w:val="right" w:pos="9360"/>
        </w:tabs>
        <w:spacing w:line="360" w:lineRule="auto"/>
        <w:jc w:val="both"/>
        <w:rPr>
          <w:rFonts w:ascii="Times New Roman" w:hAnsi="Times New Roman"/>
          <w:sz w:val="24"/>
          <w:szCs w:val="24"/>
        </w:rPr>
      </w:pPr>
    </w:p>
    <w:p w:rsidR="00BE4065" w:rsidRPr="00BE4065" w:rsidRDefault="00043FA7" w:rsidP="00B973DC">
      <w:pPr>
        <w:tabs>
          <w:tab w:val="left" w:pos="7845"/>
          <w:tab w:val="right" w:pos="9360"/>
        </w:tabs>
        <w:spacing w:line="360" w:lineRule="auto"/>
        <w:jc w:val="center"/>
        <w:rPr>
          <w:rFonts w:ascii="Agency FB" w:eastAsia="Calibri" w:hAnsi="Agency FB"/>
          <w:b/>
          <w:bCs/>
          <w:sz w:val="32"/>
          <w:szCs w:val="28"/>
        </w:rPr>
      </w:pPr>
      <w:r w:rsidRPr="00EA7157">
        <w:rPr>
          <w:rFonts w:ascii="Agency FB" w:eastAsia="Calibri" w:hAnsi="Agency FB"/>
          <w:b/>
          <w:bCs/>
          <w:sz w:val="32"/>
          <w:szCs w:val="28"/>
        </w:rPr>
        <w:lastRenderedPageBreak/>
        <w:t>CHAPTER-II</w:t>
      </w:r>
    </w:p>
    <w:p w:rsidR="008C32CE" w:rsidRDefault="000B4268" w:rsidP="00CA65B1">
      <w:pPr>
        <w:tabs>
          <w:tab w:val="left" w:pos="8520"/>
        </w:tabs>
        <w:spacing w:line="360" w:lineRule="auto"/>
        <w:jc w:val="both"/>
        <w:rPr>
          <w:rFonts w:ascii="Cambria" w:eastAsia="Calibri" w:hAnsi="Cambria"/>
          <w:b/>
          <w:bCs/>
          <w:sz w:val="28"/>
          <w:szCs w:val="28"/>
        </w:rPr>
      </w:pPr>
      <w:r w:rsidRPr="000B4268">
        <w:rPr>
          <w:rFonts w:ascii="Arial Narrow" w:eastAsia="Calibri" w:hAnsi="Arial Narrow"/>
          <w:b/>
          <w:bCs/>
          <w:noProof/>
          <w:sz w:val="28"/>
          <w:szCs w:val="28"/>
        </w:rPr>
        <w:pict>
          <v:line id="_x0000_s1027" style="position:absolute;left:0;text-align:left;z-index:251662336" from="0,21.95pt" to="457.8pt,21.95pt" strokeweight="2.5pt">
            <v:shadow color="#868686"/>
          </v:line>
        </w:pict>
      </w:r>
      <w:r w:rsidR="00043FA7" w:rsidRPr="00540776">
        <w:rPr>
          <w:rFonts w:ascii="Cambria" w:eastAsia="Calibri" w:hAnsi="Cambria"/>
          <w:b/>
          <w:bCs/>
          <w:sz w:val="28"/>
          <w:szCs w:val="28"/>
        </w:rPr>
        <w:t>2. REVIEW OF LITERATURE</w:t>
      </w:r>
    </w:p>
    <w:p w:rsidR="00F628D2" w:rsidRPr="00A96DB8" w:rsidRDefault="00F628D2" w:rsidP="00CA65B1">
      <w:pPr>
        <w:spacing w:line="360" w:lineRule="auto"/>
        <w:jc w:val="both"/>
        <w:rPr>
          <w:rFonts w:ascii="Times New Roman" w:eastAsia="Calibri" w:hAnsi="Times New Roman"/>
          <w:b/>
          <w:bCs/>
          <w:sz w:val="24"/>
          <w:szCs w:val="24"/>
        </w:rPr>
      </w:pPr>
      <w:r w:rsidRPr="00A96DB8">
        <w:rPr>
          <w:rFonts w:ascii="Times New Roman" w:hAnsi="Times New Roman"/>
          <w:sz w:val="24"/>
          <w:szCs w:val="24"/>
        </w:rPr>
        <w:t>Review of literature gives the guidelines from the past researchers and provides a foundation to the theoretical framework for present investigation. The review of past literature makes the investigator to get an insight into the methods and procedures to be followed. The following discussion that studies conducted so far mostly focused on cost and returns, in some areas with productivity, re-productivity and some management aspects of raising dairy cows. Commercial dairy farming is relatively not a new area in Bangladesh and researches dealing with performance of such farming are limited in number. However some of the studies, which are more relevant to the present study, are given below:</w:t>
      </w:r>
    </w:p>
    <w:p w:rsidR="0040528F" w:rsidRPr="008C32CE" w:rsidRDefault="0040528F" w:rsidP="00CA65B1">
      <w:pPr>
        <w:spacing w:line="360" w:lineRule="auto"/>
        <w:jc w:val="both"/>
        <w:rPr>
          <w:rFonts w:ascii="Times New Roman" w:hAnsi="Times New Roman"/>
          <w:sz w:val="24"/>
        </w:rPr>
      </w:pPr>
      <w:proofErr w:type="spellStart"/>
      <w:r w:rsidRPr="008C32CE">
        <w:rPr>
          <w:rFonts w:ascii="Times New Roman" w:hAnsi="Times New Roman"/>
          <w:b/>
          <w:sz w:val="24"/>
        </w:rPr>
        <w:t>Alam</w:t>
      </w:r>
      <w:proofErr w:type="spellEnd"/>
      <w:r w:rsidRPr="008C32CE">
        <w:rPr>
          <w:rFonts w:ascii="Times New Roman" w:hAnsi="Times New Roman"/>
          <w:b/>
          <w:sz w:val="24"/>
        </w:rPr>
        <w:t xml:space="preserve"> et al. (1994)</w:t>
      </w:r>
      <w:r w:rsidRPr="008C32CE">
        <w:rPr>
          <w:rFonts w:ascii="Times New Roman" w:hAnsi="Times New Roman"/>
          <w:sz w:val="24"/>
        </w:rPr>
        <w:t xml:space="preserve"> conducted a broad based socio-economic survey in Bangladesh and found that the proportion of cross breed cattle was 11.69%. The returns were higher by 91% for cross breed cows. Return over cash cost per lactation for cross breed cows were 158% higher than local ones. </w:t>
      </w:r>
    </w:p>
    <w:p w:rsidR="0040528F" w:rsidRPr="008C32CE" w:rsidRDefault="0040528F" w:rsidP="00CA65B1">
      <w:pPr>
        <w:spacing w:line="360" w:lineRule="auto"/>
        <w:jc w:val="both"/>
        <w:rPr>
          <w:rFonts w:ascii="Times New Roman" w:hAnsi="Times New Roman"/>
          <w:sz w:val="24"/>
        </w:rPr>
      </w:pPr>
      <w:proofErr w:type="spellStart"/>
      <w:r w:rsidRPr="008C32CE">
        <w:rPr>
          <w:rFonts w:ascii="Times New Roman" w:hAnsi="Times New Roman"/>
          <w:b/>
          <w:sz w:val="24"/>
        </w:rPr>
        <w:t>Ashrafuzzaman</w:t>
      </w:r>
      <w:proofErr w:type="spellEnd"/>
      <w:r w:rsidRPr="008C32CE">
        <w:rPr>
          <w:rFonts w:ascii="Times New Roman" w:hAnsi="Times New Roman"/>
          <w:b/>
          <w:sz w:val="24"/>
        </w:rPr>
        <w:t xml:space="preserve"> (1995)</w:t>
      </w:r>
      <w:r w:rsidRPr="008C32CE">
        <w:rPr>
          <w:rFonts w:ascii="Times New Roman" w:hAnsi="Times New Roman"/>
          <w:sz w:val="24"/>
        </w:rPr>
        <w:t xml:space="preserve"> conducted a study to investigate the socio-economic characteristics of indigenous and cross breed dairy cows owners to analyze the relative profitability. The per day total cost of raising a cross breed cow (tk. 35.05) was a little higher over an indigenous cow 6.65 </w:t>
      </w:r>
      <w:proofErr w:type="spellStart"/>
      <w:r w:rsidRPr="008C32CE">
        <w:rPr>
          <w:rFonts w:ascii="Times New Roman" w:hAnsi="Times New Roman"/>
          <w:sz w:val="24"/>
        </w:rPr>
        <w:t>litres</w:t>
      </w:r>
      <w:proofErr w:type="spellEnd"/>
      <w:r w:rsidRPr="008C32CE">
        <w:rPr>
          <w:rFonts w:ascii="Times New Roman" w:hAnsi="Times New Roman"/>
          <w:sz w:val="24"/>
        </w:rPr>
        <w:t xml:space="preserve"> for a cross-bred cow which was about double the average milk yield per day of 3.62 </w:t>
      </w:r>
      <w:proofErr w:type="spellStart"/>
      <w:r w:rsidRPr="008C32CE">
        <w:rPr>
          <w:rFonts w:ascii="Times New Roman" w:hAnsi="Times New Roman"/>
          <w:sz w:val="24"/>
        </w:rPr>
        <w:t>litres</w:t>
      </w:r>
      <w:proofErr w:type="spellEnd"/>
      <w:r w:rsidRPr="008C32CE">
        <w:rPr>
          <w:rFonts w:ascii="Times New Roman" w:hAnsi="Times New Roman"/>
          <w:sz w:val="24"/>
        </w:rPr>
        <w:t xml:space="preserve"> tk</w:t>
      </w:r>
      <w:r>
        <w:rPr>
          <w:rFonts w:ascii="Times New Roman" w:hAnsi="Times New Roman"/>
          <w:sz w:val="24"/>
        </w:rPr>
        <w:t>.</w:t>
      </w:r>
      <w:r w:rsidRPr="008C32CE">
        <w:rPr>
          <w:rFonts w:ascii="Times New Roman" w:hAnsi="Times New Roman"/>
          <w:sz w:val="24"/>
        </w:rPr>
        <w:t xml:space="preserve">15.64 and tk. 45.83 for indigenous and cross-bred dairy cow respectively indicating about three times higher net return from a cross bred dairy over indigenous cows. </w:t>
      </w:r>
    </w:p>
    <w:p w:rsidR="0040528F" w:rsidRPr="00FC39EA" w:rsidRDefault="0040528F" w:rsidP="00CA65B1">
      <w:pPr>
        <w:spacing w:line="360" w:lineRule="auto"/>
        <w:jc w:val="both"/>
        <w:rPr>
          <w:rFonts w:ascii="Times New Roman" w:hAnsi="Times New Roman"/>
          <w:sz w:val="24"/>
        </w:rPr>
      </w:pPr>
      <w:proofErr w:type="spellStart"/>
      <w:r w:rsidRPr="00FC39EA">
        <w:rPr>
          <w:rFonts w:ascii="Times New Roman" w:hAnsi="Times New Roman"/>
          <w:b/>
          <w:sz w:val="24"/>
        </w:rPr>
        <w:t>Kabir</w:t>
      </w:r>
      <w:proofErr w:type="spellEnd"/>
      <w:r w:rsidRPr="00FC39EA">
        <w:rPr>
          <w:rFonts w:ascii="Times New Roman" w:hAnsi="Times New Roman"/>
          <w:b/>
          <w:sz w:val="24"/>
        </w:rPr>
        <w:t xml:space="preserve"> (1995)</w:t>
      </w:r>
      <w:r w:rsidRPr="00FC39EA">
        <w:rPr>
          <w:rFonts w:ascii="Times New Roman" w:hAnsi="Times New Roman"/>
          <w:sz w:val="24"/>
        </w:rPr>
        <w:t xml:space="preserve"> conducted a study to analyze the economic performance of subsidized dairy farming in </w:t>
      </w:r>
      <w:proofErr w:type="spellStart"/>
      <w:r w:rsidRPr="00FC39EA">
        <w:rPr>
          <w:rFonts w:ascii="Times New Roman" w:hAnsi="Times New Roman"/>
          <w:sz w:val="24"/>
        </w:rPr>
        <w:t>Tangail</w:t>
      </w:r>
      <w:proofErr w:type="spellEnd"/>
      <w:r w:rsidRPr="00FC39EA">
        <w:rPr>
          <w:rFonts w:ascii="Times New Roman" w:hAnsi="Times New Roman"/>
          <w:sz w:val="24"/>
        </w:rPr>
        <w:t xml:space="preserve"> districts. The net return per farm was found Tk</w:t>
      </w:r>
      <w:r>
        <w:rPr>
          <w:rFonts w:ascii="Times New Roman" w:hAnsi="Times New Roman"/>
          <w:sz w:val="24"/>
        </w:rPr>
        <w:t>.</w:t>
      </w:r>
      <w:r w:rsidRPr="00FC39EA">
        <w:rPr>
          <w:rFonts w:ascii="Times New Roman" w:hAnsi="Times New Roman"/>
          <w:sz w:val="24"/>
        </w:rPr>
        <w:t>14463, tk</w:t>
      </w:r>
      <w:r>
        <w:rPr>
          <w:rFonts w:ascii="Times New Roman" w:hAnsi="Times New Roman"/>
          <w:sz w:val="24"/>
        </w:rPr>
        <w:t>.</w:t>
      </w:r>
      <w:r w:rsidRPr="00FC39EA">
        <w:rPr>
          <w:rFonts w:ascii="Times New Roman" w:hAnsi="Times New Roman"/>
          <w:sz w:val="24"/>
        </w:rPr>
        <w:t xml:space="preserve"> 21773 and tk</w:t>
      </w:r>
      <w:r>
        <w:rPr>
          <w:rFonts w:ascii="Times New Roman" w:hAnsi="Times New Roman"/>
          <w:sz w:val="24"/>
        </w:rPr>
        <w:t>.</w:t>
      </w:r>
      <w:r w:rsidRPr="00FC39EA">
        <w:rPr>
          <w:rFonts w:ascii="Times New Roman" w:hAnsi="Times New Roman"/>
          <w:sz w:val="24"/>
        </w:rPr>
        <w:t xml:space="preserve"> 58173 annually for local, cross and cross-bred farm respectively. The investments per taka return were tk. 1.19, tk. 1.27 and tk. 1.37 respectively for local, and cross and cross-bred farms. Overall performance of cross bred dairy cattle was higher than local bred cows.</w:t>
      </w:r>
    </w:p>
    <w:p w:rsidR="0040528F" w:rsidRPr="008C32CE" w:rsidRDefault="0040528F" w:rsidP="00CA65B1">
      <w:pPr>
        <w:spacing w:line="360" w:lineRule="auto"/>
        <w:jc w:val="both"/>
        <w:rPr>
          <w:rFonts w:ascii="Times New Roman" w:hAnsi="Times New Roman"/>
          <w:sz w:val="24"/>
        </w:rPr>
      </w:pPr>
      <w:proofErr w:type="spellStart"/>
      <w:r w:rsidRPr="008C32CE">
        <w:rPr>
          <w:rFonts w:ascii="Times New Roman" w:hAnsi="Times New Roman"/>
          <w:b/>
          <w:sz w:val="24"/>
        </w:rPr>
        <w:t>Karim</w:t>
      </w:r>
      <w:proofErr w:type="spellEnd"/>
      <w:r w:rsidRPr="008C32CE">
        <w:rPr>
          <w:rFonts w:ascii="Times New Roman" w:hAnsi="Times New Roman"/>
          <w:b/>
          <w:sz w:val="24"/>
        </w:rPr>
        <w:t xml:space="preserve"> and Begum (1988)</w:t>
      </w:r>
      <w:r w:rsidRPr="008C32CE">
        <w:rPr>
          <w:rFonts w:ascii="Times New Roman" w:hAnsi="Times New Roman"/>
          <w:sz w:val="24"/>
        </w:rPr>
        <w:t xml:space="preserve"> conducted a study to know the prevalent situation of women’s involvement in </w:t>
      </w:r>
      <w:proofErr w:type="spellStart"/>
      <w:r w:rsidRPr="008C32CE">
        <w:rPr>
          <w:rFonts w:ascii="Times New Roman" w:hAnsi="Times New Roman"/>
          <w:sz w:val="24"/>
        </w:rPr>
        <w:t>milch</w:t>
      </w:r>
      <w:proofErr w:type="spellEnd"/>
      <w:r w:rsidRPr="008C32CE">
        <w:rPr>
          <w:rFonts w:ascii="Times New Roman" w:hAnsi="Times New Roman"/>
          <w:sz w:val="24"/>
        </w:rPr>
        <w:t xml:space="preserve"> cow rearing in two villages of Camilla district. They found that 42% of the total number of cattle owned by all the households was </w:t>
      </w:r>
      <w:proofErr w:type="spellStart"/>
      <w:r w:rsidRPr="008C32CE">
        <w:rPr>
          <w:rFonts w:ascii="Times New Roman" w:hAnsi="Times New Roman"/>
          <w:sz w:val="24"/>
        </w:rPr>
        <w:t>milch</w:t>
      </w:r>
      <w:proofErr w:type="spellEnd"/>
      <w:r w:rsidRPr="008C32CE">
        <w:rPr>
          <w:rFonts w:ascii="Times New Roman" w:hAnsi="Times New Roman"/>
          <w:sz w:val="24"/>
        </w:rPr>
        <w:t xml:space="preserve"> cow of which only 14% was of </w:t>
      </w:r>
      <w:r w:rsidRPr="008C32CE">
        <w:rPr>
          <w:rFonts w:ascii="Times New Roman" w:hAnsi="Times New Roman"/>
          <w:sz w:val="24"/>
        </w:rPr>
        <w:lastRenderedPageBreak/>
        <w:t xml:space="preserve">improved type. Average quantity of milk yield per </w:t>
      </w:r>
      <w:proofErr w:type="spellStart"/>
      <w:r w:rsidRPr="008C32CE">
        <w:rPr>
          <w:rFonts w:ascii="Times New Roman" w:hAnsi="Times New Roman"/>
          <w:sz w:val="24"/>
        </w:rPr>
        <w:t>milch</w:t>
      </w:r>
      <w:proofErr w:type="spellEnd"/>
      <w:r w:rsidRPr="008C32CE">
        <w:rPr>
          <w:rFonts w:ascii="Times New Roman" w:hAnsi="Times New Roman"/>
          <w:sz w:val="24"/>
        </w:rPr>
        <w:t xml:space="preserve"> cow was 2.77 litters. The average annual cost of feed, treatment and AI per cows Tk. 3972 of which feed cost constitutes about 98%. The annual gross return per </w:t>
      </w:r>
      <w:proofErr w:type="spellStart"/>
      <w:r w:rsidRPr="008C32CE">
        <w:rPr>
          <w:rFonts w:ascii="Times New Roman" w:hAnsi="Times New Roman"/>
          <w:sz w:val="24"/>
        </w:rPr>
        <w:t>milch</w:t>
      </w:r>
      <w:proofErr w:type="spellEnd"/>
      <w:r w:rsidRPr="008C32CE">
        <w:rPr>
          <w:rFonts w:ascii="Times New Roman" w:hAnsi="Times New Roman"/>
          <w:sz w:val="24"/>
        </w:rPr>
        <w:t xml:space="preserve"> cow from milk, cow dung and plough in was tk. 6674 while the net return was estimated at tk. 2763.</w:t>
      </w:r>
    </w:p>
    <w:p w:rsidR="0040528F" w:rsidRPr="008C32CE" w:rsidRDefault="0040528F" w:rsidP="00CA65B1">
      <w:pPr>
        <w:spacing w:line="360" w:lineRule="auto"/>
        <w:jc w:val="both"/>
        <w:rPr>
          <w:rFonts w:ascii="Times New Roman" w:hAnsi="Times New Roman"/>
          <w:sz w:val="24"/>
        </w:rPr>
      </w:pPr>
      <w:proofErr w:type="spellStart"/>
      <w:r w:rsidRPr="008C32CE">
        <w:rPr>
          <w:rFonts w:ascii="Times New Roman" w:hAnsi="Times New Roman"/>
          <w:b/>
          <w:sz w:val="24"/>
        </w:rPr>
        <w:t>Rahman</w:t>
      </w:r>
      <w:proofErr w:type="spellEnd"/>
      <w:r w:rsidRPr="008C32CE">
        <w:rPr>
          <w:rFonts w:ascii="Times New Roman" w:hAnsi="Times New Roman"/>
          <w:b/>
          <w:sz w:val="24"/>
        </w:rPr>
        <w:t xml:space="preserve"> (1993)</w:t>
      </w:r>
      <w:r w:rsidRPr="008C32CE">
        <w:rPr>
          <w:rFonts w:ascii="Times New Roman" w:hAnsi="Times New Roman"/>
          <w:sz w:val="24"/>
        </w:rPr>
        <w:t xml:space="preserve"> conducted a</w:t>
      </w:r>
      <w:r>
        <w:rPr>
          <w:rFonts w:ascii="Times New Roman" w:hAnsi="Times New Roman"/>
          <w:sz w:val="24"/>
        </w:rPr>
        <w:t xml:space="preserve"> </w:t>
      </w:r>
      <w:r w:rsidRPr="008C32CE">
        <w:rPr>
          <w:rFonts w:ascii="Times New Roman" w:hAnsi="Times New Roman"/>
          <w:sz w:val="24"/>
        </w:rPr>
        <w:t xml:space="preserve">study at </w:t>
      </w:r>
      <w:proofErr w:type="spellStart"/>
      <w:r w:rsidRPr="008C32CE">
        <w:rPr>
          <w:rFonts w:ascii="Times New Roman" w:hAnsi="Times New Roman"/>
          <w:sz w:val="24"/>
        </w:rPr>
        <w:t>Kalihati</w:t>
      </w:r>
      <w:proofErr w:type="spellEnd"/>
      <w:r w:rsidRPr="008C32CE">
        <w:rPr>
          <w:rFonts w:ascii="Times New Roman" w:hAnsi="Times New Roman"/>
          <w:sz w:val="24"/>
        </w:rPr>
        <w:t xml:space="preserve"> and </w:t>
      </w:r>
      <w:proofErr w:type="spellStart"/>
      <w:r w:rsidRPr="008C32CE">
        <w:rPr>
          <w:rFonts w:ascii="Times New Roman" w:hAnsi="Times New Roman"/>
          <w:sz w:val="24"/>
        </w:rPr>
        <w:t>Takerhat</w:t>
      </w:r>
      <w:proofErr w:type="spellEnd"/>
      <w:r w:rsidRPr="008C32CE">
        <w:rPr>
          <w:rFonts w:ascii="Times New Roman" w:hAnsi="Times New Roman"/>
          <w:sz w:val="24"/>
        </w:rPr>
        <w:t xml:space="preserve"> areas under </w:t>
      </w:r>
      <w:proofErr w:type="spellStart"/>
      <w:r w:rsidRPr="008C32CE">
        <w:rPr>
          <w:rFonts w:ascii="Times New Roman" w:hAnsi="Times New Roman"/>
          <w:sz w:val="24"/>
        </w:rPr>
        <w:t>Tangail</w:t>
      </w:r>
      <w:proofErr w:type="spellEnd"/>
      <w:r w:rsidRPr="008C32CE">
        <w:rPr>
          <w:rFonts w:ascii="Times New Roman" w:hAnsi="Times New Roman"/>
          <w:sz w:val="24"/>
        </w:rPr>
        <w:t xml:space="preserve"> and </w:t>
      </w:r>
      <w:proofErr w:type="spellStart"/>
      <w:r w:rsidRPr="008C32CE">
        <w:rPr>
          <w:rFonts w:ascii="Times New Roman" w:hAnsi="Times New Roman"/>
          <w:sz w:val="24"/>
        </w:rPr>
        <w:t>Madaripur</w:t>
      </w:r>
      <w:proofErr w:type="spellEnd"/>
      <w:r w:rsidRPr="008C32CE">
        <w:rPr>
          <w:rFonts w:ascii="Times New Roman" w:hAnsi="Times New Roman"/>
          <w:sz w:val="24"/>
        </w:rPr>
        <w:t xml:space="preserve"> districts to quantify the costs and returns, to explore the interrelationship of factors affecting yield and to examine the rural employment and income generation potentials of dairy enterprise. The gross cost per cow per day was tk. 20.22 at </w:t>
      </w:r>
      <w:proofErr w:type="spellStart"/>
      <w:r w:rsidRPr="008C32CE">
        <w:rPr>
          <w:rFonts w:ascii="Times New Roman" w:hAnsi="Times New Roman"/>
          <w:sz w:val="24"/>
        </w:rPr>
        <w:t>kalihati</w:t>
      </w:r>
      <w:proofErr w:type="spellEnd"/>
      <w:r w:rsidRPr="008C32CE">
        <w:rPr>
          <w:rFonts w:ascii="Times New Roman" w:hAnsi="Times New Roman"/>
          <w:sz w:val="24"/>
        </w:rPr>
        <w:t xml:space="preserve"> and tk. 29.34 and 4.91 at </w:t>
      </w:r>
      <w:proofErr w:type="spellStart"/>
      <w:r w:rsidRPr="008C32CE">
        <w:rPr>
          <w:rFonts w:ascii="Times New Roman" w:hAnsi="Times New Roman"/>
          <w:sz w:val="24"/>
        </w:rPr>
        <w:t>takerhat</w:t>
      </w:r>
      <w:proofErr w:type="spellEnd"/>
      <w:r w:rsidRPr="008C32CE">
        <w:rPr>
          <w:rFonts w:ascii="Times New Roman" w:hAnsi="Times New Roman"/>
          <w:sz w:val="24"/>
        </w:rPr>
        <w:t xml:space="preserve"> areas. </w:t>
      </w:r>
    </w:p>
    <w:p w:rsidR="0040528F" w:rsidRPr="008C32CE" w:rsidRDefault="0040528F" w:rsidP="00CA65B1">
      <w:pPr>
        <w:spacing w:line="360" w:lineRule="auto"/>
        <w:jc w:val="both"/>
        <w:rPr>
          <w:rFonts w:ascii="Times New Roman" w:hAnsi="Times New Roman"/>
          <w:sz w:val="24"/>
        </w:rPr>
      </w:pPr>
      <w:proofErr w:type="spellStart"/>
      <w:r w:rsidRPr="008C32CE">
        <w:rPr>
          <w:rFonts w:ascii="Times New Roman" w:hAnsi="Times New Roman"/>
          <w:b/>
          <w:sz w:val="24"/>
        </w:rPr>
        <w:t>Rahman</w:t>
      </w:r>
      <w:proofErr w:type="spellEnd"/>
      <w:r w:rsidRPr="008C32CE">
        <w:rPr>
          <w:rFonts w:ascii="Times New Roman" w:hAnsi="Times New Roman"/>
          <w:b/>
          <w:sz w:val="24"/>
        </w:rPr>
        <w:t xml:space="preserve"> and </w:t>
      </w:r>
      <w:proofErr w:type="spellStart"/>
      <w:r w:rsidRPr="008C32CE">
        <w:rPr>
          <w:rFonts w:ascii="Times New Roman" w:hAnsi="Times New Roman"/>
          <w:b/>
          <w:sz w:val="24"/>
        </w:rPr>
        <w:t>Akteruzzaman</w:t>
      </w:r>
      <w:proofErr w:type="spellEnd"/>
      <w:r w:rsidRPr="008C32CE">
        <w:rPr>
          <w:rFonts w:ascii="Times New Roman" w:hAnsi="Times New Roman"/>
          <w:b/>
          <w:sz w:val="24"/>
        </w:rPr>
        <w:t xml:space="preserve"> (1994)</w:t>
      </w:r>
      <w:r w:rsidRPr="008C32CE">
        <w:rPr>
          <w:rFonts w:ascii="Times New Roman" w:hAnsi="Times New Roman"/>
          <w:sz w:val="24"/>
        </w:rPr>
        <w:t xml:space="preserve"> showed that the milk yield per animal per day in small, medium and large herd size were 3.87, 3.37 and 2.38</w:t>
      </w:r>
      <w:r>
        <w:rPr>
          <w:rFonts w:ascii="Times New Roman" w:hAnsi="Times New Roman"/>
          <w:sz w:val="24"/>
        </w:rPr>
        <w:t xml:space="preserve"> liters respectively while the c</w:t>
      </w:r>
      <w:r w:rsidRPr="008C32CE">
        <w:rPr>
          <w:rFonts w:ascii="Times New Roman" w:hAnsi="Times New Roman"/>
          <w:sz w:val="24"/>
        </w:rPr>
        <w:t xml:space="preserve">ost of production per liter amounted to tk. 8.70, 9.22, and 12.33 respectively. The net returns per cow per day were tk. 8.07 and </w:t>
      </w:r>
      <w:proofErr w:type="spellStart"/>
      <w:r w:rsidRPr="008C32CE">
        <w:rPr>
          <w:rFonts w:ascii="Times New Roman" w:hAnsi="Times New Roman"/>
          <w:sz w:val="24"/>
        </w:rPr>
        <w:t>tk</w:t>
      </w:r>
      <w:proofErr w:type="spellEnd"/>
      <w:r w:rsidRPr="008C32CE">
        <w:rPr>
          <w:rFonts w:ascii="Times New Roman" w:hAnsi="Times New Roman"/>
          <w:sz w:val="24"/>
        </w:rPr>
        <w:t xml:space="preserve"> 4.65 respectively for small and medium herd size and the net loss estimated was tk. 3.14 in case of large herd size.</w:t>
      </w:r>
    </w:p>
    <w:p w:rsidR="0040528F" w:rsidRPr="008C32CE" w:rsidRDefault="0040528F" w:rsidP="00CA65B1">
      <w:pPr>
        <w:spacing w:line="360" w:lineRule="auto"/>
        <w:jc w:val="both"/>
        <w:rPr>
          <w:rFonts w:ascii="Times New Roman" w:hAnsi="Times New Roman"/>
          <w:sz w:val="24"/>
        </w:rPr>
      </w:pPr>
      <w:proofErr w:type="spellStart"/>
      <w:r w:rsidRPr="008C32CE">
        <w:rPr>
          <w:rFonts w:ascii="Times New Roman" w:hAnsi="Times New Roman"/>
          <w:b/>
          <w:sz w:val="24"/>
        </w:rPr>
        <w:t>Rahman</w:t>
      </w:r>
      <w:proofErr w:type="spellEnd"/>
      <w:r w:rsidRPr="008C32CE">
        <w:rPr>
          <w:rFonts w:ascii="Times New Roman" w:hAnsi="Times New Roman"/>
          <w:b/>
          <w:sz w:val="24"/>
        </w:rPr>
        <w:t xml:space="preserve"> and Raman (1991)</w:t>
      </w:r>
      <w:r w:rsidRPr="008C32CE">
        <w:rPr>
          <w:rFonts w:ascii="Times New Roman" w:hAnsi="Times New Roman"/>
          <w:sz w:val="24"/>
        </w:rPr>
        <w:t xml:space="preserve"> conducted a study on economic analysis of dairy enterprise in four selected villages of </w:t>
      </w:r>
      <w:proofErr w:type="spellStart"/>
      <w:r w:rsidRPr="008C32CE">
        <w:rPr>
          <w:rFonts w:ascii="Times New Roman" w:hAnsi="Times New Roman"/>
          <w:sz w:val="24"/>
        </w:rPr>
        <w:t>Mymensingh</w:t>
      </w:r>
      <w:proofErr w:type="spellEnd"/>
      <w:r w:rsidRPr="008C32CE">
        <w:rPr>
          <w:rFonts w:ascii="Times New Roman" w:hAnsi="Times New Roman"/>
          <w:sz w:val="24"/>
        </w:rPr>
        <w:t xml:space="preserve"> district in Bangladesh. The findings showed that feed cost was higher in the urban and milk pocket areas than in the rural and semi-urban areas. In Buffalo area (</w:t>
      </w:r>
      <w:proofErr w:type="spellStart"/>
      <w:r w:rsidRPr="008C32CE">
        <w:rPr>
          <w:rFonts w:ascii="Times New Roman" w:hAnsi="Times New Roman"/>
          <w:sz w:val="24"/>
        </w:rPr>
        <w:t>Ahmen</w:t>
      </w:r>
      <w:proofErr w:type="spellEnd"/>
      <w:r w:rsidRPr="008C32CE">
        <w:rPr>
          <w:rFonts w:ascii="Times New Roman" w:hAnsi="Times New Roman"/>
          <w:sz w:val="24"/>
        </w:rPr>
        <w:t xml:space="preserve"> Bari) feed cost is highest. The gross return per animals was positive for all types of cow. Net returns were also positive and higher for the HYV of cows and Buffaloes.</w:t>
      </w:r>
    </w:p>
    <w:p w:rsidR="0040528F" w:rsidRPr="008C32CE" w:rsidRDefault="0040528F" w:rsidP="00CA65B1">
      <w:pPr>
        <w:spacing w:line="360" w:lineRule="auto"/>
        <w:jc w:val="both"/>
        <w:rPr>
          <w:rFonts w:ascii="Times New Roman" w:hAnsi="Times New Roman"/>
          <w:sz w:val="24"/>
        </w:rPr>
      </w:pPr>
      <w:proofErr w:type="spellStart"/>
      <w:r w:rsidRPr="008C32CE">
        <w:rPr>
          <w:rFonts w:ascii="Times New Roman" w:hAnsi="Times New Roman"/>
          <w:b/>
          <w:sz w:val="24"/>
        </w:rPr>
        <w:t>Rajapurehit</w:t>
      </w:r>
      <w:proofErr w:type="spellEnd"/>
      <w:r w:rsidRPr="008C32CE">
        <w:rPr>
          <w:rFonts w:ascii="Times New Roman" w:hAnsi="Times New Roman"/>
          <w:b/>
          <w:sz w:val="24"/>
        </w:rPr>
        <w:t xml:space="preserve"> (1979)</w:t>
      </w:r>
      <w:r w:rsidRPr="008C32CE">
        <w:rPr>
          <w:rFonts w:ascii="Times New Roman" w:hAnsi="Times New Roman"/>
          <w:sz w:val="24"/>
        </w:rPr>
        <w:t xml:space="preserve"> showed that the cost of milk per liter was 0.95 rupee for crossbred cows. The total milk yield per lactation was 2077 for cross breed cows. They also observed that the net returns from crossbreed cows were higher.</w:t>
      </w:r>
    </w:p>
    <w:p w:rsidR="00F628D2" w:rsidRPr="00FC39EA" w:rsidRDefault="00F628D2" w:rsidP="00CA65B1">
      <w:pPr>
        <w:spacing w:line="360" w:lineRule="auto"/>
        <w:jc w:val="both"/>
        <w:rPr>
          <w:rFonts w:ascii="Times New Roman" w:hAnsi="Times New Roman"/>
          <w:sz w:val="24"/>
        </w:rPr>
      </w:pPr>
      <w:r w:rsidRPr="00FC39EA">
        <w:rPr>
          <w:rFonts w:ascii="Times New Roman" w:hAnsi="Times New Roman"/>
          <w:sz w:val="24"/>
        </w:rPr>
        <w:t xml:space="preserve">A study concerned with economics of commercial dairy farming is relatively a new area in Bangladesh. Moreover to evaluate the economics of the suitable sizes of commercial </w:t>
      </w:r>
      <w:r w:rsidR="007E2EA7">
        <w:rPr>
          <w:rFonts w:ascii="Times New Roman" w:hAnsi="Times New Roman"/>
          <w:sz w:val="24"/>
        </w:rPr>
        <w:t xml:space="preserve">dairy farming at the areas </w:t>
      </w:r>
      <w:r w:rsidR="00970072">
        <w:rPr>
          <w:rFonts w:ascii="Times New Roman" w:hAnsi="Times New Roman"/>
          <w:sz w:val="24"/>
        </w:rPr>
        <w:t xml:space="preserve">in </w:t>
      </w:r>
      <w:proofErr w:type="spellStart"/>
      <w:r w:rsidR="00970072">
        <w:rPr>
          <w:rFonts w:ascii="Times New Roman" w:hAnsi="Times New Roman"/>
          <w:sz w:val="24"/>
        </w:rPr>
        <w:t>Sirajganj</w:t>
      </w:r>
      <w:proofErr w:type="spellEnd"/>
      <w:r w:rsidR="00970072">
        <w:rPr>
          <w:rFonts w:ascii="Times New Roman" w:hAnsi="Times New Roman"/>
          <w:sz w:val="24"/>
        </w:rPr>
        <w:t xml:space="preserve"> district </w:t>
      </w:r>
      <w:r w:rsidR="00970072" w:rsidRPr="00FC39EA">
        <w:rPr>
          <w:rFonts w:ascii="Times New Roman" w:hAnsi="Times New Roman"/>
          <w:sz w:val="24"/>
        </w:rPr>
        <w:t>an</w:t>
      </w:r>
      <w:r w:rsidRPr="00FC39EA">
        <w:rPr>
          <w:rFonts w:ascii="Times New Roman" w:hAnsi="Times New Roman"/>
          <w:sz w:val="24"/>
        </w:rPr>
        <w:t xml:space="preserve"> attempt was made by the research study entitled as “Economic Analysis of Dairy Enterprises”.</w:t>
      </w:r>
    </w:p>
    <w:p w:rsidR="008C32CE" w:rsidRDefault="008C32CE" w:rsidP="00CA65B1">
      <w:pPr>
        <w:spacing w:line="360" w:lineRule="auto"/>
        <w:jc w:val="both"/>
        <w:rPr>
          <w:rFonts w:ascii="Times New Roman" w:hAnsi="Times New Roman"/>
          <w:sz w:val="24"/>
        </w:rPr>
      </w:pPr>
    </w:p>
    <w:p w:rsidR="008C32CE" w:rsidRDefault="008C32CE" w:rsidP="00CA65B1">
      <w:pPr>
        <w:spacing w:line="360" w:lineRule="auto"/>
        <w:jc w:val="both"/>
        <w:rPr>
          <w:rFonts w:ascii="Times New Roman" w:hAnsi="Times New Roman"/>
          <w:sz w:val="24"/>
        </w:rPr>
      </w:pPr>
    </w:p>
    <w:p w:rsidR="00DD5731" w:rsidRDefault="00FE6AC5" w:rsidP="00B973DC">
      <w:pPr>
        <w:tabs>
          <w:tab w:val="left" w:pos="709"/>
        </w:tabs>
        <w:suppressAutoHyphens/>
        <w:autoSpaceDE w:val="0"/>
        <w:autoSpaceDN w:val="0"/>
        <w:adjustRightInd w:val="0"/>
        <w:spacing w:line="360" w:lineRule="auto"/>
        <w:jc w:val="center"/>
        <w:rPr>
          <w:rFonts w:ascii="Agency FB" w:hAnsi="Agency FB" w:cs="Calibri"/>
        </w:rPr>
      </w:pPr>
      <w:r w:rsidRPr="0075141E">
        <w:rPr>
          <w:rFonts w:ascii="Agency FB" w:hAnsi="Agency FB"/>
          <w:b/>
          <w:bCs/>
          <w:sz w:val="32"/>
          <w:szCs w:val="32"/>
        </w:rPr>
        <w:lastRenderedPageBreak/>
        <w:t>CHAPTER-III</w:t>
      </w:r>
    </w:p>
    <w:p w:rsidR="00FE6AC5" w:rsidRPr="00CA65B1" w:rsidRDefault="000B4268" w:rsidP="00CA65B1">
      <w:pPr>
        <w:tabs>
          <w:tab w:val="left" w:pos="709"/>
        </w:tabs>
        <w:suppressAutoHyphens/>
        <w:autoSpaceDE w:val="0"/>
        <w:autoSpaceDN w:val="0"/>
        <w:adjustRightInd w:val="0"/>
        <w:spacing w:line="360" w:lineRule="auto"/>
        <w:jc w:val="both"/>
        <w:rPr>
          <w:rFonts w:ascii="Agency FB" w:hAnsi="Agency FB" w:cs="Calibri"/>
        </w:rPr>
      </w:pPr>
      <w:r w:rsidRPr="000B4268">
        <w:rPr>
          <w:rFonts w:ascii="Times New Roman" w:hAnsi="Times New Roman"/>
          <w:b/>
          <w:noProof/>
          <w:sz w:val="24"/>
          <w:szCs w:val="24"/>
        </w:rPr>
        <w:pict>
          <v:line id="_x0000_s1028" style="position:absolute;left:0;text-align:left;z-index:251664384" from="4.2pt,20.25pt" to="454.2pt,20.25pt" strokeweight="2.5pt">
            <v:shadow color="#868686"/>
          </v:line>
        </w:pict>
      </w:r>
      <w:r w:rsidR="00FE6AC5">
        <w:rPr>
          <w:rFonts w:ascii="Cambria" w:hAnsi="Cambria"/>
          <w:b/>
          <w:bCs/>
          <w:sz w:val="28"/>
          <w:szCs w:val="28"/>
        </w:rPr>
        <w:t xml:space="preserve">3. </w:t>
      </w:r>
      <w:r w:rsidR="00FE6AC5" w:rsidRPr="0075141E">
        <w:rPr>
          <w:rFonts w:ascii="Cambria" w:hAnsi="Cambria"/>
          <w:b/>
          <w:bCs/>
          <w:sz w:val="28"/>
          <w:szCs w:val="28"/>
        </w:rPr>
        <w:t>MATERIALS AND METHODS</w:t>
      </w:r>
    </w:p>
    <w:p w:rsidR="00616BAF" w:rsidRDefault="00F628D2" w:rsidP="00CA65B1">
      <w:pPr>
        <w:spacing w:line="360" w:lineRule="auto"/>
        <w:jc w:val="both"/>
        <w:rPr>
          <w:rFonts w:ascii="Times New Roman" w:hAnsi="Times New Roman"/>
          <w:b/>
          <w:sz w:val="24"/>
          <w:szCs w:val="24"/>
        </w:rPr>
      </w:pPr>
      <w:r w:rsidRPr="00FC39EA">
        <w:rPr>
          <w:rFonts w:ascii="Times New Roman" w:hAnsi="Times New Roman"/>
          <w:b/>
          <w:sz w:val="24"/>
          <w:szCs w:val="24"/>
        </w:rPr>
        <w:t xml:space="preserve">3.1 Introduction </w:t>
      </w:r>
    </w:p>
    <w:p w:rsidR="00F628D2" w:rsidRPr="00BE4065" w:rsidRDefault="00F628D2" w:rsidP="00CA65B1">
      <w:pPr>
        <w:spacing w:line="360" w:lineRule="auto"/>
        <w:jc w:val="both"/>
        <w:rPr>
          <w:rFonts w:ascii="Times New Roman" w:hAnsi="Times New Roman"/>
          <w:b/>
          <w:sz w:val="24"/>
          <w:szCs w:val="24"/>
        </w:rPr>
      </w:pPr>
      <w:r w:rsidRPr="00FC39EA">
        <w:rPr>
          <w:rFonts w:ascii="Times New Roman" w:hAnsi="Times New Roman"/>
          <w:sz w:val="24"/>
        </w:rPr>
        <w:t>It is understood that methodology is the strong foundation for systematic and scientific investigation. It is important to give the details of investigation and methods adopted by the investigator in finding out the problems. This chapter outlines briefly the nature and sources of data, the tools and techniques adopted in the analysis of data to get meaningful conclusions. Here Livestock rearing usually involves collection of data from individual farmers.  There are various methods of data collection for agricultural economics research. Selection of a particular method depends on many considerations. The present study was performed by the collection of data by a questionnaire, because it was considered to have some advantages over other methods.</w:t>
      </w:r>
      <w:r w:rsidR="00FC39EA">
        <w:rPr>
          <w:rFonts w:ascii="Times New Roman" w:hAnsi="Times New Roman"/>
          <w:sz w:val="24"/>
        </w:rPr>
        <w:t xml:space="preserve">           </w:t>
      </w:r>
      <w:r w:rsidR="00167670">
        <w:rPr>
          <w:rFonts w:ascii="Times New Roman" w:hAnsi="Times New Roman"/>
          <w:sz w:val="24"/>
        </w:rPr>
        <w:t xml:space="preserve">  </w:t>
      </w:r>
      <w:r w:rsidRPr="00167670">
        <w:rPr>
          <w:rFonts w:ascii="Times New Roman" w:hAnsi="Times New Roman"/>
          <w:b/>
          <w:bCs/>
          <w:sz w:val="24"/>
        </w:rPr>
        <w:t xml:space="preserve">3.2 </w:t>
      </w:r>
      <w:r w:rsidRPr="00A0037D">
        <w:rPr>
          <w:rFonts w:ascii="Times New Roman" w:hAnsi="Times New Roman"/>
          <w:b/>
          <w:bCs/>
          <w:sz w:val="28"/>
          <w:szCs w:val="28"/>
        </w:rPr>
        <w:t>Steps of study:</w:t>
      </w:r>
    </w:p>
    <w:p w:rsidR="00F628D2" w:rsidRPr="00FC39EA" w:rsidRDefault="00F628D2" w:rsidP="00CA65B1">
      <w:pPr>
        <w:tabs>
          <w:tab w:val="left" w:pos="709"/>
        </w:tabs>
        <w:suppressAutoHyphens/>
        <w:autoSpaceDE w:val="0"/>
        <w:autoSpaceDN w:val="0"/>
        <w:adjustRightInd w:val="0"/>
        <w:spacing w:line="360" w:lineRule="auto"/>
        <w:jc w:val="both"/>
        <w:rPr>
          <w:rFonts w:ascii="Times New Roman" w:hAnsi="Times New Roman"/>
          <w:sz w:val="24"/>
        </w:rPr>
      </w:pPr>
      <w:r w:rsidRPr="00FC39EA">
        <w:rPr>
          <w:rFonts w:ascii="Times New Roman" w:hAnsi="Times New Roman"/>
          <w:sz w:val="24"/>
        </w:rPr>
        <w:t xml:space="preserve">There are several methods of data collection of which survey method is one of them. The word “survey” refers to a method of study in which an overall picture of a given universe is obtained by a systematic collection of all available data on the subject </w:t>
      </w:r>
      <w:r w:rsidRPr="00FC39EA">
        <w:rPr>
          <w:rFonts w:ascii="Times New Roman" w:hAnsi="Times New Roman"/>
          <w:b/>
          <w:sz w:val="24"/>
        </w:rPr>
        <w:t>(</w:t>
      </w:r>
      <w:proofErr w:type="spellStart"/>
      <w:r w:rsidRPr="00FC39EA">
        <w:rPr>
          <w:rFonts w:ascii="Times New Roman" w:hAnsi="Times New Roman"/>
          <w:b/>
          <w:sz w:val="24"/>
        </w:rPr>
        <w:t>Efferson</w:t>
      </w:r>
      <w:proofErr w:type="spellEnd"/>
      <w:r w:rsidRPr="00FC39EA">
        <w:rPr>
          <w:rFonts w:ascii="Times New Roman" w:hAnsi="Times New Roman"/>
          <w:b/>
          <w:sz w:val="24"/>
        </w:rPr>
        <w:t>, 1963).</w:t>
      </w:r>
      <w:r w:rsidRPr="00FC39EA">
        <w:rPr>
          <w:rFonts w:ascii="Times New Roman" w:hAnsi="Times New Roman"/>
          <w:sz w:val="24"/>
        </w:rPr>
        <w:t xml:space="preserve"> The survey method for the present study involved the following steps:</w:t>
      </w:r>
    </w:p>
    <w:p w:rsidR="00167670" w:rsidRPr="00A0037D" w:rsidRDefault="007E2EA7" w:rsidP="00CA65B1">
      <w:pPr>
        <w:spacing w:line="360" w:lineRule="auto"/>
        <w:jc w:val="both"/>
        <w:rPr>
          <w:rFonts w:ascii="Times New Roman" w:hAnsi="Times New Roman"/>
          <w:b/>
          <w:sz w:val="24"/>
          <w:szCs w:val="24"/>
        </w:rPr>
      </w:pPr>
      <w:r w:rsidRPr="00A0037D">
        <w:rPr>
          <w:rFonts w:ascii="Times New Roman" w:hAnsi="Times New Roman"/>
          <w:b/>
          <w:sz w:val="24"/>
          <w:szCs w:val="24"/>
        </w:rPr>
        <w:t xml:space="preserve">3.2.1 </w:t>
      </w:r>
      <w:r w:rsidR="00167670" w:rsidRPr="00A0037D">
        <w:rPr>
          <w:rFonts w:ascii="Times New Roman" w:hAnsi="Times New Roman"/>
          <w:b/>
          <w:sz w:val="24"/>
          <w:szCs w:val="24"/>
        </w:rPr>
        <w:t>Selection of a study area:</w:t>
      </w:r>
    </w:p>
    <w:p w:rsidR="00167670" w:rsidRPr="0069378C" w:rsidRDefault="00167670" w:rsidP="00CA65B1">
      <w:pPr>
        <w:spacing w:line="360" w:lineRule="auto"/>
        <w:jc w:val="both"/>
        <w:rPr>
          <w:rFonts w:ascii="Times New Roman" w:hAnsi="Times New Roman"/>
          <w:sz w:val="24"/>
          <w:szCs w:val="24"/>
        </w:rPr>
      </w:pPr>
      <w:r w:rsidRPr="0069378C">
        <w:rPr>
          <w:rFonts w:ascii="Times New Roman" w:hAnsi="Times New Roman"/>
          <w:sz w:val="24"/>
          <w:szCs w:val="24"/>
        </w:rPr>
        <w:t>Selection of a study area is an important step for the study to achieve the objectives</w:t>
      </w:r>
      <w:r w:rsidR="009220D9">
        <w:rPr>
          <w:rFonts w:ascii="Times New Roman" w:hAnsi="Times New Roman"/>
          <w:sz w:val="24"/>
          <w:szCs w:val="24"/>
        </w:rPr>
        <w:t xml:space="preserve"> </w:t>
      </w:r>
      <w:r w:rsidRPr="0069378C">
        <w:rPr>
          <w:rFonts w:ascii="Times New Roman" w:hAnsi="Times New Roman"/>
          <w:sz w:val="24"/>
          <w:szCs w:val="24"/>
        </w:rPr>
        <w:t>.The present study was conducted in to</w:t>
      </w:r>
      <w:r w:rsidR="007E2EA7">
        <w:rPr>
          <w:rFonts w:ascii="Times New Roman" w:hAnsi="Times New Roman"/>
          <w:sz w:val="24"/>
          <w:szCs w:val="24"/>
        </w:rPr>
        <w:t>wn</w:t>
      </w:r>
      <w:r w:rsidRPr="0069378C">
        <w:rPr>
          <w:rFonts w:ascii="Times New Roman" w:hAnsi="Times New Roman"/>
          <w:sz w:val="24"/>
          <w:szCs w:val="24"/>
        </w:rPr>
        <w:t xml:space="preserve"> area of </w:t>
      </w:r>
      <w:proofErr w:type="spellStart"/>
      <w:r w:rsidRPr="0069378C">
        <w:rPr>
          <w:rFonts w:ascii="Times New Roman" w:hAnsi="Times New Roman"/>
          <w:sz w:val="24"/>
          <w:szCs w:val="24"/>
        </w:rPr>
        <w:t>Sirajganj</w:t>
      </w:r>
      <w:proofErr w:type="spellEnd"/>
      <w:r w:rsidRPr="0069378C">
        <w:rPr>
          <w:rFonts w:ascii="Times New Roman" w:hAnsi="Times New Roman"/>
          <w:sz w:val="24"/>
          <w:szCs w:val="24"/>
        </w:rPr>
        <w:t xml:space="preserve"> district </w:t>
      </w:r>
      <w:proofErr w:type="spellStart"/>
      <w:r w:rsidRPr="0069378C">
        <w:rPr>
          <w:rFonts w:ascii="Times New Roman" w:hAnsi="Times New Roman"/>
          <w:sz w:val="24"/>
          <w:szCs w:val="24"/>
        </w:rPr>
        <w:t>viz</w:t>
      </w:r>
      <w:proofErr w:type="spellEnd"/>
      <w:r w:rsidRPr="0069378C">
        <w:rPr>
          <w:rFonts w:ascii="Times New Roman" w:hAnsi="Times New Roman"/>
          <w:sz w:val="24"/>
          <w:szCs w:val="24"/>
        </w:rPr>
        <w:t xml:space="preserve"> </w:t>
      </w:r>
      <w:proofErr w:type="spellStart"/>
      <w:r w:rsidRPr="0069378C">
        <w:rPr>
          <w:rFonts w:ascii="Times New Roman" w:hAnsi="Times New Roman"/>
          <w:sz w:val="24"/>
          <w:szCs w:val="24"/>
        </w:rPr>
        <w:t>Ullapara</w:t>
      </w:r>
      <w:proofErr w:type="spellEnd"/>
      <w:r w:rsidRPr="0069378C">
        <w:rPr>
          <w:rFonts w:ascii="Times New Roman" w:hAnsi="Times New Roman"/>
          <w:sz w:val="24"/>
          <w:szCs w:val="24"/>
        </w:rPr>
        <w:t xml:space="preserve"> </w:t>
      </w:r>
      <w:proofErr w:type="spellStart"/>
      <w:r w:rsidRPr="0069378C">
        <w:rPr>
          <w:rFonts w:ascii="Times New Roman" w:hAnsi="Times New Roman"/>
          <w:sz w:val="24"/>
          <w:szCs w:val="24"/>
        </w:rPr>
        <w:t>upazilla</w:t>
      </w:r>
      <w:proofErr w:type="spellEnd"/>
      <w:r w:rsidRPr="0069378C">
        <w:rPr>
          <w:rFonts w:ascii="Times New Roman" w:hAnsi="Times New Roman"/>
          <w:sz w:val="24"/>
          <w:szCs w:val="24"/>
        </w:rPr>
        <w:t>. Under the study the following consideration taken as vital point:</w:t>
      </w:r>
    </w:p>
    <w:p w:rsidR="00167670" w:rsidRPr="0069378C" w:rsidRDefault="007E2EA7" w:rsidP="00CA65B1">
      <w:pPr>
        <w:spacing w:line="360" w:lineRule="auto"/>
        <w:jc w:val="both"/>
        <w:rPr>
          <w:rFonts w:ascii="Times New Roman" w:hAnsi="Times New Roman"/>
          <w:sz w:val="24"/>
          <w:szCs w:val="24"/>
        </w:rPr>
      </w:pPr>
      <w:r>
        <w:rPr>
          <w:rFonts w:ascii="Times New Roman" w:hAnsi="Times New Roman"/>
          <w:sz w:val="24"/>
          <w:szCs w:val="24"/>
        </w:rPr>
        <w:t>a</w:t>
      </w:r>
      <w:r w:rsidR="00635A99">
        <w:rPr>
          <w:rFonts w:ascii="Times New Roman" w:hAnsi="Times New Roman"/>
          <w:sz w:val="24"/>
          <w:szCs w:val="24"/>
        </w:rPr>
        <w:t xml:space="preserve">. </w:t>
      </w:r>
      <w:r w:rsidR="00167670" w:rsidRPr="0069378C">
        <w:rPr>
          <w:rFonts w:ascii="Times New Roman" w:hAnsi="Times New Roman"/>
          <w:sz w:val="24"/>
          <w:szCs w:val="24"/>
        </w:rPr>
        <w:t>Availability of dai</w:t>
      </w:r>
      <w:r>
        <w:rPr>
          <w:rFonts w:ascii="Times New Roman" w:hAnsi="Times New Roman"/>
          <w:sz w:val="24"/>
          <w:szCs w:val="24"/>
        </w:rPr>
        <w:t>ry farm in that particular area due to huge amount of land and</w:t>
      </w:r>
      <w:r w:rsidRPr="007E2EA7">
        <w:rPr>
          <w:rFonts w:ascii="Times New Roman" w:hAnsi="Times New Roman"/>
          <w:b/>
          <w:sz w:val="24"/>
          <w:szCs w:val="24"/>
        </w:rPr>
        <w:t xml:space="preserve"> </w:t>
      </w:r>
      <w:proofErr w:type="spellStart"/>
      <w:r w:rsidRPr="007E2EA7">
        <w:rPr>
          <w:rFonts w:ascii="Times New Roman" w:hAnsi="Times New Roman"/>
          <w:b/>
          <w:sz w:val="24"/>
          <w:szCs w:val="24"/>
        </w:rPr>
        <w:t>Bathan</w:t>
      </w:r>
      <w:proofErr w:type="spellEnd"/>
    </w:p>
    <w:p w:rsidR="00167670" w:rsidRPr="00FC39EA" w:rsidRDefault="00BE7E59" w:rsidP="00CA65B1">
      <w:pPr>
        <w:spacing w:line="360" w:lineRule="auto"/>
        <w:jc w:val="both"/>
        <w:rPr>
          <w:rFonts w:ascii="Times New Roman" w:hAnsi="Times New Roman"/>
          <w:sz w:val="24"/>
          <w:szCs w:val="24"/>
        </w:rPr>
      </w:pPr>
      <w:r>
        <w:rPr>
          <w:rFonts w:ascii="Times New Roman" w:hAnsi="Times New Roman"/>
          <w:sz w:val="24"/>
          <w:szCs w:val="24"/>
        </w:rPr>
        <w:t>b</w:t>
      </w:r>
      <w:r w:rsidR="00635A99">
        <w:rPr>
          <w:rFonts w:ascii="Times New Roman" w:hAnsi="Times New Roman"/>
          <w:sz w:val="24"/>
          <w:szCs w:val="24"/>
        </w:rPr>
        <w:t xml:space="preserve">. </w:t>
      </w:r>
      <w:r w:rsidR="007E2EA7">
        <w:rPr>
          <w:rFonts w:ascii="Times New Roman" w:hAnsi="Times New Roman"/>
          <w:sz w:val="24"/>
          <w:szCs w:val="24"/>
        </w:rPr>
        <w:t>C</w:t>
      </w:r>
      <w:r w:rsidR="00167670" w:rsidRPr="0069378C">
        <w:rPr>
          <w:rFonts w:ascii="Times New Roman" w:hAnsi="Times New Roman"/>
          <w:sz w:val="24"/>
          <w:szCs w:val="24"/>
        </w:rPr>
        <w:t>o</w:t>
      </w:r>
      <w:r>
        <w:rPr>
          <w:rFonts w:ascii="Times New Roman" w:hAnsi="Times New Roman"/>
          <w:sz w:val="24"/>
          <w:szCs w:val="24"/>
        </w:rPr>
        <w:t>-</w:t>
      </w:r>
      <w:r w:rsidR="00167670" w:rsidRPr="0069378C">
        <w:rPr>
          <w:rFonts w:ascii="Times New Roman" w:hAnsi="Times New Roman"/>
          <w:sz w:val="24"/>
          <w:szCs w:val="24"/>
        </w:rPr>
        <w:t>operation from the respondents so that reliable data might be obtained</w:t>
      </w:r>
      <w:r w:rsidR="00FC39EA">
        <w:rPr>
          <w:rFonts w:ascii="Times New Roman" w:hAnsi="Times New Roman"/>
          <w:sz w:val="24"/>
          <w:szCs w:val="24"/>
        </w:rPr>
        <w:t>.</w:t>
      </w:r>
    </w:p>
    <w:p w:rsidR="00F11ED0" w:rsidRPr="00A0037D" w:rsidRDefault="008E17D0" w:rsidP="00F11ED0">
      <w:pPr>
        <w:pStyle w:val="NoSpacing"/>
        <w:rPr>
          <w:rFonts w:ascii="Times New Roman" w:hAnsi="Times New Roman"/>
          <w:sz w:val="24"/>
          <w:szCs w:val="24"/>
        </w:rPr>
      </w:pPr>
      <w:r w:rsidRPr="00A0037D">
        <w:rPr>
          <w:rFonts w:ascii="Times New Roman" w:hAnsi="Times New Roman"/>
          <w:b/>
          <w:sz w:val="24"/>
          <w:szCs w:val="24"/>
        </w:rPr>
        <w:t>3.2.2 Duration of study</w:t>
      </w:r>
      <w:r w:rsidRPr="00A0037D">
        <w:rPr>
          <w:rFonts w:ascii="Times New Roman" w:hAnsi="Times New Roman"/>
          <w:sz w:val="24"/>
          <w:szCs w:val="24"/>
        </w:rPr>
        <w:t>:</w:t>
      </w:r>
    </w:p>
    <w:p w:rsidR="00F11ED0" w:rsidRDefault="00CA65B1" w:rsidP="00F11ED0">
      <w:pPr>
        <w:pStyle w:val="NoSpacing"/>
      </w:pPr>
      <w:r w:rsidRPr="00F11ED0">
        <w:t xml:space="preserve">    </w:t>
      </w:r>
      <w:r w:rsidR="00167670" w:rsidRPr="00F11ED0">
        <w:t xml:space="preserve">                                                                                                            </w:t>
      </w:r>
      <w:r w:rsidRPr="00F11ED0">
        <w:t xml:space="preserve">                  </w:t>
      </w:r>
    </w:p>
    <w:p w:rsidR="003B67D0" w:rsidRDefault="003B67D0" w:rsidP="00F11ED0">
      <w:pPr>
        <w:pStyle w:val="NoSpacing"/>
        <w:spacing w:line="360" w:lineRule="auto"/>
        <w:jc w:val="both"/>
        <w:rPr>
          <w:sz w:val="24"/>
          <w:szCs w:val="24"/>
        </w:rPr>
      </w:pPr>
      <w:r w:rsidRPr="00F11ED0">
        <w:rPr>
          <w:rFonts w:ascii="Times New Roman" w:hAnsi="Times New Roman"/>
          <w:sz w:val="24"/>
          <w:szCs w:val="24"/>
        </w:rPr>
        <w:t>The study on economic analysis of Milk production of different type of farming in differe</w:t>
      </w:r>
      <w:r w:rsidR="007E4B65">
        <w:rPr>
          <w:rFonts w:ascii="Times New Roman" w:hAnsi="Times New Roman"/>
          <w:sz w:val="24"/>
          <w:szCs w:val="24"/>
        </w:rPr>
        <w:t xml:space="preserve">nt areas of </w:t>
      </w:r>
      <w:proofErr w:type="spellStart"/>
      <w:r w:rsidR="007E4B65">
        <w:rPr>
          <w:rFonts w:ascii="Times New Roman" w:hAnsi="Times New Roman"/>
          <w:sz w:val="24"/>
          <w:szCs w:val="24"/>
        </w:rPr>
        <w:t>Sirajganj</w:t>
      </w:r>
      <w:proofErr w:type="spellEnd"/>
      <w:r w:rsidR="007E4B65">
        <w:rPr>
          <w:rFonts w:ascii="Times New Roman" w:hAnsi="Times New Roman"/>
          <w:sz w:val="24"/>
          <w:szCs w:val="24"/>
        </w:rPr>
        <w:t xml:space="preserve"> district</w:t>
      </w:r>
      <w:r w:rsidRPr="00F11ED0">
        <w:rPr>
          <w:rFonts w:ascii="Times New Roman" w:hAnsi="Times New Roman"/>
          <w:sz w:val="24"/>
          <w:szCs w:val="24"/>
        </w:rPr>
        <w:t xml:space="preserve"> were conducted actually from 05 May to 04 July 2013 in the study area when stay at </w:t>
      </w:r>
      <w:proofErr w:type="spellStart"/>
      <w:r w:rsidRPr="00F11ED0">
        <w:rPr>
          <w:rFonts w:ascii="Times New Roman" w:hAnsi="Times New Roman"/>
          <w:sz w:val="24"/>
          <w:szCs w:val="24"/>
        </w:rPr>
        <w:t>Ullapara</w:t>
      </w:r>
      <w:proofErr w:type="spellEnd"/>
      <w:r w:rsidRPr="00F11ED0">
        <w:rPr>
          <w:rFonts w:ascii="Times New Roman" w:hAnsi="Times New Roman"/>
          <w:sz w:val="24"/>
          <w:szCs w:val="24"/>
        </w:rPr>
        <w:t xml:space="preserve"> </w:t>
      </w:r>
      <w:proofErr w:type="spellStart"/>
      <w:r w:rsidRPr="00F11ED0">
        <w:rPr>
          <w:rFonts w:ascii="Times New Roman" w:hAnsi="Times New Roman"/>
          <w:sz w:val="24"/>
          <w:szCs w:val="24"/>
        </w:rPr>
        <w:t>Upazilla</w:t>
      </w:r>
      <w:proofErr w:type="spellEnd"/>
      <w:r w:rsidRPr="00F11ED0">
        <w:rPr>
          <w:rFonts w:ascii="Times New Roman" w:hAnsi="Times New Roman"/>
          <w:sz w:val="24"/>
          <w:szCs w:val="24"/>
        </w:rPr>
        <w:t xml:space="preserve"> Veterinary Hospital for internship work base learning</w:t>
      </w:r>
      <w:r w:rsidRPr="003B67D0">
        <w:rPr>
          <w:sz w:val="24"/>
          <w:szCs w:val="24"/>
        </w:rPr>
        <w:t>.</w:t>
      </w:r>
    </w:p>
    <w:p w:rsidR="00167670" w:rsidRPr="0075141E" w:rsidRDefault="00AE75AC" w:rsidP="00CA65B1">
      <w:pPr>
        <w:tabs>
          <w:tab w:val="left" w:pos="709"/>
        </w:tabs>
        <w:suppressAutoHyphens/>
        <w:autoSpaceDE w:val="0"/>
        <w:autoSpaceDN w:val="0"/>
        <w:adjustRightInd w:val="0"/>
        <w:spacing w:line="360" w:lineRule="auto"/>
        <w:jc w:val="both"/>
        <w:rPr>
          <w:rFonts w:ascii="Times New Roman" w:hAnsi="Times New Roman"/>
          <w:sz w:val="24"/>
        </w:rPr>
      </w:pPr>
      <w:r>
        <w:rPr>
          <w:rFonts w:ascii="Times New Roman" w:hAnsi="Times New Roman"/>
          <w:b/>
          <w:bCs/>
          <w:sz w:val="24"/>
        </w:rPr>
        <w:lastRenderedPageBreak/>
        <w:t>3.2.3</w:t>
      </w:r>
      <w:r w:rsidR="00167670" w:rsidRPr="0075141E">
        <w:rPr>
          <w:rFonts w:ascii="Times New Roman" w:hAnsi="Times New Roman"/>
          <w:b/>
          <w:bCs/>
          <w:sz w:val="24"/>
        </w:rPr>
        <w:t xml:space="preserve"> Selection of sample and sampling procedure</w:t>
      </w:r>
      <w:r w:rsidR="00167670" w:rsidRPr="0075141E">
        <w:rPr>
          <w:rFonts w:ascii="Times New Roman" w:hAnsi="Times New Roman"/>
          <w:sz w:val="24"/>
        </w:rPr>
        <w:t>:</w:t>
      </w:r>
    </w:p>
    <w:p w:rsidR="00167670" w:rsidRPr="0075141E" w:rsidRDefault="00167670" w:rsidP="00CA65B1">
      <w:pPr>
        <w:tabs>
          <w:tab w:val="left" w:pos="709"/>
        </w:tabs>
        <w:suppressAutoHyphens/>
        <w:autoSpaceDE w:val="0"/>
        <w:autoSpaceDN w:val="0"/>
        <w:adjustRightInd w:val="0"/>
        <w:spacing w:line="360" w:lineRule="auto"/>
        <w:jc w:val="both"/>
        <w:rPr>
          <w:rFonts w:ascii="Times New Roman" w:hAnsi="Times New Roman"/>
          <w:sz w:val="24"/>
        </w:rPr>
      </w:pPr>
      <w:r w:rsidRPr="0075141E">
        <w:rPr>
          <w:rFonts w:ascii="Times New Roman" w:hAnsi="Times New Roman"/>
          <w:sz w:val="24"/>
        </w:rPr>
        <w:t>Larger the sample size, greater is likely to be the extent of accuracy and usefulness of the results. But in reality, inclusion of all farms was not possible due to time and resource constraints. So the selection of representative sample was one of the crucial aspects for the study. Purposive sampling technique was used for s</w:t>
      </w:r>
      <w:r w:rsidR="00F765A7">
        <w:rPr>
          <w:rFonts w:ascii="Times New Roman" w:hAnsi="Times New Roman"/>
          <w:sz w:val="24"/>
        </w:rPr>
        <w:t>electing the sample. In total 4</w:t>
      </w:r>
      <w:r w:rsidRPr="0075141E">
        <w:rPr>
          <w:rFonts w:ascii="Times New Roman" w:hAnsi="Times New Roman"/>
          <w:sz w:val="24"/>
        </w:rPr>
        <w:t>0 farms were visited for colle</w:t>
      </w:r>
      <w:r w:rsidR="00F765A7">
        <w:rPr>
          <w:rFonts w:ascii="Times New Roman" w:hAnsi="Times New Roman"/>
          <w:sz w:val="24"/>
        </w:rPr>
        <w:t>cting</w:t>
      </w:r>
      <w:r w:rsidR="00AE75AC">
        <w:rPr>
          <w:rFonts w:ascii="Times New Roman" w:hAnsi="Times New Roman"/>
          <w:sz w:val="24"/>
        </w:rPr>
        <w:t xml:space="preserve"> </w:t>
      </w:r>
      <w:r w:rsidR="00F765A7">
        <w:rPr>
          <w:rFonts w:ascii="Times New Roman" w:hAnsi="Times New Roman"/>
          <w:sz w:val="24"/>
        </w:rPr>
        <w:t xml:space="preserve"> data</w:t>
      </w:r>
      <w:r w:rsidR="00AE75AC">
        <w:rPr>
          <w:rFonts w:ascii="Times New Roman" w:hAnsi="Times New Roman"/>
          <w:sz w:val="24"/>
        </w:rPr>
        <w:t xml:space="preserve"> on the basis</w:t>
      </w:r>
      <w:r w:rsidR="00381581">
        <w:rPr>
          <w:rFonts w:ascii="Times New Roman" w:hAnsi="Times New Roman"/>
          <w:sz w:val="24"/>
        </w:rPr>
        <w:t xml:space="preserve"> of </w:t>
      </w:r>
      <w:r w:rsidR="00D0195B">
        <w:rPr>
          <w:rFonts w:ascii="Times New Roman" w:hAnsi="Times New Roman"/>
          <w:sz w:val="24"/>
        </w:rPr>
        <w:t xml:space="preserve"> back</w:t>
      </w:r>
      <w:r w:rsidR="00AE75AC">
        <w:rPr>
          <w:rFonts w:ascii="Times New Roman" w:hAnsi="Times New Roman"/>
          <w:sz w:val="24"/>
        </w:rPr>
        <w:t xml:space="preserve">yard </w:t>
      </w:r>
      <w:r w:rsidR="00381581">
        <w:rPr>
          <w:rFonts w:ascii="Times New Roman" w:hAnsi="Times New Roman"/>
          <w:sz w:val="24"/>
        </w:rPr>
        <w:t>,</w:t>
      </w:r>
      <w:r w:rsidR="00AE75AC">
        <w:rPr>
          <w:rFonts w:ascii="Times New Roman" w:hAnsi="Times New Roman"/>
          <w:sz w:val="24"/>
        </w:rPr>
        <w:t>semi-commercial and commercial farming</w:t>
      </w:r>
      <w:r w:rsidR="00F765A7">
        <w:rPr>
          <w:rFonts w:ascii="Times New Roman" w:hAnsi="Times New Roman"/>
          <w:sz w:val="24"/>
        </w:rPr>
        <w:t xml:space="preserve"> .</w:t>
      </w:r>
      <w:r w:rsidR="00D0195B">
        <w:rPr>
          <w:rFonts w:ascii="Times New Roman" w:hAnsi="Times New Roman"/>
          <w:sz w:val="24"/>
        </w:rPr>
        <w:t>Here back</w:t>
      </w:r>
      <w:r w:rsidR="00BE7E59">
        <w:rPr>
          <w:rFonts w:ascii="Times New Roman" w:hAnsi="Times New Roman"/>
          <w:sz w:val="24"/>
        </w:rPr>
        <w:t xml:space="preserve">yard </w:t>
      </w:r>
      <w:r w:rsidR="00AE75AC">
        <w:rPr>
          <w:rFonts w:ascii="Times New Roman" w:hAnsi="Times New Roman"/>
          <w:sz w:val="24"/>
        </w:rPr>
        <w:t>farm,</w:t>
      </w:r>
      <w:r w:rsidR="00BE7E59">
        <w:rPr>
          <w:rFonts w:ascii="Times New Roman" w:hAnsi="Times New Roman"/>
          <w:sz w:val="24"/>
        </w:rPr>
        <w:t xml:space="preserve"> </w:t>
      </w:r>
      <w:r w:rsidR="00381581">
        <w:rPr>
          <w:rFonts w:ascii="Times New Roman" w:hAnsi="Times New Roman"/>
          <w:sz w:val="24"/>
        </w:rPr>
        <w:t xml:space="preserve">semi-commercial and commercial farm </w:t>
      </w:r>
      <w:r w:rsidR="00AE75AC">
        <w:rPr>
          <w:rFonts w:ascii="Times New Roman" w:hAnsi="Times New Roman"/>
          <w:sz w:val="24"/>
        </w:rPr>
        <w:t>were</w:t>
      </w:r>
      <w:r w:rsidR="00381581">
        <w:rPr>
          <w:rFonts w:ascii="Times New Roman" w:hAnsi="Times New Roman"/>
          <w:sz w:val="24"/>
        </w:rPr>
        <w:t xml:space="preserve"> 12, 20 and 08 respectively. </w:t>
      </w:r>
      <w:r w:rsidRPr="0075141E">
        <w:rPr>
          <w:rFonts w:ascii="Times New Roman" w:hAnsi="Times New Roman"/>
          <w:sz w:val="24"/>
        </w:rPr>
        <w:t>The economic analysis was done on the basis of different farming conditions. The types of farming were categorized according to the following conditions:</w:t>
      </w:r>
    </w:p>
    <w:p w:rsidR="00167670" w:rsidRPr="0075141E" w:rsidRDefault="00D0195B" w:rsidP="00CA65B1">
      <w:pPr>
        <w:spacing w:after="0" w:line="360" w:lineRule="auto"/>
        <w:jc w:val="both"/>
        <w:rPr>
          <w:rFonts w:ascii="Times New Roman" w:hAnsi="Times New Roman"/>
          <w:color w:val="000000"/>
          <w:sz w:val="24"/>
        </w:rPr>
      </w:pPr>
      <w:r>
        <w:rPr>
          <w:rFonts w:ascii="Times New Roman" w:hAnsi="Times New Roman"/>
          <w:b/>
          <w:sz w:val="24"/>
        </w:rPr>
        <w:t>Backy</w:t>
      </w:r>
      <w:r w:rsidR="00EB1D45">
        <w:rPr>
          <w:rFonts w:ascii="Times New Roman" w:hAnsi="Times New Roman"/>
          <w:b/>
          <w:sz w:val="24"/>
        </w:rPr>
        <w:t xml:space="preserve">ard </w:t>
      </w:r>
      <w:r w:rsidR="00EB1D45" w:rsidRPr="0075141E">
        <w:rPr>
          <w:rFonts w:ascii="Times New Roman" w:hAnsi="Times New Roman"/>
          <w:b/>
          <w:sz w:val="24"/>
        </w:rPr>
        <w:t>Farming</w:t>
      </w:r>
      <w:r w:rsidR="00167670" w:rsidRPr="0075141E">
        <w:rPr>
          <w:rFonts w:ascii="Times New Roman" w:hAnsi="Times New Roman"/>
          <w:b/>
          <w:sz w:val="24"/>
        </w:rPr>
        <w:t>:</w:t>
      </w:r>
      <w:r w:rsidR="00167670" w:rsidRPr="0075141E">
        <w:rPr>
          <w:rFonts w:ascii="Times New Roman" w:hAnsi="Times New Roman"/>
          <w:sz w:val="24"/>
        </w:rPr>
        <w:t xml:space="preserve">  </w:t>
      </w:r>
      <w:r w:rsidR="00167670" w:rsidRPr="0075141E">
        <w:rPr>
          <w:rFonts w:ascii="Times New Roman" w:hAnsi="Times New Roman"/>
          <w:color w:val="000000"/>
          <w:sz w:val="24"/>
          <w:lang w:val="en-GB"/>
        </w:rPr>
        <w:t>This farming system is more common in rural areas where dairying is considered part of the mixed farming agricultural systems. The average herd size ranges 1 to 4. Farmers practise a cut and carry feeding system and also have access to larger public land for periodic grazing. They use scanty amount of concentrates only during the peak lactation period. Family labour is the only source for labour in dairying. The farmer does not solely depend on dairying as a significant portion of their income comes from cash crops such as rice and off-farm activities</w:t>
      </w:r>
    </w:p>
    <w:p w:rsidR="00616BAF" w:rsidRDefault="00167670" w:rsidP="00CA65B1">
      <w:pPr>
        <w:spacing w:after="0" w:line="360" w:lineRule="auto"/>
        <w:jc w:val="both"/>
        <w:rPr>
          <w:rFonts w:ascii="Times New Roman" w:hAnsi="Times New Roman"/>
          <w:color w:val="000000"/>
          <w:sz w:val="24"/>
          <w:lang w:val="en-GB"/>
        </w:rPr>
      </w:pPr>
      <w:r w:rsidRPr="0075141E">
        <w:rPr>
          <w:rFonts w:ascii="Times New Roman" w:hAnsi="Times New Roman"/>
          <w:b/>
          <w:color w:val="000000"/>
          <w:sz w:val="24"/>
        </w:rPr>
        <w:t>Semi-commercial Farming:</w:t>
      </w:r>
      <w:r w:rsidRPr="0075141E">
        <w:rPr>
          <w:rFonts w:ascii="Times New Roman" w:hAnsi="Times New Roman"/>
          <w:color w:val="000000"/>
          <w:sz w:val="24"/>
          <w:lang w:val="en-GB"/>
        </w:rPr>
        <w:t xml:space="preserve"> This farming system comprises farms with 5-15 dairy cows of which 70% are cross-bred. Farm grown crop residues (i.e. rice straw) are used for feeding. More purchased concentrates feeds are used than in the small-scale extensive system. This farming system uses the hired labour. The milk production per cow per year is higher.</w:t>
      </w:r>
    </w:p>
    <w:p w:rsidR="00EA10A1" w:rsidRPr="00616BAF" w:rsidRDefault="00EA10A1" w:rsidP="00CA65B1">
      <w:pPr>
        <w:spacing w:after="0" w:line="360" w:lineRule="auto"/>
        <w:jc w:val="both"/>
        <w:rPr>
          <w:rFonts w:ascii="Times New Roman" w:hAnsi="Times New Roman"/>
          <w:color w:val="000000"/>
          <w:sz w:val="24"/>
          <w:lang w:val="en-GB"/>
        </w:rPr>
      </w:pPr>
    </w:p>
    <w:p w:rsidR="00167670" w:rsidRPr="0075141E" w:rsidRDefault="00167670" w:rsidP="00CA65B1">
      <w:pPr>
        <w:spacing w:after="0" w:line="360" w:lineRule="auto"/>
        <w:jc w:val="both"/>
        <w:rPr>
          <w:rFonts w:ascii="Times New Roman" w:hAnsi="Times New Roman"/>
          <w:sz w:val="24"/>
        </w:rPr>
      </w:pPr>
      <w:r w:rsidRPr="0075141E">
        <w:rPr>
          <w:rFonts w:ascii="Times New Roman" w:hAnsi="Times New Roman"/>
          <w:b/>
          <w:color w:val="000000"/>
          <w:sz w:val="24"/>
        </w:rPr>
        <w:t>Commercial Farming:</w:t>
      </w:r>
      <w:r w:rsidRPr="0075141E">
        <w:rPr>
          <w:rFonts w:ascii="Times New Roman" w:hAnsi="Times New Roman"/>
          <w:color w:val="000000"/>
          <w:sz w:val="24"/>
          <w:lang w:val="en-GB"/>
        </w:rPr>
        <w:t xml:space="preserve"> This system uses the highest proportion of graded cows. They enjoy the benefit of a higher milk prices as they supply higher portion of milk to the city</w:t>
      </w:r>
      <w:r w:rsidR="00EA10A1">
        <w:rPr>
          <w:rFonts w:ascii="Times New Roman" w:hAnsi="Times New Roman"/>
          <w:color w:val="000000"/>
          <w:sz w:val="24"/>
          <w:lang w:val="en-GB"/>
        </w:rPr>
        <w:t xml:space="preserve"> or to the cooperative.</w:t>
      </w:r>
      <w:r w:rsidRPr="0075141E">
        <w:rPr>
          <w:rFonts w:ascii="Times New Roman" w:hAnsi="Times New Roman"/>
          <w:color w:val="000000"/>
          <w:sz w:val="24"/>
          <w:lang w:val="en-GB"/>
        </w:rPr>
        <w:t xml:space="preserve"> More concentrates and supplementary feeds such as vitamins, minerals and other feed additives etc are used</w:t>
      </w:r>
      <w:r w:rsidR="00EA10A1">
        <w:rPr>
          <w:rFonts w:ascii="Times New Roman" w:hAnsi="Times New Roman"/>
          <w:color w:val="000000"/>
          <w:sz w:val="24"/>
          <w:lang w:val="en-GB"/>
        </w:rPr>
        <w:t xml:space="preserve"> for this reason production cost is higher</w:t>
      </w:r>
      <w:r w:rsidRPr="0075141E">
        <w:rPr>
          <w:rFonts w:ascii="Times New Roman" w:hAnsi="Times New Roman"/>
          <w:color w:val="000000"/>
          <w:sz w:val="24"/>
          <w:lang w:val="en-GB"/>
        </w:rPr>
        <w:t>. The provision of veterinary health care, artificial insemination and other support services are available at lower costs. Hired labour is used and dairy is the main source of income</w:t>
      </w:r>
    </w:p>
    <w:p w:rsidR="00BE7E59" w:rsidRDefault="00381581" w:rsidP="00CA65B1">
      <w:pPr>
        <w:tabs>
          <w:tab w:val="left" w:pos="709"/>
        </w:tabs>
        <w:suppressAutoHyphens/>
        <w:autoSpaceDE w:val="0"/>
        <w:autoSpaceDN w:val="0"/>
        <w:adjustRightInd w:val="0"/>
        <w:spacing w:line="360" w:lineRule="auto"/>
        <w:jc w:val="both"/>
        <w:rPr>
          <w:rFonts w:ascii="Times New Roman" w:hAnsi="Times New Roman"/>
          <w:sz w:val="24"/>
        </w:rPr>
      </w:pPr>
      <w:r>
        <w:rPr>
          <w:rFonts w:ascii="Times New Roman" w:hAnsi="Times New Roman"/>
          <w:b/>
          <w:bCs/>
          <w:sz w:val="24"/>
        </w:rPr>
        <w:t>3.2</w:t>
      </w:r>
      <w:r w:rsidR="00167670" w:rsidRPr="0075141E">
        <w:rPr>
          <w:rFonts w:ascii="Times New Roman" w:hAnsi="Times New Roman"/>
          <w:b/>
          <w:bCs/>
          <w:sz w:val="24"/>
        </w:rPr>
        <w:t>.</w:t>
      </w:r>
      <w:r>
        <w:rPr>
          <w:rFonts w:ascii="Times New Roman" w:hAnsi="Times New Roman"/>
          <w:b/>
          <w:bCs/>
          <w:sz w:val="24"/>
        </w:rPr>
        <w:t>4</w:t>
      </w:r>
      <w:r w:rsidR="00167670" w:rsidRPr="0075141E">
        <w:rPr>
          <w:rFonts w:ascii="Times New Roman" w:hAnsi="Times New Roman"/>
          <w:b/>
          <w:bCs/>
          <w:sz w:val="24"/>
        </w:rPr>
        <w:t xml:space="preserve"> Preparation of questionnaire and Pre-testing</w:t>
      </w:r>
      <w:r w:rsidR="00167670" w:rsidRPr="0075141E">
        <w:rPr>
          <w:rFonts w:ascii="Times New Roman" w:hAnsi="Times New Roman"/>
          <w:sz w:val="24"/>
        </w:rPr>
        <w:t>:</w:t>
      </w:r>
    </w:p>
    <w:p w:rsidR="00167670" w:rsidRPr="0075141E" w:rsidRDefault="00167670" w:rsidP="00CA65B1">
      <w:pPr>
        <w:tabs>
          <w:tab w:val="left" w:pos="709"/>
        </w:tabs>
        <w:suppressAutoHyphens/>
        <w:autoSpaceDE w:val="0"/>
        <w:autoSpaceDN w:val="0"/>
        <w:adjustRightInd w:val="0"/>
        <w:spacing w:line="360" w:lineRule="auto"/>
        <w:jc w:val="both"/>
        <w:rPr>
          <w:rFonts w:ascii="Times New Roman" w:hAnsi="Times New Roman"/>
          <w:sz w:val="24"/>
        </w:rPr>
      </w:pPr>
      <w:r w:rsidRPr="0075141E">
        <w:rPr>
          <w:rFonts w:ascii="Times New Roman" w:hAnsi="Times New Roman"/>
          <w:sz w:val="24"/>
        </w:rPr>
        <w:t xml:space="preserve">Before starting final data collection draft schedule were prepared keeping the objectives in mind and pre-tested to avoid post survey inconsistencies, if any. A few schedules where the pre-tested </w:t>
      </w:r>
      <w:r w:rsidRPr="0075141E">
        <w:rPr>
          <w:rFonts w:ascii="Times New Roman" w:hAnsi="Times New Roman"/>
          <w:sz w:val="24"/>
        </w:rPr>
        <w:lastRenderedPageBreak/>
        <w:t>in the study area in order to ensure the appropriateness of the contents. After pre-testing, some parts of the draft schedule were improved, rearranged and modified in the light of the actual experience gained from the field and then the final schedule was developed. The questions of the study schedule included the following information:</w:t>
      </w:r>
    </w:p>
    <w:p w:rsidR="00167670" w:rsidRPr="0075141E" w:rsidRDefault="00167670" w:rsidP="00CA65B1">
      <w:pPr>
        <w:tabs>
          <w:tab w:val="left" w:pos="709"/>
        </w:tabs>
        <w:suppressAutoHyphens/>
        <w:autoSpaceDE w:val="0"/>
        <w:autoSpaceDN w:val="0"/>
        <w:adjustRightInd w:val="0"/>
        <w:spacing w:line="360" w:lineRule="auto"/>
        <w:ind w:left="720" w:hanging="720"/>
        <w:jc w:val="both"/>
        <w:rPr>
          <w:rFonts w:ascii="Times New Roman" w:hAnsi="Times New Roman"/>
          <w:sz w:val="24"/>
        </w:rPr>
      </w:pPr>
      <w:r w:rsidRPr="0075141E">
        <w:rPr>
          <w:rFonts w:ascii="Times New Roman" w:hAnsi="Times New Roman"/>
          <w:sz w:val="24"/>
        </w:rPr>
        <w:t>a)</w:t>
      </w:r>
      <w:r w:rsidRPr="0075141E">
        <w:rPr>
          <w:rFonts w:ascii="Times New Roman" w:hAnsi="Times New Roman"/>
          <w:sz w:val="24"/>
        </w:rPr>
        <w:tab/>
        <w:t>General information of the dairy owner such as, family composition, literacy level, occupational status etc.</w:t>
      </w:r>
    </w:p>
    <w:p w:rsidR="00167670" w:rsidRPr="0075141E" w:rsidRDefault="00167670" w:rsidP="00CA65B1">
      <w:pPr>
        <w:tabs>
          <w:tab w:val="left" w:pos="709"/>
        </w:tabs>
        <w:suppressAutoHyphens/>
        <w:autoSpaceDE w:val="0"/>
        <w:autoSpaceDN w:val="0"/>
        <w:adjustRightInd w:val="0"/>
        <w:spacing w:line="360" w:lineRule="auto"/>
        <w:ind w:left="720" w:hanging="720"/>
        <w:jc w:val="both"/>
        <w:rPr>
          <w:rFonts w:ascii="Times New Roman" w:hAnsi="Times New Roman"/>
          <w:sz w:val="24"/>
        </w:rPr>
      </w:pPr>
      <w:r w:rsidRPr="0075141E">
        <w:rPr>
          <w:rFonts w:ascii="Times New Roman" w:hAnsi="Times New Roman"/>
          <w:sz w:val="24"/>
        </w:rPr>
        <w:t>b)</w:t>
      </w:r>
      <w:r w:rsidRPr="0075141E">
        <w:rPr>
          <w:rFonts w:ascii="Times New Roman" w:hAnsi="Times New Roman"/>
          <w:sz w:val="24"/>
        </w:rPr>
        <w:tab/>
        <w:t>Information on socio-economic profiles, average milk yield per lactati</w:t>
      </w:r>
      <w:r w:rsidR="00235622">
        <w:rPr>
          <w:rFonts w:ascii="Times New Roman" w:hAnsi="Times New Roman"/>
          <w:sz w:val="24"/>
        </w:rPr>
        <w:t>on, lactation period</w:t>
      </w:r>
      <w:r w:rsidRPr="0075141E">
        <w:rPr>
          <w:rFonts w:ascii="Times New Roman" w:hAnsi="Times New Roman"/>
          <w:sz w:val="24"/>
        </w:rPr>
        <w:t xml:space="preserve"> and frequency of disease incidence regarding other breeds and farming problems. </w:t>
      </w:r>
    </w:p>
    <w:p w:rsidR="00167670" w:rsidRPr="0075141E" w:rsidRDefault="00381581" w:rsidP="00CA65B1">
      <w:pPr>
        <w:tabs>
          <w:tab w:val="left" w:pos="709"/>
        </w:tabs>
        <w:suppressAutoHyphens/>
        <w:autoSpaceDE w:val="0"/>
        <w:autoSpaceDN w:val="0"/>
        <w:adjustRightInd w:val="0"/>
        <w:spacing w:line="360" w:lineRule="auto"/>
        <w:jc w:val="both"/>
        <w:rPr>
          <w:rFonts w:ascii="Times New Roman" w:hAnsi="Times New Roman"/>
          <w:sz w:val="24"/>
        </w:rPr>
      </w:pPr>
      <w:r>
        <w:rPr>
          <w:rFonts w:ascii="Times New Roman" w:hAnsi="Times New Roman"/>
          <w:b/>
          <w:bCs/>
          <w:sz w:val="24"/>
        </w:rPr>
        <w:t>3.2.5</w:t>
      </w:r>
      <w:r w:rsidR="00167670" w:rsidRPr="0075141E">
        <w:rPr>
          <w:rFonts w:ascii="Times New Roman" w:hAnsi="Times New Roman"/>
          <w:b/>
          <w:bCs/>
          <w:sz w:val="24"/>
        </w:rPr>
        <w:t xml:space="preserve"> Methods of data collection</w:t>
      </w:r>
      <w:r w:rsidR="00167670" w:rsidRPr="0075141E">
        <w:rPr>
          <w:rFonts w:ascii="Times New Roman" w:hAnsi="Times New Roman"/>
          <w:sz w:val="24"/>
        </w:rPr>
        <w:t xml:space="preserve">: </w:t>
      </w:r>
    </w:p>
    <w:p w:rsidR="00167670" w:rsidRPr="0075141E" w:rsidRDefault="00167670" w:rsidP="00CA65B1">
      <w:pPr>
        <w:tabs>
          <w:tab w:val="left" w:pos="709"/>
        </w:tabs>
        <w:suppressAutoHyphens/>
        <w:autoSpaceDE w:val="0"/>
        <w:autoSpaceDN w:val="0"/>
        <w:adjustRightInd w:val="0"/>
        <w:spacing w:line="360" w:lineRule="auto"/>
        <w:jc w:val="both"/>
        <w:rPr>
          <w:rFonts w:ascii="Times New Roman" w:hAnsi="Times New Roman"/>
          <w:sz w:val="24"/>
        </w:rPr>
      </w:pPr>
      <w:r w:rsidRPr="0075141E">
        <w:rPr>
          <w:rFonts w:ascii="Times New Roman" w:hAnsi="Times New Roman"/>
          <w:sz w:val="24"/>
        </w:rPr>
        <w:t>Reliable data are directly related to the success and validity of the study. Keeping this in mind most of the data were collected by the researcher himself. To obtain the reasonable and accurate data, the researcher visited several times in the study areas.  Data were collected by personal interview with the individual farm owners through farm to farm visit. During data collection the objectives of the study were clearly explained to the respondents so that they could respond freely. Question was asked systematically and explanation was given wherever necessary. Farmers usually did not keep records of their day to day transactions of farm activities. It was therefore; very difficult to collect actual data and the researcher had to rely on the memory of the farmers. To overcome this problem, of course, all possible efforts were made by the researcher himself to ensure the collection of reasonably accurate data on recall basis. Data on daily milk yield (lit), lactation length (days), lactation yield (lit), daily costs returns and faced proble</w:t>
      </w:r>
      <w:r w:rsidR="00796807">
        <w:rPr>
          <w:rFonts w:ascii="Times New Roman" w:hAnsi="Times New Roman"/>
          <w:sz w:val="24"/>
        </w:rPr>
        <w:t xml:space="preserve">ms of dairying were recorded. </w:t>
      </w:r>
    </w:p>
    <w:p w:rsidR="00942ED4" w:rsidRPr="009B070A" w:rsidRDefault="00381581" w:rsidP="00CA65B1">
      <w:pPr>
        <w:spacing w:line="360" w:lineRule="auto"/>
        <w:jc w:val="both"/>
        <w:rPr>
          <w:rFonts w:ascii="Times New Roman" w:hAnsi="Times New Roman"/>
          <w:b/>
          <w:sz w:val="24"/>
          <w:szCs w:val="24"/>
        </w:rPr>
      </w:pPr>
      <w:r>
        <w:rPr>
          <w:rFonts w:ascii="Times New Roman" w:hAnsi="Times New Roman"/>
          <w:b/>
          <w:sz w:val="24"/>
          <w:szCs w:val="24"/>
        </w:rPr>
        <w:t xml:space="preserve">3.2.6 </w:t>
      </w:r>
      <w:r w:rsidR="00942ED4" w:rsidRPr="009B070A">
        <w:rPr>
          <w:rFonts w:ascii="Times New Roman" w:hAnsi="Times New Roman"/>
          <w:b/>
          <w:sz w:val="24"/>
          <w:szCs w:val="24"/>
        </w:rPr>
        <w:t>Analytical technique</w:t>
      </w:r>
    </w:p>
    <w:p w:rsidR="00FF53EC" w:rsidRPr="0075141E" w:rsidRDefault="00FF53EC" w:rsidP="00CA65B1">
      <w:pPr>
        <w:tabs>
          <w:tab w:val="left" w:pos="709"/>
        </w:tabs>
        <w:suppressAutoHyphens/>
        <w:autoSpaceDE w:val="0"/>
        <w:autoSpaceDN w:val="0"/>
        <w:adjustRightInd w:val="0"/>
        <w:spacing w:line="360" w:lineRule="auto"/>
        <w:jc w:val="both"/>
        <w:rPr>
          <w:rFonts w:ascii="Times New Roman" w:hAnsi="Times New Roman"/>
          <w:sz w:val="24"/>
        </w:rPr>
      </w:pPr>
      <w:r w:rsidRPr="009B070A">
        <w:rPr>
          <w:rFonts w:ascii="Times New Roman" w:hAnsi="Times New Roman"/>
          <w:sz w:val="24"/>
          <w:szCs w:val="24"/>
        </w:rPr>
        <w:t>In the progress of analysis of collected data various statistical tools like averages, percentages, tables, graphs and diagrams were applied in order to make the study worthy, informative and useful for the purposes. Benefit-Cost Analysis also estimated to find out the profitability of the farm owner</w:t>
      </w:r>
      <w:r>
        <w:rPr>
          <w:rFonts w:ascii="Times New Roman" w:hAnsi="Times New Roman"/>
          <w:sz w:val="24"/>
          <w:szCs w:val="24"/>
        </w:rPr>
        <w:t>.</w:t>
      </w:r>
      <w:r w:rsidRPr="0021065C">
        <w:rPr>
          <w:rFonts w:ascii="Times New Roman" w:hAnsi="Times New Roman"/>
          <w:sz w:val="24"/>
        </w:rPr>
        <w:t xml:space="preserve"> </w:t>
      </w:r>
      <w:r w:rsidRPr="0075141E">
        <w:rPr>
          <w:rFonts w:ascii="Times New Roman" w:hAnsi="Times New Roman"/>
          <w:sz w:val="24"/>
        </w:rPr>
        <w:t>Data also anal</w:t>
      </w:r>
      <w:r w:rsidR="00D67350">
        <w:rPr>
          <w:rFonts w:ascii="Times New Roman" w:hAnsi="Times New Roman"/>
          <w:sz w:val="24"/>
        </w:rPr>
        <w:t>yzed by using simple linear</w:t>
      </w:r>
      <w:r w:rsidR="00122635">
        <w:rPr>
          <w:rFonts w:ascii="Times New Roman" w:hAnsi="Times New Roman"/>
          <w:sz w:val="24"/>
        </w:rPr>
        <w:t xml:space="preserve"> Regression Mo</w:t>
      </w:r>
      <w:r w:rsidR="00D67350">
        <w:rPr>
          <w:rFonts w:ascii="Times New Roman" w:hAnsi="Times New Roman"/>
          <w:sz w:val="24"/>
        </w:rPr>
        <w:t>del</w:t>
      </w:r>
      <w:r w:rsidR="00122635">
        <w:rPr>
          <w:rFonts w:ascii="Times New Roman" w:hAnsi="Times New Roman"/>
          <w:sz w:val="24"/>
        </w:rPr>
        <w:t xml:space="preserve"> </w:t>
      </w:r>
      <w:r>
        <w:rPr>
          <w:rFonts w:ascii="Times New Roman" w:hAnsi="Times New Roman"/>
          <w:sz w:val="24"/>
        </w:rPr>
        <w:t xml:space="preserve">by using </w:t>
      </w:r>
      <w:r w:rsidRPr="0075141E">
        <w:rPr>
          <w:rFonts w:ascii="Times New Roman" w:hAnsi="Times New Roman"/>
          <w:sz w:val="24"/>
        </w:rPr>
        <w:t>SPSS</w:t>
      </w:r>
      <w:r w:rsidR="00235622">
        <w:rPr>
          <w:rFonts w:ascii="Times New Roman" w:hAnsi="Times New Roman"/>
          <w:sz w:val="24"/>
        </w:rPr>
        <w:t xml:space="preserve"> </w:t>
      </w:r>
      <w:r w:rsidRPr="0075141E">
        <w:rPr>
          <w:rFonts w:ascii="Times New Roman" w:hAnsi="Times New Roman"/>
          <w:sz w:val="24"/>
        </w:rPr>
        <w:t>program.</w:t>
      </w:r>
      <w:r w:rsidR="00122635">
        <w:rPr>
          <w:rFonts w:ascii="Times New Roman" w:hAnsi="Times New Roman"/>
          <w:sz w:val="24"/>
        </w:rPr>
        <w:t xml:space="preserve"> Wher</w:t>
      </w:r>
      <w:r w:rsidR="00235622">
        <w:rPr>
          <w:rFonts w:ascii="Times New Roman" w:hAnsi="Times New Roman"/>
          <w:sz w:val="24"/>
        </w:rPr>
        <w:t>e inde</w:t>
      </w:r>
      <w:r w:rsidR="00614949">
        <w:rPr>
          <w:rFonts w:ascii="Times New Roman" w:hAnsi="Times New Roman"/>
          <w:sz w:val="24"/>
        </w:rPr>
        <w:t xml:space="preserve">pendent variable was </w:t>
      </w:r>
      <w:r w:rsidR="007E4B65">
        <w:rPr>
          <w:rFonts w:ascii="Times New Roman" w:hAnsi="Times New Roman"/>
          <w:sz w:val="24"/>
        </w:rPr>
        <w:t>monthly</w:t>
      </w:r>
      <w:r w:rsidR="005636DF">
        <w:rPr>
          <w:rFonts w:ascii="Times New Roman" w:hAnsi="Times New Roman"/>
          <w:sz w:val="24"/>
        </w:rPr>
        <w:t xml:space="preserve"> recurrent</w:t>
      </w:r>
      <w:r w:rsidR="00614949">
        <w:rPr>
          <w:rFonts w:ascii="Times New Roman" w:hAnsi="Times New Roman"/>
          <w:sz w:val="24"/>
        </w:rPr>
        <w:t xml:space="preserve"> cost </w:t>
      </w:r>
      <w:r w:rsidR="00122635">
        <w:rPr>
          <w:rFonts w:ascii="Times New Roman" w:hAnsi="Times New Roman"/>
          <w:sz w:val="24"/>
        </w:rPr>
        <w:t xml:space="preserve">and dependent variable was </w:t>
      </w:r>
      <w:r w:rsidR="007E4B65">
        <w:rPr>
          <w:rFonts w:ascii="Times New Roman" w:hAnsi="Times New Roman"/>
          <w:sz w:val="24"/>
        </w:rPr>
        <w:t xml:space="preserve">monthly </w:t>
      </w:r>
      <w:r w:rsidR="00122635">
        <w:rPr>
          <w:rFonts w:ascii="Times New Roman" w:hAnsi="Times New Roman"/>
          <w:sz w:val="24"/>
        </w:rPr>
        <w:t xml:space="preserve">profit.   </w:t>
      </w:r>
    </w:p>
    <w:p w:rsidR="00B45BB3" w:rsidRDefault="00FE6AC5" w:rsidP="00B973DC">
      <w:pPr>
        <w:tabs>
          <w:tab w:val="left" w:pos="709"/>
        </w:tabs>
        <w:suppressAutoHyphens/>
        <w:autoSpaceDE w:val="0"/>
        <w:autoSpaceDN w:val="0"/>
        <w:adjustRightInd w:val="0"/>
        <w:spacing w:line="360" w:lineRule="auto"/>
        <w:jc w:val="center"/>
        <w:rPr>
          <w:rFonts w:ascii="Cambria" w:hAnsi="Cambria"/>
          <w:b/>
          <w:bCs/>
          <w:sz w:val="28"/>
          <w:szCs w:val="28"/>
        </w:rPr>
      </w:pPr>
      <w:r>
        <w:rPr>
          <w:rFonts w:ascii="Agency FB" w:hAnsi="Agency FB"/>
          <w:b/>
          <w:bCs/>
          <w:sz w:val="32"/>
          <w:szCs w:val="32"/>
        </w:rPr>
        <w:lastRenderedPageBreak/>
        <w:t>CHAPTER–</w:t>
      </w:r>
      <w:r w:rsidRPr="00F376C9">
        <w:rPr>
          <w:rFonts w:ascii="Agency FB" w:hAnsi="Agency FB"/>
          <w:b/>
          <w:bCs/>
          <w:sz w:val="32"/>
          <w:szCs w:val="32"/>
        </w:rPr>
        <w:t>IV</w:t>
      </w:r>
    </w:p>
    <w:p w:rsidR="00FE6AC5" w:rsidRPr="00B45BB3" w:rsidRDefault="000B4268" w:rsidP="00CA65B1">
      <w:pPr>
        <w:tabs>
          <w:tab w:val="left" w:pos="709"/>
        </w:tabs>
        <w:suppressAutoHyphens/>
        <w:autoSpaceDE w:val="0"/>
        <w:autoSpaceDN w:val="0"/>
        <w:adjustRightInd w:val="0"/>
        <w:spacing w:line="360" w:lineRule="auto"/>
        <w:jc w:val="both"/>
        <w:rPr>
          <w:rFonts w:ascii="Cambria" w:hAnsi="Cambria"/>
          <w:b/>
          <w:bCs/>
          <w:sz w:val="28"/>
          <w:szCs w:val="28"/>
        </w:rPr>
      </w:pPr>
      <w:r w:rsidRPr="000B4268">
        <w:rPr>
          <w:rFonts w:ascii="Times New Roman" w:hAnsi="Times New Roman"/>
          <w:b/>
          <w:bCs/>
          <w:noProof/>
          <w:sz w:val="24"/>
        </w:rPr>
        <w:pict>
          <v:shapetype id="_x0000_t32" coordsize="21600,21600" o:spt="32" o:oned="t" path="m,l21600,21600e" filled="f">
            <v:path arrowok="t" fillok="f" o:connecttype="none"/>
            <o:lock v:ext="edit" shapetype="t"/>
          </v:shapetype>
          <v:shape id="_x0000_s1029" type="#_x0000_t32" style="position:absolute;left:0;text-align:left;margin-left:1.5pt;margin-top:24.2pt;width:448.5pt;height:.05pt;z-index:251666432" o:connectortype="straight" strokeweight="2.25pt"/>
        </w:pict>
      </w:r>
      <w:r w:rsidR="00FE6AC5">
        <w:rPr>
          <w:rFonts w:ascii="Cambria" w:hAnsi="Cambria"/>
          <w:b/>
          <w:bCs/>
          <w:sz w:val="28"/>
          <w:szCs w:val="28"/>
        </w:rPr>
        <w:t xml:space="preserve">4. </w:t>
      </w:r>
      <w:r w:rsidR="00FE6AC5" w:rsidRPr="00F376C9">
        <w:rPr>
          <w:rFonts w:ascii="Cambria" w:hAnsi="Cambria"/>
          <w:b/>
          <w:bCs/>
          <w:sz w:val="28"/>
          <w:szCs w:val="28"/>
        </w:rPr>
        <w:t>RESULTS AND DISCUSSIONS</w:t>
      </w:r>
    </w:p>
    <w:p w:rsidR="00942ED4" w:rsidRPr="00565DD6" w:rsidRDefault="00565DD6" w:rsidP="00CA65B1">
      <w:pPr>
        <w:tabs>
          <w:tab w:val="left" w:pos="709"/>
        </w:tabs>
        <w:suppressAutoHyphens/>
        <w:autoSpaceDE w:val="0"/>
        <w:autoSpaceDN w:val="0"/>
        <w:adjustRightInd w:val="0"/>
        <w:spacing w:line="360" w:lineRule="auto"/>
        <w:jc w:val="both"/>
        <w:rPr>
          <w:rFonts w:asciiTheme="majorHAnsi" w:hAnsiTheme="majorHAnsi"/>
          <w:b/>
          <w:bCs/>
          <w:sz w:val="24"/>
          <w:szCs w:val="24"/>
        </w:rPr>
      </w:pPr>
      <w:r w:rsidRPr="00565DD6">
        <w:rPr>
          <w:rFonts w:asciiTheme="majorHAnsi" w:hAnsiTheme="majorHAnsi"/>
          <w:b/>
          <w:bCs/>
          <w:sz w:val="24"/>
          <w:szCs w:val="24"/>
        </w:rPr>
        <w:t>4.0 RECURRENT</w:t>
      </w:r>
      <w:r w:rsidR="00BC553B" w:rsidRPr="00565DD6">
        <w:rPr>
          <w:rFonts w:asciiTheme="majorHAnsi" w:hAnsiTheme="majorHAnsi"/>
          <w:b/>
          <w:bCs/>
          <w:sz w:val="24"/>
          <w:szCs w:val="24"/>
        </w:rPr>
        <w:t xml:space="preserve"> </w:t>
      </w:r>
      <w:r w:rsidR="00614949" w:rsidRPr="00565DD6">
        <w:rPr>
          <w:rFonts w:asciiTheme="majorHAnsi" w:hAnsiTheme="majorHAnsi"/>
          <w:b/>
          <w:bCs/>
          <w:sz w:val="24"/>
          <w:szCs w:val="24"/>
        </w:rPr>
        <w:t>COST</w:t>
      </w:r>
      <w:r w:rsidR="00BC553B" w:rsidRPr="00565DD6">
        <w:rPr>
          <w:rFonts w:asciiTheme="majorHAnsi" w:hAnsiTheme="majorHAnsi"/>
          <w:b/>
          <w:bCs/>
          <w:sz w:val="24"/>
          <w:szCs w:val="24"/>
        </w:rPr>
        <w:t xml:space="preserve"> AND</w:t>
      </w:r>
      <w:r w:rsidR="00942ED4" w:rsidRPr="00565DD6">
        <w:rPr>
          <w:rFonts w:asciiTheme="majorHAnsi" w:hAnsiTheme="majorHAnsi"/>
          <w:b/>
          <w:bCs/>
          <w:sz w:val="24"/>
          <w:szCs w:val="24"/>
        </w:rPr>
        <w:t xml:space="preserve"> RETURNS OF DIFFERENT TYPES OF DAIRY FARMS</w:t>
      </w:r>
    </w:p>
    <w:p w:rsidR="00942ED4" w:rsidRPr="0021337A" w:rsidRDefault="00942ED4" w:rsidP="00CA65B1">
      <w:pPr>
        <w:tabs>
          <w:tab w:val="left" w:pos="709"/>
        </w:tabs>
        <w:suppressAutoHyphens/>
        <w:autoSpaceDE w:val="0"/>
        <w:autoSpaceDN w:val="0"/>
        <w:adjustRightInd w:val="0"/>
        <w:spacing w:line="360" w:lineRule="auto"/>
        <w:jc w:val="both"/>
        <w:rPr>
          <w:rFonts w:ascii="Cambria" w:hAnsi="Cambria"/>
          <w:sz w:val="24"/>
        </w:rPr>
      </w:pPr>
      <w:r w:rsidRPr="001A7960">
        <w:rPr>
          <w:rFonts w:ascii="Times New Roman" w:hAnsi="Times New Roman"/>
          <w:b/>
          <w:bCs/>
          <w:sz w:val="24"/>
        </w:rPr>
        <w:t>4</w:t>
      </w:r>
      <w:r w:rsidR="00F11ED0">
        <w:rPr>
          <w:rFonts w:ascii="Cambria" w:hAnsi="Cambria"/>
          <w:b/>
          <w:bCs/>
          <w:sz w:val="24"/>
        </w:rPr>
        <w:t>.1</w:t>
      </w:r>
      <w:r w:rsidR="003978D4">
        <w:rPr>
          <w:rFonts w:ascii="Cambria" w:hAnsi="Cambria"/>
          <w:b/>
          <w:bCs/>
          <w:sz w:val="24"/>
        </w:rPr>
        <w:t xml:space="preserve"> </w:t>
      </w:r>
      <w:r w:rsidR="009E4DBD">
        <w:rPr>
          <w:rFonts w:ascii="Cambria" w:hAnsi="Cambria"/>
          <w:b/>
          <w:bCs/>
          <w:sz w:val="24"/>
        </w:rPr>
        <w:t>Month</w:t>
      </w:r>
      <w:r w:rsidR="009E4DBD" w:rsidRPr="0021337A">
        <w:rPr>
          <w:rFonts w:ascii="Cambria" w:hAnsi="Cambria"/>
          <w:b/>
          <w:bCs/>
          <w:sz w:val="24"/>
        </w:rPr>
        <w:t>ly</w:t>
      </w:r>
      <w:r w:rsidR="00565DD6">
        <w:rPr>
          <w:rFonts w:ascii="Cambria" w:hAnsi="Cambria"/>
          <w:b/>
          <w:bCs/>
          <w:sz w:val="24"/>
        </w:rPr>
        <w:t xml:space="preserve"> Recurrent</w:t>
      </w:r>
      <w:r w:rsidR="00BC553B">
        <w:rPr>
          <w:rFonts w:ascii="Cambria" w:hAnsi="Cambria"/>
          <w:b/>
          <w:bCs/>
          <w:sz w:val="24"/>
        </w:rPr>
        <w:t xml:space="preserve"> </w:t>
      </w:r>
      <w:r w:rsidR="00614949">
        <w:rPr>
          <w:rFonts w:ascii="Cambria" w:hAnsi="Cambria"/>
          <w:b/>
          <w:bCs/>
          <w:sz w:val="24"/>
        </w:rPr>
        <w:t>Cost</w:t>
      </w:r>
      <w:r w:rsidR="00BC553B">
        <w:rPr>
          <w:rFonts w:ascii="Cambria" w:hAnsi="Cambria"/>
          <w:b/>
          <w:bCs/>
          <w:sz w:val="24"/>
        </w:rPr>
        <w:t xml:space="preserve"> of</w:t>
      </w:r>
      <w:r w:rsidR="00CF3274">
        <w:rPr>
          <w:rFonts w:ascii="Cambria" w:hAnsi="Cambria"/>
          <w:b/>
          <w:bCs/>
          <w:sz w:val="24"/>
        </w:rPr>
        <w:t xml:space="preserve"> Cows in </w:t>
      </w:r>
      <w:proofErr w:type="spellStart"/>
      <w:r w:rsidR="00CF3274">
        <w:rPr>
          <w:rFonts w:ascii="Cambria" w:hAnsi="Cambria"/>
          <w:b/>
          <w:bCs/>
          <w:sz w:val="24"/>
        </w:rPr>
        <w:t>Sirajga</w:t>
      </w:r>
      <w:r w:rsidRPr="0021337A">
        <w:rPr>
          <w:rFonts w:ascii="Cambria" w:hAnsi="Cambria"/>
          <w:b/>
          <w:bCs/>
          <w:sz w:val="24"/>
        </w:rPr>
        <w:t>nj</w:t>
      </w:r>
      <w:proofErr w:type="spellEnd"/>
      <w:r w:rsidRPr="0021337A">
        <w:rPr>
          <w:rFonts w:ascii="Cambria" w:hAnsi="Cambria"/>
          <w:b/>
          <w:bCs/>
          <w:sz w:val="24"/>
        </w:rPr>
        <w:t xml:space="preserve"> District</w:t>
      </w:r>
    </w:p>
    <w:p w:rsidR="00BE7E59" w:rsidRDefault="00942ED4" w:rsidP="00CA65B1">
      <w:pPr>
        <w:tabs>
          <w:tab w:val="left" w:pos="709"/>
        </w:tabs>
        <w:suppressAutoHyphens/>
        <w:autoSpaceDE w:val="0"/>
        <w:autoSpaceDN w:val="0"/>
        <w:adjustRightInd w:val="0"/>
        <w:spacing w:line="360" w:lineRule="auto"/>
        <w:jc w:val="both"/>
        <w:rPr>
          <w:rFonts w:ascii="Times New Roman" w:hAnsi="Times New Roman"/>
          <w:sz w:val="24"/>
        </w:rPr>
      </w:pPr>
      <w:r w:rsidRPr="001A7960">
        <w:rPr>
          <w:rFonts w:ascii="Times New Roman" w:hAnsi="Times New Roman"/>
          <w:sz w:val="24"/>
        </w:rPr>
        <w:t xml:space="preserve">The cost and return is a very important component of dairy farming for knowing the </w:t>
      </w:r>
      <w:r w:rsidR="00BC553B">
        <w:rPr>
          <w:rFonts w:ascii="Times New Roman" w:hAnsi="Times New Roman"/>
          <w:sz w:val="24"/>
        </w:rPr>
        <w:t xml:space="preserve">economic status of a farm. </w:t>
      </w:r>
      <w:r w:rsidR="00614949">
        <w:rPr>
          <w:rFonts w:ascii="Times New Roman" w:hAnsi="Times New Roman"/>
          <w:sz w:val="24"/>
        </w:rPr>
        <w:t>Cost</w:t>
      </w:r>
      <w:r w:rsidR="00BC553B">
        <w:rPr>
          <w:rFonts w:ascii="Times New Roman" w:hAnsi="Times New Roman"/>
          <w:sz w:val="24"/>
        </w:rPr>
        <w:t xml:space="preserve"> </w:t>
      </w:r>
      <w:r w:rsidRPr="001A7960">
        <w:rPr>
          <w:rFonts w:ascii="Times New Roman" w:hAnsi="Times New Roman"/>
          <w:sz w:val="24"/>
        </w:rPr>
        <w:t xml:space="preserve">may be classified as cash cost where direct cash </w:t>
      </w:r>
      <w:r w:rsidR="00614949">
        <w:rPr>
          <w:rFonts w:ascii="Times New Roman" w:hAnsi="Times New Roman"/>
          <w:sz w:val="24"/>
        </w:rPr>
        <w:t>cost</w:t>
      </w:r>
      <w:r w:rsidRPr="001A7960">
        <w:rPr>
          <w:rFonts w:ascii="Times New Roman" w:hAnsi="Times New Roman"/>
          <w:sz w:val="24"/>
        </w:rPr>
        <w:t xml:space="preserve"> incurred are calculated from daily recor</w:t>
      </w:r>
      <w:r w:rsidR="00767AEB">
        <w:rPr>
          <w:rFonts w:ascii="Times New Roman" w:hAnsi="Times New Roman"/>
          <w:sz w:val="24"/>
        </w:rPr>
        <w:t>ds and non- cash costs are</w:t>
      </w:r>
      <w:r w:rsidRPr="001A7960">
        <w:rPr>
          <w:rFonts w:ascii="Times New Roman" w:hAnsi="Times New Roman"/>
          <w:sz w:val="24"/>
        </w:rPr>
        <w:t xml:space="preserve"> </w:t>
      </w:r>
      <w:r w:rsidR="007E4B65">
        <w:rPr>
          <w:rFonts w:ascii="Times New Roman" w:hAnsi="Times New Roman"/>
          <w:sz w:val="24"/>
        </w:rPr>
        <w:t xml:space="preserve">family supplied input costs. Monthly recurrent cost and return </w:t>
      </w:r>
      <w:r w:rsidRPr="001A7960">
        <w:rPr>
          <w:rFonts w:ascii="Times New Roman" w:hAnsi="Times New Roman"/>
          <w:sz w:val="24"/>
        </w:rPr>
        <w:t>were estimated from</w:t>
      </w:r>
      <w:r w:rsidR="00B9353D">
        <w:rPr>
          <w:rFonts w:ascii="Times New Roman" w:hAnsi="Times New Roman"/>
          <w:sz w:val="24"/>
        </w:rPr>
        <w:t xml:space="preserve"> the collected data from </w:t>
      </w:r>
      <w:proofErr w:type="spellStart"/>
      <w:r w:rsidR="00B9353D">
        <w:rPr>
          <w:rFonts w:ascii="Times New Roman" w:hAnsi="Times New Roman"/>
          <w:sz w:val="24"/>
        </w:rPr>
        <w:t>Sirajga</w:t>
      </w:r>
      <w:r w:rsidRPr="001A7960">
        <w:rPr>
          <w:rFonts w:ascii="Times New Roman" w:hAnsi="Times New Roman"/>
          <w:sz w:val="24"/>
        </w:rPr>
        <w:t>nj</w:t>
      </w:r>
      <w:proofErr w:type="spellEnd"/>
      <w:r w:rsidRPr="001A7960">
        <w:rPr>
          <w:rFonts w:ascii="Times New Roman" w:hAnsi="Times New Roman"/>
          <w:sz w:val="24"/>
        </w:rPr>
        <w:t xml:space="preserve"> district in different t</w:t>
      </w:r>
      <w:r w:rsidR="00BC553B">
        <w:rPr>
          <w:rFonts w:ascii="Times New Roman" w:hAnsi="Times New Roman"/>
          <w:sz w:val="24"/>
        </w:rPr>
        <w:t>ype of farms. The estimated mont</w:t>
      </w:r>
      <w:r w:rsidR="003F60D7">
        <w:rPr>
          <w:rFonts w:ascii="Times New Roman" w:hAnsi="Times New Roman"/>
          <w:sz w:val="24"/>
        </w:rPr>
        <w:t>h</w:t>
      </w:r>
      <w:r w:rsidRPr="001A7960">
        <w:rPr>
          <w:rFonts w:ascii="Times New Roman" w:hAnsi="Times New Roman"/>
          <w:sz w:val="24"/>
        </w:rPr>
        <w:t>ly approximate</w:t>
      </w:r>
      <w:r w:rsidR="007E4B65">
        <w:rPr>
          <w:rFonts w:ascii="Times New Roman" w:hAnsi="Times New Roman"/>
          <w:sz w:val="24"/>
        </w:rPr>
        <w:t xml:space="preserve"> recurrent</w:t>
      </w:r>
      <w:r w:rsidRPr="001A7960">
        <w:rPr>
          <w:rFonts w:ascii="Times New Roman" w:hAnsi="Times New Roman"/>
          <w:sz w:val="24"/>
        </w:rPr>
        <w:t xml:space="preserve"> costs of the studied</w:t>
      </w:r>
      <w:r w:rsidRPr="001A7960">
        <w:rPr>
          <w:rFonts w:ascii="Times New Roman" w:hAnsi="Times New Roman"/>
          <w:b/>
          <w:bCs/>
          <w:sz w:val="24"/>
        </w:rPr>
        <w:t xml:space="preserve"> </w:t>
      </w:r>
      <w:r w:rsidRPr="001A7960">
        <w:rPr>
          <w:rFonts w:ascii="Times New Roman" w:hAnsi="Times New Roman"/>
          <w:sz w:val="24"/>
        </w:rPr>
        <w:t>farm households were discussed as follows:</w:t>
      </w:r>
    </w:p>
    <w:p w:rsidR="005F232A" w:rsidRPr="005F232A" w:rsidRDefault="005F232A" w:rsidP="00CA65B1">
      <w:pPr>
        <w:tabs>
          <w:tab w:val="left" w:pos="709"/>
        </w:tabs>
        <w:suppressAutoHyphens/>
        <w:autoSpaceDE w:val="0"/>
        <w:autoSpaceDN w:val="0"/>
        <w:adjustRightInd w:val="0"/>
        <w:spacing w:line="360" w:lineRule="auto"/>
        <w:jc w:val="both"/>
        <w:rPr>
          <w:rFonts w:ascii="Times New Roman" w:hAnsi="Times New Roman"/>
          <w:sz w:val="24"/>
        </w:rPr>
      </w:pPr>
      <w:r w:rsidRPr="001A7960">
        <w:rPr>
          <w:rFonts w:ascii="Times New Roman" w:hAnsi="Times New Roman"/>
          <w:b/>
          <w:bCs/>
          <w:sz w:val="24"/>
          <w:szCs w:val="24"/>
        </w:rPr>
        <w:t>Table 01</w:t>
      </w:r>
      <w:r w:rsidR="00433ED1">
        <w:rPr>
          <w:rFonts w:ascii="Times New Roman" w:hAnsi="Times New Roman"/>
          <w:sz w:val="24"/>
          <w:szCs w:val="24"/>
        </w:rPr>
        <w:t xml:space="preserve"> shows that, monthl</w:t>
      </w:r>
      <w:r w:rsidR="009E4DBD">
        <w:rPr>
          <w:rFonts w:ascii="Times New Roman" w:hAnsi="Times New Roman"/>
          <w:sz w:val="24"/>
          <w:szCs w:val="24"/>
        </w:rPr>
        <w:t>y approximate total</w:t>
      </w:r>
      <w:r w:rsidR="00C43F02">
        <w:rPr>
          <w:rFonts w:ascii="Times New Roman" w:hAnsi="Times New Roman"/>
          <w:sz w:val="24"/>
          <w:szCs w:val="24"/>
        </w:rPr>
        <w:t xml:space="preserve"> recurrent</w:t>
      </w:r>
      <w:r w:rsidR="009E4DBD">
        <w:rPr>
          <w:rFonts w:ascii="Times New Roman" w:hAnsi="Times New Roman"/>
          <w:sz w:val="24"/>
          <w:szCs w:val="24"/>
        </w:rPr>
        <w:t xml:space="preserve"> </w:t>
      </w:r>
      <w:r w:rsidR="00614949">
        <w:rPr>
          <w:rFonts w:ascii="Times New Roman" w:hAnsi="Times New Roman"/>
          <w:sz w:val="24"/>
          <w:szCs w:val="24"/>
        </w:rPr>
        <w:t>cost</w:t>
      </w:r>
      <w:r w:rsidRPr="001A7960">
        <w:rPr>
          <w:rFonts w:ascii="Times New Roman" w:hAnsi="Times New Roman"/>
          <w:sz w:val="24"/>
          <w:szCs w:val="24"/>
        </w:rPr>
        <w:t xml:space="preserve"> of the different typ</w:t>
      </w:r>
      <w:r w:rsidR="009E4DBD">
        <w:rPr>
          <w:rFonts w:ascii="Times New Roman" w:hAnsi="Times New Roman"/>
          <w:sz w:val="24"/>
          <w:szCs w:val="24"/>
        </w:rPr>
        <w:t>e of farms. Total estimated</w:t>
      </w:r>
      <w:r w:rsidR="005636DF">
        <w:rPr>
          <w:rFonts w:ascii="Times New Roman" w:hAnsi="Times New Roman"/>
          <w:sz w:val="24"/>
          <w:szCs w:val="24"/>
        </w:rPr>
        <w:t xml:space="preserve"> recurrent</w:t>
      </w:r>
      <w:r w:rsidR="009E4DBD">
        <w:rPr>
          <w:rFonts w:ascii="Times New Roman" w:hAnsi="Times New Roman"/>
          <w:sz w:val="24"/>
          <w:szCs w:val="24"/>
        </w:rPr>
        <w:t xml:space="preserve"> </w:t>
      </w:r>
      <w:r w:rsidR="00614949">
        <w:rPr>
          <w:rFonts w:ascii="Times New Roman" w:hAnsi="Times New Roman"/>
          <w:sz w:val="24"/>
          <w:szCs w:val="24"/>
        </w:rPr>
        <w:t>cost</w:t>
      </w:r>
      <w:r w:rsidRPr="001A7960">
        <w:rPr>
          <w:rFonts w:ascii="Times New Roman" w:hAnsi="Times New Roman"/>
          <w:sz w:val="24"/>
          <w:szCs w:val="24"/>
        </w:rPr>
        <w:t xml:space="preserve"> of rearing cows p</w:t>
      </w:r>
      <w:r w:rsidR="00433ED1">
        <w:rPr>
          <w:rFonts w:ascii="Times New Roman" w:hAnsi="Times New Roman"/>
          <w:sz w:val="24"/>
          <w:szCs w:val="24"/>
        </w:rPr>
        <w:t>er month</w:t>
      </w:r>
      <w:r w:rsidR="00D0195B">
        <w:rPr>
          <w:rFonts w:ascii="Times New Roman" w:hAnsi="Times New Roman"/>
          <w:sz w:val="24"/>
          <w:szCs w:val="24"/>
        </w:rPr>
        <w:t xml:space="preserve"> in Backy</w:t>
      </w:r>
      <w:r w:rsidR="00B45BB3">
        <w:rPr>
          <w:rFonts w:ascii="Times New Roman" w:hAnsi="Times New Roman"/>
          <w:sz w:val="24"/>
          <w:szCs w:val="24"/>
        </w:rPr>
        <w:t xml:space="preserve">ard </w:t>
      </w:r>
      <w:r w:rsidR="00B45BB3" w:rsidRPr="001A7960">
        <w:rPr>
          <w:rFonts w:ascii="Times New Roman" w:hAnsi="Times New Roman"/>
          <w:sz w:val="24"/>
          <w:szCs w:val="24"/>
        </w:rPr>
        <w:t>farming</w:t>
      </w:r>
      <w:r w:rsidRPr="001A7960">
        <w:rPr>
          <w:rFonts w:ascii="Times New Roman" w:hAnsi="Times New Roman"/>
          <w:sz w:val="24"/>
          <w:szCs w:val="24"/>
        </w:rPr>
        <w:t xml:space="preserve">, Semi-commercial farming and Commercial farming were </w:t>
      </w:r>
      <w:r w:rsidR="008148E5">
        <w:rPr>
          <w:rFonts w:ascii="Times New Roman" w:hAnsi="Times New Roman"/>
          <w:b/>
          <w:sz w:val="24"/>
          <w:szCs w:val="24"/>
        </w:rPr>
        <w:t>Taka 2395.33</w:t>
      </w:r>
      <w:r w:rsidRPr="001A7960">
        <w:rPr>
          <w:rFonts w:ascii="Times New Roman" w:hAnsi="Times New Roman"/>
          <w:b/>
          <w:sz w:val="24"/>
          <w:szCs w:val="24"/>
        </w:rPr>
        <w:t xml:space="preserve">, </w:t>
      </w:r>
      <w:r w:rsidRPr="001A7960">
        <w:rPr>
          <w:rFonts w:ascii="Times New Roman" w:hAnsi="Times New Roman"/>
          <w:b/>
          <w:bCs/>
          <w:sz w:val="24"/>
          <w:szCs w:val="24"/>
        </w:rPr>
        <w:t>50</w:t>
      </w:r>
      <w:r w:rsidR="008148E5">
        <w:rPr>
          <w:rFonts w:ascii="Times New Roman" w:hAnsi="Times New Roman"/>
          <w:b/>
          <w:bCs/>
          <w:sz w:val="24"/>
          <w:szCs w:val="24"/>
        </w:rPr>
        <w:t xml:space="preserve">58.85 </w:t>
      </w:r>
      <w:r w:rsidRPr="001A7960">
        <w:rPr>
          <w:rFonts w:ascii="Times New Roman" w:hAnsi="Times New Roman"/>
          <w:b/>
          <w:sz w:val="24"/>
          <w:szCs w:val="24"/>
        </w:rPr>
        <w:t xml:space="preserve">and </w:t>
      </w:r>
      <w:r w:rsidR="008148E5">
        <w:rPr>
          <w:rFonts w:ascii="Times New Roman" w:hAnsi="Times New Roman"/>
          <w:b/>
          <w:bCs/>
          <w:sz w:val="24"/>
          <w:szCs w:val="24"/>
        </w:rPr>
        <w:t>6293.38</w:t>
      </w:r>
      <w:r w:rsidRPr="001A7960">
        <w:rPr>
          <w:rFonts w:ascii="Times New Roman" w:hAnsi="Times New Roman"/>
          <w:b/>
          <w:bCs/>
          <w:sz w:val="24"/>
          <w:szCs w:val="24"/>
        </w:rPr>
        <w:t xml:space="preserve"> </w:t>
      </w:r>
      <w:r w:rsidRPr="001A7960">
        <w:rPr>
          <w:rFonts w:ascii="Times New Roman" w:hAnsi="Times New Roman"/>
          <w:sz w:val="24"/>
          <w:szCs w:val="24"/>
        </w:rPr>
        <w:t>respectively.</w:t>
      </w:r>
    </w:p>
    <w:p w:rsidR="005F232A" w:rsidRPr="001A7960" w:rsidRDefault="00D0195B" w:rsidP="00CA65B1">
      <w:pPr>
        <w:tabs>
          <w:tab w:val="left" w:pos="709"/>
        </w:tabs>
        <w:suppressAutoHyphens/>
        <w:autoSpaceDE w:val="0"/>
        <w:autoSpaceDN w:val="0"/>
        <w:adjustRightInd w:val="0"/>
        <w:spacing w:line="360" w:lineRule="auto"/>
        <w:jc w:val="both"/>
        <w:rPr>
          <w:rFonts w:ascii="Times New Roman" w:hAnsi="Times New Roman"/>
          <w:sz w:val="24"/>
          <w:szCs w:val="24"/>
        </w:rPr>
      </w:pPr>
      <w:r>
        <w:rPr>
          <w:rFonts w:ascii="Times New Roman" w:hAnsi="Times New Roman"/>
          <w:b/>
          <w:sz w:val="24"/>
          <w:szCs w:val="24"/>
        </w:rPr>
        <w:t>Backy</w:t>
      </w:r>
      <w:r w:rsidR="00805D4D">
        <w:rPr>
          <w:rFonts w:ascii="Times New Roman" w:hAnsi="Times New Roman"/>
          <w:b/>
          <w:sz w:val="24"/>
          <w:szCs w:val="24"/>
        </w:rPr>
        <w:t>ard</w:t>
      </w:r>
      <w:r w:rsidR="005F232A" w:rsidRPr="001A7960">
        <w:rPr>
          <w:rFonts w:ascii="Times New Roman" w:hAnsi="Times New Roman"/>
          <w:b/>
          <w:sz w:val="24"/>
          <w:szCs w:val="24"/>
        </w:rPr>
        <w:t xml:space="preserve"> Farm</w:t>
      </w:r>
      <w:r w:rsidR="005F232A" w:rsidRPr="001A7960">
        <w:rPr>
          <w:rFonts w:ascii="Times New Roman" w:hAnsi="Times New Roman"/>
          <w:b/>
          <w:bCs/>
          <w:sz w:val="24"/>
          <w:szCs w:val="24"/>
        </w:rPr>
        <w:t>:</w:t>
      </w:r>
      <w:r w:rsidR="005F232A" w:rsidRPr="001A7960">
        <w:rPr>
          <w:rFonts w:ascii="Times New Roman" w:hAnsi="Times New Roman"/>
          <w:sz w:val="24"/>
          <w:szCs w:val="24"/>
        </w:rPr>
        <w:t xml:space="preserve"> Out of cash cost the major portion of the fe</w:t>
      </w:r>
      <w:r w:rsidR="0003605C">
        <w:rPr>
          <w:rFonts w:ascii="Times New Roman" w:hAnsi="Times New Roman"/>
          <w:sz w:val="24"/>
          <w:szCs w:val="24"/>
        </w:rPr>
        <w:t>ed cost 69</w:t>
      </w:r>
      <w:r w:rsidR="00C330DF">
        <w:rPr>
          <w:rFonts w:ascii="Times New Roman" w:hAnsi="Times New Roman"/>
          <w:sz w:val="24"/>
          <w:szCs w:val="24"/>
        </w:rPr>
        <w:t>.8</w:t>
      </w:r>
      <w:r w:rsidR="008148E5">
        <w:rPr>
          <w:rFonts w:ascii="Times New Roman" w:hAnsi="Times New Roman"/>
          <w:sz w:val="24"/>
          <w:szCs w:val="24"/>
        </w:rPr>
        <w:t>7%, followed by 3.73</w:t>
      </w:r>
      <w:r w:rsidR="005F232A" w:rsidRPr="001A7960">
        <w:rPr>
          <w:rFonts w:ascii="Times New Roman" w:hAnsi="Times New Roman"/>
          <w:sz w:val="24"/>
          <w:szCs w:val="24"/>
        </w:rPr>
        <w:t>% of the veterinary cost th</w:t>
      </w:r>
      <w:r w:rsidR="008148E5">
        <w:rPr>
          <w:rFonts w:ascii="Times New Roman" w:hAnsi="Times New Roman"/>
          <w:sz w:val="24"/>
          <w:szCs w:val="24"/>
        </w:rPr>
        <w:t>an 1.55</w:t>
      </w:r>
      <w:r w:rsidR="005F232A" w:rsidRPr="001A7960">
        <w:rPr>
          <w:rFonts w:ascii="Times New Roman" w:hAnsi="Times New Roman"/>
          <w:sz w:val="24"/>
          <w:szCs w:val="24"/>
        </w:rPr>
        <w:t>% of the</w:t>
      </w:r>
      <w:r w:rsidR="0003605C">
        <w:rPr>
          <w:rFonts w:ascii="Times New Roman" w:hAnsi="Times New Roman"/>
          <w:sz w:val="24"/>
          <w:szCs w:val="24"/>
        </w:rPr>
        <w:t xml:space="preserve"> AI cost and others are the 1.03</w:t>
      </w:r>
      <w:r w:rsidR="005F232A" w:rsidRPr="001A7960">
        <w:rPr>
          <w:rFonts w:ascii="Times New Roman" w:hAnsi="Times New Roman"/>
          <w:sz w:val="24"/>
          <w:szCs w:val="24"/>
        </w:rPr>
        <w:t>% cost. Out of non-cash cost the major portion of feed cost was 19.</w:t>
      </w:r>
      <w:r w:rsidR="00C330DF">
        <w:rPr>
          <w:rFonts w:ascii="Times New Roman" w:hAnsi="Times New Roman"/>
          <w:sz w:val="24"/>
          <w:szCs w:val="24"/>
        </w:rPr>
        <w:t>50</w:t>
      </w:r>
      <w:r w:rsidR="000B5986">
        <w:rPr>
          <w:rFonts w:ascii="Times New Roman" w:hAnsi="Times New Roman"/>
          <w:sz w:val="24"/>
          <w:szCs w:val="24"/>
        </w:rPr>
        <w:t>%, followed by labor cost 2.45</w:t>
      </w:r>
      <w:r w:rsidR="005F232A" w:rsidRPr="001A7960">
        <w:rPr>
          <w:rFonts w:ascii="Times New Roman" w:hAnsi="Times New Roman"/>
          <w:sz w:val="24"/>
          <w:szCs w:val="24"/>
        </w:rPr>
        <w:t xml:space="preserve">%, </w:t>
      </w:r>
      <w:r w:rsidR="000B5986">
        <w:rPr>
          <w:rFonts w:ascii="Times New Roman" w:hAnsi="Times New Roman"/>
          <w:sz w:val="24"/>
          <w:szCs w:val="24"/>
        </w:rPr>
        <w:t>depreciation on housing was 1.11</w:t>
      </w:r>
      <w:r w:rsidR="005F232A" w:rsidRPr="001A7960">
        <w:rPr>
          <w:rFonts w:ascii="Times New Roman" w:hAnsi="Times New Roman"/>
          <w:sz w:val="24"/>
          <w:szCs w:val="24"/>
        </w:rPr>
        <w:t>% a</w:t>
      </w:r>
      <w:r w:rsidR="000B5986">
        <w:rPr>
          <w:rFonts w:ascii="Times New Roman" w:hAnsi="Times New Roman"/>
          <w:sz w:val="24"/>
          <w:szCs w:val="24"/>
        </w:rPr>
        <w:t>nd dairy equipment cost was 0.77</w:t>
      </w:r>
      <w:r w:rsidR="005F232A" w:rsidRPr="001A7960">
        <w:rPr>
          <w:rFonts w:ascii="Times New Roman" w:hAnsi="Times New Roman"/>
          <w:sz w:val="24"/>
          <w:szCs w:val="24"/>
        </w:rPr>
        <w:t>%.</w:t>
      </w:r>
    </w:p>
    <w:p w:rsidR="005F232A" w:rsidRPr="001A7960" w:rsidRDefault="005F232A" w:rsidP="00CA65B1">
      <w:pPr>
        <w:tabs>
          <w:tab w:val="left" w:pos="709"/>
        </w:tabs>
        <w:suppressAutoHyphens/>
        <w:autoSpaceDE w:val="0"/>
        <w:autoSpaceDN w:val="0"/>
        <w:adjustRightInd w:val="0"/>
        <w:spacing w:line="360" w:lineRule="auto"/>
        <w:jc w:val="both"/>
        <w:rPr>
          <w:rFonts w:ascii="Times New Roman" w:hAnsi="Times New Roman"/>
          <w:sz w:val="24"/>
          <w:szCs w:val="24"/>
        </w:rPr>
      </w:pPr>
      <w:r w:rsidRPr="001A7960">
        <w:rPr>
          <w:rFonts w:ascii="Times New Roman" w:hAnsi="Times New Roman"/>
          <w:b/>
          <w:bCs/>
          <w:sz w:val="24"/>
          <w:szCs w:val="24"/>
        </w:rPr>
        <w:t>Semi-commercial Farm:</w:t>
      </w:r>
      <w:r w:rsidRPr="001A7960">
        <w:rPr>
          <w:rFonts w:ascii="Times New Roman" w:hAnsi="Times New Roman"/>
          <w:sz w:val="24"/>
          <w:szCs w:val="24"/>
        </w:rPr>
        <w:t xml:space="preserve"> Out of cash cost the major portion of the f</w:t>
      </w:r>
      <w:r w:rsidR="000B5986">
        <w:rPr>
          <w:rFonts w:ascii="Times New Roman" w:hAnsi="Times New Roman"/>
          <w:sz w:val="24"/>
          <w:szCs w:val="24"/>
        </w:rPr>
        <w:t>eed cost 51.62%, followed by 2.8</w:t>
      </w:r>
      <w:r w:rsidRPr="001A7960">
        <w:rPr>
          <w:rFonts w:ascii="Times New Roman" w:hAnsi="Times New Roman"/>
          <w:sz w:val="24"/>
          <w:szCs w:val="24"/>
        </w:rPr>
        <w:t xml:space="preserve">8% </w:t>
      </w:r>
      <w:r w:rsidR="000B5986">
        <w:rPr>
          <w:rFonts w:ascii="Times New Roman" w:hAnsi="Times New Roman"/>
          <w:sz w:val="24"/>
          <w:szCs w:val="24"/>
        </w:rPr>
        <w:t>of the veterinary cost than 1.23</w:t>
      </w:r>
      <w:r w:rsidRPr="001A7960">
        <w:rPr>
          <w:rFonts w:ascii="Times New Roman" w:hAnsi="Times New Roman"/>
          <w:sz w:val="24"/>
          <w:szCs w:val="24"/>
        </w:rPr>
        <w:t>% of the</w:t>
      </w:r>
      <w:r w:rsidR="008148E5">
        <w:rPr>
          <w:rFonts w:ascii="Times New Roman" w:hAnsi="Times New Roman"/>
          <w:sz w:val="24"/>
          <w:szCs w:val="24"/>
        </w:rPr>
        <w:t xml:space="preserve"> AI cost and others are the 1.</w:t>
      </w:r>
      <w:r w:rsidR="000B5986">
        <w:rPr>
          <w:rFonts w:ascii="Times New Roman" w:hAnsi="Times New Roman"/>
          <w:sz w:val="24"/>
          <w:szCs w:val="24"/>
        </w:rPr>
        <w:t>2</w:t>
      </w:r>
      <w:r w:rsidR="008148E5">
        <w:rPr>
          <w:rFonts w:ascii="Times New Roman" w:hAnsi="Times New Roman"/>
          <w:sz w:val="24"/>
          <w:szCs w:val="24"/>
        </w:rPr>
        <w:t>3</w:t>
      </w:r>
      <w:r w:rsidRPr="001A7960">
        <w:rPr>
          <w:rFonts w:ascii="Times New Roman" w:hAnsi="Times New Roman"/>
          <w:sz w:val="24"/>
          <w:szCs w:val="24"/>
        </w:rPr>
        <w:t>% cost. Out of non-cash cost the m</w:t>
      </w:r>
      <w:r w:rsidR="000B5986">
        <w:rPr>
          <w:rFonts w:ascii="Times New Roman" w:hAnsi="Times New Roman"/>
          <w:sz w:val="24"/>
          <w:szCs w:val="24"/>
        </w:rPr>
        <w:t>ajor portion of feed cost was 30</w:t>
      </w:r>
      <w:r w:rsidRPr="001A7960">
        <w:rPr>
          <w:rFonts w:ascii="Times New Roman" w:hAnsi="Times New Roman"/>
          <w:sz w:val="24"/>
          <w:szCs w:val="24"/>
        </w:rPr>
        <w:t>.4</w:t>
      </w:r>
      <w:r w:rsidR="000B5986">
        <w:rPr>
          <w:rFonts w:ascii="Times New Roman" w:hAnsi="Times New Roman"/>
          <w:sz w:val="24"/>
          <w:szCs w:val="24"/>
        </w:rPr>
        <w:t>7%, followed by labor cost 10.53</w:t>
      </w:r>
      <w:r w:rsidRPr="001A7960">
        <w:rPr>
          <w:rFonts w:ascii="Times New Roman" w:hAnsi="Times New Roman"/>
          <w:sz w:val="24"/>
          <w:szCs w:val="24"/>
        </w:rPr>
        <w:t>%, depreciation on ho</w:t>
      </w:r>
      <w:r w:rsidR="000B5986">
        <w:rPr>
          <w:rFonts w:ascii="Times New Roman" w:hAnsi="Times New Roman"/>
          <w:sz w:val="24"/>
          <w:szCs w:val="24"/>
        </w:rPr>
        <w:t>using was 1.51</w:t>
      </w:r>
      <w:r w:rsidRPr="001A7960">
        <w:rPr>
          <w:rFonts w:ascii="Times New Roman" w:hAnsi="Times New Roman"/>
          <w:sz w:val="24"/>
          <w:szCs w:val="24"/>
        </w:rPr>
        <w:t>% a</w:t>
      </w:r>
      <w:r w:rsidR="000B5986">
        <w:rPr>
          <w:rFonts w:ascii="Times New Roman" w:hAnsi="Times New Roman"/>
          <w:sz w:val="24"/>
          <w:szCs w:val="24"/>
        </w:rPr>
        <w:t>nd dairy equipment cost was 0.54</w:t>
      </w:r>
      <w:r w:rsidRPr="001A7960">
        <w:rPr>
          <w:rFonts w:ascii="Times New Roman" w:hAnsi="Times New Roman"/>
          <w:sz w:val="24"/>
          <w:szCs w:val="24"/>
        </w:rPr>
        <w:t xml:space="preserve">%. </w:t>
      </w:r>
    </w:p>
    <w:p w:rsidR="005F232A" w:rsidRDefault="005F232A" w:rsidP="00CA65B1">
      <w:pPr>
        <w:tabs>
          <w:tab w:val="left" w:pos="709"/>
        </w:tabs>
        <w:suppressAutoHyphens/>
        <w:autoSpaceDE w:val="0"/>
        <w:autoSpaceDN w:val="0"/>
        <w:adjustRightInd w:val="0"/>
        <w:spacing w:line="360" w:lineRule="auto"/>
        <w:jc w:val="both"/>
        <w:rPr>
          <w:rFonts w:ascii="Times New Roman" w:hAnsi="Times New Roman"/>
          <w:sz w:val="24"/>
          <w:szCs w:val="24"/>
        </w:rPr>
      </w:pPr>
      <w:r w:rsidRPr="001A7960">
        <w:rPr>
          <w:rFonts w:ascii="Times New Roman" w:hAnsi="Times New Roman"/>
          <w:b/>
          <w:bCs/>
          <w:sz w:val="24"/>
          <w:szCs w:val="24"/>
        </w:rPr>
        <w:t xml:space="preserve">Commercial Farm: </w:t>
      </w:r>
      <w:r w:rsidRPr="001A7960">
        <w:rPr>
          <w:rFonts w:ascii="Times New Roman" w:hAnsi="Times New Roman"/>
          <w:sz w:val="24"/>
          <w:szCs w:val="24"/>
        </w:rPr>
        <w:t>Out of cash cost the majo</w:t>
      </w:r>
      <w:r w:rsidR="0003605C">
        <w:rPr>
          <w:rFonts w:ascii="Times New Roman" w:hAnsi="Times New Roman"/>
          <w:sz w:val="24"/>
          <w:szCs w:val="24"/>
        </w:rPr>
        <w:t xml:space="preserve">r portion of the feed cost </w:t>
      </w:r>
      <w:r w:rsidR="000B5986">
        <w:rPr>
          <w:rFonts w:ascii="Times New Roman" w:hAnsi="Times New Roman"/>
          <w:sz w:val="24"/>
          <w:szCs w:val="24"/>
        </w:rPr>
        <w:t>56.43%, followed by 1.92</w:t>
      </w:r>
      <w:r w:rsidRPr="001A7960">
        <w:rPr>
          <w:rFonts w:ascii="Times New Roman" w:hAnsi="Times New Roman"/>
          <w:sz w:val="24"/>
          <w:szCs w:val="24"/>
        </w:rPr>
        <w:t>%</w:t>
      </w:r>
      <w:r w:rsidR="000B5986">
        <w:rPr>
          <w:rFonts w:ascii="Times New Roman" w:hAnsi="Times New Roman"/>
          <w:sz w:val="24"/>
          <w:szCs w:val="24"/>
        </w:rPr>
        <w:t xml:space="preserve"> of the veterinary cost than 1.1</w:t>
      </w:r>
      <w:r w:rsidRPr="001A7960">
        <w:rPr>
          <w:rFonts w:ascii="Times New Roman" w:hAnsi="Times New Roman"/>
          <w:sz w:val="24"/>
          <w:szCs w:val="24"/>
        </w:rPr>
        <w:t>0% of th</w:t>
      </w:r>
      <w:r w:rsidR="000B5986">
        <w:rPr>
          <w:rFonts w:ascii="Times New Roman" w:hAnsi="Times New Roman"/>
          <w:sz w:val="24"/>
          <w:szCs w:val="24"/>
        </w:rPr>
        <w:t>e AI cost and others are the 1.2</w:t>
      </w:r>
      <w:r w:rsidRPr="001A7960">
        <w:rPr>
          <w:rFonts w:ascii="Times New Roman" w:hAnsi="Times New Roman"/>
          <w:sz w:val="24"/>
          <w:szCs w:val="24"/>
        </w:rPr>
        <w:t>0% cost. Out of non-cash cost the maj</w:t>
      </w:r>
      <w:r w:rsidR="000B5986">
        <w:rPr>
          <w:rFonts w:ascii="Times New Roman" w:hAnsi="Times New Roman"/>
          <w:sz w:val="24"/>
          <w:szCs w:val="24"/>
        </w:rPr>
        <w:t>or portion of feed cost was 25.53%, followed by labor cost 11.48</w:t>
      </w:r>
      <w:r w:rsidRPr="001A7960">
        <w:rPr>
          <w:rFonts w:ascii="Times New Roman" w:hAnsi="Times New Roman"/>
          <w:sz w:val="24"/>
          <w:szCs w:val="24"/>
        </w:rPr>
        <w:t xml:space="preserve">%, </w:t>
      </w:r>
      <w:r w:rsidR="000B5986">
        <w:rPr>
          <w:rFonts w:ascii="Times New Roman" w:hAnsi="Times New Roman"/>
          <w:sz w:val="24"/>
          <w:szCs w:val="24"/>
        </w:rPr>
        <w:t>depreciation on housing was 1.51</w:t>
      </w:r>
      <w:r w:rsidRPr="001A7960">
        <w:rPr>
          <w:rFonts w:ascii="Times New Roman" w:hAnsi="Times New Roman"/>
          <w:sz w:val="24"/>
          <w:szCs w:val="24"/>
        </w:rPr>
        <w:t>% a</w:t>
      </w:r>
      <w:r w:rsidR="000B5986">
        <w:rPr>
          <w:rFonts w:ascii="Times New Roman" w:hAnsi="Times New Roman"/>
          <w:sz w:val="24"/>
          <w:szCs w:val="24"/>
        </w:rPr>
        <w:t>nd dairy equipment cost was 0.83</w:t>
      </w:r>
      <w:r w:rsidRPr="001A7960">
        <w:rPr>
          <w:rFonts w:ascii="Times New Roman" w:hAnsi="Times New Roman"/>
          <w:sz w:val="24"/>
          <w:szCs w:val="24"/>
        </w:rPr>
        <w:t>%</w:t>
      </w:r>
      <w:r>
        <w:rPr>
          <w:rFonts w:ascii="Times New Roman" w:hAnsi="Times New Roman"/>
          <w:sz w:val="24"/>
          <w:szCs w:val="24"/>
        </w:rPr>
        <w:t>.</w:t>
      </w:r>
    </w:p>
    <w:p w:rsidR="005F232A" w:rsidRDefault="005F232A" w:rsidP="00CA65B1">
      <w:pPr>
        <w:tabs>
          <w:tab w:val="left" w:pos="709"/>
        </w:tabs>
        <w:suppressAutoHyphens/>
        <w:autoSpaceDE w:val="0"/>
        <w:autoSpaceDN w:val="0"/>
        <w:adjustRightInd w:val="0"/>
        <w:spacing w:line="360" w:lineRule="auto"/>
        <w:jc w:val="both"/>
        <w:rPr>
          <w:rFonts w:ascii="Times New Roman" w:hAnsi="Times New Roman"/>
          <w:b/>
          <w:bCs/>
          <w:sz w:val="24"/>
        </w:rPr>
      </w:pPr>
    </w:p>
    <w:p w:rsidR="00942ED4" w:rsidRPr="005F232A" w:rsidRDefault="005F232A" w:rsidP="00CA65B1">
      <w:pPr>
        <w:tabs>
          <w:tab w:val="left" w:pos="709"/>
        </w:tabs>
        <w:suppressAutoHyphens/>
        <w:autoSpaceDE w:val="0"/>
        <w:autoSpaceDN w:val="0"/>
        <w:adjustRightInd w:val="0"/>
        <w:spacing w:line="360" w:lineRule="auto"/>
        <w:jc w:val="both"/>
        <w:rPr>
          <w:rFonts w:ascii="Times New Roman" w:hAnsi="Times New Roman"/>
          <w:sz w:val="24"/>
          <w:szCs w:val="24"/>
        </w:rPr>
      </w:pPr>
      <w:r>
        <w:rPr>
          <w:rFonts w:ascii="Times New Roman" w:hAnsi="Times New Roman"/>
          <w:b/>
          <w:bCs/>
          <w:sz w:val="24"/>
        </w:rPr>
        <w:lastRenderedPageBreak/>
        <w:t>Table-01: Per Month</w:t>
      </w:r>
      <w:r w:rsidRPr="001A7960">
        <w:rPr>
          <w:rFonts w:ascii="Times New Roman" w:hAnsi="Times New Roman"/>
          <w:b/>
          <w:bCs/>
          <w:sz w:val="24"/>
        </w:rPr>
        <w:t xml:space="preserve"> per </w:t>
      </w:r>
      <w:r w:rsidR="002107C1">
        <w:rPr>
          <w:rFonts w:ascii="Times New Roman" w:hAnsi="Times New Roman"/>
          <w:b/>
          <w:bCs/>
          <w:sz w:val="24"/>
        </w:rPr>
        <w:t xml:space="preserve">Cow Recurrent </w:t>
      </w:r>
      <w:r w:rsidR="00614949">
        <w:rPr>
          <w:rFonts w:ascii="Times New Roman" w:hAnsi="Times New Roman"/>
          <w:b/>
          <w:bCs/>
          <w:sz w:val="24"/>
        </w:rPr>
        <w:t>Cost</w:t>
      </w:r>
      <w:r w:rsidR="002107C1">
        <w:rPr>
          <w:rFonts w:ascii="Times New Roman" w:hAnsi="Times New Roman"/>
          <w:b/>
          <w:bCs/>
          <w:sz w:val="24"/>
        </w:rPr>
        <w:t xml:space="preserve"> </w:t>
      </w:r>
      <w:r w:rsidR="00F11ED0">
        <w:rPr>
          <w:rFonts w:ascii="Times New Roman" w:hAnsi="Times New Roman"/>
          <w:b/>
          <w:bCs/>
          <w:sz w:val="24"/>
        </w:rPr>
        <w:t>in</w:t>
      </w:r>
      <w:r w:rsidR="00CF3274">
        <w:rPr>
          <w:rFonts w:ascii="Times New Roman" w:hAnsi="Times New Roman"/>
          <w:b/>
          <w:bCs/>
          <w:sz w:val="24"/>
        </w:rPr>
        <w:t xml:space="preserve"> </w:t>
      </w:r>
      <w:proofErr w:type="spellStart"/>
      <w:r w:rsidR="00CF3274">
        <w:rPr>
          <w:rFonts w:ascii="Times New Roman" w:hAnsi="Times New Roman"/>
          <w:b/>
          <w:bCs/>
          <w:sz w:val="24"/>
        </w:rPr>
        <w:t>Sirajga</w:t>
      </w:r>
      <w:r w:rsidRPr="001A7960">
        <w:rPr>
          <w:rFonts w:ascii="Times New Roman" w:hAnsi="Times New Roman"/>
          <w:b/>
          <w:bCs/>
          <w:sz w:val="24"/>
        </w:rPr>
        <w:t>nj</w:t>
      </w:r>
      <w:proofErr w:type="spellEnd"/>
      <w:r w:rsidRPr="001A7960">
        <w:rPr>
          <w:rFonts w:ascii="Times New Roman" w:hAnsi="Times New Roman"/>
          <w:b/>
          <w:bCs/>
          <w:sz w:val="24"/>
        </w:rPr>
        <w:t xml:space="preserve"> District</w:t>
      </w:r>
    </w:p>
    <w:tbl>
      <w:tblPr>
        <w:tblStyle w:val="LightList1"/>
        <w:tblW w:w="10095" w:type="dxa"/>
        <w:tblLayout w:type="fixed"/>
        <w:tblLook w:val="0000"/>
      </w:tblPr>
      <w:tblGrid>
        <w:gridCol w:w="1562"/>
        <w:gridCol w:w="911"/>
        <w:gridCol w:w="824"/>
        <w:gridCol w:w="1131"/>
        <w:gridCol w:w="927"/>
        <w:gridCol w:w="1003"/>
        <w:gridCol w:w="923"/>
        <w:gridCol w:w="1126"/>
        <w:gridCol w:w="31"/>
        <w:gridCol w:w="1657"/>
      </w:tblGrid>
      <w:tr w:rsidR="00942ED4" w:rsidRPr="00957B51" w:rsidTr="00957B51">
        <w:trPr>
          <w:cnfStyle w:val="000000100000"/>
          <w:trHeight w:val="202"/>
        </w:trPr>
        <w:tc>
          <w:tcPr>
            <w:cnfStyle w:val="000010000000"/>
            <w:tcW w:w="1562" w:type="dxa"/>
            <w:vMerge w:val="restart"/>
          </w:tcPr>
          <w:p w:rsidR="00942ED4" w:rsidRPr="00957B51" w:rsidRDefault="00942ED4" w:rsidP="008E17D0">
            <w:pPr>
              <w:tabs>
                <w:tab w:val="left" w:pos="709"/>
              </w:tabs>
              <w:suppressAutoHyphens/>
              <w:autoSpaceDE w:val="0"/>
              <w:autoSpaceDN w:val="0"/>
              <w:adjustRightInd w:val="0"/>
              <w:jc w:val="both"/>
              <w:rPr>
                <w:rFonts w:ascii="Times New Roman" w:hAnsi="Times New Roman"/>
                <w:b/>
                <w:sz w:val="20"/>
                <w:szCs w:val="20"/>
              </w:rPr>
            </w:pPr>
            <w:r w:rsidRPr="00957B51">
              <w:rPr>
                <w:rFonts w:ascii="Times New Roman" w:hAnsi="Times New Roman"/>
                <w:b/>
                <w:sz w:val="20"/>
                <w:szCs w:val="20"/>
              </w:rPr>
              <w:t>Particulars</w:t>
            </w:r>
          </w:p>
        </w:tc>
        <w:tc>
          <w:tcPr>
            <w:tcW w:w="8532" w:type="dxa"/>
            <w:gridSpan w:val="9"/>
          </w:tcPr>
          <w:p w:rsidR="00942ED4" w:rsidRPr="00957B51" w:rsidRDefault="00447942" w:rsidP="008E17D0">
            <w:pPr>
              <w:tabs>
                <w:tab w:val="left" w:pos="709"/>
              </w:tabs>
              <w:suppressAutoHyphens/>
              <w:autoSpaceDE w:val="0"/>
              <w:autoSpaceDN w:val="0"/>
              <w:adjustRightInd w:val="0"/>
              <w:jc w:val="both"/>
              <w:cnfStyle w:val="000000100000"/>
              <w:rPr>
                <w:rFonts w:ascii="Times New Roman" w:hAnsi="Times New Roman"/>
                <w:b/>
                <w:sz w:val="20"/>
                <w:szCs w:val="20"/>
              </w:rPr>
            </w:pPr>
            <w:r w:rsidRPr="00957B51">
              <w:rPr>
                <w:rFonts w:ascii="Times New Roman" w:hAnsi="Times New Roman"/>
                <w:b/>
                <w:bCs/>
                <w:sz w:val="20"/>
                <w:szCs w:val="20"/>
              </w:rPr>
              <w:t xml:space="preserve">Per Month </w:t>
            </w:r>
            <w:r w:rsidR="005636DF" w:rsidRPr="00957B51">
              <w:rPr>
                <w:rFonts w:ascii="Times New Roman" w:hAnsi="Times New Roman"/>
                <w:b/>
                <w:bCs/>
                <w:sz w:val="20"/>
                <w:szCs w:val="20"/>
              </w:rPr>
              <w:t>Per Cow recurrent</w:t>
            </w:r>
            <w:r w:rsidR="00942ED4" w:rsidRPr="00957B51">
              <w:rPr>
                <w:rFonts w:ascii="Times New Roman" w:hAnsi="Times New Roman"/>
                <w:b/>
                <w:bCs/>
                <w:sz w:val="20"/>
                <w:szCs w:val="20"/>
              </w:rPr>
              <w:t xml:space="preserve"> </w:t>
            </w:r>
            <w:r w:rsidR="00614949" w:rsidRPr="00957B51">
              <w:rPr>
                <w:rFonts w:ascii="Times New Roman" w:hAnsi="Times New Roman"/>
                <w:b/>
                <w:bCs/>
                <w:sz w:val="20"/>
                <w:szCs w:val="20"/>
              </w:rPr>
              <w:t>Cost</w:t>
            </w:r>
          </w:p>
        </w:tc>
      </w:tr>
      <w:tr w:rsidR="00942ED4" w:rsidRPr="00957B51" w:rsidTr="00957B51">
        <w:trPr>
          <w:trHeight w:val="855"/>
        </w:trPr>
        <w:tc>
          <w:tcPr>
            <w:cnfStyle w:val="000010000000"/>
            <w:tcW w:w="1562" w:type="dxa"/>
            <w:vMerge/>
          </w:tcPr>
          <w:p w:rsidR="00942ED4" w:rsidRPr="00957B51" w:rsidRDefault="00942ED4" w:rsidP="008E17D0">
            <w:pPr>
              <w:autoSpaceDE w:val="0"/>
              <w:autoSpaceDN w:val="0"/>
              <w:adjustRightInd w:val="0"/>
              <w:jc w:val="both"/>
              <w:rPr>
                <w:rFonts w:ascii="Times New Roman" w:hAnsi="Times New Roman"/>
                <w:b/>
                <w:sz w:val="20"/>
                <w:szCs w:val="20"/>
              </w:rPr>
            </w:pPr>
          </w:p>
        </w:tc>
        <w:tc>
          <w:tcPr>
            <w:tcW w:w="1735" w:type="dxa"/>
            <w:gridSpan w:val="2"/>
          </w:tcPr>
          <w:p w:rsidR="00942ED4" w:rsidRPr="00957B51" w:rsidRDefault="00D0195B" w:rsidP="008E17D0">
            <w:pPr>
              <w:tabs>
                <w:tab w:val="left" w:pos="709"/>
              </w:tabs>
              <w:suppressAutoHyphens/>
              <w:autoSpaceDE w:val="0"/>
              <w:autoSpaceDN w:val="0"/>
              <w:adjustRightInd w:val="0"/>
              <w:jc w:val="both"/>
              <w:cnfStyle w:val="000000000000"/>
              <w:rPr>
                <w:rFonts w:ascii="Times New Roman" w:hAnsi="Times New Roman"/>
                <w:b/>
                <w:bCs/>
                <w:sz w:val="20"/>
                <w:szCs w:val="20"/>
              </w:rPr>
            </w:pPr>
            <w:r w:rsidRPr="00957B51">
              <w:rPr>
                <w:rFonts w:ascii="Times New Roman" w:hAnsi="Times New Roman"/>
                <w:b/>
                <w:bCs/>
                <w:sz w:val="20"/>
                <w:szCs w:val="20"/>
              </w:rPr>
              <w:t>Backy</w:t>
            </w:r>
            <w:r w:rsidR="00CF3274" w:rsidRPr="00957B51">
              <w:rPr>
                <w:rFonts w:ascii="Times New Roman" w:hAnsi="Times New Roman"/>
                <w:b/>
                <w:bCs/>
                <w:sz w:val="20"/>
                <w:szCs w:val="20"/>
              </w:rPr>
              <w:t xml:space="preserve">ard </w:t>
            </w:r>
            <w:r w:rsidR="00942ED4" w:rsidRPr="00957B51">
              <w:rPr>
                <w:rFonts w:ascii="Times New Roman" w:hAnsi="Times New Roman"/>
                <w:b/>
                <w:bCs/>
                <w:sz w:val="20"/>
                <w:szCs w:val="20"/>
              </w:rPr>
              <w:t xml:space="preserve">Farm </w:t>
            </w:r>
          </w:p>
          <w:p w:rsidR="00816A60" w:rsidRPr="00957B51" w:rsidRDefault="00816A60" w:rsidP="008E17D0">
            <w:pPr>
              <w:tabs>
                <w:tab w:val="left" w:pos="709"/>
              </w:tabs>
              <w:suppressAutoHyphens/>
              <w:autoSpaceDE w:val="0"/>
              <w:autoSpaceDN w:val="0"/>
              <w:adjustRightInd w:val="0"/>
              <w:jc w:val="both"/>
              <w:cnfStyle w:val="000000000000"/>
              <w:rPr>
                <w:rFonts w:ascii="Times New Roman" w:hAnsi="Times New Roman"/>
                <w:b/>
                <w:sz w:val="20"/>
                <w:szCs w:val="20"/>
              </w:rPr>
            </w:pPr>
            <w:r w:rsidRPr="00957B51">
              <w:rPr>
                <w:rFonts w:ascii="Times New Roman" w:hAnsi="Times New Roman"/>
                <w:b/>
                <w:bCs/>
                <w:sz w:val="20"/>
                <w:szCs w:val="20"/>
              </w:rPr>
              <w:t>n=12</w:t>
            </w:r>
          </w:p>
        </w:tc>
        <w:tc>
          <w:tcPr>
            <w:cnfStyle w:val="000010000000"/>
            <w:tcW w:w="2058" w:type="dxa"/>
            <w:gridSpan w:val="2"/>
          </w:tcPr>
          <w:p w:rsidR="00942ED4" w:rsidRPr="00957B51" w:rsidRDefault="00942ED4" w:rsidP="008E17D0">
            <w:pPr>
              <w:tabs>
                <w:tab w:val="left" w:pos="709"/>
              </w:tabs>
              <w:suppressAutoHyphens/>
              <w:autoSpaceDE w:val="0"/>
              <w:autoSpaceDN w:val="0"/>
              <w:adjustRightInd w:val="0"/>
              <w:jc w:val="both"/>
              <w:rPr>
                <w:rFonts w:ascii="Times New Roman" w:hAnsi="Times New Roman"/>
                <w:b/>
                <w:bCs/>
                <w:sz w:val="20"/>
                <w:szCs w:val="20"/>
              </w:rPr>
            </w:pPr>
            <w:r w:rsidRPr="00957B51">
              <w:rPr>
                <w:rFonts w:ascii="Times New Roman" w:hAnsi="Times New Roman"/>
                <w:b/>
                <w:bCs/>
                <w:sz w:val="20"/>
                <w:szCs w:val="20"/>
              </w:rPr>
              <w:t xml:space="preserve">Semi-commercial </w:t>
            </w:r>
            <w:r w:rsidR="00957B51">
              <w:rPr>
                <w:rFonts w:ascii="Times New Roman" w:hAnsi="Times New Roman"/>
                <w:b/>
                <w:bCs/>
                <w:sz w:val="20"/>
                <w:szCs w:val="20"/>
              </w:rPr>
              <w:t>Farm</w:t>
            </w:r>
          </w:p>
          <w:p w:rsidR="00816A60" w:rsidRPr="00957B51" w:rsidRDefault="00816A60" w:rsidP="008E17D0">
            <w:pPr>
              <w:tabs>
                <w:tab w:val="left" w:pos="709"/>
              </w:tabs>
              <w:suppressAutoHyphens/>
              <w:autoSpaceDE w:val="0"/>
              <w:autoSpaceDN w:val="0"/>
              <w:adjustRightInd w:val="0"/>
              <w:jc w:val="both"/>
              <w:rPr>
                <w:rFonts w:ascii="Times New Roman" w:hAnsi="Times New Roman"/>
                <w:b/>
                <w:sz w:val="20"/>
                <w:szCs w:val="20"/>
              </w:rPr>
            </w:pPr>
            <w:r w:rsidRPr="00957B51">
              <w:rPr>
                <w:rFonts w:ascii="Times New Roman" w:hAnsi="Times New Roman"/>
                <w:b/>
                <w:bCs/>
                <w:sz w:val="20"/>
                <w:szCs w:val="20"/>
              </w:rPr>
              <w:t>n=20</w:t>
            </w:r>
          </w:p>
        </w:tc>
        <w:tc>
          <w:tcPr>
            <w:tcW w:w="1926" w:type="dxa"/>
            <w:gridSpan w:val="2"/>
          </w:tcPr>
          <w:p w:rsidR="00816A60" w:rsidRPr="00957B51" w:rsidRDefault="00942ED4" w:rsidP="008E17D0">
            <w:pPr>
              <w:tabs>
                <w:tab w:val="left" w:pos="709"/>
              </w:tabs>
              <w:suppressAutoHyphens/>
              <w:autoSpaceDE w:val="0"/>
              <w:autoSpaceDN w:val="0"/>
              <w:adjustRightInd w:val="0"/>
              <w:jc w:val="both"/>
              <w:cnfStyle w:val="000000000000"/>
              <w:rPr>
                <w:rFonts w:ascii="Times New Roman" w:hAnsi="Times New Roman"/>
                <w:b/>
                <w:bCs/>
                <w:sz w:val="20"/>
                <w:szCs w:val="20"/>
              </w:rPr>
            </w:pPr>
            <w:r w:rsidRPr="00957B51">
              <w:rPr>
                <w:rFonts w:ascii="Times New Roman" w:hAnsi="Times New Roman"/>
                <w:b/>
                <w:bCs/>
                <w:sz w:val="20"/>
                <w:szCs w:val="20"/>
              </w:rPr>
              <w:t>Commercial Farm</w:t>
            </w:r>
          </w:p>
          <w:p w:rsidR="00942ED4" w:rsidRPr="00957B51" w:rsidRDefault="00816A60" w:rsidP="008E17D0">
            <w:pPr>
              <w:tabs>
                <w:tab w:val="left" w:pos="709"/>
              </w:tabs>
              <w:suppressAutoHyphens/>
              <w:autoSpaceDE w:val="0"/>
              <w:autoSpaceDN w:val="0"/>
              <w:adjustRightInd w:val="0"/>
              <w:jc w:val="both"/>
              <w:cnfStyle w:val="000000000000"/>
              <w:rPr>
                <w:rFonts w:ascii="Times New Roman" w:hAnsi="Times New Roman"/>
                <w:b/>
                <w:sz w:val="20"/>
                <w:szCs w:val="20"/>
              </w:rPr>
            </w:pPr>
            <w:r w:rsidRPr="00957B51">
              <w:rPr>
                <w:rFonts w:ascii="Times New Roman" w:hAnsi="Times New Roman"/>
                <w:b/>
                <w:bCs/>
                <w:sz w:val="20"/>
                <w:szCs w:val="20"/>
              </w:rPr>
              <w:t>n=</w:t>
            </w:r>
            <w:r w:rsidR="00942ED4" w:rsidRPr="00957B51">
              <w:rPr>
                <w:rFonts w:ascii="Times New Roman" w:hAnsi="Times New Roman"/>
                <w:b/>
                <w:bCs/>
                <w:sz w:val="20"/>
                <w:szCs w:val="20"/>
              </w:rPr>
              <w:t xml:space="preserve"> </w:t>
            </w:r>
            <w:r w:rsidRPr="00957B51">
              <w:rPr>
                <w:rFonts w:ascii="Times New Roman" w:hAnsi="Times New Roman"/>
                <w:b/>
                <w:bCs/>
                <w:sz w:val="20"/>
                <w:szCs w:val="20"/>
              </w:rPr>
              <w:t>8</w:t>
            </w:r>
          </w:p>
        </w:tc>
        <w:tc>
          <w:tcPr>
            <w:cnfStyle w:val="000010000000"/>
            <w:tcW w:w="2813" w:type="dxa"/>
            <w:gridSpan w:val="3"/>
          </w:tcPr>
          <w:p w:rsidR="00942ED4" w:rsidRPr="00957B51" w:rsidRDefault="00942ED4" w:rsidP="008E17D0">
            <w:pPr>
              <w:tabs>
                <w:tab w:val="left" w:pos="709"/>
              </w:tabs>
              <w:suppressAutoHyphens/>
              <w:autoSpaceDE w:val="0"/>
              <w:autoSpaceDN w:val="0"/>
              <w:adjustRightInd w:val="0"/>
              <w:jc w:val="both"/>
              <w:rPr>
                <w:rFonts w:ascii="Times New Roman" w:hAnsi="Times New Roman"/>
                <w:b/>
                <w:sz w:val="20"/>
                <w:szCs w:val="20"/>
              </w:rPr>
            </w:pPr>
            <w:r w:rsidRPr="00957B51">
              <w:rPr>
                <w:rFonts w:ascii="Times New Roman" w:hAnsi="Times New Roman"/>
                <w:b/>
                <w:bCs/>
                <w:sz w:val="20"/>
                <w:szCs w:val="20"/>
              </w:rPr>
              <w:t>All average</w:t>
            </w:r>
            <w:r w:rsidRPr="00957B51">
              <w:rPr>
                <w:rFonts w:ascii="Times New Roman" w:hAnsi="Times New Roman"/>
                <w:b/>
                <w:sz w:val="20"/>
                <w:szCs w:val="20"/>
              </w:rPr>
              <w:t xml:space="preserve"> (N</w:t>
            </w:r>
            <w:r w:rsidR="001404C5" w:rsidRPr="00957B51">
              <w:rPr>
                <w:rFonts w:ascii="Times New Roman" w:hAnsi="Times New Roman"/>
                <w:b/>
                <w:sz w:val="20"/>
                <w:szCs w:val="20"/>
              </w:rPr>
              <w:t>=40)</w:t>
            </w:r>
          </w:p>
        </w:tc>
      </w:tr>
      <w:tr w:rsidR="00957B51" w:rsidRPr="00957B51" w:rsidTr="00957B51">
        <w:trPr>
          <w:cnfStyle w:val="000000100000"/>
          <w:trHeight w:val="202"/>
        </w:trPr>
        <w:tc>
          <w:tcPr>
            <w:cnfStyle w:val="000010000000"/>
            <w:tcW w:w="1562" w:type="dxa"/>
            <w:vMerge/>
          </w:tcPr>
          <w:p w:rsidR="00942ED4" w:rsidRPr="00957B51" w:rsidRDefault="00942ED4" w:rsidP="008E17D0">
            <w:pPr>
              <w:autoSpaceDE w:val="0"/>
              <w:autoSpaceDN w:val="0"/>
              <w:adjustRightInd w:val="0"/>
              <w:jc w:val="both"/>
              <w:rPr>
                <w:rFonts w:ascii="Times New Roman" w:hAnsi="Times New Roman"/>
                <w:b/>
                <w:sz w:val="20"/>
                <w:szCs w:val="20"/>
              </w:rPr>
            </w:pPr>
          </w:p>
        </w:tc>
        <w:tc>
          <w:tcPr>
            <w:tcW w:w="911" w:type="dxa"/>
          </w:tcPr>
          <w:p w:rsidR="00942ED4" w:rsidRPr="00957B51" w:rsidRDefault="00942ED4" w:rsidP="008E17D0">
            <w:pPr>
              <w:tabs>
                <w:tab w:val="left" w:pos="709"/>
              </w:tabs>
              <w:suppressAutoHyphens/>
              <w:autoSpaceDE w:val="0"/>
              <w:autoSpaceDN w:val="0"/>
              <w:adjustRightInd w:val="0"/>
              <w:jc w:val="both"/>
              <w:cnfStyle w:val="000000100000"/>
              <w:rPr>
                <w:rFonts w:ascii="Times New Roman" w:hAnsi="Times New Roman"/>
                <w:b/>
                <w:sz w:val="20"/>
                <w:szCs w:val="20"/>
              </w:rPr>
            </w:pPr>
            <w:r w:rsidRPr="00957B51">
              <w:rPr>
                <w:rFonts w:ascii="Times New Roman" w:hAnsi="Times New Roman"/>
                <w:b/>
                <w:sz w:val="20"/>
                <w:szCs w:val="20"/>
              </w:rPr>
              <w:t>In taka</w:t>
            </w:r>
          </w:p>
        </w:tc>
        <w:tc>
          <w:tcPr>
            <w:cnfStyle w:val="000010000000"/>
            <w:tcW w:w="824" w:type="dxa"/>
          </w:tcPr>
          <w:p w:rsidR="00942ED4" w:rsidRPr="00957B51" w:rsidRDefault="00942ED4" w:rsidP="008E17D0">
            <w:pPr>
              <w:tabs>
                <w:tab w:val="left" w:pos="709"/>
              </w:tabs>
              <w:suppressAutoHyphens/>
              <w:autoSpaceDE w:val="0"/>
              <w:autoSpaceDN w:val="0"/>
              <w:adjustRightInd w:val="0"/>
              <w:jc w:val="both"/>
              <w:rPr>
                <w:rFonts w:ascii="Times New Roman" w:hAnsi="Times New Roman"/>
                <w:b/>
                <w:sz w:val="20"/>
                <w:szCs w:val="20"/>
              </w:rPr>
            </w:pPr>
            <w:r w:rsidRPr="00957B51">
              <w:rPr>
                <w:rFonts w:ascii="Times New Roman" w:hAnsi="Times New Roman"/>
                <w:b/>
                <w:sz w:val="20"/>
                <w:szCs w:val="20"/>
              </w:rPr>
              <w:t>%</w:t>
            </w:r>
          </w:p>
        </w:tc>
        <w:tc>
          <w:tcPr>
            <w:tcW w:w="1131" w:type="dxa"/>
          </w:tcPr>
          <w:p w:rsidR="00942ED4" w:rsidRPr="00957B51" w:rsidRDefault="00942ED4" w:rsidP="008E17D0">
            <w:pPr>
              <w:tabs>
                <w:tab w:val="left" w:pos="709"/>
              </w:tabs>
              <w:suppressAutoHyphens/>
              <w:autoSpaceDE w:val="0"/>
              <w:autoSpaceDN w:val="0"/>
              <w:adjustRightInd w:val="0"/>
              <w:jc w:val="both"/>
              <w:cnfStyle w:val="000000100000"/>
              <w:rPr>
                <w:rFonts w:ascii="Times New Roman" w:hAnsi="Times New Roman"/>
                <w:b/>
                <w:sz w:val="20"/>
                <w:szCs w:val="20"/>
              </w:rPr>
            </w:pPr>
            <w:r w:rsidRPr="00957B51">
              <w:rPr>
                <w:rFonts w:ascii="Times New Roman" w:hAnsi="Times New Roman"/>
                <w:b/>
                <w:sz w:val="20"/>
                <w:szCs w:val="20"/>
              </w:rPr>
              <w:t>In taka</w:t>
            </w:r>
          </w:p>
        </w:tc>
        <w:tc>
          <w:tcPr>
            <w:cnfStyle w:val="000010000000"/>
            <w:tcW w:w="927" w:type="dxa"/>
          </w:tcPr>
          <w:p w:rsidR="00942ED4" w:rsidRPr="00957B51" w:rsidRDefault="00942ED4" w:rsidP="008E17D0">
            <w:pPr>
              <w:tabs>
                <w:tab w:val="left" w:pos="709"/>
              </w:tabs>
              <w:suppressAutoHyphens/>
              <w:autoSpaceDE w:val="0"/>
              <w:autoSpaceDN w:val="0"/>
              <w:adjustRightInd w:val="0"/>
              <w:jc w:val="both"/>
              <w:rPr>
                <w:rFonts w:ascii="Times New Roman" w:hAnsi="Times New Roman"/>
                <w:b/>
                <w:sz w:val="20"/>
                <w:szCs w:val="20"/>
              </w:rPr>
            </w:pPr>
            <w:r w:rsidRPr="00957B51">
              <w:rPr>
                <w:rFonts w:ascii="Times New Roman" w:hAnsi="Times New Roman"/>
                <w:b/>
                <w:sz w:val="20"/>
                <w:szCs w:val="20"/>
              </w:rPr>
              <w:t>%</w:t>
            </w:r>
          </w:p>
        </w:tc>
        <w:tc>
          <w:tcPr>
            <w:tcW w:w="1003" w:type="dxa"/>
          </w:tcPr>
          <w:p w:rsidR="00942ED4" w:rsidRPr="00957B51" w:rsidRDefault="00942ED4" w:rsidP="008E17D0">
            <w:pPr>
              <w:tabs>
                <w:tab w:val="left" w:pos="709"/>
              </w:tabs>
              <w:suppressAutoHyphens/>
              <w:autoSpaceDE w:val="0"/>
              <w:autoSpaceDN w:val="0"/>
              <w:adjustRightInd w:val="0"/>
              <w:jc w:val="both"/>
              <w:cnfStyle w:val="000000100000"/>
              <w:rPr>
                <w:rFonts w:ascii="Times New Roman" w:hAnsi="Times New Roman"/>
                <w:b/>
                <w:sz w:val="20"/>
                <w:szCs w:val="20"/>
              </w:rPr>
            </w:pPr>
            <w:r w:rsidRPr="00957B51">
              <w:rPr>
                <w:rFonts w:ascii="Times New Roman" w:hAnsi="Times New Roman"/>
                <w:b/>
                <w:sz w:val="20"/>
                <w:szCs w:val="20"/>
              </w:rPr>
              <w:t>In taka</w:t>
            </w:r>
          </w:p>
        </w:tc>
        <w:tc>
          <w:tcPr>
            <w:cnfStyle w:val="000010000000"/>
            <w:tcW w:w="923" w:type="dxa"/>
          </w:tcPr>
          <w:p w:rsidR="00942ED4" w:rsidRPr="00957B51" w:rsidRDefault="00942ED4" w:rsidP="008E17D0">
            <w:pPr>
              <w:tabs>
                <w:tab w:val="left" w:pos="709"/>
              </w:tabs>
              <w:suppressAutoHyphens/>
              <w:autoSpaceDE w:val="0"/>
              <w:autoSpaceDN w:val="0"/>
              <w:adjustRightInd w:val="0"/>
              <w:jc w:val="both"/>
              <w:rPr>
                <w:rFonts w:ascii="Times New Roman" w:hAnsi="Times New Roman"/>
                <w:b/>
                <w:sz w:val="20"/>
                <w:szCs w:val="20"/>
              </w:rPr>
            </w:pPr>
            <w:r w:rsidRPr="00957B51">
              <w:rPr>
                <w:rFonts w:ascii="Times New Roman" w:hAnsi="Times New Roman"/>
                <w:b/>
                <w:sz w:val="20"/>
                <w:szCs w:val="20"/>
              </w:rPr>
              <w:t>%</w:t>
            </w:r>
          </w:p>
        </w:tc>
        <w:tc>
          <w:tcPr>
            <w:tcW w:w="1126" w:type="dxa"/>
          </w:tcPr>
          <w:p w:rsidR="00942ED4" w:rsidRPr="00957B51" w:rsidRDefault="00942ED4" w:rsidP="008E17D0">
            <w:pPr>
              <w:tabs>
                <w:tab w:val="left" w:pos="709"/>
              </w:tabs>
              <w:suppressAutoHyphens/>
              <w:autoSpaceDE w:val="0"/>
              <w:autoSpaceDN w:val="0"/>
              <w:adjustRightInd w:val="0"/>
              <w:jc w:val="both"/>
              <w:cnfStyle w:val="000000100000"/>
              <w:rPr>
                <w:rFonts w:ascii="Times New Roman" w:hAnsi="Times New Roman"/>
                <w:b/>
                <w:sz w:val="20"/>
                <w:szCs w:val="20"/>
              </w:rPr>
            </w:pPr>
            <w:r w:rsidRPr="00957B51">
              <w:rPr>
                <w:rFonts w:ascii="Times New Roman" w:hAnsi="Times New Roman"/>
                <w:b/>
                <w:sz w:val="20"/>
                <w:szCs w:val="20"/>
              </w:rPr>
              <w:t>In taka</w:t>
            </w:r>
          </w:p>
        </w:tc>
        <w:tc>
          <w:tcPr>
            <w:cnfStyle w:val="000010000000"/>
            <w:tcW w:w="1687" w:type="dxa"/>
            <w:gridSpan w:val="2"/>
          </w:tcPr>
          <w:p w:rsidR="00942ED4" w:rsidRPr="00957B51" w:rsidRDefault="00942ED4" w:rsidP="008E17D0">
            <w:pPr>
              <w:tabs>
                <w:tab w:val="left" w:pos="709"/>
              </w:tabs>
              <w:suppressAutoHyphens/>
              <w:autoSpaceDE w:val="0"/>
              <w:autoSpaceDN w:val="0"/>
              <w:adjustRightInd w:val="0"/>
              <w:jc w:val="both"/>
              <w:rPr>
                <w:rFonts w:ascii="Times New Roman" w:hAnsi="Times New Roman"/>
                <w:b/>
                <w:sz w:val="20"/>
                <w:szCs w:val="20"/>
              </w:rPr>
            </w:pPr>
            <w:r w:rsidRPr="00957B51">
              <w:rPr>
                <w:rFonts w:ascii="Times New Roman" w:hAnsi="Times New Roman"/>
                <w:b/>
                <w:sz w:val="20"/>
                <w:szCs w:val="20"/>
              </w:rPr>
              <w:t>%</w:t>
            </w:r>
          </w:p>
        </w:tc>
      </w:tr>
      <w:tr w:rsidR="00942ED4" w:rsidRPr="00957B51" w:rsidTr="00957B51">
        <w:trPr>
          <w:trHeight w:val="448"/>
        </w:trPr>
        <w:tc>
          <w:tcPr>
            <w:cnfStyle w:val="000010000000"/>
            <w:tcW w:w="1562" w:type="dxa"/>
          </w:tcPr>
          <w:p w:rsidR="00942ED4" w:rsidRPr="00957B51" w:rsidRDefault="00942ED4" w:rsidP="008E17D0">
            <w:pPr>
              <w:tabs>
                <w:tab w:val="left" w:pos="709"/>
              </w:tabs>
              <w:suppressAutoHyphens/>
              <w:autoSpaceDE w:val="0"/>
              <w:autoSpaceDN w:val="0"/>
              <w:adjustRightInd w:val="0"/>
              <w:jc w:val="both"/>
              <w:rPr>
                <w:rFonts w:ascii="Times New Roman" w:hAnsi="Times New Roman"/>
                <w:b/>
                <w:sz w:val="20"/>
                <w:szCs w:val="20"/>
              </w:rPr>
            </w:pPr>
            <w:r w:rsidRPr="00957B51">
              <w:rPr>
                <w:rFonts w:ascii="Times New Roman" w:hAnsi="Times New Roman"/>
                <w:b/>
                <w:bCs/>
                <w:sz w:val="20"/>
                <w:szCs w:val="20"/>
              </w:rPr>
              <w:t>Cash cost:</w:t>
            </w:r>
          </w:p>
        </w:tc>
        <w:tc>
          <w:tcPr>
            <w:tcW w:w="8532" w:type="dxa"/>
            <w:gridSpan w:val="9"/>
          </w:tcPr>
          <w:p w:rsidR="00942ED4" w:rsidRPr="00957B51" w:rsidRDefault="00942ED4" w:rsidP="008E17D0">
            <w:pPr>
              <w:tabs>
                <w:tab w:val="left" w:pos="709"/>
              </w:tabs>
              <w:suppressAutoHyphens/>
              <w:autoSpaceDE w:val="0"/>
              <w:autoSpaceDN w:val="0"/>
              <w:adjustRightInd w:val="0"/>
              <w:jc w:val="both"/>
              <w:cnfStyle w:val="000000000000"/>
              <w:rPr>
                <w:rFonts w:ascii="Times New Roman" w:hAnsi="Times New Roman"/>
                <w:b/>
                <w:sz w:val="20"/>
                <w:szCs w:val="20"/>
              </w:rPr>
            </w:pPr>
          </w:p>
        </w:tc>
      </w:tr>
      <w:tr w:rsidR="00957B51" w:rsidRPr="00957B51" w:rsidTr="00957B51">
        <w:trPr>
          <w:cnfStyle w:val="000000100000"/>
          <w:trHeight w:val="539"/>
        </w:trPr>
        <w:tc>
          <w:tcPr>
            <w:cnfStyle w:val="000010000000"/>
            <w:tcW w:w="1562" w:type="dxa"/>
          </w:tcPr>
          <w:p w:rsidR="00942ED4" w:rsidRPr="00957B51" w:rsidRDefault="00942ED4" w:rsidP="008E17D0">
            <w:pPr>
              <w:tabs>
                <w:tab w:val="left" w:pos="709"/>
              </w:tabs>
              <w:suppressAutoHyphens/>
              <w:autoSpaceDE w:val="0"/>
              <w:autoSpaceDN w:val="0"/>
              <w:adjustRightInd w:val="0"/>
              <w:jc w:val="both"/>
              <w:rPr>
                <w:rFonts w:ascii="Times New Roman" w:hAnsi="Times New Roman"/>
                <w:b/>
                <w:sz w:val="20"/>
                <w:szCs w:val="20"/>
              </w:rPr>
            </w:pPr>
            <w:r w:rsidRPr="00957B51">
              <w:rPr>
                <w:rFonts w:ascii="Times New Roman" w:hAnsi="Times New Roman"/>
                <w:b/>
                <w:sz w:val="20"/>
                <w:szCs w:val="20"/>
              </w:rPr>
              <w:t>Straw</w:t>
            </w:r>
          </w:p>
        </w:tc>
        <w:tc>
          <w:tcPr>
            <w:tcW w:w="911" w:type="dxa"/>
          </w:tcPr>
          <w:p w:rsidR="00942ED4" w:rsidRPr="00957B51" w:rsidRDefault="00447942" w:rsidP="00F11ED0">
            <w:pPr>
              <w:jc w:val="both"/>
              <w:cnfStyle w:val="000000100000"/>
              <w:rPr>
                <w:rFonts w:ascii="Times New Roman" w:hAnsi="Times New Roman"/>
                <w:b/>
                <w:color w:val="000000"/>
                <w:sz w:val="20"/>
                <w:szCs w:val="20"/>
              </w:rPr>
            </w:pPr>
            <w:r w:rsidRPr="00957B51">
              <w:rPr>
                <w:rFonts w:ascii="Times New Roman" w:hAnsi="Times New Roman"/>
                <w:b/>
                <w:color w:val="000000"/>
                <w:sz w:val="20"/>
                <w:szCs w:val="20"/>
              </w:rPr>
              <w:t>200.92</w:t>
            </w:r>
          </w:p>
        </w:tc>
        <w:tc>
          <w:tcPr>
            <w:cnfStyle w:val="000010000000"/>
            <w:tcW w:w="824" w:type="dxa"/>
          </w:tcPr>
          <w:p w:rsidR="00942ED4" w:rsidRPr="00957B51" w:rsidRDefault="00447942" w:rsidP="00F11ED0">
            <w:pPr>
              <w:jc w:val="both"/>
              <w:rPr>
                <w:rFonts w:ascii="Times New Roman" w:hAnsi="Times New Roman"/>
                <w:b/>
                <w:color w:val="000000"/>
                <w:sz w:val="20"/>
                <w:szCs w:val="20"/>
              </w:rPr>
            </w:pPr>
            <w:r w:rsidRPr="00957B51">
              <w:rPr>
                <w:rFonts w:ascii="Times New Roman" w:hAnsi="Times New Roman"/>
                <w:b/>
                <w:color w:val="000000"/>
                <w:sz w:val="20"/>
                <w:szCs w:val="20"/>
              </w:rPr>
              <w:t>8.39</w:t>
            </w:r>
          </w:p>
        </w:tc>
        <w:tc>
          <w:tcPr>
            <w:tcW w:w="1131" w:type="dxa"/>
          </w:tcPr>
          <w:p w:rsidR="00942ED4" w:rsidRPr="00957B51" w:rsidRDefault="009534D5" w:rsidP="00F11ED0">
            <w:pPr>
              <w:jc w:val="both"/>
              <w:cnfStyle w:val="000000100000"/>
              <w:rPr>
                <w:rFonts w:ascii="Times New Roman" w:hAnsi="Times New Roman"/>
                <w:b/>
                <w:color w:val="000000"/>
                <w:sz w:val="20"/>
                <w:szCs w:val="20"/>
              </w:rPr>
            </w:pPr>
            <w:r w:rsidRPr="00957B51">
              <w:rPr>
                <w:rFonts w:ascii="Times New Roman" w:hAnsi="Times New Roman"/>
                <w:b/>
                <w:color w:val="000000"/>
                <w:sz w:val="20"/>
                <w:szCs w:val="20"/>
              </w:rPr>
              <w:t>291.95</w:t>
            </w:r>
          </w:p>
        </w:tc>
        <w:tc>
          <w:tcPr>
            <w:cnfStyle w:val="000010000000"/>
            <w:tcW w:w="927" w:type="dxa"/>
          </w:tcPr>
          <w:p w:rsidR="00942ED4" w:rsidRPr="00957B51" w:rsidRDefault="009534D5" w:rsidP="00F11ED0">
            <w:pPr>
              <w:jc w:val="both"/>
              <w:rPr>
                <w:rFonts w:ascii="Times New Roman" w:hAnsi="Times New Roman"/>
                <w:b/>
                <w:color w:val="000000"/>
                <w:sz w:val="20"/>
                <w:szCs w:val="20"/>
              </w:rPr>
            </w:pPr>
            <w:r w:rsidRPr="00957B51">
              <w:rPr>
                <w:rFonts w:ascii="Times New Roman" w:hAnsi="Times New Roman"/>
                <w:b/>
                <w:color w:val="000000"/>
                <w:sz w:val="20"/>
                <w:szCs w:val="20"/>
              </w:rPr>
              <w:t>5.77</w:t>
            </w:r>
          </w:p>
        </w:tc>
        <w:tc>
          <w:tcPr>
            <w:tcW w:w="1003" w:type="dxa"/>
          </w:tcPr>
          <w:p w:rsidR="00942ED4" w:rsidRPr="00957B51" w:rsidRDefault="00294677" w:rsidP="00F11ED0">
            <w:pPr>
              <w:tabs>
                <w:tab w:val="left" w:pos="709"/>
              </w:tabs>
              <w:suppressAutoHyphens/>
              <w:autoSpaceDE w:val="0"/>
              <w:autoSpaceDN w:val="0"/>
              <w:adjustRightInd w:val="0"/>
              <w:jc w:val="both"/>
              <w:cnfStyle w:val="000000100000"/>
              <w:rPr>
                <w:rFonts w:ascii="Times New Roman" w:hAnsi="Times New Roman"/>
                <w:b/>
                <w:sz w:val="20"/>
                <w:szCs w:val="20"/>
              </w:rPr>
            </w:pPr>
            <w:r w:rsidRPr="00957B51">
              <w:rPr>
                <w:rFonts w:ascii="Times New Roman" w:hAnsi="Times New Roman"/>
                <w:b/>
                <w:sz w:val="20"/>
                <w:szCs w:val="20"/>
              </w:rPr>
              <w:t>326.88</w:t>
            </w:r>
          </w:p>
        </w:tc>
        <w:tc>
          <w:tcPr>
            <w:cnfStyle w:val="000010000000"/>
            <w:tcW w:w="923" w:type="dxa"/>
          </w:tcPr>
          <w:p w:rsidR="00942ED4" w:rsidRPr="00957B51" w:rsidRDefault="00294677" w:rsidP="00F11ED0">
            <w:pPr>
              <w:tabs>
                <w:tab w:val="left" w:pos="709"/>
              </w:tabs>
              <w:suppressAutoHyphens/>
              <w:autoSpaceDE w:val="0"/>
              <w:autoSpaceDN w:val="0"/>
              <w:adjustRightInd w:val="0"/>
              <w:jc w:val="both"/>
              <w:rPr>
                <w:rFonts w:ascii="Times New Roman" w:hAnsi="Times New Roman"/>
                <w:b/>
                <w:sz w:val="20"/>
                <w:szCs w:val="20"/>
              </w:rPr>
            </w:pPr>
            <w:r w:rsidRPr="00957B51">
              <w:rPr>
                <w:rFonts w:ascii="Times New Roman" w:hAnsi="Times New Roman"/>
                <w:b/>
                <w:sz w:val="20"/>
                <w:szCs w:val="20"/>
              </w:rPr>
              <w:t>5.19</w:t>
            </w:r>
          </w:p>
        </w:tc>
        <w:tc>
          <w:tcPr>
            <w:tcW w:w="1157" w:type="dxa"/>
            <w:gridSpan w:val="2"/>
          </w:tcPr>
          <w:p w:rsidR="00942ED4" w:rsidRPr="00957B51" w:rsidRDefault="00A73D19" w:rsidP="00F11ED0">
            <w:pPr>
              <w:jc w:val="both"/>
              <w:cnfStyle w:val="000000100000"/>
              <w:rPr>
                <w:rFonts w:ascii="Times New Roman" w:hAnsi="Times New Roman"/>
                <w:b/>
                <w:color w:val="000000"/>
                <w:sz w:val="20"/>
                <w:szCs w:val="20"/>
              </w:rPr>
            </w:pPr>
            <w:r w:rsidRPr="00957B51">
              <w:rPr>
                <w:rFonts w:ascii="Times New Roman" w:hAnsi="Times New Roman"/>
                <w:b/>
                <w:color w:val="000000"/>
                <w:sz w:val="20"/>
                <w:szCs w:val="20"/>
              </w:rPr>
              <w:t>273.25</w:t>
            </w:r>
          </w:p>
        </w:tc>
        <w:tc>
          <w:tcPr>
            <w:cnfStyle w:val="000010000000"/>
            <w:tcW w:w="1657" w:type="dxa"/>
          </w:tcPr>
          <w:p w:rsidR="00942ED4" w:rsidRPr="00957B51" w:rsidRDefault="00962432" w:rsidP="00F11ED0">
            <w:pPr>
              <w:jc w:val="both"/>
              <w:rPr>
                <w:rFonts w:ascii="Times New Roman" w:hAnsi="Times New Roman"/>
                <w:b/>
                <w:color w:val="000000"/>
                <w:sz w:val="20"/>
                <w:szCs w:val="20"/>
              </w:rPr>
            </w:pPr>
            <w:r w:rsidRPr="00957B51">
              <w:rPr>
                <w:rFonts w:ascii="Times New Roman" w:hAnsi="Times New Roman"/>
                <w:b/>
                <w:color w:val="000000"/>
                <w:sz w:val="20"/>
                <w:szCs w:val="20"/>
              </w:rPr>
              <w:t>6.45</w:t>
            </w:r>
          </w:p>
        </w:tc>
      </w:tr>
      <w:tr w:rsidR="00957B51" w:rsidRPr="00957B51" w:rsidTr="00957B51">
        <w:trPr>
          <w:trHeight w:val="508"/>
        </w:trPr>
        <w:tc>
          <w:tcPr>
            <w:cnfStyle w:val="000010000000"/>
            <w:tcW w:w="1562" w:type="dxa"/>
          </w:tcPr>
          <w:p w:rsidR="00942ED4" w:rsidRPr="00957B51" w:rsidRDefault="00942ED4" w:rsidP="008E17D0">
            <w:pPr>
              <w:tabs>
                <w:tab w:val="left" w:pos="709"/>
              </w:tabs>
              <w:suppressAutoHyphens/>
              <w:autoSpaceDE w:val="0"/>
              <w:autoSpaceDN w:val="0"/>
              <w:adjustRightInd w:val="0"/>
              <w:jc w:val="both"/>
              <w:rPr>
                <w:rFonts w:ascii="Times New Roman" w:hAnsi="Times New Roman"/>
                <w:b/>
                <w:sz w:val="20"/>
                <w:szCs w:val="20"/>
              </w:rPr>
            </w:pPr>
            <w:r w:rsidRPr="00957B51">
              <w:rPr>
                <w:rFonts w:ascii="Times New Roman" w:hAnsi="Times New Roman"/>
                <w:b/>
                <w:sz w:val="20"/>
                <w:szCs w:val="20"/>
              </w:rPr>
              <w:t>Concentrate</w:t>
            </w:r>
          </w:p>
        </w:tc>
        <w:tc>
          <w:tcPr>
            <w:tcW w:w="911" w:type="dxa"/>
          </w:tcPr>
          <w:p w:rsidR="00942ED4" w:rsidRPr="00957B51" w:rsidRDefault="00447942" w:rsidP="00F11ED0">
            <w:pPr>
              <w:jc w:val="both"/>
              <w:cnfStyle w:val="000000000000"/>
              <w:rPr>
                <w:rFonts w:ascii="Times New Roman" w:hAnsi="Times New Roman"/>
                <w:b/>
                <w:color w:val="000000"/>
                <w:sz w:val="20"/>
                <w:szCs w:val="20"/>
              </w:rPr>
            </w:pPr>
            <w:r w:rsidRPr="00957B51">
              <w:rPr>
                <w:rFonts w:ascii="Times New Roman" w:hAnsi="Times New Roman"/>
                <w:b/>
                <w:color w:val="000000"/>
                <w:sz w:val="20"/>
                <w:szCs w:val="20"/>
              </w:rPr>
              <w:t>1472.67</w:t>
            </w:r>
          </w:p>
        </w:tc>
        <w:tc>
          <w:tcPr>
            <w:cnfStyle w:val="000010000000"/>
            <w:tcW w:w="824" w:type="dxa"/>
          </w:tcPr>
          <w:p w:rsidR="00942ED4" w:rsidRPr="00957B51" w:rsidRDefault="00447942" w:rsidP="00F11ED0">
            <w:pPr>
              <w:jc w:val="both"/>
              <w:rPr>
                <w:rFonts w:ascii="Times New Roman" w:hAnsi="Times New Roman"/>
                <w:b/>
                <w:color w:val="000000"/>
                <w:sz w:val="20"/>
                <w:szCs w:val="20"/>
              </w:rPr>
            </w:pPr>
            <w:r w:rsidRPr="00957B51">
              <w:rPr>
                <w:rFonts w:ascii="Times New Roman" w:hAnsi="Times New Roman"/>
                <w:b/>
                <w:color w:val="000000"/>
                <w:sz w:val="20"/>
                <w:szCs w:val="20"/>
              </w:rPr>
              <w:t>61.48</w:t>
            </w:r>
          </w:p>
        </w:tc>
        <w:tc>
          <w:tcPr>
            <w:tcW w:w="1131" w:type="dxa"/>
          </w:tcPr>
          <w:p w:rsidR="00942ED4" w:rsidRPr="00957B51" w:rsidRDefault="009534D5" w:rsidP="00F11ED0">
            <w:pPr>
              <w:jc w:val="both"/>
              <w:cnfStyle w:val="000000000000"/>
              <w:rPr>
                <w:rFonts w:ascii="Times New Roman" w:hAnsi="Times New Roman"/>
                <w:b/>
                <w:color w:val="000000"/>
                <w:sz w:val="20"/>
                <w:szCs w:val="20"/>
              </w:rPr>
            </w:pPr>
            <w:r w:rsidRPr="00957B51">
              <w:rPr>
                <w:rFonts w:ascii="Times New Roman" w:hAnsi="Times New Roman"/>
                <w:b/>
                <w:color w:val="000000"/>
                <w:sz w:val="20"/>
                <w:szCs w:val="20"/>
              </w:rPr>
              <w:t>2319.45</w:t>
            </w:r>
          </w:p>
        </w:tc>
        <w:tc>
          <w:tcPr>
            <w:cnfStyle w:val="000010000000"/>
            <w:tcW w:w="927" w:type="dxa"/>
          </w:tcPr>
          <w:p w:rsidR="00942ED4" w:rsidRPr="00957B51" w:rsidRDefault="009534D5" w:rsidP="00F11ED0">
            <w:pPr>
              <w:jc w:val="both"/>
              <w:rPr>
                <w:rFonts w:ascii="Times New Roman" w:hAnsi="Times New Roman"/>
                <w:b/>
                <w:color w:val="000000"/>
                <w:sz w:val="20"/>
                <w:szCs w:val="20"/>
              </w:rPr>
            </w:pPr>
            <w:r w:rsidRPr="00957B51">
              <w:rPr>
                <w:rFonts w:ascii="Times New Roman" w:hAnsi="Times New Roman"/>
                <w:b/>
                <w:color w:val="000000"/>
                <w:sz w:val="20"/>
                <w:szCs w:val="20"/>
              </w:rPr>
              <w:t>45.85</w:t>
            </w:r>
          </w:p>
        </w:tc>
        <w:tc>
          <w:tcPr>
            <w:tcW w:w="1003" w:type="dxa"/>
          </w:tcPr>
          <w:p w:rsidR="00942ED4" w:rsidRPr="00957B51" w:rsidRDefault="00294677" w:rsidP="00F11ED0">
            <w:pPr>
              <w:tabs>
                <w:tab w:val="left" w:pos="709"/>
              </w:tabs>
              <w:suppressAutoHyphens/>
              <w:autoSpaceDE w:val="0"/>
              <w:autoSpaceDN w:val="0"/>
              <w:adjustRightInd w:val="0"/>
              <w:jc w:val="both"/>
              <w:cnfStyle w:val="000000000000"/>
              <w:rPr>
                <w:rFonts w:ascii="Times New Roman" w:hAnsi="Times New Roman"/>
                <w:b/>
                <w:sz w:val="20"/>
                <w:szCs w:val="20"/>
              </w:rPr>
            </w:pPr>
            <w:r w:rsidRPr="00957B51">
              <w:rPr>
                <w:rFonts w:ascii="Times New Roman" w:hAnsi="Times New Roman"/>
                <w:b/>
                <w:sz w:val="20"/>
                <w:szCs w:val="20"/>
              </w:rPr>
              <w:t>3225.00</w:t>
            </w:r>
          </w:p>
        </w:tc>
        <w:tc>
          <w:tcPr>
            <w:cnfStyle w:val="000010000000"/>
            <w:tcW w:w="923" w:type="dxa"/>
          </w:tcPr>
          <w:p w:rsidR="00942ED4" w:rsidRPr="00957B51" w:rsidRDefault="00294677" w:rsidP="00F11ED0">
            <w:pPr>
              <w:tabs>
                <w:tab w:val="left" w:pos="709"/>
              </w:tabs>
              <w:suppressAutoHyphens/>
              <w:autoSpaceDE w:val="0"/>
              <w:autoSpaceDN w:val="0"/>
              <w:adjustRightInd w:val="0"/>
              <w:jc w:val="both"/>
              <w:rPr>
                <w:rFonts w:ascii="Times New Roman" w:hAnsi="Times New Roman"/>
                <w:b/>
                <w:sz w:val="20"/>
                <w:szCs w:val="20"/>
              </w:rPr>
            </w:pPr>
            <w:r w:rsidRPr="00957B51">
              <w:rPr>
                <w:rFonts w:ascii="Times New Roman" w:hAnsi="Times New Roman"/>
                <w:b/>
                <w:sz w:val="20"/>
                <w:szCs w:val="20"/>
              </w:rPr>
              <w:t>51.24</w:t>
            </w:r>
          </w:p>
        </w:tc>
        <w:tc>
          <w:tcPr>
            <w:tcW w:w="1157" w:type="dxa"/>
            <w:gridSpan w:val="2"/>
          </w:tcPr>
          <w:p w:rsidR="00942ED4" w:rsidRPr="00957B51" w:rsidRDefault="00A73D19" w:rsidP="00F11ED0">
            <w:pPr>
              <w:jc w:val="both"/>
              <w:cnfStyle w:val="000000000000"/>
              <w:rPr>
                <w:rFonts w:ascii="Times New Roman" w:hAnsi="Times New Roman"/>
                <w:b/>
                <w:color w:val="000000"/>
                <w:sz w:val="20"/>
                <w:szCs w:val="20"/>
              </w:rPr>
            </w:pPr>
            <w:r w:rsidRPr="00957B51">
              <w:rPr>
                <w:rFonts w:ascii="Times New Roman" w:hAnsi="Times New Roman"/>
                <w:b/>
                <w:color w:val="000000"/>
                <w:sz w:val="20"/>
                <w:szCs w:val="20"/>
              </w:rPr>
              <w:t>2339.04</w:t>
            </w:r>
          </w:p>
        </w:tc>
        <w:tc>
          <w:tcPr>
            <w:cnfStyle w:val="000010000000"/>
            <w:tcW w:w="1657" w:type="dxa"/>
          </w:tcPr>
          <w:p w:rsidR="00942ED4" w:rsidRPr="00957B51" w:rsidRDefault="00962432" w:rsidP="00F11ED0">
            <w:pPr>
              <w:jc w:val="both"/>
              <w:rPr>
                <w:rFonts w:ascii="Times New Roman" w:hAnsi="Times New Roman"/>
                <w:b/>
                <w:color w:val="000000"/>
                <w:sz w:val="20"/>
                <w:szCs w:val="20"/>
              </w:rPr>
            </w:pPr>
            <w:r w:rsidRPr="00957B51">
              <w:rPr>
                <w:rFonts w:ascii="Times New Roman" w:hAnsi="Times New Roman"/>
                <w:b/>
                <w:color w:val="000000"/>
                <w:sz w:val="20"/>
                <w:szCs w:val="20"/>
              </w:rPr>
              <w:t>52.86</w:t>
            </w:r>
          </w:p>
        </w:tc>
      </w:tr>
      <w:tr w:rsidR="00957B51" w:rsidRPr="00957B51" w:rsidTr="00957B51">
        <w:trPr>
          <w:cnfStyle w:val="000000100000"/>
          <w:trHeight w:val="508"/>
        </w:trPr>
        <w:tc>
          <w:tcPr>
            <w:cnfStyle w:val="000010000000"/>
            <w:tcW w:w="1562" w:type="dxa"/>
          </w:tcPr>
          <w:p w:rsidR="00942ED4" w:rsidRPr="00957B51" w:rsidRDefault="00942ED4" w:rsidP="008E17D0">
            <w:pPr>
              <w:tabs>
                <w:tab w:val="left" w:pos="709"/>
              </w:tabs>
              <w:suppressAutoHyphens/>
              <w:autoSpaceDE w:val="0"/>
              <w:autoSpaceDN w:val="0"/>
              <w:adjustRightInd w:val="0"/>
              <w:jc w:val="both"/>
              <w:rPr>
                <w:rFonts w:ascii="Times New Roman" w:hAnsi="Times New Roman"/>
                <w:b/>
                <w:sz w:val="20"/>
                <w:szCs w:val="20"/>
              </w:rPr>
            </w:pPr>
            <w:r w:rsidRPr="00957B51">
              <w:rPr>
                <w:rFonts w:ascii="Times New Roman" w:hAnsi="Times New Roman"/>
                <w:b/>
                <w:sz w:val="20"/>
                <w:szCs w:val="20"/>
              </w:rPr>
              <w:t>Vet. Care</w:t>
            </w:r>
          </w:p>
        </w:tc>
        <w:tc>
          <w:tcPr>
            <w:tcW w:w="911" w:type="dxa"/>
          </w:tcPr>
          <w:p w:rsidR="00942ED4" w:rsidRPr="00957B51" w:rsidRDefault="00447942" w:rsidP="00F11ED0">
            <w:pPr>
              <w:jc w:val="both"/>
              <w:cnfStyle w:val="000000100000"/>
              <w:rPr>
                <w:rFonts w:ascii="Times New Roman" w:hAnsi="Times New Roman"/>
                <w:b/>
                <w:color w:val="000000"/>
                <w:sz w:val="20"/>
                <w:szCs w:val="20"/>
              </w:rPr>
            </w:pPr>
            <w:r w:rsidRPr="00957B51">
              <w:rPr>
                <w:rFonts w:ascii="Times New Roman" w:hAnsi="Times New Roman"/>
                <w:b/>
                <w:color w:val="000000"/>
                <w:sz w:val="20"/>
                <w:szCs w:val="20"/>
              </w:rPr>
              <w:t>89.25</w:t>
            </w:r>
          </w:p>
        </w:tc>
        <w:tc>
          <w:tcPr>
            <w:cnfStyle w:val="000010000000"/>
            <w:tcW w:w="824" w:type="dxa"/>
          </w:tcPr>
          <w:p w:rsidR="00942ED4" w:rsidRPr="00957B51" w:rsidRDefault="00447942" w:rsidP="00F11ED0">
            <w:pPr>
              <w:jc w:val="both"/>
              <w:rPr>
                <w:rFonts w:ascii="Times New Roman" w:hAnsi="Times New Roman"/>
                <w:b/>
                <w:color w:val="000000"/>
                <w:sz w:val="20"/>
                <w:szCs w:val="20"/>
              </w:rPr>
            </w:pPr>
            <w:r w:rsidRPr="00957B51">
              <w:rPr>
                <w:rFonts w:ascii="Times New Roman" w:hAnsi="Times New Roman"/>
                <w:b/>
                <w:color w:val="000000"/>
                <w:sz w:val="20"/>
                <w:szCs w:val="20"/>
              </w:rPr>
              <w:t>3.73</w:t>
            </w:r>
          </w:p>
        </w:tc>
        <w:tc>
          <w:tcPr>
            <w:tcW w:w="1131" w:type="dxa"/>
          </w:tcPr>
          <w:p w:rsidR="00942ED4" w:rsidRPr="00957B51" w:rsidRDefault="009534D5" w:rsidP="00F11ED0">
            <w:pPr>
              <w:jc w:val="both"/>
              <w:cnfStyle w:val="000000100000"/>
              <w:rPr>
                <w:rFonts w:ascii="Times New Roman" w:hAnsi="Times New Roman"/>
                <w:b/>
                <w:color w:val="000000"/>
                <w:sz w:val="20"/>
                <w:szCs w:val="20"/>
              </w:rPr>
            </w:pPr>
            <w:r w:rsidRPr="00957B51">
              <w:rPr>
                <w:rFonts w:ascii="Times New Roman" w:hAnsi="Times New Roman"/>
                <w:b/>
                <w:color w:val="000000"/>
                <w:sz w:val="20"/>
                <w:szCs w:val="20"/>
              </w:rPr>
              <w:t>145.70</w:t>
            </w:r>
          </w:p>
        </w:tc>
        <w:tc>
          <w:tcPr>
            <w:cnfStyle w:val="000010000000"/>
            <w:tcW w:w="927" w:type="dxa"/>
          </w:tcPr>
          <w:p w:rsidR="00942ED4" w:rsidRPr="00957B51" w:rsidRDefault="009534D5" w:rsidP="00F11ED0">
            <w:pPr>
              <w:jc w:val="both"/>
              <w:rPr>
                <w:rFonts w:ascii="Times New Roman" w:hAnsi="Times New Roman"/>
                <w:b/>
                <w:color w:val="000000"/>
                <w:sz w:val="20"/>
                <w:szCs w:val="20"/>
              </w:rPr>
            </w:pPr>
            <w:r w:rsidRPr="00957B51">
              <w:rPr>
                <w:rFonts w:ascii="Times New Roman" w:hAnsi="Times New Roman"/>
                <w:b/>
                <w:color w:val="000000"/>
                <w:sz w:val="20"/>
                <w:szCs w:val="20"/>
              </w:rPr>
              <w:t>2.88</w:t>
            </w:r>
          </w:p>
        </w:tc>
        <w:tc>
          <w:tcPr>
            <w:tcW w:w="1003" w:type="dxa"/>
          </w:tcPr>
          <w:p w:rsidR="00942ED4" w:rsidRPr="00957B51" w:rsidRDefault="00294677" w:rsidP="00F11ED0">
            <w:pPr>
              <w:tabs>
                <w:tab w:val="left" w:pos="709"/>
              </w:tabs>
              <w:suppressAutoHyphens/>
              <w:autoSpaceDE w:val="0"/>
              <w:autoSpaceDN w:val="0"/>
              <w:adjustRightInd w:val="0"/>
              <w:jc w:val="both"/>
              <w:cnfStyle w:val="000000100000"/>
              <w:rPr>
                <w:rFonts w:ascii="Times New Roman" w:hAnsi="Times New Roman"/>
                <w:b/>
                <w:sz w:val="20"/>
                <w:szCs w:val="20"/>
              </w:rPr>
            </w:pPr>
            <w:r w:rsidRPr="00957B51">
              <w:rPr>
                <w:rFonts w:ascii="Times New Roman" w:hAnsi="Times New Roman"/>
                <w:b/>
                <w:sz w:val="20"/>
                <w:szCs w:val="20"/>
              </w:rPr>
              <w:t>120.75</w:t>
            </w:r>
          </w:p>
        </w:tc>
        <w:tc>
          <w:tcPr>
            <w:cnfStyle w:val="000010000000"/>
            <w:tcW w:w="923" w:type="dxa"/>
          </w:tcPr>
          <w:p w:rsidR="00942ED4" w:rsidRPr="00957B51" w:rsidRDefault="00294677" w:rsidP="00F11ED0">
            <w:pPr>
              <w:tabs>
                <w:tab w:val="left" w:pos="709"/>
              </w:tabs>
              <w:suppressAutoHyphens/>
              <w:autoSpaceDE w:val="0"/>
              <w:autoSpaceDN w:val="0"/>
              <w:adjustRightInd w:val="0"/>
              <w:jc w:val="both"/>
              <w:rPr>
                <w:rFonts w:ascii="Times New Roman" w:hAnsi="Times New Roman"/>
                <w:b/>
                <w:sz w:val="20"/>
                <w:szCs w:val="20"/>
              </w:rPr>
            </w:pPr>
            <w:r w:rsidRPr="00957B51">
              <w:rPr>
                <w:rFonts w:ascii="Times New Roman" w:hAnsi="Times New Roman"/>
                <w:b/>
                <w:sz w:val="20"/>
                <w:szCs w:val="20"/>
              </w:rPr>
              <w:t>1.92</w:t>
            </w:r>
          </w:p>
        </w:tc>
        <w:tc>
          <w:tcPr>
            <w:tcW w:w="1157" w:type="dxa"/>
            <w:gridSpan w:val="2"/>
          </w:tcPr>
          <w:p w:rsidR="00942ED4" w:rsidRPr="00957B51" w:rsidRDefault="00A73D19" w:rsidP="00F11ED0">
            <w:pPr>
              <w:jc w:val="both"/>
              <w:cnfStyle w:val="000000100000"/>
              <w:rPr>
                <w:rFonts w:ascii="Times New Roman" w:hAnsi="Times New Roman"/>
                <w:b/>
                <w:color w:val="000000"/>
                <w:sz w:val="20"/>
                <w:szCs w:val="20"/>
              </w:rPr>
            </w:pPr>
            <w:r w:rsidRPr="00957B51">
              <w:rPr>
                <w:rFonts w:ascii="Times New Roman" w:hAnsi="Times New Roman"/>
                <w:b/>
                <w:color w:val="000000"/>
                <w:sz w:val="20"/>
                <w:szCs w:val="20"/>
              </w:rPr>
              <w:t>118.57</w:t>
            </w:r>
          </w:p>
        </w:tc>
        <w:tc>
          <w:tcPr>
            <w:cnfStyle w:val="000010000000"/>
            <w:tcW w:w="1657" w:type="dxa"/>
          </w:tcPr>
          <w:p w:rsidR="00942ED4" w:rsidRPr="00957B51" w:rsidRDefault="00962432" w:rsidP="00F11ED0">
            <w:pPr>
              <w:jc w:val="both"/>
              <w:rPr>
                <w:rFonts w:ascii="Times New Roman" w:hAnsi="Times New Roman"/>
                <w:b/>
                <w:color w:val="000000"/>
                <w:sz w:val="20"/>
                <w:szCs w:val="20"/>
              </w:rPr>
            </w:pPr>
            <w:r w:rsidRPr="00957B51">
              <w:rPr>
                <w:rFonts w:ascii="Times New Roman" w:hAnsi="Times New Roman"/>
                <w:b/>
                <w:color w:val="000000"/>
                <w:sz w:val="20"/>
                <w:szCs w:val="20"/>
              </w:rPr>
              <w:t>2.84</w:t>
            </w:r>
          </w:p>
        </w:tc>
      </w:tr>
      <w:tr w:rsidR="00957B51" w:rsidRPr="00957B51" w:rsidTr="00957B51">
        <w:trPr>
          <w:trHeight w:val="508"/>
        </w:trPr>
        <w:tc>
          <w:tcPr>
            <w:cnfStyle w:val="000010000000"/>
            <w:tcW w:w="1562" w:type="dxa"/>
          </w:tcPr>
          <w:p w:rsidR="00942ED4" w:rsidRPr="00957B51" w:rsidRDefault="00942ED4" w:rsidP="008E17D0">
            <w:pPr>
              <w:tabs>
                <w:tab w:val="left" w:pos="709"/>
              </w:tabs>
              <w:suppressAutoHyphens/>
              <w:autoSpaceDE w:val="0"/>
              <w:autoSpaceDN w:val="0"/>
              <w:adjustRightInd w:val="0"/>
              <w:jc w:val="both"/>
              <w:rPr>
                <w:rFonts w:ascii="Times New Roman" w:hAnsi="Times New Roman"/>
                <w:b/>
                <w:sz w:val="20"/>
                <w:szCs w:val="20"/>
              </w:rPr>
            </w:pPr>
            <w:r w:rsidRPr="00957B51">
              <w:rPr>
                <w:rFonts w:ascii="Times New Roman" w:hAnsi="Times New Roman"/>
                <w:b/>
                <w:sz w:val="20"/>
                <w:szCs w:val="20"/>
              </w:rPr>
              <w:t>A.I Cost</w:t>
            </w:r>
          </w:p>
        </w:tc>
        <w:tc>
          <w:tcPr>
            <w:tcW w:w="911" w:type="dxa"/>
          </w:tcPr>
          <w:p w:rsidR="00942ED4" w:rsidRPr="00957B51" w:rsidRDefault="00447942" w:rsidP="00F11ED0">
            <w:pPr>
              <w:jc w:val="both"/>
              <w:cnfStyle w:val="000000000000"/>
              <w:rPr>
                <w:rFonts w:ascii="Times New Roman" w:hAnsi="Times New Roman"/>
                <w:b/>
                <w:color w:val="000000"/>
                <w:sz w:val="20"/>
                <w:szCs w:val="20"/>
              </w:rPr>
            </w:pPr>
            <w:r w:rsidRPr="00957B51">
              <w:rPr>
                <w:rFonts w:ascii="Times New Roman" w:hAnsi="Times New Roman"/>
                <w:b/>
                <w:color w:val="000000"/>
                <w:sz w:val="20"/>
                <w:szCs w:val="20"/>
              </w:rPr>
              <w:t>37.08</w:t>
            </w:r>
          </w:p>
        </w:tc>
        <w:tc>
          <w:tcPr>
            <w:cnfStyle w:val="000010000000"/>
            <w:tcW w:w="824" w:type="dxa"/>
          </w:tcPr>
          <w:p w:rsidR="00942ED4" w:rsidRPr="00957B51" w:rsidRDefault="00447942" w:rsidP="00F11ED0">
            <w:pPr>
              <w:jc w:val="both"/>
              <w:rPr>
                <w:rFonts w:ascii="Times New Roman" w:hAnsi="Times New Roman"/>
                <w:b/>
                <w:color w:val="000000"/>
                <w:sz w:val="20"/>
                <w:szCs w:val="20"/>
              </w:rPr>
            </w:pPr>
            <w:r w:rsidRPr="00957B51">
              <w:rPr>
                <w:rFonts w:ascii="Times New Roman" w:hAnsi="Times New Roman"/>
                <w:b/>
                <w:color w:val="000000"/>
                <w:sz w:val="20"/>
                <w:szCs w:val="20"/>
              </w:rPr>
              <w:t>1.55</w:t>
            </w:r>
          </w:p>
        </w:tc>
        <w:tc>
          <w:tcPr>
            <w:tcW w:w="1131" w:type="dxa"/>
          </w:tcPr>
          <w:p w:rsidR="00942ED4" w:rsidRPr="00957B51" w:rsidRDefault="009534D5" w:rsidP="00F11ED0">
            <w:pPr>
              <w:jc w:val="both"/>
              <w:cnfStyle w:val="000000000000"/>
              <w:rPr>
                <w:rFonts w:ascii="Times New Roman" w:hAnsi="Times New Roman"/>
                <w:b/>
                <w:color w:val="000000"/>
                <w:sz w:val="20"/>
                <w:szCs w:val="20"/>
              </w:rPr>
            </w:pPr>
            <w:r w:rsidRPr="00957B51">
              <w:rPr>
                <w:rFonts w:ascii="Times New Roman" w:hAnsi="Times New Roman"/>
                <w:b/>
                <w:color w:val="000000"/>
                <w:sz w:val="20"/>
                <w:szCs w:val="20"/>
              </w:rPr>
              <w:t>62.00</w:t>
            </w:r>
          </w:p>
        </w:tc>
        <w:tc>
          <w:tcPr>
            <w:cnfStyle w:val="000010000000"/>
            <w:tcW w:w="927" w:type="dxa"/>
          </w:tcPr>
          <w:p w:rsidR="00942ED4" w:rsidRPr="00957B51" w:rsidRDefault="009534D5" w:rsidP="00F11ED0">
            <w:pPr>
              <w:jc w:val="both"/>
              <w:rPr>
                <w:rFonts w:ascii="Times New Roman" w:hAnsi="Times New Roman"/>
                <w:b/>
                <w:color w:val="000000"/>
                <w:sz w:val="20"/>
                <w:szCs w:val="20"/>
              </w:rPr>
            </w:pPr>
            <w:r w:rsidRPr="00957B51">
              <w:rPr>
                <w:rFonts w:ascii="Times New Roman" w:hAnsi="Times New Roman"/>
                <w:b/>
                <w:color w:val="000000"/>
                <w:sz w:val="20"/>
                <w:szCs w:val="20"/>
              </w:rPr>
              <w:t>1.23</w:t>
            </w:r>
          </w:p>
        </w:tc>
        <w:tc>
          <w:tcPr>
            <w:tcW w:w="1003" w:type="dxa"/>
          </w:tcPr>
          <w:p w:rsidR="00942ED4" w:rsidRPr="00957B51" w:rsidRDefault="00294677" w:rsidP="00F11ED0">
            <w:pPr>
              <w:tabs>
                <w:tab w:val="left" w:pos="709"/>
              </w:tabs>
              <w:suppressAutoHyphens/>
              <w:autoSpaceDE w:val="0"/>
              <w:autoSpaceDN w:val="0"/>
              <w:adjustRightInd w:val="0"/>
              <w:jc w:val="both"/>
              <w:cnfStyle w:val="000000000000"/>
              <w:rPr>
                <w:rFonts w:ascii="Times New Roman" w:hAnsi="Times New Roman"/>
                <w:b/>
                <w:sz w:val="20"/>
                <w:szCs w:val="20"/>
              </w:rPr>
            </w:pPr>
            <w:r w:rsidRPr="00957B51">
              <w:rPr>
                <w:rFonts w:ascii="Times New Roman" w:hAnsi="Times New Roman"/>
                <w:b/>
                <w:sz w:val="20"/>
                <w:szCs w:val="20"/>
              </w:rPr>
              <w:t>69.38</w:t>
            </w:r>
          </w:p>
        </w:tc>
        <w:tc>
          <w:tcPr>
            <w:cnfStyle w:val="000010000000"/>
            <w:tcW w:w="923" w:type="dxa"/>
          </w:tcPr>
          <w:p w:rsidR="00942ED4" w:rsidRPr="00957B51" w:rsidRDefault="00294677" w:rsidP="00F11ED0">
            <w:pPr>
              <w:tabs>
                <w:tab w:val="left" w:pos="709"/>
              </w:tabs>
              <w:suppressAutoHyphens/>
              <w:autoSpaceDE w:val="0"/>
              <w:autoSpaceDN w:val="0"/>
              <w:adjustRightInd w:val="0"/>
              <w:jc w:val="both"/>
              <w:rPr>
                <w:rFonts w:ascii="Times New Roman" w:hAnsi="Times New Roman"/>
                <w:b/>
                <w:sz w:val="20"/>
                <w:szCs w:val="20"/>
              </w:rPr>
            </w:pPr>
            <w:r w:rsidRPr="00957B51">
              <w:rPr>
                <w:rFonts w:ascii="Times New Roman" w:hAnsi="Times New Roman"/>
                <w:b/>
                <w:sz w:val="20"/>
                <w:szCs w:val="20"/>
              </w:rPr>
              <w:t>1.10</w:t>
            </w:r>
          </w:p>
        </w:tc>
        <w:tc>
          <w:tcPr>
            <w:tcW w:w="1157" w:type="dxa"/>
            <w:gridSpan w:val="2"/>
          </w:tcPr>
          <w:p w:rsidR="00942ED4" w:rsidRPr="00957B51" w:rsidRDefault="00A73D19" w:rsidP="00F11ED0">
            <w:pPr>
              <w:jc w:val="both"/>
              <w:cnfStyle w:val="000000000000"/>
              <w:rPr>
                <w:rFonts w:ascii="Times New Roman" w:hAnsi="Times New Roman"/>
                <w:b/>
                <w:color w:val="000000"/>
                <w:sz w:val="20"/>
                <w:szCs w:val="20"/>
              </w:rPr>
            </w:pPr>
            <w:r w:rsidRPr="00957B51">
              <w:rPr>
                <w:rFonts w:ascii="Times New Roman" w:hAnsi="Times New Roman"/>
                <w:b/>
                <w:color w:val="000000"/>
                <w:sz w:val="20"/>
                <w:szCs w:val="20"/>
              </w:rPr>
              <w:t>56.15</w:t>
            </w:r>
          </w:p>
        </w:tc>
        <w:tc>
          <w:tcPr>
            <w:cnfStyle w:val="000010000000"/>
            <w:tcW w:w="1657" w:type="dxa"/>
          </w:tcPr>
          <w:p w:rsidR="00942ED4" w:rsidRPr="00957B51" w:rsidRDefault="00962432" w:rsidP="00F11ED0">
            <w:pPr>
              <w:jc w:val="both"/>
              <w:rPr>
                <w:rFonts w:ascii="Times New Roman" w:hAnsi="Times New Roman"/>
                <w:b/>
                <w:color w:val="000000"/>
                <w:sz w:val="20"/>
                <w:szCs w:val="20"/>
              </w:rPr>
            </w:pPr>
            <w:r w:rsidRPr="00957B51">
              <w:rPr>
                <w:rFonts w:ascii="Times New Roman" w:hAnsi="Times New Roman"/>
                <w:b/>
                <w:color w:val="000000"/>
                <w:sz w:val="20"/>
                <w:szCs w:val="20"/>
              </w:rPr>
              <w:t>1.29</w:t>
            </w:r>
          </w:p>
        </w:tc>
      </w:tr>
      <w:tr w:rsidR="00957B51" w:rsidRPr="00957B51" w:rsidTr="00957B51">
        <w:trPr>
          <w:cnfStyle w:val="000000100000"/>
          <w:trHeight w:val="508"/>
        </w:trPr>
        <w:tc>
          <w:tcPr>
            <w:cnfStyle w:val="000010000000"/>
            <w:tcW w:w="1562" w:type="dxa"/>
          </w:tcPr>
          <w:p w:rsidR="00942ED4" w:rsidRPr="00957B51" w:rsidRDefault="00942ED4" w:rsidP="008E17D0">
            <w:pPr>
              <w:tabs>
                <w:tab w:val="left" w:pos="709"/>
              </w:tabs>
              <w:suppressAutoHyphens/>
              <w:autoSpaceDE w:val="0"/>
              <w:autoSpaceDN w:val="0"/>
              <w:adjustRightInd w:val="0"/>
              <w:jc w:val="both"/>
              <w:rPr>
                <w:rFonts w:ascii="Times New Roman" w:hAnsi="Times New Roman"/>
                <w:b/>
                <w:sz w:val="20"/>
                <w:szCs w:val="20"/>
              </w:rPr>
            </w:pPr>
            <w:r w:rsidRPr="00957B51">
              <w:rPr>
                <w:rFonts w:ascii="Times New Roman" w:hAnsi="Times New Roman"/>
                <w:b/>
                <w:sz w:val="20"/>
                <w:szCs w:val="20"/>
              </w:rPr>
              <w:t>Others</w:t>
            </w:r>
          </w:p>
        </w:tc>
        <w:tc>
          <w:tcPr>
            <w:tcW w:w="911" w:type="dxa"/>
          </w:tcPr>
          <w:p w:rsidR="00942ED4" w:rsidRPr="00957B51" w:rsidRDefault="00447942" w:rsidP="00F11ED0">
            <w:pPr>
              <w:jc w:val="both"/>
              <w:cnfStyle w:val="000000100000"/>
              <w:rPr>
                <w:rFonts w:ascii="Times New Roman" w:hAnsi="Times New Roman"/>
                <w:b/>
                <w:color w:val="000000"/>
                <w:sz w:val="20"/>
                <w:szCs w:val="20"/>
              </w:rPr>
            </w:pPr>
            <w:r w:rsidRPr="00957B51">
              <w:rPr>
                <w:rFonts w:ascii="Times New Roman" w:hAnsi="Times New Roman"/>
                <w:b/>
                <w:color w:val="000000"/>
                <w:sz w:val="20"/>
                <w:szCs w:val="20"/>
              </w:rPr>
              <w:t>24.58</w:t>
            </w:r>
          </w:p>
        </w:tc>
        <w:tc>
          <w:tcPr>
            <w:cnfStyle w:val="000010000000"/>
            <w:tcW w:w="824" w:type="dxa"/>
          </w:tcPr>
          <w:p w:rsidR="00942ED4" w:rsidRPr="00957B51" w:rsidRDefault="00447942" w:rsidP="00F11ED0">
            <w:pPr>
              <w:jc w:val="both"/>
              <w:rPr>
                <w:rFonts w:ascii="Times New Roman" w:hAnsi="Times New Roman"/>
                <w:b/>
                <w:color w:val="000000"/>
                <w:sz w:val="20"/>
                <w:szCs w:val="20"/>
              </w:rPr>
            </w:pPr>
            <w:r w:rsidRPr="00957B51">
              <w:rPr>
                <w:rFonts w:ascii="Times New Roman" w:hAnsi="Times New Roman"/>
                <w:b/>
                <w:color w:val="000000"/>
                <w:sz w:val="20"/>
                <w:szCs w:val="20"/>
              </w:rPr>
              <w:t>1.03</w:t>
            </w:r>
          </w:p>
        </w:tc>
        <w:tc>
          <w:tcPr>
            <w:tcW w:w="1131" w:type="dxa"/>
          </w:tcPr>
          <w:p w:rsidR="00942ED4" w:rsidRPr="00957B51" w:rsidRDefault="009534D5" w:rsidP="00F11ED0">
            <w:pPr>
              <w:jc w:val="both"/>
              <w:cnfStyle w:val="000000100000"/>
              <w:rPr>
                <w:rFonts w:ascii="Times New Roman" w:hAnsi="Times New Roman"/>
                <w:b/>
                <w:color w:val="000000"/>
                <w:sz w:val="20"/>
                <w:szCs w:val="20"/>
              </w:rPr>
            </w:pPr>
            <w:r w:rsidRPr="00957B51">
              <w:rPr>
                <w:rFonts w:ascii="Times New Roman" w:hAnsi="Times New Roman"/>
                <w:b/>
                <w:color w:val="000000"/>
                <w:sz w:val="20"/>
                <w:szCs w:val="20"/>
              </w:rPr>
              <w:t>62.20</w:t>
            </w:r>
          </w:p>
        </w:tc>
        <w:tc>
          <w:tcPr>
            <w:cnfStyle w:val="000010000000"/>
            <w:tcW w:w="927" w:type="dxa"/>
          </w:tcPr>
          <w:p w:rsidR="00942ED4" w:rsidRPr="00957B51" w:rsidRDefault="009534D5" w:rsidP="00F11ED0">
            <w:pPr>
              <w:jc w:val="both"/>
              <w:rPr>
                <w:rFonts w:ascii="Times New Roman" w:hAnsi="Times New Roman"/>
                <w:b/>
                <w:color w:val="000000"/>
                <w:sz w:val="20"/>
                <w:szCs w:val="20"/>
              </w:rPr>
            </w:pPr>
            <w:r w:rsidRPr="00957B51">
              <w:rPr>
                <w:rFonts w:ascii="Times New Roman" w:hAnsi="Times New Roman"/>
                <w:b/>
                <w:color w:val="000000"/>
                <w:sz w:val="20"/>
                <w:szCs w:val="20"/>
              </w:rPr>
              <w:t>1.23</w:t>
            </w:r>
          </w:p>
        </w:tc>
        <w:tc>
          <w:tcPr>
            <w:tcW w:w="1003" w:type="dxa"/>
          </w:tcPr>
          <w:p w:rsidR="00942ED4" w:rsidRPr="00957B51" w:rsidRDefault="00294677" w:rsidP="00F11ED0">
            <w:pPr>
              <w:tabs>
                <w:tab w:val="left" w:pos="709"/>
              </w:tabs>
              <w:suppressAutoHyphens/>
              <w:autoSpaceDE w:val="0"/>
              <w:autoSpaceDN w:val="0"/>
              <w:adjustRightInd w:val="0"/>
              <w:jc w:val="both"/>
              <w:cnfStyle w:val="000000100000"/>
              <w:rPr>
                <w:rFonts w:ascii="Times New Roman" w:hAnsi="Times New Roman"/>
                <w:b/>
                <w:sz w:val="20"/>
                <w:szCs w:val="20"/>
              </w:rPr>
            </w:pPr>
            <w:r w:rsidRPr="00957B51">
              <w:rPr>
                <w:rFonts w:ascii="Times New Roman" w:hAnsi="Times New Roman"/>
                <w:b/>
                <w:sz w:val="20"/>
                <w:szCs w:val="20"/>
              </w:rPr>
              <w:t>75.25</w:t>
            </w:r>
          </w:p>
        </w:tc>
        <w:tc>
          <w:tcPr>
            <w:cnfStyle w:val="000010000000"/>
            <w:tcW w:w="923" w:type="dxa"/>
          </w:tcPr>
          <w:p w:rsidR="00942ED4" w:rsidRPr="00957B51" w:rsidRDefault="00294677" w:rsidP="00F11ED0">
            <w:pPr>
              <w:tabs>
                <w:tab w:val="left" w:pos="709"/>
              </w:tabs>
              <w:suppressAutoHyphens/>
              <w:autoSpaceDE w:val="0"/>
              <w:autoSpaceDN w:val="0"/>
              <w:adjustRightInd w:val="0"/>
              <w:jc w:val="both"/>
              <w:rPr>
                <w:rFonts w:ascii="Times New Roman" w:hAnsi="Times New Roman"/>
                <w:b/>
                <w:sz w:val="20"/>
                <w:szCs w:val="20"/>
              </w:rPr>
            </w:pPr>
            <w:r w:rsidRPr="00957B51">
              <w:rPr>
                <w:rFonts w:ascii="Times New Roman" w:hAnsi="Times New Roman"/>
                <w:b/>
                <w:sz w:val="20"/>
                <w:szCs w:val="20"/>
              </w:rPr>
              <w:t>1.20</w:t>
            </w:r>
          </w:p>
        </w:tc>
        <w:tc>
          <w:tcPr>
            <w:tcW w:w="1157" w:type="dxa"/>
            <w:gridSpan w:val="2"/>
          </w:tcPr>
          <w:p w:rsidR="00942ED4" w:rsidRPr="00957B51" w:rsidRDefault="00A73D19" w:rsidP="00F11ED0">
            <w:pPr>
              <w:jc w:val="both"/>
              <w:cnfStyle w:val="000000100000"/>
              <w:rPr>
                <w:rFonts w:ascii="Times New Roman" w:hAnsi="Times New Roman"/>
                <w:b/>
                <w:color w:val="000000"/>
                <w:sz w:val="20"/>
                <w:szCs w:val="20"/>
              </w:rPr>
            </w:pPr>
            <w:r w:rsidRPr="00957B51">
              <w:rPr>
                <w:rFonts w:ascii="Times New Roman" w:hAnsi="Times New Roman"/>
                <w:b/>
                <w:color w:val="000000"/>
                <w:sz w:val="20"/>
                <w:szCs w:val="20"/>
              </w:rPr>
              <w:t>54.01</w:t>
            </w:r>
          </w:p>
        </w:tc>
        <w:tc>
          <w:tcPr>
            <w:cnfStyle w:val="000010000000"/>
            <w:tcW w:w="1657" w:type="dxa"/>
          </w:tcPr>
          <w:p w:rsidR="00942ED4" w:rsidRPr="00957B51" w:rsidRDefault="00962432" w:rsidP="00F11ED0">
            <w:pPr>
              <w:jc w:val="both"/>
              <w:rPr>
                <w:rFonts w:ascii="Times New Roman" w:hAnsi="Times New Roman"/>
                <w:b/>
                <w:color w:val="000000"/>
                <w:sz w:val="20"/>
                <w:szCs w:val="20"/>
              </w:rPr>
            </w:pPr>
            <w:r w:rsidRPr="00957B51">
              <w:rPr>
                <w:rFonts w:ascii="Times New Roman" w:hAnsi="Times New Roman"/>
                <w:b/>
                <w:color w:val="000000"/>
                <w:sz w:val="20"/>
                <w:szCs w:val="20"/>
              </w:rPr>
              <w:t>1.15</w:t>
            </w:r>
          </w:p>
        </w:tc>
      </w:tr>
      <w:tr w:rsidR="00957B51" w:rsidRPr="00957B51" w:rsidTr="00957B51">
        <w:trPr>
          <w:trHeight w:val="628"/>
        </w:trPr>
        <w:tc>
          <w:tcPr>
            <w:cnfStyle w:val="000010000000"/>
            <w:tcW w:w="1562" w:type="dxa"/>
          </w:tcPr>
          <w:p w:rsidR="00942ED4" w:rsidRPr="00957B51" w:rsidRDefault="00942ED4" w:rsidP="008E17D0">
            <w:pPr>
              <w:pStyle w:val="NoSpacing"/>
              <w:spacing w:line="276" w:lineRule="auto"/>
              <w:jc w:val="both"/>
              <w:rPr>
                <w:rFonts w:ascii="Times New Roman" w:hAnsi="Times New Roman"/>
                <w:b/>
                <w:sz w:val="20"/>
                <w:szCs w:val="20"/>
              </w:rPr>
            </w:pPr>
            <w:r w:rsidRPr="00957B51">
              <w:rPr>
                <w:rFonts w:ascii="Times New Roman" w:hAnsi="Times New Roman"/>
                <w:b/>
                <w:sz w:val="20"/>
                <w:szCs w:val="20"/>
              </w:rPr>
              <w:t>Total</w:t>
            </w:r>
          </w:p>
          <w:p w:rsidR="00942ED4" w:rsidRPr="00957B51" w:rsidRDefault="00942ED4" w:rsidP="008E17D0">
            <w:pPr>
              <w:pStyle w:val="NoSpacing"/>
              <w:spacing w:line="276" w:lineRule="auto"/>
              <w:jc w:val="both"/>
              <w:rPr>
                <w:sz w:val="20"/>
                <w:szCs w:val="20"/>
              </w:rPr>
            </w:pPr>
            <w:r w:rsidRPr="00957B51">
              <w:rPr>
                <w:rFonts w:ascii="Times New Roman" w:hAnsi="Times New Roman"/>
                <w:b/>
                <w:sz w:val="20"/>
                <w:szCs w:val="20"/>
              </w:rPr>
              <w:t>(cash cost)</w:t>
            </w:r>
          </w:p>
        </w:tc>
        <w:tc>
          <w:tcPr>
            <w:tcW w:w="911" w:type="dxa"/>
          </w:tcPr>
          <w:p w:rsidR="00942ED4" w:rsidRPr="00957B51" w:rsidRDefault="00447942" w:rsidP="00F11ED0">
            <w:pPr>
              <w:jc w:val="both"/>
              <w:cnfStyle w:val="000000000000"/>
              <w:rPr>
                <w:rFonts w:ascii="Times New Roman" w:hAnsi="Times New Roman"/>
                <w:b/>
                <w:color w:val="000000"/>
                <w:sz w:val="20"/>
                <w:szCs w:val="20"/>
              </w:rPr>
            </w:pPr>
            <w:r w:rsidRPr="00957B51">
              <w:rPr>
                <w:rFonts w:ascii="Times New Roman" w:hAnsi="Times New Roman"/>
                <w:b/>
                <w:color w:val="000000"/>
                <w:sz w:val="20"/>
                <w:szCs w:val="20"/>
              </w:rPr>
              <w:t>1824.50</w:t>
            </w:r>
          </w:p>
        </w:tc>
        <w:tc>
          <w:tcPr>
            <w:cnfStyle w:val="000010000000"/>
            <w:tcW w:w="824" w:type="dxa"/>
          </w:tcPr>
          <w:p w:rsidR="00942ED4" w:rsidRPr="00957B51" w:rsidRDefault="00942ED4" w:rsidP="00F11ED0">
            <w:pPr>
              <w:tabs>
                <w:tab w:val="left" w:pos="709"/>
              </w:tabs>
              <w:suppressAutoHyphens/>
              <w:autoSpaceDE w:val="0"/>
              <w:autoSpaceDN w:val="0"/>
              <w:adjustRightInd w:val="0"/>
              <w:jc w:val="both"/>
              <w:rPr>
                <w:rFonts w:ascii="Times New Roman" w:hAnsi="Times New Roman"/>
                <w:b/>
                <w:sz w:val="20"/>
                <w:szCs w:val="20"/>
              </w:rPr>
            </w:pPr>
          </w:p>
        </w:tc>
        <w:tc>
          <w:tcPr>
            <w:tcW w:w="1131" w:type="dxa"/>
          </w:tcPr>
          <w:p w:rsidR="00942ED4" w:rsidRPr="00957B51" w:rsidRDefault="004104B7" w:rsidP="00F11ED0">
            <w:pPr>
              <w:jc w:val="both"/>
              <w:cnfStyle w:val="000000000000"/>
              <w:rPr>
                <w:rFonts w:ascii="Times New Roman" w:hAnsi="Times New Roman"/>
                <w:b/>
                <w:color w:val="000000"/>
                <w:sz w:val="20"/>
                <w:szCs w:val="20"/>
              </w:rPr>
            </w:pPr>
            <w:r w:rsidRPr="00957B51">
              <w:rPr>
                <w:rFonts w:ascii="Times New Roman" w:hAnsi="Times New Roman"/>
                <w:b/>
                <w:color w:val="000000"/>
                <w:sz w:val="20"/>
                <w:szCs w:val="20"/>
              </w:rPr>
              <w:t>2881.30</w:t>
            </w:r>
          </w:p>
        </w:tc>
        <w:tc>
          <w:tcPr>
            <w:cnfStyle w:val="000010000000"/>
            <w:tcW w:w="927" w:type="dxa"/>
          </w:tcPr>
          <w:p w:rsidR="00942ED4" w:rsidRPr="00957B51" w:rsidRDefault="00942ED4" w:rsidP="00F11ED0">
            <w:pPr>
              <w:tabs>
                <w:tab w:val="left" w:pos="709"/>
              </w:tabs>
              <w:suppressAutoHyphens/>
              <w:autoSpaceDE w:val="0"/>
              <w:autoSpaceDN w:val="0"/>
              <w:adjustRightInd w:val="0"/>
              <w:jc w:val="both"/>
              <w:rPr>
                <w:rFonts w:ascii="Times New Roman" w:hAnsi="Times New Roman"/>
                <w:b/>
                <w:sz w:val="20"/>
                <w:szCs w:val="20"/>
              </w:rPr>
            </w:pPr>
          </w:p>
        </w:tc>
        <w:tc>
          <w:tcPr>
            <w:tcW w:w="1003" w:type="dxa"/>
          </w:tcPr>
          <w:p w:rsidR="00942ED4" w:rsidRPr="00957B51" w:rsidRDefault="00294677" w:rsidP="00F11ED0">
            <w:pPr>
              <w:tabs>
                <w:tab w:val="left" w:pos="709"/>
              </w:tabs>
              <w:suppressAutoHyphens/>
              <w:autoSpaceDE w:val="0"/>
              <w:autoSpaceDN w:val="0"/>
              <w:adjustRightInd w:val="0"/>
              <w:jc w:val="both"/>
              <w:cnfStyle w:val="000000000000"/>
              <w:rPr>
                <w:rFonts w:ascii="Times New Roman" w:hAnsi="Times New Roman"/>
                <w:b/>
                <w:sz w:val="20"/>
                <w:szCs w:val="20"/>
              </w:rPr>
            </w:pPr>
            <w:r w:rsidRPr="00957B51">
              <w:rPr>
                <w:rFonts w:ascii="Times New Roman" w:hAnsi="Times New Roman"/>
                <w:b/>
                <w:sz w:val="20"/>
                <w:szCs w:val="20"/>
              </w:rPr>
              <w:t>3817.25</w:t>
            </w:r>
          </w:p>
        </w:tc>
        <w:tc>
          <w:tcPr>
            <w:cnfStyle w:val="000010000000"/>
            <w:tcW w:w="923" w:type="dxa"/>
          </w:tcPr>
          <w:p w:rsidR="00942ED4" w:rsidRPr="00957B51" w:rsidRDefault="00942ED4" w:rsidP="00F11ED0">
            <w:pPr>
              <w:tabs>
                <w:tab w:val="left" w:pos="709"/>
              </w:tabs>
              <w:suppressAutoHyphens/>
              <w:autoSpaceDE w:val="0"/>
              <w:autoSpaceDN w:val="0"/>
              <w:adjustRightInd w:val="0"/>
              <w:jc w:val="both"/>
              <w:rPr>
                <w:rFonts w:ascii="Times New Roman" w:hAnsi="Times New Roman"/>
                <w:b/>
                <w:sz w:val="20"/>
                <w:szCs w:val="20"/>
              </w:rPr>
            </w:pPr>
          </w:p>
        </w:tc>
        <w:tc>
          <w:tcPr>
            <w:tcW w:w="1157" w:type="dxa"/>
            <w:gridSpan w:val="2"/>
          </w:tcPr>
          <w:p w:rsidR="00942ED4" w:rsidRPr="00957B51" w:rsidRDefault="00A73D19" w:rsidP="00F11ED0">
            <w:pPr>
              <w:jc w:val="both"/>
              <w:cnfStyle w:val="000000000000"/>
              <w:rPr>
                <w:rFonts w:ascii="Times New Roman" w:hAnsi="Times New Roman"/>
                <w:b/>
                <w:color w:val="000000"/>
                <w:sz w:val="20"/>
                <w:szCs w:val="20"/>
              </w:rPr>
            </w:pPr>
            <w:r w:rsidRPr="00957B51">
              <w:rPr>
                <w:rFonts w:ascii="Times New Roman" w:hAnsi="Times New Roman"/>
                <w:b/>
                <w:color w:val="000000"/>
                <w:sz w:val="20"/>
                <w:szCs w:val="20"/>
              </w:rPr>
              <w:t>2841.02</w:t>
            </w:r>
          </w:p>
        </w:tc>
        <w:tc>
          <w:tcPr>
            <w:cnfStyle w:val="000010000000"/>
            <w:tcW w:w="1657" w:type="dxa"/>
          </w:tcPr>
          <w:p w:rsidR="00942ED4" w:rsidRPr="00957B51" w:rsidRDefault="00942ED4" w:rsidP="00F11ED0">
            <w:pPr>
              <w:tabs>
                <w:tab w:val="left" w:pos="709"/>
              </w:tabs>
              <w:suppressAutoHyphens/>
              <w:autoSpaceDE w:val="0"/>
              <w:autoSpaceDN w:val="0"/>
              <w:adjustRightInd w:val="0"/>
              <w:jc w:val="both"/>
              <w:rPr>
                <w:rFonts w:ascii="Times New Roman" w:hAnsi="Times New Roman"/>
                <w:b/>
                <w:sz w:val="20"/>
                <w:szCs w:val="20"/>
              </w:rPr>
            </w:pPr>
          </w:p>
        </w:tc>
      </w:tr>
      <w:tr w:rsidR="00942ED4" w:rsidRPr="00957B51" w:rsidTr="00957B51">
        <w:trPr>
          <w:cnfStyle w:val="000000100000"/>
          <w:trHeight w:val="554"/>
        </w:trPr>
        <w:tc>
          <w:tcPr>
            <w:cnfStyle w:val="000010000000"/>
            <w:tcW w:w="1562" w:type="dxa"/>
          </w:tcPr>
          <w:p w:rsidR="00942ED4" w:rsidRPr="00957B51" w:rsidRDefault="00942ED4" w:rsidP="008E17D0">
            <w:pPr>
              <w:pStyle w:val="NoSpacing"/>
              <w:spacing w:line="276" w:lineRule="auto"/>
              <w:jc w:val="both"/>
              <w:rPr>
                <w:rFonts w:ascii="Times New Roman" w:hAnsi="Times New Roman"/>
                <w:b/>
                <w:sz w:val="20"/>
                <w:szCs w:val="20"/>
              </w:rPr>
            </w:pPr>
            <w:r w:rsidRPr="00957B51">
              <w:rPr>
                <w:rFonts w:ascii="Times New Roman" w:hAnsi="Times New Roman"/>
                <w:b/>
                <w:sz w:val="20"/>
                <w:szCs w:val="20"/>
              </w:rPr>
              <w:t>Non-cash cost:</w:t>
            </w:r>
          </w:p>
        </w:tc>
        <w:tc>
          <w:tcPr>
            <w:tcW w:w="8532" w:type="dxa"/>
            <w:gridSpan w:val="9"/>
          </w:tcPr>
          <w:p w:rsidR="00942ED4" w:rsidRPr="00957B51" w:rsidRDefault="00942ED4" w:rsidP="00F11ED0">
            <w:pPr>
              <w:tabs>
                <w:tab w:val="left" w:pos="709"/>
              </w:tabs>
              <w:suppressAutoHyphens/>
              <w:autoSpaceDE w:val="0"/>
              <w:autoSpaceDN w:val="0"/>
              <w:adjustRightInd w:val="0"/>
              <w:jc w:val="both"/>
              <w:cnfStyle w:val="000000100000"/>
              <w:rPr>
                <w:rFonts w:ascii="Times New Roman" w:hAnsi="Times New Roman"/>
                <w:b/>
                <w:sz w:val="20"/>
                <w:szCs w:val="20"/>
              </w:rPr>
            </w:pPr>
          </w:p>
        </w:tc>
      </w:tr>
      <w:tr w:rsidR="00957B51" w:rsidRPr="00957B51" w:rsidTr="00957B51">
        <w:trPr>
          <w:trHeight w:val="347"/>
        </w:trPr>
        <w:tc>
          <w:tcPr>
            <w:cnfStyle w:val="000010000000"/>
            <w:tcW w:w="1562" w:type="dxa"/>
          </w:tcPr>
          <w:p w:rsidR="00942ED4" w:rsidRPr="00957B51" w:rsidRDefault="00942ED4" w:rsidP="008E17D0">
            <w:pPr>
              <w:jc w:val="both"/>
              <w:rPr>
                <w:rFonts w:ascii="Times New Roman" w:hAnsi="Times New Roman"/>
                <w:b/>
                <w:sz w:val="20"/>
                <w:szCs w:val="20"/>
              </w:rPr>
            </w:pPr>
            <w:r w:rsidRPr="00957B51">
              <w:rPr>
                <w:rFonts w:ascii="Times New Roman" w:hAnsi="Times New Roman"/>
                <w:b/>
                <w:sz w:val="20"/>
                <w:szCs w:val="20"/>
              </w:rPr>
              <w:t>Straw</w:t>
            </w:r>
          </w:p>
        </w:tc>
        <w:tc>
          <w:tcPr>
            <w:tcW w:w="911" w:type="dxa"/>
          </w:tcPr>
          <w:p w:rsidR="00942ED4" w:rsidRPr="00957B51" w:rsidRDefault="009534D5" w:rsidP="00F11ED0">
            <w:pPr>
              <w:jc w:val="both"/>
              <w:cnfStyle w:val="000000000000"/>
              <w:rPr>
                <w:rFonts w:ascii="Times New Roman" w:hAnsi="Times New Roman"/>
                <w:b/>
                <w:color w:val="000000"/>
                <w:sz w:val="20"/>
                <w:szCs w:val="20"/>
              </w:rPr>
            </w:pPr>
            <w:r w:rsidRPr="00957B51">
              <w:rPr>
                <w:rFonts w:ascii="Times New Roman" w:hAnsi="Times New Roman"/>
                <w:b/>
                <w:color w:val="000000"/>
                <w:sz w:val="20"/>
                <w:szCs w:val="20"/>
              </w:rPr>
              <w:t>368.33</w:t>
            </w:r>
          </w:p>
        </w:tc>
        <w:tc>
          <w:tcPr>
            <w:cnfStyle w:val="000010000000"/>
            <w:tcW w:w="824" w:type="dxa"/>
          </w:tcPr>
          <w:p w:rsidR="00942ED4" w:rsidRPr="00957B51" w:rsidRDefault="009534D5" w:rsidP="00F11ED0">
            <w:pPr>
              <w:jc w:val="both"/>
              <w:rPr>
                <w:rFonts w:ascii="Times New Roman" w:hAnsi="Times New Roman"/>
                <w:b/>
                <w:color w:val="000000"/>
                <w:sz w:val="20"/>
                <w:szCs w:val="20"/>
              </w:rPr>
            </w:pPr>
            <w:r w:rsidRPr="00957B51">
              <w:rPr>
                <w:rFonts w:ascii="Times New Roman" w:hAnsi="Times New Roman"/>
                <w:b/>
                <w:color w:val="000000"/>
                <w:sz w:val="20"/>
                <w:szCs w:val="20"/>
              </w:rPr>
              <w:t>15.38</w:t>
            </w:r>
          </w:p>
        </w:tc>
        <w:tc>
          <w:tcPr>
            <w:tcW w:w="1131" w:type="dxa"/>
          </w:tcPr>
          <w:p w:rsidR="00942ED4" w:rsidRPr="00957B51" w:rsidRDefault="004104B7" w:rsidP="00F11ED0">
            <w:pPr>
              <w:jc w:val="both"/>
              <w:cnfStyle w:val="000000000000"/>
              <w:rPr>
                <w:rFonts w:ascii="Times New Roman" w:hAnsi="Times New Roman"/>
                <w:b/>
                <w:color w:val="000000"/>
                <w:sz w:val="20"/>
                <w:szCs w:val="20"/>
              </w:rPr>
            </w:pPr>
            <w:r w:rsidRPr="00957B51">
              <w:rPr>
                <w:rFonts w:ascii="Times New Roman" w:hAnsi="Times New Roman"/>
                <w:b/>
                <w:color w:val="000000"/>
                <w:sz w:val="20"/>
                <w:szCs w:val="20"/>
              </w:rPr>
              <w:t>688.95</w:t>
            </w:r>
          </w:p>
        </w:tc>
        <w:tc>
          <w:tcPr>
            <w:cnfStyle w:val="000010000000"/>
            <w:tcW w:w="927" w:type="dxa"/>
          </w:tcPr>
          <w:p w:rsidR="00942ED4" w:rsidRPr="00957B51" w:rsidRDefault="004104B7" w:rsidP="00F11ED0">
            <w:pPr>
              <w:jc w:val="both"/>
              <w:rPr>
                <w:rFonts w:ascii="Times New Roman" w:hAnsi="Times New Roman"/>
                <w:b/>
                <w:color w:val="000000"/>
                <w:sz w:val="20"/>
                <w:szCs w:val="20"/>
              </w:rPr>
            </w:pPr>
            <w:r w:rsidRPr="00957B51">
              <w:rPr>
                <w:rFonts w:ascii="Times New Roman" w:hAnsi="Times New Roman"/>
                <w:b/>
                <w:color w:val="000000"/>
                <w:sz w:val="20"/>
                <w:szCs w:val="20"/>
              </w:rPr>
              <w:t>13.62</w:t>
            </w:r>
          </w:p>
        </w:tc>
        <w:tc>
          <w:tcPr>
            <w:tcW w:w="1003" w:type="dxa"/>
          </w:tcPr>
          <w:p w:rsidR="00942ED4" w:rsidRPr="00957B51" w:rsidRDefault="00294677" w:rsidP="00F11ED0">
            <w:pPr>
              <w:jc w:val="both"/>
              <w:cnfStyle w:val="000000000000"/>
              <w:rPr>
                <w:rFonts w:ascii="Times New Roman" w:hAnsi="Times New Roman"/>
                <w:b/>
                <w:sz w:val="20"/>
                <w:szCs w:val="20"/>
              </w:rPr>
            </w:pPr>
            <w:r w:rsidRPr="00957B51">
              <w:rPr>
                <w:rFonts w:ascii="Times New Roman" w:hAnsi="Times New Roman"/>
                <w:b/>
                <w:sz w:val="20"/>
                <w:szCs w:val="20"/>
              </w:rPr>
              <w:t>656.25</w:t>
            </w:r>
          </w:p>
        </w:tc>
        <w:tc>
          <w:tcPr>
            <w:cnfStyle w:val="000010000000"/>
            <w:tcW w:w="923" w:type="dxa"/>
          </w:tcPr>
          <w:p w:rsidR="00942ED4" w:rsidRPr="00957B51" w:rsidRDefault="00294677" w:rsidP="00F11ED0">
            <w:pPr>
              <w:jc w:val="both"/>
              <w:rPr>
                <w:rFonts w:ascii="Times New Roman" w:hAnsi="Times New Roman"/>
                <w:b/>
                <w:sz w:val="20"/>
                <w:szCs w:val="20"/>
              </w:rPr>
            </w:pPr>
            <w:r w:rsidRPr="00957B51">
              <w:rPr>
                <w:rFonts w:ascii="Times New Roman" w:hAnsi="Times New Roman"/>
                <w:b/>
                <w:sz w:val="20"/>
                <w:szCs w:val="20"/>
              </w:rPr>
              <w:t>10.43</w:t>
            </w:r>
          </w:p>
        </w:tc>
        <w:tc>
          <w:tcPr>
            <w:tcW w:w="1157" w:type="dxa"/>
            <w:gridSpan w:val="2"/>
          </w:tcPr>
          <w:p w:rsidR="00942ED4" w:rsidRPr="00957B51" w:rsidRDefault="00962432" w:rsidP="00F11ED0">
            <w:pPr>
              <w:jc w:val="both"/>
              <w:cnfStyle w:val="000000000000"/>
              <w:rPr>
                <w:rFonts w:ascii="Times New Roman" w:hAnsi="Times New Roman"/>
                <w:b/>
                <w:color w:val="000000"/>
                <w:sz w:val="20"/>
                <w:szCs w:val="20"/>
              </w:rPr>
            </w:pPr>
            <w:r w:rsidRPr="00957B51">
              <w:rPr>
                <w:rFonts w:ascii="Times New Roman" w:hAnsi="Times New Roman"/>
                <w:b/>
                <w:color w:val="000000"/>
                <w:sz w:val="20"/>
                <w:szCs w:val="20"/>
              </w:rPr>
              <w:t>571.18</w:t>
            </w:r>
          </w:p>
        </w:tc>
        <w:tc>
          <w:tcPr>
            <w:cnfStyle w:val="000010000000"/>
            <w:tcW w:w="1657" w:type="dxa"/>
          </w:tcPr>
          <w:p w:rsidR="00942ED4" w:rsidRPr="00957B51" w:rsidRDefault="00962432" w:rsidP="00F11ED0">
            <w:pPr>
              <w:jc w:val="both"/>
              <w:rPr>
                <w:rFonts w:ascii="Times New Roman" w:hAnsi="Times New Roman"/>
                <w:b/>
                <w:color w:val="000000"/>
                <w:sz w:val="20"/>
                <w:szCs w:val="20"/>
              </w:rPr>
            </w:pPr>
            <w:r w:rsidRPr="00957B51">
              <w:rPr>
                <w:rFonts w:ascii="Times New Roman" w:hAnsi="Times New Roman"/>
                <w:b/>
                <w:color w:val="000000"/>
                <w:sz w:val="20"/>
                <w:szCs w:val="20"/>
              </w:rPr>
              <w:t>13.14</w:t>
            </w:r>
          </w:p>
        </w:tc>
      </w:tr>
      <w:tr w:rsidR="00957B51" w:rsidRPr="00957B51" w:rsidTr="00957B51">
        <w:trPr>
          <w:cnfStyle w:val="000000100000"/>
          <w:trHeight w:val="359"/>
        </w:trPr>
        <w:tc>
          <w:tcPr>
            <w:cnfStyle w:val="000010000000"/>
            <w:tcW w:w="1562" w:type="dxa"/>
          </w:tcPr>
          <w:p w:rsidR="00942ED4" w:rsidRPr="00957B51" w:rsidRDefault="00942ED4" w:rsidP="008E17D0">
            <w:pPr>
              <w:jc w:val="both"/>
              <w:rPr>
                <w:rFonts w:ascii="Times New Roman" w:hAnsi="Times New Roman"/>
                <w:b/>
                <w:sz w:val="20"/>
                <w:szCs w:val="20"/>
              </w:rPr>
            </w:pPr>
            <w:r w:rsidRPr="00957B51">
              <w:rPr>
                <w:rFonts w:ascii="Times New Roman" w:hAnsi="Times New Roman"/>
                <w:b/>
                <w:sz w:val="20"/>
                <w:szCs w:val="20"/>
              </w:rPr>
              <w:t>Green Grass</w:t>
            </w:r>
          </w:p>
        </w:tc>
        <w:tc>
          <w:tcPr>
            <w:tcW w:w="911" w:type="dxa"/>
          </w:tcPr>
          <w:p w:rsidR="00942ED4" w:rsidRPr="00957B51" w:rsidRDefault="009534D5" w:rsidP="00F11ED0">
            <w:pPr>
              <w:jc w:val="both"/>
              <w:cnfStyle w:val="000000100000"/>
              <w:rPr>
                <w:rFonts w:ascii="Times New Roman" w:hAnsi="Times New Roman"/>
                <w:b/>
                <w:color w:val="000000"/>
                <w:sz w:val="20"/>
                <w:szCs w:val="20"/>
              </w:rPr>
            </w:pPr>
            <w:r w:rsidRPr="00957B51">
              <w:rPr>
                <w:rFonts w:ascii="Times New Roman" w:hAnsi="Times New Roman"/>
                <w:b/>
                <w:color w:val="000000"/>
                <w:sz w:val="20"/>
                <w:szCs w:val="20"/>
              </w:rPr>
              <w:t>98.75</w:t>
            </w:r>
          </w:p>
        </w:tc>
        <w:tc>
          <w:tcPr>
            <w:cnfStyle w:val="000010000000"/>
            <w:tcW w:w="824" w:type="dxa"/>
          </w:tcPr>
          <w:p w:rsidR="00942ED4" w:rsidRPr="00957B51" w:rsidRDefault="009534D5" w:rsidP="00F11ED0">
            <w:pPr>
              <w:jc w:val="both"/>
              <w:rPr>
                <w:rFonts w:ascii="Times New Roman" w:hAnsi="Times New Roman"/>
                <w:b/>
                <w:color w:val="000000"/>
                <w:sz w:val="20"/>
                <w:szCs w:val="20"/>
              </w:rPr>
            </w:pPr>
            <w:r w:rsidRPr="00957B51">
              <w:rPr>
                <w:rFonts w:ascii="Times New Roman" w:hAnsi="Times New Roman"/>
                <w:b/>
                <w:color w:val="000000"/>
                <w:sz w:val="20"/>
                <w:szCs w:val="20"/>
              </w:rPr>
              <w:t>4.12</w:t>
            </w:r>
          </w:p>
        </w:tc>
        <w:tc>
          <w:tcPr>
            <w:tcW w:w="1131" w:type="dxa"/>
          </w:tcPr>
          <w:p w:rsidR="00942ED4" w:rsidRPr="00957B51" w:rsidRDefault="004104B7" w:rsidP="00F11ED0">
            <w:pPr>
              <w:jc w:val="both"/>
              <w:cnfStyle w:val="000000100000"/>
              <w:rPr>
                <w:rFonts w:ascii="Times New Roman" w:hAnsi="Times New Roman"/>
                <w:b/>
                <w:color w:val="000000"/>
                <w:sz w:val="20"/>
                <w:szCs w:val="20"/>
              </w:rPr>
            </w:pPr>
            <w:r w:rsidRPr="00957B51">
              <w:rPr>
                <w:rFonts w:ascii="Times New Roman" w:hAnsi="Times New Roman"/>
                <w:b/>
                <w:color w:val="000000"/>
                <w:sz w:val="20"/>
                <w:szCs w:val="20"/>
              </w:rPr>
              <w:t>852.50</w:t>
            </w:r>
          </w:p>
        </w:tc>
        <w:tc>
          <w:tcPr>
            <w:cnfStyle w:val="000010000000"/>
            <w:tcW w:w="927" w:type="dxa"/>
          </w:tcPr>
          <w:p w:rsidR="00942ED4" w:rsidRPr="00957B51" w:rsidRDefault="004104B7" w:rsidP="00F11ED0">
            <w:pPr>
              <w:jc w:val="both"/>
              <w:rPr>
                <w:rFonts w:ascii="Times New Roman" w:hAnsi="Times New Roman"/>
                <w:b/>
                <w:color w:val="000000"/>
                <w:sz w:val="20"/>
                <w:szCs w:val="20"/>
              </w:rPr>
            </w:pPr>
            <w:r w:rsidRPr="00957B51">
              <w:rPr>
                <w:rFonts w:ascii="Times New Roman" w:hAnsi="Times New Roman"/>
                <w:b/>
                <w:color w:val="000000"/>
                <w:sz w:val="20"/>
                <w:szCs w:val="20"/>
              </w:rPr>
              <w:t>16.85</w:t>
            </w:r>
          </w:p>
        </w:tc>
        <w:tc>
          <w:tcPr>
            <w:tcW w:w="1003" w:type="dxa"/>
          </w:tcPr>
          <w:p w:rsidR="00942ED4" w:rsidRPr="00957B51" w:rsidRDefault="00294677" w:rsidP="00F11ED0">
            <w:pPr>
              <w:jc w:val="both"/>
              <w:cnfStyle w:val="000000100000"/>
              <w:rPr>
                <w:rFonts w:ascii="Times New Roman" w:hAnsi="Times New Roman"/>
                <w:b/>
                <w:sz w:val="20"/>
                <w:szCs w:val="20"/>
              </w:rPr>
            </w:pPr>
            <w:r w:rsidRPr="00957B51">
              <w:rPr>
                <w:rFonts w:ascii="Times New Roman" w:hAnsi="Times New Roman"/>
                <w:b/>
                <w:sz w:val="20"/>
                <w:szCs w:val="20"/>
              </w:rPr>
              <w:t>950.00</w:t>
            </w:r>
          </w:p>
        </w:tc>
        <w:tc>
          <w:tcPr>
            <w:cnfStyle w:val="000010000000"/>
            <w:tcW w:w="923" w:type="dxa"/>
          </w:tcPr>
          <w:p w:rsidR="00942ED4" w:rsidRPr="00957B51" w:rsidRDefault="00294677" w:rsidP="00F11ED0">
            <w:pPr>
              <w:jc w:val="both"/>
              <w:rPr>
                <w:rFonts w:ascii="Times New Roman" w:hAnsi="Times New Roman"/>
                <w:b/>
                <w:sz w:val="20"/>
                <w:szCs w:val="20"/>
              </w:rPr>
            </w:pPr>
            <w:r w:rsidRPr="00957B51">
              <w:rPr>
                <w:rFonts w:ascii="Times New Roman" w:hAnsi="Times New Roman"/>
                <w:b/>
                <w:sz w:val="20"/>
                <w:szCs w:val="20"/>
              </w:rPr>
              <w:t>15.10</w:t>
            </w:r>
          </w:p>
        </w:tc>
        <w:tc>
          <w:tcPr>
            <w:tcW w:w="1157" w:type="dxa"/>
            <w:gridSpan w:val="2"/>
          </w:tcPr>
          <w:p w:rsidR="00962432" w:rsidRPr="00957B51" w:rsidRDefault="00962432" w:rsidP="00F11ED0">
            <w:pPr>
              <w:jc w:val="both"/>
              <w:cnfStyle w:val="000000100000"/>
              <w:rPr>
                <w:rFonts w:ascii="Times New Roman" w:hAnsi="Times New Roman"/>
                <w:b/>
                <w:color w:val="000000"/>
                <w:sz w:val="20"/>
                <w:szCs w:val="20"/>
              </w:rPr>
            </w:pPr>
            <w:r w:rsidRPr="00957B51">
              <w:rPr>
                <w:rFonts w:ascii="Times New Roman" w:hAnsi="Times New Roman"/>
                <w:b/>
                <w:color w:val="000000"/>
                <w:sz w:val="20"/>
                <w:szCs w:val="20"/>
              </w:rPr>
              <w:t>633.75</w:t>
            </w:r>
          </w:p>
          <w:p w:rsidR="00942ED4" w:rsidRPr="00957B51" w:rsidRDefault="00942ED4" w:rsidP="00F11ED0">
            <w:pPr>
              <w:jc w:val="both"/>
              <w:cnfStyle w:val="000000100000"/>
              <w:rPr>
                <w:rFonts w:ascii="Times New Roman" w:hAnsi="Times New Roman"/>
                <w:b/>
                <w:sz w:val="20"/>
                <w:szCs w:val="20"/>
              </w:rPr>
            </w:pPr>
          </w:p>
        </w:tc>
        <w:tc>
          <w:tcPr>
            <w:cnfStyle w:val="000010000000"/>
            <w:tcW w:w="1657" w:type="dxa"/>
          </w:tcPr>
          <w:p w:rsidR="00942ED4" w:rsidRPr="00957B51" w:rsidRDefault="00962432" w:rsidP="00F11ED0">
            <w:pPr>
              <w:jc w:val="both"/>
              <w:rPr>
                <w:rFonts w:ascii="Times New Roman" w:hAnsi="Times New Roman"/>
                <w:b/>
                <w:color w:val="000000"/>
                <w:sz w:val="20"/>
                <w:szCs w:val="20"/>
              </w:rPr>
            </w:pPr>
            <w:r w:rsidRPr="00957B51">
              <w:rPr>
                <w:rFonts w:ascii="Times New Roman" w:hAnsi="Times New Roman"/>
                <w:b/>
                <w:color w:val="000000"/>
                <w:sz w:val="20"/>
                <w:szCs w:val="20"/>
              </w:rPr>
              <w:t>12.02</w:t>
            </w:r>
          </w:p>
        </w:tc>
      </w:tr>
      <w:tr w:rsidR="00957B51" w:rsidRPr="00957B51" w:rsidTr="00957B51">
        <w:trPr>
          <w:trHeight w:val="371"/>
        </w:trPr>
        <w:tc>
          <w:tcPr>
            <w:cnfStyle w:val="000010000000"/>
            <w:tcW w:w="1562" w:type="dxa"/>
          </w:tcPr>
          <w:p w:rsidR="00942ED4" w:rsidRPr="00957B51" w:rsidRDefault="00942ED4" w:rsidP="008E17D0">
            <w:pPr>
              <w:jc w:val="both"/>
              <w:rPr>
                <w:rFonts w:ascii="Times New Roman" w:hAnsi="Times New Roman"/>
                <w:b/>
                <w:sz w:val="20"/>
                <w:szCs w:val="20"/>
              </w:rPr>
            </w:pPr>
            <w:r w:rsidRPr="00957B51">
              <w:rPr>
                <w:rFonts w:ascii="Times New Roman" w:hAnsi="Times New Roman"/>
                <w:b/>
                <w:sz w:val="20"/>
                <w:szCs w:val="20"/>
              </w:rPr>
              <w:t>Labor cost</w:t>
            </w:r>
          </w:p>
        </w:tc>
        <w:tc>
          <w:tcPr>
            <w:tcW w:w="911" w:type="dxa"/>
          </w:tcPr>
          <w:p w:rsidR="00942ED4" w:rsidRPr="00957B51" w:rsidRDefault="009534D5" w:rsidP="00F11ED0">
            <w:pPr>
              <w:jc w:val="both"/>
              <w:cnfStyle w:val="000000000000"/>
              <w:rPr>
                <w:rFonts w:ascii="Times New Roman" w:hAnsi="Times New Roman"/>
                <w:b/>
                <w:color w:val="000000"/>
                <w:sz w:val="20"/>
                <w:szCs w:val="20"/>
              </w:rPr>
            </w:pPr>
            <w:r w:rsidRPr="00957B51">
              <w:rPr>
                <w:rFonts w:ascii="Times New Roman" w:hAnsi="Times New Roman"/>
                <w:b/>
                <w:color w:val="000000"/>
                <w:sz w:val="20"/>
                <w:szCs w:val="20"/>
              </w:rPr>
              <w:t>58.75</w:t>
            </w:r>
          </w:p>
        </w:tc>
        <w:tc>
          <w:tcPr>
            <w:cnfStyle w:val="000010000000"/>
            <w:tcW w:w="824" w:type="dxa"/>
          </w:tcPr>
          <w:p w:rsidR="00942ED4" w:rsidRPr="00957B51" w:rsidRDefault="009534D5" w:rsidP="00F11ED0">
            <w:pPr>
              <w:jc w:val="both"/>
              <w:rPr>
                <w:rFonts w:ascii="Times New Roman" w:hAnsi="Times New Roman"/>
                <w:b/>
                <w:color w:val="000000"/>
                <w:sz w:val="20"/>
                <w:szCs w:val="20"/>
              </w:rPr>
            </w:pPr>
            <w:r w:rsidRPr="00957B51">
              <w:rPr>
                <w:rFonts w:ascii="Times New Roman" w:hAnsi="Times New Roman"/>
                <w:b/>
                <w:color w:val="000000"/>
                <w:sz w:val="20"/>
                <w:szCs w:val="20"/>
              </w:rPr>
              <w:t>2.45</w:t>
            </w:r>
          </w:p>
        </w:tc>
        <w:tc>
          <w:tcPr>
            <w:tcW w:w="1131" w:type="dxa"/>
          </w:tcPr>
          <w:p w:rsidR="00942ED4" w:rsidRPr="00957B51" w:rsidRDefault="00294677" w:rsidP="00F11ED0">
            <w:pPr>
              <w:jc w:val="both"/>
              <w:cnfStyle w:val="000000000000"/>
              <w:rPr>
                <w:rFonts w:ascii="Times New Roman" w:hAnsi="Times New Roman"/>
                <w:b/>
                <w:sz w:val="20"/>
                <w:szCs w:val="20"/>
              </w:rPr>
            </w:pPr>
            <w:r w:rsidRPr="00957B51">
              <w:rPr>
                <w:rFonts w:ascii="Times New Roman" w:hAnsi="Times New Roman"/>
                <w:b/>
                <w:sz w:val="20"/>
                <w:szCs w:val="20"/>
              </w:rPr>
              <w:t>532.50</w:t>
            </w:r>
          </w:p>
        </w:tc>
        <w:tc>
          <w:tcPr>
            <w:cnfStyle w:val="000010000000"/>
            <w:tcW w:w="927" w:type="dxa"/>
          </w:tcPr>
          <w:p w:rsidR="00942ED4" w:rsidRPr="00957B51" w:rsidRDefault="00294677" w:rsidP="00F11ED0">
            <w:pPr>
              <w:jc w:val="both"/>
              <w:rPr>
                <w:rFonts w:ascii="Times New Roman" w:hAnsi="Times New Roman"/>
                <w:b/>
                <w:sz w:val="20"/>
                <w:szCs w:val="20"/>
              </w:rPr>
            </w:pPr>
            <w:r w:rsidRPr="00957B51">
              <w:rPr>
                <w:rFonts w:ascii="Times New Roman" w:hAnsi="Times New Roman"/>
                <w:b/>
                <w:sz w:val="20"/>
                <w:szCs w:val="20"/>
              </w:rPr>
              <w:t>10.53</w:t>
            </w:r>
          </w:p>
        </w:tc>
        <w:tc>
          <w:tcPr>
            <w:tcW w:w="1003" w:type="dxa"/>
          </w:tcPr>
          <w:p w:rsidR="00942ED4" w:rsidRPr="00957B51" w:rsidRDefault="00294677" w:rsidP="00F11ED0">
            <w:pPr>
              <w:jc w:val="both"/>
              <w:cnfStyle w:val="000000000000"/>
              <w:rPr>
                <w:rFonts w:ascii="Times New Roman" w:hAnsi="Times New Roman"/>
                <w:b/>
                <w:sz w:val="20"/>
                <w:szCs w:val="20"/>
              </w:rPr>
            </w:pPr>
            <w:r w:rsidRPr="00957B51">
              <w:rPr>
                <w:rFonts w:ascii="Times New Roman" w:hAnsi="Times New Roman"/>
                <w:b/>
                <w:sz w:val="20"/>
                <w:szCs w:val="20"/>
              </w:rPr>
              <w:t>722.50</w:t>
            </w:r>
          </w:p>
        </w:tc>
        <w:tc>
          <w:tcPr>
            <w:cnfStyle w:val="000010000000"/>
            <w:tcW w:w="923" w:type="dxa"/>
          </w:tcPr>
          <w:p w:rsidR="00942ED4" w:rsidRPr="00957B51" w:rsidRDefault="00294677" w:rsidP="00F11ED0">
            <w:pPr>
              <w:jc w:val="both"/>
              <w:rPr>
                <w:rFonts w:ascii="Times New Roman" w:hAnsi="Times New Roman"/>
                <w:b/>
                <w:sz w:val="20"/>
                <w:szCs w:val="20"/>
              </w:rPr>
            </w:pPr>
            <w:r w:rsidRPr="00957B51">
              <w:rPr>
                <w:rFonts w:ascii="Times New Roman" w:hAnsi="Times New Roman"/>
                <w:b/>
                <w:sz w:val="20"/>
                <w:szCs w:val="20"/>
              </w:rPr>
              <w:t>11.48</w:t>
            </w:r>
          </w:p>
        </w:tc>
        <w:tc>
          <w:tcPr>
            <w:tcW w:w="1157" w:type="dxa"/>
            <w:gridSpan w:val="2"/>
          </w:tcPr>
          <w:p w:rsidR="00942ED4" w:rsidRPr="00957B51" w:rsidRDefault="00962432" w:rsidP="00F11ED0">
            <w:pPr>
              <w:jc w:val="both"/>
              <w:cnfStyle w:val="000000000000"/>
              <w:rPr>
                <w:rFonts w:ascii="Times New Roman" w:hAnsi="Times New Roman"/>
                <w:b/>
                <w:color w:val="000000"/>
                <w:sz w:val="20"/>
                <w:szCs w:val="20"/>
              </w:rPr>
            </w:pPr>
            <w:r w:rsidRPr="00957B51">
              <w:rPr>
                <w:rFonts w:ascii="Times New Roman" w:hAnsi="Times New Roman"/>
                <w:b/>
                <w:color w:val="000000"/>
                <w:sz w:val="20"/>
                <w:szCs w:val="20"/>
              </w:rPr>
              <w:t>437.92</w:t>
            </w:r>
          </w:p>
        </w:tc>
        <w:tc>
          <w:tcPr>
            <w:cnfStyle w:val="000010000000"/>
            <w:tcW w:w="1657" w:type="dxa"/>
          </w:tcPr>
          <w:p w:rsidR="00942ED4" w:rsidRPr="00957B51" w:rsidRDefault="00962432" w:rsidP="00F11ED0">
            <w:pPr>
              <w:jc w:val="both"/>
              <w:rPr>
                <w:rFonts w:ascii="Times New Roman" w:hAnsi="Times New Roman"/>
                <w:b/>
                <w:color w:val="000000"/>
                <w:sz w:val="20"/>
                <w:szCs w:val="20"/>
              </w:rPr>
            </w:pPr>
            <w:r w:rsidRPr="00957B51">
              <w:rPr>
                <w:rFonts w:ascii="Times New Roman" w:hAnsi="Times New Roman"/>
                <w:b/>
                <w:color w:val="000000"/>
                <w:sz w:val="20"/>
                <w:szCs w:val="20"/>
              </w:rPr>
              <w:t>8.15</w:t>
            </w:r>
          </w:p>
        </w:tc>
      </w:tr>
      <w:tr w:rsidR="00957B51" w:rsidRPr="00957B51" w:rsidTr="00957B51">
        <w:trPr>
          <w:cnfStyle w:val="000000100000"/>
          <w:trHeight w:val="613"/>
        </w:trPr>
        <w:tc>
          <w:tcPr>
            <w:cnfStyle w:val="000010000000"/>
            <w:tcW w:w="1562" w:type="dxa"/>
          </w:tcPr>
          <w:p w:rsidR="00942ED4" w:rsidRPr="00957B51" w:rsidRDefault="00942ED4" w:rsidP="00F11ED0">
            <w:pPr>
              <w:rPr>
                <w:rFonts w:ascii="Times New Roman" w:hAnsi="Times New Roman"/>
                <w:b/>
                <w:sz w:val="20"/>
                <w:szCs w:val="20"/>
              </w:rPr>
            </w:pPr>
            <w:r w:rsidRPr="00957B51">
              <w:rPr>
                <w:rFonts w:ascii="Times New Roman" w:hAnsi="Times New Roman"/>
                <w:b/>
                <w:sz w:val="20"/>
                <w:szCs w:val="20"/>
              </w:rPr>
              <w:t>Depreciation on housing</w:t>
            </w:r>
          </w:p>
        </w:tc>
        <w:tc>
          <w:tcPr>
            <w:tcW w:w="911" w:type="dxa"/>
          </w:tcPr>
          <w:p w:rsidR="00942ED4" w:rsidRPr="00957B51" w:rsidRDefault="009534D5" w:rsidP="00F11ED0">
            <w:pPr>
              <w:jc w:val="both"/>
              <w:cnfStyle w:val="000000100000"/>
              <w:rPr>
                <w:rFonts w:ascii="Times New Roman" w:hAnsi="Times New Roman"/>
                <w:b/>
                <w:color w:val="000000"/>
                <w:sz w:val="20"/>
                <w:szCs w:val="20"/>
              </w:rPr>
            </w:pPr>
            <w:r w:rsidRPr="00957B51">
              <w:rPr>
                <w:rFonts w:ascii="Times New Roman" w:hAnsi="Times New Roman"/>
                <w:b/>
                <w:color w:val="000000"/>
                <w:sz w:val="20"/>
                <w:szCs w:val="20"/>
              </w:rPr>
              <w:t>26.50</w:t>
            </w:r>
          </w:p>
        </w:tc>
        <w:tc>
          <w:tcPr>
            <w:cnfStyle w:val="000010000000"/>
            <w:tcW w:w="824" w:type="dxa"/>
          </w:tcPr>
          <w:p w:rsidR="00942ED4" w:rsidRPr="00957B51" w:rsidRDefault="009534D5" w:rsidP="00F11ED0">
            <w:pPr>
              <w:jc w:val="both"/>
              <w:rPr>
                <w:rFonts w:ascii="Times New Roman" w:hAnsi="Times New Roman"/>
                <w:b/>
                <w:color w:val="000000"/>
                <w:sz w:val="20"/>
                <w:szCs w:val="20"/>
              </w:rPr>
            </w:pPr>
            <w:r w:rsidRPr="00957B51">
              <w:rPr>
                <w:rFonts w:ascii="Times New Roman" w:hAnsi="Times New Roman"/>
                <w:b/>
                <w:color w:val="000000"/>
                <w:sz w:val="20"/>
                <w:szCs w:val="20"/>
              </w:rPr>
              <w:t>1.11</w:t>
            </w:r>
          </w:p>
        </w:tc>
        <w:tc>
          <w:tcPr>
            <w:tcW w:w="1131" w:type="dxa"/>
          </w:tcPr>
          <w:p w:rsidR="00942ED4" w:rsidRPr="00957B51" w:rsidRDefault="00294677" w:rsidP="00F11ED0">
            <w:pPr>
              <w:jc w:val="both"/>
              <w:cnfStyle w:val="000000100000"/>
              <w:rPr>
                <w:rFonts w:ascii="Times New Roman" w:hAnsi="Times New Roman"/>
                <w:b/>
                <w:sz w:val="20"/>
                <w:szCs w:val="20"/>
              </w:rPr>
            </w:pPr>
            <w:r w:rsidRPr="00957B51">
              <w:rPr>
                <w:rFonts w:ascii="Times New Roman" w:hAnsi="Times New Roman"/>
                <w:b/>
                <w:sz w:val="20"/>
                <w:szCs w:val="20"/>
              </w:rPr>
              <w:t>76.30</w:t>
            </w:r>
          </w:p>
        </w:tc>
        <w:tc>
          <w:tcPr>
            <w:cnfStyle w:val="000010000000"/>
            <w:tcW w:w="927" w:type="dxa"/>
          </w:tcPr>
          <w:p w:rsidR="00942ED4" w:rsidRPr="00957B51" w:rsidRDefault="00294677" w:rsidP="00F11ED0">
            <w:pPr>
              <w:jc w:val="both"/>
              <w:rPr>
                <w:rFonts w:ascii="Times New Roman" w:hAnsi="Times New Roman"/>
                <w:b/>
                <w:sz w:val="20"/>
                <w:szCs w:val="20"/>
              </w:rPr>
            </w:pPr>
            <w:r w:rsidRPr="00957B51">
              <w:rPr>
                <w:rFonts w:ascii="Times New Roman" w:hAnsi="Times New Roman"/>
                <w:b/>
                <w:sz w:val="20"/>
                <w:szCs w:val="20"/>
              </w:rPr>
              <w:t>1.51</w:t>
            </w:r>
          </w:p>
        </w:tc>
        <w:tc>
          <w:tcPr>
            <w:tcW w:w="1003" w:type="dxa"/>
          </w:tcPr>
          <w:p w:rsidR="00942ED4" w:rsidRPr="00957B51" w:rsidRDefault="00294677" w:rsidP="00F11ED0">
            <w:pPr>
              <w:jc w:val="both"/>
              <w:cnfStyle w:val="000000100000"/>
              <w:rPr>
                <w:rFonts w:ascii="Times New Roman" w:hAnsi="Times New Roman"/>
                <w:b/>
                <w:sz w:val="20"/>
                <w:szCs w:val="20"/>
              </w:rPr>
            </w:pPr>
            <w:r w:rsidRPr="00957B51">
              <w:rPr>
                <w:rFonts w:ascii="Times New Roman" w:hAnsi="Times New Roman"/>
                <w:b/>
                <w:sz w:val="20"/>
                <w:szCs w:val="20"/>
              </w:rPr>
              <w:t>95.00</w:t>
            </w:r>
          </w:p>
        </w:tc>
        <w:tc>
          <w:tcPr>
            <w:cnfStyle w:val="000010000000"/>
            <w:tcW w:w="923" w:type="dxa"/>
          </w:tcPr>
          <w:p w:rsidR="00942ED4" w:rsidRPr="00957B51" w:rsidRDefault="00294677" w:rsidP="00F11ED0">
            <w:pPr>
              <w:jc w:val="both"/>
              <w:rPr>
                <w:rFonts w:ascii="Times New Roman" w:hAnsi="Times New Roman"/>
                <w:b/>
                <w:sz w:val="20"/>
                <w:szCs w:val="20"/>
              </w:rPr>
            </w:pPr>
            <w:r w:rsidRPr="00957B51">
              <w:rPr>
                <w:rFonts w:ascii="Times New Roman" w:hAnsi="Times New Roman"/>
                <w:b/>
                <w:sz w:val="20"/>
                <w:szCs w:val="20"/>
              </w:rPr>
              <w:t>1.51</w:t>
            </w:r>
          </w:p>
        </w:tc>
        <w:tc>
          <w:tcPr>
            <w:tcW w:w="1157" w:type="dxa"/>
            <w:gridSpan w:val="2"/>
          </w:tcPr>
          <w:p w:rsidR="00942ED4" w:rsidRPr="00957B51" w:rsidRDefault="00962432" w:rsidP="00F11ED0">
            <w:pPr>
              <w:jc w:val="both"/>
              <w:cnfStyle w:val="000000100000"/>
              <w:rPr>
                <w:rFonts w:ascii="Times New Roman" w:hAnsi="Times New Roman"/>
                <w:b/>
                <w:color w:val="000000"/>
                <w:sz w:val="20"/>
                <w:szCs w:val="20"/>
              </w:rPr>
            </w:pPr>
            <w:r w:rsidRPr="00957B51">
              <w:rPr>
                <w:rFonts w:ascii="Times New Roman" w:hAnsi="Times New Roman"/>
                <w:b/>
                <w:color w:val="000000"/>
                <w:sz w:val="20"/>
                <w:szCs w:val="20"/>
              </w:rPr>
              <w:t>65.93</w:t>
            </w:r>
          </w:p>
        </w:tc>
        <w:tc>
          <w:tcPr>
            <w:cnfStyle w:val="000010000000"/>
            <w:tcW w:w="1657" w:type="dxa"/>
          </w:tcPr>
          <w:p w:rsidR="00942ED4" w:rsidRPr="00957B51" w:rsidRDefault="00962432" w:rsidP="00F11ED0">
            <w:pPr>
              <w:jc w:val="both"/>
              <w:rPr>
                <w:rFonts w:ascii="Times New Roman" w:hAnsi="Times New Roman"/>
                <w:b/>
                <w:color w:val="000000"/>
                <w:sz w:val="20"/>
                <w:szCs w:val="20"/>
              </w:rPr>
            </w:pPr>
            <w:r w:rsidRPr="00957B51">
              <w:rPr>
                <w:rFonts w:ascii="Times New Roman" w:hAnsi="Times New Roman"/>
                <w:b/>
                <w:color w:val="000000"/>
                <w:sz w:val="20"/>
                <w:szCs w:val="20"/>
              </w:rPr>
              <w:t>1.37</w:t>
            </w:r>
          </w:p>
        </w:tc>
      </w:tr>
      <w:tr w:rsidR="00957B51" w:rsidRPr="00957B51" w:rsidTr="00957B51">
        <w:trPr>
          <w:trHeight w:val="863"/>
        </w:trPr>
        <w:tc>
          <w:tcPr>
            <w:cnfStyle w:val="000010000000"/>
            <w:tcW w:w="1562" w:type="dxa"/>
          </w:tcPr>
          <w:p w:rsidR="00942ED4" w:rsidRPr="00957B51" w:rsidRDefault="00942ED4" w:rsidP="008E17D0">
            <w:pPr>
              <w:pStyle w:val="NoSpacing"/>
              <w:spacing w:line="276" w:lineRule="auto"/>
              <w:jc w:val="both"/>
              <w:rPr>
                <w:rFonts w:ascii="Times New Roman" w:hAnsi="Times New Roman"/>
                <w:b/>
                <w:sz w:val="20"/>
                <w:szCs w:val="20"/>
              </w:rPr>
            </w:pPr>
            <w:r w:rsidRPr="00957B51">
              <w:rPr>
                <w:rFonts w:ascii="Times New Roman" w:hAnsi="Times New Roman"/>
                <w:b/>
                <w:sz w:val="20"/>
                <w:szCs w:val="20"/>
              </w:rPr>
              <w:t>Dairy equipment cost</w:t>
            </w:r>
          </w:p>
        </w:tc>
        <w:tc>
          <w:tcPr>
            <w:tcW w:w="911" w:type="dxa"/>
          </w:tcPr>
          <w:p w:rsidR="00942ED4" w:rsidRPr="00957B51" w:rsidRDefault="009534D5" w:rsidP="00F11ED0">
            <w:pPr>
              <w:jc w:val="both"/>
              <w:cnfStyle w:val="000000000000"/>
              <w:rPr>
                <w:rFonts w:ascii="Times New Roman" w:hAnsi="Times New Roman"/>
                <w:b/>
                <w:color w:val="000000"/>
                <w:sz w:val="20"/>
                <w:szCs w:val="20"/>
              </w:rPr>
            </w:pPr>
            <w:r w:rsidRPr="00957B51">
              <w:rPr>
                <w:rFonts w:ascii="Times New Roman" w:hAnsi="Times New Roman"/>
                <w:b/>
                <w:color w:val="000000"/>
                <w:sz w:val="20"/>
                <w:szCs w:val="20"/>
              </w:rPr>
              <w:t>18.50</w:t>
            </w:r>
          </w:p>
        </w:tc>
        <w:tc>
          <w:tcPr>
            <w:cnfStyle w:val="000010000000"/>
            <w:tcW w:w="824" w:type="dxa"/>
          </w:tcPr>
          <w:p w:rsidR="00942ED4" w:rsidRPr="00957B51" w:rsidRDefault="009534D5" w:rsidP="00F11ED0">
            <w:pPr>
              <w:jc w:val="both"/>
              <w:rPr>
                <w:rFonts w:ascii="Times New Roman" w:hAnsi="Times New Roman"/>
                <w:b/>
                <w:color w:val="000000"/>
                <w:sz w:val="20"/>
                <w:szCs w:val="20"/>
              </w:rPr>
            </w:pPr>
            <w:r w:rsidRPr="00957B51">
              <w:rPr>
                <w:rFonts w:ascii="Times New Roman" w:hAnsi="Times New Roman"/>
                <w:b/>
                <w:color w:val="000000"/>
                <w:sz w:val="20"/>
                <w:szCs w:val="20"/>
              </w:rPr>
              <w:t>0.77</w:t>
            </w:r>
          </w:p>
        </w:tc>
        <w:tc>
          <w:tcPr>
            <w:tcW w:w="1131" w:type="dxa"/>
          </w:tcPr>
          <w:p w:rsidR="00942ED4" w:rsidRPr="00957B51" w:rsidRDefault="00294677" w:rsidP="00F11ED0">
            <w:pPr>
              <w:jc w:val="both"/>
              <w:cnfStyle w:val="000000000000"/>
              <w:rPr>
                <w:rFonts w:ascii="Times New Roman" w:hAnsi="Times New Roman"/>
                <w:b/>
                <w:sz w:val="20"/>
                <w:szCs w:val="20"/>
              </w:rPr>
            </w:pPr>
            <w:r w:rsidRPr="00957B51">
              <w:rPr>
                <w:rFonts w:ascii="Times New Roman" w:hAnsi="Times New Roman"/>
                <w:b/>
                <w:sz w:val="20"/>
                <w:szCs w:val="20"/>
              </w:rPr>
              <w:t>27.30</w:t>
            </w:r>
          </w:p>
        </w:tc>
        <w:tc>
          <w:tcPr>
            <w:cnfStyle w:val="000010000000"/>
            <w:tcW w:w="927" w:type="dxa"/>
          </w:tcPr>
          <w:p w:rsidR="00942ED4" w:rsidRPr="00957B51" w:rsidRDefault="00294677" w:rsidP="00F11ED0">
            <w:pPr>
              <w:jc w:val="both"/>
              <w:rPr>
                <w:rFonts w:ascii="Times New Roman" w:hAnsi="Times New Roman"/>
                <w:b/>
                <w:sz w:val="20"/>
                <w:szCs w:val="20"/>
              </w:rPr>
            </w:pPr>
            <w:r w:rsidRPr="00957B51">
              <w:rPr>
                <w:rFonts w:ascii="Times New Roman" w:hAnsi="Times New Roman"/>
                <w:b/>
                <w:sz w:val="20"/>
                <w:szCs w:val="20"/>
              </w:rPr>
              <w:t>0.54</w:t>
            </w:r>
          </w:p>
        </w:tc>
        <w:tc>
          <w:tcPr>
            <w:tcW w:w="1003" w:type="dxa"/>
          </w:tcPr>
          <w:p w:rsidR="00942ED4" w:rsidRPr="00957B51" w:rsidRDefault="00294677" w:rsidP="00F11ED0">
            <w:pPr>
              <w:jc w:val="both"/>
              <w:cnfStyle w:val="000000000000"/>
              <w:rPr>
                <w:rFonts w:ascii="Times New Roman" w:hAnsi="Times New Roman"/>
                <w:b/>
                <w:sz w:val="20"/>
                <w:szCs w:val="20"/>
              </w:rPr>
            </w:pPr>
            <w:r w:rsidRPr="00957B51">
              <w:rPr>
                <w:rFonts w:ascii="Times New Roman" w:hAnsi="Times New Roman"/>
                <w:b/>
                <w:sz w:val="20"/>
                <w:szCs w:val="20"/>
              </w:rPr>
              <w:t>52.38</w:t>
            </w:r>
          </w:p>
        </w:tc>
        <w:tc>
          <w:tcPr>
            <w:cnfStyle w:val="000010000000"/>
            <w:tcW w:w="923" w:type="dxa"/>
          </w:tcPr>
          <w:p w:rsidR="00942ED4" w:rsidRPr="00957B51" w:rsidRDefault="00294677" w:rsidP="00F11ED0">
            <w:pPr>
              <w:jc w:val="both"/>
              <w:rPr>
                <w:rFonts w:ascii="Times New Roman" w:hAnsi="Times New Roman"/>
                <w:b/>
                <w:sz w:val="20"/>
                <w:szCs w:val="20"/>
              </w:rPr>
            </w:pPr>
            <w:r w:rsidRPr="00957B51">
              <w:rPr>
                <w:rFonts w:ascii="Times New Roman" w:hAnsi="Times New Roman"/>
                <w:b/>
                <w:sz w:val="20"/>
                <w:szCs w:val="20"/>
              </w:rPr>
              <w:t>0.83</w:t>
            </w:r>
          </w:p>
        </w:tc>
        <w:tc>
          <w:tcPr>
            <w:tcW w:w="1157" w:type="dxa"/>
            <w:gridSpan w:val="2"/>
          </w:tcPr>
          <w:p w:rsidR="00942ED4" w:rsidRPr="00957B51" w:rsidRDefault="00962432" w:rsidP="00F11ED0">
            <w:pPr>
              <w:jc w:val="both"/>
              <w:cnfStyle w:val="000000000000"/>
              <w:rPr>
                <w:rFonts w:ascii="Times New Roman" w:hAnsi="Times New Roman"/>
                <w:b/>
                <w:color w:val="000000"/>
                <w:sz w:val="20"/>
                <w:szCs w:val="20"/>
              </w:rPr>
            </w:pPr>
            <w:r w:rsidRPr="00957B51">
              <w:rPr>
                <w:rFonts w:ascii="Times New Roman" w:hAnsi="Times New Roman"/>
                <w:b/>
                <w:color w:val="000000"/>
                <w:sz w:val="20"/>
                <w:szCs w:val="20"/>
              </w:rPr>
              <w:t>32.73</w:t>
            </w:r>
          </w:p>
        </w:tc>
        <w:tc>
          <w:tcPr>
            <w:cnfStyle w:val="000010000000"/>
            <w:tcW w:w="1657" w:type="dxa"/>
          </w:tcPr>
          <w:p w:rsidR="00942ED4" w:rsidRPr="00957B51" w:rsidRDefault="00962432" w:rsidP="00F11ED0">
            <w:pPr>
              <w:jc w:val="both"/>
              <w:rPr>
                <w:rFonts w:ascii="Times New Roman" w:hAnsi="Times New Roman"/>
                <w:b/>
                <w:color w:val="000000"/>
                <w:sz w:val="20"/>
                <w:szCs w:val="20"/>
              </w:rPr>
            </w:pPr>
            <w:r w:rsidRPr="00957B51">
              <w:rPr>
                <w:rFonts w:ascii="Times New Roman" w:hAnsi="Times New Roman"/>
                <w:b/>
                <w:color w:val="000000"/>
                <w:sz w:val="20"/>
                <w:szCs w:val="20"/>
              </w:rPr>
              <w:t>0.71</w:t>
            </w:r>
          </w:p>
        </w:tc>
      </w:tr>
      <w:tr w:rsidR="00957B51" w:rsidRPr="00957B51" w:rsidTr="00957B51">
        <w:trPr>
          <w:cnfStyle w:val="000000100000"/>
          <w:trHeight w:val="680"/>
        </w:trPr>
        <w:tc>
          <w:tcPr>
            <w:cnfStyle w:val="000010000000"/>
            <w:tcW w:w="1562" w:type="dxa"/>
          </w:tcPr>
          <w:p w:rsidR="00942ED4" w:rsidRPr="00957B51" w:rsidRDefault="00942ED4" w:rsidP="008E17D0">
            <w:pPr>
              <w:jc w:val="both"/>
              <w:rPr>
                <w:rFonts w:ascii="Times New Roman" w:hAnsi="Times New Roman"/>
                <w:b/>
                <w:sz w:val="20"/>
                <w:szCs w:val="20"/>
              </w:rPr>
            </w:pPr>
            <w:r w:rsidRPr="00957B51">
              <w:rPr>
                <w:rFonts w:ascii="Times New Roman" w:hAnsi="Times New Roman"/>
                <w:b/>
                <w:sz w:val="20"/>
                <w:szCs w:val="20"/>
              </w:rPr>
              <w:t>Total (Non cash  cost)</w:t>
            </w:r>
          </w:p>
        </w:tc>
        <w:tc>
          <w:tcPr>
            <w:tcW w:w="911" w:type="dxa"/>
          </w:tcPr>
          <w:p w:rsidR="009534D5" w:rsidRPr="00957B51" w:rsidRDefault="009534D5" w:rsidP="00F11ED0">
            <w:pPr>
              <w:jc w:val="both"/>
              <w:cnfStyle w:val="000000100000"/>
              <w:rPr>
                <w:rFonts w:ascii="Times New Roman" w:hAnsi="Times New Roman"/>
                <w:b/>
                <w:color w:val="000000"/>
                <w:sz w:val="20"/>
                <w:szCs w:val="20"/>
              </w:rPr>
            </w:pPr>
            <w:r w:rsidRPr="00957B51">
              <w:rPr>
                <w:rFonts w:ascii="Times New Roman" w:hAnsi="Times New Roman"/>
                <w:b/>
                <w:color w:val="000000"/>
                <w:sz w:val="20"/>
                <w:szCs w:val="20"/>
              </w:rPr>
              <w:t>570.83</w:t>
            </w:r>
          </w:p>
          <w:p w:rsidR="00942ED4" w:rsidRPr="00957B51" w:rsidRDefault="00942ED4" w:rsidP="00F11ED0">
            <w:pPr>
              <w:jc w:val="both"/>
              <w:cnfStyle w:val="000000100000"/>
              <w:rPr>
                <w:rFonts w:ascii="Times New Roman" w:hAnsi="Times New Roman"/>
                <w:b/>
                <w:sz w:val="20"/>
                <w:szCs w:val="20"/>
              </w:rPr>
            </w:pPr>
          </w:p>
        </w:tc>
        <w:tc>
          <w:tcPr>
            <w:cnfStyle w:val="000010000000"/>
            <w:tcW w:w="824" w:type="dxa"/>
          </w:tcPr>
          <w:p w:rsidR="00942ED4" w:rsidRPr="00957B51" w:rsidRDefault="00942ED4" w:rsidP="00F11ED0">
            <w:pPr>
              <w:jc w:val="both"/>
              <w:rPr>
                <w:rFonts w:ascii="Times New Roman" w:hAnsi="Times New Roman"/>
                <w:b/>
                <w:sz w:val="20"/>
                <w:szCs w:val="20"/>
              </w:rPr>
            </w:pPr>
          </w:p>
        </w:tc>
        <w:tc>
          <w:tcPr>
            <w:tcW w:w="1131" w:type="dxa"/>
          </w:tcPr>
          <w:p w:rsidR="00294677" w:rsidRPr="00957B51" w:rsidRDefault="00294677" w:rsidP="00F11ED0">
            <w:pPr>
              <w:jc w:val="both"/>
              <w:cnfStyle w:val="000000100000"/>
              <w:rPr>
                <w:rFonts w:ascii="Times New Roman" w:hAnsi="Times New Roman"/>
                <w:b/>
                <w:color w:val="000000"/>
                <w:sz w:val="20"/>
                <w:szCs w:val="20"/>
              </w:rPr>
            </w:pPr>
            <w:r w:rsidRPr="00957B51">
              <w:rPr>
                <w:rFonts w:ascii="Times New Roman" w:hAnsi="Times New Roman"/>
                <w:b/>
                <w:color w:val="000000"/>
                <w:sz w:val="20"/>
                <w:szCs w:val="20"/>
              </w:rPr>
              <w:t>2177.55</w:t>
            </w:r>
          </w:p>
          <w:p w:rsidR="00942ED4" w:rsidRPr="00957B51" w:rsidRDefault="00942ED4" w:rsidP="00F11ED0">
            <w:pPr>
              <w:jc w:val="both"/>
              <w:cnfStyle w:val="000000100000"/>
              <w:rPr>
                <w:rFonts w:ascii="Times New Roman" w:hAnsi="Times New Roman"/>
                <w:b/>
                <w:sz w:val="20"/>
                <w:szCs w:val="20"/>
              </w:rPr>
            </w:pPr>
          </w:p>
        </w:tc>
        <w:tc>
          <w:tcPr>
            <w:cnfStyle w:val="000010000000"/>
            <w:tcW w:w="927" w:type="dxa"/>
          </w:tcPr>
          <w:p w:rsidR="00942ED4" w:rsidRPr="00957B51" w:rsidRDefault="00942ED4" w:rsidP="00F11ED0">
            <w:pPr>
              <w:jc w:val="both"/>
              <w:rPr>
                <w:rFonts w:ascii="Times New Roman" w:hAnsi="Times New Roman"/>
                <w:b/>
                <w:sz w:val="20"/>
                <w:szCs w:val="20"/>
              </w:rPr>
            </w:pPr>
          </w:p>
        </w:tc>
        <w:tc>
          <w:tcPr>
            <w:tcW w:w="1003" w:type="dxa"/>
          </w:tcPr>
          <w:p w:rsidR="00942ED4" w:rsidRPr="00957B51" w:rsidRDefault="00294677" w:rsidP="00F11ED0">
            <w:pPr>
              <w:jc w:val="both"/>
              <w:cnfStyle w:val="000000100000"/>
              <w:rPr>
                <w:rFonts w:ascii="Times New Roman" w:hAnsi="Times New Roman"/>
                <w:b/>
                <w:sz w:val="20"/>
                <w:szCs w:val="20"/>
              </w:rPr>
            </w:pPr>
            <w:r w:rsidRPr="00957B51">
              <w:rPr>
                <w:rFonts w:ascii="Times New Roman" w:hAnsi="Times New Roman"/>
                <w:b/>
                <w:sz w:val="20"/>
                <w:szCs w:val="20"/>
              </w:rPr>
              <w:t>2476.13</w:t>
            </w:r>
          </w:p>
        </w:tc>
        <w:tc>
          <w:tcPr>
            <w:cnfStyle w:val="000010000000"/>
            <w:tcW w:w="923" w:type="dxa"/>
          </w:tcPr>
          <w:p w:rsidR="00942ED4" w:rsidRPr="00957B51" w:rsidRDefault="00942ED4" w:rsidP="00F11ED0">
            <w:pPr>
              <w:jc w:val="both"/>
              <w:rPr>
                <w:rFonts w:ascii="Times New Roman" w:hAnsi="Times New Roman"/>
                <w:b/>
                <w:sz w:val="20"/>
                <w:szCs w:val="20"/>
              </w:rPr>
            </w:pPr>
          </w:p>
        </w:tc>
        <w:tc>
          <w:tcPr>
            <w:tcW w:w="1157" w:type="dxa"/>
            <w:gridSpan w:val="2"/>
          </w:tcPr>
          <w:p w:rsidR="00F11ED0" w:rsidRPr="00957B51" w:rsidRDefault="00962432" w:rsidP="00F11ED0">
            <w:pPr>
              <w:jc w:val="both"/>
              <w:cnfStyle w:val="000000100000"/>
              <w:rPr>
                <w:rFonts w:ascii="Times New Roman" w:hAnsi="Times New Roman"/>
                <w:b/>
                <w:color w:val="000000"/>
                <w:sz w:val="20"/>
                <w:szCs w:val="20"/>
              </w:rPr>
            </w:pPr>
            <w:r w:rsidRPr="00957B51">
              <w:rPr>
                <w:rFonts w:ascii="Times New Roman" w:hAnsi="Times New Roman"/>
                <w:b/>
                <w:color w:val="000000"/>
                <w:sz w:val="20"/>
                <w:szCs w:val="20"/>
              </w:rPr>
              <w:t>1741.50</w:t>
            </w:r>
          </w:p>
          <w:p w:rsidR="00942ED4" w:rsidRPr="00957B51" w:rsidRDefault="00942ED4" w:rsidP="00F11ED0">
            <w:pPr>
              <w:jc w:val="both"/>
              <w:cnfStyle w:val="000000100000"/>
              <w:rPr>
                <w:rFonts w:ascii="Times New Roman" w:hAnsi="Times New Roman"/>
                <w:b/>
                <w:sz w:val="20"/>
                <w:szCs w:val="20"/>
              </w:rPr>
            </w:pPr>
          </w:p>
        </w:tc>
        <w:tc>
          <w:tcPr>
            <w:cnfStyle w:val="000010000000"/>
            <w:tcW w:w="1657" w:type="dxa"/>
          </w:tcPr>
          <w:p w:rsidR="00942ED4" w:rsidRPr="00957B51" w:rsidRDefault="00942ED4" w:rsidP="00F11ED0">
            <w:pPr>
              <w:jc w:val="both"/>
              <w:rPr>
                <w:rFonts w:ascii="Times New Roman" w:hAnsi="Times New Roman"/>
                <w:b/>
                <w:sz w:val="20"/>
                <w:szCs w:val="20"/>
              </w:rPr>
            </w:pPr>
          </w:p>
        </w:tc>
      </w:tr>
      <w:tr w:rsidR="00957B51" w:rsidRPr="00957B51" w:rsidTr="00957B51">
        <w:trPr>
          <w:trHeight w:val="910"/>
        </w:trPr>
        <w:tc>
          <w:tcPr>
            <w:cnfStyle w:val="000010000000"/>
            <w:tcW w:w="1562" w:type="dxa"/>
          </w:tcPr>
          <w:p w:rsidR="00942ED4" w:rsidRPr="00957B51" w:rsidRDefault="005636DF" w:rsidP="008E17D0">
            <w:pPr>
              <w:jc w:val="both"/>
              <w:rPr>
                <w:rFonts w:ascii="Times New Roman" w:hAnsi="Times New Roman"/>
                <w:b/>
                <w:sz w:val="20"/>
                <w:szCs w:val="20"/>
              </w:rPr>
            </w:pPr>
            <w:r w:rsidRPr="00957B51">
              <w:rPr>
                <w:rFonts w:ascii="Times New Roman" w:hAnsi="Times New Roman"/>
                <w:b/>
                <w:sz w:val="20"/>
                <w:szCs w:val="20"/>
              </w:rPr>
              <w:t>Total recurrent</w:t>
            </w:r>
            <w:r w:rsidR="00CF3274" w:rsidRPr="00957B51">
              <w:rPr>
                <w:rFonts w:ascii="Times New Roman" w:hAnsi="Times New Roman"/>
                <w:b/>
                <w:sz w:val="20"/>
                <w:szCs w:val="20"/>
              </w:rPr>
              <w:t xml:space="preserve"> </w:t>
            </w:r>
            <w:r w:rsidR="00942ED4" w:rsidRPr="00957B51">
              <w:rPr>
                <w:rFonts w:ascii="Times New Roman" w:hAnsi="Times New Roman"/>
                <w:b/>
                <w:sz w:val="20"/>
                <w:szCs w:val="20"/>
              </w:rPr>
              <w:t>cost</w:t>
            </w:r>
          </w:p>
        </w:tc>
        <w:tc>
          <w:tcPr>
            <w:tcW w:w="911" w:type="dxa"/>
          </w:tcPr>
          <w:p w:rsidR="00942ED4" w:rsidRPr="00957B51" w:rsidRDefault="009534D5" w:rsidP="00F11ED0">
            <w:pPr>
              <w:jc w:val="both"/>
              <w:cnfStyle w:val="000000000000"/>
              <w:rPr>
                <w:rFonts w:ascii="Times New Roman" w:hAnsi="Times New Roman"/>
                <w:b/>
                <w:color w:val="000000"/>
                <w:sz w:val="20"/>
                <w:szCs w:val="20"/>
              </w:rPr>
            </w:pPr>
            <w:r w:rsidRPr="00957B51">
              <w:rPr>
                <w:rFonts w:ascii="Times New Roman" w:hAnsi="Times New Roman"/>
                <w:b/>
                <w:color w:val="000000"/>
                <w:sz w:val="20"/>
                <w:szCs w:val="20"/>
              </w:rPr>
              <w:t>2395.33</w:t>
            </w:r>
          </w:p>
        </w:tc>
        <w:tc>
          <w:tcPr>
            <w:cnfStyle w:val="000010000000"/>
            <w:tcW w:w="824" w:type="dxa"/>
          </w:tcPr>
          <w:p w:rsidR="00942ED4" w:rsidRPr="00957B51" w:rsidRDefault="009534D5" w:rsidP="00F11ED0">
            <w:pPr>
              <w:jc w:val="both"/>
              <w:rPr>
                <w:rFonts w:ascii="Times New Roman" w:hAnsi="Times New Roman"/>
                <w:b/>
                <w:sz w:val="20"/>
                <w:szCs w:val="20"/>
              </w:rPr>
            </w:pPr>
            <w:r w:rsidRPr="00957B51">
              <w:rPr>
                <w:rFonts w:ascii="Times New Roman" w:hAnsi="Times New Roman"/>
                <w:b/>
                <w:sz w:val="20"/>
                <w:szCs w:val="20"/>
              </w:rPr>
              <w:t>100</w:t>
            </w:r>
          </w:p>
        </w:tc>
        <w:tc>
          <w:tcPr>
            <w:tcW w:w="1131" w:type="dxa"/>
          </w:tcPr>
          <w:p w:rsidR="00942ED4" w:rsidRPr="00957B51" w:rsidRDefault="00294677" w:rsidP="00F11ED0">
            <w:pPr>
              <w:jc w:val="both"/>
              <w:cnfStyle w:val="000000000000"/>
              <w:rPr>
                <w:rFonts w:ascii="Times New Roman" w:hAnsi="Times New Roman"/>
                <w:b/>
                <w:color w:val="000000"/>
                <w:sz w:val="20"/>
                <w:szCs w:val="20"/>
              </w:rPr>
            </w:pPr>
            <w:r w:rsidRPr="00957B51">
              <w:rPr>
                <w:rFonts w:ascii="Times New Roman" w:hAnsi="Times New Roman"/>
                <w:b/>
                <w:color w:val="000000"/>
                <w:sz w:val="20"/>
                <w:szCs w:val="20"/>
              </w:rPr>
              <w:t>5058.85</w:t>
            </w:r>
          </w:p>
        </w:tc>
        <w:tc>
          <w:tcPr>
            <w:cnfStyle w:val="000010000000"/>
            <w:tcW w:w="927" w:type="dxa"/>
          </w:tcPr>
          <w:p w:rsidR="00942ED4" w:rsidRPr="00957B51" w:rsidRDefault="00294677" w:rsidP="00F11ED0">
            <w:pPr>
              <w:jc w:val="both"/>
              <w:rPr>
                <w:rFonts w:ascii="Times New Roman" w:hAnsi="Times New Roman"/>
                <w:b/>
                <w:sz w:val="20"/>
                <w:szCs w:val="20"/>
              </w:rPr>
            </w:pPr>
            <w:r w:rsidRPr="00957B51">
              <w:rPr>
                <w:rFonts w:ascii="Times New Roman" w:hAnsi="Times New Roman"/>
                <w:b/>
                <w:sz w:val="20"/>
                <w:szCs w:val="20"/>
              </w:rPr>
              <w:t>100</w:t>
            </w:r>
          </w:p>
        </w:tc>
        <w:tc>
          <w:tcPr>
            <w:tcW w:w="1003" w:type="dxa"/>
          </w:tcPr>
          <w:p w:rsidR="00942ED4" w:rsidRPr="00957B51" w:rsidRDefault="00294677" w:rsidP="00F11ED0">
            <w:pPr>
              <w:jc w:val="both"/>
              <w:cnfStyle w:val="000000000000"/>
              <w:rPr>
                <w:rFonts w:ascii="Times New Roman" w:hAnsi="Times New Roman"/>
                <w:b/>
                <w:bCs/>
                <w:sz w:val="20"/>
                <w:szCs w:val="20"/>
              </w:rPr>
            </w:pPr>
            <w:r w:rsidRPr="00957B51">
              <w:rPr>
                <w:rFonts w:ascii="Times New Roman" w:hAnsi="Times New Roman"/>
                <w:b/>
                <w:bCs/>
                <w:sz w:val="20"/>
                <w:szCs w:val="20"/>
              </w:rPr>
              <w:t>6293.38</w:t>
            </w:r>
          </w:p>
        </w:tc>
        <w:tc>
          <w:tcPr>
            <w:cnfStyle w:val="000010000000"/>
            <w:tcW w:w="923" w:type="dxa"/>
          </w:tcPr>
          <w:p w:rsidR="00942ED4" w:rsidRPr="00957B51" w:rsidRDefault="00294677" w:rsidP="00F11ED0">
            <w:pPr>
              <w:jc w:val="both"/>
              <w:rPr>
                <w:rFonts w:ascii="Times New Roman" w:hAnsi="Times New Roman"/>
                <w:b/>
                <w:sz w:val="20"/>
                <w:szCs w:val="20"/>
              </w:rPr>
            </w:pPr>
            <w:r w:rsidRPr="00957B51">
              <w:rPr>
                <w:rFonts w:ascii="Times New Roman" w:hAnsi="Times New Roman"/>
                <w:b/>
                <w:sz w:val="20"/>
                <w:szCs w:val="20"/>
              </w:rPr>
              <w:t>100</w:t>
            </w:r>
          </w:p>
        </w:tc>
        <w:tc>
          <w:tcPr>
            <w:tcW w:w="1157" w:type="dxa"/>
            <w:gridSpan w:val="2"/>
          </w:tcPr>
          <w:p w:rsidR="00942ED4" w:rsidRPr="00957B51" w:rsidRDefault="00962432" w:rsidP="00F11ED0">
            <w:pPr>
              <w:jc w:val="both"/>
              <w:cnfStyle w:val="000000000000"/>
              <w:rPr>
                <w:rFonts w:ascii="Times New Roman" w:hAnsi="Times New Roman"/>
                <w:b/>
                <w:color w:val="000000"/>
                <w:sz w:val="20"/>
                <w:szCs w:val="20"/>
              </w:rPr>
            </w:pPr>
            <w:r w:rsidRPr="00957B51">
              <w:rPr>
                <w:rFonts w:ascii="Times New Roman" w:hAnsi="Times New Roman"/>
                <w:b/>
                <w:color w:val="000000"/>
                <w:sz w:val="20"/>
                <w:szCs w:val="20"/>
              </w:rPr>
              <w:t>4582.52</w:t>
            </w:r>
          </w:p>
        </w:tc>
        <w:tc>
          <w:tcPr>
            <w:cnfStyle w:val="000010000000"/>
            <w:tcW w:w="1657" w:type="dxa"/>
          </w:tcPr>
          <w:p w:rsidR="00942ED4" w:rsidRPr="00957B51" w:rsidRDefault="00816A60" w:rsidP="00F11ED0">
            <w:pPr>
              <w:jc w:val="both"/>
              <w:rPr>
                <w:rFonts w:ascii="Times New Roman" w:hAnsi="Times New Roman"/>
                <w:b/>
                <w:color w:val="000000"/>
                <w:sz w:val="20"/>
                <w:szCs w:val="20"/>
              </w:rPr>
            </w:pPr>
            <w:r w:rsidRPr="00957B51">
              <w:rPr>
                <w:rFonts w:ascii="Times New Roman" w:hAnsi="Times New Roman"/>
                <w:b/>
                <w:color w:val="000000"/>
                <w:sz w:val="20"/>
                <w:szCs w:val="20"/>
              </w:rPr>
              <w:t>100</w:t>
            </w:r>
          </w:p>
        </w:tc>
      </w:tr>
    </w:tbl>
    <w:p w:rsidR="005F232A" w:rsidRPr="001A7960" w:rsidRDefault="005F232A" w:rsidP="00CA65B1">
      <w:pPr>
        <w:tabs>
          <w:tab w:val="left" w:pos="709"/>
        </w:tabs>
        <w:suppressAutoHyphens/>
        <w:autoSpaceDE w:val="0"/>
        <w:autoSpaceDN w:val="0"/>
        <w:adjustRightInd w:val="0"/>
        <w:spacing w:line="360" w:lineRule="auto"/>
        <w:jc w:val="both"/>
        <w:rPr>
          <w:rFonts w:ascii="Times New Roman" w:hAnsi="Times New Roman"/>
          <w:sz w:val="24"/>
        </w:rPr>
      </w:pPr>
      <w:r w:rsidRPr="001A7960">
        <w:rPr>
          <w:rFonts w:ascii="Times New Roman" w:hAnsi="Times New Roman"/>
          <w:b/>
          <w:bCs/>
          <w:sz w:val="24"/>
        </w:rPr>
        <w:t>Source: Field survey, 20</w:t>
      </w:r>
      <w:r>
        <w:rPr>
          <w:rFonts w:ascii="Times New Roman" w:hAnsi="Times New Roman"/>
          <w:b/>
          <w:bCs/>
          <w:sz w:val="24"/>
        </w:rPr>
        <w:t>13</w:t>
      </w:r>
    </w:p>
    <w:p w:rsidR="003F60D7" w:rsidRDefault="003F60D7" w:rsidP="00CA65B1">
      <w:pPr>
        <w:spacing w:line="360" w:lineRule="auto"/>
        <w:jc w:val="both"/>
        <w:rPr>
          <w:noProof/>
        </w:rPr>
      </w:pPr>
    </w:p>
    <w:p w:rsidR="00EA3D09" w:rsidRPr="002107C1" w:rsidRDefault="0077387D" w:rsidP="00CA65B1">
      <w:pPr>
        <w:spacing w:line="360" w:lineRule="auto"/>
        <w:jc w:val="both"/>
        <w:rPr>
          <w:rFonts w:ascii="Times New Roman" w:hAnsi="Times New Roman"/>
          <w:b/>
          <w:sz w:val="24"/>
        </w:rPr>
      </w:pPr>
      <w:r w:rsidRPr="00785F8D">
        <w:rPr>
          <w:noProof/>
        </w:rPr>
        <w:lastRenderedPageBreak/>
        <w:drawing>
          <wp:inline distT="0" distB="0" distL="0" distR="0">
            <wp:extent cx="6079825" cy="2530451"/>
            <wp:effectExtent l="19050" t="0" r="16175" b="3199"/>
            <wp:docPr id="2" name="Objec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1A7960">
        <w:rPr>
          <w:rFonts w:ascii="Times New Roman" w:hAnsi="Times New Roman"/>
          <w:b/>
          <w:sz w:val="24"/>
        </w:rPr>
        <w:t xml:space="preserve">Figure-01: </w:t>
      </w:r>
      <w:r>
        <w:rPr>
          <w:rFonts w:ascii="Times New Roman" w:hAnsi="Times New Roman"/>
          <w:b/>
          <w:sz w:val="24"/>
        </w:rPr>
        <w:t>Monthly recurrent cost per cow</w:t>
      </w:r>
      <w:r w:rsidRPr="001A7960">
        <w:rPr>
          <w:rFonts w:ascii="Times New Roman" w:hAnsi="Times New Roman"/>
          <w:b/>
          <w:sz w:val="24"/>
        </w:rPr>
        <w:t xml:space="preserve"> in diffe</w:t>
      </w:r>
      <w:r>
        <w:rPr>
          <w:rFonts w:ascii="Times New Roman" w:hAnsi="Times New Roman"/>
          <w:b/>
          <w:sz w:val="24"/>
        </w:rPr>
        <w:t xml:space="preserve">rent types of farming in </w:t>
      </w:r>
      <w:proofErr w:type="spellStart"/>
      <w:r>
        <w:rPr>
          <w:rFonts w:ascii="Times New Roman" w:hAnsi="Times New Roman"/>
          <w:b/>
          <w:sz w:val="24"/>
        </w:rPr>
        <w:t>S</w:t>
      </w:r>
      <w:r w:rsidR="00CF3274">
        <w:rPr>
          <w:rFonts w:ascii="Times New Roman" w:hAnsi="Times New Roman"/>
          <w:b/>
          <w:sz w:val="24"/>
        </w:rPr>
        <w:t>irajga</w:t>
      </w:r>
      <w:r w:rsidR="00EA3D09" w:rsidRPr="001A7960">
        <w:rPr>
          <w:rFonts w:ascii="Times New Roman" w:hAnsi="Times New Roman"/>
          <w:b/>
          <w:sz w:val="24"/>
        </w:rPr>
        <w:t>nj</w:t>
      </w:r>
      <w:proofErr w:type="spellEnd"/>
      <w:r w:rsidR="00EA3D09" w:rsidRPr="001A7960">
        <w:rPr>
          <w:rFonts w:ascii="Times New Roman" w:hAnsi="Times New Roman"/>
          <w:b/>
          <w:sz w:val="24"/>
        </w:rPr>
        <w:t xml:space="preserve"> district.</w:t>
      </w:r>
    </w:p>
    <w:p w:rsidR="00EA3D09" w:rsidRPr="009347B6" w:rsidRDefault="00EA3D09" w:rsidP="00CA65B1">
      <w:pPr>
        <w:spacing w:line="360" w:lineRule="auto"/>
        <w:jc w:val="both"/>
        <w:rPr>
          <w:rFonts w:ascii="Times New Roman" w:hAnsi="Times New Roman"/>
          <w:sz w:val="24"/>
        </w:rPr>
      </w:pPr>
      <w:r w:rsidRPr="00B70173">
        <w:rPr>
          <w:rFonts w:ascii="Times New Roman" w:hAnsi="Times New Roman"/>
          <w:b/>
          <w:sz w:val="24"/>
        </w:rPr>
        <w:t>All (average):</w:t>
      </w:r>
      <w:r w:rsidRPr="009347B6">
        <w:rPr>
          <w:rFonts w:ascii="Times New Roman" w:hAnsi="Times New Roman"/>
          <w:sz w:val="24"/>
        </w:rPr>
        <w:t xml:space="preserve"> Out of cash cost the majo</w:t>
      </w:r>
      <w:r w:rsidR="003F456D">
        <w:rPr>
          <w:rFonts w:ascii="Times New Roman" w:hAnsi="Times New Roman"/>
          <w:sz w:val="24"/>
        </w:rPr>
        <w:t>r portion of the feed cost 59.31%, followed by 2.84</w:t>
      </w:r>
      <w:r w:rsidRPr="009347B6">
        <w:rPr>
          <w:rFonts w:ascii="Times New Roman" w:hAnsi="Times New Roman"/>
          <w:sz w:val="24"/>
        </w:rPr>
        <w:t xml:space="preserve">% </w:t>
      </w:r>
      <w:r w:rsidR="003F456D">
        <w:rPr>
          <w:rFonts w:ascii="Times New Roman" w:hAnsi="Times New Roman"/>
          <w:sz w:val="24"/>
        </w:rPr>
        <w:t>of the veterinary cost than 1.29</w:t>
      </w:r>
      <w:r w:rsidRPr="009347B6">
        <w:rPr>
          <w:rFonts w:ascii="Times New Roman" w:hAnsi="Times New Roman"/>
          <w:sz w:val="24"/>
        </w:rPr>
        <w:t>% of th</w:t>
      </w:r>
      <w:r w:rsidR="003F456D">
        <w:rPr>
          <w:rFonts w:ascii="Times New Roman" w:hAnsi="Times New Roman"/>
          <w:sz w:val="24"/>
        </w:rPr>
        <w:t>e AI cost and others are the 1.</w:t>
      </w:r>
      <w:r w:rsidRPr="009347B6">
        <w:rPr>
          <w:rFonts w:ascii="Times New Roman" w:hAnsi="Times New Roman"/>
          <w:sz w:val="24"/>
        </w:rPr>
        <w:t>1</w:t>
      </w:r>
      <w:r w:rsidR="003F456D">
        <w:rPr>
          <w:rFonts w:ascii="Times New Roman" w:hAnsi="Times New Roman"/>
          <w:sz w:val="24"/>
        </w:rPr>
        <w:t>5</w:t>
      </w:r>
      <w:r w:rsidRPr="009347B6">
        <w:rPr>
          <w:rFonts w:ascii="Times New Roman" w:hAnsi="Times New Roman"/>
          <w:sz w:val="24"/>
        </w:rPr>
        <w:t xml:space="preserve">% cost. Out of non-cash cost the major </w:t>
      </w:r>
      <w:r w:rsidR="003F456D">
        <w:rPr>
          <w:rFonts w:ascii="Times New Roman" w:hAnsi="Times New Roman"/>
          <w:sz w:val="24"/>
        </w:rPr>
        <w:t xml:space="preserve">  portion of feed cost was 25.16%, followed by labor cost 8.15</w:t>
      </w:r>
      <w:r w:rsidRPr="009347B6">
        <w:rPr>
          <w:rFonts w:ascii="Times New Roman" w:hAnsi="Times New Roman"/>
          <w:sz w:val="24"/>
        </w:rPr>
        <w:t xml:space="preserve">%, </w:t>
      </w:r>
      <w:r w:rsidR="003F456D">
        <w:rPr>
          <w:rFonts w:ascii="Times New Roman" w:hAnsi="Times New Roman"/>
          <w:sz w:val="24"/>
        </w:rPr>
        <w:t>depreciation on housing was 1.37</w:t>
      </w:r>
      <w:r w:rsidRPr="009347B6">
        <w:rPr>
          <w:rFonts w:ascii="Times New Roman" w:hAnsi="Times New Roman"/>
          <w:sz w:val="24"/>
        </w:rPr>
        <w:t>% a</w:t>
      </w:r>
      <w:r w:rsidR="003F456D">
        <w:rPr>
          <w:rFonts w:ascii="Times New Roman" w:hAnsi="Times New Roman"/>
          <w:sz w:val="24"/>
        </w:rPr>
        <w:t xml:space="preserve">nd dairy equipment cost was </w:t>
      </w:r>
      <w:r w:rsidR="008556DF">
        <w:rPr>
          <w:rFonts w:ascii="Times New Roman" w:hAnsi="Times New Roman"/>
          <w:sz w:val="24"/>
        </w:rPr>
        <w:t>0</w:t>
      </w:r>
      <w:r w:rsidR="003F456D">
        <w:rPr>
          <w:rFonts w:ascii="Times New Roman" w:hAnsi="Times New Roman"/>
          <w:sz w:val="24"/>
        </w:rPr>
        <w:t>.71</w:t>
      </w:r>
      <w:r w:rsidRPr="009347B6">
        <w:rPr>
          <w:rFonts w:ascii="Times New Roman" w:hAnsi="Times New Roman"/>
          <w:sz w:val="24"/>
        </w:rPr>
        <w:t>%.</w:t>
      </w:r>
    </w:p>
    <w:p w:rsidR="00EA3D09" w:rsidRPr="00E954E4" w:rsidRDefault="00EA3D09" w:rsidP="00CA65B1">
      <w:pPr>
        <w:tabs>
          <w:tab w:val="left" w:pos="709"/>
        </w:tabs>
        <w:suppressAutoHyphens/>
        <w:autoSpaceDE w:val="0"/>
        <w:autoSpaceDN w:val="0"/>
        <w:adjustRightInd w:val="0"/>
        <w:spacing w:line="360" w:lineRule="auto"/>
        <w:jc w:val="both"/>
        <w:rPr>
          <w:rFonts w:ascii="Times New Roman" w:hAnsi="Times New Roman"/>
          <w:sz w:val="24"/>
          <w:szCs w:val="24"/>
        </w:rPr>
      </w:pPr>
      <w:r w:rsidRPr="00E954E4">
        <w:rPr>
          <w:rFonts w:ascii="Times New Roman" w:hAnsi="Times New Roman"/>
          <w:b/>
          <w:bCs/>
          <w:color w:val="000000"/>
          <w:sz w:val="24"/>
          <w:szCs w:val="24"/>
        </w:rPr>
        <w:t>4.2 Comparative Productive and Performance of Different Breeds of Cows</w:t>
      </w:r>
    </w:p>
    <w:p w:rsidR="00EA3D09" w:rsidRDefault="00EA3D09" w:rsidP="00CA65B1">
      <w:pPr>
        <w:spacing w:line="360" w:lineRule="auto"/>
        <w:jc w:val="both"/>
        <w:rPr>
          <w:rFonts w:ascii="Times New Roman" w:hAnsi="Times New Roman"/>
          <w:bCs/>
          <w:color w:val="000000"/>
          <w:sz w:val="24"/>
          <w:szCs w:val="24"/>
        </w:rPr>
      </w:pPr>
      <w:r w:rsidRPr="005366C5">
        <w:rPr>
          <w:rFonts w:ascii="Times New Roman" w:hAnsi="Times New Roman"/>
          <w:bCs/>
          <w:color w:val="000000"/>
          <w:sz w:val="24"/>
          <w:szCs w:val="24"/>
        </w:rPr>
        <w:t xml:space="preserve">The productive and reproductive performances of dairy cows are highly depended on management and farming systems. Better management increases the productive and reproductive performances. The production systems found variable during field investigation based on </w:t>
      </w:r>
      <w:r w:rsidR="00D0195B">
        <w:rPr>
          <w:rFonts w:ascii="Times New Roman" w:hAnsi="Times New Roman"/>
          <w:bCs/>
          <w:color w:val="000000"/>
          <w:sz w:val="24"/>
          <w:szCs w:val="24"/>
        </w:rPr>
        <w:t>farming system like back</w:t>
      </w:r>
      <w:r w:rsidR="00CF3274">
        <w:rPr>
          <w:rFonts w:ascii="Times New Roman" w:hAnsi="Times New Roman"/>
          <w:bCs/>
          <w:color w:val="000000"/>
          <w:sz w:val="24"/>
          <w:szCs w:val="24"/>
        </w:rPr>
        <w:t xml:space="preserve">yard </w:t>
      </w:r>
      <w:r w:rsidRPr="005366C5">
        <w:rPr>
          <w:rFonts w:ascii="Times New Roman" w:hAnsi="Times New Roman"/>
          <w:bCs/>
          <w:color w:val="000000"/>
          <w:sz w:val="24"/>
          <w:szCs w:val="24"/>
        </w:rPr>
        <w:t>farming, semi-commercial farming and commercial farming. Commercial farming was organized then other and production of dairy was also higher then</w:t>
      </w:r>
      <w:r w:rsidR="00CF3274" w:rsidRPr="00CF3274">
        <w:rPr>
          <w:rFonts w:ascii="Times New Roman" w:hAnsi="Times New Roman"/>
          <w:bCs/>
          <w:color w:val="000000"/>
          <w:sz w:val="24"/>
          <w:szCs w:val="24"/>
        </w:rPr>
        <w:t xml:space="preserve"> </w:t>
      </w:r>
      <w:r w:rsidR="00CF3274">
        <w:rPr>
          <w:rFonts w:ascii="Times New Roman" w:hAnsi="Times New Roman"/>
          <w:bCs/>
          <w:color w:val="000000"/>
          <w:sz w:val="24"/>
          <w:szCs w:val="24"/>
        </w:rPr>
        <w:t>back yard</w:t>
      </w:r>
      <w:r w:rsidRPr="005366C5">
        <w:rPr>
          <w:rFonts w:ascii="Times New Roman" w:hAnsi="Times New Roman"/>
          <w:bCs/>
          <w:color w:val="000000"/>
          <w:sz w:val="24"/>
          <w:szCs w:val="24"/>
        </w:rPr>
        <w:t xml:space="preserve"> and semi-commercial system.</w:t>
      </w:r>
    </w:p>
    <w:p w:rsidR="00DC3461" w:rsidRPr="00DC3461" w:rsidRDefault="00DC3461" w:rsidP="00CA65B1">
      <w:pPr>
        <w:spacing w:line="360" w:lineRule="auto"/>
        <w:jc w:val="both"/>
        <w:rPr>
          <w:rFonts w:ascii="Times New Roman" w:hAnsi="Times New Roman"/>
          <w:bCs/>
          <w:color w:val="000000"/>
          <w:sz w:val="24"/>
          <w:szCs w:val="24"/>
        </w:rPr>
      </w:pPr>
    </w:p>
    <w:p w:rsidR="00DC3461" w:rsidRDefault="00DC3461" w:rsidP="00CA65B1">
      <w:pPr>
        <w:spacing w:line="360" w:lineRule="auto"/>
        <w:jc w:val="both"/>
        <w:rPr>
          <w:rFonts w:ascii="Times New Roman" w:hAnsi="Times New Roman"/>
          <w:b/>
          <w:bCs/>
          <w:color w:val="000000"/>
          <w:sz w:val="24"/>
          <w:szCs w:val="24"/>
        </w:rPr>
      </w:pPr>
    </w:p>
    <w:p w:rsidR="00DC3461" w:rsidRDefault="00DC3461" w:rsidP="00CA65B1">
      <w:pPr>
        <w:spacing w:line="360" w:lineRule="auto"/>
        <w:jc w:val="both"/>
        <w:rPr>
          <w:rFonts w:ascii="Times New Roman" w:hAnsi="Times New Roman"/>
          <w:b/>
          <w:bCs/>
          <w:color w:val="000000"/>
          <w:sz w:val="24"/>
          <w:szCs w:val="24"/>
        </w:rPr>
      </w:pPr>
    </w:p>
    <w:p w:rsidR="00DC3461" w:rsidRDefault="00DC3461" w:rsidP="00CA65B1">
      <w:pPr>
        <w:spacing w:line="360" w:lineRule="auto"/>
        <w:jc w:val="both"/>
        <w:rPr>
          <w:rFonts w:ascii="Times New Roman" w:hAnsi="Times New Roman"/>
          <w:b/>
          <w:bCs/>
          <w:color w:val="000000"/>
          <w:sz w:val="24"/>
          <w:szCs w:val="24"/>
        </w:rPr>
      </w:pPr>
    </w:p>
    <w:p w:rsidR="00EA3D09" w:rsidRPr="000F653F" w:rsidRDefault="00BE4065" w:rsidP="00CA65B1">
      <w:pPr>
        <w:spacing w:line="360" w:lineRule="auto"/>
        <w:jc w:val="both"/>
        <w:rPr>
          <w:rFonts w:ascii="Times New Roman" w:hAnsi="Times New Roman"/>
          <w:bCs/>
          <w:color w:val="000000"/>
          <w:sz w:val="24"/>
          <w:szCs w:val="24"/>
        </w:rPr>
      </w:pPr>
      <w:proofErr w:type="gramStart"/>
      <w:r>
        <w:rPr>
          <w:rFonts w:ascii="Times New Roman" w:hAnsi="Times New Roman"/>
          <w:b/>
          <w:bCs/>
          <w:color w:val="000000"/>
          <w:sz w:val="24"/>
          <w:szCs w:val="24"/>
        </w:rPr>
        <w:lastRenderedPageBreak/>
        <w:t xml:space="preserve">Table </w:t>
      </w:r>
      <w:r w:rsidR="004804D7">
        <w:rPr>
          <w:rFonts w:ascii="Times New Roman" w:hAnsi="Times New Roman"/>
          <w:b/>
          <w:bCs/>
          <w:color w:val="000000"/>
          <w:sz w:val="24"/>
          <w:szCs w:val="24"/>
        </w:rPr>
        <w:t>02</w:t>
      </w:r>
      <w:r w:rsidR="00EA3D09" w:rsidRPr="00E954E4">
        <w:rPr>
          <w:rFonts w:ascii="Times New Roman" w:hAnsi="Times New Roman"/>
          <w:b/>
          <w:bCs/>
          <w:color w:val="000000"/>
          <w:sz w:val="24"/>
          <w:szCs w:val="24"/>
        </w:rPr>
        <w:t>.</w:t>
      </w:r>
      <w:proofErr w:type="gramEnd"/>
      <w:r w:rsidR="00EA3D09" w:rsidRPr="00E954E4">
        <w:rPr>
          <w:rFonts w:ascii="Times New Roman" w:hAnsi="Times New Roman"/>
          <w:b/>
          <w:bCs/>
          <w:color w:val="000000"/>
          <w:sz w:val="24"/>
          <w:szCs w:val="24"/>
        </w:rPr>
        <w:t xml:space="preserve"> </w:t>
      </w:r>
      <w:proofErr w:type="gramStart"/>
      <w:r w:rsidR="00EA3D09" w:rsidRPr="00E954E4">
        <w:rPr>
          <w:rFonts w:ascii="Times New Roman" w:hAnsi="Times New Roman"/>
          <w:b/>
          <w:bCs/>
          <w:color w:val="000000"/>
          <w:sz w:val="24"/>
          <w:szCs w:val="24"/>
        </w:rPr>
        <w:t>Productive and reproductive performance of crossbreds and indigenous dairy cows</w:t>
      </w:r>
      <w:r w:rsidR="00EA3D09">
        <w:rPr>
          <w:rFonts w:ascii="Times New Roman" w:hAnsi="Times New Roman"/>
          <w:b/>
          <w:bCs/>
          <w:color w:val="000000"/>
          <w:sz w:val="24"/>
          <w:szCs w:val="24"/>
        </w:rPr>
        <w:t>.</w:t>
      </w:r>
      <w:proofErr w:type="gramEnd"/>
    </w:p>
    <w:tbl>
      <w:tblPr>
        <w:tblW w:w="0" w:type="auto"/>
        <w:jc w:val="center"/>
        <w:tblBorders>
          <w:top w:val="nil"/>
          <w:left w:val="nil"/>
          <w:bottom w:val="nil"/>
          <w:right w:val="nil"/>
        </w:tblBorders>
        <w:tblLayout w:type="fixed"/>
        <w:tblLook w:val="0000"/>
      </w:tblPr>
      <w:tblGrid>
        <w:gridCol w:w="1902"/>
        <w:gridCol w:w="1613"/>
        <w:gridCol w:w="1868"/>
        <w:gridCol w:w="1782"/>
        <w:gridCol w:w="1698"/>
      </w:tblGrid>
      <w:tr w:rsidR="00EA3D09" w:rsidRPr="006F4110" w:rsidTr="00D514E7">
        <w:trPr>
          <w:trHeight w:val="326"/>
          <w:jc w:val="center"/>
        </w:trPr>
        <w:tc>
          <w:tcPr>
            <w:tcW w:w="1902" w:type="dxa"/>
            <w:tcBorders>
              <w:top w:val="single" w:sz="4" w:space="0" w:color="000000"/>
              <w:left w:val="single" w:sz="4" w:space="0" w:color="000000"/>
              <w:bottom w:val="single" w:sz="4" w:space="0" w:color="000000"/>
              <w:right w:val="single" w:sz="4" w:space="0" w:color="000000"/>
            </w:tcBorders>
          </w:tcPr>
          <w:p w:rsidR="00EA3D09" w:rsidRPr="006F4110" w:rsidRDefault="00EA3D09" w:rsidP="00CA65B1">
            <w:pPr>
              <w:autoSpaceDE w:val="0"/>
              <w:autoSpaceDN w:val="0"/>
              <w:adjustRightInd w:val="0"/>
              <w:spacing w:before="15" w:after="10" w:line="360" w:lineRule="auto"/>
              <w:jc w:val="both"/>
              <w:rPr>
                <w:rFonts w:ascii="Times New Roman" w:hAnsi="Times New Roman"/>
                <w:b/>
                <w:color w:val="000000"/>
                <w:sz w:val="20"/>
                <w:szCs w:val="18"/>
              </w:rPr>
            </w:pPr>
            <w:r w:rsidRPr="006F4110">
              <w:rPr>
                <w:rFonts w:ascii="Times New Roman" w:hAnsi="Times New Roman"/>
                <w:b/>
                <w:color w:val="000000"/>
                <w:sz w:val="20"/>
                <w:szCs w:val="18"/>
              </w:rPr>
              <w:t xml:space="preserve">Parameters </w:t>
            </w:r>
          </w:p>
        </w:tc>
        <w:tc>
          <w:tcPr>
            <w:tcW w:w="1613" w:type="dxa"/>
            <w:tcBorders>
              <w:top w:val="single" w:sz="4" w:space="0" w:color="000000"/>
              <w:left w:val="single" w:sz="4" w:space="0" w:color="000000"/>
              <w:bottom w:val="single" w:sz="4" w:space="0" w:color="000000"/>
              <w:right w:val="single" w:sz="4" w:space="0" w:color="000000"/>
            </w:tcBorders>
          </w:tcPr>
          <w:p w:rsidR="00EA3D09" w:rsidRPr="006F4110" w:rsidRDefault="00EA3D09" w:rsidP="00CA65B1">
            <w:pPr>
              <w:autoSpaceDE w:val="0"/>
              <w:autoSpaceDN w:val="0"/>
              <w:adjustRightInd w:val="0"/>
              <w:spacing w:before="15" w:after="10" w:line="360" w:lineRule="auto"/>
              <w:jc w:val="both"/>
              <w:rPr>
                <w:rFonts w:ascii="Times New Roman" w:hAnsi="Times New Roman"/>
                <w:b/>
                <w:color w:val="000000"/>
                <w:sz w:val="20"/>
                <w:szCs w:val="18"/>
              </w:rPr>
            </w:pPr>
            <w:r w:rsidRPr="006F4110">
              <w:rPr>
                <w:rFonts w:ascii="Times New Roman" w:hAnsi="Times New Roman"/>
                <w:b/>
                <w:color w:val="000000"/>
                <w:sz w:val="20"/>
                <w:szCs w:val="18"/>
              </w:rPr>
              <w:t>HF cross</w:t>
            </w:r>
          </w:p>
        </w:tc>
        <w:tc>
          <w:tcPr>
            <w:tcW w:w="1868" w:type="dxa"/>
            <w:tcBorders>
              <w:top w:val="single" w:sz="4" w:space="0" w:color="000000"/>
              <w:left w:val="single" w:sz="4" w:space="0" w:color="000000"/>
              <w:bottom w:val="single" w:sz="4" w:space="0" w:color="000000"/>
              <w:right w:val="single" w:sz="4" w:space="0" w:color="000000"/>
            </w:tcBorders>
          </w:tcPr>
          <w:p w:rsidR="00EA3D09" w:rsidRPr="006F4110" w:rsidRDefault="00EA3D09" w:rsidP="00CA65B1">
            <w:pPr>
              <w:autoSpaceDE w:val="0"/>
              <w:autoSpaceDN w:val="0"/>
              <w:adjustRightInd w:val="0"/>
              <w:spacing w:before="15" w:after="10" w:line="360" w:lineRule="auto"/>
              <w:jc w:val="both"/>
              <w:rPr>
                <w:rFonts w:ascii="Times New Roman" w:hAnsi="Times New Roman"/>
                <w:b/>
                <w:color w:val="000000"/>
                <w:sz w:val="20"/>
                <w:szCs w:val="18"/>
              </w:rPr>
            </w:pPr>
            <w:proofErr w:type="spellStart"/>
            <w:r w:rsidRPr="006F4110">
              <w:rPr>
                <w:rFonts w:ascii="Times New Roman" w:hAnsi="Times New Roman"/>
                <w:b/>
                <w:color w:val="000000"/>
                <w:sz w:val="20"/>
                <w:szCs w:val="18"/>
              </w:rPr>
              <w:t>Shahiwal</w:t>
            </w:r>
            <w:proofErr w:type="spellEnd"/>
            <w:r w:rsidRPr="006F4110">
              <w:rPr>
                <w:rFonts w:ascii="Times New Roman" w:hAnsi="Times New Roman"/>
                <w:b/>
                <w:color w:val="000000"/>
                <w:sz w:val="20"/>
                <w:szCs w:val="18"/>
              </w:rPr>
              <w:t xml:space="preserve"> cross</w:t>
            </w:r>
          </w:p>
        </w:tc>
        <w:tc>
          <w:tcPr>
            <w:tcW w:w="1782" w:type="dxa"/>
            <w:tcBorders>
              <w:top w:val="single" w:sz="4" w:space="0" w:color="000000"/>
              <w:left w:val="single" w:sz="4" w:space="0" w:color="000000"/>
              <w:bottom w:val="single" w:sz="4" w:space="0" w:color="000000"/>
              <w:right w:val="single" w:sz="4" w:space="0" w:color="000000"/>
            </w:tcBorders>
          </w:tcPr>
          <w:p w:rsidR="00EA3D09" w:rsidRPr="006F4110" w:rsidRDefault="00EA3D09" w:rsidP="00CA65B1">
            <w:pPr>
              <w:autoSpaceDE w:val="0"/>
              <w:autoSpaceDN w:val="0"/>
              <w:adjustRightInd w:val="0"/>
              <w:spacing w:before="15" w:after="10" w:line="360" w:lineRule="auto"/>
              <w:jc w:val="both"/>
              <w:rPr>
                <w:rFonts w:ascii="Times New Roman" w:hAnsi="Times New Roman"/>
                <w:b/>
                <w:color w:val="000000"/>
                <w:sz w:val="20"/>
                <w:szCs w:val="18"/>
              </w:rPr>
            </w:pPr>
            <w:proofErr w:type="spellStart"/>
            <w:r w:rsidRPr="006F4110">
              <w:rPr>
                <w:rFonts w:ascii="Times New Roman" w:hAnsi="Times New Roman"/>
                <w:b/>
                <w:color w:val="000000"/>
                <w:sz w:val="20"/>
                <w:szCs w:val="18"/>
              </w:rPr>
              <w:t>Shindhi</w:t>
            </w:r>
            <w:proofErr w:type="spellEnd"/>
            <w:r w:rsidRPr="006F4110">
              <w:rPr>
                <w:rFonts w:ascii="Times New Roman" w:hAnsi="Times New Roman"/>
                <w:b/>
                <w:color w:val="000000"/>
                <w:sz w:val="20"/>
                <w:szCs w:val="18"/>
              </w:rPr>
              <w:t xml:space="preserve"> cross</w:t>
            </w:r>
          </w:p>
        </w:tc>
        <w:tc>
          <w:tcPr>
            <w:tcW w:w="1698" w:type="dxa"/>
            <w:tcBorders>
              <w:top w:val="single" w:sz="4" w:space="0" w:color="000000"/>
              <w:left w:val="single" w:sz="4" w:space="0" w:color="000000"/>
              <w:bottom w:val="single" w:sz="4" w:space="0" w:color="000000"/>
              <w:right w:val="single" w:sz="4" w:space="0" w:color="000000"/>
            </w:tcBorders>
          </w:tcPr>
          <w:p w:rsidR="00EA3D09" w:rsidRPr="006F4110" w:rsidRDefault="00EA3D09" w:rsidP="00CA65B1">
            <w:pPr>
              <w:autoSpaceDE w:val="0"/>
              <w:autoSpaceDN w:val="0"/>
              <w:adjustRightInd w:val="0"/>
              <w:spacing w:before="15" w:after="10" w:line="360" w:lineRule="auto"/>
              <w:jc w:val="both"/>
              <w:rPr>
                <w:rFonts w:ascii="Times New Roman" w:hAnsi="Times New Roman"/>
                <w:b/>
                <w:color w:val="000000"/>
                <w:sz w:val="20"/>
                <w:szCs w:val="18"/>
              </w:rPr>
            </w:pPr>
            <w:r w:rsidRPr="006F4110">
              <w:rPr>
                <w:rFonts w:ascii="Times New Roman" w:hAnsi="Times New Roman"/>
                <w:b/>
                <w:color w:val="000000"/>
                <w:sz w:val="20"/>
                <w:szCs w:val="18"/>
              </w:rPr>
              <w:t>Indigenous</w:t>
            </w:r>
          </w:p>
        </w:tc>
      </w:tr>
      <w:tr w:rsidR="00EA3D09" w:rsidRPr="006F4110" w:rsidTr="00D514E7">
        <w:trPr>
          <w:trHeight w:val="134"/>
          <w:jc w:val="center"/>
        </w:trPr>
        <w:tc>
          <w:tcPr>
            <w:tcW w:w="1902" w:type="dxa"/>
            <w:tcBorders>
              <w:top w:val="single" w:sz="4" w:space="0" w:color="000000"/>
              <w:left w:val="single" w:sz="4" w:space="0" w:color="000000"/>
              <w:bottom w:val="single" w:sz="4" w:space="0" w:color="000000"/>
              <w:right w:val="single" w:sz="4" w:space="0" w:color="000000"/>
            </w:tcBorders>
          </w:tcPr>
          <w:p w:rsidR="00EA3D09" w:rsidRPr="006F4110" w:rsidRDefault="00EA3D09" w:rsidP="00CA65B1">
            <w:pPr>
              <w:autoSpaceDE w:val="0"/>
              <w:autoSpaceDN w:val="0"/>
              <w:adjustRightInd w:val="0"/>
              <w:spacing w:before="15" w:after="10" w:line="360" w:lineRule="auto"/>
              <w:jc w:val="both"/>
              <w:rPr>
                <w:rFonts w:ascii="Times New Roman" w:hAnsi="Times New Roman"/>
                <w:b/>
                <w:color w:val="000000"/>
                <w:sz w:val="20"/>
                <w:szCs w:val="18"/>
              </w:rPr>
            </w:pPr>
            <w:r w:rsidRPr="006F4110">
              <w:rPr>
                <w:rFonts w:ascii="Times New Roman" w:hAnsi="Times New Roman"/>
                <w:b/>
                <w:color w:val="000000"/>
                <w:sz w:val="20"/>
                <w:szCs w:val="18"/>
              </w:rPr>
              <w:t xml:space="preserve">Milk production /d/cow </w:t>
            </w:r>
          </w:p>
        </w:tc>
        <w:tc>
          <w:tcPr>
            <w:tcW w:w="1613" w:type="dxa"/>
            <w:tcBorders>
              <w:top w:val="single" w:sz="4" w:space="0" w:color="000000"/>
              <w:left w:val="single" w:sz="4" w:space="0" w:color="000000"/>
              <w:bottom w:val="single" w:sz="4" w:space="0" w:color="000000"/>
              <w:right w:val="single" w:sz="4" w:space="0" w:color="000000"/>
            </w:tcBorders>
          </w:tcPr>
          <w:p w:rsidR="00EA3D09" w:rsidRPr="006F4110" w:rsidRDefault="00EA3D09" w:rsidP="00CA65B1">
            <w:pPr>
              <w:autoSpaceDE w:val="0"/>
              <w:autoSpaceDN w:val="0"/>
              <w:adjustRightInd w:val="0"/>
              <w:spacing w:before="15" w:after="10" w:line="360" w:lineRule="auto"/>
              <w:jc w:val="both"/>
              <w:rPr>
                <w:rFonts w:ascii="Times New Roman" w:hAnsi="Times New Roman"/>
                <w:b/>
                <w:color w:val="000000"/>
                <w:sz w:val="20"/>
                <w:szCs w:val="18"/>
              </w:rPr>
            </w:pPr>
            <w:r w:rsidRPr="006F4110">
              <w:rPr>
                <w:rFonts w:ascii="Times New Roman" w:hAnsi="Times New Roman"/>
                <w:b/>
                <w:color w:val="000000"/>
                <w:sz w:val="20"/>
                <w:szCs w:val="18"/>
              </w:rPr>
              <w:t xml:space="preserve">8.36 </w:t>
            </w:r>
            <w:r w:rsidRPr="006F4110">
              <w:rPr>
                <w:rFonts w:ascii="Times New Roman" w:hAnsi="Times New Roman"/>
                <w:b/>
                <w:color w:val="000000"/>
                <w:position w:val="6"/>
                <w:sz w:val="20"/>
                <w:szCs w:val="18"/>
                <w:vertAlign w:val="superscript"/>
              </w:rPr>
              <w:t xml:space="preserve"> </w:t>
            </w:r>
            <w:r w:rsidRPr="006F4110">
              <w:rPr>
                <w:rFonts w:ascii="Times New Roman" w:hAnsi="Times New Roman"/>
                <w:b/>
                <w:color w:val="000000"/>
                <w:sz w:val="20"/>
                <w:szCs w:val="18"/>
              </w:rPr>
              <w:t xml:space="preserve">±2.01 </w:t>
            </w:r>
          </w:p>
        </w:tc>
        <w:tc>
          <w:tcPr>
            <w:tcW w:w="1868" w:type="dxa"/>
            <w:tcBorders>
              <w:top w:val="single" w:sz="4" w:space="0" w:color="000000"/>
              <w:left w:val="single" w:sz="4" w:space="0" w:color="000000"/>
              <w:bottom w:val="single" w:sz="4" w:space="0" w:color="000000"/>
              <w:right w:val="single" w:sz="4" w:space="0" w:color="000000"/>
            </w:tcBorders>
          </w:tcPr>
          <w:p w:rsidR="00EA3D09" w:rsidRPr="006F4110" w:rsidRDefault="00EA3D09" w:rsidP="00CA65B1">
            <w:pPr>
              <w:autoSpaceDE w:val="0"/>
              <w:autoSpaceDN w:val="0"/>
              <w:adjustRightInd w:val="0"/>
              <w:spacing w:before="15" w:after="10" w:line="360" w:lineRule="auto"/>
              <w:jc w:val="both"/>
              <w:rPr>
                <w:rFonts w:ascii="Times New Roman" w:hAnsi="Times New Roman"/>
                <w:b/>
                <w:color w:val="000000"/>
                <w:sz w:val="20"/>
                <w:szCs w:val="18"/>
              </w:rPr>
            </w:pPr>
            <w:r w:rsidRPr="006F4110">
              <w:rPr>
                <w:rFonts w:ascii="Times New Roman" w:hAnsi="Times New Roman"/>
                <w:b/>
                <w:color w:val="000000"/>
                <w:sz w:val="20"/>
                <w:szCs w:val="18"/>
              </w:rPr>
              <w:t xml:space="preserve">4.53 ±0.96 </w:t>
            </w:r>
          </w:p>
        </w:tc>
        <w:tc>
          <w:tcPr>
            <w:tcW w:w="1782" w:type="dxa"/>
            <w:tcBorders>
              <w:top w:val="single" w:sz="4" w:space="0" w:color="000000"/>
              <w:left w:val="single" w:sz="4" w:space="0" w:color="000000"/>
              <w:bottom w:val="single" w:sz="4" w:space="0" w:color="000000"/>
              <w:right w:val="single" w:sz="4" w:space="0" w:color="000000"/>
            </w:tcBorders>
          </w:tcPr>
          <w:p w:rsidR="00EA3D09" w:rsidRPr="006F4110" w:rsidRDefault="00EA3D09" w:rsidP="00CA65B1">
            <w:pPr>
              <w:autoSpaceDE w:val="0"/>
              <w:autoSpaceDN w:val="0"/>
              <w:adjustRightInd w:val="0"/>
              <w:spacing w:before="15" w:after="10" w:line="360" w:lineRule="auto"/>
              <w:jc w:val="both"/>
              <w:rPr>
                <w:rFonts w:ascii="Times New Roman" w:hAnsi="Times New Roman"/>
                <w:b/>
                <w:color w:val="000000"/>
                <w:sz w:val="20"/>
                <w:szCs w:val="18"/>
              </w:rPr>
            </w:pPr>
            <w:r w:rsidRPr="006F4110">
              <w:rPr>
                <w:rFonts w:ascii="Times New Roman" w:hAnsi="Times New Roman"/>
                <w:b/>
                <w:color w:val="000000"/>
                <w:sz w:val="20"/>
                <w:szCs w:val="18"/>
              </w:rPr>
              <w:t xml:space="preserve">4.29 </w:t>
            </w:r>
            <w:r w:rsidRPr="006F4110">
              <w:rPr>
                <w:rFonts w:ascii="Times New Roman" w:hAnsi="Times New Roman"/>
                <w:b/>
                <w:color w:val="000000"/>
                <w:position w:val="6"/>
                <w:sz w:val="20"/>
                <w:szCs w:val="18"/>
                <w:vertAlign w:val="superscript"/>
              </w:rPr>
              <w:t xml:space="preserve"> </w:t>
            </w:r>
            <w:r w:rsidRPr="006F4110">
              <w:rPr>
                <w:rFonts w:ascii="Times New Roman" w:hAnsi="Times New Roman"/>
                <w:b/>
                <w:color w:val="000000"/>
                <w:sz w:val="20"/>
                <w:szCs w:val="18"/>
              </w:rPr>
              <w:t xml:space="preserve">±1.12 </w:t>
            </w:r>
          </w:p>
        </w:tc>
        <w:tc>
          <w:tcPr>
            <w:tcW w:w="1698" w:type="dxa"/>
            <w:tcBorders>
              <w:top w:val="single" w:sz="4" w:space="0" w:color="000000"/>
              <w:left w:val="single" w:sz="4" w:space="0" w:color="000000"/>
              <w:bottom w:val="single" w:sz="4" w:space="0" w:color="000000"/>
              <w:right w:val="single" w:sz="4" w:space="0" w:color="000000"/>
            </w:tcBorders>
          </w:tcPr>
          <w:p w:rsidR="00EA3D09" w:rsidRPr="006F4110" w:rsidRDefault="00EA3D09" w:rsidP="00CA65B1">
            <w:pPr>
              <w:autoSpaceDE w:val="0"/>
              <w:autoSpaceDN w:val="0"/>
              <w:adjustRightInd w:val="0"/>
              <w:spacing w:before="15" w:after="10" w:line="360" w:lineRule="auto"/>
              <w:jc w:val="both"/>
              <w:rPr>
                <w:rFonts w:ascii="Times New Roman" w:hAnsi="Times New Roman"/>
                <w:b/>
                <w:color w:val="000000"/>
                <w:sz w:val="20"/>
                <w:szCs w:val="18"/>
              </w:rPr>
            </w:pPr>
            <w:r w:rsidRPr="006F4110">
              <w:rPr>
                <w:rFonts w:ascii="Times New Roman" w:hAnsi="Times New Roman"/>
                <w:b/>
                <w:color w:val="000000"/>
                <w:sz w:val="20"/>
                <w:szCs w:val="18"/>
              </w:rPr>
              <w:t xml:space="preserve">2.23 ±0.73 </w:t>
            </w:r>
          </w:p>
        </w:tc>
      </w:tr>
      <w:tr w:rsidR="00EA3D09" w:rsidRPr="006F4110" w:rsidTr="00D514E7">
        <w:trPr>
          <w:trHeight w:val="134"/>
          <w:jc w:val="center"/>
        </w:trPr>
        <w:tc>
          <w:tcPr>
            <w:tcW w:w="1902" w:type="dxa"/>
            <w:tcBorders>
              <w:top w:val="single" w:sz="4" w:space="0" w:color="000000"/>
              <w:left w:val="single" w:sz="4" w:space="0" w:color="000000"/>
              <w:bottom w:val="single" w:sz="4" w:space="0" w:color="000000"/>
              <w:right w:val="single" w:sz="4" w:space="0" w:color="000000"/>
            </w:tcBorders>
          </w:tcPr>
          <w:p w:rsidR="00EA3D09" w:rsidRPr="006F4110" w:rsidRDefault="00EA3D09" w:rsidP="00CA65B1">
            <w:pPr>
              <w:autoSpaceDE w:val="0"/>
              <w:autoSpaceDN w:val="0"/>
              <w:adjustRightInd w:val="0"/>
              <w:spacing w:before="15" w:after="10" w:line="360" w:lineRule="auto"/>
              <w:jc w:val="both"/>
              <w:rPr>
                <w:rFonts w:ascii="Times New Roman" w:hAnsi="Times New Roman"/>
                <w:b/>
                <w:color w:val="000000"/>
                <w:sz w:val="20"/>
                <w:szCs w:val="18"/>
              </w:rPr>
            </w:pPr>
            <w:r w:rsidRPr="006F4110">
              <w:rPr>
                <w:rFonts w:ascii="Times New Roman" w:hAnsi="Times New Roman"/>
                <w:b/>
                <w:color w:val="000000"/>
                <w:sz w:val="20"/>
                <w:szCs w:val="18"/>
              </w:rPr>
              <w:t xml:space="preserve">Lactation period (day) </w:t>
            </w:r>
          </w:p>
        </w:tc>
        <w:tc>
          <w:tcPr>
            <w:tcW w:w="1613" w:type="dxa"/>
            <w:tcBorders>
              <w:top w:val="single" w:sz="4" w:space="0" w:color="000000"/>
              <w:left w:val="single" w:sz="4" w:space="0" w:color="000000"/>
              <w:bottom w:val="single" w:sz="4" w:space="0" w:color="000000"/>
              <w:right w:val="single" w:sz="4" w:space="0" w:color="000000"/>
            </w:tcBorders>
          </w:tcPr>
          <w:p w:rsidR="00EA3D09" w:rsidRPr="006F4110" w:rsidRDefault="00EA3D09" w:rsidP="00CA65B1">
            <w:pPr>
              <w:autoSpaceDE w:val="0"/>
              <w:autoSpaceDN w:val="0"/>
              <w:adjustRightInd w:val="0"/>
              <w:spacing w:before="15" w:after="10" w:line="360" w:lineRule="auto"/>
              <w:jc w:val="both"/>
              <w:rPr>
                <w:rFonts w:ascii="Times New Roman" w:hAnsi="Times New Roman"/>
                <w:b/>
                <w:color w:val="000000"/>
                <w:sz w:val="20"/>
                <w:szCs w:val="18"/>
              </w:rPr>
            </w:pPr>
            <w:r w:rsidRPr="006F4110">
              <w:rPr>
                <w:rFonts w:ascii="Times New Roman" w:hAnsi="Times New Roman"/>
                <w:b/>
                <w:color w:val="000000"/>
                <w:sz w:val="20"/>
                <w:szCs w:val="18"/>
              </w:rPr>
              <w:t xml:space="preserve">262.0 </w:t>
            </w:r>
            <w:r w:rsidRPr="006F4110">
              <w:rPr>
                <w:rFonts w:ascii="Times New Roman" w:hAnsi="Times New Roman"/>
                <w:b/>
                <w:color w:val="000000"/>
                <w:position w:val="6"/>
                <w:sz w:val="20"/>
                <w:szCs w:val="18"/>
                <w:vertAlign w:val="superscript"/>
              </w:rPr>
              <w:t xml:space="preserve"> </w:t>
            </w:r>
            <w:r w:rsidRPr="006F4110">
              <w:rPr>
                <w:rFonts w:ascii="Times New Roman" w:hAnsi="Times New Roman"/>
                <w:b/>
                <w:color w:val="000000"/>
                <w:sz w:val="20"/>
                <w:szCs w:val="18"/>
              </w:rPr>
              <w:t xml:space="preserve">±24.15 </w:t>
            </w:r>
          </w:p>
        </w:tc>
        <w:tc>
          <w:tcPr>
            <w:tcW w:w="1868" w:type="dxa"/>
            <w:tcBorders>
              <w:top w:val="single" w:sz="4" w:space="0" w:color="000000"/>
              <w:left w:val="single" w:sz="4" w:space="0" w:color="000000"/>
              <w:bottom w:val="single" w:sz="4" w:space="0" w:color="000000"/>
              <w:right w:val="single" w:sz="4" w:space="0" w:color="000000"/>
            </w:tcBorders>
          </w:tcPr>
          <w:p w:rsidR="00EA3D09" w:rsidRPr="006F4110" w:rsidRDefault="00EA3D09" w:rsidP="00CA65B1">
            <w:pPr>
              <w:autoSpaceDE w:val="0"/>
              <w:autoSpaceDN w:val="0"/>
              <w:adjustRightInd w:val="0"/>
              <w:spacing w:before="15" w:after="10" w:line="360" w:lineRule="auto"/>
              <w:jc w:val="both"/>
              <w:rPr>
                <w:rFonts w:ascii="Times New Roman" w:hAnsi="Times New Roman"/>
                <w:b/>
                <w:color w:val="000000"/>
                <w:sz w:val="20"/>
                <w:szCs w:val="18"/>
              </w:rPr>
            </w:pPr>
            <w:r w:rsidRPr="006F4110">
              <w:rPr>
                <w:rFonts w:ascii="Times New Roman" w:hAnsi="Times New Roman"/>
                <w:b/>
                <w:color w:val="000000"/>
                <w:sz w:val="20"/>
                <w:szCs w:val="18"/>
              </w:rPr>
              <w:t xml:space="preserve">250.4 ±28.06 </w:t>
            </w:r>
          </w:p>
        </w:tc>
        <w:tc>
          <w:tcPr>
            <w:tcW w:w="1782" w:type="dxa"/>
            <w:tcBorders>
              <w:top w:val="single" w:sz="4" w:space="0" w:color="000000"/>
              <w:left w:val="single" w:sz="4" w:space="0" w:color="000000"/>
              <w:bottom w:val="single" w:sz="4" w:space="0" w:color="000000"/>
              <w:right w:val="single" w:sz="4" w:space="0" w:color="000000"/>
            </w:tcBorders>
          </w:tcPr>
          <w:p w:rsidR="00EA3D09" w:rsidRPr="006F4110" w:rsidRDefault="00EA3D09" w:rsidP="00CA65B1">
            <w:pPr>
              <w:autoSpaceDE w:val="0"/>
              <w:autoSpaceDN w:val="0"/>
              <w:adjustRightInd w:val="0"/>
              <w:spacing w:before="15" w:after="10" w:line="360" w:lineRule="auto"/>
              <w:jc w:val="both"/>
              <w:rPr>
                <w:rFonts w:ascii="Times New Roman" w:hAnsi="Times New Roman"/>
                <w:b/>
                <w:color w:val="000000"/>
                <w:sz w:val="20"/>
                <w:szCs w:val="18"/>
              </w:rPr>
            </w:pPr>
            <w:r w:rsidRPr="006F4110">
              <w:rPr>
                <w:rFonts w:ascii="Times New Roman" w:hAnsi="Times New Roman"/>
                <w:b/>
                <w:color w:val="000000"/>
                <w:sz w:val="20"/>
                <w:szCs w:val="18"/>
              </w:rPr>
              <w:t>258.8 ±34.03</w:t>
            </w:r>
          </w:p>
        </w:tc>
        <w:tc>
          <w:tcPr>
            <w:tcW w:w="1698" w:type="dxa"/>
            <w:tcBorders>
              <w:top w:val="single" w:sz="4" w:space="0" w:color="000000"/>
              <w:left w:val="single" w:sz="4" w:space="0" w:color="000000"/>
              <w:bottom w:val="single" w:sz="4" w:space="0" w:color="000000"/>
              <w:right w:val="single" w:sz="4" w:space="0" w:color="000000"/>
            </w:tcBorders>
          </w:tcPr>
          <w:p w:rsidR="00EA3D09" w:rsidRPr="006F4110" w:rsidRDefault="00EA3D09" w:rsidP="00CA65B1">
            <w:pPr>
              <w:autoSpaceDE w:val="0"/>
              <w:autoSpaceDN w:val="0"/>
              <w:adjustRightInd w:val="0"/>
              <w:spacing w:before="15" w:after="10" w:line="360" w:lineRule="auto"/>
              <w:jc w:val="both"/>
              <w:rPr>
                <w:rFonts w:ascii="Times New Roman" w:hAnsi="Times New Roman"/>
                <w:b/>
                <w:color w:val="000000"/>
                <w:sz w:val="20"/>
                <w:szCs w:val="18"/>
              </w:rPr>
            </w:pPr>
            <w:r w:rsidRPr="006F4110">
              <w:rPr>
                <w:rFonts w:ascii="Times New Roman" w:hAnsi="Times New Roman"/>
                <w:b/>
                <w:color w:val="000000"/>
                <w:sz w:val="20"/>
                <w:szCs w:val="18"/>
              </w:rPr>
              <w:t xml:space="preserve">227.8±32.50 </w:t>
            </w:r>
          </w:p>
        </w:tc>
      </w:tr>
      <w:tr w:rsidR="00EA3D09" w:rsidRPr="006F4110" w:rsidTr="00D514E7">
        <w:trPr>
          <w:trHeight w:val="134"/>
          <w:jc w:val="center"/>
        </w:trPr>
        <w:tc>
          <w:tcPr>
            <w:tcW w:w="1902" w:type="dxa"/>
            <w:tcBorders>
              <w:top w:val="single" w:sz="4" w:space="0" w:color="000000"/>
              <w:left w:val="single" w:sz="4" w:space="0" w:color="000000"/>
              <w:bottom w:val="single" w:sz="4" w:space="0" w:color="000000"/>
              <w:right w:val="single" w:sz="4" w:space="0" w:color="000000"/>
            </w:tcBorders>
          </w:tcPr>
          <w:p w:rsidR="00EA3D09" w:rsidRPr="006F4110" w:rsidRDefault="00EA3D09" w:rsidP="00CA65B1">
            <w:pPr>
              <w:autoSpaceDE w:val="0"/>
              <w:autoSpaceDN w:val="0"/>
              <w:adjustRightInd w:val="0"/>
              <w:spacing w:before="15" w:after="10" w:line="360" w:lineRule="auto"/>
              <w:jc w:val="both"/>
              <w:rPr>
                <w:rFonts w:ascii="Times New Roman" w:hAnsi="Times New Roman"/>
                <w:b/>
                <w:color w:val="000000"/>
                <w:sz w:val="20"/>
                <w:szCs w:val="18"/>
              </w:rPr>
            </w:pPr>
            <w:r w:rsidRPr="006F4110">
              <w:rPr>
                <w:rFonts w:ascii="Times New Roman" w:hAnsi="Times New Roman"/>
                <w:b/>
                <w:color w:val="000000"/>
                <w:sz w:val="20"/>
                <w:szCs w:val="18"/>
              </w:rPr>
              <w:t xml:space="preserve">Age at first calving (month) </w:t>
            </w:r>
          </w:p>
        </w:tc>
        <w:tc>
          <w:tcPr>
            <w:tcW w:w="1613" w:type="dxa"/>
            <w:tcBorders>
              <w:top w:val="single" w:sz="4" w:space="0" w:color="000000"/>
              <w:left w:val="single" w:sz="4" w:space="0" w:color="000000"/>
              <w:bottom w:val="single" w:sz="4" w:space="0" w:color="000000"/>
              <w:right w:val="single" w:sz="4" w:space="0" w:color="000000"/>
            </w:tcBorders>
          </w:tcPr>
          <w:p w:rsidR="00EA3D09" w:rsidRPr="006F4110" w:rsidRDefault="00EA3D09" w:rsidP="00CA65B1">
            <w:pPr>
              <w:autoSpaceDE w:val="0"/>
              <w:autoSpaceDN w:val="0"/>
              <w:adjustRightInd w:val="0"/>
              <w:spacing w:before="15" w:after="10" w:line="360" w:lineRule="auto"/>
              <w:jc w:val="both"/>
              <w:rPr>
                <w:rFonts w:ascii="Times New Roman" w:hAnsi="Times New Roman"/>
                <w:b/>
                <w:color w:val="000000"/>
                <w:sz w:val="20"/>
                <w:szCs w:val="18"/>
              </w:rPr>
            </w:pPr>
            <w:r w:rsidRPr="006F4110">
              <w:rPr>
                <w:rFonts w:ascii="Times New Roman" w:hAnsi="Times New Roman"/>
                <w:b/>
                <w:color w:val="000000"/>
                <w:sz w:val="20"/>
                <w:szCs w:val="18"/>
              </w:rPr>
              <w:t xml:space="preserve">34.12 ±3.78 </w:t>
            </w:r>
          </w:p>
        </w:tc>
        <w:tc>
          <w:tcPr>
            <w:tcW w:w="1868" w:type="dxa"/>
            <w:tcBorders>
              <w:top w:val="single" w:sz="4" w:space="0" w:color="000000"/>
              <w:left w:val="single" w:sz="4" w:space="0" w:color="000000"/>
              <w:bottom w:val="single" w:sz="4" w:space="0" w:color="000000"/>
              <w:right w:val="single" w:sz="4" w:space="0" w:color="000000"/>
            </w:tcBorders>
          </w:tcPr>
          <w:p w:rsidR="00EA3D09" w:rsidRPr="006F4110" w:rsidRDefault="00EA3D09" w:rsidP="00CA65B1">
            <w:pPr>
              <w:autoSpaceDE w:val="0"/>
              <w:autoSpaceDN w:val="0"/>
              <w:adjustRightInd w:val="0"/>
              <w:spacing w:before="15" w:after="10" w:line="360" w:lineRule="auto"/>
              <w:jc w:val="both"/>
              <w:rPr>
                <w:rFonts w:ascii="Times New Roman" w:hAnsi="Times New Roman"/>
                <w:b/>
                <w:color w:val="000000"/>
                <w:sz w:val="20"/>
                <w:szCs w:val="18"/>
              </w:rPr>
            </w:pPr>
            <w:r w:rsidRPr="006F4110">
              <w:rPr>
                <w:rFonts w:ascii="Times New Roman" w:hAnsi="Times New Roman"/>
                <w:b/>
                <w:color w:val="000000"/>
                <w:sz w:val="20"/>
                <w:szCs w:val="18"/>
              </w:rPr>
              <w:t xml:space="preserve">35.48 ±3.64 </w:t>
            </w:r>
          </w:p>
        </w:tc>
        <w:tc>
          <w:tcPr>
            <w:tcW w:w="1782" w:type="dxa"/>
            <w:tcBorders>
              <w:top w:val="single" w:sz="4" w:space="0" w:color="000000"/>
              <w:left w:val="single" w:sz="4" w:space="0" w:color="000000"/>
              <w:bottom w:val="single" w:sz="4" w:space="0" w:color="000000"/>
              <w:right w:val="single" w:sz="4" w:space="0" w:color="000000"/>
            </w:tcBorders>
          </w:tcPr>
          <w:p w:rsidR="00EA3D09" w:rsidRPr="006F4110" w:rsidRDefault="00EA3D09" w:rsidP="00CA65B1">
            <w:pPr>
              <w:autoSpaceDE w:val="0"/>
              <w:autoSpaceDN w:val="0"/>
              <w:adjustRightInd w:val="0"/>
              <w:spacing w:before="15" w:after="10" w:line="360" w:lineRule="auto"/>
              <w:jc w:val="both"/>
              <w:rPr>
                <w:rFonts w:ascii="Times New Roman" w:hAnsi="Times New Roman"/>
                <w:b/>
                <w:color w:val="000000"/>
                <w:sz w:val="20"/>
                <w:szCs w:val="18"/>
              </w:rPr>
            </w:pPr>
            <w:r w:rsidRPr="006F4110">
              <w:rPr>
                <w:rFonts w:ascii="Times New Roman" w:hAnsi="Times New Roman"/>
                <w:b/>
                <w:color w:val="000000"/>
                <w:sz w:val="20"/>
                <w:szCs w:val="18"/>
              </w:rPr>
              <w:t xml:space="preserve">36.12 ±4.35 </w:t>
            </w:r>
          </w:p>
        </w:tc>
        <w:tc>
          <w:tcPr>
            <w:tcW w:w="1698" w:type="dxa"/>
            <w:tcBorders>
              <w:top w:val="single" w:sz="4" w:space="0" w:color="000000"/>
              <w:left w:val="single" w:sz="4" w:space="0" w:color="000000"/>
              <w:bottom w:val="single" w:sz="4" w:space="0" w:color="000000"/>
              <w:right w:val="single" w:sz="4" w:space="0" w:color="000000"/>
            </w:tcBorders>
          </w:tcPr>
          <w:p w:rsidR="00EA3D09" w:rsidRPr="006F4110" w:rsidRDefault="00EA3D09" w:rsidP="00CA65B1">
            <w:pPr>
              <w:autoSpaceDE w:val="0"/>
              <w:autoSpaceDN w:val="0"/>
              <w:adjustRightInd w:val="0"/>
              <w:spacing w:before="15" w:after="10" w:line="360" w:lineRule="auto"/>
              <w:jc w:val="both"/>
              <w:rPr>
                <w:rFonts w:ascii="Times New Roman" w:hAnsi="Times New Roman"/>
                <w:b/>
                <w:color w:val="000000"/>
                <w:sz w:val="20"/>
                <w:szCs w:val="18"/>
              </w:rPr>
            </w:pPr>
            <w:r w:rsidRPr="006F4110">
              <w:rPr>
                <w:rFonts w:ascii="Times New Roman" w:hAnsi="Times New Roman"/>
                <w:b/>
                <w:color w:val="000000"/>
                <w:sz w:val="20"/>
                <w:szCs w:val="18"/>
              </w:rPr>
              <w:t xml:space="preserve">40.48 ±4.54 </w:t>
            </w:r>
          </w:p>
        </w:tc>
      </w:tr>
      <w:tr w:rsidR="00EA3D09" w:rsidRPr="006F4110" w:rsidTr="00D514E7">
        <w:trPr>
          <w:trHeight w:val="134"/>
          <w:jc w:val="center"/>
        </w:trPr>
        <w:tc>
          <w:tcPr>
            <w:tcW w:w="1902" w:type="dxa"/>
            <w:tcBorders>
              <w:top w:val="single" w:sz="4" w:space="0" w:color="000000"/>
              <w:left w:val="single" w:sz="4" w:space="0" w:color="000000"/>
              <w:bottom w:val="single" w:sz="4" w:space="0" w:color="000000"/>
              <w:right w:val="single" w:sz="4" w:space="0" w:color="000000"/>
            </w:tcBorders>
          </w:tcPr>
          <w:p w:rsidR="00EA3D09" w:rsidRPr="006F4110" w:rsidRDefault="00EA3D09" w:rsidP="00CA65B1">
            <w:pPr>
              <w:autoSpaceDE w:val="0"/>
              <w:autoSpaceDN w:val="0"/>
              <w:adjustRightInd w:val="0"/>
              <w:spacing w:before="15" w:after="10" w:line="360" w:lineRule="auto"/>
              <w:jc w:val="both"/>
              <w:rPr>
                <w:rFonts w:ascii="Times New Roman" w:hAnsi="Times New Roman"/>
                <w:b/>
                <w:color w:val="000000"/>
                <w:sz w:val="20"/>
                <w:szCs w:val="18"/>
              </w:rPr>
            </w:pPr>
            <w:r w:rsidRPr="006F4110">
              <w:rPr>
                <w:rFonts w:ascii="Times New Roman" w:hAnsi="Times New Roman"/>
                <w:b/>
                <w:color w:val="000000"/>
                <w:sz w:val="20"/>
                <w:szCs w:val="18"/>
              </w:rPr>
              <w:t xml:space="preserve">Service per conception </w:t>
            </w:r>
          </w:p>
        </w:tc>
        <w:tc>
          <w:tcPr>
            <w:tcW w:w="1613" w:type="dxa"/>
            <w:tcBorders>
              <w:top w:val="single" w:sz="4" w:space="0" w:color="000000"/>
              <w:left w:val="single" w:sz="4" w:space="0" w:color="000000"/>
              <w:bottom w:val="single" w:sz="4" w:space="0" w:color="000000"/>
              <w:right w:val="single" w:sz="4" w:space="0" w:color="000000"/>
            </w:tcBorders>
          </w:tcPr>
          <w:p w:rsidR="00EA3D09" w:rsidRPr="006F4110" w:rsidRDefault="00EA3D09" w:rsidP="00CA65B1">
            <w:pPr>
              <w:autoSpaceDE w:val="0"/>
              <w:autoSpaceDN w:val="0"/>
              <w:adjustRightInd w:val="0"/>
              <w:spacing w:before="15" w:after="10" w:line="360" w:lineRule="auto"/>
              <w:jc w:val="both"/>
              <w:rPr>
                <w:rFonts w:ascii="Times New Roman" w:hAnsi="Times New Roman"/>
                <w:b/>
                <w:color w:val="000000"/>
                <w:sz w:val="20"/>
                <w:szCs w:val="18"/>
              </w:rPr>
            </w:pPr>
            <w:r w:rsidRPr="006F4110">
              <w:rPr>
                <w:rFonts w:ascii="Times New Roman" w:hAnsi="Times New Roman"/>
                <w:b/>
                <w:color w:val="000000"/>
                <w:sz w:val="20"/>
                <w:szCs w:val="18"/>
              </w:rPr>
              <w:t>1.84</w:t>
            </w:r>
            <w:r w:rsidRPr="006F4110">
              <w:rPr>
                <w:rFonts w:ascii="Times New Roman" w:hAnsi="Times New Roman"/>
                <w:b/>
                <w:color w:val="000000"/>
                <w:position w:val="6"/>
                <w:sz w:val="20"/>
                <w:szCs w:val="18"/>
                <w:vertAlign w:val="superscript"/>
              </w:rPr>
              <w:t xml:space="preserve"> </w:t>
            </w:r>
            <w:r w:rsidRPr="006F4110">
              <w:rPr>
                <w:rFonts w:ascii="Times New Roman" w:hAnsi="Times New Roman"/>
                <w:b/>
                <w:color w:val="000000"/>
                <w:sz w:val="20"/>
                <w:szCs w:val="18"/>
              </w:rPr>
              <w:t xml:space="preserve">±0.80 </w:t>
            </w:r>
          </w:p>
        </w:tc>
        <w:tc>
          <w:tcPr>
            <w:tcW w:w="1868" w:type="dxa"/>
            <w:tcBorders>
              <w:top w:val="single" w:sz="4" w:space="0" w:color="000000"/>
              <w:left w:val="single" w:sz="4" w:space="0" w:color="000000"/>
              <w:bottom w:val="single" w:sz="4" w:space="0" w:color="000000"/>
              <w:right w:val="single" w:sz="4" w:space="0" w:color="000000"/>
            </w:tcBorders>
          </w:tcPr>
          <w:p w:rsidR="00EA3D09" w:rsidRPr="006F4110" w:rsidRDefault="00EA3D09" w:rsidP="00CA65B1">
            <w:pPr>
              <w:autoSpaceDE w:val="0"/>
              <w:autoSpaceDN w:val="0"/>
              <w:adjustRightInd w:val="0"/>
              <w:spacing w:before="15" w:after="10" w:line="360" w:lineRule="auto"/>
              <w:jc w:val="both"/>
              <w:rPr>
                <w:rFonts w:ascii="Times New Roman" w:hAnsi="Times New Roman"/>
                <w:b/>
                <w:color w:val="000000"/>
                <w:sz w:val="20"/>
                <w:szCs w:val="18"/>
              </w:rPr>
            </w:pPr>
            <w:r w:rsidRPr="006F4110">
              <w:rPr>
                <w:rFonts w:ascii="Times New Roman" w:hAnsi="Times New Roman"/>
                <w:b/>
                <w:color w:val="000000"/>
                <w:sz w:val="20"/>
                <w:szCs w:val="18"/>
              </w:rPr>
              <w:t xml:space="preserve">1.32±0.48 </w:t>
            </w:r>
          </w:p>
        </w:tc>
        <w:tc>
          <w:tcPr>
            <w:tcW w:w="1782" w:type="dxa"/>
            <w:tcBorders>
              <w:top w:val="single" w:sz="4" w:space="0" w:color="000000"/>
              <w:left w:val="single" w:sz="4" w:space="0" w:color="000000"/>
              <w:bottom w:val="single" w:sz="4" w:space="0" w:color="000000"/>
              <w:right w:val="single" w:sz="4" w:space="0" w:color="000000"/>
            </w:tcBorders>
          </w:tcPr>
          <w:p w:rsidR="00EA3D09" w:rsidRPr="006F4110" w:rsidRDefault="00EA3D09" w:rsidP="00CA65B1">
            <w:pPr>
              <w:autoSpaceDE w:val="0"/>
              <w:autoSpaceDN w:val="0"/>
              <w:adjustRightInd w:val="0"/>
              <w:spacing w:before="15" w:after="10" w:line="360" w:lineRule="auto"/>
              <w:jc w:val="both"/>
              <w:rPr>
                <w:rFonts w:ascii="Times New Roman" w:hAnsi="Times New Roman"/>
                <w:b/>
                <w:color w:val="000000"/>
                <w:sz w:val="20"/>
                <w:szCs w:val="18"/>
              </w:rPr>
            </w:pPr>
            <w:r w:rsidRPr="006F4110">
              <w:rPr>
                <w:rFonts w:ascii="Times New Roman" w:hAnsi="Times New Roman"/>
                <w:b/>
                <w:color w:val="000000"/>
                <w:sz w:val="20"/>
                <w:szCs w:val="18"/>
              </w:rPr>
              <w:t xml:space="preserve">1.48 ±0.58 </w:t>
            </w:r>
          </w:p>
        </w:tc>
        <w:tc>
          <w:tcPr>
            <w:tcW w:w="1698" w:type="dxa"/>
            <w:tcBorders>
              <w:top w:val="single" w:sz="4" w:space="0" w:color="000000"/>
              <w:left w:val="single" w:sz="4" w:space="0" w:color="000000"/>
              <w:bottom w:val="single" w:sz="4" w:space="0" w:color="000000"/>
              <w:right w:val="single" w:sz="4" w:space="0" w:color="000000"/>
            </w:tcBorders>
          </w:tcPr>
          <w:p w:rsidR="00EA3D09" w:rsidRPr="006F4110" w:rsidRDefault="00EA3D09" w:rsidP="00CA65B1">
            <w:pPr>
              <w:autoSpaceDE w:val="0"/>
              <w:autoSpaceDN w:val="0"/>
              <w:adjustRightInd w:val="0"/>
              <w:spacing w:before="15" w:after="10" w:line="360" w:lineRule="auto"/>
              <w:jc w:val="both"/>
              <w:rPr>
                <w:rFonts w:ascii="Times New Roman" w:hAnsi="Times New Roman"/>
                <w:b/>
                <w:color w:val="000000"/>
                <w:sz w:val="20"/>
                <w:szCs w:val="18"/>
              </w:rPr>
            </w:pPr>
            <w:r w:rsidRPr="006F4110">
              <w:rPr>
                <w:rFonts w:ascii="Times New Roman" w:hAnsi="Times New Roman"/>
                <w:b/>
                <w:color w:val="000000"/>
                <w:sz w:val="20"/>
                <w:szCs w:val="18"/>
              </w:rPr>
              <w:t xml:space="preserve">1.92±0.91 </w:t>
            </w:r>
          </w:p>
        </w:tc>
      </w:tr>
      <w:tr w:rsidR="00EA3D09" w:rsidRPr="006F4110" w:rsidTr="00D514E7">
        <w:trPr>
          <w:trHeight w:val="119"/>
          <w:jc w:val="center"/>
        </w:trPr>
        <w:tc>
          <w:tcPr>
            <w:tcW w:w="1902" w:type="dxa"/>
            <w:tcBorders>
              <w:top w:val="single" w:sz="4" w:space="0" w:color="000000"/>
              <w:left w:val="single" w:sz="4" w:space="0" w:color="000000"/>
              <w:bottom w:val="single" w:sz="4" w:space="0" w:color="000000"/>
              <w:right w:val="single" w:sz="4" w:space="0" w:color="000000"/>
            </w:tcBorders>
          </w:tcPr>
          <w:p w:rsidR="00EA3D09" w:rsidRPr="006F4110" w:rsidRDefault="00EA3D09" w:rsidP="00CA65B1">
            <w:pPr>
              <w:autoSpaceDE w:val="0"/>
              <w:autoSpaceDN w:val="0"/>
              <w:adjustRightInd w:val="0"/>
              <w:spacing w:before="15" w:after="10" w:line="360" w:lineRule="auto"/>
              <w:jc w:val="both"/>
              <w:rPr>
                <w:rFonts w:ascii="Times New Roman" w:hAnsi="Times New Roman"/>
                <w:b/>
                <w:color w:val="000000"/>
                <w:sz w:val="20"/>
                <w:szCs w:val="18"/>
              </w:rPr>
            </w:pPr>
            <w:r w:rsidRPr="006F4110">
              <w:rPr>
                <w:rFonts w:ascii="Times New Roman" w:hAnsi="Times New Roman"/>
                <w:b/>
                <w:color w:val="000000"/>
                <w:sz w:val="20"/>
                <w:szCs w:val="18"/>
              </w:rPr>
              <w:t xml:space="preserve">Gestation Length (day) </w:t>
            </w:r>
          </w:p>
        </w:tc>
        <w:tc>
          <w:tcPr>
            <w:tcW w:w="1613" w:type="dxa"/>
            <w:tcBorders>
              <w:top w:val="single" w:sz="4" w:space="0" w:color="000000"/>
              <w:left w:val="single" w:sz="4" w:space="0" w:color="000000"/>
              <w:bottom w:val="single" w:sz="4" w:space="0" w:color="000000"/>
              <w:right w:val="single" w:sz="4" w:space="0" w:color="000000"/>
            </w:tcBorders>
          </w:tcPr>
          <w:p w:rsidR="00EA3D09" w:rsidRPr="006F4110" w:rsidRDefault="00EA3D09" w:rsidP="00CA65B1">
            <w:pPr>
              <w:autoSpaceDE w:val="0"/>
              <w:autoSpaceDN w:val="0"/>
              <w:adjustRightInd w:val="0"/>
              <w:spacing w:before="15" w:after="10" w:line="360" w:lineRule="auto"/>
              <w:jc w:val="both"/>
              <w:rPr>
                <w:rFonts w:ascii="Times New Roman" w:hAnsi="Times New Roman"/>
                <w:b/>
                <w:color w:val="000000"/>
                <w:sz w:val="20"/>
                <w:szCs w:val="18"/>
              </w:rPr>
            </w:pPr>
            <w:r w:rsidRPr="006F4110">
              <w:rPr>
                <w:rFonts w:ascii="Times New Roman" w:hAnsi="Times New Roman"/>
                <w:b/>
                <w:color w:val="000000"/>
                <w:sz w:val="20"/>
                <w:szCs w:val="18"/>
              </w:rPr>
              <w:t xml:space="preserve">275 ±3.95 </w:t>
            </w:r>
          </w:p>
        </w:tc>
        <w:tc>
          <w:tcPr>
            <w:tcW w:w="1868" w:type="dxa"/>
            <w:tcBorders>
              <w:top w:val="single" w:sz="4" w:space="0" w:color="000000"/>
              <w:left w:val="single" w:sz="4" w:space="0" w:color="000000"/>
              <w:bottom w:val="single" w:sz="4" w:space="0" w:color="000000"/>
              <w:right w:val="single" w:sz="4" w:space="0" w:color="000000"/>
            </w:tcBorders>
          </w:tcPr>
          <w:p w:rsidR="00EA3D09" w:rsidRPr="006F4110" w:rsidRDefault="00EA3D09" w:rsidP="00CA65B1">
            <w:pPr>
              <w:autoSpaceDE w:val="0"/>
              <w:autoSpaceDN w:val="0"/>
              <w:adjustRightInd w:val="0"/>
              <w:spacing w:before="15" w:after="10" w:line="360" w:lineRule="auto"/>
              <w:jc w:val="both"/>
              <w:rPr>
                <w:rFonts w:ascii="Times New Roman" w:hAnsi="Times New Roman"/>
                <w:b/>
                <w:color w:val="000000"/>
                <w:sz w:val="20"/>
                <w:szCs w:val="18"/>
              </w:rPr>
            </w:pPr>
            <w:r w:rsidRPr="006F4110">
              <w:rPr>
                <w:rFonts w:ascii="Times New Roman" w:hAnsi="Times New Roman"/>
                <w:b/>
                <w:color w:val="000000"/>
                <w:sz w:val="20"/>
                <w:szCs w:val="18"/>
              </w:rPr>
              <w:t xml:space="preserve">276±4.26 </w:t>
            </w:r>
          </w:p>
        </w:tc>
        <w:tc>
          <w:tcPr>
            <w:tcW w:w="1782" w:type="dxa"/>
            <w:tcBorders>
              <w:top w:val="single" w:sz="4" w:space="0" w:color="000000"/>
              <w:left w:val="single" w:sz="4" w:space="0" w:color="000000"/>
              <w:bottom w:val="single" w:sz="4" w:space="0" w:color="000000"/>
              <w:right w:val="single" w:sz="4" w:space="0" w:color="000000"/>
            </w:tcBorders>
          </w:tcPr>
          <w:p w:rsidR="00EA3D09" w:rsidRPr="006F4110" w:rsidRDefault="00EA3D09" w:rsidP="00CA65B1">
            <w:pPr>
              <w:autoSpaceDE w:val="0"/>
              <w:autoSpaceDN w:val="0"/>
              <w:adjustRightInd w:val="0"/>
              <w:spacing w:before="15" w:after="10" w:line="360" w:lineRule="auto"/>
              <w:jc w:val="both"/>
              <w:rPr>
                <w:rFonts w:ascii="Times New Roman" w:hAnsi="Times New Roman"/>
                <w:b/>
                <w:color w:val="000000"/>
                <w:sz w:val="20"/>
                <w:szCs w:val="18"/>
              </w:rPr>
            </w:pPr>
            <w:r w:rsidRPr="006F4110">
              <w:rPr>
                <w:rFonts w:ascii="Times New Roman" w:hAnsi="Times New Roman"/>
                <w:b/>
                <w:color w:val="000000"/>
                <w:sz w:val="20"/>
                <w:szCs w:val="18"/>
              </w:rPr>
              <w:t xml:space="preserve">275±4.41 </w:t>
            </w:r>
          </w:p>
        </w:tc>
        <w:tc>
          <w:tcPr>
            <w:tcW w:w="1698" w:type="dxa"/>
            <w:tcBorders>
              <w:top w:val="single" w:sz="4" w:space="0" w:color="000000"/>
              <w:left w:val="single" w:sz="4" w:space="0" w:color="000000"/>
              <w:bottom w:val="single" w:sz="4" w:space="0" w:color="000000"/>
              <w:right w:val="single" w:sz="4" w:space="0" w:color="000000"/>
            </w:tcBorders>
          </w:tcPr>
          <w:p w:rsidR="00EA3D09" w:rsidRPr="006F4110" w:rsidRDefault="00EA3D09" w:rsidP="00CA65B1">
            <w:pPr>
              <w:autoSpaceDE w:val="0"/>
              <w:autoSpaceDN w:val="0"/>
              <w:adjustRightInd w:val="0"/>
              <w:spacing w:before="15" w:after="10" w:line="360" w:lineRule="auto"/>
              <w:jc w:val="both"/>
              <w:rPr>
                <w:rFonts w:ascii="Times New Roman" w:hAnsi="Times New Roman"/>
                <w:b/>
                <w:color w:val="000000"/>
                <w:sz w:val="20"/>
                <w:szCs w:val="18"/>
              </w:rPr>
            </w:pPr>
            <w:r w:rsidRPr="006F4110">
              <w:rPr>
                <w:rFonts w:ascii="Times New Roman" w:hAnsi="Times New Roman"/>
                <w:b/>
                <w:color w:val="000000"/>
                <w:sz w:val="20"/>
                <w:szCs w:val="18"/>
              </w:rPr>
              <w:t xml:space="preserve">277±3.31 </w:t>
            </w:r>
          </w:p>
        </w:tc>
      </w:tr>
      <w:tr w:rsidR="00EA3D09" w:rsidRPr="006F4110" w:rsidTr="00D514E7">
        <w:trPr>
          <w:trHeight w:val="134"/>
          <w:jc w:val="center"/>
        </w:trPr>
        <w:tc>
          <w:tcPr>
            <w:tcW w:w="1902" w:type="dxa"/>
            <w:tcBorders>
              <w:top w:val="single" w:sz="4" w:space="0" w:color="000000"/>
              <w:left w:val="single" w:sz="4" w:space="0" w:color="000000"/>
              <w:bottom w:val="single" w:sz="4" w:space="0" w:color="000000"/>
              <w:right w:val="single" w:sz="4" w:space="0" w:color="000000"/>
            </w:tcBorders>
          </w:tcPr>
          <w:p w:rsidR="00EA3D09" w:rsidRPr="006F4110" w:rsidRDefault="00EA3D09" w:rsidP="00CA65B1">
            <w:pPr>
              <w:autoSpaceDE w:val="0"/>
              <w:autoSpaceDN w:val="0"/>
              <w:adjustRightInd w:val="0"/>
              <w:spacing w:before="15" w:after="10" w:line="360" w:lineRule="auto"/>
              <w:jc w:val="both"/>
              <w:rPr>
                <w:rFonts w:ascii="Times New Roman" w:hAnsi="Times New Roman"/>
                <w:b/>
                <w:color w:val="000000"/>
                <w:sz w:val="20"/>
                <w:szCs w:val="18"/>
              </w:rPr>
            </w:pPr>
            <w:r w:rsidRPr="006F4110">
              <w:rPr>
                <w:rFonts w:ascii="Times New Roman" w:hAnsi="Times New Roman"/>
                <w:b/>
                <w:color w:val="000000"/>
                <w:sz w:val="20"/>
                <w:szCs w:val="18"/>
              </w:rPr>
              <w:t xml:space="preserve">Dry period (day) </w:t>
            </w:r>
          </w:p>
        </w:tc>
        <w:tc>
          <w:tcPr>
            <w:tcW w:w="1613" w:type="dxa"/>
            <w:tcBorders>
              <w:top w:val="single" w:sz="4" w:space="0" w:color="000000"/>
              <w:left w:val="single" w:sz="4" w:space="0" w:color="000000"/>
              <w:bottom w:val="single" w:sz="4" w:space="0" w:color="000000"/>
              <w:right w:val="single" w:sz="4" w:space="0" w:color="000000"/>
            </w:tcBorders>
          </w:tcPr>
          <w:p w:rsidR="00EA3D09" w:rsidRPr="006F4110" w:rsidRDefault="00EA3D09" w:rsidP="00CA65B1">
            <w:pPr>
              <w:autoSpaceDE w:val="0"/>
              <w:autoSpaceDN w:val="0"/>
              <w:adjustRightInd w:val="0"/>
              <w:spacing w:before="15" w:after="10" w:line="360" w:lineRule="auto"/>
              <w:jc w:val="both"/>
              <w:rPr>
                <w:rFonts w:ascii="Times New Roman" w:hAnsi="Times New Roman"/>
                <w:b/>
                <w:color w:val="000000"/>
                <w:sz w:val="20"/>
                <w:szCs w:val="18"/>
              </w:rPr>
            </w:pPr>
            <w:r w:rsidRPr="006F4110">
              <w:rPr>
                <w:rFonts w:ascii="Times New Roman" w:hAnsi="Times New Roman"/>
                <w:b/>
                <w:color w:val="000000"/>
                <w:sz w:val="20"/>
                <w:szCs w:val="18"/>
              </w:rPr>
              <w:t xml:space="preserve">134.8±30.02 </w:t>
            </w:r>
          </w:p>
        </w:tc>
        <w:tc>
          <w:tcPr>
            <w:tcW w:w="1868" w:type="dxa"/>
            <w:tcBorders>
              <w:top w:val="single" w:sz="4" w:space="0" w:color="000000"/>
              <w:left w:val="single" w:sz="4" w:space="0" w:color="000000"/>
              <w:bottom w:val="single" w:sz="4" w:space="0" w:color="000000"/>
              <w:right w:val="single" w:sz="4" w:space="0" w:color="000000"/>
            </w:tcBorders>
          </w:tcPr>
          <w:p w:rsidR="00EA3D09" w:rsidRPr="006F4110" w:rsidRDefault="00EA3D09" w:rsidP="00CA65B1">
            <w:pPr>
              <w:autoSpaceDE w:val="0"/>
              <w:autoSpaceDN w:val="0"/>
              <w:adjustRightInd w:val="0"/>
              <w:spacing w:before="15" w:after="10" w:line="360" w:lineRule="auto"/>
              <w:jc w:val="both"/>
              <w:rPr>
                <w:rFonts w:ascii="Times New Roman" w:hAnsi="Times New Roman"/>
                <w:b/>
                <w:color w:val="000000"/>
                <w:sz w:val="20"/>
                <w:szCs w:val="18"/>
              </w:rPr>
            </w:pPr>
            <w:r w:rsidRPr="006F4110">
              <w:rPr>
                <w:rFonts w:ascii="Times New Roman" w:hAnsi="Times New Roman"/>
                <w:b/>
                <w:color w:val="000000"/>
                <w:sz w:val="20"/>
                <w:szCs w:val="18"/>
              </w:rPr>
              <w:t xml:space="preserve">134.8 ± 27.25 </w:t>
            </w:r>
          </w:p>
        </w:tc>
        <w:tc>
          <w:tcPr>
            <w:tcW w:w="1782" w:type="dxa"/>
            <w:tcBorders>
              <w:top w:val="single" w:sz="4" w:space="0" w:color="000000"/>
              <w:left w:val="single" w:sz="4" w:space="0" w:color="000000"/>
              <w:bottom w:val="single" w:sz="4" w:space="0" w:color="000000"/>
              <w:right w:val="single" w:sz="4" w:space="0" w:color="000000"/>
            </w:tcBorders>
          </w:tcPr>
          <w:p w:rsidR="00EA3D09" w:rsidRPr="006F4110" w:rsidRDefault="00EA3D09" w:rsidP="00CA65B1">
            <w:pPr>
              <w:autoSpaceDE w:val="0"/>
              <w:autoSpaceDN w:val="0"/>
              <w:adjustRightInd w:val="0"/>
              <w:spacing w:before="15" w:after="10" w:line="360" w:lineRule="auto"/>
              <w:jc w:val="both"/>
              <w:rPr>
                <w:rFonts w:ascii="Times New Roman" w:hAnsi="Times New Roman"/>
                <w:b/>
                <w:color w:val="000000"/>
                <w:sz w:val="20"/>
                <w:szCs w:val="18"/>
              </w:rPr>
            </w:pPr>
            <w:r w:rsidRPr="006F4110">
              <w:rPr>
                <w:rFonts w:ascii="Times New Roman" w:hAnsi="Times New Roman"/>
                <w:b/>
                <w:color w:val="000000"/>
                <w:sz w:val="20"/>
                <w:szCs w:val="18"/>
              </w:rPr>
              <w:t xml:space="preserve">163.2±32.37 </w:t>
            </w:r>
          </w:p>
        </w:tc>
        <w:tc>
          <w:tcPr>
            <w:tcW w:w="1698" w:type="dxa"/>
            <w:tcBorders>
              <w:top w:val="single" w:sz="4" w:space="0" w:color="000000"/>
              <w:left w:val="single" w:sz="4" w:space="0" w:color="000000"/>
              <w:bottom w:val="single" w:sz="4" w:space="0" w:color="000000"/>
              <w:right w:val="single" w:sz="4" w:space="0" w:color="000000"/>
            </w:tcBorders>
          </w:tcPr>
          <w:p w:rsidR="00EA3D09" w:rsidRPr="006F4110" w:rsidRDefault="00EA3D09" w:rsidP="00CA65B1">
            <w:pPr>
              <w:autoSpaceDE w:val="0"/>
              <w:autoSpaceDN w:val="0"/>
              <w:adjustRightInd w:val="0"/>
              <w:spacing w:before="15" w:after="10" w:line="360" w:lineRule="auto"/>
              <w:jc w:val="both"/>
              <w:rPr>
                <w:rFonts w:ascii="Times New Roman" w:hAnsi="Times New Roman"/>
                <w:b/>
                <w:color w:val="000000"/>
                <w:sz w:val="20"/>
                <w:szCs w:val="18"/>
              </w:rPr>
            </w:pPr>
            <w:r w:rsidRPr="006F4110">
              <w:rPr>
                <w:rFonts w:ascii="Times New Roman" w:hAnsi="Times New Roman"/>
                <w:b/>
                <w:color w:val="000000"/>
                <w:sz w:val="20"/>
                <w:szCs w:val="18"/>
              </w:rPr>
              <w:t xml:space="preserve">197.4±52.28 </w:t>
            </w:r>
          </w:p>
        </w:tc>
      </w:tr>
      <w:tr w:rsidR="00EA3D09" w:rsidRPr="006F4110" w:rsidTr="00D514E7">
        <w:trPr>
          <w:trHeight w:val="134"/>
          <w:jc w:val="center"/>
        </w:trPr>
        <w:tc>
          <w:tcPr>
            <w:tcW w:w="1902" w:type="dxa"/>
            <w:tcBorders>
              <w:top w:val="single" w:sz="4" w:space="0" w:color="000000"/>
              <w:left w:val="single" w:sz="4" w:space="0" w:color="000000"/>
              <w:bottom w:val="single" w:sz="4" w:space="0" w:color="000000"/>
              <w:right w:val="single" w:sz="4" w:space="0" w:color="000000"/>
            </w:tcBorders>
          </w:tcPr>
          <w:p w:rsidR="00EA3D09" w:rsidRPr="006F4110" w:rsidRDefault="00EA3D09" w:rsidP="00CA65B1">
            <w:pPr>
              <w:autoSpaceDE w:val="0"/>
              <w:autoSpaceDN w:val="0"/>
              <w:adjustRightInd w:val="0"/>
              <w:spacing w:before="15" w:after="10" w:line="360" w:lineRule="auto"/>
              <w:jc w:val="both"/>
              <w:rPr>
                <w:rFonts w:ascii="Times New Roman" w:hAnsi="Times New Roman"/>
                <w:b/>
                <w:color w:val="000000"/>
                <w:sz w:val="20"/>
                <w:szCs w:val="18"/>
              </w:rPr>
            </w:pPr>
            <w:r w:rsidRPr="006F4110">
              <w:rPr>
                <w:rFonts w:ascii="Times New Roman" w:hAnsi="Times New Roman"/>
                <w:b/>
                <w:color w:val="000000"/>
                <w:sz w:val="20"/>
                <w:szCs w:val="18"/>
              </w:rPr>
              <w:t xml:space="preserve">Birth weight of calf (kg) </w:t>
            </w:r>
          </w:p>
        </w:tc>
        <w:tc>
          <w:tcPr>
            <w:tcW w:w="1613" w:type="dxa"/>
            <w:tcBorders>
              <w:top w:val="single" w:sz="4" w:space="0" w:color="000000"/>
              <w:left w:val="single" w:sz="4" w:space="0" w:color="000000"/>
              <w:bottom w:val="single" w:sz="4" w:space="0" w:color="000000"/>
              <w:right w:val="single" w:sz="4" w:space="0" w:color="000000"/>
            </w:tcBorders>
          </w:tcPr>
          <w:p w:rsidR="00EA3D09" w:rsidRPr="006F4110" w:rsidRDefault="00EA3D09" w:rsidP="00CA65B1">
            <w:pPr>
              <w:autoSpaceDE w:val="0"/>
              <w:autoSpaceDN w:val="0"/>
              <w:adjustRightInd w:val="0"/>
              <w:spacing w:before="15" w:after="10" w:line="360" w:lineRule="auto"/>
              <w:jc w:val="both"/>
              <w:rPr>
                <w:rFonts w:ascii="Times New Roman" w:hAnsi="Times New Roman"/>
                <w:b/>
                <w:color w:val="000000"/>
                <w:sz w:val="20"/>
                <w:szCs w:val="18"/>
              </w:rPr>
            </w:pPr>
            <w:r w:rsidRPr="006F4110">
              <w:rPr>
                <w:rFonts w:ascii="Times New Roman" w:hAnsi="Times New Roman"/>
                <w:b/>
                <w:color w:val="000000"/>
                <w:sz w:val="20"/>
                <w:szCs w:val="18"/>
              </w:rPr>
              <w:t xml:space="preserve">22.52±0.32 </w:t>
            </w:r>
          </w:p>
        </w:tc>
        <w:tc>
          <w:tcPr>
            <w:tcW w:w="1868" w:type="dxa"/>
            <w:tcBorders>
              <w:top w:val="single" w:sz="4" w:space="0" w:color="000000"/>
              <w:left w:val="single" w:sz="4" w:space="0" w:color="000000"/>
              <w:bottom w:val="single" w:sz="4" w:space="0" w:color="000000"/>
              <w:right w:val="single" w:sz="4" w:space="0" w:color="000000"/>
            </w:tcBorders>
          </w:tcPr>
          <w:p w:rsidR="00EA3D09" w:rsidRPr="006F4110" w:rsidRDefault="00EA3D09" w:rsidP="00CA65B1">
            <w:pPr>
              <w:autoSpaceDE w:val="0"/>
              <w:autoSpaceDN w:val="0"/>
              <w:adjustRightInd w:val="0"/>
              <w:spacing w:before="15" w:after="10" w:line="360" w:lineRule="auto"/>
              <w:jc w:val="both"/>
              <w:rPr>
                <w:rFonts w:ascii="Times New Roman" w:hAnsi="Times New Roman"/>
                <w:b/>
                <w:color w:val="000000"/>
                <w:sz w:val="20"/>
                <w:szCs w:val="18"/>
              </w:rPr>
            </w:pPr>
            <w:r w:rsidRPr="006F4110">
              <w:rPr>
                <w:rFonts w:ascii="Times New Roman" w:hAnsi="Times New Roman"/>
                <w:b/>
                <w:color w:val="000000"/>
                <w:sz w:val="20"/>
                <w:szCs w:val="18"/>
              </w:rPr>
              <w:t xml:space="preserve">22.19±0.35 </w:t>
            </w:r>
          </w:p>
        </w:tc>
        <w:tc>
          <w:tcPr>
            <w:tcW w:w="1782" w:type="dxa"/>
            <w:tcBorders>
              <w:top w:val="single" w:sz="4" w:space="0" w:color="000000"/>
              <w:left w:val="single" w:sz="4" w:space="0" w:color="000000"/>
              <w:bottom w:val="single" w:sz="4" w:space="0" w:color="000000"/>
              <w:right w:val="single" w:sz="4" w:space="0" w:color="000000"/>
            </w:tcBorders>
          </w:tcPr>
          <w:p w:rsidR="00EA3D09" w:rsidRPr="006F4110" w:rsidRDefault="00EA3D09" w:rsidP="00CA65B1">
            <w:pPr>
              <w:autoSpaceDE w:val="0"/>
              <w:autoSpaceDN w:val="0"/>
              <w:adjustRightInd w:val="0"/>
              <w:spacing w:before="15" w:after="10" w:line="360" w:lineRule="auto"/>
              <w:jc w:val="both"/>
              <w:rPr>
                <w:rFonts w:ascii="Times New Roman" w:hAnsi="Times New Roman"/>
                <w:b/>
                <w:color w:val="000000"/>
                <w:sz w:val="20"/>
                <w:szCs w:val="18"/>
              </w:rPr>
            </w:pPr>
            <w:r w:rsidRPr="006F4110">
              <w:rPr>
                <w:rFonts w:ascii="Times New Roman" w:hAnsi="Times New Roman"/>
                <w:b/>
                <w:color w:val="000000"/>
                <w:sz w:val="20"/>
                <w:szCs w:val="18"/>
              </w:rPr>
              <w:t xml:space="preserve">20.16±0.86 </w:t>
            </w:r>
          </w:p>
        </w:tc>
        <w:tc>
          <w:tcPr>
            <w:tcW w:w="1698" w:type="dxa"/>
            <w:tcBorders>
              <w:top w:val="single" w:sz="4" w:space="0" w:color="000000"/>
              <w:left w:val="single" w:sz="4" w:space="0" w:color="000000"/>
              <w:bottom w:val="single" w:sz="4" w:space="0" w:color="000000"/>
              <w:right w:val="single" w:sz="4" w:space="0" w:color="000000"/>
            </w:tcBorders>
          </w:tcPr>
          <w:p w:rsidR="00EA3D09" w:rsidRPr="006F4110" w:rsidRDefault="00EA3D09" w:rsidP="00CA65B1">
            <w:pPr>
              <w:autoSpaceDE w:val="0"/>
              <w:autoSpaceDN w:val="0"/>
              <w:adjustRightInd w:val="0"/>
              <w:spacing w:before="15" w:after="10" w:line="360" w:lineRule="auto"/>
              <w:jc w:val="both"/>
              <w:rPr>
                <w:rFonts w:ascii="Times New Roman" w:hAnsi="Times New Roman"/>
                <w:b/>
                <w:color w:val="000000"/>
                <w:sz w:val="20"/>
                <w:szCs w:val="18"/>
              </w:rPr>
            </w:pPr>
            <w:r w:rsidRPr="006F4110">
              <w:rPr>
                <w:rFonts w:ascii="Times New Roman" w:hAnsi="Times New Roman"/>
                <w:b/>
                <w:color w:val="000000"/>
                <w:sz w:val="20"/>
                <w:szCs w:val="18"/>
              </w:rPr>
              <w:t xml:space="preserve">17.0±0.36 </w:t>
            </w:r>
          </w:p>
        </w:tc>
      </w:tr>
    </w:tbl>
    <w:p w:rsidR="00B45BB3" w:rsidRDefault="00B45BB3" w:rsidP="00CA65B1">
      <w:pPr>
        <w:tabs>
          <w:tab w:val="left" w:pos="709"/>
        </w:tabs>
        <w:suppressAutoHyphens/>
        <w:autoSpaceDE w:val="0"/>
        <w:autoSpaceDN w:val="0"/>
        <w:adjustRightInd w:val="0"/>
        <w:spacing w:line="360" w:lineRule="auto"/>
        <w:jc w:val="both"/>
        <w:rPr>
          <w:rFonts w:ascii="Times New Roman" w:hAnsi="Times New Roman"/>
          <w:sz w:val="24"/>
          <w:szCs w:val="24"/>
        </w:rPr>
      </w:pPr>
    </w:p>
    <w:p w:rsidR="00A764E4" w:rsidRPr="008556DF" w:rsidRDefault="00F11ED0" w:rsidP="00CA65B1">
      <w:pPr>
        <w:tabs>
          <w:tab w:val="left" w:pos="709"/>
        </w:tabs>
        <w:suppressAutoHyphens/>
        <w:autoSpaceDE w:val="0"/>
        <w:autoSpaceDN w:val="0"/>
        <w:adjustRightInd w:val="0"/>
        <w:spacing w:line="360" w:lineRule="auto"/>
        <w:jc w:val="both"/>
        <w:rPr>
          <w:rFonts w:ascii="Times New Roman" w:hAnsi="Times New Roman"/>
          <w:sz w:val="24"/>
          <w:szCs w:val="24"/>
        </w:rPr>
      </w:pPr>
      <w:r>
        <w:rPr>
          <w:rFonts w:ascii="Cambria" w:hAnsi="Cambria"/>
          <w:b/>
          <w:bCs/>
          <w:sz w:val="24"/>
          <w:szCs w:val="24"/>
        </w:rPr>
        <w:t>4.3</w:t>
      </w:r>
      <w:r w:rsidR="003F456D">
        <w:rPr>
          <w:rFonts w:ascii="Cambria" w:hAnsi="Cambria"/>
          <w:b/>
          <w:bCs/>
          <w:sz w:val="24"/>
          <w:szCs w:val="24"/>
        </w:rPr>
        <w:t xml:space="preserve"> </w:t>
      </w:r>
      <w:r w:rsidR="003F456D" w:rsidRPr="008556DF">
        <w:rPr>
          <w:rFonts w:ascii="Times New Roman" w:hAnsi="Times New Roman"/>
          <w:b/>
          <w:bCs/>
          <w:sz w:val="24"/>
          <w:szCs w:val="24"/>
        </w:rPr>
        <w:t>Monthly</w:t>
      </w:r>
      <w:r w:rsidR="00EA3D09" w:rsidRPr="008556DF">
        <w:rPr>
          <w:rFonts w:ascii="Times New Roman" w:hAnsi="Times New Roman"/>
          <w:b/>
          <w:bCs/>
          <w:sz w:val="24"/>
          <w:szCs w:val="24"/>
        </w:rPr>
        <w:t xml:space="preserve"> Returns from farming as per cow</w:t>
      </w:r>
      <w:r w:rsidR="00BE4065" w:rsidRPr="008556DF">
        <w:rPr>
          <w:rFonts w:ascii="Times New Roman" w:hAnsi="Times New Roman"/>
          <w:b/>
          <w:bCs/>
          <w:sz w:val="24"/>
          <w:szCs w:val="24"/>
        </w:rPr>
        <w:t xml:space="preserve"> in </w:t>
      </w:r>
      <w:proofErr w:type="spellStart"/>
      <w:r w:rsidR="00BE4065" w:rsidRPr="008556DF">
        <w:rPr>
          <w:rFonts w:ascii="Times New Roman" w:hAnsi="Times New Roman"/>
          <w:b/>
          <w:bCs/>
          <w:sz w:val="24"/>
          <w:szCs w:val="24"/>
        </w:rPr>
        <w:t>Sirajga</w:t>
      </w:r>
      <w:r w:rsidR="00EA3D09" w:rsidRPr="008556DF">
        <w:rPr>
          <w:rFonts w:ascii="Times New Roman" w:hAnsi="Times New Roman"/>
          <w:b/>
          <w:bCs/>
          <w:sz w:val="24"/>
          <w:szCs w:val="24"/>
        </w:rPr>
        <w:t>nj</w:t>
      </w:r>
      <w:proofErr w:type="spellEnd"/>
      <w:r w:rsidR="00EA3D09" w:rsidRPr="008556DF">
        <w:rPr>
          <w:rFonts w:ascii="Times New Roman" w:hAnsi="Times New Roman"/>
          <w:b/>
          <w:bCs/>
          <w:sz w:val="24"/>
          <w:szCs w:val="24"/>
        </w:rPr>
        <w:t xml:space="preserve"> district.</w:t>
      </w:r>
    </w:p>
    <w:p w:rsidR="00EA3D09" w:rsidRPr="00BE4065" w:rsidRDefault="00EA3D09" w:rsidP="00CA65B1">
      <w:pPr>
        <w:tabs>
          <w:tab w:val="left" w:pos="709"/>
        </w:tabs>
        <w:suppressAutoHyphens/>
        <w:autoSpaceDE w:val="0"/>
        <w:autoSpaceDN w:val="0"/>
        <w:adjustRightInd w:val="0"/>
        <w:spacing w:line="360" w:lineRule="auto"/>
        <w:jc w:val="both"/>
        <w:rPr>
          <w:rFonts w:ascii="Cambria" w:hAnsi="Cambria"/>
          <w:sz w:val="24"/>
          <w:szCs w:val="24"/>
        </w:rPr>
      </w:pPr>
      <w:r w:rsidRPr="00E954E4">
        <w:rPr>
          <w:rFonts w:ascii="Times New Roman" w:hAnsi="Times New Roman"/>
          <w:sz w:val="24"/>
          <w:szCs w:val="24"/>
        </w:rPr>
        <w:t>Total estimated return of rear</w:t>
      </w:r>
      <w:r w:rsidR="00A764E4">
        <w:rPr>
          <w:rFonts w:ascii="Times New Roman" w:hAnsi="Times New Roman"/>
          <w:sz w:val="24"/>
          <w:szCs w:val="24"/>
        </w:rPr>
        <w:t>ing cows per month</w:t>
      </w:r>
      <w:r w:rsidR="00D0195B">
        <w:rPr>
          <w:rFonts w:ascii="Times New Roman" w:hAnsi="Times New Roman"/>
          <w:sz w:val="24"/>
          <w:szCs w:val="24"/>
        </w:rPr>
        <w:t xml:space="preserve"> in back</w:t>
      </w:r>
      <w:r w:rsidR="00805D4D">
        <w:rPr>
          <w:rFonts w:ascii="Times New Roman" w:hAnsi="Times New Roman"/>
          <w:sz w:val="24"/>
          <w:szCs w:val="24"/>
        </w:rPr>
        <w:t>yard</w:t>
      </w:r>
      <w:r w:rsidRPr="00E954E4">
        <w:rPr>
          <w:rFonts w:ascii="Times New Roman" w:hAnsi="Times New Roman"/>
          <w:sz w:val="24"/>
          <w:szCs w:val="24"/>
        </w:rPr>
        <w:t xml:space="preserve">, semi-commercial and commercial farming and all average were </w:t>
      </w:r>
      <w:r w:rsidRPr="00E954E4">
        <w:rPr>
          <w:rFonts w:ascii="Times New Roman" w:hAnsi="Times New Roman"/>
          <w:b/>
          <w:sz w:val="24"/>
          <w:szCs w:val="24"/>
        </w:rPr>
        <w:t>Tk.</w:t>
      </w:r>
      <w:r w:rsidRPr="00E954E4">
        <w:rPr>
          <w:rFonts w:ascii="Times New Roman" w:hAnsi="Times New Roman"/>
          <w:sz w:val="24"/>
          <w:szCs w:val="24"/>
        </w:rPr>
        <w:t xml:space="preserve"> </w:t>
      </w:r>
      <w:r w:rsidR="003F456D">
        <w:rPr>
          <w:rFonts w:ascii="Times New Roman" w:hAnsi="Times New Roman"/>
          <w:b/>
          <w:sz w:val="24"/>
          <w:szCs w:val="24"/>
        </w:rPr>
        <w:t>4</w:t>
      </w:r>
      <w:r w:rsidR="00B52108">
        <w:rPr>
          <w:rFonts w:ascii="Times New Roman" w:hAnsi="Times New Roman"/>
          <w:b/>
          <w:sz w:val="24"/>
          <w:szCs w:val="24"/>
        </w:rPr>
        <w:t>3</w:t>
      </w:r>
      <w:r w:rsidR="00805D4D">
        <w:rPr>
          <w:rFonts w:ascii="Times New Roman" w:hAnsi="Times New Roman"/>
          <w:b/>
          <w:sz w:val="24"/>
          <w:szCs w:val="24"/>
        </w:rPr>
        <w:t>21.25</w:t>
      </w:r>
      <w:r w:rsidR="00D514E7">
        <w:rPr>
          <w:rFonts w:ascii="Times New Roman" w:hAnsi="Times New Roman"/>
          <w:b/>
          <w:sz w:val="24"/>
          <w:szCs w:val="24"/>
        </w:rPr>
        <w:t>, Tk. 9290.25, Tk. 11387.5</w:t>
      </w:r>
      <w:r w:rsidR="00B52108">
        <w:rPr>
          <w:rFonts w:ascii="Times New Roman" w:hAnsi="Times New Roman"/>
          <w:b/>
          <w:sz w:val="24"/>
          <w:szCs w:val="24"/>
        </w:rPr>
        <w:t>0</w:t>
      </w:r>
      <w:r w:rsidRPr="00E954E4">
        <w:rPr>
          <w:rFonts w:ascii="Times New Roman" w:hAnsi="Times New Roman"/>
          <w:b/>
          <w:sz w:val="24"/>
          <w:szCs w:val="24"/>
        </w:rPr>
        <w:t xml:space="preserve"> and Tk. </w:t>
      </w:r>
      <w:r w:rsidR="00D514E7">
        <w:rPr>
          <w:rFonts w:ascii="Times New Roman" w:hAnsi="Times New Roman"/>
          <w:b/>
          <w:sz w:val="24"/>
          <w:szCs w:val="24"/>
        </w:rPr>
        <w:t>8333</w:t>
      </w:r>
      <w:r w:rsidR="00B52108">
        <w:rPr>
          <w:rFonts w:ascii="Times New Roman" w:hAnsi="Times New Roman"/>
          <w:b/>
          <w:sz w:val="24"/>
          <w:szCs w:val="24"/>
        </w:rPr>
        <w:t>.</w:t>
      </w:r>
      <w:r w:rsidR="00D514E7">
        <w:rPr>
          <w:rFonts w:ascii="Times New Roman" w:hAnsi="Times New Roman"/>
          <w:b/>
          <w:sz w:val="24"/>
          <w:szCs w:val="24"/>
        </w:rPr>
        <w:t xml:space="preserve">00 </w:t>
      </w:r>
      <w:r w:rsidRPr="00E954E4">
        <w:rPr>
          <w:rFonts w:ascii="Times New Roman" w:hAnsi="Times New Roman"/>
          <w:sz w:val="24"/>
          <w:szCs w:val="24"/>
        </w:rPr>
        <w:t xml:space="preserve">respectively. </w:t>
      </w:r>
    </w:p>
    <w:p w:rsidR="00EA3D09" w:rsidRPr="00E954E4" w:rsidRDefault="00D0195B" w:rsidP="00CA65B1">
      <w:pPr>
        <w:tabs>
          <w:tab w:val="left" w:pos="709"/>
        </w:tabs>
        <w:suppressAutoHyphens/>
        <w:autoSpaceDE w:val="0"/>
        <w:autoSpaceDN w:val="0"/>
        <w:adjustRightInd w:val="0"/>
        <w:spacing w:line="360" w:lineRule="auto"/>
        <w:jc w:val="both"/>
        <w:rPr>
          <w:rFonts w:ascii="Times New Roman" w:hAnsi="Times New Roman"/>
          <w:sz w:val="24"/>
          <w:szCs w:val="24"/>
        </w:rPr>
      </w:pPr>
      <w:r>
        <w:rPr>
          <w:rFonts w:ascii="Times New Roman" w:hAnsi="Times New Roman"/>
          <w:b/>
          <w:bCs/>
          <w:sz w:val="24"/>
          <w:szCs w:val="24"/>
        </w:rPr>
        <w:t>Backy</w:t>
      </w:r>
      <w:r w:rsidR="00D514E7">
        <w:rPr>
          <w:rFonts w:ascii="Times New Roman" w:hAnsi="Times New Roman"/>
          <w:b/>
          <w:bCs/>
          <w:sz w:val="24"/>
          <w:szCs w:val="24"/>
        </w:rPr>
        <w:t xml:space="preserve">ard </w:t>
      </w:r>
      <w:r w:rsidR="00EA3D09" w:rsidRPr="00E954E4">
        <w:rPr>
          <w:rFonts w:ascii="Times New Roman" w:hAnsi="Times New Roman"/>
          <w:b/>
          <w:bCs/>
          <w:sz w:val="24"/>
          <w:szCs w:val="24"/>
        </w:rPr>
        <w:t>Farm:</w:t>
      </w:r>
      <w:r w:rsidR="00EA3D09" w:rsidRPr="00E954E4">
        <w:rPr>
          <w:rFonts w:ascii="Times New Roman" w:hAnsi="Times New Roman"/>
          <w:sz w:val="24"/>
          <w:szCs w:val="24"/>
        </w:rPr>
        <w:t xml:space="preserve"> Out of return the major porti</w:t>
      </w:r>
      <w:r w:rsidR="00B52108">
        <w:rPr>
          <w:rFonts w:ascii="Times New Roman" w:hAnsi="Times New Roman"/>
          <w:sz w:val="24"/>
          <w:szCs w:val="24"/>
        </w:rPr>
        <w:t xml:space="preserve">on of the income from milk </w:t>
      </w:r>
      <w:r w:rsidR="00A60551">
        <w:rPr>
          <w:rFonts w:ascii="Times New Roman" w:hAnsi="Times New Roman"/>
          <w:sz w:val="24"/>
          <w:szCs w:val="24"/>
        </w:rPr>
        <w:t xml:space="preserve">was </w:t>
      </w:r>
      <w:r w:rsidR="00CF1EEB">
        <w:rPr>
          <w:rFonts w:ascii="Times New Roman" w:hAnsi="Times New Roman"/>
          <w:sz w:val="24"/>
          <w:szCs w:val="24"/>
        </w:rPr>
        <w:t>7</w:t>
      </w:r>
      <w:r w:rsidR="00D514E7">
        <w:rPr>
          <w:rFonts w:ascii="Times New Roman" w:hAnsi="Times New Roman"/>
          <w:sz w:val="24"/>
          <w:szCs w:val="24"/>
        </w:rPr>
        <w:t>7</w:t>
      </w:r>
      <w:r w:rsidR="00CF1EEB">
        <w:rPr>
          <w:rFonts w:ascii="Times New Roman" w:hAnsi="Times New Roman"/>
          <w:sz w:val="24"/>
          <w:szCs w:val="24"/>
        </w:rPr>
        <w:t>.</w:t>
      </w:r>
      <w:r w:rsidR="00E8518D">
        <w:rPr>
          <w:rFonts w:ascii="Times New Roman" w:hAnsi="Times New Roman"/>
          <w:sz w:val="24"/>
          <w:szCs w:val="24"/>
        </w:rPr>
        <w:t>81%, followed by 20.35</w:t>
      </w:r>
      <w:r w:rsidR="00D514E7">
        <w:rPr>
          <w:rFonts w:ascii="Times New Roman" w:hAnsi="Times New Roman"/>
          <w:sz w:val="24"/>
          <w:szCs w:val="24"/>
        </w:rPr>
        <w:t>% and 1.84</w:t>
      </w:r>
      <w:r w:rsidR="00EA3D09" w:rsidRPr="00E954E4">
        <w:rPr>
          <w:rFonts w:ascii="Times New Roman" w:hAnsi="Times New Roman"/>
          <w:sz w:val="24"/>
          <w:szCs w:val="24"/>
        </w:rPr>
        <w:t xml:space="preserve">% income from calf and cow dung respectively. </w:t>
      </w:r>
    </w:p>
    <w:p w:rsidR="00EA3D09" w:rsidRPr="00E954E4" w:rsidRDefault="00EA3D09" w:rsidP="00CA65B1">
      <w:pPr>
        <w:tabs>
          <w:tab w:val="left" w:pos="709"/>
        </w:tabs>
        <w:suppressAutoHyphens/>
        <w:autoSpaceDE w:val="0"/>
        <w:autoSpaceDN w:val="0"/>
        <w:adjustRightInd w:val="0"/>
        <w:spacing w:line="360" w:lineRule="auto"/>
        <w:jc w:val="both"/>
        <w:rPr>
          <w:rFonts w:ascii="Times New Roman" w:hAnsi="Times New Roman"/>
          <w:sz w:val="24"/>
          <w:szCs w:val="24"/>
        </w:rPr>
      </w:pPr>
      <w:r w:rsidRPr="00E954E4">
        <w:rPr>
          <w:rFonts w:ascii="Times New Roman" w:hAnsi="Times New Roman"/>
          <w:b/>
          <w:bCs/>
          <w:sz w:val="24"/>
          <w:szCs w:val="24"/>
        </w:rPr>
        <w:t>Semi-commercial Farm:</w:t>
      </w:r>
      <w:r w:rsidRPr="00E954E4">
        <w:rPr>
          <w:rFonts w:ascii="Times New Roman" w:hAnsi="Times New Roman"/>
          <w:sz w:val="24"/>
          <w:szCs w:val="24"/>
        </w:rPr>
        <w:t xml:space="preserve"> Out of return the major porti</w:t>
      </w:r>
      <w:r w:rsidR="00D514E7">
        <w:rPr>
          <w:rFonts w:ascii="Times New Roman" w:hAnsi="Times New Roman"/>
          <w:sz w:val="24"/>
          <w:szCs w:val="24"/>
        </w:rPr>
        <w:t>on of the income from milk</w:t>
      </w:r>
      <w:r w:rsidR="00A60551">
        <w:rPr>
          <w:rFonts w:ascii="Times New Roman" w:hAnsi="Times New Roman"/>
          <w:sz w:val="24"/>
          <w:szCs w:val="24"/>
        </w:rPr>
        <w:t xml:space="preserve"> was </w:t>
      </w:r>
      <w:r w:rsidR="00D514E7">
        <w:rPr>
          <w:rFonts w:ascii="Times New Roman" w:hAnsi="Times New Roman"/>
          <w:sz w:val="24"/>
          <w:szCs w:val="24"/>
        </w:rPr>
        <w:t xml:space="preserve"> 86.10</w:t>
      </w:r>
      <w:r w:rsidR="00B52108">
        <w:rPr>
          <w:rFonts w:ascii="Times New Roman" w:hAnsi="Times New Roman"/>
          <w:sz w:val="24"/>
          <w:szCs w:val="24"/>
        </w:rPr>
        <w:t>%,</w:t>
      </w:r>
      <w:r w:rsidR="00D514E7">
        <w:rPr>
          <w:rFonts w:ascii="Times New Roman" w:hAnsi="Times New Roman"/>
          <w:sz w:val="24"/>
          <w:szCs w:val="24"/>
        </w:rPr>
        <w:t xml:space="preserve"> followed by 12.16% and 1.74</w:t>
      </w:r>
      <w:r w:rsidRPr="00E954E4">
        <w:rPr>
          <w:rFonts w:ascii="Times New Roman" w:hAnsi="Times New Roman"/>
          <w:sz w:val="24"/>
          <w:szCs w:val="24"/>
        </w:rPr>
        <w:t>% income from calf and cow dung respectively.</w:t>
      </w:r>
    </w:p>
    <w:p w:rsidR="00B45BB3" w:rsidRDefault="00EA3D09" w:rsidP="00CA65B1">
      <w:pPr>
        <w:tabs>
          <w:tab w:val="left" w:pos="709"/>
        </w:tabs>
        <w:suppressAutoHyphens/>
        <w:autoSpaceDE w:val="0"/>
        <w:autoSpaceDN w:val="0"/>
        <w:adjustRightInd w:val="0"/>
        <w:spacing w:line="360" w:lineRule="auto"/>
        <w:jc w:val="both"/>
        <w:rPr>
          <w:rFonts w:ascii="Times New Roman" w:hAnsi="Times New Roman"/>
          <w:sz w:val="24"/>
          <w:szCs w:val="24"/>
        </w:rPr>
      </w:pPr>
      <w:r w:rsidRPr="00E954E4">
        <w:rPr>
          <w:rFonts w:ascii="Times New Roman" w:hAnsi="Times New Roman"/>
          <w:b/>
          <w:bCs/>
          <w:sz w:val="24"/>
          <w:szCs w:val="24"/>
        </w:rPr>
        <w:t>Commercial Farm:</w:t>
      </w:r>
      <w:r w:rsidRPr="00E954E4">
        <w:rPr>
          <w:rFonts w:ascii="Times New Roman" w:hAnsi="Times New Roman"/>
          <w:sz w:val="24"/>
          <w:szCs w:val="24"/>
        </w:rPr>
        <w:t xml:space="preserve"> Out of return the major porti</w:t>
      </w:r>
      <w:r w:rsidR="00B52108">
        <w:rPr>
          <w:rFonts w:ascii="Times New Roman" w:hAnsi="Times New Roman"/>
          <w:sz w:val="24"/>
          <w:szCs w:val="24"/>
        </w:rPr>
        <w:t>on of the income from milk</w:t>
      </w:r>
      <w:r w:rsidR="00A60551">
        <w:rPr>
          <w:rFonts w:ascii="Times New Roman" w:hAnsi="Times New Roman"/>
          <w:sz w:val="24"/>
          <w:szCs w:val="24"/>
        </w:rPr>
        <w:t xml:space="preserve"> was</w:t>
      </w:r>
      <w:r w:rsidR="00B52108">
        <w:rPr>
          <w:rFonts w:ascii="Times New Roman" w:hAnsi="Times New Roman"/>
          <w:sz w:val="24"/>
          <w:szCs w:val="24"/>
        </w:rPr>
        <w:t xml:space="preserve"> 86.</w:t>
      </w:r>
      <w:r w:rsidR="00D514E7">
        <w:rPr>
          <w:rFonts w:ascii="Times New Roman" w:hAnsi="Times New Roman"/>
          <w:sz w:val="24"/>
          <w:szCs w:val="24"/>
        </w:rPr>
        <w:t>25 %, followed by 11.9</w:t>
      </w:r>
      <w:r w:rsidR="00CF1EEB">
        <w:rPr>
          <w:rFonts w:ascii="Times New Roman" w:hAnsi="Times New Roman"/>
          <w:sz w:val="24"/>
          <w:szCs w:val="24"/>
        </w:rPr>
        <w:t>1% and 1.8</w:t>
      </w:r>
      <w:r w:rsidR="00D514E7">
        <w:rPr>
          <w:rFonts w:ascii="Times New Roman" w:hAnsi="Times New Roman"/>
          <w:sz w:val="24"/>
          <w:szCs w:val="24"/>
        </w:rPr>
        <w:t>4</w:t>
      </w:r>
      <w:r w:rsidRPr="00E954E4">
        <w:rPr>
          <w:rFonts w:ascii="Times New Roman" w:hAnsi="Times New Roman"/>
          <w:sz w:val="24"/>
          <w:szCs w:val="24"/>
        </w:rPr>
        <w:t>% income from calf and cow dung respectively.</w:t>
      </w:r>
      <w:r w:rsidR="00B45BB3">
        <w:rPr>
          <w:rFonts w:ascii="Times New Roman" w:hAnsi="Times New Roman"/>
          <w:sz w:val="24"/>
          <w:szCs w:val="24"/>
        </w:rPr>
        <w:t xml:space="preserve">                                                </w:t>
      </w:r>
    </w:p>
    <w:p w:rsidR="00EA3D09" w:rsidRDefault="00EA3D09" w:rsidP="00CA65B1">
      <w:pPr>
        <w:tabs>
          <w:tab w:val="left" w:pos="709"/>
        </w:tabs>
        <w:suppressAutoHyphens/>
        <w:autoSpaceDE w:val="0"/>
        <w:autoSpaceDN w:val="0"/>
        <w:adjustRightInd w:val="0"/>
        <w:spacing w:line="360" w:lineRule="auto"/>
        <w:jc w:val="both"/>
        <w:rPr>
          <w:rFonts w:ascii="Times New Roman" w:hAnsi="Times New Roman"/>
          <w:sz w:val="24"/>
          <w:szCs w:val="24"/>
        </w:rPr>
      </w:pPr>
      <w:r w:rsidRPr="00E954E4">
        <w:rPr>
          <w:rFonts w:ascii="Times New Roman" w:hAnsi="Times New Roman"/>
          <w:b/>
          <w:bCs/>
          <w:sz w:val="24"/>
          <w:szCs w:val="24"/>
        </w:rPr>
        <w:t>All</w:t>
      </w:r>
      <w:r w:rsidRPr="00E954E4">
        <w:rPr>
          <w:rFonts w:ascii="Times New Roman" w:hAnsi="Times New Roman"/>
          <w:sz w:val="24"/>
          <w:szCs w:val="24"/>
        </w:rPr>
        <w:t xml:space="preserve"> (</w:t>
      </w:r>
      <w:r w:rsidRPr="00E954E4">
        <w:rPr>
          <w:rFonts w:ascii="Times New Roman" w:hAnsi="Times New Roman"/>
          <w:b/>
          <w:bCs/>
          <w:sz w:val="24"/>
          <w:szCs w:val="24"/>
        </w:rPr>
        <w:t>average</w:t>
      </w:r>
      <w:r w:rsidRPr="00E954E4">
        <w:rPr>
          <w:rFonts w:ascii="Times New Roman" w:hAnsi="Times New Roman"/>
          <w:sz w:val="24"/>
          <w:szCs w:val="24"/>
        </w:rPr>
        <w:t xml:space="preserve">): </w:t>
      </w:r>
      <w:r w:rsidRPr="00E954E4">
        <w:rPr>
          <w:rFonts w:ascii="Times New Roman" w:hAnsi="Times New Roman"/>
          <w:b/>
          <w:bCs/>
          <w:sz w:val="24"/>
          <w:szCs w:val="24"/>
        </w:rPr>
        <w:t>:</w:t>
      </w:r>
      <w:r w:rsidRPr="00E954E4">
        <w:rPr>
          <w:rFonts w:ascii="Times New Roman" w:hAnsi="Times New Roman"/>
          <w:sz w:val="24"/>
          <w:szCs w:val="24"/>
        </w:rPr>
        <w:t xml:space="preserve"> Out of return the major p</w:t>
      </w:r>
      <w:r w:rsidR="00D514E7">
        <w:rPr>
          <w:rFonts w:ascii="Times New Roman" w:hAnsi="Times New Roman"/>
          <w:sz w:val="24"/>
          <w:szCs w:val="24"/>
        </w:rPr>
        <w:t>ortion of the income from milk</w:t>
      </w:r>
      <w:r w:rsidR="00A60551">
        <w:rPr>
          <w:rFonts w:ascii="Times New Roman" w:hAnsi="Times New Roman"/>
          <w:sz w:val="24"/>
          <w:szCs w:val="24"/>
        </w:rPr>
        <w:t xml:space="preserve"> was </w:t>
      </w:r>
      <w:r w:rsidR="00D514E7">
        <w:rPr>
          <w:rFonts w:ascii="Times New Roman" w:hAnsi="Times New Roman"/>
          <w:sz w:val="24"/>
          <w:szCs w:val="24"/>
        </w:rPr>
        <w:t xml:space="preserve"> 83.39%, followed by 14.81% and 1.81</w:t>
      </w:r>
      <w:r w:rsidRPr="00E954E4">
        <w:rPr>
          <w:rFonts w:ascii="Times New Roman" w:hAnsi="Times New Roman"/>
          <w:sz w:val="24"/>
          <w:szCs w:val="24"/>
        </w:rPr>
        <w:t>% income from calf and cow dung respectively.</w:t>
      </w:r>
    </w:p>
    <w:p w:rsidR="00EA3D09" w:rsidRPr="00EA3D09" w:rsidRDefault="004804D7" w:rsidP="00CA65B1">
      <w:pPr>
        <w:tabs>
          <w:tab w:val="left" w:pos="709"/>
        </w:tabs>
        <w:suppressAutoHyphens/>
        <w:autoSpaceDE w:val="0"/>
        <w:autoSpaceDN w:val="0"/>
        <w:adjustRightInd w:val="0"/>
        <w:spacing w:line="360" w:lineRule="auto"/>
        <w:jc w:val="both"/>
        <w:rPr>
          <w:rFonts w:ascii="Times New Roman" w:hAnsi="Times New Roman"/>
          <w:sz w:val="24"/>
          <w:szCs w:val="24"/>
        </w:rPr>
      </w:pPr>
      <w:r>
        <w:rPr>
          <w:rFonts w:ascii="Times New Roman" w:hAnsi="Times New Roman"/>
          <w:b/>
          <w:bCs/>
          <w:sz w:val="24"/>
          <w:szCs w:val="24"/>
        </w:rPr>
        <w:lastRenderedPageBreak/>
        <w:t>Table-03</w:t>
      </w:r>
      <w:r w:rsidR="00EA3D09">
        <w:rPr>
          <w:rFonts w:ascii="Times New Roman" w:hAnsi="Times New Roman"/>
          <w:b/>
          <w:bCs/>
          <w:sz w:val="24"/>
          <w:szCs w:val="24"/>
        </w:rPr>
        <w:t>: Month</w:t>
      </w:r>
      <w:r w:rsidR="007255A7">
        <w:rPr>
          <w:rFonts w:ascii="Times New Roman" w:hAnsi="Times New Roman"/>
          <w:b/>
          <w:bCs/>
          <w:sz w:val="24"/>
          <w:szCs w:val="24"/>
        </w:rPr>
        <w:t>ly r</w:t>
      </w:r>
      <w:r w:rsidR="00EA3D09" w:rsidRPr="00E954E4">
        <w:rPr>
          <w:rFonts w:ascii="Times New Roman" w:hAnsi="Times New Roman"/>
          <w:b/>
          <w:bCs/>
          <w:sz w:val="24"/>
          <w:szCs w:val="24"/>
        </w:rPr>
        <w:t>eturns of Rearing per cow</w:t>
      </w:r>
      <w:r w:rsidR="00BE7E59">
        <w:rPr>
          <w:rFonts w:ascii="Times New Roman" w:hAnsi="Times New Roman"/>
          <w:b/>
          <w:bCs/>
          <w:sz w:val="24"/>
          <w:szCs w:val="24"/>
        </w:rPr>
        <w:t xml:space="preserve"> per lactation period in </w:t>
      </w:r>
      <w:proofErr w:type="spellStart"/>
      <w:r w:rsidR="00BE7E59">
        <w:rPr>
          <w:rFonts w:ascii="Times New Roman" w:hAnsi="Times New Roman"/>
          <w:b/>
          <w:bCs/>
          <w:sz w:val="24"/>
          <w:szCs w:val="24"/>
        </w:rPr>
        <w:t>Sirajga</w:t>
      </w:r>
      <w:r w:rsidR="00EA3D09" w:rsidRPr="00E954E4">
        <w:rPr>
          <w:rFonts w:ascii="Times New Roman" w:hAnsi="Times New Roman"/>
          <w:b/>
          <w:bCs/>
          <w:sz w:val="24"/>
          <w:szCs w:val="24"/>
        </w:rPr>
        <w:t>nj</w:t>
      </w:r>
      <w:proofErr w:type="spellEnd"/>
      <w:r w:rsidR="00EA3D09" w:rsidRPr="00E954E4">
        <w:rPr>
          <w:rFonts w:ascii="Times New Roman" w:hAnsi="Times New Roman"/>
          <w:b/>
          <w:bCs/>
          <w:sz w:val="24"/>
          <w:szCs w:val="24"/>
        </w:rPr>
        <w:t xml:space="preserve"> District</w:t>
      </w:r>
    </w:p>
    <w:tbl>
      <w:tblPr>
        <w:tblStyle w:val="TableGrid"/>
        <w:tblW w:w="8938" w:type="dxa"/>
        <w:tblLayout w:type="fixed"/>
        <w:tblLook w:val="0000"/>
      </w:tblPr>
      <w:tblGrid>
        <w:gridCol w:w="1226"/>
        <w:gridCol w:w="1025"/>
        <w:gridCol w:w="829"/>
        <w:gridCol w:w="1064"/>
        <w:gridCol w:w="858"/>
        <w:gridCol w:w="1093"/>
        <w:gridCol w:w="887"/>
        <w:gridCol w:w="1087"/>
        <w:gridCol w:w="869"/>
      </w:tblGrid>
      <w:tr w:rsidR="001404C5" w:rsidRPr="002377F0" w:rsidTr="002377F0">
        <w:trPr>
          <w:trHeight w:val="269"/>
        </w:trPr>
        <w:tc>
          <w:tcPr>
            <w:tcW w:w="1226" w:type="dxa"/>
            <w:vMerge w:val="restart"/>
          </w:tcPr>
          <w:p w:rsidR="001404C5" w:rsidRPr="002377F0" w:rsidRDefault="001404C5" w:rsidP="004804D7">
            <w:pPr>
              <w:tabs>
                <w:tab w:val="left" w:pos="709"/>
              </w:tabs>
              <w:suppressAutoHyphens/>
              <w:autoSpaceDE w:val="0"/>
              <w:autoSpaceDN w:val="0"/>
              <w:adjustRightInd w:val="0"/>
              <w:spacing w:line="360" w:lineRule="auto"/>
              <w:jc w:val="both"/>
              <w:rPr>
                <w:rFonts w:ascii="Times New Roman" w:hAnsi="Times New Roman"/>
                <w:b/>
                <w:sz w:val="20"/>
                <w:szCs w:val="20"/>
              </w:rPr>
            </w:pPr>
            <w:r w:rsidRPr="002377F0">
              <w:rPr>
                <w:rFonts w:ascii="Times New Roman" w:hAnsi="Times New Roman"/>
                <w:b/>
                <w:bCs/>
                <w:sz w:val="20"/>
                <w:szCs w:val="20"/>
              </w:rPr>
              <w:t>Particulars</w:t>
            </w:r>
          </w:p>
          <w:p w:rsidR="001404C5" w:rsidRPr="002377F0" w:rsidRDefault="001404C5" w:rsidP="004804D7">
            <w:pPr>
              <w:tabs>
                <w:tab w:val="left" w:pos="709"/>
              </w:tabs>
              <w:suppressAutoHyphens/>
              <w:autoSpaceDE w:val="0"/>
              <w:autoSpaceDN w:val="0"/>
              <w:adjustRightInd w:val="0"/>
              <w:spacing w:line="360" w:lineRule="auto"/>
              <w:jc w:val="both"/>
              <w:rPr>
                <w:rFonts w:ascii="Times New Roman" w:hAnsi="Times New Roman"/>
                <w:b/>
                <w:sz w:val="20"/>
                <w:szCs w:val="20"/>
              </w:rPr>
            </w:pPr>
            <w:r w:rsidRPr="002377F0">
              <w:rPr>
                <w:rFonts w:ascii="Times New Roman" w:hAnsi="Times New Roman"/>
                <w:b/>
                <w:bCs/>
                <w:sz w:val="20"/>
                <w:szCs w:val="20"/>
              </w:rPr>
              <w:t>of Return</w:t>
            </w:r>
          </w:p>
        </w:tc>
        <w:tc>
          <w:tcPr>
            <w:tcW w:w="7712" w:type="dxa"/>
            <w:gridSpan w:val="8"/>
          </w:tcPr>
          <w:p w:rsidR="001404C5" w:rsidRPr="002377F0" w:rsidRDefault="00816A60" w:rsidP="004804D7">
            <w:pPr>
              <w:tabs>
                <w:tab w:val="left" w:pos="709"/>
              </w:tabs>
              <w:suppressAutoHyphens/>
              <w:autoSpaceDE w:val="0"/>
              <w:autoSpaceDN w:val="0"/>
              <w:adjustRightInd w:val="0"/>
              <w:spacing w:line="360" w:lineRule="auto"/>
              <w:jc w:val="both"/>
              <w:rPr>
                <w:rFonts w:ascii="Times New Roman" w:hAnsi="Times New Roman"/>
                <w:b/>
                <w:sz w:val="20"/>
                <w:szCs w:val="20"/>
              </w:rPr>
            </w:pPr>
            <w:r w:rsidRPr="002377F0">
              <w:rPr>
                <w:rFonts w:ascii="Times New Roman" w:hAnsi="Times New Roman"/>
                <w:b/>
                <w:bCs/>
                <w:sz w:val="20"/>
                <w:szCs w:val="20"/>
              </w:rPr>
              <w:t>per cow per month</w:t>
            </w:r>
            <w:r w:rsidR="001404C5" w:rsidRPr="002377F0">
              <w:rPr>
                <w:rFonts w:ascii="Times New Roman" w:hAnsi="Times New Roman"/>
                <w:b/>
                <w:bCs/>
                <w:sz w:val="20"/>
                <w:szCs w:val="20"/>
              </w:rPr>
              <w:t xml:space="preserve"> Returns</w:t>
            </w:r>
          </w:p>
        </w:tc>
      </w:tr>
      <w:tr w:rsidR="001404C5" w:rsidRPr="002377F0" w:rsidTr="002377F0">
        <w:trPr>
          <w:trHeight w:val="577"/>
        </w:trPr>
        <w:tc>
          <w:tcPr>
            <w:tcW w:w="1226" w:type="dxa"/>
            <w:vMerge/>
          </w:tcPr>
          <w:p w:rsidR="001404C5" w:rsidRPr="002377F0" w:rsidRDefault="001404C5" w:rsidP="004804D7">
            <w:pPr>
              <w:autoSpaceDE w:val="0"/>
              <w:autoSpaceDN w:val="0"/>
              <w:adjustRightInd w:val="0"/>
              <w:spacing w:line="360" w:lineRule="auto"/>
              <w:jc w:val="both"/>
              <w:rPr>
                <w:rFonts w:ascii="Times New Roman" w:hAnsi="Times New Roman"/>
                <w:b/>
                <w:sz w:val="20"/>
                <w:szCs w:val="20"/>
              </w:rPr>
            </w:pPr>
          </w:p>
        </w:tc>
        <w:tc>
          <w:tcPr>
            <w:tcW w:w="1854" w:type="dxa"/>
            <w:gridSpan w:val="2"/>
          </w:tcPr>
          <w:p w:rsidR="001404C5" w:rsidRPr="002377F0" w:rsidRDefault="00D0195B" w:rsidP="004804D7">
            <w:pPr>
              <w:tabs>
                <w:tab w:val="left" w:pos="709"/>
              </w:tabs>
              <w:suppressAutoHyphens/>
              <w:autoSpaceDE w:val="0"/>
              <w:autoSpaceDN w:val="0"/>
              <w:adjustRightInd w:val="0"/>
              <w:spacing w:line="360" w:lineRule="auto"/>
              <w:jc w:val="both"/>
              <w:rPr>
                <w:rFonts w:ascii="Times New Roman" w:hAnsi="Times New Roman"/>
                <w:b/>
                <w:sz w:val="20"/>
                <w:szCs w:val="20"/>
              </w:rPr>
            </w:pPr>
            <w:r w:rsidRPr="002377F0">
              <w:rPr>
                <w:rFonts w:ascii="Times New Roman" w:hAnsi="Times New Roman"/>
                <w:b/>
                <w:bCs/>
                <w:sz w:val="20"/>
                <w:szCs w:val="20"/>
              </w:rPr>
              <w:t>Backy</w:t>
            </w:r>
            <w:r w:rsidR="00CF3274" w:rsidRPr="002377F0">
              <w:rPr>
                <w:rFonts w:ascii="Times New Roman" w:hAnsi="Times New Roman"/>
                <w:b/>
                <w:bCs/>
                <w:sz w:val="20"/>
                <w:szCs w:val="20"/>
              </w:rPr>
              <w:t>ard</w:t>
            </w:r>
            <w:r w:rsidR="001404C5" w:rsidRPr="002377F0">
              <w:rPr>
                <w:rFonts w:ascii="Times New Roman" w:hAnsi="Times New Roman"/>
                <w:b/>
                <w:bCs/>
                <w:sz w:val="20"/>
                <w:szCs w:val="20"/>
              </w:rPr>
              <w:t xml:space="preserve"> Farm (</w:t>
            </w:r>
            <w:r w:rsidR="00046DCA" w:rsidRPr="002377F0">
              <w:rPr>
                <w:rFonts w:ascii="Times New Roman" w:hAnsi="Times New Roman"/>
                <w:b/>
                <w:bCs/>
                <w:sz w:val="20"/>
                <w:szCs w:val="20"/>
              </w:rPr>
              <w:t>n=12)</w:t>
            </w:r>
          </w:p>
        </w:tc>
        <w:tc>
          <w:tcPr>
            <w:tcW w:w="1922" w:type="dxa"/>
            <w:gridSpan w:val="2"/>
          </w:tcPr>
          <w:p w:rsidR="001404C5" w:rsidRPr="002377F0" w:rsidRDefault="001404C5" w:rsidP="004804D7">
            <w:pPr>
              <w:tabs>
                <w:tab w:val="left" w:pos="709"/>
              </w:tabs>
              <w:suppressAutoHyphens/>
              <w:autoSpaceDE w:val="0"/>
              <w:autoSpaceDN w:val="0"/>
              <w:adjustRightInd w:val="0"/>
              <w:spacing w:line="360" w:lineRule="auto"/>
              <w:jc w:val="both"/>
              <w:rPr>
                <w:rFonts w:ascii="Times New Roman" w:hAnsi="Times New Roman"/>
                <w:b/>
                <w:sz w:val="20"/>
                <w:szCs w:val="20"/>
              </w:rPr>
            </w:pPr>
            <w:r w:rsidRPr="002377F0">
              <w:rPr>
                <w:rFonts w:ascii="Times New Roman" w:hAnsi="Times New Roman"/>
                <w:b/>
                <w:bCs/>
                <w:sz w:val="20"/>
                <w:szCs w:val="20"/>
              </w:rPr>
              <w:t xml:space="preserve">Semi-commercial Farm </w:t>
            </w:r>
            <w:r w:rsidR="00046DCA" w:rsidRPr="002377F0">
              <w:rPr>
                <w:rFonts w:ascii="Times New Roman" w:hAnsi="Times New Roman"/>
                <w:b/>
                <w:bCs/>
                <w:sz w:val="20"/>
                <w:szCs w:val="20"/>
              </w:rPr>
              <w:t>(n=20)</w:t>
            </w:r>
          </w:p>
        </w:tc>
        <w:tc>
          <w:tcPr>
            <w:tcW w:w="1980" w:type="dxa"/>
            <w:gridSpan w:val="2"/>
          </w:tcPr>
          <w:p w:rsidR="001404C5" w:rsidRPr="002377F0" w:rsidRDefault="001404C5" w:rsidP="004804D7">
            <w:pPr>
              <w:tabs>
                <w:tab w:val="left" w:pos="709"/>
              </w:tabs>
              <w:suppressAutoHyphens/>
              <w:autoSpaceDE w:val="0"/>
              <w:autoSpaceDN w:val="0"/>
              <w:adjustRightInd w:val="0"/>
              <w:spacing w:line="360" w:lineRule="auto"/>
              <w:jc w:val="both"/>
              <w:rPr>
                <w:rFonts w:ascii="Times New Roman" w:hAnsi="Times New Roman"/>
                <w:b/>
                <w:sz w:val="20"/>
                <w:szCs w:val="20"/>
              </w:rPr>
            </w:pPr>
            <w:r w:rsidRPr="002377F0">
              <w:rPr>
                <w:rFonts w:ascii="Times New Roman" w:hAnsi="Times New Roman"/>
                <w:b/>
                <w:bCs/>
                <w:sz w:val="20"/>
                <w:szCs w:val="20"/>
              </w:rPr>
              <w:t>Commercial Farm  (</w:t>
            </w:r>
            <w:r w:rsidR="00046DCA" w:rsidRPr="002377F0">
              <w:rPr>
                <w:rFonts w:ascii="Times New Roman" w:hAnsi="Times New Roman"/>
                <w:b/>
                <w:bCs/>
                <w:sz w:val="20"/>
                <w:szCs w:val="20"/>
              </w:rPr>
              <w:t>n=8)</w:t>
            </w:r>
          </w:p>
        </w:tc>
        <w:tc>
          <w:tcPr>
            <w:tcW w:w="1956" w:type="dxa"/>
            <w:gridSpan w:val="2"/>
          </w:tcPr>
          <w:p w:rsidR="001404C5" w:rsidRPr="002377F0" w:rsidRDefault="001404C5" w:rsidP="004804D7">
            <w:pPr>
              <w:tabs>
                <w:tab w:val="left" w:pos="709"/>
              </w:tabs>
              <w:suppressAutoHyphens/>
              <w:autoSpaceDE w:val="0"/>
              <w:autoSpaceDN w:val="0"/>
              <w:adjustRightInd w:val="0"/>
              <w:spacing w:line="360" w:lineRule="auto"/>
              <w:jc w:val="both"/>
              <w:rPr>
                <w:rFonts w:ascii="Times New Roman" w:hAnsi="Times New Roman"/>
                <w:b/>
                <w:sz w:val="20"/>
                <w:szCs w:val="20"/>
              </w:rPr>
            </w:pPr>
            <w:r w:rsidRPr="002377F0">
              <w:rPr>
                <w:rFonts w:ascii="Times New Roman" w:hAnsi="Times New Roman"/>
                <w:b/>
                <w:bCs/>
                <w:sz w:val="20"/>
                <w:szCs w:val="20"/>
              </w:rPr>
              <w:t>All average (N =40)</w:t>
            </w:r>
          </w:p>
        </w:tc>
      </w:tr>
      <w:tr w:rsidR="001404C5" w:rsidRPr="002377F0" w:rsidTr="002377F0">
        <w:trPr>
          <w:trHeight w:val="173"/>
        </w:trPr>
        <w:tc>
          <w:tcPr>
            <w:tcW w:w="1226" w:type="dxa"/>
            <w:vMerge/>
          </w:tcPr>
          <w:p w:rsidR="001404C5" w:rsidRPr="002377F0" w:rsidRDefault="001404C5" w:rsidP="004804D7">
            <w:pPr>
              <w:autoSpaceDE w:val="0"/>
              <w:autoSpaceDN w:val="0"/>
              <w:adjustRightInd w:val="0"/>
              <w:spacing w:line="360" w:lineRule="auto"/>
              <w:jc w:val="both"/>
              <w:rPr>
                <w:rFonts w:ascii="Times New Roman" w:hAnsi="Times New Roman"/>
                <w:b/>
                <w:sz w:val="20"/>
                <w:szCs w:val="20"/>
              </w:rPr>
            </w:pPr>
          </w:p>
        </w:tc>
        <w:tc>
          <w:tcPr>
            <w:tcW w:w="1025" w:type="dxa"/>
          </w:tcPr>
          <w:p w:rsidR="001404C5" w:rsidRPr="002377F0" w:rsidRDefault="001404C5" w:rsidP="004804D7">
            <w:pPr>
              <w:tabs>
                <w:tab w:val="left" w:pos="709"/>
              </w:tabs>
              <w:suppressAutoHyphens/>
              <w:autoSpaceDE w:val="0"/>
              <w:autoSpaceDN w:val="0"/>
              <w:adjustRightInd w:val="0"/>
              <w:spacing w:line="360" w:lineRule="auto"/>
              <w:jc w:val="both"/>
              <w:rPr>
                <w:rFonts w:ascii="Times New Roman" w:hAnsi="Times New Roman"/>
                <w:b/>
                <w:sz w:val="20"/>
                <w:szCs w:val="20"/>
              </w:rPr>
            </w:pPr>
            <w:r w:rsidRPr="002377F0">
              <w:rPr>
                <w:rFonts w:ascii="Times New Roman" w:hAnsi="Times New Roman"/>
                <w:b/>
                <w:sz w:val="20"/>
                <w:szCs w:val="20"/>
              </w:rPr>
              <w:t>In taka</w:t>
            </w:r>
          </w:p>
        </w:tc>
        <w:tc>
          <w:tcPr>
            <w:tcW w:w="829" w:type="dxa"/>
          </w:tcPr>
          <w:p w:rsidR="001404C5" w:rsidRPr="002377F0" w:rsidRDefault="001404C5" w:rsidP="004804D7">
            <w:pPr>
              <w:tabs>
                <w:tab w:val="left" w:pos="709"/>
              </w:tabs>
              <w:suppressAutoHyphens/>
              <w:autoSpaceDE w:val="0"/>
              <w:autoSpaceDN w:val="0"/>
              <w:adjustRightInd w:val="0"/>
              <w:spacing w:line="360" w:lineRule="auto"/>
              <w:jc w:val="both"/>
              <w:rPr>
                <w:rFonts w:ascii="Times New Roman" w:hAnsi="Times New Roman"/>
                <w:b/>
                <w:sz w:val="20"/>
                <w:szCs w:val="20"/>
              </w:rPr>
            </w:pPr>
            <w:r w:rsidRPr="002377F0">
              <w:rPr>
                <w:rFonts w:ascii="Times New Roman" w:hAnsi="Times New Roman"/>
                <w:b/>
                <w:sz w:val="20"/>
                <w:szCs w:val="20"/>
              </w:rPr>
              <w:t>%</w:t>
            </w:r>
          </w:p>
        </w:tc>
        <w:tc>
          <w:tcPr>
            <w:tcW w:w="1064" w:type="dxa"/>
          </w:tcPr>
          <w:p w:rsidR="001404C5" w:rsidRPr="002377F0" w:rsidRDefault="001404C5" w:rsidP="004804D7">
            <w:pPr>
              <w:tabs>
                <w:tab w:val="left" w:pos="709"/>
              </w:tabs>
              <w:suppressAutoHyphens/>
              <w:autoSpaceDE w:val="0"/>
              <w:autoSpaceDN w:val="0"/>
              <w:adjustRightInd w:val="0"/>
              <w:spacing w:line="360" w:lineRule="auto"/>
              <w:jc w:val="both"/>
              <w:rPr>
                <w:rFonts w:ascii="Times New Roman" w:hAnsi="Times New Roman"/>
                <w:b/>
                <w:sz w:val="20"/>
                <w:szCs w:val="20"/>
              </w:rPr>
            </w:pPr>
            <w:r w:rsidRPr="002377F0">
              <w:rPr>
                <w:rFonts w:ascii="Times New Roman" w:hAnsi="Times New Roman"/>
                <w:b/>
                <w:sz w:val="20"/>
                <w:szCs w:val="20"/>
              </w:rPr>
              <w:t>In taka</w:t>
            </w:r>
          </w:p>
        </w:tc>
        <w:tc>
          <w:tcPr>
            <w:tcW w:w="858" w:type="dxa"/>
          </w:tcPr>
          <w:p w:rsidR="001404C5" w:rsidRPr="002377F0" w:rsidRDefault="001404C5" w:rsidP="004804D7">
            <w:pPr>
              <w:tabs>
                <w:tab w:val="left" w:pos="709"/>
              </w:tabs>
              <w:suppressAutoHyphens/>
              <w:autoSpaceDE w:val="0"/>
              <w:autoSpaceDN w:val="0"/>
              <w:adjustRightInd w:val="0"/>
              <w:spacing w:line="360" w:lineRule="auto"/>
              <w:jc w:val="both"/>
              <w:rPr>
                <w:rFonts w:ascii="Times New Roman" w:hAnsi="Times New Roman"/>
                <w:b/>
                <w:sz w:val="20"/>
                <w:szCs w:val="20"/>
              </w:rPr>
            </w:pPr>
            <w:r w:rsidRPr="002377F0">
              <w:rPr>
                <w:rFonts w:ascii="Times New Roman" w:hAnsi="Times New Roman"/>
                <w:b/>
                <w:sz w:val="20"/>
                <w:szCs w:val="20"/>
              </w:rPr>
              <w:t>%</w:t>
            </w:r>
          </w:p>
        </w:tc>
        <w:tc>
          <w:tcPr>
            <w:tcW w:w="1093" w:type="dxa"/>
          </w:tcPr>
          <w:p w:rsidR="001404C5" w:rsidRPr="002377F0" w:rsidRDefault="001404C5" w:rsidP="004804D7">
            <w:pPr>
              <w:tabs>
                <w:tab w:val="left" w:pos="709"/>
              </w:tabs>
              <w:suppressAutoHyphens/>
              <w:autoSpaceDE w:val="0"/>
              <w:autoSpaceDN w:val="0"/>
              <w:adjustRightInd w:val="0"/>
              <w:spacing w:line="360" w:lineRule="auto"/>
              <w:jc w:val="both"/>
              <w:rPr>
                <w:rFonts w:ascii="Times New Roman" w:hAnsi="Times New Roman"/>
                <w:b/>
                <w:sz w:val="20"/>
                <w:szCs w:val="20"/>
              </w:rPr>
            </w:pPr>
            <w:r w:rsidRPr="002377F0">
              <w:rPr>
                <w:rFonts w:ascii="Times New Roman" w:hAnsi="Times New Roman"/>
                <w:b/>
                <w:sz w:val="20"/>
                <w:szCs w:val="20"/>
              </w:rPr>
              <w:t>In taka</w:t>
            </w:r>
          </w:p>
        </w:tc>
        <w:tc>
          <w:tcPr>
            <w:tcW w:w="887" w:type="dxa"/>
          </w:tcPr>
          <w:p w:rsidR="001404C5" w:rsidRPr="002377F0" w:rsidRDefault="001404C5" w:rsidP="004804D7">
            <w:pPr>
              <w:tabs>
                <w:tab w:val="left" w:pos="709"/>
              </w:tabs>
              <w:suppressAutoHyphens/>
              <w:autoSpaceDE w:val="0"/>
              <w:autoSpaceDN w:val="0"/>
              <w:adjustRightInd w:val="0"/>
              <w:spacing w:line="360" w:lineRule="auto"/>
              <w:jc w:val="both"/>
              <w:rPr>
                <w:rFonts w:ascii="Times New Roman" w:hAnsi="Times New Roman"/>
                <w:b/>
                <w:sz w:val="20"/>
                <w:szCs w:val="20"/>
              </w:rPr>
            </w:pPr>
            <w:r w:rsidRPr="002377F0">
              <w:rPr>
                <w:rFonts w:ascii="Times New Roman" w:hAnsi="Times New Roman"/>
                <w:b/>
                <w:sz w:val="20"/>
                <w:szCs w:val="20"/>
              </w:rPr>
              <w:t>%</w:t>
            </w:r>
          </w:p>
        </w:tc>
        <w:tc>
          <w:tcPr>
            <w:tcW w:w="1087" w:type="dxa"/>
          </w:tcPr>
          <w:p w:rsidR="001404C5" w:rsidRPr="002377F0" w:rsidRDefault="001404C5" w:rsidP="004804D7">
            <w:pPr>
              <w:tabs>
                <w:tab w:val="left" w:pos="709"/>
              </w:tabs>
              <w:suppressAutoHyphens/>
              <w:autoSpaceDE w:val="0"/>
              <w:autoSpaceDN w:val="0"/>
              <w:adjustRightInd w:val="0"/>
              <w:spacing w:line="360" w:lineRule="auto"/>
              <w:jc w:val="both"/>
              <w:rPr>
                <w:rFonts w:ascii="Times New Roman" w:hAnsi="Times New Roman"/>
                <w:b/>
                <w:sz w:val="20"/>
                <w:szCs w:val="20"/>
              </w:rPr>
            </w:pPr>
            <w:r w:rsidRPr="002377F0">
              <w:rPr>
                <w:rFonts w:ascii="Times New Roman" w:hAnsi="Times New Roman"/>
                <w:b/>
                <w:sz w:val="20"/>
                <w:szCs w:val="20"/>
              </w:rPr>
              <w:t>In taka</w:t>
            </w:r>
          </w:p>
        </w:tc>
        <w:tc>
          <w:tcPr>
            <w:tcW w:w="869" w:type="dxa"/>
          </w:tcPr>
          <w:p w:rsidR="001404C5" w:rsidRPr="002377F0" w:rsidRDefault="001404C5" w:rsidP="004804D7">
            <w:pPr>
              <w:tabs>
                <w:tab w:val="left" w:pos="709"/>
              </w:tabs>
              <w:suppressAutoHyphens/>
              <w:autoSpaceDE w:val="0"/>
              <w:autoSpaceDN w:val="0"/>
              <w:adjustRightInd w:val="0"/>
              <w:spacing w:line="360" w:lineRule="auto"/>
              <w:jc w:val="both"/>
              <w:rPr>
                <w:rFonts w:ascii="Times New Roman" w:hAnsi="Times New Roman"/>
                <w:b/>
                <w:sz w:val="20"/>
                <w:szCs w:val="20"/>
              </w:rPr>
            </w:pPr>
            <w:r w:rsidRPr="002377F0">
              <w:rPr>
                <w:rFonts w:ascii="Times New Roman" w:hAnsi="Times New Roman"/>
                <w:b/>
                <w:sz w:val="20"/>
                <w:szCs w:val="20"/>
              </w:rPr>
              <w:t>%</w:t>
            </w:r>
          </w:p>
        </w:tc>
      </w:tr>
      <w:tr w:rsidR="001404C5" w:rsidRPr="002377F0" w:rsidTr="002377F0">
        <w:trPr>
          <w:trHeight w:val="533"/>
        </w:trPr>
        <w:tc>
          <w:tcPr>
            <w:tcW w:w="1226" w:type="dxa"/>
          </w:tcPr>
          <w:p w:rsidR="001404C5" w:rsidRPr="002377F0" w:rsidRDefault="001404C5" w:rsidP="004804D7">
            <w:pPr>
              <w:tabs>
                <w:tab w:val="left" w:pos="709"/>
              </w:tabs>
              <w:suppressAutoHyphens/>
              <w:autoSpaceDE w:val="0"/>
              <w:autoSpaceDN w:val="0"/>
              <w:adjustRightInd w:val="0"/>
              <w:spacing w:line="360" w:lineRule="auto"/>
              <w:jc w:val="both"/>
              <w:rPr>
                <w:rFonts w:ascii="Times New Roman" w:hAnsi="Times New Roman"/>
                <w:b/>
                <w:sz w:val="20"/>
                <w:szCs w:val="20"/>
              </w:rPr>
            </w:pPr>
            <w:r w:rsidRPr="002377F0">
              <w:rPr>
                <w:rFonts w:ascii="Times New Roman" w:hAnsi="Times New Roman"/>
                <w:b/>
                <w:sz w:val="20"/>
                <w:szCs w:val="20"/>
              </w:rPr>
              <w:t>Income from milk</w:t>
            </w:r>
          </w:p>
        </w:tc>
        <w:tc>
          <w:tcPr>
            <w:tcW w:w="1025" w:type="dxa"/>
          </w:tcPr>
          <w:p w:rsidR="001404C5" w:rsidRPr="002377F0" w:rsidRDefault="00D514E7" w:rsidP="004804D7">
            <w:pPr>
              <w:spacing w:line="360" w:lineRule="auto"/>
              <w:jc w:val="both"/>
              <w:rPr>
                <w:rFonts w:cs="Calibri"/>
                <w:b/>
                <w:color w:val="000000"/>
                <w:sz w:val="20"/>
                <w:szCs w:val="20"/>
              </w:rPr>
            </w:pPr>
            <w:r w:rsidRPr="002377F0">
              <w:rPr>
                <w:rFonts w:cs="Calibri"/>
                <w:b/>
                <w:color w:val="000000"/>
                <w:sz w:val="20"/>
                <w:szCs w:val="20"/>
              </w:rPr>
              <w:t>3362</w:t>
            </w:r>
            <w:r w:rsidR="006F1F80" w:rsidRPr="002377F0">
              <w:rPr>
                <w:rFonts w:cs="Calibri"/>
                <w:b/>
                <w:color w:val="000000"/>
                <w:sz w:val="20"/>
                <w:szCs w:val="20"/>
              </w:rPr>
              <w:t>.</w:t>
            </w:r>
            <w:r w:rsidRPr="002377F0">
              <w:rPr>
                <w:rFonts w:cs="Calibri"/>
                <w:b/>
                <w:color w:val="000000"/>
                <w:sz w:val="20"/>
                <w:szCs w:val="20"/>
              </w:rPr>
              <w:t>50</w:t>
            </w:r>
          </w:p>
        </w:tc>
        <w:tc>
          <w:tcPr>
            <w:tcW w:w="829" w:type="dxa"/>
          </w:tcPr>
          <w:p w:rsidR="001404C5" w:rsidRPr="002377F0" w:rsidRDefault="00D514E7" w:rsidP="004804D7">
            <w:pPr>
              <w:spacing w:line="360" w:lineRule="auto"/>
              <w:jc w:val="both"/>
              <w:rPr>
                <w:rFonts w:cs="Calibri"/>
                <w:b/>
                <w:color w:val="000000"/>
                <w:sz w:val="20"/>
                <w:szCs w:val="20"/>
              </w:rPr>
            </w:pPr>
            <w:r w:rsidRPr="002377F0">
              <w:rPr>
                <w:rFonts w:cs="Calibri"/>
                <w:b/>
                <w:color w:val="000000"/>
                <w:sz w:val="20"/>
                <w:szCs w:val="20"/>
              </w:rPr>
              <w:t>77</w:t>
            </w:r>
            <w:r w:rsidR="006F1F80" w:rsidRPr="002377F0">
              <w:rPr>
                <w:rFonts w:cs="Calibri"/>
                <w:b/>
                <w:color w:val="000000"/>
                <w:sz w:val="20"/>
                <w:szCs w:val="20"/>
              </w:rPr>
              <w:t>.8</w:t>
            </w:r>
            <w:r w:rsidRPr="002377F0">
              <w:rPr>
                <w:rFonts w:cs="Calibri"/>
                <w:b/>
                <w:color w:val="000000"/>
                <w:sz w:val="20"/>
                <w:szCs w:val="20"/>
              </w:rPr>
              <w:t>1</w:t>
            </w:r>
          </w:p>
        </w:tc>
        <w:tc>
          <w:tcPr>
            <w:tcW w:w="1064" w:type="dxa"/>
          </w:tcPr>
          <w:p w:rsidR="001404C5" w:rsidRPr="002377F0" w:rsidRDefault="008D1BF8" w:rsidP="004804D7">
            <w:pPr>
              <w:spacing w:line="360" w:lineRule="auto"/>
              <w:jc w:val="both"/>
              <w:rPr>
                <w:rFonts w:cs="Calibri"/>
                <w:b/>
                <w:color w:val="000000"/>
                <w:sz w:val="20"/>
                <w:szCs w:val="20"/>
              </w:rPr>
            </w:pPr>
            <w:r w:rsidRPr="002377F0">
              <w:rPr>
                <w:rFonts w:cs="Calibri"/>
                <w:b/>
                <w:color w:val="000000"/>
                <w:sz w:val="20"/>
                <w:szCs w:val="20"/>
              </w:rPr>
              <w:t>7998</w:t>
            </w:r>
            <w:r w:rsidR="008317BC" w:rsidRPr="002377F0">
              <w:rPr>
                <w:rFonts w:cs="Calibri"/>
                <w:b/>
                <w:color w:val="000000"/>
                <w:sz w:val="20"/>
                <w:szCs w:val="20"/>
              </w:rPr>
              <w:t>.5</w:t>
            </w:r>
            <w:r w:rsidRPr="002377F0">
              <w:rPr>
                <w:rFonts w:cs="Calibri"/>
                <w:b/>
                <w:color w:val="000000"/>
                <w:sz w:val="20"/>
                <w:szCs w:val="20"/>
              </w:rPr>
              <w:t>0</w:t>
            </w:r>
          </w:p>
        </w:tc>
        <w:tc>
          <w:tcPr>
            <w:tcW w:w="858" w:type="dxa"/>
          </w:tcPr>
          <w:p w:rsidR="001404C5" w:rsidRPr="002377F0" w:rsidRDefault="008D1BF8" w:rsidP="004804D7">
            <w:pPr>
              <w:spacing w:line="360" w:lineRule="auto"/>
              <w:jc w:val="both"/>
              <w:rPr>
                <w:rFonts w:cs="Calibri"/>
                <w:b/>
                <w:color w:val="000000"/>
                <w:sz w:val="20"/>
                <w:szCs w:val="20"/>
              </w:rPr>
            </w:pPr>
            <w:r w:rsidRPr="002377F0">
              <w:rPr>
                <w:rFonts w:cs="Calibri"/>
                <w:b/>
                <w:color w:val="000000"/>
                <w:sz w:val="20"/>
                <w:szCs w:val="20"/>
              </w:rPr>
              <w:t>86</w:t>
            </w:r>
            <w:r w:rsidR="006F1F80" w:rsidRPr="002377F0">
              <w:rPr>
                <w:rFonts w:cs="Calibri"/>
                <w:b/>
                <w:color w:val="000000"/>
                <w:sz w:val="20"/>
                <w:szCs w:val="20"/>
              </w:rPr>
              <w:t>.</w:t>
            </w:r>
            <w:r w:rsidRPr="002377F0">
              <w:rPr>
                <w:rFonts w:cs="Calibri"/>
                <w:b/>
                <w:color w:val="000000"/>
                <w:sz w:val="20"/>
                <w:szCs w:val="20"/>
              </w:rPr>
              <w:t>10</w:t>
            </w:r>
          </w:p>
        </w:tc>
        <w:tc>
          <w:tcPr>
            <w:tcW w:w="1093" w:type="dxa"/>
          </w:tcPr>
          <w:p w:rsidR="001404C5" w:rsidRPr="002377F0" w:rsidRDefault="006F1F80" w:rsidP="004804D7">
            <w:pPr>
              <w:spacing w:line="360" w:lineRule="auto"/>
              <w:jc w:val="both"/>
              <w:rPr>
                <w:rFonts w:cs="Calibri"/>
                <w:b/>
                <w:color w:val="000000"/>
                <w:sz w:val="20"/>
                <w:szCs w:val="20"/>
              </w:rPr>
            </w:pPr>
            <w:r w:rsidRPr="002377F0">
              <w:rPr>
                <w:rFonts w:cs="Calibri"/>
                <w:b/>
                <w:color w:val="000000"/>
                <w:sz w:val="20"/>
                <w:szCs w:val="20"/>
              </w:rPr>
              <w:t>9</w:t>
            </w:r>
            <w:r w:rsidR="008D1BF8" w:rsidRPr="002377F0">
              <w:rPr>
                <w:rFonts w:cs="Calibri"/>
                <w:b/>
                <w:color w:val="000000"/>
                <w:sz w:val="20"/>
                <w:szCs w:val="20"/>
              </w:rPr>
              <w:t>821.8</w:t>
            </w:r>
            <w:r w:rsidR="000D52FF" w:rsidRPr="002377F0">
              <w:rPr>
                <w:rFonts w:cs="Calibri"/>
                <w:b/>
                <w:color w:val="000000"/>
                <w:sz w:val="20"/>
                <w:szCs w:val="20"/>
              </w:rPr>
              <w:t>8</w:t>
            </w:r>
          </w:p>
        </w:tc>
        <w:tc>
          <w:tcPr>
            <w:tcW w:w="887" w:type="dxa"/>
          </w:tcPr>
          <w:p w:rsidR="001404C5" w:rsidRPr="002377F0" w:rsidRDefault="006F1F80" w:rsidP="004804D7">
            <w:pPr>
              <w:spacing w:line="360" w:lineRule="auto"/>
              <w:jc w:val="both"/>
              <w:rPr>
                <w:rFonts w:cs="Calibri"/>
                <w:b/>
                <w:color w:val="000000"/>
                <w:sz w:val="20"/>
                <w:szCs w:val="20"/>
              </w:rPr>
            </w:pPr>
            <w:r w:rsidRPr="002377F0">
              <w:rPr>
                <w:rFonts w:cs="Calibri"/>
                <w:b/>
                <w:color w:val="000000"/>
                <w:sz w:val="20"/>
                <w:szCs w:val="20"/>
              </w:rPr>
              <w:t>86</w:t>
            </w:r>
            <w:r w:rsidR="008D1BF8" w:rsidRPr="002377F0">
              <w:rPr>
                <w:rFonts w:cs="Calibri"/>
                <w:b/>
                <w:color w:val="000000"/>
                <w:sz w:val="20"/>
                <w:szCs w:val="20"/>
              </w:rPr>
              <w:t>.25</w:t>
            </w:r>
          </w:p>
        </w:tc>
        <w:tc>
          <w:tcPr>
            <w:tcW w:w="1087" w:type="dxa"/>
          </w:tcPr>
          <w:p w:rsidR="001404C5" w:rsidRPr="002377F0" w:rsidRDefault="0064394C" w:rsidP="004804D7">
            <w:pPr>
              <w:spacing w:line="360" w:lineRule="auto"/>
              <w:jc w:val="both"/>
              <w:rPr>
                <w:rFonts w:cs="Calibri"/>
                <w:b/>
                <w:color w:val="000000"/>
                <w:sz w:val="20"/>
                <w:szCs w:val="20"/>
              </w:rPr>
            </w:pPr>
            <w:r w:rsidRPr="002377F0">
              <w:rPr>
                <w:rFonts w:cs="Calibri"/>
                <w:b/>
                <w:color w:val="000000"/>
                <w:sz w:val="20"/>
                <w:szCs w:val="20"/>
              </w:rPr>
              <w:t>70</w:t>
            </w:r>
            <w:r w:rsidR="00046DCA" w:rsidRPr="002377F0">
              <w:rPr>
                <w:rFonts w:cs="Calibri"/>
                <w:b/>
                <w:color w:val="000000"/>
                <w:sz w:val="20"/>
                <w:szCs w:val="20"/>
              </w:rPr>
              <w:t>6</w:t>
            </w:r>
            <w:r w:rsidRPr="002377F0">
              <w:rPr>
                <w:rFonts w:cs="Calibri"/>
                <w:b/>
                <w:color w:val="000000"/>
                <w:sz w:val="20"/>
                <w:szCs w:val="20"/>
              </w:rPr>
              <w:t>0</w:t>
            </w:r>
            <w:r w:rsidR="00046DCA" w:rsidRPr="002377F0">
              <w:rPr>
                <w:rFonts w:cs="Calibri"/>
                <w:b/>
                <w:color w:val="000000"/>
                <w:sz w:val="20"/>
                <w:szCs w:val="20"/>
              </w:rPr>
              <w:t>.</w:t>
            </w:r>
            <w:r w:rsidRPr="002377F0">
              <w:rPr>
                <w:rFonts w:cs="Calibri"/>
                <w:b/>
                <w:color w:val="000000"/>
                <w:sz w:val="20"/>
                <w:szCs w:val="20"/>
              </w:rPr>
              <w:t>9</w:t>
            </w:r>
            <w:r w:rsidR="00046DCA" w:rsidRPr="002377F0">
              <w:rPr>
                <w:rFonts w:cs="Calibri"/>
                <w:b/>
                <w:color w:val="000000"/>
                <w:sz w:val="20"/>
                <w:szCs w:val="20"/>
              </w:rPr>
              <w:t>6</w:t>
            </w:r>
          </w:p>
        </w:tc>
        <w:tc>
          <w:tcPr>
            <w:tcW w:w="869" w:type="dxa"/>
          </w:tcPr>
          <w:p w:rsidR="001404C5" w:rsidRPr="002377F0" w:rsidRDefault="00046DCA" w:rsidP="004804D7">
            <w:pPr>
              <w:spacing w:line="360" w:lineRule="auto"/>
              <w:jc w:val="both"/>
              <w:rPr>
                <w:rFonts w:cs="Calibri"/>
                <w:b/>
                <w:color w:val="000000"/>
                <w:sz w:val="20"/>
                <w:szCs w:val="20"/>
              </w:rPr>
            </w:pPr>
            <w:r w:rsidRPr="002377F0">
              <w:rPr>
                <w:rFonts w:cs="Calibri"/>
                <w:b/>
                <w:color w:val="000000"/>
                <w:sz w:val="20"/>
                <w:szCs w:val="20"/>
              </w:rPr>
              <w:t>83.</w:t>
            </w:r>
            <w:r w:rsidR="0064394C" w:rsidRPr="002377F0">
              <w:rPr>
                <w:rFonts w:cs="Calibri"/>
                <w:b/>
                <w:color w:val="000000"/>
                <w:sz w:val="20"/>
                <w:szCs w:val="20"/>
              </w:rPr>
              <w:t>39</w:t>
            </w:r>
          </w:p>
        </w:tc>
      </w:tr>
      <w:tr w:rsidR="001404C5" w:rsidRPr="002377F0" w:rsidTr="002377F0">
        <w:trPr>
          <w:trHeight w:val="366"/>
        </w:trPr>
        <w:tc>
          <w:tcPr>
            <w:tcW w:w="1226" w:type="dxa"/>
          </w:tcPr>
          <w:p w:rsidR="001404C5" w:rsidRPr="002377F0" w:rsidRDefault="001404C5" w:rsidP="004804D7">
            <w:pPr>
              <w:tabs>
                <w:tab w:val="left" w:pos="709"/>
              </w:tabs>
              <w:suppressAutoHyphens/>
              <w:autoSpaceDE w:val="0"/>
              <w:autoSpaceDN w:val="0"/>
              <w:adjustRightInd w:val="0"/>
              <w:spacing w:line="360" w:lineRule="auto"/>
              <w:jc w:val="both"/>
              <w:rPr>
                <w:rFonts w:ascii="Times New Roman" w:hAnsi="Times New Roman"/>
                <w:b/>
                <w:sz w:val="20"/>
                <w:szCs w:val="20"/>
              </w:rPr>
            </w:pPr>
            <w:r w:rsidRPr="002377F0">
              <w:rPr>
                <w:rFonts w:ascii="Times New Roman" w:hAnsi="Times New Roman"/>
                <w:b/>
                <w:sz w:val="20"/>
                <w:szCs w:val="20"/>
              </w:rPr>
              <w:t>Income from calf</w:t>
            </w:r>
          </w:p>
        </w:tc>
        <w:tc>
          <w:tcPr>
            <w:tcW w:w="1025" w:type="dxa"/>
          </w:tcPr>
          <w:p w:rsidR="001404C5" w:rsidRPr="002377F0" w:rsidRDefault="00D514E7" w:rsidP="004804D7">
            <w:pPr>
              <w:spacing w:line="360" w:lineRule="auto"/>
              <w:jc w:val="both"/>
              <w:rPr>
                <w:rFonts w:cs="Calibri"/>
                <w:b/>
                <w:color w:val="000000"/>
                <w:sz w:val="20"/>
                <w:szCs w:val="20"/>
              </w:rPr>
            </w:pPr>
            <w:r w:rsidRPr="002377F0">
              <w:rPr>
                <w:rFonts w:cs="Calibri"/>
                <w:b/>
                <w:color w:val="000000"/>
                <w:sz w:val="20"/>
                <w:szCs w:val="20"/>
              </w:rPr>
              <w:t>879</w:t>
            </w:r>
            <w:r w:rsidR="008317BC" w:rsidRPr="002377F0">
              <w:rPr>
                <w:rFonts w:cs="Calibri"/>
                <w:b/>
                <w:color w:val="000000"/>
                <w:sz w:val="20"/>
                <w:szCs w:val="20"/>
              </w:rPr>
              <w:t>.</w:t>
            </w:r>
            <w:r w:rsidR="000271AF" w:rsidRPr="002377F0">
              <w:rPr>
                <w:rFonts w:cs="Calibri"/>
                <w:b/>
                <w:color w:val="000000"/>
                <w:sz w:val="20"/>
                <w:szCs w:val="20"/>
              </w:rPr>
              <w:t>17</w:t>
            </w:r>
          </w:p>
        </w:tc>
        <w:tc>
          <w:tcPr>
            <w:tcW w:w="829" w:type="dxa"/>
          </w:tcPr>
          <w:p w:rsidR="001404C5" w:rsidRPr="002377F0" w:rsidRDefault="00E8518D" w:rsidP="004804D7">
            <w:pPr>
              <w:spacing w:line="360" w:lineRule="auto"/>
              <w:jc w:val="both"/>
              <w:rPr>
                <w:rFonts w:cs="Calibri"/>
                <w:b/>
                <w:color w:val="000000"/>
                <w:sz w:val="20"/>
                <w:szCs w:val="20"/>
              </w:rPr>
            </w:pPr>
            <w:r>
              <w:rPr>
                <w:rFonts w:cs="Calibri"/>
                <w:b/>
                <w:color w:val="000000"/>
                <w:sz w:val="20"/>
                <w:szCs w:val="20"/>
              </w:rPr>
              <w:t>20.35</w:t>
            </w:r>
          </w:p>
        </w:tc>
        <w:tc>
          <w:tcPr>
            <w:tcW w:w="1064" w:type="dxa"/>
          </w:tcPr>
          <w:p w:rsidR="001404C5" w:rsidRPr="002377F0" w:rsidRDefault="008317BC" w:rsidP="004804D7">
            <w:pPr>
              <w:spacing w:line="360" w:lineRule="auto"/>
              <w:jc w:val="both"/>
              <w:rPr>
                <w:rFonts w:cs="Calibri"/>
                <w:b/>
                <w:color w:val="000000"/>
                <w:sz w:val="20"/>
                <w:szCs w:val="20"/>
              </w:rPr>
            </w:pPr>
            <w:r w:rsidRPr="002377F0">
              <w:rPr>
                <w:rFonts w:cs="Calibri"/>
                <w:b/>
                <w:color w:val="000000"/>
                <w:sz w:val="20"/>
                <w:szCs w:val="20"/>
              </w:rPr>
              <w:t>11</w:t>
            </w:r>
            <w:r w:rsidR="008D1BF8" w:rsidRPr="002377F0">
              <w:rPr>
                <w:rFonts w:cs="Calibri"/>
                <w:b/>
                <w:color w:val="000000"/>
                <w:sz w:val="20"/>
                <w:szCs w:val="20"/>
              </w:rPr>
              <w:t>30</w:t>
            </w:r>
            <w:r w:rsidRPr="002377F0">
              <w:rPr>
                <w:rFonts w:cs="Calibri"/>
                <w:b/>
                <w:color w:val="000000"/>
                <w:sz w:val="20"/>
                <w:szCs w:val="20"/>
              </w:rPr>
              <w:t>.00</w:t>
            </w:r>
          </w:p>
        </w:tc>
        <w:tc>
          <w:tcPr>
            <w:tcW w:w="858" w:type="dxa"/>
          </w:tcPr>
          <w:p w:rsidR="001404C5" w:rsidRPr="002377F0" w:rsidRDefault="006F1F80" w:rsidP="004804D7">
            <w:pPr>
              <w:spacing w:line="360" w:lineRule="auto"/>
              <w:jc w:val="both"/>
              <w:rPr>
                <w:rFonts w:cs="Calibri"/>
                <w:b/>
                <w:color w:val="000000"/>
                <w:sz w:val="20"/>
                <w:szCs w:val="20"/>
              </w:rPr>
            </w:pPr>
            <w:r w:rsidRPr="002377F0">
              <w:rPr>
                <w:rFonts w:cs="Calibri"/>
                <w:b/>
                <w:color w:val="000000"/>
                <w:sz w:val="20"/>
                <w:szCs w:val="20"/>
              </w:rPr>
              <w:t>12.</w:t>
            </w:r>
            <w:r w:rsidR="008D1BF8" w:rsidRPr="002377F0">
              <w:rPr>
                <w:rFonts w:cs="Calibri"/>
                <w:b/>
                <w:color w:val="000000"/>
                <w:sz w:val="20"/>
                <w:szCs w:val="20"/>
              </w:rPr>
              <w:t>16</w:t>
            </w:r>
          </w:p>
        </w:tc>
        <w:tc>
          <w:tcPr>
            <w:tcW w:w="1093" w:type="dxa"/>
          </w:tcPr>
          <w:p w:rsidR="001404C5" w:rsidRPr="002377F0" w:rsidRDefault="0064394C" w:rsidP="004804D7">
            <w:pPr>
              <w:spacing w:line="360" w:lineRule="auto"/>
              <w:jc w:val="both"/>
              <w:rPr>
                <w:rFonts w:cs="Calibri"/>
                <w:b/>
                <w:color w:val="000000"/>
                <w:sz w:val="20"/>
                <w:szCs w:val="20"/>
              </w:rPr>
            </w:pPr>
            <w:r w:rsidRPr="002377F0">
              <w:rPr>
                <w:rFonts w:cs="Calibri"/>
                <w:b/>
                <w:color w:val="000000"/>
                <w:sz w:val="20"/>
                <w:szCs w:val="20"/>
              </w:rPr>
              <w:t>1356</w:t>
            </w:r>
            <w:r w:rsidR="006F1F80" w:rsidRPr="002377F0">
              <w:rPr>
                <w:rFonts w:cs="Calibri"/>
                <w:b/>
                <w:color w:val="000000"/>
                <w:sz w:val="20"/>
                <w:szCs w:val="20"/>
              </w:rPr>
              <w:t>.25</w:t>
            </w:r>
          </w:p>
        </w:tc>
        <w:tc>
          <w:tcPr>
            <w:tcW w:w="887" w:type="dxa"/>
          </w:tcPr>
          <w:p w:rsidR="001404C5" w:rsidRPr="002377F0" w:rsidRDefault="0064394C" w:rsidP="004804D7">
            <w:pPr>
              <w:spacing w:line="360" w:lineRule="auto"/>
              <w:jc w:val="both"/>
              <w:rPr>
                <w:rFonts w:cs="Calibri"/>
                <w:b/>
                <w:color w:val="000000"/>
                <w:sz w:val="20"/>
                <w:szCs w:val="20"/>
              </w:rPr>
            </w:pPr>
            <w:r w:rsidRPr="002377F0">
              <w:rPr>
                <w:rFonts w:cs="Calibri"/>
                <w:b/>
                <w:color w:val="000000"/>
                <w:sz w:val="20"/>
                <w:szCs w:val="20"/>
              </w:rPr>
              <w:t>11</w:t>
            </w:r>
            <w:r w:rsidR="006F1F80" w:rsidRPr="002377F0">
              <w:rPr>
                <w:rFonts w:cs="Calibri"/>
                <w:b/>
                <w:color w:val="000000"/>
                <w:sz w:val="20"/>
                <w:szCs w:val="20"/>
              </w:rPr>
              <w:t>.</w:t>
            </w:r>
            <w:r w:rsidRPr="002377F0">
              <w:rPr>
                <w:rFonts w:cs="Calibri"/>
                <w:b/>
                <w:color w:val="000000"/>
                <w:sz w:val="20"/>
                <w:szCs w:val="20"/>
              </w:rPr>
              <w:t>9</w:t>
            </w:r>
            <w:r w:rsidR="006F1F80" w:rsidRPr="002377F0">
              <w:rPr>
                <w:rFonts w:cs="Calibri"/>
                <w:b/>
                <w:color w:val="000000"/>
                <w:sz w:val="20"/>
                <w:szCs w:val="20"/>
              </w:rPr>
              <w:t>1</w:t>
            </w:r>
          </w:p>
        </w:tc>
        <w:tc>
          <w:tcPr>
            <w:tcW w:w="1087" w:type="dxa"/>
          </w:tcPr>
          <w:p w:rsidR="001404C5" w:rsidRPr="002377F0" w:rsidRDefault="0064394C" w:rsidP="004804D7">
            <w:pPr>
              <w:spacing w:line="360" w:lineRule="auto"/>
              <w:jc w:val="both"/>
              <w:rPr>
                <w:rFonts w:cs="Calibri"/>
                <w:b/>
                <w:color w:val="000000"/>
                <w:sz w:val="20"/>
                <w:szCs w:val="20"/>
              </w:rPr>
            </w:pPr>
            <w:r w:rsidRPr="002377F0">
              <w:rPr>
                <w:rFonts w:cs="Calibri"/>
                <w:b/>
                <w:color w:val="000000"/>
                <w:sz w:val="20"/>
                <w:szCs w:val="20"/>
              </w:rPr>
              <w:t>1121.</w:t>
            </w:r>
            <w:r w:rsidR="00046DCA" w:rsidRPr="002377F0">
              <w:rPr>
                <w:rFonts w:cs="Calibri"/>
                <w:b/>
                <w:color w:val="000000"/>
                <w:sz w:val="20"/>
                <w:szCs w:val="20"/>
              </w:rPr>
              <w:t>8</w:t>
            </w:r>
            <w:r w:rsidRPr="002377F0">
              <w:rPr>
                <w:rFonts w:cs="Calibri"/>
                <w:b/>
                <w:color w:val="000000"/>
                <w:sz w:val="20"/>
                <w:szCs w:val="20"/>
              </w:rPr>
              <w:t>1</w:t>
            </w:r>
          </w:p>
        </w:tc>
        <w:tc>
          <w:tcPr>
            <w:tcW w:w="869" w:type="dxa"/>
          </w:tcPr>
          <w:p w:rsidR="001404C5" w:rsidRPr="002377F0" w:rsidRDefault="00046DCA" w:rsidP="004804D7">
            <w:pPr>
              <w:spacing w:line="360" w:lineRule="auto"/>
              <w:jc w:val="both"/>
              <w:rPr>
                <w:rFonts w:cs="Calibri"/>
                <w:b/>
                <w:color w:val="000000"/>
                <w:sz w:val="20"/>
                <w:szCs w:val="20"/>
              </w:rPr>
            </w:pPr>
            <w:r w:rsidRPr="002377F0">
              <w:rPr>
                <w:rFonts w:cs="Calibri"/>
                <w:b/>
                <w:color w:val="000000"/>
                <w:sz w:val="20"/>
                <w:szCs w:val="20"/>
              </w:rPr>
              <w:t>14.</w:t>
            </w:r>
            <w:r w:rsidR="0064394C" w:rsidRPr="002377F0">
              <w:rPr>
                <w:rFonts w:cs="Calibri"/>
                <w:b/>
                <w:color w:val="000000"/>
                <w:sz w:val="20"/>
                <w:szCs w:val="20"/>
              </w:rPr>
              <w:t>81</w:t>
            </w:r>
          </w:p>
        </w:tc>
      </w:tr>
      <w:tr w:rsidR="001404C5" w:rsidRPr="002377F0" w:rsidTr="002377F0">
        <w:trPr>
          <w:trHeight w:val="821"/>
        </w:trPr>
        <w:tc>
          <w:tcPr>
            <w:tcW w:w="1226" w:type="dxa"/>
          </w:tcPr>
          <w:p w:rsidR="001404C5" w:rsidRPr="002377F0" w:rsidRDefault="001404C5" w:rsidP="004804D7">
            <w:pPr>
              <w:tabs>
                <w:tab w:val="left" w:pos="709"/>
              </w:tabs>
              <w:suppressAutoHyphens/>
              <w:autoSpaceDE w:val="0"/>
              <w:autoSpaceDN w:val="0"/>
              <w:adjustRightInd w:val="0"/>
              <w:spacing w:line="360" w:lineRule="auto"/>
              <w:jc w:val="both"/>
              <w:rPr>
                <w:rFonts w:ascii="Times New Roman" w:hAnsi="Times New Roman"/>
                <w:b/>
                <w:sz w:val="20"/>
                <w:szCs w:val="20"/>
              </w:rPr>
            </w:pPr>
            <w:r w:rsidRPr="002377F0">
              <w:rPr>
                <w:rFonts w:ascii="Times New Roman" w:hAnsi="Times New Roman"/>
                <w:b/>
                <w:sz w:val="20"/>
                <w:szCs w:val="20"/>
              </w:rPr>
              <w:t>Income from cow dung.</w:t>
            </w:r>
          </w:p>
        </w:tc>
        <w:tc>
          <w:tcPr>
            <w:tcW w:w="1025" w:type="dxa"/>
          </w:tcPr>
          <w:p w:rsidR="008317BC" w:rsidRPr="002377F0" w:rsidRDefault="000271AF" w:rsidP="004804D7">
            <w:pPr>
              <w:spacing w:line="360" w:lineRule="auto"/>
              <w:jc w:val="both"/>
              <w:rPr>
                <w:rFonts w:cs="Calibri"/>
                <w:b/>
                <w:color w:val="000000"/>
                <w:sz w:val="20"/>
                <w:szCs w:val="20"/>
              </w:rPr>
            </w:pPr>
            <w:r w:rsidRPr="002377F0">
              <w:rPr>
                <w:rFonts w:cs="Calibri"/>
                <w:b/>
                <w:color w:val="000000"/>
                <w:sz w:val="20"/>
                <w:szCs w:val="20"/>
              </w:rPr>
              <w:t>79.58</w:t>
            </w:r>
          </w:p>
          <w:p w:rsidR="001404C5" w:rsidRPr="002377F0" w:rsidRDefault="001404C5" w:rsidP="004804D7">
            <w:pPr>
              <w:tabs>
                <w:tab w:val="left" w:pos="709"/>
              </w:tabs>
              <w:suppressAutoHyphens/>
              <w:autoSpaceDE w:val="0"/>
              <w:autoSpaceDN w:val="0"/>
              <w:adjustRightInd w:val="0"/>
              <w:spacing w:line="360" w:lineRule="auto"/>
              <w:jc w:val="both"/>
              <w:rPr>
                <w:rFonts w:ascii="Times New Roman" w:hAnsi="Times New Roman"/>
                <w:b/>
                <w:sz w:val="20"/>
                <w:szCs w:val="20"/>
              </w:rPr>
            </w:pPr>
          </w:p>
        </w:tc>
        <w:tc>
          <w:tcPr>
            <w:tcW w:w="829" w:type="dxa"/>
          </w:tcPr>
          <w:p w:rsidR="001404C5" w:rsidRPr="002377F0" w:rsidRDefault="008317BC" w:rsidP="004804D7">
            <w:pPr>
              <w:spacing w:line="360" w:lineRule="auto"/>
              <w:jc w:val="both"/>
              <w:rPr>
                <w:rFonts w:cs="Calibri"/>
                <w:b/>
                <w:color w:val="000000"/>
                <w:sz w:val="20"/>
                <w:szCs w:val="20"/>
              </w:rPr>
            </w:pPr>
            <w:r w:rsidRPr="002377F0">
              <w:rPr>
                <w:rFonts w:cs="Calibri"/>
                <w:b/>
                <w:color w:val="000000"/>
                <w:sz w:val="20"/>
                <w:szCs w:val="20"/>
              </w:rPr>
              <w:t>1.</w:t>
            </w:r>
            <w:r w:rsidR="000271AF" w:rsidRPr="002377F0">
              <w:rPr>
                <w:rFonts w:cs="Calibri"/>
                <w:b/>
                <w:color w:val="000000"/>
                <w:sz w:val="20"/>
                <w:szCs w:val="20"/>
              </w:rPr>
              <w:t>84</w:t>
            </w:r>
          </w:p>
        </w:tc>
        <w:tc>
          <w:tcPr>
            <w:tcW w:w="1064" w:type="dxa"/>
          </w:tcPr>
          <w:p w:rsidR="001404C5" w:rsidRPr="002377F0" w:rsidRDefault="008317BC" w:rsidP="004804D7">
            <w:pPr>
              <w:spacing w:line="360" w:lineRule="auto"/>
              <w:jc w:val="both"/>
              <w:rPr>
                <w:rFonts w:cs="Calibri"/>
                <w:b/>
                <w:color w:val="000000"/>
                <w:sz w:val="20"/>
                <w:szCs w:val="20"/>
              </w:rPr>
            </w:pPr>
            <w:r w:rsidRPr="002377F0">
              <w:rPr>
                <w:rFonts w:cs="Calibri"/>
                <w:b/>
                <w:color w:val="000000"/>
                <w:sz w:val="20"/>
                <w:szCs w:val="20"/>
              </w:rPr>
              <w:t>161.75</w:t>
            </w:r>
          </w:p>
        </w:tc>
        <w:tc>
          <w:tcPr>
            <w:tcW w:w="858" w:type="dxa"/>
          </w:tcPr>
          <w:p w:rsidR="001404C5" w:rsidRPr="002377F0" w:rsidRDefault="008317BC" w:rsidP="004804D7">
            <w:pPr>
              <w:spacing w:line="360" w:lineRule="auto"/>
              <w:jc w:val="both"/>
              <w:rPr>
                <w:rFonts w:cs="Calibri"/>
                <w:b/>
                <w:color w:val="000000"/>
                <w:sz w:val="20"/>
                <w:szCs w:val="20"/>
              </w:rPr>
            </w:pPr>
            <w:r w:rsidRPr="002377F0">
              <w:rPr>
                <w:rFonts w:cs="Calibri"/>
                <w:b/>
                <w:color w:val="000000"/>
                <w:sz w:val="20"/>
                <w:szCs w:val="20"/>
              </w:rPr>
              <w:t>1.</w:t>
            </w:r>
            <w:r w:rsidR="008D1BF8" w:rsidRPr="002377F0">
              <w:rPr>
                <w:rFonts w:cs="Calibri"/>
                <w:b/>
                <w:color w:val="000000"/>
                <w:sz w:val="20"/>
                <w:szCs w:val="20"/>
              </w:rPr>
              <w:t>74</w:t>
            </w:r>
          </w:p>
        </w:tc>
        <w:tc>
          <w:tcPr>
            <w:tcW w:w="1093" w:type="dxa"/>
          </w:tcPr>
          <w:p w:rsidR="001404C5" w:rsidRPr="002377F0" w:rsidRDefault="006F1F80" w:rsidP="004804D7">
            <w:pPr>
              <w:spacing w:line="360" w:lineRule="auto"/>
              <w:jc w:val="both"/>
              <w:rPr>
                <w:rFonts w:cs="Calibri"/>
                <w:b/>
                <w:color w:val="000000"/>
                <w:sz w:val="20"/>
                <w:szCs w:val="20"/>
              </w:rPr>
            </w:pPr>
            <w:r w:rsidRPr="002377F0">
              <w:rPr>
                <w:rFonts w:cs="Calibri"/>
                <w:b/>
                <w:color w:val="000000"/>
                <w:sz w:val="20"/>
                <w:szCs w:val="20"/>
              </w:rPr>
              <w:t>209.38</w:t>
            </w:r>
          </w:p>
        </w:tc>
        <w:tc>
          <w:tcPr>
            <w:tcW w:w="887" w:type="dxa"/>
          </w:tcPr>
          <w:p w:rsidR="001404C5" w:rsidRPr="002377F0" w:rsidRDefault="006F1F80" w:rsidP="004804D7">
            <w:pPr>
              <w:spacing w:line="360" w:lineRule="auto"/>
              <w:jc w:val="both"/>
              <w:rPr>
                <w:rFonts w:cs="Calibri"/>
                <w:b/>
                <w:color w:val="000000"/>
                <w:sz w:val="20"/>
                <w:szCs w:val="20"/>
              </w:rPr>
            </w:pPr>
            <w:r w:rsidRPr="002377F0">
              <w:rPr>
                <w:rFonts w:cs="Calibri"/>
                <w:b/>
                <w:color w:val="000000"/>
                <w:sz w:val="20"/>
                <w:szCs w:val="20"/>
              </w:rPr>
              <w:t>1.8</w:t>
            </w:r>
            <w:r w:rsidR="0064394C" w:rsidRPr="002377F0">
              <w:rPr>
                <w:rFonts w:cs="Calibri"/>
                <w:b/>
                <w:color w:val="000000"/>
                <w:sz w:val="20"/>
                <w:szCs w:val="20"/>
              </w:rPr>
              <w:t>4</w:t>
            </w:r>
          </w:p>
        </w:tc>
        <w:tc>
          <w:tcPr>
            <w:tcW w:w="1087" w:type="dxa"/>
          </w:tcPr>
          <w:p w:rsidR="001404C5" w:rsidRPr="002377F0" w:rsidRDefault="00046DCA" w:rsidP="004804D7">
            <w:pPr>
              <w:spacing w:line="360" w:lineRule="auto"/>
              <w:jc w:val="both"/>
              <w:rPr>
                <w:rFonts w:cs="Calibri"/>
                <w:b/>
                <w:color w:val="000000"/>
                <w:sz w:val="20"/>
                <w:szCs w:val="20"/>
              </w:rPr>
            </w:pPr>
            <w:r w:rsidRPr="002377F0">
              <w:rPr>
                <w:rFonts w:cs="Calibri"/>
                <w:b/>
                <w:color w:val="000000"/>
                <w:sz w:val="20"/>
                <w:szCs w:val="20"/>
              </w:rPr>
              <w:t>150.</w:t>
            </w:r>
            <w:r w:rsidR="0064394C" w:rsidRPr="002377F0">
              <w:rPr>
                <w:rFonts w:cs="Calibri"/>
                <w:b/>
                <w:color w:val="000000"/>
                <w:sz w:val="20"/>
                <w:szCs w:val="20"/>
              </w:rPr>
              <w:t>24</w:t>
            </w:r>
          </w:p>
        </w:tc>
        <w:tc>
          <w:tcPr>
            <w:tcW w:w="869" w:type="dxa"/>
          </w:tcPr>
          <w:p w:rsidR="001404C5" w:rsidRPr="002377F0" w:rsidRDefault="00046DCA" w:rsidP="004804D7">
            <w:pPr>
              <w:spacing w:line="360" w:lineRule="auto"/>
              <w:jc w:val="both"/>
              <w:rPr>
                <w:rFonts w:cs="Calibri"/>
                <w:b/>
                <w:color w:val="000000"/>
                <w:sz w:val="20"/>
                <w:szCs w:val="20"/>
              </w:rPr>
            </w:pPr>
            <w:r w:rsidRPr="002377F0">
              <w:rPr>
                <w:rFonts w:cs="Calibri"/>
                <w:b/>
                <w:color w:val="000000"/>
                <w:sz w:val="20"/>
                <w:szCs w:val="20"/>
              </w:rPr>
              <w:t>1.</w:t>
            </w:r>
            <w:r w:rsidR="0064394C" w:rsidRPr="002377F0">
              <w:rPr>
                <w:rFonts w:cs="Calibri"/>
                <w:b/>
                <w:color w:val="000000"/>
                <w:sz w:val="20"/>
                <w:szCs w:val="20"/>
              </w:rPr>
              <w:t>81</w:t>
            </w:r>
          </w:p>
        </w:tc>
      </w:tr>
      <w:tr w:rsidR="001404C5" w:rsidRPr="002377F0" w:rsidTr="002377F0">
        <w:trPr>
          <w:trHeight w:val="605"/>
        </w:trPr>
        <w:tc>
          <w:tcPr>
            <w:tcW w:w="1226" w:type="dxa"/>
          </w:tcPr>
          <w:p w:rsidR="001404C5" w:rsidRPr="002377F0" w:rsidRDefault="001404C5" w:rsidP="004804D7">
            <w:pPr>
              <w:tabs>
                <w:tab w:val="left" w:pos="709"/>
              </w:tabs>
              <w:suppressAutoHyphens/>
              <w:autoSpaceDE w:val="0"/>
              <w:autoSpaceDN w:val="0"/>
              <w:adjustRightInd w:val="0"/>
              <w:spacing w:line="360" w:lineRule="auto"/>
              <w:jc w:val="both"/>
              <w:rPr>
                <w:rFonts w:ascii="Times New Roman" w:hAnsi="Times New Roman"/>
                <w:b/>
                <w:sz w:val="20"/>
                <w:szCs w:val="20"/>
              </w:rPr>
            </w:pPr>
            <w:r w:rsidRPr="002377F0">
              <w:rPr>
                <w:rFonts w:ascii="Times New Roman" w:hAnsi="Times New Roman"/>
                <w:b/>
                <w:bCs/>
                <w:sz w:val="20"/>
                <w:szCs w:val="20"/>
              </w:rPr>
              <w:t>Total return</w:t>
            </w:r>
          </w:p>
        </w:tc>
        <w:tc>
          <w:tcPr>
            <w:tcW w:w="1025" w:type="dxa"/>
          </w:tcPr>
          <w:p w:rsidR="001404C5" w:rsidRPr="002377F0" w:rsidRDefault="000271AF" w:rsidP="004804D7">
            <w:pPr>
              <w:spacing w:line="360" w:lineRule="auto"/>
              <w:jc w:val="both"/>
              <w:rPr>
                <w:rFonts w:cs="Calibri"/>
                <w:b/>
                <w:color w:val="000000"/>
                <w:sz w:val="20"/>
                <w:szCs w:val="20"/>
              </w:rPr>
            </w:pPr>
            <w:r w:rsidRPr="002377F0">
              <w:rPr>
                <w:rFonts w:cs="Calibri"/>
                <w:b/>
                <w:color w:val="000000"/>
                <w:sz w:val="20"/>
                <w:szCs w:val="20"/>
              </w:rPr>
              <w:t>4321</w:t>
            </w:r>
            <w:r w:rsidR="006F1F80" w:rsidRPr="002377F0">
              <w:rPr>
                <w:rFonts w:cs="Calibri"/>
                <w:b/>
                <w:color w:val="000000"/>
                <w:sz w:val="20"/>
                <w:szCs w:val="20"/>
              </w:rPr>
              <w:t>.</w:t>
            </w:r>
            <w:r w:rsidRPr="002377F0">
              <w:rPr>
                <w:rFonts w:cs="Calibri"/>
                <w:b/>
                <w:color w:val="000000"/>
                <w:sz w:val="20"/>
                <w:szCs w:val="20"/>
              </w:rPr>
              <w:t>25</w:t>
            </w:r>
          </w:p>
        </w:tc>
        <w:tc>
          <w:tcPr>
            <w:tcW w:w="829" w:type="dxa"/>
          </w:tcPr>
          <w:p w:rsidR="001404C5" w:rsidRPr="002377F0" w:rsidRDefault="008317BC" w:rsidP="004804D7">
            <w:pPr>
              <w:tabs>
                <w:tab w:val="left" w:pos="709"/>
              </w:tabs>
              <w:suppressAutoHyphens/>
              <w:autoSpaceDE w:val="0"/>
              <w:autoSpaceDN w:val="0"/>
              <w:adjustRightInd w:val="0"/>
              <w:spacing w:line="360" w:lineRule="auto"/>
              <w:jc w:val="both"/>
              <w:rPr>
                <w:rFonts w:ascii="Times New Roman" w:hAnsi="Times New Roman"/>
                <w:b/>
                <w:sz w:val="20"/>
                <w:szCs w:val="20"/>
              </w:rPr>
            </w:pPr>
            <w:r w:rsidRPr="002377F0">
              <w:rPr>
                <w:rFonts w:ascii="Times New Roman" w:hAnsi="Times New Roman"/>
                <w:b/>
                <w:sz w:val="20"/>
                <w:szCs w:val="20"/>
              </w:rPr>
              <w:t>100</w:t>
            </w:r>
          </w:p>
        </w:tc>
        <w:tc>
          <w:tcPr>
            <w:tcW w:w="1064" w:type="dxa"/>
          </w:tcPr>
          <w:p w:rsidR="001404C5" w:rsidRPr="002377F0" w:rsidRDefault="008D1BF8" w:rsidP="004804D7">
            <w:pPr>
              <w:spacing w:line="360" w:lineRule="auto"/>
              <w:jc w:val="both"/>
              <w:rPr>
                <w:rFonts w:cs="Calibri"/>
                <w:b/>
                <w:color w:val="000000"/>
                <w:sz w:val="20"/>
                <w:szCs w:val="20"/>
              </w:rPr>
            </w:pPr>
            <w:r w:rsidRPr="002377F0">
              <w:rPr>
                <w:rFonts w:cs="Calibri"/>
                <w:b/>
                <w:color w:val="000000"/>
                <w:sz w:val="20"/>
                <w:szCs w:val="20"/>
              </w:rPr>
              <w:t>92</w:t>
            </w:r>
            <w:r w:rsidR="008317BC" w:rsidRPr="002377F0">
              <w:rPr>
                <w:rFonts w:cs="Calibri"/>
                <w:b/>
                <w:color w:val="000000"/>
                <w:sz w:val="20"/>
                <w:szCs w:val="20"/>
              </w:rPr>
              <w:t>9</w:t>
            </w:r>
            <w:r w:rsidRPr="002377F0">
              <w:rPr>
                <w:rFonts w:cs="Calibri"/>
                <w:b/>
                <w:color w:val="000000"/>
                <w:sz w:val="20"/>
                <w:szCs w:val="20"/>
              </w:rPr>
              <w:t>0</w:t>
            </w:r>
            <w:r w:rsidR="008317BC" w:rsidRPr="002377F0">
              <w:rPr>
                <w:rFonts w:cs="Calibri"/>
                <w:b/>
                <w:color w:val="000000"/>
                <w:sz w:val="20"/>
                <w:szCs w:val="20"/>
              </w:rPr>
              <w:t>.25</w:t>
            </w:r>
          </w:p>
        </w:tc>
        <w:tc>
          <w:tcPr>
            <w:tcW w:w="858" w:type="dxa"/>
          </w:tcPr>
          <w:p w:rsidR="001404C5" w:rsidRPr="002377F0" w:rsidRDefault="000D52FF" w:rsidP="004804D7">
            <w:pPr>
              <w:tabs>
                <w:tab w:val="left" w:pos="709"/>
              </w:tabs>
              <w:suppressAutoHyphens/>
              <w:autoSpaceDE w:val="0"/>
              <w:autoSpaceDN w:val="0"/>
              <w:adjustRightInd w:val="0"/>
              <w:spacing w:line="360" w:lineRule="auto"/>
              <w:jc w:val="both"/>
              <w:rPr>
                <w:rFonts w:ascii="Times New Roman" w:hAnsi="Times New Roman"/>
                <w:b/>
                <w:sz w:val="20"/>
                <w:szCs w:val="20"/>
              </w:rPr>
            </w:pPr>
            <w:r w:rsidRPr="002377F0">
              <w:rPr>
                <w:rFonts w:ascii="Times New Roman" w:hAnsi="Times New Roman"/>
                <w:b/>
                <w:sz w:val="20"/>
                <w:szCs w:val="20"/>
              </w:rPr>
              <w:t>100</w:t>
            </w:r>
          </w:p>
        </w:tc>
        <w:tc>
          <w:tcPr>
            <w:tcW w:w="1093" w:type="dxa"/>
          </w:tcPr>
          <w:p w:rsidR="001404C5" w:rsidRPr="002377F0" w:rsidRDefault="0064394C" w:rsidP="004804D7">
            <w:pPr>
              <w:spacing w:line="360" w:lineRule="auto"/>
              <w:jc w:val="both"/>
              <w:rPr>
                <w:rFonts w:cs="Calibri"/>
                <w:b/>
                <w:color w:val="000000"/>
                <w:sz w:val="20"/>
                <w:szCs w:val="20"/>
              </w:rPr>
            </w:pPr>
            <w:r w:rsidRPr="002377F0">
              <w:rPr>
                <w:rFonts w:cs="Calibri"/>
                <w:b/>
                <w:color w:val="000000"/>
                <w:sz w:val="20"/>
                <w:szCs w:val="20"/>
              </w:rPr>
              <w:t>11387.5</w:t>
            </w:r>
            <w:r w:rsidR="006F1F80" w:rsidRPr="002377F0">
              <w:rPr>
                <w:rFonts w:cs="Calibri"/>
                <w:b/>
                <w:color w:val="000000"/>
                <w:sz w:val="20"/>
                <w:szCs w:val="20"/>
              </w:rPr>
              <w:t>0</w:t>
            </w:r>
          </w:p>
        </w:tc>
        <w:tc>
          <w:tcPr>
            <w:tcW w:w="887" w:type="dxa"/>
          </w:tcPr>
          <w:p w:rsidR="001404C5" w:rsidRPr="002377F0" w:rsidRDefault="006F1F80" w:rsidP="004804D7">
            <w:pPr>
              <w:tabs>
                <w:tab w:val="left" w:pos="709"/>
              </w:tabs>
              <w:suppressAutoHyphens/>
              <w:autoSpaceDE w:val="0"/>
              <w:autoSpaceDN w:val="0"/>
              <w:adjustRightInd w:val="0"/>
              <w:spacing w:line="360" w:lineRule="auto"/>
              <w:jc w:val="both"/>
              <w:rPr>
                <w:rFonts w:ascii="Times New Roman" w:hAnsi="Times New Roman"/>
                <w:b/>
                <w:sz w:val="20"/>
                <w:szCs w:val="20"/>
              </w:rPr>
            </w:pPr>
            <w:r w:rsidRPr="002377F0">
              <w:rPr>
                <w:rFonts w:ascii="Times New Roman" w:hAnsi="Times New Roman"/>
                <w:b/>
                <w:sz w:val="20"/>
                <w:szCs w:val="20"/>
              </w:rPr>
              <w:t>100</w:t>
            </w:r>
          </w:p>
        </w:tc>
        <w:tc>
          <w:tcPr>
            <w:tcW w:w="1087" w:type="dxa"/>
          </w:tcPr>
          <w:p w:rsidR="001404C5" w:rsidRPr="002377F0" w:rsidRDefault="0064394C" w:rsidP="004804D7">
            <w:pPr>
              <w:spacing w:line="360" w:lineRule="auto"/>
              <w:jc w:val="both"/>
              <w:rPr>
                <w:rFonts w:cs="Calibri"/>
                <w:b/>
                <w:color w:val="000000"/>
                <w:sz w:val="20"/>
                <w:szCs w:val="20"/>
              </w:rPr>
            </w:pPr>
            <w:r w:rsidRPr="002377F0">
              <w:rPr>
                <w:rFonts w:cs="Calibri"/>
                <w:b/>
                <w:color w:val="000000"/>
                <w:sz w:val="20"/>
                <w:szCs w:val="20"/>
              </w:rPr>
              <w:t>8333</w:t>
            </w:r>
            <w:r w:rsidR="00046DCA" w:rsidRPr="002377F0">
              <w:rPr>
                <w:rFonts w:cs="Calibri"/>
                <w:b/>
                <w:color w:val="000000"/>
                <w:sz w:val="20"/>
                <w:szCs w:val="20"/>
              </w:rPr>
              <w:t>.</w:t>
            </w:r>
            <w:r w:rsidRPr="002377F0">
              <w:rPr>
                <w:rFonts w:cs="Calibri"/>
                <w:b/>
                <w:color w:val="000000"/>
                <w:sz w:val="20"/>
                <w:szCs w:val="20"/>
              </w:rPr>
              <w:t>00</w:t>
            </w:r>
          </w:p>
        </w:tc>
        <w:tc>
          <w:tcPr>
            <w:tcW w:w="869" w:type="dxa"/>
          </w:tcPr>
          <w:p w:rsidR="001404C5" w:rsidRPr="002377F0" w:rsidRDefault="00046DCA" w:rsidP="004804D7">
            <w:pPr>
              <w:tabs>
                <w:tab w:val="left" w:pos="709"/>
              </w:tabs>
              <w:suppressAutoHyphens/>
              <w:autoSpaceDE w:val="0"/>
              <w:autoSpaceDN w:val="0"/>
              <w:adjustRightInd w:val="0"/>
              <w:spacing w:line="360" w:lineRule="auto"/>
              <w:jc w:val="both"/>
              <w:rPr>
                <w:rFonts w:ascii="Times New Roman" w:hAnsi="Times New Roman"/>
                <w:b/>
                <w:sz w:val="20"/>
                <w:szCs w:val="20"/>
              </w:rPr>
            </w:pPr>
            <w:r w:rsidRPr="002377F0">
              <w:rPr>
                <w:rFonts w:ascii="Times New Roman" w:hAnsi="Times New Roman"/>
                <w:b/>
                <w:sz w:val="20"/>
                <w:szCs w:val="20"/>
              </w:rPr>
              <w:t>100</w:t>
            </w:r>
          </w:p>
        </w:tc>
      </w:tr>
      <w:tr w:rsidR="001404C5" w:rsidRPr="002377F0" w:rsidTr="002377F0">
        <w:trPr>
          <w:trHeight w:val="731"/>
        </w:trPr>
        <w:tc>
          <w:tcPr>
            <w:tcW w:w="1226" w:type="dxa"/>
          </w:tcPr>
          <w:p w:rsidR="001404C5" w:rsidRPr="002377F0" w:rsidRDefault="0093484C" w:rsidP="004804D7">
            <w:pPr>
              <w:tabs>
                <w:tab w:val="left" w:pos="709"/>
              </w:tabs>
              <w:suppressAutoHyphens/>
              <w:autoSpaceDE w:val="0"/>
              <w:autoSpaceDN w:val="0"/>
              <w:adjustRightInd w:val="0"/>
              <w:spacing w:line="360" w:lineRule="auto"/>
              <w:jc w:val="both"/>
              <w:rPr>
                <w:rFonts w:ascii="Times New Roman" w:hAnsi="Times New Roman"/>
                <w:b/>
                <w:sz w:val="20"/>
                <w:szCs w:val="20"/>
              </w:rPr>
            </w:pPr>
            <w:r w:rsidRPr="002377F0">
              <w:rPr>
                <w:rFonts w:ascii="Times New Roman" w:hAnsi="Times New Roman"/>
                <w:b/>
                <w:sz w:val="20"/>
                <w:szCs w:val="20"/>
              </w:rPr>
              <w:t>Profit</w:t>
            </w:r>
            <w:r w:rsidR="001404C5" w:rsidRPr="002377F0">
              <w:rPr>
                <w:rFonts w:ascii="Times New Roman" w:hAnsi="Times New Roman"/>
                <w:b/>
                <w:sz w:val="20"/>
                <w:szCs w:val="20"/>
              </w:rPr>
              <w:t xml:space="preserve"> over cash cost:</w:t>
            </w:r>
          </w:p>
        </w:tc>
        <w:tc>
          <w:tcPr>
            <w:tcW w:w="1025" w:type="dxa"/>
          </w:tcPr>
          <w:p w:rsidR="001404C5" w:rsidRPr="002377F0" w:rsidRDefault="00EF2428" w:rsidP="004804D7">
            <w:pPr>
              <w:tabs>
                <w:tab w:val="left" w:pos="709"/>
              </w:tabs>
              <w:suppressAutoHyphens/>
              <w:autoSpaceDE w:val="0"/>
              <w:autoSpaceDN w:val="0"/>
              <w:adjustRightInd w:val="0"/>
              <w:spacing w:line="360" w:lineRule="auto"/>
              <w:jc w:val="both"/>
              <w:rPr>
                <w:rFonts w:ascii="Times New Roman" w:hAnsi="Times New Roman"/>
                <w:b/>
                <w:sz w:val="20"/>
                <w:szCs w:val="20"/>
              </w:rPr>
            </w:pPr>
            <w:r w:rsidRPr="002377F0">
              <w:rPr>
                <w:rFonts w:ascii="Times New Roman" w:hAnsi="Times New Roman"/>
                <w:b/>
                <w:sz w:val="20"/>
                <w:szCs w:val="20"/>
              </w:rPr>
              <w:t>2496.75</w:t>
            </w:r>
          </w:p>
        </w:tc>
        <w:tc>
          <w:tcPr>
            <w:tcW w:w="829" w:type="dxa"/>
          </w:tcPr>
          <w:p w:rsidR="001404C5" w:rsidRPr="002377F0" w:rsidRDefault="001404C5" w:rsidP="004804D7">
            <w:pPr>
              <w:tabs>
                <w:tab w:val="left" w:pos="709"/>
              </w:tabs>
              <w:suppressAutoHyphens/>
              <w:autoSpaceDE w:val="0"/>
              <w:autoSpaceDN w:val="0"/>
              <w:adjustRightInd w:val="0"/>
              <w:spacing w:line="360" w:lineRule="auto"/>
              <w:jc w:val="both"/>
              <w:rPr>
                <w:rFonts w:ascii="Times New Roman" w:hAnsi="Times New Roman"/>
                <w:b/>
                <w:sz w:val="20"/>
                <w:szCs w:val="20"/>
              </w:rPr>
            </w:pPr>
          </w:p>
        </w:tc>
        <w:tc>
          <w:tcPr>
            <w:tcW w:w="1064" w:type="dxa"/>
          </w:tcPr>
          <w:p w:rsidR="001404C5" w:rsidRPr="002377F0" w:rsidRDefault="00681CD9" w:rsidP="004804D7">
            <w:pPr>
              <w:tabs>
                <w:tab w:val="left" w:pos="709"/>
              </w:tabs>
              <w:suppressAutoHyphens/>
              <w:autoSpaceDE w:val="0"/>
              <w:autoSpaceDN w:val="0"/>
              <w:adjustRightInd w:val="0"/>
              <w:spacing w:line="360" w:lineRule="auto"/>
              <w:jc w:val="both"/>
              <w:rPr>
                <w:rFonts w:ascii="Times New Roman" w:hAnsi="Times New Roman"/>
                <w:b/>
                <w:sz w:val="20"/>
                <w:szCs w:val="20"/>
              </w:rPr>
            </w:pPr>
            <w:r w:rsidRPr="002377F0">
              <w:rPr>
                <w:rFonts w:ascii="Times New Roman" w:hAnsi="Times New Roman"/>
                <w:b/>
                <w:sz w:val="20"/>
                <w:szCs w:val="20"/>
              </w:rPr>
              <w:t>6408.95</w:t>
            </w:r>
          </w:p>
        </w:tc>
        <w:tc>
          <w:tcPr>
            <w:tcW w:w="858" w:type="dxa"/>
          </w:tcPr>
          <w:p w:rsidR="001404C5" w:rsidRPr="002377F0" w:rsidRDefault="001404C5" w:rsidP="004804D7">
            <w:pPr>
              <w:tabs>
                <w:tab w:val="left" w:pos="709"/>
              </w:tabs>
              <w:suppressAutoHyphens/>
              <w:autoSpaceDE w:val="0"/>
              <w:autoSpaceDN w:val="0"/>
              <w:adjustRightInd w:val="0"/>
              <w:spacing w:line="360" w:lineRule="auto"/>
              <w:jc w:val="both"/>
              <w:rPr>
                <w:rFonts w:ascii="Times New Roman" w:hAnsi="Times New Roman"/>
                <w:b/>
                <w:sz w:val="20"/>
                <w:szCs w:val="20"/>
              </w:rPr>
            </w:pPr>
          </w:p>
        </w:tc>
        <w:tc>
          <w:tcPr>
            <w:tcW w:w="1093" w:type="dxa"/>
          </w:tcPr>
          <w:p w:rsidR="001404C5" w:rsidRPr="002377F0" w:rsidRDefault="00681CD9" w:rsidP="004804D7">
            <w:pPr>
              <w:tabs>
                <w:tab w:val="left" w:pos="709"/>
              </w:tabs>
              <w:suppressAutoHyphens/>
              <w:autoSpaceDE w:val="0"/>
              <w:autoSpaceDN w:val="0"/>
              <w:adjustRightInd w:val="0"/>
              <w:spacing w:line="360" w:lineRule="auto"/>
              <w:jc w:val="both"/>
              <w:rPr>
                <w:rFonts w:ascii="Times New Roman" w:hAnsi="Times New Roman"/>
                <w:b/>
                <w:sz w:val="20"/>
                <w:szCs w:val="20"/>
              </w:rPr>
            </w:pPr>
            <w:r w:rsidRPr="002377F0">
              <w:rPr>
                <w:rFonts w:ascii="Times New Roman" w:hAnsi="Times New Roman"/>
                <w:b/>
                <w:sz w:val="20"/>
                <w:szCs w:val="20"/>
              </w:rPr>
              <w:t>7570.25</w:t>
            </w:r>
          </w:p>
        </w:tc>
        <w:tc>
          <w:tcPr>
            <w:tcW w:w="887" w:type="dxa"/>
          </w:tcPr>
          <w:p w:rsidR="001404C5" w:rsidRPr="002377F0" w:rsidRDefault="001404C5" w:rsidP="004804D7">
            <w:pPr>
              <w:tabs>
                <w:tab w:val="left" w:pos="709"/>
              </w:tabs>
              <w:suppressAutoHyphens/>
              <w:autoSpaceDE w:val="0"/>
              <w:autoSpaceDN w:val="0"/>
              <w:adjustRightInd w:val="0"/>
              <w:spacing w:line="360" w:lineRule="auto"/>
              <w:jc w:val="both"/>
              <w:rPr>
                <w:rFonts w:ascii="Times New Roman" w:hAnsi="Times New Roman"/>
                <w:b/>
                <w:sz w:val="20"/>
                <w:szCs w:val="20"/>
              </w:rPr>
            </w:pPr>
          </w:p>
        </w:tc>
        <w:tc>
          <w:tcPr>
            <w:tcW w:w="1087" w:type="dxa"/>
          </w:tcPr>
          <w:p w:rsidR="001404C5" w:rsidRPr="002377F0" w:rsidRDefault="00681CD9" w:rsidP="004804D7">
            <w:pPr>
              <w:tabs>
                <w:tab w:val="left" w:pos="709"/>
              </w:tabs>
              <w:suppressAutoHyphens/>
              <w:autoSpaceDE w:val="0"/>
              <w:autoSpaceDN w:val="0"/>
              <w:adjustRightInd w:val="0"/>
              <w:spacing w:line="360" w:lineRule="auto"/>
              <w:jc w:val="both"/>
              <w:rPr>
                <w:rFonts w:ascii="Times New Roman" w:hAnsi="Times New Roman"/>
                <w:b/>
                <w:sz w:val="20"/>
                <w:szCs w:val="20"/>
              </w:rPr>
            </w:pPr>
            <w:r w:rsidRPr="002377F0">
              <w:rPr>
                <w:rFonts w:ascii="Times New Roman" w:hAnsi="Times New Roman"/>
                <w:b/>
                <w:sz w:val="20"/>
                <w:szCs w:val="20"/>
              </w:rPr>
              <w:t>5491.98</w:t>
            </w:r>
          </w:p>
        </w:tc>
        <w:tc>
          <w:tcPr>
            <w:tcW w:w="869" w:type="dxa"/>
          </w:tcPr>
          <w:p w:rsidR="001404C5" w:rsidRPr="002377F0" w:rsidRDefault="001404C5" w:rsidP="004804D7">
            <w:pPr>
              <w:tabs>
                <w:tab w:val="left" w:pos="709"/>
              </w:tabs>
              <w:suppressAutoHyphens/>
              <w:autoSpaceDE w:val="0"/>
              <w:autoSpaceDN w:val="0"/>
              <w:adjustRightInd w:val="0"/>
              <w:spacing w:line="360" w:lineRule="auto"/>
              <w:jc w:val="both"/>
              <w:rPr>
                <w:rFonts w:ascii="Times New Roman" w:hAnsi="Times New Roman"/>
                <w:b/>
                <w:sz w:val="20"/>
                <w:szCs w:val="20"/>
              </w:rPr>
            </w:pPr>
          </w:p>
        </w:tc>
      </w:tr>
      <w:tr w:rsidR="001404C5" w:rsidRPr="002377F0" w:rsidTr="002377F0">
        <w:trPr>
          <w:trHeight w:val="650"/>
        </w:trPr>
        <w:tc>
          <w:tcPr>
            <w:tcW w:w="1226" w:type="dxa"/>
          </w:tcPr>
          <w:p w:rsidR="001404C5" w:rsidRPr="002377F0" w:rsidRDefault="0093484C" w:rsidP="004804D7">
            <w:pPr>
              <w:tabs>
                <w:tab w:val="left" w:pos="709"/>
              </w:tabs>
              <w:suppressAutoHyphens/>
              <w:autoSpaceDE w:val="0"/>
              <w:autoSpaceDN w:val="0"/>
              <w:adjustRightInd w:val="0"/>
              <w:spacing w:line="360" w:lineRule="auto"/>
              <w:jc w:val="both"/>
              <w:rPr>
                <w:rFonts w:ascii="Times New Roman" w:hAnsi="Times New Roman"/>
                <w:b/>
                <w:sz w:val="20"/>
                <w:szCs w:val="20"/>
              </w:rPr>
            </w:pPr>
            <w:r w:rsidRPr="002377F0">
              <w:rPr>
                <w:rFonts w:ascii="Times New Roman" w:hAnsi="Times New Roman"/>
                <w:b/>
                <w:sz w:val="20"/>
                <w:szCs w:val="20"/>
              </w:rPr>
              <w:t xml:space="preserve">Profit </w:t>
            </w:r>
            <w:r w:rsidR="0002706F" w:rsidRPr="002377F0">
              <w:rPr>
                <w:rFonts w:ascii="Times New Roman" w:hAnsi="Times New Roman"/>
                <w:b/>
                <w:sz w:val="20"/>
                <w:szCs w:val="20"/>
              </w:rPr>
              <w:t xml:space="preserve">over </w:t>
            </w:r>
            <w:r w:rsidR="005636DF" w:rsidRPr="002377F0">
              <w:rPr>
                <w:rFonts w:ascii="Times New Roman" w:hAnsi="Times New Roman"/>
                <w:b/>
                <w:sz w:val="20"/>
                <w:szCs w:val="20"/>
              </w:rPr>
              <w:t>total recurrent</w:t>
            </w:r>
            <w:r w:rsidR="001404C5" w:rsidRPr="002377F0">
              <w:rPr>
                <w:rFonts w:ascii="Times New Roman" w:hAnsi="Times New Roman"/>
                <w:b/>
                <w:sz w:val="20"/>
                <w:szCs w:val="20"/>
              </w:rPr>
              <w:t xml:space="preserve"> cost:</w:t>
            </w:r>
          </w:p>
        </w:tc>
        <w:tc>
          <w:tcPr>
            <w:tcW w:w="1025" w:type="dxa"/>
          </w:tcPr>
          <w:p w:rsidR="001404C5" w:rsidRPr="002377F0" w:rsidRDefault="0064394C" w:rsidP="004804D7">
            <w:pPr>
              <w:spacing w:line="360" w:lineRule="auto"/>
              <w:jc w:val="both"/>
              <w:rPr>
                <w:rFonts w:cs="Calibri"/>
                <w:b/>
                <w:color w:val="000000"/>
                <w:sz w:val="20"/>
                <w:szCs w:val="20"/>
              </w:rPr>
            </w:pPr>
            <w:r w:rsidRPr="002377F0">
              <w:rPr>
                <w:rFonts w:cs="Calibri"/>
                <w:b/>
                <w:color w:val="000000"/>
                <w:sz w:val="20"/>
                <w:szCs w:val="20"/>
              </w:rPr>
              <w:t>1925</w:t>
            </w:r>
            <w:r w:rsidR="008317BC" w:rsidRPr="002377F0">
              <w:rPr>
                <w:rFonts w:cs="Calibri"/>
                <w:b/>
                <w:color w:val="000000"/>
                <w:sz w:val="20"/>
                <w:szCs w:val="20"/>
              </w:rPr>
              <w:t>.</w:t>
            </w:r>
            <w:r w:rsidRPr="002377F0">
              <w:rPr>
                <w:rFonts w:cs="Calibri"/>
                <w:b/>
                <w:color w:val="000000"/>
                <w:sz w:val="20"/>
                <w:szCs w:val="20"/>
              </w:rPr>
              <w:t>92</w:t>
            </w:r>
          </w:p>
        </w:tc>
        <w:tc>
          <w:tcPr>
            <w:tcW w:w="829" w:type="dxa"/>
          </w:tcPr>
          <w:p w:rsidR="001404C5" w:rsidRPr="002377F0" w:rsidRDefault="001404C5" w:rsidP="004804D7">
            <w:pPr>
              <w:tabs>
                <w:tab w:val="left" w:pos="709"/>
              </w:tabs>
              <w:suppressAutoHyphens/>
              <w:autoSpaceDE w:val="0"/>
              <w:autoSpaceDN w:val="0"/>
              <w:adjustRightInd w:val="0"/>
              <w:spacing w:line="360" w:lineRule="auto"/>
              <w:jc w:val="both"/>
              <w:rPr>
                <w:rFonts w:ascii="Times New Roman" w:hAnsi="Times New Roman"/>
                <w:b/>
                <w:sz w:val="20"/>
                <w:szCs w:val="20"/>
              </w:rPr>
            </w:pPr>
          </w:p>
        </w:tc>
        <w:tc>
          <w:tcPr>
            <w:tcW w:w="1064" w:type="dxa"/>
          </w:tcPr>
          <w:p w:rsidR="001404C5" w:rsidRPr="002377F0" w:rsidRDefault="0064394C" w:rsidP="004804D7">
            <w:pPr>
              <w:spacing w:line="360" w:lineRule="auto"/>
              <w:jc w:val="both"/>
              <w:rPr>
                <w:rFonts w:cs="Calibri"/>
                <w:b/>
                <w:color w:val="000000"/>
                <w:sz w:val="20"/>
                <w:szCs w:val="20"/>
              </w:rPr>
            </w:pPr>
            <w:r w:rsidRPr="002377F0">
              <w:rPr>
                <w:rFonts w:cs="Calibri"/>
                <w:b/>
                <w:color w:val="000000"/>
                <w:sz w:val="20"/>
                <w:szCs w:val="20"/>
              </w:rPr>
              <w:t>4231</w:t>
            </w:r>
            <w:r w:rsidR="006F1F80" w:rsidRPr="002377F0">
              <w:rPr>
                <w:rFonts w:cs="Calibri"/>
                <w:b/>
                <w:color w:val="000000"/>
                <w:sz w:val="20"/>
                <w:szCs w:val="20"/>
              </w:rPr>
              <w:t>.</w:t>
            </w:r>
            <w:r w:rsidRPr="002377F0">
              <w:rPr>
                <w:rFonts w:cs="Calibri"/>
                <w:b/>
                <w:color w:val="000000"/>
                <w:sz w:val="20"/>
                <w:szCs w:val="20"/>
              </w:rPr>
              <w:t>40</w:t>
            </w:r>
          </w:p>
        </w:tc>
        <w:tc>
          <w:tcPr>
            <w:tcW w:w="858" w:type="dxa"/>
          </w:tcPr>
          <w:p w:rsidR="001404C5" w:rsidRPr="002377F0" w:rsidRDefault="001404C5" w:rsidP="004804D7">
            <w:pPr>
              <w:tabs>
                <w:tab w:val="left" w:pos="709"/>
              </w:tabs>
              <w:suppressAutoHyphens/>
              <w:autoSpaceDE w:val="0"/>
              <w:autoSpaceDN w:val="0"/>
              <w:adjustRightInd w:val="0"/>
              <w:spacing w:line="360" w:lineRule="auto"/>
              <w:jc w:val="both"/>
              <w:rPr>
                <w:rFonts w:ascii="Times New Roman" w:hAnsi="Times New Roman"/>
                <w:b/>
                <w:sz w:val="20"/>
                <w:szCs w:val="20"/>
              </w:rPr>
            </w:pPr>
          </w:p>
        </w:tc>
        <w:tc>
          <w:tcPr>
            <w:tcW w:w="1093" w:type="dxa"/>
          </w:tcPr>
          <w:p w:rsidR="001404C5" w:rsidRPr="002377F0" w:rsidRDefault="0064394C" w:rsidP="004804D7">
            <w:pPr>
              <w:spacing w:line="360" w:lineRule="auto"/>
              <w:jc w:val="both"/>
              <w:rPr>
                <w:rFonts w:cs="Calibri"/>
                <w:b/>
                <w:color w:val="000000"/>
                <w:sz w:val="20"/>
                <w:szCs w:val="20"/>
              </w:rPr>
            </w:pPr>
            <w:r w:rsidRPr="002377F0">
              <w:rPr>
                <w:rFonts w:cs="Calibri"/>
                <w:b/>
                <w:color w:val="000000"/>
                <w:sz w:val="20"/>
                <w:szCs w:val="20"/>
              </w:rPr>
              <w:t>5094.1</w:t>
            </w:r>
            <w:r w:rsidR="006F1F80" w:rsidRPr="002377F0">
              <w:rPr>
                <w:rFonts w:cs="Calibri"/>
                <w:b/>
                <w:color w:val="000000"/>
                <w:sz w:val="20"/>
                <w:szCs w:val="20"/>
              </w:rPr>
              <w:t>3</w:t>
            </w:r>
          </w:p>
        </w:tc>
        <w:tc>
          <w:tcPr>
            <w:tcW w:w="887" w:type="dxa"/>
          </w:tcPr>
          <w:p w:rsidR="001404C5" w:rsidRPr="002377F0" w:rsidRDefault="001404C5" w:rsidP="004804D7">
            <w:pPr>
              <w:tabs>
                <w:tab w:val="left" w:pos="709"/>
              </w:tabs>
              <w:suppressAutoHyphens/>
              <w:autoSpaceDE w:val="0"/>
              <w:autoSpaceDN w:val="0"/>
              <w:adjustRightInd w:val="0"/>
              <w:spacing w:line="360" w:lineRule="auto"/>
              <w:jc w:val="both"/>
              <w:rPr>
                <w:rFonts w:ascii="Times New Roman" w:hAnsi="Times New Roman"/>
                <w:b/>
                <w:sz w:val="20"/>
                <w:szCs w:val="20"/>
              </w:rPr>
            </w:pPr>
          </w:p>
        </w:tc>
        <w:tc>
          <w:tcPr>
            <w:tcW w:w="1087" w:type="dxa"/>
          </w:tcPr>
          <w:p w:rsidR="001404C5" w:rsidRPr="002377F0" w:rsidRDefault="0064394C" w:rsidP="004804D7">
            <w:pPr>
              <w:spacing w:line="360" w:lineRule="auto"/>
              <w:jc w:val="both"/>
              <w:rPr>
                <w:rFonts w:cs="Calibri"/>
                <w:b/>
                <w:color w:val="000000"/>
                <w:sz w:val="20"/>
                <w:szCs w:val="20"/>
              </w:rPr>
            </w:pPr>
            <w:r w:rsidRPr="002377F0">
              <w:rPr>
                <w:rFonts w:cs="Calibri"/>
                <w:b/>
                <w:color w:val="000000"/>
                <w:sz w:val="20"/>
                <w:szCs w:val="20"/>
              </w:rPr>
              <w:t>3750</w:t>
            </w:r>
            <w:r w:rsidR="00046DCA" w:rsidRPr="002377F0">
              <w:rPr>
                <w:rFonts w:cs="Calibri"/>
                <w:b/>
                <w:color w:val="000000"/>
                <w:sz w:val="20"/>
                <w:szCs w:val="20"/>
              </w:rPr>
              <w:t>.</w:t>
            </w:r>
            <w:r w:rsidR="00957094" w:rsidRPr="002377F0">
              <w:rPr>
                <w:rFonts w:cs="Calibri"/>
                <w:b/>
                <w:color w:val="000000"/>
                <w:sz w:val="20"/>
                <w:szCs w:val="20"/>
              </w:rPr>
              <w:t>48</w:t>
            </w:r>
          </w:p>
        </w:tc>
        <w:tc>
          <w:tcPr>
            <w:tcW w:w="869" w:type="dxa"/>
          </w:tcPr>
          <w:p w:rsidR="001404C5" w:rsidRPr="002377F0" w:rsidRDefault="001404C5" w:rsidP="004804D7">
            <w:pPr>
              <w:tabs>
                <w:tab w:val="left" w:pos="709"/>
              </w:tabs>
              <w:suppressAutoHyphens/>
              <w:autoSpaceDE w:val="0"/>
              <w:autoSpaceDN w:val="0"/>
              <w:adjustRightInd w:val="0"/>
              <w:spacing w:line="360" w:lineRule="auto"/>
              <w:jc w:val="both"/>
              <w:rPr>
                <w:rFonts w:ascii="Times New Roman" w:hAnsi="Times New Roman"/>
                <w:b/>
                <w:sz w:val="20"/>
                <w:szCs w:val="20"/>
              </w:rPr>
            </w:pPr>
          </w:p>
        </w:tc>
      </w:tr>
      <w:tr w:rsidR="0002706F" w:rsidRPr="002377F0" w:rsidTr="002377F0">
        <w:trPr>
          <w:trHeight w:val="650"/>
        </w:trPr>
        <w:tc>
          <w:tcPr>
            <w:tcW w:w="1226" w:type="dxa"/>
          </w:tcPr>
          <w:p w:rsidR="0002706F" w:rsidRPr="002377F0" w:rsidRDefault="0002706F" w:rsidP="004804D7">
            <w:pPr>
              <w:tabs>
                <w:tab w:val="left" w:pos="709"/>
              </w:tabs>
              <w:suppressAutoHyphens/>
              <w:autoSpaceDE w:val="0"/>
              <w:autoSpaceDN w:val="0"/>
              <w:adjustRightInd w:val="0"/>
              <w:spacing w:line="360" w:lineRule="auto"/>
              <w:jc w:val="both"/>
              <w:rPr>
                <w:rFonts w:ascii="Times New Roman" w:hAnsi="Times New Roman"/>
                <w:b/>
                <w:sz w:val="20"/>
                <w:szCs w:val="20"/>
              </w:rPr>
            </w:pPr>
            <w:r w:rsidRPr="002377F0">
              <w:rPr>
                <w:rFonts w:ascii="Times New Roman" w:hAnsi="Times New Roman"/>
                <w:b/>
                <w:sz w:val="20"/>
                <w:szCs w:val="20"/>
              </w:rPr>
              <w:t>BCR(cash cost basis)</w:t>
            </w:r>
          </w:p>
        </w:tc>
        <w:tc>
          <w:tcPr>
            <w:tcW w:w="1025" w:type="dxa"/>
          </w:tcPr>
          <w:p w:rsidR="0002706F" w:rsidRPr="002377F0" w:rsidRDefault="0002706F" w:rsidP="004804D7">
            <w:pPr>
              <w:spacing w:line="360" w:lineRule="auto"/>
              <w:jc w:val="both"/>
              <w:rPr>
                <w:rFonts w:cs="Calibri"/>
                <w:b/>
                <w:color w:val="000000"/>
                <w:sz w:val="20"/>
                <w:szCs w:val="20"/>
              </w:rPr>
            </w:pPr>
            <w:r w:rsidRPr="002377F0">
              <w:rPr>
                <w:rFonts w:cs="Calibri"/>
                <w:b/>
                <w:color w:val="000000"/>
                <w:sz w:val="20"/>
                <w:szCs w:val="20"/>
              </w:rPr>
              <w:t>2.</w:t>
            </w:r>
            <w:r w:rsidR="00EF2428" w:rsidRPr="002377F0">
              <w:rPr>
                <w:rFonts w:cs="Calibri"/>
                <w:b/>
                <w:color w:val="000000"/>
                <w:sz w:val="20"/>
                <w:szCs w:val="20"/>
              </w:rPr>
              <w:t>37</w:t>
            </w:r>
          </w:p>
        </w:tc>
        <w:tc>
          <w:tcPr>
            <w:tcW w:w="829" w:type="dxa"/>
          </w:tcPr>
          <w:p w:rsidR="0002706F" w:rsidRPr="002377F0" w:rsidRDefault="0002706F" w:rsidP="004804D7">
            <w:pPr>
              <w:tabs>
                <w:tab w:val="left" w:pos="709"/>
              </w:tabs>
              <w:suppressAutoHyphens/>
              <w:autoSpaceDE w:val="0"/>
              <w:autoSpaceDN w:val="0"/>
              <w:adjustRightInd w:val="0"/>
              <w:spacing w:line="360" w:lineRule="auto"/>
              <w:jc w:val="both"/>
              <w:rPr>
                <w:rFonts w:ascii="Times New Roman" w:hAnsi="Times New Roman"/>
                <w:b/>
                <w:sz w:val="20"/>
                <w:szCs w:val="20"/>
              </w:rPr>
            </w:pPr>
          </w:p>
        </w:tc>
        <w:tc>
          <w:tcPr>
            <w:tcW w:w="1064" w:type="dxa"/>
          </w:tcPr>
          <w:p w:rsidR="0002706F" w:rsidRPr="002377F0" w:rsidRDefault="00320890" w:rsidP="004804D7">
            <w:pPr>
              <w:spacing w:line="360" w:lineRule="auto"/>
              <w:jc w:val="both"/>
              <w:rPr>
                <w:rFonts w:cs="Calibri"/>
                <w:b/>
                <w:color w:val="000000"/>
                <w:sz w:val="20"/>
                <w:szCs w:val="20"/>
              </w:rPr>
            </w:pPr>
            <w:r w:rsidRPr="002377F0">
              <w:rPr>
                <w:rFonts w:cs="Calibri"/>
                <w:b/>
                <w:color w:val="000000"/>
                <w:sz w:val="20"/>
                <w:szCs w:val="20"/>
              </w:rPr>
              <w:t>3.</w:t>
            </w:r>
            <w:r w:rsidR="00EF2428" w:rsidRPr="002377F0">
              <w:rPr>
                <w:rFonts w:cs="Calibri"/>
                <w:b/>
                <w:color w:val="000000"/>
                <w:sz w:val="20"/>
                <w:szCs w:val="20"/>
              </w:rPr>
              <w:t>22</w:t>
            </w:r>
          </w:p>
        </w:tc>
        <w:tc>
          <w:tcPr>
            <w:tcW w:w="858" w:type="dxa"/>
          </w:tcPr>
          <w:p w:rsidR="0002706F" w:rsidRPr="002377F0" w:rsidRDefault="0002706F" w:rsidP="004804D7">
            <w:pPr>
              <w:tabs>
                <w:tab w:val="left" w:pos="709"/>
              </w:tabs>
              <w:suppressAutoHyphens/>
              <w:autoSpaceDE w:val="0"/>
              <w:autoSpaceDN w:val="0"/>
              <w:adjustRightInd w:val="0"/>
              <w:spacing w:line="360" w:lineRule="auto"/>
              <w:jc w:val="both"/>
              <w:rPr>
                <w:rFonts w:ascii="Times New Roman" w:hAnsi="Times New Roman"/>
                <w:b/>
                <w:sz w:val="20"/>
                <w:szCs w:val="20"/>
              </w:rPr>
            </w:pPr>
          </w:p>
        </w:tc>
        <w:tc>
          <w:tcPr>
            <w:tcW w:w="1093" w:type="dxa"/>
          </w:tcPr>
          <w:p w:rsidR="0002706F" w:rsidRPr="002377F0" w:rsidRDefault="00EF2428" w:rsidP="004804D7">
            <w:pPr>
              <w:spacing w:line="360" w:lineRule="auto"/>
              <w:jc w:val="both"/>
              <w:rPr>
                <w:rFonts w:cs="Calibri"/>
                <w:b/>
                <w:color w:val="000000"/>
                <w:sz w:val="20"/>
                <w:szCs w:val="20"/>
              </w:rPr>
            </w:pPr>
            <w:r w:rsidRPr="002377F0">
              <w:rPr>
                <w:rFonts w:cs="Calibri"/>
                <w:b/>
                <w:color w:val="000000"/>
                <w:sz w:val="20"/>
                <w:szCs w:val="20"/>
              </w:rPr>
              <w:t>2.98</w:t>
            </w:r>
          </w:p>
        </w:tc>
        <w:tc>
          <w:tcPr>
            <w:tcW w:w="887" w:type="dxa"/>
          </w:tcPr>
          <w:p w:rsidR="0002706F" w:rsidRPr="002377F0" w:rsidRDefault="0002706F" w:rsidP="004804D7">
            <w:pPr>
              <w:tabs>
                <w:tab w:val="left" w:pos="709"/>
              </w:tabs>
              <w:suppressAutoHyphens/>
              <w:autoSpaceDE w:val="0"/>
              <w:autoSpaceDN w:val="0"/>
              <w:adjustRightInd w:val="0"/>
              <w:spacing w:line="360" w:lineRule="auto"/>
              <w:jc w:val="both"/>
              <w:rPr>
                <w:rFonts w:ascii="Times New Roman" w:hAnsi="Times New Roman"/>
                <w:b/>
                <w:sz w:val="20"/>
                <w:szCs w:val="20"/>
              </w:rPr>
            </w:pPr>
          </w:p>
        </w:tc>
        <w:tc>
          <w:tcPr>
            <w:tcW w:w="1087" w:type="dxa"/>
          </w:tcPr>
          <w:p w:rsidR="0002706F" w:rsidRPr="002377F0" w:rsidRDefault="00E0015A" w:rsidP="004804D7">
            <w:pPr>
              <w:spacing w:line="360" w:lineRule="auto"/>
              <w:jc w:val="both"/>
              <w:rPr>
                <w:rFonts w:cs="Calibri"/>
                <w:b/>
                <w:color w:val="000000"/>
                <w:sz w:val="20"/>
                <w:szCs w:val="20"/>
              </w:rPr>
            </w:pPr>
            <w:r w:rsidRPr="002377F0">
              <w:rPr>
                <w:rFonts w:cs="Calibri"/>
                <w:b/>
                <w:color w:val="000000"/>
                <w:sz w:val="20"/>
                <w:szCs w:val="20"/>
              </w:rPr>
              <w:t>2.93</w:t>
            </w:r>
          </w:p>
        </w:tc>
        <w:tc>
          <w:tcPr>
            <w:tcW w:w="869" w:type="dxa"/>
          </w:tcPr>
          <w:p w:rsidR="0002706F" w:rsidRPr="002377F0" w:rsidRDefault="0002706F" w:rsidP="004804D7">
            <w:pPr>
              <w:tabs>
                <w:tab w:val="left" w:pos="709"/>
              </w:tabs>
              <w:suppressAutoHyphens/>
              <w:autoSpaceDE w:val="0"/>
              <w:autoSpaceDN w:val="0"/>
              <w:adjustRightInd w:val="0"/>
              <w:spacing w:line="360" w:lineRule="auto"/>
              <w:jc w:val="both"/>
              <w:rPr>
                <w:rFonts w:ascii="Times New Roman" w:hAnsi="Times New Roman"/>
                <w:b/>
                <w:sz w:val="20"/>
                <w:szCs w:val="20"/>
              </w:rPr>
            </w:pPr>
          </w:p>
        </w:tc>
      </w:tr>
      <w:tr w:rsidR="00320890" w:rsidRPr="002377F0" w:rsidTr="002377F0">
        <w:trPr>
          <w:trHeight w:val="650"/>
        </w:trPr>
        <w:tc>
          <w:tcPr>
            <w:tcW w:w="1226" w:type="dxa"/>
          </w:tcPr>
          <w:p w:rsidR="00320890" w:rsidRPr="002377F0" w:rsidRDefault="00CF3274" w:rsidP="004804D7">
            <w:pPr>
              <w:tabs>
                <w:tab w:val="left" w:pos="709"/>
              </w:tabs>
              <w:suppressAutoHyphens/>
              <w:autoSpaceDE w:val="0"/>
              <w:autoSpaceDN w:val="0"/>
              <w:adjustRightInd w:val="0"/>
              <w:spacing w:line="360" w:lineRule="auto"/>
              <w:jc w:val="both"/>
              <w:rPr>
                <w:rFonts w:ascii="Times New Roman" w:hAnsi="Times New Roman"/>
                <w:b/>
                <w:sz w:val="20"/>
                <w:szCs w:val="20"/>
              </w:rPr>
            </w:pPr>
            <w:r w:rsidRPr="002377F0">
              <w:rPr>
                <w:rFonts w:ascii="Times New Roman" w:hAnsi="Times New Roman"/>
                <w:b/>
                <w:sz w:val="20"/>
                <w:szCs w:val="20"/>
              </w:rPr>
              <w:t>BCR(</w:t>
            </w:r>
            <w:r w:rsidR="005636DF" w:rsidRPr="002377F0">
              <w:rPr>
                <w:rFonts w:ascii="Times New Roman" w:hAnsi="Times New Roman"/>
                <w:b/>
                <w:sz w:val="20"/>
                <w:szCs w:val="20"/>
              </w:rPr>
              <w:t>total recurrent</w:t>
            </w:r>
            <w:r w:rsidRPr="002377F0">
              <w:rPr>
                <w:rFonts w:ascii="Times New Roman" w:hAnsi="Times New Roman"/>
                <w:b/>
                <w:sz w:val="20"/>
                <w:szCs w:val="20"/>
              </w:rPr>
              <w:t xml:space="preserve"> cost basis)</w:t>
            </w:r>
          </w:p>
        </w:tc>
        <w:tc>
          <w:tcPr>
            <w:tcW w:w="1025" w:type="dxa"/>
          </w:tcPr>
          <w:p w:rsidR="00320890" w:rsidRPr="002377F0" w:rsidRDefault="00320890" w:rsidP="004804D7">
            <w:pPr>
              <w:spacing w:line="360" w:lineRule="auto"/>
              <w:jc w:val="both"/>
              <w:rPr>
                <w:rFonts w:cs="Calibri"/>
                <w:b/>
                <w:color w:val="000000"/>
                <w:sz w:val="20"/>
                <w:szCs w:val="20"/>
              </w:rPr>
            </w:pPr>
            <w:r w:rsidRPr="002377F0">
              <w:rPr>
                <w:rFonts w:cs="Calibri"/>
                <w:b/>
                <w:color w:val="000000"/>
                <w:sz w:val="20"/>
                <w:szCs w:val="20"/>
              </w:rPr>
              <w:t>1.</w:t>
            </w:r>
            <w:r w:rsidR="0050524C" w:rsidRPr="002377F0">
              <w:rPr>
                <w:rFonts w:cs="Calibri"/>
                <w:b/>
                <w:color w:val="000000"/>
                <w:sz w:val="20"/>
                <w:szCs w:val="20"/>
              </w:rPr>
              <w:t>80</w:t>
            </w:r>
          </w:p>
        </w:tc>
        <w:tc>
          <w:tcPr>
            <w:tcW w:w="829" w:type="dxa"/>
          </w:tcPr>
          <w:p w:rsidR="00320890" w:rsidRPr="002377F0" w:rsidRDefault="00320890" w:rsidP="004804D7">
            <w:pPr>
              <w:tabs>
                <w:tab w:val="left" w:pos="709"/>
              </w:tabs>
              <w:suppressAutoHyphens/>
              <w:autoSpaceDE w:val="0"/>
              <w:autoSpaceDN w:val="0"/>
              <w:adjustRightInd w:val="0"/>
              <w:spacing w:line="360" w:lineRule="auto"/>
              <w:jc w:val="both"/>
              <w:rPr>
                <w:rFonts w:ascii="Times New Roman" w:hAnsi="Times New Roman"/>
                <w:b/>
                <w:sz w:val="20"/>
                <w:szCs w:val="20"/>
              </w:rPr>
            </w:pPr>
          </w:p>
        </w:tc>
        <w:tc>
          <w:tcPr>
            <w:tcW w:w="1064" w:type="dxa"/>
          </w:tcPr>
          <w:p w:rsidR="00320890" w:rsidRPr="002377F0" w:rsidRDefault="00320890" w:rsidP="004804D7">
            <w:pPr>
              <w:spacing w:line="360" w:lineRule="auto"/>
              <w:jc w:val="both"/>
              <w:rPr>
                <w:rFonts w:cs="Calibri"/>
                <w:b/>
                <w:color w:val="000000"/>
                <w:sz w:val="20"/>
                <w:szCs w:val="20"/>
              </w:rPr>
            </w:pPr>
            <w:r w:rsidRPr="002377F0">
              <w:rPr>
                <w:rFonts w:cs="Calibri"/>
                <w:b/>
                <w:color w:val="000000"/>
                <w:sz w:val="20"/>
                <w:szCs w:val="20"/>
              </w:rPr>
              <w:t>1.</w:t>
            </w:r>
            <w:r w:rsidR="0050524C" w:rsidRPr="002377F0">
              <w:rPr>
                <w:rFonts w:cs="Calibri"/>
                <w:b/>
                <w:color w:val="000000"/>
                <w:sz w:val="20"/>
                <w:szCs w:val="20"/>
              </w:rPr>
              <w:t>84</w:t>
            </w:r>
          </w:p>
        </w:tc>
        <w:tc>
          <w:tcPr>
            <w:tcW w:w="858" w:type="dxa"/>
          </w:tcPr>
          <w:p w:rsidR="00320890" w:rsidRPr="002377F0" w:rsidRDefault="00320890" w:rsidP="004804D7">
            <w:pPr>
              <w:tabs>
                <w:tab w:val="left" w:pos="709"/>
              </w:tabs>
              <w:suppressAutoHyphens/>
              <w:autoSpaceDE w:val="0"/>
              <w:autoSpaceDN w:val="0"/>
              <w:adjustRightInd w:val="0"/>
              <w:spacing w:line="360" w:lineRule="auto"/>
              <w:jc w:val="both"/>
              <w:rPr>
                <w:rFonts w:ascii="Times New Roman" w:hAnsi="Times New Roman"/>
                <w:b/>
                <w:sz w:val="20"/>
                <w:szCs w:val="20"/>
              </w:rPr>
            </w:pPr>
          </w:p>
        </w:tc>
        <w:tc>
          <w:tcPr>
            <w:tcW w:w="1093" w:type="dxa"/>
          </w:tcPr>
          <w:p w:rsidR="00320890" w:rsidRPr="002377F0" w:rsidRDefault="00320890" w:rsidP="004804D7">
            <w:pPr>
              <w:spacing w:line="360" w:lineRule="auto"/>
              <w:jc w:val="both"/>
              <w:rPr>
                <w:rFonts w:cs="Calibri"/>
                <w:b/>
                <w:color w:val="000000"/>
                <w:sz w:val="20"/>
                <w:szCs w:val="20"/>
              </w:rPr>
            </w:pPr>
            <w:r w:rsidRPr="002377F0">
              <w:rPr>
                <w:rFonts w:cs="Calibri"/>
                <w:b/>
                <w:color w:val="000000"/>
                <w:sz w:val="20"/>
                <w:szCs w:val="20"/>
              </w:rPr>
              <w:t>1.8</w:t>
            </w:r>
            <w:r w:rsidR="0050524C" w:rsidRPr="002377F0">
              <w:rPr>
                <w:rFonts w:cs="Calibri"/>
                <w:b/>
                <w:color w:val="000000"/>
                <w:sz w:val="20"/>
                <w:szCs w:val="20"/>
              </w:rPr>
              <w:t>1</w:t>
            </w:r>
          </w:p>
        </w:tc>
        <w:tc>
          <w:tcPr>
            <w:tcW w:w="887" w:type="dxa"/>
          </w:tcPr>
          <w:p w:rsidR="00320890" w:rsidRPr="002377F0" w:rsidRDefault="00320890" w:rsidP="004804D7">
            <w:pPr>
              <w:tabs>
                <w:tab w:val="left" w:pos="709"/>
              </w:tabs>
              <w:suppressAutoHyphens/>
              <w:autoSpaceDE w:val="0"/>
              <w:autoSpaceDN w:val="0"/>
              <w:adjustRightInd w:val="0"/>
              <w:spacing w:line="360" w:lineRule="auto"/>
              <w:jc w:val="both"/>
              <w:rPr>
                <w:rFonts w:ascii="Times New Roman" w:hAnsi="Times New Roman"/>
                <w:b/>
                <w:sz w:val="20"/>
                <w:szCs w:val="20"/>
              </w:rPr>
            </w:pPr>
          </w:p>
        </w:tc>
        <w:tc>
          <w:tcPr>
            <w:tcW w:w="1087" w:type="dxa"/>
          </w:tcPr>
          <w:p w:rsidR="00320890" w:rsidRPr="002377F0" w:rsidRDefault="00E0015A" w:rsidP="004804D7">
            <w:pPr>
              <w:spacing w:line="360" w:lineRule="auto"/>
              <w:jc w:val="both"/>
              <w:rPr>
                <w:rFonts w:cs="Calibri"/>
                <w:b/>
                <w:color w:val="000000"/>
                <w:sz w:val="20"/>
                <w:szCs w:val="20"/>
              </w:rPr>
            </w:pPr>
            <w:r w:rsidRPr="002377F0">
              <w:rPr>
                <w:rFonts w:cs="Calibri"/>
                <w:b/>
                <w:color w:val="000000"/>
                <w:sz w:val="20"/>
                <w:szCs w:val="20"/>
              </w:rPr>
              <w:t>1.82</w:t>
            </w:r>
          </w:p>
        </w:tc>
        <w:tc>
          <w:tcPr>
            <w:tcW w:w="869" w:type="dxa"/>
          </w:tcPr>
          <w:p w:rsidR="00320890" w:rsidRPr="002377F0" w:rsidRDefault="00320890" w:rsidP="004804D7">
            <w:pPr>
              <w:tabs>
                <w:tab w:val="left" w:pos="709"/>
              </w:tabs>
              <w:suppressAutoHyphens/>
              <w:autoSpaceDE w:val="0"/>
              <w:autoSpaceDN w:val="0"/>
              <w:adjustRightInd w:val="0"/>
              <w:spacing w:line="360" w:lineRule="auto"/>
              <w:jc w:val="both"/>
              <w:rPr>
                <w:rFonts w:ascii="Times New Roman" w:hAnsi="Times New Roman"/>
                <w:b/>
                <w:sz w:val="20"/>
                <w:szCs w:val="20"/>
              </w:rPr>
            </w:pPr>
          </w:p>
        </w:tc>
      </w:tr>
    </w:tbl>
    <w:p w:rsidR="00B3033F" w:rsidRPr="00B3033F" w:rsidRDefault="00684C82" w:rsidP="00CA65B1">
      <w:pPr>
        <w:tabs>
          <w:tab w:val="left" w:pos="709"/>
        </w:tabs>
        <w:suppressAutoHyphens/>
        <w:autoSpaceDE w:val="0"/>
        <w:autoSpaceDN w:val="0"/>
        <w:adjustRightInd w:val="0"/>
        <w:spacing w:line="360" w:lineRule="auto"/>
        <w:jc w:val="both"/>
        <w:rPr>
          <w:rFonts w:ascii="Times New Roman" w:hAnsi="Times New Roman"/>
          <w:b/>
          <w:bCs/>
          <w:sz w:val="24"/>
          <w:szCs w:val="24"/>
        </w:rPr>
      </w:pPr>
      <w:r w:rsidRPr="00E954E4">
        <w:rPr>
          <w:rFonts w:ascii="Times New Roman" w:hAnsi="Times New Roman"/>
          <w:b/>
          <w:bCs/>
          <w:sz w:val="24"/>
          <w:szCs w:val="24"/>
        </w:rPr>
        <w:t>Source: Field survey, 201</w:t>
      </w:r>
      <w:r>
        <w:rPr>
          <w:rFonts w:ascii="Times New Roman" w:hAnsi="Times New Roman"/>
          <w:b/>
          <w:bCs/>
          <w:sz w:val="24"/>
          <w:szCs w:val="24"/>
        </w:rPr>
        <w:t>3</w:t>
      </w:r>
    </w:p>
    <w:p w:rsidR="00EA3D09" w:rsidRPr="00A60551" w:rsidRDefault="00140495" w:rsidP="00A60551">
      <w:pPr>
        <w:keepNext/>
        <w:tabs>
          <w:tab w:val="left" w:pos="709"/>
        </w:tabs>
        <w:suppressAutoHyphens/>
        <w:autoSpaceDE w:val="0"/>
        <w:autoSpaceDN w:val="0"/>
        <w:adjustRightInd w:val="0"/>
        <w:spacing w:line="360" w:lineRule="auto"/>
        <w:jc w:val="both"/>
        <w:rPr>
          <w:rFonts w:ascii="Times New Roman" w:hAnsi="Times New Roman"/>
          <w:b/>
          <w:sz w:val="24"/>
          <w:szCs w:val="24"/>
        </w:rPr>
      </w:pPr>
      <w:r w:rsidRPr="00140495">
        <w:rPr>
          <w:rFonts w:ascii="Times New Roman" w:hAnsi="Times New Roman"/>
          <w:b/>
          <w:noProof/>
          <w:sz w:val="24"/>
          <w:szCs w:val="24"/>
        </w:rPr>
        <w:lastRenderedPageBreak/>
        <w:drawing>
          <wp:inline distT="0" distB="0" distL="0" distR="0">
            <wp:extent cx="5719445" cy="1984375"/>
            <wp:effectExtent l="19050" t="0" r="14605" b="0"/>
            <wp:docPr id="3"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A60551">
        <w:rPr>
          <w:rFonts w:ascii="Times New Roman" w:hAnsi="Times New Roman"/>
          <w:b/>
          <w:sz w:val="24"/>
          <w:szCs w:val="24"/>
        </w:rPr>
        <w:t xml:space="preserve">                                                           </w:t>
      </w:r>
      <w:r w:rsidR="004804D7">
        <w:rPr>
          <w:rFonts w:ascii="Times New Roman" w:hAnsi="Times New Roman"/>
          <w:b/>
          <w:sz w:val="24"/>
          <w:szCs w:val="24"/>
        </w:rPr>
        <w:t>Figure-02</w:t>
      </w:r>
      <w:r w:rsidR="00EA3D09" w:rsidRPr="001F28B3">
        <w:rPr>
          <w:rFonts w:ascii="Times New Roman" w:hAnsi="Times New Roman"/>
          <w:b/>
          <w:sz w:val="24"/>
          <w:szCs w:val="24"/>
        </w:rPr>
        <w:t xml:space="preserve">: </w:t>
      </w:r>
      <w:r w:rsidR="003978D4">
        <w:rPr>
          <w:rFonts w:ascii="Times New Roman" w:hAnsi="Times New Roman"/>
          <w:b/>
          <w:bCs/>
          <w:sz w:val="24"/>
          <w:szCs w:val="24"/>
        </w:rPr>
        <w:t>Month</w:t>
      </w:r>
      <w:r w:rsidR="0093484C">
        <w:rPr>
          <w:rFonts w:ascii="Times New Roman" w:hAnsi="Times New Roman"/>
          <w:b/>
          <w:bCs/>
          <w:sz w:val="24"/>
          <w:szCs w:val="24"/>
        </w:rPr>
        <w:t>ly Profit</w:t>
      </w:r>
      <w:r w:rsidR="00EA3D09" w:rsidRPr="001F28B3">
        <w:rPr>
          <w:rFonts w:ascii="Times New Roman" w:hAnsi="Times New Roman"/>
          <w:b/>
          <w:bCs/>
          <w:sz w:val="24"/>
          <w:szCs w:val="24"/>
        </w:rPr>
        <w:t xml:space="preserve"> from farming as per cow</w:t>
      </w:r>
      <w:r w:rsidR="00232BD0">
        <w:rPr>
          <w:rFonts w:ascii="Times New Roman" w:hAnsi="Times New Roman"/>
          <w:b/>
          <w:bCs/>
          <w:sz w:val="24"/>
          <w:szCs w:val="24"/>
        </w:rPr>
        <w:t xml:space="preserve"> in </w:t>
      </w:r>
      <w:proofErr w:type="spellStart"/>
      <w:r w:rsidR="00232BD0">
        <w:rPr>
          <w:rFonts w:ascii="Times New Roman" w:hAnsi="Times New Roman"/>
          <w:b/>
          <w:bCs/>
          <w:sz w:val="24"/>
          <w:szCs w:val="24"/>
        </w:rPr>
        <w:t>Sirajga</w:t>
      </w:r>
      <w:r w:rsidR="00EA3D09" w:rsidRPr="001F28B3">
        <w:rPr>
          <w:rFonts w:ascii="Times New Roman" w:hAnsi="Times New Roman"/>
          <w:b/>
          <w:bCs/>
          <w:sz w:val="24"/>
          <w:szCs w:val="24"/>
        </w:rPr>
        <w:t>nj</w:t>
      </w:r>
      <w:proofErr w:type="spellEnd"/>
      <w:r w:rsidR="00EA3D09" w:rsidRPr="001F28B3">
        <w:rPr>
          <w:rFonts w:ascii="Times New Roman" w:hAnsi="Times New Roman"/>
          <w:b/>
          <w:bCs/>
          <w:sz w:val="24"/>
          <w:szCs w:val="24"/>
        </w:rPr>
        <w:t xml:space="preserve"> district.</w:t>
      </w:r>
    </w:p>
    <w:p w:rsidR="00EA3D09" w:rsidRDefault="00EA3D09" w:rsidP="00CA65B1">
      <w:pPr>
        <w:tabs>
          <w:tab w:val="left" w:pos="709"/>
        </w:tabs>
        <w:suppressAutoHyphens/>
        <w:autoSpaceDE w:val="0"/>
        <w:autoSpaceDN w:val="0"/>
        <w:adjustRightInd w:val="0"/>
        <w:spacing w:line="360" w:lineRule="auto"/>
        <w:ind w:right="-630"/>
        <w:jc w:val="both"/>
        <w:rPr>
          <w:rFonts w:ascii="Cambria" w:hAnsi="Cambria"/>
          <w:b/>
          <w:bCs/>
          <w:sz w:val="24"/>
          <w:szCs w:val="24"/>
        </w:rPr>
      </w:pPr>
      <w:r w:rsidRPr="00E954E4">
        <w:rPr>
          <w:rFonts w:ascii="Times New Roman" w:hAnsi="Times New Roman"/>
          <w:sz w:val="24"/>
          <w:szCs w:val="24"/>
        </w:rPr>
        <w:t xml:space="preserve">Estimated </w:t>
      </w:r>
      <w:r w:rsidRPr="00E954E4">
        <w:rPr>
          <w:rFonts w:ascii="Times New Roman" w:hAnsi="Times New Roman"/>
          <w:b/>
          <w:sz w:val="24"/>
          <w:szCs w:val="24"/>
        </w:rPr>
        <w:t>BCR</w:t>
      </w:r>
      <w:r w:rsidRPr="00E954E4">
        <w:rPr>
          <w:rFonts w:ascii="Times New Roman" w:hAnsi="Times New Roman"/>
          <w:sz w:val="24"/>
          <w:szCs w:val="24"/>
        </w:rPr>
        <w:t xml:space="preserve"> on the ba</w:t>
      </w:r>
      <w:r w:rsidR="00FB350E">
        <w:rPr>
          <w:rFonts w:ascii="Times New Roman" w:hAnsi="Times New Roman"/>
          <w:sz w:val="24"/>
          <w:szCs w:val="24"/>
        </w:rPr>
        <w:t>sis of cash cost for back</w:t>
      </w:r>
      <w:r w:rsidR="00405521">
        <w:rPr>
          <w:rFonts w:ascii="Times New Roman" w:hAnsi="Times New Roman"/>
          <w:sz w:val="24"/>
          <w:szCs w:val="24"/>
        </w:rPr>
        <w:t>yard</w:t>
      </w:r>
      <w:r w:rsidRPr="00E954E4">
        <w:rPr>
          <w:rFonts w:ascii="Times New Roman" w:hAnsi="Times New Roman"/>
          <w:sz w:val="24"/>
          <w:szCs w:val="24"/>
        </w:rPr>
        <w:t xml:space="preserve">, semi-commercial and commercial farming and all average were </w:t>
      </w:r>
      <w:r w:rsidR="00405521">
        <w:rPr>
          <w:rFonts w:ascii="Times New Roman" w:hAnsi="Times New Roman"/>
          <w:b/>
          <w:sz w:val="24"/>
          <w:szCs w:val="24"/>
        </w:rPr>
        <w:t>2.37, 3.22, 2.98</w:t>
      </w:r>
      <w:r w:rsidR="00BD6FB0">
        <w:rPr>
          <w:rFonts w:ascii="Times New Roman" w:hAnsi="Times New Roman"/>
          <w:b/>
          <w:sz w:val="24"/>
          <w:szCs w:val="24"/>
        </w:rPr>
        <w:t xml:space="preserve"> and 2.9</w:t>
      </w:r>
      <w:r w:rsidRPr="00E954E4">
        <w:rPr>
          <w:rFonts w:ascii="Times New Roman" w:hAnsi="Times New Roman"/>
          <w:b/>
          <w:sz w:val="24"/>
          <w:szCs w:val="24"/>
        </w:rPr>
        <w:t>3</w:t>
      </w:r>
      <w:r w:rsidRPr="00E954E4">
        <w:rPr>
          <w:rFonts w:ascii="Times New Roman" w:hAnsi="Times New Roman"/>
          <w:sz w:val="24"/>
          <w:szCs w:val="24"/>
        </w:rPr>
        <w:t xml:space="preserve"> respectively. </w:t>
      </w:r>
      <w:r w:rsidRPr="00E954E4">
        <w:rPr>
          <w:rFonts w:ascii="Times New Roman" w:hAnsi="Times New Roman"/>
          <w:b/>
          <w:sz w:val="24"/>
          <w:szCs w:val="24"/>
        </w:rPr>
        <w:t>BCR</w:t>
      </w:r>
      <w:r w:rsidRPr="00E954E4">
        <w:rPr>
          <w:rFonts w:ascii="Times New Roman" w:hAnsi="Times New Roman"/>
          <w:sz w:val="24"/>
          <w:szCs w:val="24"/>
        </w:rPr>
        <w:t xml:space="preserve"> on the ba</w:t>
      </w:r>
      <w:r w:rsidR="00FB350E">
        <w:rPr>
          <w:rFonts w:ascii="Times New Roman" w:hAnsi="Times New Roman"/>
          <w:sz w:val="24"/>
          <w:szCs w:val="24"/>
        </w:rPr>
        <w:t xml:space="preserve">sis of </w:t>
      </w:r>
      <w:r w:rsidR="005636DF">
        <w:rPr>
          <w:rFonts w:ascii="Times New Roman" w:hAnsi="Times New Roman"/>
          <w:sz w:val="24"/>
          <w:szCs w:val="24"/>
        </w:rPr>
        <w:t>total recurrent</w:t>
      </w:r>
      <w:r w:rsidR="00FB350E">
        <w:rPr>
          <w:rFonts w:ascii="Times New Roman" w:hAnsi="Times New Roman"/>
          <w:sz w:val="24"/>
          <w:szCs w:val="24"/>
        </w:rPr>
        <w:t xml:space="preserve"> cost for back yard</w:t>
      </w:r>
      <w:r w:rsidRPr="00E954E4">
        <w:rPr>
          <w:rFonts w:ascii="Times New Roman" w:hAnsi="Times New Roman"/>
          <w:sz w:val="24"/>
          <w:szCs w:val="24"/>
        </w:rPr>
        <w:t>, semi</w:t>
      </w:r>
      <w:r w:rsidR="00852019" w:rsidRPr="00E954E4">
        <w:rPr>
          <w:rFonts w:ascii="Times New Roman" w:hAnsi="Times New Roman"/>
          <w:sz w:val="24"/>
          <w:szCs w:val="24"/>
        </w:rPr>
        <w:t>-</w:t>
      </w:r>
      <w:r w:rsidRPr="00E954E4">
        <w:rPr>
          <w:rFonts w:ascii="Times New Roman" w:hAnsi="Times New Roman"/>
          <w:sz w:val="24"/>
          <w:szCs w:val="24"/>
        </w:rPr>
        <w:t xml:space="preserve">commercial and commercial farming and all average were </w:t>
      </w:r>
      <w:r w:rsidR="00BD6FB0">
        <w:rPr>
          <w:rFonts w:ascii="Times New Roman" w:hAnsi="Times New Roman"/>
          <w:b/>
          <w:sz w:val="24"/>
          <w:szCs w:val="24"/>
        </w:rPr>
        <w:t>1.80</w:t>
      </w:r>
      <w:r w:rsidRPr="00E954E4">
        <w:rPr>
          <w:rFonts w:ascii="Times New Roman" w:hAnsi="Times New Roman"/>
          <w:b/>
          <w:sz w:val="24"/>
          <w:szCs w:val="24"/>
        </w:rPr>
        <w:t>,</w:t>
      </w:r>
      <w:r w:rsidR="00BD6FB0">
        <w:rPr>
          <w:rFonts w:ascii="Times New Roman" w:hAnsi="Times New Roman"/>
          <w:b/>
          <w:sz w:val="24"/>
          <w:szCs w:val="24"/>
        </w:rPr>
        <w:t xml:space="preserve"> 1.84, 1.81 and 1.8</w:t>
      </w:r>
      <w:r w:rsidRPr="00E954E4">
        <w:rPr>
          <w:rFonts w:ascii="Times New Roman" w:hAnsi="Times New Roman"/>
          <w:b/>
          <w:sz w:val="24"/>
          <w:szCs w:val="24"/>
        </w:rPr>
        <w:t>2</w:t>
      </w:r>
      <w:r w:rsidRPr="00E954E4">
        <w:rPr>
          <w:rFonts w:ascii="Times New Roman" w:hAnsi="Times New Roman"/>
          <w:sz w:val="24"/>
          <w:szCs w:val="24"/>
        </w:rPr>
        <w:t xml:space="preserve"> respectively.</w:t>
      </w:r>
    </w:p>
    <w:p w:rsidR="00DC3461" w:rsidRDefault="00F11ED0" w:rsidP="00CA65B1">
      <w:pPr>
        <w:spacing w:line="360" w:lineRule="auto"/>
        <w:jc w:val="both"/>
        <w:rPr>
          <w:rFonts w:ascii="Times New Roman" w:hAnsi="Times New Roman"/>
          <w:b/>
          <w:bCs/>
          <w:color w:val="000000"/>
          <w:sz w:val="24"/>
          <w:szCs w:val="24"/>
        </w:rPr>
      </w:pPr>
      <w:r>
        <w:rPr>
          <w:rFonts w:ascii="Times New Roman" w:hAnsi="Times New Roman"/>
          <w:b/>
          <w:bCs/>
          <w:color w:val="000000"/>
          <w:sz w:val="24"/>
          <w:szCs w:val="24"/>
        </w:rPr>
        <w:t>4.4</w:t>
      </w:r>
      <w:r w:rsidR="00BD470A">
        <w:rPr>
          <w:rFonts w:ascii="Times New Roman" w:hAnsi="Times New Roman"/>
          <w:b/>
          <w:bCs/>
          <w:color w:val="000000"/>
          <w:sz w:val="24"/>
          <w:szCs w:val="24"/>
        </w:rPr>
        <w:t xml:space="preserve"> Si</w:t>
      </w:r>
      <w:r w:rsidR="00DC3461">
        <w:rPr>
          <w:rFonts w:ascii="Times New Roman" w:hAnsi="Times New Roman"/>
          <w:b/>
          <w:bCs/>
          <w:color w:val="000000"/>
          <w:sz w:val="24"/>
          <w:szCs w:val="24"/>
        </w:rPr>
        <w:t>mpl</w:t>
      </w:r>
      <w:r w:rsidR="00BD470A">
        <w:rPr>
          <w:rFonts w:ascii="Times New Roman" w:hAnsi="Times New Roman"/>
          <w:b/>
          <w:bCs/>
          <w:color w:val="000000"/>
          <w:sz w:val="24"/>
          <w:szCs w:val="24"/>
        </w:rPr>
        <w:t>e Linear Regression</w:t>
      </w:r>
      <w:r w:rsidR="00DC3461">
        <w:rPr>
          <w:rFonts w:ascii="Times New Roman" w:hAnsi="Times New Roman"/>
          <w:b/>
          <w:bCs/>
          <w:color w:val="000000"/>
          <w:sz w:val="24"/>
          <w:szCs w:val="24"/>
        </w:rPr>
        <w:t xml:space="preserve"> Model</w:t>
      </w:r>
      <w:r w:rsidR="00CE358E">
        <w:rPr>
          <w:rFonts w:ascii="Times New Roman" w:hAnsi="Times New Roman"/>
          <w:b/>
          <w:bCs/>
          <w:color w:val="000000"/>
          <w:sz w:val="24"/>
          <w:szCs w:val="24"/>
        </w:rPr>
        <w:t>:</w:t>
      </w:r>
      <w:r w:rsidR="00CE358E">
        <w:rPr>
          <w:rFonts w:ascii="Times New Roman" w:hAnsi="Times New Roman"/>
          <w:sz w:val="24"/>
          <w:szCs w:val="24"/>
          <w:lang w:val="en-GB"/>
        </w:rPr>
        <w:t xml:space="preserve"> (Roy, M.K. Paul, J.C. 2012.)</w:t>
      </w:r>
    </w:p>
    <w:p w:rsidR="00DC3461" w:rsidRPr="004F4CB9" w:rsidRDefault="00DC3461" w:rsidP="00CA65B1">
      <w:pPr>
        <w:spacing w:line="360" w:lineRule="auto"/>
        <w:jc w:val="both"/>
        <w:rPr>
          <w:rFonts w:ascii="Times New Roman" w:hAnsi="Times New Roman"/>
          <w:bCs/>
          <w:color w:val="000000"/>
          <w:sz w:val="24"/>
          <w:szCs w:val="24"/>
        </w:rPr>
      </w:pPr>
      <w:r>
        <w:rPr>
          <w:rFonts w:ascii="Times New Roman" w:hAnsi="Times New Roman"/>
          <w:bCs/>
          <w:color w:val="000000"/>
          <w:sz w:val="24"/>
          <w:szCs w:val="24"/>
        </w:rPr>
        <w:t xml:space="preserve">In practice, it is not always possible to get population </w:t>
      </w:r>
      <w:r w:rsidR="00155957">
        <w:rPr>
          <w:rFonts w:ascii="Times New Roman" w:hAnsi="Times New Roman"/>
          <w:bCs/>
          <w:color w:val="000000"/>
          <w:sz w:val="24"/>
          <w:szCs w:val="24"/>
        </w:rPr>
        <w:t>data. Suppose</w:t>
      </w:r>
      <w:r>
        <w:rPr>
          <w:rFonts w:ascii="Times New Roman" w:hAnsi="Times New Roman"/>
          <w:bCs/>
          <w:color w:val="000000"/>
          <w:sz w:val="24"/>
          <w:szCs w:val="24"/>
        </w:rPr>
        <w:t xml:space="preserve"> we have a sample of n pairs of observations say (x</w:t>
      </w:r>
      <w:r>
        <w:rPr>
          <w:rFonts w:ascii="Times New Roman" w:hAnsi="Times New Roman"/>
          <w:bCs/>
          <w:color w:val="000000"/>
          <w:sz w:val="24"/>
          <w:szCs w:val="24"/>
          <w:vertAlign w:val="subscript"/>
        </w:rPr>
        <w:t>1</w:t>
      </w:r>
      <w:proofErr w:type="gramStart"/>
      <w:r>
        <w:rPr>
          <w:rFonts w:ascii="Times New Roman" w:hAnsi="Times New Roman"/>
          <w:bCs/>
          <w:color w:val="000000"/>
          <w:sz w:val="24"/>
          <w:szCs w:val="24"/>
          <w:vertAlign w:val="subscript"/>
        </w:rPr>
        <w:t>,</w:t>
      </w:r>
      <w:r>
        <w:rPr>
          <w:rFonts w:ascii="Times New Roman" w:hAnsi="Times New Roman"/>
          <w:bCs/>
          <w:color w:val="000000"/>
          <w:sz w:val="24"/>
          <w:szCs w:val="24"/>
        </w:rPr>
        <w:t>y</w:t>
      </w:r>
      <w:r>
        <w:rPr>
          <w:rFonts w:ascii="Times New Roman" w:hAnsi="Times New Roman"/>
          <w:bCs/>
          <w:color w:val="000000"/>
          <w:sz w:val="24"/>
          <w:szCs w:val="24"/>
          <w:vertAlign w:val="subscript"/>
        </w:rPr>
        <w:t>1</w:t>
      </w:r>
      <w:proofErr w:type="gramEnd"/>
      <w:r>
        <w:rPr>
          <w:rFonts w:ascii="Times New Roman" w:hAnsi="Times New Roman"/>
          <w:bCs/>
          <w:color w:val="000000"/>
          <w:sz w:val="24"/>
          <w:szCs w:val="24"/>
        </w:rPr>
        <w:t>),(x</w:t>
      </w:r>
      <w:r>
        <w:rPr>
          <w:rFonts w:ascii="Times New Roman" w:hAnsi="Times New Roman"/>
          <w:bCs/>
          <w:color w:val="000000"/>
          <w:sz w:val="24"/>
          <w:szCs w:val="24"/>
          <w:vertAlign w:val="subscript"/>
        </w:rPr>
        <w:t>2</w:t>
      </w:r>
      <w:r>
        <w:rPr>
          <w:rFonts w:ascii="Times New Roman" w:hAnsi="Times New Roman"/>
          <w:bCs/>
          <w:color w:val="000000"/>
          <w:sz w:val="24"/>
          <w:szCs w:val="24"/>
        </w:rPr>
        <w:t>,y</w:t>
      </w:r>
      <w:r>
        <w:rPr>
          <w:rFonts w:ascii="Times New Roman" w:hAnsi="Times New Roman"/>
          <w:bCs/>
          <w:color w:val="000000"/>
          <w:sz w:val="24"/>
          <w:szCs w:val="24"/>
          <w:vertAlign w:val="subscript"/>
        </w:rPr>
        <w:t>2</w:t>
      </w:r>
      <w:r>
        <w:rPr>
          <w:rFonts w:ascii="Times New Roman" w:hAnsi="Times New Roman"/>
          <w:bCs/>
          <w:color w:val="000000"/>
          <w:sz w:val="24"/>
          <w:szCs w:val="24"/>
        </w:rPr>
        <w:t>),……,(</w:t>
      </w:r>
      <w:proofErr w:type="spellStart"/>
      <w:r>
        <w:rPr>
          <w:rFonts w:ascii="Times New Roman" w:hAnsi="Times New Roman"/>
          <w:bCs/>
          <w:color w:val="000000"/>
          <w:sz w:val="24"/>
          <w:szCs w:val="24"/>
        </w:rPr>
        <w:t>x</w:t>
      </w:r>
      <w:r>
        <w:rPr>
          <w:rFonts w:ascii="Times New Roman" w:hAnsi="Times New Roman"/>
          <w:bCs/>
          <w:color w:val="000000"/>
          <w:sz w:val="24"/>
          <w:szCs w:val="24"/>
          <w:vertAlign w:val="subscript"/>
        </w:rPr>
        <w:t>n</w:t>
      </w:r>
      <w:r>
        <w:rPr>
          <w:rFonts w:ascii="Times New Roman" w:hAnsi="Times New Roman"/>
          <w:bCs/>
          <w:color w:val="000000"/>
          <w:sz w:val="24"/>
          <w:szCs w:val="24"/>
        </w:rPr>
        <w:t>,y</w:t>
      </w:r>
      <w:r>
        <w:rPr>
          <w:rFonts w:ascii="Times New Roman" w:hAnsi="Times New Roman"/>
          <w:bCs/>
          <w:color w:val="000000"/>
          <w:sz w:val="24"/>
          <w:szCs w:val="24"/>
          <w:vertAlign w:val="subscript"/>
        </w:rPr>
        <w:t>n</w:t>
      </w:r>
      <w:proofErr w:type="spellEnd"/>
      <w:r>
        <w:rPr>
          <w:rFonts w:ascii="Times New Roman" w:hAnsi="Times New Roman"/>
          <w:bCs/>
          <w:color w:val="000000"/>
          <w:sz w:val="24"/>
          <w:szCs w:val="24"/>
          <w:vertAlign w:val="subscript"/>
        </w:rPr>
        <w:t>)</w:t>
      </w:r>
      <w:r>
        <w:rPr>
          <w:rFonts w:ascii="Times New Roman" w:hAnsi="Times New Roman"/>
          <w:bCs/>
          <w:color w:val="000000"/>
          <w:sz w:val="24"/>
          <w:szCs w:val="24"/>
        </w:rPr>
        <w:t>) from a bi-</w:t>
      </w:r>
      <w:proofErr w:type="spellStart"/>
      <w:r>
        <w:rPr>
          <w:rFonts w:ascii="Times New Roman" w:hAnsi="Times New Roman"/>
          <w:bCs/>
          <w:color w:val="000000"/>
          <w:sz w:val="24"/>
          <w:szCs w:val="24"/>
        </w:rPr>
        <w:t>variate</w:t>
      </w:r>
      <w:proofErr w:type="spellEnd"/>
      <w:r>
        <w:rPr>
          <w:rFonts w:ascii="Times New Roman" w:hAnsi="Times New Roman"/>
          <w:bCs/>
          <w:color w:val="000000"/>
          <w:sz w:val="24"/>
          <w:szCs w:val="24"/>
        </w:rPr>
        <w:t xml:space="preserve"> population of </w:t>
      </w:r>
      <w:r w:rsidR="00E84639">
        <w:rPr>
          <w:rFonts w:ascii="Times New Roman" w:hAnsi="Times New Roman"/>
          <w:bCs/>
          <w:color w:val="000000"/>
          <w:sz w:val="24"/>
          <w:szCs w:val="24"/>
        </w:rPr>
        <w:t>interest. The</w:t>
      </w:r>
      <w:r>
        <w:rPr>
          <w:rFonts w:ascii="Times New Roman" w:hAnsi="Times New Roman"/>
          <w:bCs/>
          <w:color w:val="000000"/>
          <w:sz w:val="24"/>
          <w:szCs w:val="24"/>
        </w:rPr>
        <w:t xml:space="preserve"> sample regression equation is the best-fitted straight line of y on x is</w:t>
      </w:r>
    </w:p>
    <w:p w:rsidR="00DC3461" w:rsidRPr="00DC3461" w:rsidRDefault="00DC3461" w:rsidP="00CA65B1">
      <w:pPr>
        <w:spacing w:line="360" w:lineRule="auto"/>
        <w:jc w:val="both"/>
        <w:rPr>
          <w:rFonts w:ascii="Times New Roman" w:hAnsi="Times New Roman"/>
          <w:bCs/>
          <w:color w:val="000000"/>
          <w:sz w:val="24"/>
          <w:szCs w:val="24"/>
        </w:rPr>
      </w:pPr>
      <w:r>
        <w:rPr>
          <w:rFonts w:ascii="Times New Roman" w:hAnsi="Times New Roman"/>
          <w:bCs/>
          <w:color w:val="000000"/>
          <w:sz w:val="24"/>
          <w:szCs w:val="24"/>
        </w:rPr>
        <w:t xml:space="preserve">                                  </w:t>
      </w:r>
      <w:r w:rsidR="00F84273">
        <w:rPr>
          <w:rFonts w:ascii="Times New Roman" w:hAnsi="Times New Roman"/>
          <w:bCs/>
          <w:color w:val="000000"/>
          <w:sz w:val="24"/>
          <w:szCs w:val="24"/>
        </w:rPr>
        <w:t xml:space="preserve">                       </w:t>
      </w:r>
      <w:r>
        <w:rPr>
          <w:rFonts w:ascii="Times New Roman" w:hAnsi="Times New Roman"/>
          <w:bCs/>
          <w:color w:val="000000"/>
          <w:sz w:val="24"/>
          <w:szCs w:val="24"/>
        </w:rPr>
        <w:t xml:space="preserve">  </w:t>
      </w:r>
      <m:oMath>
        <m:acc>
          <m:accPr>
            <m:ctrlPr>
              <w:rPr>
                <w:rFonts w:ascii="Cambria Math" w:eastAsiaTheme="minorHAnsi" w:hAnsi="Cambria Math"/>
                <w:i/>
                <w:sz w:val="24"/>
                <w:szCs w:val="24"/>
              </w:rPr>
            </m:ctrlPr>
          </m:accPr>
          <m:e>
            <m:r>
              <w:rPr>
                <w:rFonts w:ascii="Cambria Math" w:eastAsiaTheme="minorHAnsi" w:hAnsi="Cambria Math"/>
                <w:sz w:val="24"/>
                <w:szCs w:val="24"/>
              </w:rPr>
              <m:t>y</m:t>
            </m:r>
          </m:e>
        </m:acc>
      </m:oMath>
      <w:r>
        <w:rPr>
          <w:rFonts w:ascii="Times New Roman" w:hAnsi="Times New Roman"/>
          <w:bCs/>
          <w:color w:val="000000"/>
          <w:sz w:val="24"/>
          <w:szCs w:val="24"/>
        </w:rPr>
        <w:t xml:space="preserve"> </w:t>
      </w:r>
      <w:r w:rsidR="00852019">
        <w:rPr>
          <w:rFonts w:ascii="Times New Roman" w:hAnsi="Times New Roman"/>
          <w:bCs/>
          <w:color w:val="000000"/>
          <w:sz w:val="24"/>
          <w:szCs w:val="24"/>
        </w:rPr>
        <w:t>=</w:t>
      </w:r>
      <w:proofErr w:type="spellStart"/>
      <w:r>
        <w:rPr>
          <w:rFonts w:ascii="Times New Roman" w:hAnsi="Times New Roman"/>
          <w:bCs/>
          <w:color w:val="000000"/>
          <w:sz w:val="24"/>
          <w:szCs w:val="24"/>
        </w:rPr>
        <w:t>a+bx</w:t>
      </w:r>
      <w:proofErr w:type="spellEnd"/>
    </w:p>
    <w:p w:rsidR="00DC3461" w:rsidRDefault="00DC3461" w:rsidP="00CA65B1">
      <w:pPr>
        <w:spacing w:line="360" w:lineRule="auto"/>
        <w:jc w:val="both"/>
        <w:rPr>
          <w:rFonts w:ascii="Times New Roman" w:hAnsi="Times New Roman"/>
          <w:bCs/>
          <w:color w:val="000000"/>
          <w:sz w:val="24"/>
          <w:szCs w:val="24"/>
        </w:rPr>
      </w:pPr>
      <w:r>
        <w:rPr>
          <w:rFonts w:ascii="Times New Roman" w:hAnsi="Times New Roman"/>
          <w:bCs/>
          <w:color w:val="000000"/>
          <w:sz w:val="24"/>
          <w:szCs w:val="24"/>
        </w:rPr>
        <w:t>This sample regression line can be considered as an estimate of the population regression line</w:t>
      </w:r>
    </w:p>
    <w:p w:rsidR="00DC3461" w:rsidRDefault="00DC3461" w:rsidP="00CA65B1">
      <w:pPr>
        <w:spacing w:line="360" w:lineRule="auto"/>
        <w:jc w:val="both"/>
        <w:rPr>
          <w:rFonts w:ascii="Times New Roman" w:hAnsi="Times New Roman"/>
          <w:bCs/>
          <w:color w:val="000000"/>
          <w:sz w:val="24"/>
          <w:szCs w:val="24"/>
        </w:rPr>
      </w:pPr>
      <w:r>
        <w:rPr>
          <w:rFonts w:ascii="Times New Roman" w:hAnsi="Times New Roman"/>
          <w:bCs/>
          <w:color w:val="000000"/>
          <w:sz w:val="24"/>
          <w:szCs w:val="24"/>
        </w:rPr>
        <w:t xml:space="preserve">                                                  Y=</w:t>
      </w:r>
      <w:proofErr w:type="spellStart"/>
      <w:r>
        <w:rPr>
          <w:rFonts w:ascii="Times New Roman" w:hAnsi="Times New Roman"/>
          <w:bCs/>
          <w:color w:val="000000"/>
          <w:sz w:val="24"/>
          <w:szCs w:val="24"/>
        </w:rPr>
        <w:t>α+βX</w:t>
      </w:r>
      <w:proofErr w:type="spellEnd"/>
    </w:p>
    <w:p w:rsidR="00FA4610" w:rsidRPr="00DC3461" w:rsidRDefault="00DC3461" w:rsidP="00CA65B1">
      <w:pPr>
        <w:tabs>
          <w:tab w:val="left" w:pos="709"/>
        </w:tabs>
        <w:suppressAutoHyphens/>
        <w:autoSpaceDE w:val="0"/>
        <w:autoSpaceDN w:val="0"/>
        <w:adjustRightInd w:val="0"/>
        <w:spacing w:line="360" w:lineRule="auto"/>
        <w:jc w:val="both"/>
        <w:rPr>
          <w:rFonts w:ascii="Times New Roman" w:hAnsi="Times New Roman"/>
          <w:bCs/>
          <w:color w:val="000000"/>
          <w:sz w:val="24"/>
          <w:szCs w:val="24"/>
        </w:rPr>
      </w:pPr>
      <w:r w:rsidRPr="00DC3461">
        <w:rPr>
          <w:rFonts w:ascii="Times New Roman" w:hAnsi="Times New Roman"/>
          <w:bCs/>
          <w:color w:val="000000"/>
          <w:sz w:val="24"/>
          <w:szCs w:val="24"/>
        </w:rPr>
        <w:t>Like population</w:t>
      </w:r>
      <w:r>
        <w:rPr>
          <w:rFonts w:ascii="Times New Roman" w:hAnsi="Times New Roman"/>
          <w:bCs/>
          <w:color w:val="000000"/>
          <w:sz w:val="24"/>
          <w:szCs w:val="24"/>
        </w:rPr>
        <w:t xml:space="preserve"> regression m</w:t>
      </w:r>
      <w:r w:rsidR="00D24FA8">
        <w:rPr>
          <w:rFonts w:ascii="Times New Roman" w:hAnsi="Times New Roman"/>
          <w:bCs/>
          <w:color w:val="000000"/>
          <w:sz w:val="24"/>
          <w:szCs w:val="24"/>
        </w:rPr>
        <w:t xml:space="preserve">odel sample </w:t>
      </w:r>
      <w:r w:rsidR="00E84639">
        <w:rPr>
          <w:rFonts w:ascii="Times New Roman" w:hAnsi="Times New Roman"/>
          <w:bCs/>
          <w:color w:val="000000"/>
          <w:sz w:val="24"/>
          <w:szCs w:val="24"/>
        </w:rPr>
        <w:t>regression model</w:t>
      </w:r>
      <w:r w:rsidR="00D24FA8">
        <w:rPr>
          <w:rFonts w:ascii="Times New Roman" w:hAnsi="Times New Roman"/>
          <w:bCs/>
          <w:color w:val="000000"/>
          <w:sz w:val="24"/>
          <w:szCs w:val="24"/>
        </w:rPr>
        <w:t xml:space="preserve"> can be defined as</w:t>
      </w:r>
    </w:p>
    <w:p w:rsidR="00FA4610" w:rsidRPr="00155957" w:rsidRDefault="00D24FA8" w:rsidP="00CA65B1">
      <w:pPr>
        <w:tabs>
          <w:tab w:val="left" w:pos="709"/>
        </w:tabs>
        <w:suppressAutoHyphens/>
        <w:autoSpaceDE w:val="0"/>
        <w:autoSpaceDN w:val="0"/>
        <w:adjustRightInd w:val="0"/>
        <w:spacing w:line="360" w:lineRule="auto"/>
        <w:jc w:val="both"/>
        <w:rPr>
          <w:rFonts w:ascii="Times New Roman" w:hAnsi="Times New Roman"/>
          <w:bCs/>
          <w:color w:val="000000"/>
          <w:sz w:val="24"/>
          <w:szCs w:val="24"/>
        </w:rPr>
      </w:pPr>
      <w:r w:rsidRPr="00155957">
        <w:rPr>
          <w:rFonts w:ascii="Times New Roman" w:hAnsi="Times New Roman"/>
          <w:bCs/>
          <w:color w:val="000000"/>
          <w:sz w:val="24"/>
          <w:szCs w:val="24"/>
        </w:rPr>
        <w:t xml:space="preserve">                                                    </w:t>
      </w:r>
      <w:proofErr w:type="spellStart"/>
      <w:r w:rsidR="00852019" w:rsidRPr="00155957">
        <w:rPr>
          <w:rFonts w:ascii="Times New Roman" w:hAnsi="Times New Roman"/>
          <w:bCs/>
          <w:color w:val="000000"/>
          <w:sz w:val="24"/>
          <w:szCs w:val="24"/>
        </w:rPr>
        <w:t>Y</w:t>
      </w:r>
      <w:r w:rsidR="00852019">
        <w:rPr>
          <w:rFonts w:ascii="Times New Roman" w:hAnsi="Times New Roman"/>
          <w:bCs/>
          <w:color w:val="000000"/>
          <w:sz w:val="24"/>
          <w:szCs w:val="24"/>
          <w:vertAlign w:val="subscript"/>
        </w:rPr>
        <w:t>m</w:t>
      </w:r>
      <w:proofErr w:type="spellEnd"/>
      <w:r w:rsidRPr="00155957">
        <w:rPr>
          <w:rFonts w:ascii="Times New Roman" w:hAnsi="Times New Roman"/>
          <w:bCs/>
          <w:color w:val="000000"/>
          <w:sz w:val="24"/>
          <w:szCs w:val="24"/>
        </w:rPr>
        <w:t>=</w:t>
      </w:r>
      <w:proofErr w:type="spellStart"/>
      <w:r w:rsidRPr="00155957">
        <w:rPr>
          <w:rFonts w:ascii="Times New Roman" w:hAnsi="Times New Roman"/>
          <w:bCs/>
          <w:color w:val="000000"/>
          <w:sz w:val="24"/>
          <w:szCs w:val="24"/>
        </w:rPr>
        <w:t>a+bx+e</w:t>
      </w:r>
      <w:proofErr w:type="spellEnd"/>
    </w:p>
    <w:p w:rsidR="00D24FA8" w:rsidRDefault="00D24FA8" w:rsidP="00CA65B1">
      <w:pPr>
        <w:tabs>
          <w:tab w:val="left" w:pos="709"/>
        </w:tabs>
        <w:suppressAutoHyphens/>
        <w:autoSpaceDE w:val="0"/>
        <w:autoSpaceDN w:val="0"/>
        <w:adjustRightInd w:val="0"/>
        <w:spacing w:line="360" w:lineRule="auto"/>
        <w:jc w:val="both"/>
        <w:rPr>
          <w:rFonts w:ascii="Times New Roman" w:hAnsi="Times New Roman"/>
          <w:bCs/>
          <w:color w:val="000000"/>
          <w:sz w:val="24"/>
          <w:szCs w:val="24"/>
        </w:rPr>
      </w:pPr>
      <w:r w:rsidRPr="00D24FA8">
        <w:rPr>
          <w:rFonts w:ascii="Times New Roman" w:hAnsi="Times New Roman"/>
          <w:bCs/>
          <w:color w:val="000000"/>
          <w:sz w:val="24"/>
          <w:szCs w:val="24"/>
        </w:rPr>
        <w:t>This is the</w:t>
      </w:r>
      <w:r>
        <w:rPr>
          <w:rFonts w:ascii="Times New Roman" w:hAnsi="Times New Roman"/>
          <w:bCs/>
          <w:color w:val="000000"/>
          <w:sz w:val="24"/>
          <w:szCs w:val="24"/>
        </w:rPr>
        <w:t xml:space="preserve"> regression model of y on x.</w:t>
      </w:r>
    </w:p>
    <w:p w:rsidR="0074038F" w:rsidRDefault="0074038F" w:rsidP="00CA65B1">
      <w:pPr>
        <w:tabs>
          <w:tab w:val="left" w:pos="709"/>
        </w:tabs>
        <w:suppressAutoHyphens/>
        <w:autoSpaceDE w:val="0"/>
        <w:autoSpaceDN w:val="0"/>
        <w:adjustRightInd w:val="0"/>
        <w:spacing w:line="360" w:lineRule="auto"/>
        <w:jc w:val="both"/>
        <w:rPr>
          <w:rFonts w:ascii="Times New Roman" w:hAnsi="Times New Roman"/>
          <w:bCs/>
          <w:color w:val="000000"/>
          <w:sz w:val="24"/>
          <w:szCs w:val="24"/>
        </w:rPr>
      </w:pPr>
    </w:p>
    <w:p w:rsidR="0074038F" w:rsidRDefault="0074038F" w:rsidP="00CA65B1">
      <w:pPr>
        <w:tabs>
          <w:tab w:val="left" w:pos="709"/>
        </w:tabs>
        <w:suppressAutoHyphens/>
        <w:autoSpaceDE w:val="0"/>
        <w:autoSpaceDN w:val="0"/>
        <w:adjustRightInd w:val="0"/>
        <w:spacing w:line="360" w:lineRule="auto"/>
        <w:jc w:val="both"/>
        <w:rPr>
          <w:rFonts w:ascii="Times New Roman" w:hAnsi="Times New Roman"/>
          <w:bCs/>
          <w:color w:val="000000"/>
          <w:sz w:val="24"/>
          <w:szCs w:val="24"/>
        </w:rPr>
      </w:pPr>
    </w:p>
    <w:p w:rsidR="00155957" w:rsidRPr="00155957" w:rsidRDefault="0093484C" w:rsidP="00CA65B1">
      <w:pPr>
        <w:tabs>
          <w:tab w:val="left" w:pos="709"/>
        </w:tabs>
        <w:suppressAutoHyphens/>
        <w:autoSpaceDE w:val="0"/>
        <w:autoSpaceDN w:val="0"/>
        <w:adjustRightInd w:val="0"/>
        <w:spacing w:line="360" w:lineRule="auto"/>
        <w:jc w:val="both"/>
        <w:rPr>
          <w:rFonts w:ascii="Times New Roman" w:hAnsi="Times New Roman"/>
          <w:bCs/>
          <w:color w:val="000000"/>
          <w:sz w:val="24"/>
          <w:szCs w:val="24"/>
        </w:rPr>
      </w:pPr>
      <w:r>
        <w:rPr>
          <w:rFonts w:ascii="Times New Roman" w:hAnsi="Times New Roman"/>
          <w:bCs/>
          <w:color w:val="000000"/>
          <w:sz w:val="24"/>
          <w:szCs w:val="24"/>
        </w:rPr>
        <w:lastRenderedPageBreak/>
        <w:t xml:space="preserve">Here </w:t>
      </w:r>
      <w:r w:rsidR="00852019">
        <w:rPr>
          <w:rFonts w:ascii="Times New Roman" w:hAnsi="Times New Roman"/>
          <w:bCs/>
          <w:color w:val="000000"/>
          <w:sz w:val="24"/>
          <w:szCs w:val="24"/>
        </w:rPr>
        <w:t>‘</w:t>
      </w:r>
      <w:r>
        <w:rPr>
          <w:rFonts w:ascii="Times New Roman" w:hAnsi="Times New Roman"/>
          <w:bCs/>
          <w:color w:val="000000"/>
          <w:sz w:val="24"/>
          <w:szCs w:val="24"/>
        </w:rPr>
        <w:t>a</w:t>
      </w:r>
      <w:r w:rsidR="00852019">
        <w:rPr>
          <w:rFonts w:ascii="Times New Roman" w:hAnsi="Times New Roman"/>
          <w:bCs/>
          <w:color w:val="000000"/>
          <w:sz w:val="24"/>
          <w:szCs w:val="24"/>
        </w:rPr>
        <w:t>’</w:t>
      </w:r>
      <w:r w:rsidR="00D24FA8">
        <w:rPr>
          <w:rFonts w:ascii="Times New Roman" w:hAnsi="Times New Roman"/>
          <w:bCs/>
          <w:color w:val="000000"/>
          <w:sz w:val="24"/>
          <w:szCs w:val="24"/>
        </w:rPr>
        <w:t xml:space="preserve"> is the intercept and b is the slope of the regression line. In regression analysis </w:t>
      </w:r>
      <w:r w:rsidR="00852019">
        <w:rPr>
          <w:rFonts w:ascii="Times New Roman" w:hAnsi="Times New Roman"/>
          <w:bCs/>
          <w:color w:val="000000"/>
          <w:sz w:val="24"/>
          <w:szCs w:val="24"/>
        </w:rPr>
        <w:t>‘</w:t>
      </w:r>
      <w:r w:rsidR="00D24FA8">
        <w:rPr>
          <w:rFonts w:ascii="Times New Roman" w:hAnsi="Times New Roman"/>
          <w:bCs/>
          <w:color w:val="000000"/>
          <w:sz w:val="24"/>
          <w:szCs w:val="24"/>
        </w:rPr>
        <w:t>b</w:t>
      </w:r>
      <w:r w:rsidR="00852019">
        <w:rPr>
          <w:rFonts w:ascii="Times New Roman" w:hAnsi="Times New Roman"/>
          <w:bCs/>
          <w:color w:val="000000"/>
          <w:sz w:val="24"/>
          <w:szCs w:val="24"/>
        </w:rPr>
        <w:t>’</w:t>
      </w:r>
      <w:r w:rsidR="00D24FA8">
        <w:rPr>
          <w:rFonts w:ascii="Times New Roman" w:hAnsi="Times New Roman"/>
          <w:bCs/>
          <w:color w:val="000000"/>
          <w:sz w:val="24"/>
          <w:szCs w:val="24"/>
        </w:rPr>
        <w:t xml:space="preserve"> is called the regression coefficient of y on x;</w:t>
      </w:r>
      <w:r w:rsidR="00E84639">
        <w:rPr>
          <w:rFonts w:ascii="Times New Roman" w:hAnsi="Times New Roman"/>
          <w:bCs/>
          <w:color w:val="000000"/>
          <w:sz w:val="24"/>
          <w:szCs w:val="24"/>
        </w:rPr>
        <w:t xml:space="preserve"> </w:t>
      </w:r>
      <w:r w:rsidR="00D24FA8">
        <w:rPr>
          <w:rFonts w:ascii="Times New Roman" w:hAnsi="Times New Roman"/>
          <w:bCs/>
          <w:color w:val="000000"/>
          <w:sz w:val="24"/>
          <w:szCs w:val="24"/>
        </w:rPr>
        <w:t>giving the change in y per unit change of x.</w:t>
      </w:r>
      <w:r w:rsidR="00E84639">
        <w:rPr>
          <w:rFonts w:ascii="Times New Roman" w:hAnsi="Times New Roman"/>
          <w:bCs/>
          <w:color w:val="000000"/>
          <w:sz w:val="24"/>
          <w:szCs w:val="24"/>
        </w:rPr>
        <w:t xml:space="preserve"> </w:t>
      </w:r>
      <w:proofErr w:type="spellStart"/>
      <w:r w:rsidR="00D24FA8">
        <w:rPr>
          <w:rFonts w:ascii="Times New Roman" w:hAnsi="Times New Roman"/>
          <w:bCs/>
          <w:color w:val="000000"/>
          <w:sz w:val="24"/>
          <w:szCs w:val="24"/>
        </w:rPr>
        <w:t>e’s</w:t>
      </w:r>
      <w:proofErr w:type="spellEnd"/>
      <w:r w:rsidR="00D24FA8">
        <w:rPr>
          <w:rFonts w:ascii="Times New Roman" w:hAnsi="Times New Roman"/>
          <w:bCs/>
          <w:color w:val="000000"/>
          <w:sz w:val="24"/>
          <w:szCs w:val="24"/>
        </w:rPr>
        <w:t xml:space="preserve"> are random error or disturbance term which are normally and independently distributed with zero mean and </w:t>
      </w:r>
      <w:r w:rsidR="00155957">
        <w:rPr>
          <w:rFonts w:ascii="Times New Roman" w:hAnsi="Times New Roman"/>
          <w:bCs/>
          <w:color w:val="000000"/>
          <w:sz w:val="24"/>
          <w:szCs w:val="24"/>
        </w:rPr>
        <w:t>constant variance s</w:t>
      </w:r>
      <w:r w:rsidR="00155957">
        <w:rPr>
          <w:rFonts w:ascii="Times New Roman" w:hAnsi="Times New Roman"/>
          <w:bCs/>
          <w:color w:val="000000"/>
          <w:sz w:val="24"/>
          <w:szCs w:val="24"/>
          <w:vertAlign w:val="superscript"/>
        </w:rPr>
        <w:t>2</w:t>
      </w:r>
      <w:r w:rsidR="00155957">
        <w:rPr>
          <w:rFonts w:ascii="Times New Roman" w:hAnsi="Times New Roman"/>
          <w:bCs/>
          <w:color w:val="000000"/>
          <w:sz w:val="24"/>
          <w:szCs w:val="24"/>
        </w:rPr>
        <w:t>.the simple regression equation is the best fitted straight line in the least –squares sense with the sample data. It is defined as</w:t>
      </w:r>
    </w:p>
    <w:p w:rsidR="00FA4610" w:rsidRPr="00155957" w:rsidRDefault="00155957" w:rsidP="00CA65B1">
      <w:pPr>
        <w:tabs>
          <w:tab w:val="left" w:pos="709"/>
        </w:tabs>
        <w:suppressAutoHyphens/>
        <w:autoSpaceDE w:val="0"/>
        <w:autoSpaceDN w:val="0"/>
        <w:adjustRightInd w:val="0"/>
        <w:spacing w:line="360" w:lineRule="auto"/>
        <w:jc w:val="both"/>
        <w:rPr>
          <w:rFonts w:ascii="Times New Roman" w:hAnsi="Times New Roman"/>
          <w:bCs/>
          <w:color w:val="000000"/>
          <w:sz w:val="24"/>
          <w:szCs w:val="24"/>
        </w:rPr>
      </w:pPr>
      <w:r w:rsidRPr="00155957">
        <w:rPr>
          <w:rFonts w:ascii="Times New Roman" w:hAnsi="Times New Roman"/>
          <w:bCs/>
          <w:color w:val="000000"/>
          <w:sz w:val="24"/>
          <w:szCs w:val="24"/>
        </w:rPr>
        <w:t xml:space="preserve">                       </w:t>
      </w:r>
      <w:r w:rsidR="0093484C">
        <w:rPr>
          <w:rFonts w:ascii="Times New Roman" w:hAnsi="Times New Roman"/>
          <w:bCs/>
          <w:color w:val="000000"/>
          <w:sz w:val="24"/>
          <w:szCs w:val="24"/>
        </w:rPr>
        <w:t xml:space="preserve">                 </w:t>
      </w:r>
      <w:r w:rsidR="00F84273">
        <w:rPr>
          <w:rFonts w:ascii="Times New Roman" w:hAnsi="Times New Roman"/>
          <w:bCs/>
          <w:color w:val="000000"/>
          <w:sz w:val="24"/>
          <w:szCs w:val="24"/>
        </w:rPr>
        <w:t xml:space="preserve">            </w:t>
      </w:r>
      <w:r w:rsidR="0093484C">
        <w:rPr>
          <w:rFonts w:ascii="Times New Roman" w:hAnsi="Times New Roman"/>
          <w:bCs/>
          <w:color w:val="000000"/>
          <w:sz w:val="24"/>
          <w:szCs w:val="24"/>
        </w:rPr>
        <w:t xml:space="preserve"> </w:t>
      </w:r>
      <m:oMath>
        <m:acc>
          <m:accPr>
            <m:ctrlPr>
              <w:rPr>
                <w:rFonts w:ascii="Cambria Math" w:eastAsiaTheme="minorHAnsi" w:hAnsi="Cambria Math"/>
                <w:i/>
                <w:sz w:val="24"/>
                <w:szCs w:val="24"/>
              </w:rPr>
            </m:ctrlPr>
          </m:accPr>
          <m:e>
            <m:r>
              <w:rPr>
                <w:rFonts w:ascii="Cambria Math" w:eastAsiaTheme="minorHAnsi" w:hAnsi="Cambria Math"/>
                <w:sz w:val="24"/>
                <w:szCs w:val="24"/>
              </w:rPr>
              <m:t>y</m:t>
            </m:r>
          </m:e>
        </m:acc>
      </m:oMath>
      <w:r w:rsidRPr="00155957">
        <w:rPr>
          <w:rFonts w:ascii="Times New Roman" w:hAnsi="Times New Roman"/>
          <w:bCs/>
          <w:color w:val="000000"/>
          <w:sz w:val="24"/>
          <w:szCs w:val="24"/>
        </w:rPr>
        <w:t xml:space="preserve"> =a+bx</w:t>
      </w:r>
    </w:p>
    <w:p w:rsidR="00FA4610" w:rsidRDefault="00155957" w:rsidP="00CA65B1">
      <w:pPr>
        <w:tabs>
          <w:tab w:val="left" w:pos="709"/>
        </w:tabs>
        <w:suppressAutoHyphens/>
        <w:autoSpaceDE w:val="0"/>
        <w:autoSpaceDN w:val="0"/>
        <w:adjustRightInd w:val="0"/>
        <w:spacing w:line="360" w:lineRule="auto"/>
        <w:jc w:val="both"/>
        <w:rPr>
          <w:rFonts w:ascii="Times New Roman" w:hAnsi="Times New Roman"/>
          <w:bCs/>
          <w:color w:val="000000"/>
          <w:sz w:val="24"/>
          <w:szCs w:val="24"/>
        </w:rPr>
      </w:pPr>
      <w:r w:rsidRPr="00155957">
        <w:rPr>
          <w:rFonts w:ascii="Times New Roman" w:hAnsi="Times New Roman"/>
          <w:bCs/>
          <w:color w:val="000000"/>
          <w:sz w:val="24"/>
          <w:szCs w:val="24"/>
        </w:rPr>
        <w:t>But the observation y follows</w:t>
      </w:r>
      <w:r>
        <w:rPr>
          <w:rFonts w:ascii="Times New Roman" w:hAnsi="Times New Roman"/>
          <w:bCs/>
          <w:color w:val="000000"/>
          <w:sz w:val="24"/>
          <w:szCs w:val="24"/>
        </w:rPr>
        <w:t xml:space="preserve"> the model</w:t>
      </w:r>
    </w:p>
    <w:p w:rsidR="00155957" w:rsidRDefault="00155957" w:rsidP="00CA65B1">
      <w:pPr>
        <w:tabs>
          <w:tab w:val="left" w:pos="709"/>
        </w:tabs>
        <w:suppressAutoHyphens/>
        <w:autoSpaceDE w:val="0"/>
        <w:autoSpaceDN w:val="0"/>
        <w:adjustRightInd w:val="0"/>
        <w:spacing w:line="360" w:lineRule="auto"/>
        <w:jc w:val="both"/>
        <w:rPr>
          <w:rFonts w:ascii="Times New Roman" w:hAnsi="Times New Roman"/>
          <w:bCs/>
          <w:color w:val="000000"/>
          <w:sz w:val="24"/>
          <w:szCs w:val="24"/>
        </w:rPr>
      </w:pPr>
      <w:r>
        <w:rPr>
          <w:rFonts w:ascii="Times New Roman" w:hAnsi="Times New Roman"/>
          <w:bCs/>
          <w:color w:val="000000"/>
          <w:sz w:val="24"/>
          <w:szCs w:val="24"/>
        </w:rPr>
        <w:t xml:space="preserve">                                   </w:t>
      </w:r>
      <w:r w:rsidR="0093484C">
        <w:rPr>
          <w:rFonts w:ascii="Times New Roman" w:hAnsi="Times New Roman"/>
          <w:bCs/>
          <w:color w:val="000000"/>
          <w:sz w:val="24"/>
          <w:szCs w:val="24"/>
        </w:rPr>
        <w:t xml:space="preserve">             </w:t>
      </w:r>
      <w:r>
        <w:rPr>
          <w:rFonts w:ascii="Times New Roman" w:hAnsi="Times New Roman"/>
          <w:bCs/>
          <w:color w:val="000000"/>
          <w:sz w:val="24"/>
          <w:szCs w:val="24"/>
        </w:rPr>
        <w:t>y=</w:t>
      </w:r>
      <w:proofErr w:type="spellStart"/>
      <w:r>
        <w:rPr>
          <w:rFonts w:ascii="Times New Roman" w:hAnsi="Times New Roman"/>
          <w:bCs/>
          <w:color w:val="000000"/>
          <w:sz w:val="24"/>
          <w:szCs w:val="24"/>
        </w:rPr>
        <w:t>a+bx+e</w:t>
      </w:r>
      <w:proofErr w:type="spellEnd"/>
    </w:p>
    <w:p w:rsidR="0093484C" w:rsidRDefault="00155957" w:rsidP="00CA65B1">
      <w:pPr>
        <w:tabs>
          <w:tab w:val="left" w:pos="709"/>
        </w:tabs>
        <w:suppressAutoHyphens/>
        <w:autoSpaceDE w:val="0"/>
        <w:autoSpaceDN w:val="0"/>
        <w:adjustRightInd w:val="0"/>
        <w:spacing w:line="360" w:lineRule="auto"/>
        <w:jc w:val="both"/>
        <w:rPr>
          <w:rFonts w:ascii="Times New Roman" w:hAnsi="Times New Roman"/>
          <w:bCs/>
          <w:color w:val="000000"/>
          <w:sz w:val="24"/>
          <w:szCs w:val="24"/>
        </w:rPr>
      </w:pPr>
      <w:r>
        <w:rPr>
          <w:rFonts w:ascii="Times New Roman" w:hAnsi="Times New Roman"/>
          <w:bCs/>
          <w:color w:val="000000"/>
          <w:sz w:val="24"/>
          <w:szCs w:val="24"/>
        </w:rPr>
        <w:t xml:space="preserve">Then the error is  </w:t>
      </w:r>
    </w:p>
    <w:p w:rsidR="00155957" w:rsidRDefault="0093484C" w:rsidP="00CA65B1">
      <w:pPr>
        <w:tabs>
          <w:tab w:val="left" w:pos="709"/>
        </w:tabs>
        <w:suppressAutoHyphens/>
        <w:autoSpaceDE w:val="0"/>
        <w:autoSpaceDN w:val="0"/>
        <w:adjustRightInd w:val="0"/>
        <w:spacing w:line="360" w:lineRule="auto"/>
        <w:jc w:val="both"/>
        <w:rPr>
          <w:rFonts w:ascii="Times New Roman" w:hAnsi="Times New Roman"/>
          <w:bCs/>
          <w:color w:val="000000"/>
          <w:sz w:val="24"/>
          <w:szCs w:val="24"/>
        </w:rPr>
      </w:pPr>
      <w:r>
        <w:rPr>
          <w:rFonts w:ascii="Times New Roman" w:hAnsi="Times New Roman"/>
          <w:bCs/>
          <w:color w:val="000000"/>
          <w:sz w:val="24"/>
          <w:szCs w:val="24"/>
        </w:rPr>
        <w:t xml:space="preserve">                                             </w:t>
      </w:r>
      <w:r w:rsidR="00155957">
        <w:rPr>
          <w:rFonts w:ascii="Times New Roman" w:hAnsi="Times New Roman"/>
          <w:bCs/>
          <w:color w:val="000000"/>
          <w:sz w:val="24"/>
          <w:szCs w:val="24"/>
        </w:rPr>
        <w:t xml:space="preserve"> e=y</w:t>
      </w:r>
      <w:r w:rsidR="001E1ED4">
        <w:rPr>
          <w:rFonts w:ascii="Times New Roman" w:hAnsi="Times New Roman"/>
          <w:bCs/>
          <w:color w:val="000000"/>
          <w:sz w:val="24"/>
          <w:szCs w:val="24"/>
        </w:rPr>
        <w:t>-</w:t>
      </w:r>
      <m:oMath>
        <m:r>
          <w:rPr>
            <w:rFonts w:ascii="Cambria Math" w:eastAsiaTheme="minorHAnsi" w:hAnsi="Cambria Math"/>
            <w:sz w:val="24"/>
            <w:szCs w:val="24"/>
          </w:rPr>
          <m:t xml:space="preserve"> </m:t>
        </m:r>
        <m:acc>
          <m:accPr>
            <m:ctrlPr>
              <w:rPr>
                <w:rFonts w:ascii="Cambria Math" w:eastAsiaTheme="minorHAnsi" w:hAnsi="Cambria Math"/>
                <w:i/>
                <w:sz w:val="24"/>
                <w:szCs w:val="24"/>
              </w:rPr>
            </m:ctrlPr>
          </m:accPr>
          <m:e>
            <m:r>
              <w:rPr>
                <w:rFonts w:ascii="Cambria Math" w:eastAsiaTheme="minorHAnsi" w:hAnsi="Cambria Math"/>
                <w:sz w:val="24"/>
                <w:szCs w:val="24"/>
              </w:rPr>
              <m:t>y</m:t>
            </m:r>
          </m:e>
        </m:acc>
      </m:oMath>
      <w:r w:rsidR="00CA4173">
        <w:rPr>
          <w:rFonts w:ascii="Times New Roman" w:hAnsi="Times New Roman"/>
          <w:bCs/>
          <w:color w:val="000000"/>
          <w:sz w:val="24"/>
          <w:szCs w:val="24"/>
        </w:rPr>
        <w:t xml:space="preserve"> =</w:t>
      </w:r>
      <w:r w:rsidR="00155957">
        <w:rPr>
          <w:rFonts w:ascii="Times New Roman" w:hAnsi="Times New Roman"/>
          <w:bCs/>
          <w:color w:val="000000"/>
          <w:sz w:val="24"/>
          <w:szCs w:val="24"/>
        </w:rPr>
        <w:t>(y-a-</w:t>
      </w:r>
      <w:proofErr w:type="spellStart"/>
      <w:r w:rsidR="00155957">
        <w:rPr>
          <w:rFonts w:ascii="Times New Roman" w:hAnsi="Times New Roman"/>
          <w:bCs/>
          <w:color w:val="000000"/>
          <w:sz w:val="24"/>
          <w:szCs w:val="24"/>
        </w:rPr>
        <w:t>bx</w:t>
      </w:r>
      <w:proofErr w:type="spellEnd"/>
      <w:r w:rsidR="00155957">
        <w:rPr>
          <w:rFonts w:ascii="Times New Roman" w:hAnsi="Times New Roman"/>
          <w:bCs/>
          <w:color w:val="000000"/>
          <w:sz w:val="24"/>
          <w:szCs w:val="24"/>
        </w:rPr>
        <w:t>)</w:t>
      </w:r>
    </w:p>
    <w:p w:rsidR="003B6441" w:rsidRDefault="003B6441" w:rsidP="00CA65B1">
      <w:pPr>
        <w:tabs>
          <w:tab w:val="left" w:pos="709"/>
        </w:tabs>
        <w:suppressAutoHyphens/>
        <w:autoSpaceDE w:val="0"/>
        <w:autoSpaceDN w:val="0"/>
        <w:adjustRightInd w:val="0"/>
        <w:spacing w:line="360" w:lineRule="auto"/>
        <w:jc w:val="both"/>
        <w:rPr>
          <w:rFonts w:ascii="Times New Roman" w:hAnsi="Times New Roman"/>
          <w:bCs/>
          <w:color w:val="000000"/>
          <w:sz w:val="24"/>
          <w:szCs w:val="24"/>
        </w:rPr>
      </w:pPr>
      <w:r>
        <w:rPr>
          <w:rFonts w:ascii="Times New Roman" w:hAnsi="Times New Roman"/>
          <w:bCs/>
          <w:color w:val="000000"/>
          <w:sz w:val="24"/>
          <w:szCs w:val="24"/>
        </w:rPr>
        <w:t xml:space="preserve">Here, we are interested to get a functional relationship between monthly </w:t>
      </w:r>
      <w:r w:rsidR="00CA4173">
        <w:rPr>
          <w:rFonts w:ascii="Times New Roman" w:hAnsi="Times New Roman"/>
          <w:bCs/>
          <w:color w:val="000000"/>
          <w:sz w:val="24"/>
          <w:szCs w:val="24"/>
        </w:rPr>
        <w:t>costs</w:t>
      </w:r>
      <w:r>
        <w:rPr>
          <w:rFonts w:ascii="Times New Roman" w:hAnsi="Times New Roman"/>
          <w:bCs/>
          <w:color w:val="000000"/>
          <w:sz w:val="24"/>
          <w:szCs w:val="24"/>
        </w:rPr>
        <w:t xml:space="preserve"> of the farms with monthly profit of the farms. That is why simple linear regression model is utilized considering monthly </w:t>
      </w:r>
      <w:r w:rsidR="00614949">
        <w:rPr>
          <w:rFonts w:ascii="Times New Roman" w:hAnsi="Times New Roman"/>
          <w:bCs/>
          <w:color w:val="000000"/>
          <w:sz w:val="24"/>
          <w:szCs w:val="24"/>
        </w:rPr>
        <w:t>cost</w:t>
      </w:r>
      <w:r>
        <w:rPr>
          <w:rFonts w:ascii="Times New Roman" w:hAnsi="Times New Roman"/>
          <w:bCs/>
          <w:color w:val="000000"/>
          <w:sz w:val="24"/>
          <w:szCs w:val="24"/>
        </w:rPr>
        <w:t xml:space="preserve"> as independent variable and monthly profit as dependent variable.</w:t>
      </w:r>
    </w:p>
    <w:p w:rsidR="00E84639" w:rsidRDefault="00E84639" w:rsidP="00CA65B1">
      <w:pPr>
        <w:tabs>
          <w:tab w:val="left" w:pos="709"/>
        </w:tabs>
        <w:suppressAutoHyphens/>
        <w:autoSpaceDE w:val="0"/>
        <w:autoSpaceDN w:val="0"/>
        <w:adjustRightInd w:val="0"/>
        <w:spacing w:line="360" w:lineRule="auto"/>
        <w:jc w:val="both"/>
        <w:rPr>
          <w:rFonts w:ascii="Times New Roman" w:hAnsi="Times New Roman"/>
          <w:bCs/>
          <w:color w:val="000000"/>
          <w:sz w:val="24"/>
          <w:szCs w:val="24"/>
        </w:rPr>
      </w:pPr>
      <w:r>
        <w:rPr>
          <w:rFonts w:ascii="Times New Roman" w:hAnsi="Times New Roman"/>
          <w:bCs/>
          <w:color w:val="000000"/>
          <w:sz w:val="24"/>
          <w:szCs w:val="24"/>
        </w:rPr>
        <w:t xml:space="preserve">We used SPSS-16 for the </w:t>
      </w:r>
      <w:r w:rsidR="00A60551">
        <w:rPr>
          <w:rFonts w:ascii="Times New Roman" w:hAnsi="Times New Roman"/>
          <w:bCs/>
          <w:color w:val="000000"/>
          <w:sz w:val="24"/>
          <w:szCs w:val="24"/>
        </w:rPr>
        <w:t>analysis. H</w:t>
      </w:r>
      <w:r w:rsidR="004067BC">
        <w:rPr>
          <w:rFonts w:ascii="Times New Roman" w:hAnsi="Times New Roman"/>
          <w:bCs/>
          <w:color w:val="000000"/>
          <w:sz w:val="24"/>
          <w:szCs w:val="24"/>
        </w:rPr>
        <w:t>er</w:t>
      </w:r>
      <w:r w:rsidR="00A60551">
        <w:rPr>
          <w:rFonts w:ascii="Times New Roman" w:hAnsi="Times New Roman"/>
          <w:bCs/>
          <w:color w:val="000000"/>
          <w:sz w:val="24"/>
          <w:szCs w:val="24"/>
        </w:rPr>
        <w:t xml:space="preserve">e x axis represent monthly recurrent </w:t>
      </w:r>
      <w:r w:rsidR="00614949">
        <w:rPr>
          <w:rFonts w:ascii="Times New Roman" w:hAnsi="Times New Roman"/>
          <w:bCs/>
          <w:color w:val="000000"/>
          <w:sz w:val="24"/>
          <w:szCs w:val="24"/>
        </w:rPr>
        <w:t>cost</w:t>
      </w:r>
      <w:r w:rsidR="00A60551">
        <w:rPr>
          <w:rFonts w:ascii="Times New Roman" w:hAnsi="Times New Roman"/>
          <w:bCs/>
          <w:color w:val="000000"/>
          <w:sz w:val="24"/>
          <w:szCs w:val="24"/>
        </w:rPr>
        <w:t xml:space="preserve"> </w:t>
      </w:r>
      <w:r w:rsidR="004067BC">
        <w:rPr>
          <w:rFonts w:ascii="Times New Roman" w:hAnsi="Times New Roman"/>
          <w:bCs/>
          <w:color w:val="000000"/>
          <w:sz w:val="24"/>
          <w:szCs w:val="24"/>
        </w:rPr>
        <w:t xml:space="preserve">of the farms and Y </w:t>
      </w:r>
      <w:r w:rsidR="003B6441">
        <w:rPr>
          <w:rFonts w:ascii="Times New Roman" w:hAnsi="Times New Roman"/>
          <w:bCs/>
          <w:color w:val="000000"/>
          <w:sz w:val="24"/>
          <w:szCs w:val="24"/>
        </w:rPr>
        <w:t>axis represents</w:t>
      </w:r>
      <w:r w:rsidR="004067BC">
        <w:rPr>
          <w:rFonts w:ascii="Times New Roman" w:hAnsi="Times New Roman"/>
          <w:bCs/>
          <w:color w:val="000000"/>
          <w:sz w:val="24"/>
          <w:szCs w:val="24"/>
        </w:rPr>
        <w:t xml:space="preserve"> monthly profit of the farms. The</w:t>
      </w:r>
      <w:r>
        <w:rPr>
          <w:rFonts w:ascii="Times New Roman" w:hAnsi="Times New Roman"/>
          <w:bCs/>
          <w:color w:val="000000"/>
          <w:sz w:val="24"/>
          <w:szCs w:val="24"/>
        </w:rPr>
        <w:t xml:space="preserve"> regression equation of monthly </w:t>
      </w:r>
      <w:r w:rsidR="007A29D6">
        <w:rPr>
          <w:rFonts w:ascii="Times New Roman" w:hAnsi="Times New Roman"/>
          <w:bCs/>
          <w:color w:val="000000"/>
          <w:sz w:val="24"/>
          <w:szCs w:val="24"/>
        </w:rPr>
        <w:t>profit</w:t>
      </w:r>
      <w:r w:rsidR="004067BC">
        <w:rPr>
          <w:rFonts w:ascii="Times New Roman" w:hAnsi="Times New Roman"/>
          <w:bCs/>
          <w:color w:val="000000"/>
          <w:sz w:val="24"/>
          <w:szCs w:val="24"/>
        </w:rPr>
        <w:t xml:space="preserve"> of the farms on</w:t>
      </w:r>
      <w:r w:rsidR="00A60551">
        <w:rPr>
          <w:rFonts w:ascii="Times New Roman" w:hAnsi="Times New Roman"/>
          <w:bCs/>
          <w:color w:val="000000"/>
          <w:sz w:val="24"/>
          <w:szCs w:val="24"/>
        </w:rPr>
        <w:t xml:space="preserve"> </w:t>
      </w:r>
      <w:r w:rsidR="003B6441">
        <w:rPr>
          <w:rFonts w:ascii="Times New Roman" w:hAnsi="Times New Roman"/>
          <w:bCs/>
          <w:color w:val="000000"/>
          <w:sz w:val="24"/>
          <w:szCs w:val="24"/>
        </w:rPr>
        <w:t xml:space="preserve">monthly recurrent </w:t>
      </w:r>
      <w:r w:rsidR="00614949">
        <w:rPr>
          <w:rFonts w:ascii="Times New Roman" w:hAnsi="Times New Roman"/>
          <w:bCs/>
          <w:color w:val="000000"/>
          <w:sz w:val="24"/>
          <w:szCs w:val="24"/>
        </w:rPr>
        <w:t>cost</w:t>
      </w:r>
      <w:r w:rsidR="00A60551">
        <w:rPr>
          <w:rFonts w:ascii="Times New Roman" w:hAnsi="Times New Roman"/>
          <w:bCs/>
          <w:color w:val="000000"/>
          <w:sz w:val="24"/>
          <w:szCs w:val="24"/>
        </w:rPr>
        <w:t xml:space="preserve"> </w:t>
      </w:r>
    </w:p>
    <w:p w:rsidR="00E84639" w:rsidRPr="001E1ED4" w:rsidRDefault="0093484C" w:rsidP="00CA65B1">
      <w:pPr>
        <w:tabs>
          <w:tab w:val="left" w:pos="709"/>
        </w:tabs>
        <w:suppressAutoHyphens/>
        <w:autoSpaceDE w:val="0"/>
        <w:autoSpaceDN w:val="0"/>
        <w:adjustRightInd w:val="0"/>
        <w:spacing w:line="360" w:lineRule="auto"/>
        <w:jc w:val="both"/>
        <w:rPr>
          <w:rFonts w:ascii="Times New Roman" w:hAnsi="Times New Roman"/>
          <w:b/>
          <w:bCs/>
          <w:color w:val="000000"/>
          <w:sz w:val="24"/>
          <w:szCs w:val="24"/>
        </w:rPr>
      </w:pPr>
      <w:r w:rsidRPr="001E1ED4">
        <w:rPr>
          <w:rFonts w:ascii="Times New Roman" w:hAnsi="Times New Roman"/>
          <w:b/>
          <w:bCs/>
          <w:color w:val="000000"/>
          <w:sz w:val="24"/>
          <w:szCs w:val="24"/>
        </w:rPr>
        <w:t xml:space="preserve">                                            </w:t>
      </w:r>
      <m:oMath>
        <m:acc>
          <m:accPr>
            <m:ctrlPr>
              <w:rPr>
                <w:rFonts w:ascii="Cambria Math" w:eastAsiaTheme="minorHAnsi" w:hAnsi="Cambria Math"/>
                <w:b/>
                <w:i/>
                <w:sz w:val="24"/>
                <w:szCs w:val="24"/>
              </w:rPr>
            </m:ctrlPr>
          </m:accPr>
          <m:e>
            <m:r>
              <m:rPr>
                <m:sty m:val="bi"/>
              </m:rPr>
              <w:rPr>
                <w:rFonts w:ascii="Cambria Math" w:eastAsiaTheme="minorHAnsi" w:hAnsi="Cambria Math"/>
                <w:sz w:val="24"/>
                <w:szCs w:val="24"/>
              </w:rPr>
              <m:t>y</m:t>
            </m:r>
          </m:e>
        </m:acc>
      </m:oMath>
      <w:r w:rsidRPr="001E1ED4">
        <w:rPr>
          <w:rFonts w:ascii="Times New Roman" w:hAnsi="Times New Roman"/>
          <w:b/>
          <w:bCs/>
          <w:color w:val="000000"/>
          <w:sz w:val="24"/>
          <w:szCs w:val="24"/>
        </w:rPr>
        <w:t xml:space="preserve"> </w:t>
      </w:r>
      <w:r w:rsidR="00E84639" w:rsidRPr="001E1ED4">
        <w:rPr>
          <w:rFonts w:ascii="Times New Roman" w:hAnsi="Times New Roman"/>
          <w:b/>
          <w:bCs/>
          <w:color w:val="000000"/>
          <w:sz w:val="24"/>
          <w:szCs w:val="24"/>
        </w:rPr>
        <w:t>=588.359+0.69x</w:t>
      </w:r>
    </w:p>
    <w:p w:rsidR="00E84639" w:rsidRDefault="00E84639" w:rsidP="00CA65B1">
      <w:pPr>
        <w:tabs>
          <w:tab w:val="left" w:pos="709"/>
        </w:tabs>
        <w:suppressAutoHyphens/>
        <w:autoSpaceDE w:val="0"/>
        <w:autoSpaceDN w:val="0"/>
        <w:adjustRightInd w:val="0"/>
        <w:spacing w:line="360" w:lineRule="auto"/>
        <w:jc w:val="both"/>
        <w:rPr>
          <w:rFonts w:ascii="Times New Roman" w:hAnsi="Times New Roman"/>
          <w:bCs/>
          <w:color w:val="000000"/>
          <w:sz w:val="24"/>
          <w:szCs w:val="24"/>
        </w:rPr>
      </w:pPr>
      <w:r>
        <w:rPr>
          <w:rFonts w:ascii="Times New Roman" w:hAnsi="Times New Roman"/>
          <w:bCs/>
          <w:color w:val="000000"/>
          <w:sz w:val="24"/>
          <w:szCs w:val="24"/>
        </w:rPr>
        <w:t>Here, the t value is 1.643</w:t>
      </w:r>
    </w:p>
    <w:p w:rsidR="00A3472B" w:rsidRDefault="00A3472B" w:rsidP="00CA65B1">
      <w:pPr>
        <w:tabs>
          <w:tab w:val="left" w:pos="709"/>
        </w:tabs>
        <w:suppressAutoHyphens/>
        <w:autoSpaceDE w:val="0"/>
        <w:autoSpaceDN w:val="0"/>
        <w:adjustRightInd w:val="0"/>
        <w:spacing w:line="360" w:lineRule="auto"/>
        <w:jc w:val="both"/>
        <w:rPr>
          <w:rFonts w:ascii="Times New Roman" w:hAnsi="Times New Roman"/>
          <w:bCs/>
          <w:color w:val="000000"/>
          <w:sz w:val="24"/>
          <w:szCs w:val="24"/>
        </w:rPr>
      </w:pPr>
    </w:p>
    <w:p w:rsidR="009D6DAB" w:rsidRDefault="009D6DAB" w:rsidP="009D6DAB">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noProof/>
          <w:sz w:val="24"/>
          <w:szCs w:val="24"/>
        </w:rPr>
        <w:lastRenderedPageBreak/>
        <w:drawing>
          <wp:inline distT="0" distB="0" distL="0" distR="0">
            <wp:extent cx="5995506" cy="5270740"/>
            <wp:effectExtent l="19050" t="0" r="5244"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995670" cy="5270884"/>
                    </a:xfrm>
                    <a:prstGeom prst="rect">
                      <a:avLst/>
                    </a:prstGeom>
                    <a:noFill/>
                    <a:ln w="9525">
                      <a:noFill/>
                      <a:miter lim="800000"/>
                      <a:headEnd/>
                      <a:tailEnd/>
                    </a:ln>
                  </pic:spPr>
                </pic:pic>
              </a:graphicData>
            </a:graphic>
          </wp:inline>
        </w:drawing>
      </w:r>
    </w:p>
    <w:p w:rsidR="00B3033F" w:rsidRPr="003A041A" w:rsidRDefault="003A041A" w:rsidP="003A041A">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             </w:t>
      </w:r>
      <w:r w:rsidR="00F84273">
        <w:rPr>
          <w:rFonts w:ascii="Times New Roman" w:eastAsiaTheme="minorHAnsi" w:hAnsi="Times New Roman"/>
          <w:sz w:val="24"/>
          <w:szCs w:val="24"/>
        </w:rPr>
        <w:br/>
      </w:r>
      <w:r w:rsidR="001E1ED4">
        <w:rPr>
          <w:rFonts w:ascii="Times New Roman" w:eastAsiaTheme="minorHAnsi" w:hAnsi="Times New Roman"/>
          <w:sz w:val="24"/>
          <w:szCs w:val="24"/>
        </w:rPr>
        <w:t xml:space="preserve">                                                  </w:t>
      </w:r>
      <w:r w:rsidR="004804D7">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00B3033F" w:rsidRPr="00B3033F">
        <w:rPr>
          <w:rFonts w:ascii="Times New Roman" w:eastAsiaTheme="minorHAnsi" w:hAnsi="Times New Roman"/>
          <w:b/>
          <w:sz w:val="28"/>
          <w:szCs w:val="28"/>
        </w:rPr>
        <w:t>Fig</w:t>
      </w:r>
      <w:r w:rsidR="004804D7">
        <w:rPr>
          <w:rFonts w:ascii="Times New Roman" w:eastAsiaTheme="minorHAnsi" w:hAnsi="Times New Roman"/>
          <w:b/>
          <w:sz w:val="28"/>
          <w:szCs w:val="28"/>
        </w:rPr>
        <w:t>ure-03:</w:t>
      </w:r>
      <w:r w:rsidR="00B3033F" w:rsidRPr="00B3033F">
        <w:rPr>
          <w:rFonts w:ascii="Times New Roman" w:eastAsiaTheme="minorHAnsi" w:hAnsi="Times New Roman"/>
          <w:b/>
          <w:sz w:val="28"/>
          <w:szCs w:val="28"/>
        </w:rPr>
        <w:t xml:space="preserve"> The scatter diagram</w:t>
      </w:r>
    </w:p>
    <w:p w:rsidR="008E17D0" w:rsidRDefault="008E17D0" w:rsidP="00CA65B1">
      <w:pPr>
        <w:spacing w:line="360" w:lineRule="auto"/>
        <w:jc w:val="both"/>
        <w:rPr>
          <w:rFonts w:ascii="Times New Roman" w:eastAsiaTheme="minorHAnsi" w:hAnsi="Times New Roman"/>
          <w:b/>
          <w:sz w:val="28"/>
          <w:szCs w:val="28"/>
        </w:rPr>
      </w:pPr>
    </w:p>
    <w:p w:rsidR="00C6579F" w:rsidRPr="00A3472B" w:rsidRDefault="00B3033F" w:rsidP="00CA65B1">
      <w:pPr>
        <w:spacing w:line="360" w:lineRule="auto"/>
        <w:jc w:val="both"/>
        <w:rPr>
          <w:rFonts w:ascii="Times New Roman" w:eastAsiaTheme="minorHAnsi" w:hAnsi="Times New Roman"/>
          <w:sz w:val="24"/>
          <w:szCs w:val="24"/>
        </w:rPr>
      </w:pPr>
      <w:r w:rsidRPr="00A3472B">
        <w:rPr>
          <w:rFonts w:ascii="Times New Roman" w:eastAsiaTheme="minorHAnsi" w:hAnsi="Times New Roman"/>
          <w:sz w:val="24"/>
          <w:szCs w:val="24"/>
        </w:rPr>
        <w:t>The coefficient of determination R</w:t>
      </w:r>
      <w:r w:rsidR="003B6441">
        <w:rPr>
          <w:rFonts w:ascii="Times New Roman" w:eastAsiaTheme="minorHAnsi" w:hAnsi="Times New Roman"/>
          <w:sz w:val="24"/>
          <w:szCs w:val="24"/>
          <w:vertAlign w:val="superscript"/>
        </w:rPr>
        <w:t>2</w:t>
      </w:r>
      <w:r w:rsidRPr="00A3472B">
        <w:rPr>
          <w:rFonts w:ascii="Times New Roman" w:eastAsiaTheme="minorHAnsi" w:hAnsi="Times New Roman"/>
          <w:sz w:val="24"/>
          <w:szCs w:val="24"/>
        </w:rPr>
        <w:t xml:space="preserve"> </w:t>
      </w:r>
      <w:r w:rsidR="005B5C15" w:rsidRPr="00A3472B">
        <w:rPr>
          <w:rFonts w:ascii="Times New Roman" w:eastAsiaTheme="minorHAnsi" w:hAnsi="Times New Roman"/>
          <w:sz w:val="24"/>
          <w:szCs w:val="24"/>
        </w:rPr>
        <w:t xml:space="preserve">is </w:t>
      </w:r>
      <w:r w:rsidR="003B6441">
        <w:rPr>
          <w:rFonts w:ascii="Times New Roman" w:eastAsiaTheme="minorHAnsi" w:hAnsi="Times New Roman"/>
          <w:sz w:val="24"/>
          <w:szCs w:val="24"/>
        </w:rPr>
        <w:t>signifi</w:t>
      </w:r>
      <w:r w:rsidR="00934CE8">
        <w:rPr>
          <w:rFonts w:ascii="Times New Roman" w:eastAsiaTheme="minorHAnsi" w:hAnsi="Times New Roman"/>
          <w:sz w:val="24"/>
          <w:szCs w:val="24"/>
        </w:rPr>
        <w:t xml:space="preserve">es </w:t>
      </w:r>
      <w:r w:rsidRPr="00A3472B">
        <w:rPr>
          <w:rFonts w:ascii="Times New Roman" w:eastAsiaTheme="minorHAnsi" w:hAnsi="Times New Roman"/>
          <w:sz w:val="24"/>
          <w:szCs w:val="24"/>
        </w:rPr>
        <w:t>whether a model is good</w:t>
      </w:r>
      <w:r w:rsidR="00934CE8">
        <w:rPr>
          <w:rFonts w:ascii="Times New Roman" w:eastAsiaTheme="minorHAnsi" w:hAnsi="Times New Roman"/>
          <w:sz w:val="24"/>
          <w:szCs w:val="24"/>
        </w:rPr>
        <w:t xml:space="preserve"> or not</w:t>
      </w:r>
      <w:r w:rsidRPr="00A3472B">
        <w:rPr>
          <w:rFonts w:ascii="Times New Roman" w:eastAsiaTheme="minorHAnsi" w:hAnsi="Times New Roman"/>
          <w:sz w:val="24"/>
          <w:szCs w:val="24"/>
        </w:rPr>
        <w:t xml:space="preserve">. We know the value closed to 1 is considered to be a good </w:t>
      </w:r>
      <w:r w:rsidR="005B5C15" w:rsidRPr="00A3472B">
        <w:rPr>
          <w:rFonts w:ascii="Times New Roman" w:eastAsiaTheme="minorHAnsi" w:hAnsi="Times New Roman"/>
          <w:sz w:val="24"/>
          <w:szCs w:val="24"/>
        </w:rPr>
        <w:t xml:space="preserve">model. The value of </w:t>
      </w:r>
      <w:r w:rsidR="001914D8" w:rsidRPr="00A3472B">
        <w:rPr>
          <w:rFonts w:ascii="Times New Roman" w:eastAsiaTheme="minorHAnsi" w:hAnsi="Times New Roman"/>
          <w:sz w:val="24"/>
          <w:szCs w:val="24"/>
        </w:rPr>
        <w:t>R</w:t>
      </w:r>
      <w:r w:rsidR="001914D8" w:rsidRPr="00A3472B">
        <w:rPr>
          <w:rFonts w:ascii="Times New Roman" w:eastAsiaTheme="minorHAnsi" w:hAnsi="Times New Roman"/>
          <w:sz w:val="24"/>
          <w:szCs w:val="24"/>
          <w:vertAlign w:val="superscript"/>
        </w:rPr>
        <w:t>2</w:t>
      </w:r>
      <w:r w:rsidR="001914D8" w:rsidRPr="00A3472B">
        <w:rPr>
          <w:rFonts w:ascii="Times New Roman" w:eastAsiaTheme="minorHAnsi" w:hAnsi="Times New Roman"/>
          <w:sz w:val="24"/>
          <w:szCs w:val="24"/>
        </w:rPr>
        <w:t xml:space="preserve"> (from SPSS) is 0.89 that means 89% of </w:t>
      </w:r>
      <w:r w:rsidR="005B5C15" w:rsidRPr="00A3472B">
        <w:rPr>
          <w:rFonts w:ascii="Times New Roman" w:eastAsiaTheme="minorHAnsi" w:hAnsi="Times New Roman"/>
          <w:sz w:val="24"/>
          <w:szCs w:val="24"/>
        </w:rPr>
        <w:t>the total variation can be explained by the independent variable.</w:t>
      </w:r>
    </w:p>
    <w:p w:rsidR="00D23FDA" w:rsidRDefault="00934CE8" w:rsidP="00CA65B1">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 It is </w:t>
      </w:r>
      <w:r w:rsidR="00C6579F" w:rsidRPr="00A3472B">
        <w:rPr>
          <w:rFonts w:ascii="Times New Roman" w:eastAsiaTheme="minorHAnsi" w:hAnsi="Times New Roman"/>
          <w:sz w:val="24"/>
          <w:szCs w:val="24"/>
        </w:rPr>
        <w:t>know</w:t>
      </w:r>
      <w:r>
        <w:rPr>
          <w:rFonts w:ascii="Times New Roman" w:eastAsiaTheme="minorHAnsi" w:hAnsi="Times New Roman"/>
          <w:sz w:val="24"/>
          <w:szCs w:val="24"/>
        </w:rPr>
        <w:t>n</w:t>
      </w:r>
      <w:r w:rsidR="00C6579F" w:rsidRPr="00A3472B">
        <w:rPr>
          <w:rFonts w:ascii="Times New Roman" w:eastAsiaTheme="minorHAnsi" w:hAnsi="Times New Roman"/>
          <w:sz w:val="24"/>
          <w:szCs w:val="24"/>
        </w:rPr>
        <w:t xml:space="preserve"> that regression measures the probable movement of one variable</w:t>
      </w:r>
      <w:r w:rsidR="00E864E3" w:rsidRPr="00A3472B">
        <w:rPr>
          <w:rFonts w:ascii="Times New Roman" w:eastAsiaTheme="minorHAnsi" w:hAnsi="Times New Roman"/>
          <w:sz w:val="24"/>
          <w:szCs w:val="24"/>
        </w:rPr>
        <w:t xml:space="preserve"> in term of the other. We can have the vision to estimate and predict the value of the dependent variable (Profit of the farm</w:t>
      </w:r>
      <w:r w:rsidR="009E4DBD">
        <w:rPr>
          <w:rFonts w:ascii="Times New Roman" w:eastAsiaTheme="minorHAnsi" w:hAnsi="Times New Roman"/>
          <w:sz w:val="24"/>
          <w:szCs w:val="24"/>
        </w:rPr>
        <w:t>s</w:t>
      </w:r>
      <w:r w:rsidR="00E864E3" w:rsidRPr="00A3472B">
        <w:rPr>
          <w:rFonts w:ascii="Times New Roman" w:eastAsiaTheme="minorHAnsi" w:hAnsi="Times New Roman"/>
          <w:sz w:val="24"/>
          <w:szCs w:val="24"/>
        </w:rPr>
        <w:t>) for some known or given value of the independent variable (</w:t>
      </w:r>
      <w:r w:rsidR="00614949">
        <w:rPr>
          <w:rFonts w:ascii="Times New Roman" w:eastAsiaTheme="minorHAnsi" w:hAnsi="Times New Roman"/>
          <w:sz w:val="24"/>
          <w:szCs w:val="24"/>
        </w:rPr>
        <w:t>recurrent cost</w:t>
      </w:r>
      <w:r w:rsidR="00E864E3" w:rsidRPr="00A3472B">
        <w:rPr>
          <w:rFonts w:ascii="Times New Roman" w:eastAsiaTheme="minorHAnsi" w:hAnsi="Times New Roman"/>
          <w:sz w:val="24"/>
          <w:szCs w:val="24"/>
        </w:rPr>
        <w:t xml:space="preserve"> of the farm</w:t>
      </w:r>
      <w:r w:rsidR="009E4DBD">
        <w:rPr>
          <w:rFonts w:ascii="Times New Roman" w:eastAsiaTheme="minorHAnsi" w:hAnsi="Times New Roman"/>
          <w:sz w:val="24"/>
          <w:szCs w:val="24"/>
        </w:rPr>
        <w:t>s</w:t>
      </w:r>
      <w:r w:rsidR="00E864E3" w:rsidRPr="00A3472B">
        <w:rPr>
          <w:rFonts w:ascii="Times New Roman" w:eastAsiaTheme="minorHAnsi" w:hAnsi="Times New Roman"/>
          <w:sz w:val="24"/>
          <w:szCs w:val="24"/>
        </w:rPr>
        <w:t>)</w:t>
      </w:r>
      <w:r w:rsidR="00D23FDA" w:rsidRPr="00A3472B">
        <w:rPr>
          <w:rFonts w:ascii="Times New Roman" w:eastAsiaTheme="minorHAnsi" w:hAnsi="Times New Roman"/>
          <w:sz w:val="24"/>
          <w:szCs w:val="24"/>
        </w:rPr>
        <w:t>.</w:t>
      </w:r>
    </w:p>
    <w:p w:rsidR="004067BC" w:rsidRPr="00A3472B" w:rsidRDefault="004067BC" w:rsidP="00CA65B1">
      <w:pPr>
        <w:spacing w:line="360" w:lineRule="auto"/>
        <w:jc w:val="both"/>
        <w:rPr>
          <w:rFonts w:ascii="Times New Roman" w:eastAsiaTheme="minorHAnsi" w:hAnsi="Times New Roman"/>
          <w:sz w:val="24"/>
          <w:szCs w:val="24"/>
        </w:rPr>
      </w:pPr>
    </w:p>
    <w:p w:rsidR="00D23FDA" w:rsidRPr="00A3472B" w:rsidRDefault="00934CE8" w:rsidP="00CA65B1">
      <w:pPr>
        <w:spacing w:line="360" w:lineRule="auto"/>
        <w:jc w:val="both"/>
        <w:rPr>
          <w:rFonts w:ascii="Times New Roman" w:eastAsiaTheme="minorHAnsi" w:hAnsi="Times New Roman"/>
          <w:sz w:val="24"/>
          <w:szCs w:val="24"/>
        </w:rPr>
      </w:pPr>
      <w:r w:rsidRPr="00A3472B">
        <w:rPr>
          <w:rFonts w:ascii="Times New Roman" w:eastAsiaTheme="minorHAnsi" w:hAnsi="Times New Roman"/>
          <w:sz w:val="24"/>
          <w:szCs w:val="24"/>
        </w:rPr>
        <w:lastRenderedPageBreak/>
        <w:t>So,</w:t>
      </w:r>
      <w:r w:rsidR="004067BC">
        <w:rPr>
          <w:rFonts w:ascii="Times New Roman" w:eastAsiaTheme="minorHAnsi" w:hAnsi="Times New Roman"/>
          <w:sz w:val="24"/>
          <w:szCs w:val="24"/>
        </w:rPr>
        <w:t xml:space="preserve"> </w:t>
      </w:r>
      <w:r w:rsidR="00D23FDA" w:rsidRPr="00A3472B">
        <w:rPr>
          <w:rFonts w:ascii="Times New Roman" w:eastAsiaTheme="minorHAnsi" w:hAnsi="Times New Roman"/>
          <w:sz w:val="24"/>
          <w:szCs w:val="24"/>
        </w:rPr>
        <w:t xml:space="preserve">if we get the value Tk.5500 as monthly </w:t>
      </w:r>
      <w:r w:rsidR="005636DF">
        <w:rPr>
          <w:rFonts w:ascii="Times New Roman" w:eastAsiaTheme="minorHAnsi" w:hAnsi="Times New Roman"/>
          <w:sz w:val="24"/>
          <w:szCs w:val="24"/>
        </w:rPr>
        <w:t xml:space="preserve">recurrent </w:t>
      </w:r>
      <w:r w:rsidR="00614949">
        <w:rPr>
          <w:rFonts w:ascii="Times New Roman" w:eastAsiaTheme="minorHAnsi" w:hAnsi="Times New Roman"/>
          <w:sz w:val="24"/>
          <w:szCs w:val="24"/>
        </w:rPr>
        <w:t>cost</w:t>
      </w:r>
      <w:r w:rsidR="00D23FDA" w:rsidRPr="00A3472B">
        <w:rPr>
          <w:rFonts w:ascii="Times New Roman" w:eastAsiaTheme="minorHAnsi" w:hAnsi="Times New Roman"/>
          <w:sz w:val="24"/>
          <w:szCs w:val="24"/>
        </w:rPr>
        <w:t xml:space="preserve"> of the farms, we can surely get the monthly profit considering the </w:t>
      </w:r>
      <w:r w:rsidR="00614949">
        <w:rPr>
          <w:rFonts w:ascii="Times New Roman" w:eastAsiaTheme="minorHAnsi" w:hAnsi="Times New Roman"/>
          <w:sz w:val="24"/>
          <w:szCs w:val="24"/>
        </w:rPr>
        <w:t>cost</w:t>
      </w:r>
      <w:r w:rsidR="00D23FDA" w:rsidRPr="00A3472B">
        <w:rPr>
          <w:rFonts w:ascii="Times New Roman" w:eastAsiaTheme="minorHAnsi" w:hAnsi="Times New Roman"/>
          <w:sz w:val="24"/>
          <w:szCs w:val="24"/>
        </w:rPr>
        <w:t xml:space="preserve"> and that will be</w:t>
      </w:r>
      <w:r w:rsidR="0049423B">
        <w:rPr>
          <w:rFonts w:ascii="Times New Roman" w:eastAsiaTheme="minorHAnsi" w:hAnsi="Times New Roman"/>
          <w:sz w:val="24"/>
          <w:szCs w:val="24"/>
        </w:rPr>
        <w:t xml:space="preserve"> Tk.4375.36</w:t>
      </w:r>
    </w:p>
    <w:p w:rsidR="00D23FDA" w:rsidRDefault="004804D7" w:rsidP="00CA65B1">
      <w:pPr>
        <w:spacing w:line="360" w:lineRule="auto"/>
        <w:jc w:val="both"/>
        <w:rPr>
          <w:rFonts w:ascii="Times New Roman" w:eastAsiaTheme="minorHAnsi" w:hAnsi="Times New Roman"/>
          <w:b/>
          <w:sz w:val="24"/>
          <w:szCs w:val="24"/>
        </w:rPr>
      </w:pPr>
      <w:r w:rsidRPr="004804D7">
        <w:rPr>
          <w:rFonts w:ascii="Times New Roman" w:eastAsiaTheme="minorHAnsi" w:hAnsi="Times New Roman"/>
          <w:b/>
          <w:sz w:val="24"/>
          <w:szCs w:val="24"/>
        </w:rPr>
        <w:t xml:space="preserve">                                      </w:t>
      </w:r>
      <w:r w:rsidR="001E1ED4">
        <w:rPr>
          <w:rFonts w:ascii="Times New Roman" w:eastAsiaTheme="minorHAnsi" w:hAnsi="Times New Roman"/>
          <w:b/>
          <w:sz w:val="24"/>
          <w:szCs w:val="24"/>
        </w:rPr>
        <w:t xml:space="preserve">   </w:t>
      </w:r>
      <w:r w:rsidRPr="004804D7">
        <w:rPr>
          <w:rFonts w:ascii="Times New Roman" w:eastAsiaTheme="minorHAnsi" w:hAnsi="Times New Roman"/>
          <w:b/>
          <w:sz w:val="24"/>
          <w:szCs w:val="24"/>
        </w:rPr>
        <w:t xml:space="preserve">  </w:t>
      </w:r>
      <m:oMath>
        <m:acc>
          <m:accPr>
            <m:ctrlPr>
              <w:rPr>
                <w:rFonts w:ascii="Cambria Math" w:eastAsiaTheme="minorHAnsi" w:hAnsi="Cambria Math"/>
                <w:b/>
                <w:i/>
                <w:sz w:val="24"/>
                <w:szCs w:val="24"/>
              </w:rPr>
            </m:ctrlPr>
          </m:accPr>
          <m:e>
            <m:r>
              <m:rPr>
                <m:sty m:val="bi"/>
              </m:rPr>
              <w:rPr>
                <w:rFonts w:ascii="Cambria Math" w:eastAsiaTheme="minorHAnsi" w:hAnsi="Cambria Math"/>
                <w:sz w:val="24"/>
                <w:szCs w:val="24"/>
              </w:rPr>
              <m:t>y</m:t>
            </m:r>
          </m:e>
        </m:acc>
      </m:oMath>
      <w:r w:rsidR="001E1ED4" w:rsidRPr="001E1ED4">
        <w:rPr>
          <w:rFonts w:ascii="Times New Roman" w:hAnsi="Times New Roman"/>
          <w:b/>
          <w:bCs/>
          <w:color w:val="000000"/>
          <w:sz w:val="24"/>
          <w:szCs w:val="24"/>
        </w:rPr>
        <w:t xml:space="preserve"> </w:t>
      </w:r>
      <w:r w:rsidR="00D23FDA" w:rsidRPr="004804D7">
        <w:rPr>
          <w:rFonts w:ascii="Times New Roman" w:eastAsiaTheme="minorHAnsi" w:hAnsi="Times New Roman"/>
          <w:b/>
          <w:sz w:val="24"/>
          <w:szCs w:val="24"/>
        </w:rPr>
        <w:t>=580.359+0.69*5500</w:t>
      </w:r>
    </w:p>
    <w:p w:rsidR="0049423B" w:rsidRPr="004804D7" w:rsidRDefault="0049423B" w:rsidP="00CA65B1">
      <w:pPr>
        <w:spacing w:line="360" w:lineRule="auto"/>
        <w:jc w:val="both"/>
        <w:rPr>
          <w:rFonts w:ascii="Times New Roman" w:eastAsiaTheme="minorHAnsi" w:hAnsi="Times New Roman"/>
          <w:b/>
          <w:sz w:val="24"/>
          <w:szCs w:val="24"/>
        </w:rPr>
      </w:pPr>
      <w:r>
        <w:rPr>
          <w:rFonts w:ascii="Times New Roman" w:eastAsiaTheme="minorHAnsi" w:hAnsi="Times New Roman"/>
          <w:b/>
          <w:sz w:val="24"/>
          <w:szCs w:val="24"/>
        </w:rPr>
        <w:t xml:space="preserve">                                         =4375.36</w:t>
      </w:r>
    </w:p>
    <w:p w:rsidR="002673FD" w:rsidRPr="00A3472B" w:rsidRDefault="00934CE8" w:rsidP="00CA65B1">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 T</w:t>
      </w:r>
      <w:r w:rsidR="002673FD" w:rsidRPr="00A3472B">
        <w:rPr>
          <w:rFonts w:ascii="Times New Roman" w:eastAsiaTheme="minorHAnsi" w:hAnsi="Times New Roman"/>
          <w:sz w:val="24"/>
          <w:szCs w:val="24"/>
        </w:rPr>
        <w:t xml:space="preserve">he monthly </w:t>
      </w:r>
      <w:r w:rsidRPr="00A3472B">
        <w:rPr>
          <w:rFonts w:ascii="Times New Roman" w:eastAsiaTheme="minorHAnsi" w:hAnsi="Times New Roman"/>
          <w:sz w:val="24"/>
          <w:szCs w:val="24"/>
        </w:rPr>
        <w:t>pr</w:t>
      </w:r>
      <w:r>
        <w:rPr>
          <w:rFonts w:ascii="Times New Roman" w:eastAsiaTheme="minorHAnsi" w:hAnsi="Times New Roman"/>
          <w:sz w:val="24"/>
          <w:szCs w:val="24"/>
        </w:rPr>
        <w:t xml:space="preserve">ofit </w:t>
      </w:r>
      <w:r w:rsidRPr="00A3472B">
        <w:rPr>
          <w:rFonts w:ascii="Times New Roman" w:eastAsiaTheme="minorHAnsi" w:hAnsi="Times New Roman"/>
          <w:sz w:val="24"/>
          <w:szCs w:val="24"/>
        </w:rPr>
        <w:t>will</w:t>
      </w:r>
      <w:r w:rsidR="002673FD" w:rsidRPr="00A3472B">
        <w:rPr>
          <w:rFonts w:ascii="Times New Roman" w:eastAsiaTheme="minorHAnsi" w:hAnsi="Times New Roman"/>
          <w:sz w:val="24"/>
          <w:szCs w:val="24"/>
        </w:rPr>
        <w:t xml:space="preserve"> be</w:t>
      </w:r>
      <w:r w:rsidR="0049423B">
        <w:rPr>
          <w:rFonts w:ascii="Times New Roman" w:eastAsiaTheme="minorHAnsi" w:hAnsi="Times New Roman"/>
          <w:sz w:val="24"/>
          <w:szCs w:val="24"/>
        </w:rPr>
        <w:t xml:space="preserve"> Tk.4720.36</w:t>
      </w:r>
      <w:r>
        <w:rPr>
          <w:rFonts w:ascii="Times New Roman" w:eastAsiaTheme="minorHAnsi" w:hAnsi="Times New Roman"/>
          <w:sz w:val="24"/>
          <w:szCs w:val="24"/>
        </w:rPr>
        <w:t xml:space="preserve"> if we consider </w:t>
      </w:r>
      <w:r w:rsidRPr="00A3472B">
        <w:rPr>
          <w:rFonts w:ascii="Times New Roman" w:eastAsiaTheme="minorHAnsi" w:hAnsi="Times New Roman"/>
          <w:sz w:val="24"/>
          <w:szCs w:val="24"/>
        </w:rPr>
        <w:t>monthly</w:t>
      </w:r>
      <w:r w:rsidR="00614949">
        <w:rPr>
          <w:rFonts w:ascii="Times New Roman" w:eastAsiaTheme="minorHAnsi" w:hAnsi="Times New Roman"/>
          <w:sz w:val="24"/>
          <w:szCs w:val="24"/>
        </w:rPr>
        <w:t xml:space="preserve"> recurrent</w:t>
      </w:r>
      <w:r w:rsidRPr="00A3472B">
        <w:rPr>
          <w:rFonts w:ascii="Times New Roman" w:eastAsiaTheme="minorHAnsi" w:hAnsi="Times New Roman"/>
          <w:sz w:val="24"/>
          <w:szCs w:val="24"/>
        </w:rPr>
        <w:t xml:space="preserve"> </w:t>
      </w:r>
      <w:r w:rsidR="00614949">
        <w:rPr>
          <w:rFonts w:ascii="Times New Roman" w:eastAsiaTheme="minorHAnsi" w:hAnsi="Times New Roman"/>
          <w:sz w:val="24"/>
          <w:szCs w:val="24"/>
        </w:rPr>
        <w:t>cost</w:t>
      </w:r>
      <w:r>
        <w:rPr>
          <w:rFonts w:ascii="Times New Roman" w:eastAsiaTheme="minorHAnsi" w:hAnsi="Times New Roman"/>
          <w:sz w:val="24"/>
          <w:szCs w:val="24"/>
        </w:rPr>
        <w:t xml:space="preserve"> as Tk.60</w:t>
      </w:r>
      <w:r w:rsidRPr="00A3472B">
        <w:rPr>
          <w:rFonts w:ascii="Times New Roman" w:eastAsiaTheme="minorHAnsi" w:hAnsi="Times New Roman"/>
          <w:sz w:val="24"/>
          <w:szCs w:val="24"/>
        </w:rPr>
        <w:t>00</w:t>
      </w:r>
      <w:r>
        <w:rPr>
          <w:rFonts w:ascii="Times New Roman" w:eastAsiaTheme="minorHAnsi" w:hAnsi="Times New Roman"/>
          <w:sz w:val="24"/>
          <w:szCs w:val="24"/>
        </w:rPr>
        <w:t>.</w:t>
      </w:r>
    </w:p>
    <w:p w:rsidR="002673FD" w:rsidRDefault="004804D7" w:rsidP="00CA65B1">
      <w:pPr>
        <w:spacing w:line="360" w:lineRule="auto"/>
        <w:jc w:val="both"/>
        <w:rPr>
          <w:rFonts w:ascii="Times New Roman" w:eastAsiaTheme="minorHAnsi" w:hAnsi="Times New Roman"/>
          <w:b/>
          <w:sz w:val="24"/>
          <w:szCs w:val="24"/>
        </w:rPr>
      </w:pPr>
      <w:r>
        <w:rPr>
          <w:rFonts w:ascii="Times New Roman" w:eastAsiaTheme="minorHAnsi" w:hAnsi="Times New Roman"/>
          <w:sz w:val="24"/>
          <w:szCs w:val="24"/>
        </w:rPr>
        <w:t xml:space="preserve">                                    </w:t>
      </w:r>
      <w:r w:rsidR="001E1ED4">
        <w:rPr>
          <w:rFonts w:ascii="Times New Roman" w:eastAsiaTheme="minorHAnsi" w:hAnsi="Times New Roman"/>
          <w:sz w:val="24"/>
          <w:szCs w:val="24"/>
        </w:rPr>
        <w:t xml:space="preserve">    </w:t>
      </w:r>
      <w:r>
        <w:rPr>
          <w:rFonts w:ascii="Times New Roman" w:eastAsiaTheme="minorHAnsi" w:hAnsi="Times New Roman"/>
          <w:sz w:val="24"/>
          <w:szCs w:val="24"/>
        </w:rPr>
        <w:t xml:space="preserve">  </w:t>
      </w:r>
      <m:oMath>
        <m:acc>
          <m:accPr>
            <m:ctrlPr>
              <w:rPr>
                <w:rFonts w:ascii="Cambria Math" w:eastAsiaTheme="minorHAnsi" w:hAnsi="Cambria Math"/>
                <w:b/>
                <w:i/>
                <w:sz w:val="24"/>
                <w:szCs w:val="24"/>
              </w:rPr>
            </m:ctrlPr>
          </m:accPr>
          <m:e>
            <m:r>
              <m:rPr>
                <m:sty m:val="bi"/>
              </m:rPr>
              <w:rPr>
                <w:rFonts w:ascii="Cambria Math" w:eastAsiaTheme="minorHAnsi" w:hAnsi="Cambria Math"/>
                <w:sz w:val="24"/>
                <w:szCs w:val="24"/>
              </w:rPr>
              <m:t>y</m:t>
            </m:r>
          </m:e>
        </m:acc>
      </m:oMath>
      <w:r w:rsidR="001E1ED4" w:rsidRPr="001E1ED4">
        <w:rPr>
          <w:rFonts w:ascii="Times New Roman" w:hAnsi="Times New Roman"/>
          <w:b/>
          <w:bCs/>
          <w:color w:val="000000"/>
          <w:sz w:val="24"/>
          <w:szCs w:val="24"/>
        </w:rPr>
        <w:t xml:space="preserve"> </w:t>
      </w:r>
      <w:r w:rsidR="002673FD" w:rsidRPr="004804D7">
        <w:rPr>
          <w:rFonts w:ascii="Times New Roman" w:eastAsiaTheme="minorHAnsi" w:hAnsi="Times New Roman"/>
          <w:b/>
          <w:sz w:val="24"/>
          <w:szCs w:val="24"/>
        </w:rPr>
        <w:t>=580.359+0.69*6000</w:t>
      </w:r>
    </w:p>
    <w:p w:rsidR="0049423B" w:rsidRDefault="0049423B" w:rsidP="00CA65B1">
      <w:pPr>
        <w:spacing w:line="360" w:lineRule="auto"/>
        <w:jc w:val="both"/>
        <w:rPr>
          <w:rFonts w:ascii="Times New Roman" w:eastAsiaTheme="minorHAnsi" w:hAnsi="Times New Roman"/>
          <w:b/>
          <w:sz w:val="24"/>
          <w:szCs w:val="24"/>
        </w:rPr>
      </w:pPr>
      <w:r>
        <w:rPr>
          <w:rFonts w:ascii="Times New Roman" w:eastAsiaTheme="minorHAnsi" w:hAnsi="Times New Roman"/>
          <w:b/>
          <w:sz w:val="24"/>
          <w:szCs w:val="24"/>
        </w:rPr>
        <w:t xml:space="preserve">                                        =4720.36</w:t>
      </w:r>
    </w:p>
    <w:p w:rsidR="00934CE8" w:rsidRPr="004804D7" w:rsidRDefault="00934CE8" w:rsidP="00CA65B1">
      <w:pPr>
        <w:spacing w:line="360" w:lineRule="auto"/>
        <w:jc w:val="both"/>
        <w:rPr>
          <w:rFonts w:ascii="Times New Roman" w:eastAsiaTheme="minorHAnsi" w:hAnsi="Times New Roman"/>
          <w:b/>
          <w:sz w:val="24"/>
          <w:szCs w:val="24"/>
        </w:rPr>
      </w:pPr>
      <w:r>
        <w:rPr>
          <w:rFonts w:ascii="Times New Roman" w:eastAsiaTheme="minorHAnsi" w:hAnsi="Times New Roman"/>
          <w:sz w:val="24"/>
          <w:szCs w:val="24"/>
        </w:rPr>
        <w:t>T</w:t>
      </w:r>
      <w:r w:rsidRPr="00A3472B">
        <w:rPr>
          <w:rFonts w:ascii="Times New Roman" w:eastAsiaTheme="minorHAnsi" w:hAnsi="Times New Roman"/>
          <w:sz w:val="24"/>
          <w:szCs w:val="24"/>
        </w:rPr>
        <w:t>he monthly pr</w:t>
      </w:r>
      <w:r>
        <w:rPr>
          <w:rFonts w:ascii="Times New Roman" w:eastAsiaTheme="minorHAnsi" w:hAnsi="Times New Roman"/>
          <w:sz w:val="24"/>
          <w:szCs w:val="24"/>
        </w:rPr>
        <w:t xml:space="preserve">ofit </w:t>
      </w:r>
      <w:r w:rsidRPr="00A3472B">
        <w:rPr>
          <w:rFonts w:ascii="Times New Roman" w:eastAsiaTheme="minorHAnsi" w:hAnsi="Times New Roman"/>
          <w:sz w:val="24"/>
          <w:szCs w:val="24"/>
        </w:rPr>
        <w:t>will be</w:t>
      </w:r>
      <w:r>
        <w:rPr>
          <w:rFonts w:ascii="Times New Roman" w:eastAsiaTheme="minorHAnsi" w:hAnsi="Times New Roman"/>
          <w:sz w:val="24"/>
          <w:szCs w:val="24"/>
        </w:rPr>
        <w:t xml:space="preserve"> Tk.5065.36 if we consider </w:t>
      </w:r>
      <w:r w:rsidRPr="00A3472B">
        <w:rPr>
          <w:rFonts w:ascii="Times New Roman" w:eastAsiaTheme="minorHAnsi" w:hAnsi="Times New Roman"/>
          <w:sz w:val="24"/>
          <w:szCs w:val="24"/>
        </w:rPr>
        <w:t xml:space="preserve">monthly </w:t>
      </w:r>
      <w:r w:rsidR="005636DF">
        <w:rPr>
          <w:rFonts w:ascii="Times New Roman" w:eastAsiaTheme="minorHAnsi" w:hAnsi="Times New Roman"/>
          <w:sz w:val="24"/>
          <w:szCs w:val="24"/>
        </w:rPr>
        <w:t xml:space="preserve">recurrent </w:t>
      </w:r>
      <w:r w:rsidR="00614949">
        <w:rPr>
          <w:rFonts w:ascii="Times New Roman" w:eastAsiaTheme="minorHAnsi" w:hAnsi="Times New Roman"/>
          <w:sz w:val="24"/>
          <w:szCs w:val="24"/>
        </w:rPr>
        <w:t>cost</w:t>
      </w:r>
      <w:r>
        <w:rPr>
          <w:rFonts w:ascii="Times New Roman" w:eastAsiaTheme="minorHAnsi" w:hAnsi="Times New Roman"/>
          <w:sz w:val="24"/>
          <w:szCs w:val="24"/>
        </w:rPr>
        <w:t xml:space="preserve"> as Tk.65</w:t>
      </w:r>
      <w:r w:rsidRPr="00A3472B">
        <w:rPr>
          <w:rFonts w:ascii="Times New Roman" w:eastAsiaTheme="minorHAnsi" w:hAnsi="Times New Roman"/>
          <w:sz w:val="24"/>
          <w:szCs w:val="24"/>
        </w:rPr>
        <w:t>00</w:t>
      </w:r>
      <w:r>
        <w:rPr>
          <w:rFonts w:ascii="Times New Roman" w:eastAsiaTheme="minorHAnsi" w:hAnsi="Times New Roman"/>
          <w:sz w:val="24"/>
          <w:szCs w:val="24"/>
        </w:rPr>
        <w:t>.</w:t>
      </w:r>
    </w:p>
    <w:p w:rsidR="002673FD" w:rsidRPr="004804D7" w:rsidRDefault="004804D7" w:rsidP="00CA65B1">
      <w:pPr>
        <w:spacing w:line="360" w:lineRule="auto"/>
        <w:jc w:val="both"/>
        <w:rPr>
          <w:rFonts w:ascii="Times New Roman" w:eastAsiaTheme="minorHAnsi" w:hAnsi="Times New Roman"/>
          <w:b/>
          <w:sz w:val="24"/>
          <w:szCs w:val="24"/>
        </w:rPr>
      </w:pPr>
      <w:r>
        <w:rPr>
          <w:rFonts w:ascii="Times New Roman" w:eastAsiaTheme="minorHAnsi" w:hAnsi="Times New Roman"/>
          <w:sz w:val="24"/>
          <w:szCs w:val="24"/>
        </w:rPr>
        <w:t xml:space="preserve">                                  </w:t>
      </w:r>
      <w:r w:rsidR="001E1ED4">
        <w:rPr>
          <w:rFonts w:ascii="Times New Roman" w:eastAsiaTheme="minorHAnsi" w:hAnsi="Times New Roman"/>
          <w:sz w:val="24"/>
          <w:szCs w:val="24"/>
        </w:rPr>
        <w:t xml:space="preserve">     </w:t>
      </w:r>
      <w:r>
        <w:rPr>
          <w:rFonts w:ascii="Times New Roman" w:eastAsiaTheme="minorHAnsi" w:hAnsi="Times New Roman"/>
          <w:sz w:val="24"/>
          <w:szCs w:val="24"/>
        </w:rPr>
        <w:t xml:space="preserve">    </w:t>
      </w:r>
      <m:oMath>
        <m:acc>
          <m:accPr>
            <m:ctrlPr>
              <w:rPr>
                <w:rFonts w:ascii="Cambria Math" w:eastAsiaTheme="minorHAnsi" w:hAnsi="Cambria Math"/>
                <w:b/>
                <w:i/>
                <w:sz w:val="24"/>
                <w:szCs w:val="24"/>
              </w:rPr>
            </m:ctrlPr>
          </m:accPr>
          <m:e>
            <m:r>
              <m:rPr>
                <m:sty m:val="bi"/>
              </m:rPr>
              <w:rPr>
                <w:rFonts w:ascii="Cambria Math" w:eastAsiaTheme="minorHAnsi" w:hAnsi="Cambria Math"/>
                <w:sz w:val="24"/>
                <w:szCs w:val="24"/>
              </w:rPr>
              <m:t>y</m:t>
            </m:r>
          </m:e>
        </m:acc>
      </m:oMath>
      <w:r w:rsidR="001E1ED4" w:rsidRPr="001E1ED4">
        <w:rPr>
          <w:rFonts w:ascii="Times New Roman" w:hAnsi="Times New Roman"/>
          <w:b/>
          <w:bCs/>
          <w:color w:val="000000"/>
          <w:sz w:val="24"/>
          <w:szCs w:val="24"/>
        </w:rPr>
        <w:t xml:space="preserve"> </w:t>
      </w:r>
      <w:r w:rsidR="002673FD" w:rsidRPr="004804D7">
        <w:rPr>
          <w:rFonts w:ascii="Times New Roman" w:eastAsiaTheme="minorHAnsi" w:hAnsi="Times New Roman"/>
          <w:b/>
          <w:sz w:val="24"/>
          <w:szCs w:val="24"/>
        </w:rPr>
        <w:t>=580.359+0.69*6500</w:t>
      </w:r>
    </w:p>
    <w:p w:rsidR="00E84639" w:rsidRDefault="0074038F" w:rsidP="00CA65B1">
      <w:pPr>
        <w:tabs>
          <w:tab w:val="left" w:pos="709"/>
        </w:tabs>
        <w:suppressAutoHyphens/>
        <w:autoSpaceDE w:val="0"/>
        <w:autoSpaceDN w:val="0"/>
        <w:adjustRightInd w:val="0"/>
        <w:spacing w:line="360" w:lineRule="auto"/>
        <w:jc w:val="both"/>
        <w:rPr>
          <w:rFonts w:ascii="Times New Roman" w:hAnsi="Times New Roman"/>
          <w:b/>
          <w:bCs/>
          <w:color w:val="000000"/>
          <w:sz w:val="24"/>
          <w:szCs w:val="24"/>
        </w:rPr>
      </w:pPr>
      <w:r>
        <w:rPr>
          <w:rFonts w:ascii="Times New Roman" w:hAnsi="Times New Roman"/>
          <w:bCs/>
          <w:color w:val="000000"/>
          <w:sz w:val="24"/>
          <w:szCs w:val="24"/>
        </w:rPr>
        <w:t xml:space="preserve">                                         </w:t>
      </w:r>
      <w:r w:rsidR="0049423B" w:rsidRPr="0074038F">
        <w:rPr>
          <w:rFonts w:ascii="Times New Roman" w:hAnsi="Times New Roman"/>
          <w:b/>
          <w:bCs/>
          <w:color w:val="000000"/>
          <w:sz w:val="24"/>
          <w:szCs w:val="24"/>
        </w:rPr>
        <w:t>=5</w:t>
      </w:r>
      <w:r w:rsidRPr="0074038F">
        <w:rPr>
          <w:rFonts w:ascii="Times New Roman" w:hAnsi="Times New Roman"/>
          <w:b/>
          <w:bCs/>
          <w:color w:val="000000"/>
          <w:sz w:val="24"/>
          <w:szCs w:val="24"/>
        </w:rPr>
        <w:t>065.36</w:t>
      </w:r>
    </w:p>
    <w:p w:rsidR="00934CE8" w:rsidRPr="00934CE8" w:rsidRDefault="00934CE8" w:rsidP="00CA65B1">
      <w:pPr>
        <w:tabs>
          <w:tab w:val="left" w:pos="709"/>
        </w:tabs>
        <w:suppressAutoHyphens/>
        <w:autoSpaceDE w:val="0"/>
        <w:autoSpaceDN w:val="0"/>
        <w:adjustRightInd w:val="0"/>
        <w:spacing w:line="360" w:lineRule="auto"/>
        <w:jc w:val="both"/>
        <w:rPr>
          <w:rFonts w:ascii="Times New Roman" w:hAnsi="Times New Roman"/>
          <w:bCs/>
          <w:color w:val="000000"/>
          <w:sz w:val="24"/>
          <w:szCs w:val="24"/>
        </w:rPr>
      </w:pPr>
      <w:r>
        <w:rPr>
          <w:rFonts w:ascii="Times New Roman" w:hAnsi="Times New Roman"/>
          <w:bCs/>
          <w:color w:val="000000"/>
          <w:sz w:val="24"/>
          <w:szCs w:val="24"/>
        </w:rPr>
        <w:t>That means we are able to find out any value of the monthly profit of the selected farms for any known or given value of monthly</w:t>
      </w:r>
      <w:r w:rsidR="005636DF">
        <w:rPr>
          <w:rFonts w:ascii="Times New Roman" w:hAnsi="Times New Roman"/>
          <w:bCs/>
          <w:color w:val="000000"/>
          <w:sz w:val="24"/>
          <w:szCs w:val="24"/>
        </w:rPr>
        <w:t xml:space="preserve"> recurrent</w:t>
      </w:r>
      <w:r>
        <w:rPr>
          <w:rFonts w:ascii="Times New Roman" w:hAnsi="Times New Roman"/>
          <w:bCs/>
          <w:color w:val="000000"/>
          <w:sz w:val="24"/>
          <w:szCs w:val="24"/>
        </w:rPr>
        <w:t xml:space="preserve"> </w:t>
      </w:r>
      <w:r w:rsidR="00614949">
        <w:rPr>
          <w:rFonts w:ascii="Times New Roman" w:hAnsi="Times New Roman"/>
          <w:bCs/>
          <w:color w:val="000000"/>
          <w:sz w:val="24"/>
          <w:szCs w:val="24"/>
        </w:rPr>
        <w:t>cost</w:t>
      </w:r>
      <w:r>
        <w:rPr>
          <w:rFonts w:ascii="Times New Roman" w:hAnsi="Times New Roman"/>
          <w:bCs/>
          <w:color w:val="000000"/>
          <w:sz w:val="24"/>
          <w:szCs w:val="24"/>
        </w:rPr>
        <w:t>.</w:t>
      </w:r>
    </w:p>
    <w:p w:rsidR="00FA4610" w:rsidRDefault="00FA4610" w:rsidP="00CA65B1">
      <w:pPr>
        <w:tabs>
          <w:tab w:val="left" w:pos="709"/>
        </w:tabs>
        <w:suppressAutoHyphens/>
        <w:autoSpaceDE w:val="0"/>
        <w:autoSpaceDN w:val="0"/>
        <w:adjustRightInd w:val="0"/>
        <w:spacing w:line="360" w:lineRule="auto"/>
        <w:jc w:val="both"/>
        <w:rPr>
          <w:rFonts w:ascii="Cambria" w:hAnsi="Cambria"/>
          <w:b/>
          <w:bCs/>
          <w:color w:val="000000"/>
          <w:sz w:val="28"/>
        </w:rPr>
      </w:pPr>
    </w:p>
    <w:p w:rsidR="00FA4610" w:rsidRDefault="00FA4610" w:rsidP="00CA65B1">
      <w:pPr>
        <w:tabs>
          <w:tab w:val="left" w:pos="709"/>
        </w:tabs>
        <w:suppressAutoHyphens/>
        <w:autoSpaceDE w:val="0"/>
        <w:autoSpaceDN w:val="0"/>
        <w:adjustRightInd w:val="0"/>
        <w:spacing w:line="360" w:lineRule="auto"/>
        <w:jc w:val="both"/>
        <w:rPr>
          <w:rFonts w:ascii="Cambria" w:hAnsi="Cambria"/>
          <w:b/>
          <w:bCs/>
          <w:color w:val="000000"/>
          <w:sz w:val="28"/>
        </w:rPr>
      </w:pPr>
    </w:p>
    <w:p w:rsidR="00FA4610" w:rsidRDefault="00FA4610" w:rsidP="00CA65B1">
      <w:pPr>
        <w:tabs>
          <w:tab w:val="left" w:pos="709"/>
        </w:tabs>
        <w:suppressAutoHyphens/>
        <w:autoSpaceDE w:val="0"/>
        <w:autoSpaceDN w:val="0"/>
        <w:adjustRightInd w:val="0"/>
        <w:spacing w:line="360" w:lineRule="auto"/>
        <w:jc w:val="both"/>
        <w:rPr>
          <w:rFonts w:ascii="Cambria" w:hAnsi="Cambria"/>
          <w:b/>
          <w:bCs/>
          <w:color w:val="000000"/>
          <w:sz w:val="28"/>
        </w:rPr>
      </w:pPr>
    </w:p>
    <w:p w:rsidR="00FA4610" w:rsidRDefault="00FA4610" w:rsidP="00CA65B1">
      <w:pPr>
        <w:tabs>
          <w:tab w:val="left" w:pos="709"/>
        </w:tabs>
        <w:suppressAutoHyphens/>
        <w:autoSpaceDE w:val="0"/>
        <w:autoSpaceDN w:val="0"/>
        <w:adjustRightInd w:val="0"/>
        <w:spacing w:line="360" w:lineRule="auto"/>
        <w:jc w:val="both"/>
        <w:rPr>
          <w:rFonts w:ascii="Cambria" w:hAnsi="Cambria"/>
          <w:b/>
          <w:bCs/>
          <w:color w:val="000000"/>
          <w:sz w:val="28"/>
        </w:rPr>
      </w:pPr>
    </w:p>
    <w:p w:rsidR="00232BD0" w:rsidRDefault="00BE4065" w:rsidP="00CA65B1">
      <w:pPr>
        <w:tabs>
          <w:tab w:val="left" w:pos="709"/>
        </w:tabs>
        <w:suppressAutoHyphens/>
        <w:autoSpaceDE w:val="0"/>
        <w:autoSpaceDN w:val="0"/>
        <w:adjustRightInd w:val="0"/>
        <w:spacing w:line="360" w:lineRule="auto"/>
        <w:jc w:val="both"/>
        <w:rPr>
          <w:rFonts w:ascii="Agency FB" w:hAnsi="Agency FB"/>
          <w:b/>
          <w:bCs/>
          <w:color w:val="000000"/>
          <w:sz w:val="32"/>
          <w:szCs w:val="32"/>
        </w:rPr>
      </w:pPr>
      <w:r>
        <w:rPr>
          <w:rFonts w:ascii="Agency FB" w:hAnsi="Agency FB"/>
          <w:b/>
          <w:bCs/>
          <w:color w:val="000000"/>
          <w:sz w:val="32"/>
          <w:szCs w:val="32"/>
        </w:rPr>
        <w:t xml:space="preserve">   </w:t>
      </w:r>
      <w:r w:rsidR="00FA4610">
        <w:rPr>
          <w:rFonts w:ascii="Agency FB" w:hAnsi="Agency FB"/>
          <w:b/>
          <w:bCs/>
          <w:color w:val="000000"/>
          <w:sz w:val="32"/>
          <w:szCs w:val="32"/>
        </w:rPr>
        <w:t xml:space="preserve">                                                                                                                      </w:t>
      </w:r>
    </w:p>
    <w:p w:rsidR="00E84639" w:rsidRDefault="00232BD0" w:rsidP="00CA65B1">
      <w:pPr>
        <w:tabs>
          <w:tab w:val="left" w:pos="709"/>
        </w:tabs>
        <w:suppressAutoHyphens/>
        <w:autoSpaceDE w:val="0"/>
        <w:autoSpaceDN w:val="0"/>
        <w:adjustRightInd w:val="0"/>
        <w:spacing w:line="360" w:lineRule="auto"/>
        <w:jc w:val="both"/>
        <w:rPr>
          <w:rFonts w:ascii="Agency FB" w:hAnsi="Agency FB"/>
          <w:b/>
          <w:bCs/>
          <w:color w:val="000000"/>
          <w:sz w:val="32"/>
          <w:szCs w:val="32"/>
        </w:rPr>
      </w:pPr>
      <w:r>
        <w:rPr>
          <w:rFonts w:ascii="Agency FB" w:hAnsi="Agency FB"/>
          <w:b/>
          <w:bCs/>
          <w:color w:val="000000"/>
          <w:sz w:val="32"/>
          <w:szCs w:val="32"/>
        </w:rPr>
        <w:t xml:space="preserve">                                                                                                                       </w:t>
      </w:r>
      <w:r w:rsidR="00FA4610">
        <w:rPr>
          <w:rFonts w:ascii="Agency FB" w:hAnsi="Agency FB"/>
          <w:b/>
          <w:bCs/>
          <w:color w:val="000000"/>
          <w:sz w:val="32"/>
          <w:szCs w:val="32"/>
        </w:rPr>
        <w:t xml:space="preserve"> </w:t>
      </w:r>
    </w:p>
    <w:p w:rsidR="00E84639" w:rsidRDefault="00E84639" w:rsidP="00CA65B1">
      <w:pPr>
        <w:tabs>
          <w:tab w:val="left" w:pos="709"/>
        </w:tabs>
        <w:suppressAutoHyphens/>
        <w:autoSpaceDE w:val="0"/>
        <w:autoSpaceDN w:val="0"/>
        <w:adjustRightInd w:val="0"/>
        <w:spacing w:line="360" w:lineRule="auto"/>
        <w:jc w:val="both"/>
        <w:rPr>
          <w:rFonts w:ascii="Agency FB" w:hAnsi="Agency FB"/>
          <w:b/>
          <w:bCs/>
          <w:color w:val="000000"/>
          <w:sz w:val="32"/>
          <w:szCs w:val="32"/>
        </w:rPr>
      </w:pPr>
    </w:p>
    <w:p w:rsidR="0092487C" w:rsidRDefault="0092487C" w:rsidP="00CA65B1">
      <w:pPr>
        <w:tabs>
          <w:tab w:val="left" w:pos="709"/>
        </w:tabs>
        <w:suppressAutoHyphens/>
        <w:autoSpaceDE w:val="0"/>
        <w:autoSpaceDN w:val="0"/>
        <w:adjustRightInd w:val="0"/>
        <w:spacing w:line="360" w:lineRule="auto"/>
        <w:jc w:val="both"/>
        <w:rPr>
          <w:rFonts w:ascii="Agency FB" w:hAnsi="Agency FB"/>
          <w:b/>
          <w:bCs/>
          <w:color w:val="000000"/>
          <w:sz w:val="32"/>
          <w:szCs w:val="32"/>
        </w:rPr>
      </w:pPr>
    </w:p>
    <w:p w:rsidR="0092487C" w:rsidRDefault="00FA4610" w:rsidP="00B973DC">
      <w:pPr>
        <w:tabs>
          <w:tab w:val="left" w:pos="709"/>
        </w:tabs>
        <w:suppressAutoHyphens/>
        <w:autoSpaceDE w:val="0"/>
        <w:autoSpaceDN w:val="0"/>
        <w:adjustRightInd w:val="0"/>
        <w:spacing w:line="360" w:lineRule="auto"/>
        <w:jc w:val="center"/>
        <w:rPr>
          <w:rFonts w:ascii="Agency FB" w:hAnsi="Agency FB"/>
          <w:b/>
          <w:bCs/>
          <w:color w:val="000000"/>
          <w:sz w:val="32"/>
          <w:szCs w:val="32"/>
        </w:rPr>
      </w:pPr>
      <w:r w:rsidRPr="006A7C64">
        <w:rPr>
          <w:rFonts w:ascii="Agency FB" w:hAnsi="Agency FB"/>
          <w:b/>
          <w:bCs/>
          <w:color w:val="000000"/>
          <w:sz w:val="32"/>
          <w:szCs w:val="32"/>
        </w:rPr>
        <w:lastRenderedPageBreak/>
        <w:t>CHAPTER-V</w:t>
      </w:r>
    </w:p>
    <w:p w:rsidR="00BE4065" w:rsidRPr="0092487C" w:rsidRDefault="000B4268" w:rsidP="00CA65B1">
      <w:pPr>
        <w:tabs>
          <w:tab w:val="left" w:pos="709"/>
        </w:tabs>
        <w:suppressAutoHyphens/>
        <w:autoSpaceDE w:val="0"/>
        <w:autoSpaceDN w:val="0"/>
        <w:adjustRightInd w:val="0"/>
        <w:spacing w:line="360" w:lineRule="auto"/>
        <w:jc w:val="both"/>
        <w:rPr>
          <w:rFonts w:ascii="Agency FB" w:hAnsi="Agency FB"/>
          <w:b/>
          <w:bCs/>
          <w:color w:val="000000"/>
          <w:sz w:val="32"/>
          <w:szCs w:val="32"/>
        </w:rPr>
      </w:pPr>
      <w:r w:rsidRPr="000B4268">
        <w:rPr>
          <w:rFonts w:ascii="Cambria" w:hAnsi="Cambria"/>
          <w:b/>
          <w:bCs/>
          <w:noProof/>
          <w:color w:val="000000"/>
          <w:sz w:val="28"/>
        </w:rPr>
        <w:pict>
          <v:line id="_x0000_s1030" style="position:absolute;left:0;text-align:left;z-index:251668480" from="13.55pt,16.95pt" to="464.3pt,18.45pt" strokeweight="2.25pt"/>
        </w:pict>
      </w:r>
      <w:r w:rsidR="00FA4610">
        <w:rPr>
          <w:rFonts w:ascii="Cambria" w:hAnsi="Cambria"/>
          <w:b/>
          <w:bCs/>
          <w:color w:val="000000"/>
          <w:sz w:val="28"/>
        </w:rPr>
        <w:t xml:space="preserve">5. </w:t>
      </w:r>
      <w:r w:rsidR="00FA4610" w:rsidRPr="006A7C64">
        <w:rPr>
          <w:rFonts w:ascii="Cambria" w:hAnsi="Cambria"/>
          <w:b/>
          <w:bCs/>
          <w:color w:val="000000"/>
          <w:sz w:val="28"/>
        </w:rPr>
        <w:t>PROBLEMS RELATED TO REARING DAIRY COWS</w:t>
      </w:r>
    </w:p>
    <w:p w:rsidR="00FA4610" w:rsidRPr="00BE4065" w:rsidRDefault="00FA4610" w:rsidP="00CA65B1">
      <w:pPr>
        <w:tabs>
          <w:tab w:val="left" w:pos="709"/>
        </w:tabs>
        <w:suppressAutoHyphens/>
        <w:autoSpaceDE w:val="0"/>
        <w:autoSpaceDN w:val="0"/>
        <w:adjustRightInd w:val="0"/>
        <w:spacing w:line="360" w:lineRule="auto"/>
        <w:jc w:val="both"/>
        <w:rPr>
          <w:rFonts w:ascii="Cambria" w:hAnsi="Cambria" w:cs="Calibri"/>
          <w:sz w:val="28"/>
        </w:rPr>
      </w:pPr>
      <w:r w:rsidRPr="006A7C64">
        <w:rPr>
          <w:rFonts w:ascii="Times New Roman" w:hAnsi="Times New Roman"/>
          <w:color w:val="000000"/>
          <w:sz w:val="24"/>
        </w:rPr>
        <w:t xml:space="preserve">The purposes of this section of the study is to identify the problems of raising dairy cows in the selected areas of </w:t>
      </w:r>
      <w:proofErr w:type="spellStart"/>
      <w:r w:rsidRPr="006A7C64">
        <w:rPr>
          <w:rFonts w:ascii="Times New Roman" w:hAnsi="Times New Roman"/>
          <w:color w:val="000000"/>
          <w:sz w:val="24"/>
        </w:rPr>
        <w:t>Sira</w:t>
      </w:r>
      <w:r w:rsidR="00BD6FB0">
        <w:rPr>
          <w:rFonts w:ascii="Times New Roman" w:hAnsi="Times New Roman"/>
          <w:color w:val="000000"/>
          <w:sz w:val="24"/>
        </w:rPr>
        <w:t>jganj</w:t>
      </w:r>
      <w:proofErr w:type="spellEnd"/>
      <w:r w:rsidR="00BD6FB0">
        <w:rPr>
          <w:rFonts w:ascii="Times New Roman" w:hAnsi="Times New Roman"/>
          <w:color w:val="000000"/>
          <w:sz w:val="24"/>
        </w:rPr>
        <w:t xml:space="preserve"> district</w:t>
      </w:r>
      <w:r w:rsidRPr="006A7C64">
        <w:rPr>
          <w:rFonts w:ascii="Times New Roman" w:hAnsi="Times New Roman"/>
          <w:color w:val="000000"/>
          <w:sz w:val="24"/>
        </w:rPr>
        <w:t xml:space="preserve"> and to make suggestion with a view to solving these problems for expanding rearing of dairy cow owners as a tools of pover</w:t>
      </w:r>
      <w:r w:rsidR="00BD6FB0">
        <w:rPr>
          <w:rFonts w:ascii="Times New Roman" w:hAnsi="Times New Roman"/>
          <w:color w:val="000000"/>
          <w:sz w:val="24"/>
        </w:rPr>
        <w:t>ty alleviation under back yard</w:t>
      </w:r>
      <w:r w:rsidRPr="006A7C64">
        <w:rPr>
          <w:rFonts w:ascii="Times New Roman" w:hAnsi="Times New Roman"/>
          <w:color w:val="000000"/>
          <w:sz w:val="24"/>
        </w:rPr>
        <w:t>, semi-commercial and commercial farming system in Bangladesh. The problems are as follows-</w:t>
      </w:r>
    </w:p>
    <w:p w:rsidR="00FA4610" w:rsidRPr="006A7C64" w:rsidRDefault="00FA4610" w:rsidP="00CA65B1">
      <w:pPr>
        <w:numPr>
          <w:ilvl w:val="0"/>
          <w:numId w:val="6"/>
        </w:numPr>
        <w:tabs>
          <w:tab w:val="left" w:pos="709"/>
        </w:tabs>
        <w:suppressAutoHyphens/>
        <w:autoSpaceDE w:val="0"/>
        <w:autoSpaceDN w:val="0"/>
        <w:adjustRightInd w:val="0"/>
        <w:spacing w:after="0" w:line="360" w:lineRule="auto"/>
        <w:ind w:left="450" w:hanging="360"/>
        <w:jc w:val="both"/>
        <w:rPr>
          <w:rFonts w:ascii="Times New Roman" w:hAnsi="Times New Roman"/>
          <w:sz w:val="24"/>
        </w:rPr>
      </w:pPr>
      <w:r w:rsidRPr="006A7C64">
        <w:rPr>
          <w:rFonts w:ascii="Times New Roman" w:hAnsi="Times New Roman"/>
          <w:b/>
          <w:bCs/>
          <w:color w:val="000000"/>
          <w:sz w:val="24"/>
        </w:rPr>
        <w:t>High prices of feed</w:t>
      </w:r>
      <w:r w:rsidRPr="006A7C64">
        <w:rPr>
          <w:rFonts w:ascii="Times New Roman" w:hAnsi="Times New Roman"/>
          <w:color w:val="000000"/>
          <w:sz w:val="24"/>
        </w:rPr>
        <w:t>: This is the most important problem of reari</w:t>
      </w:r>
      <w:r w:rsidR="0092487C">
        <w:rPr>
          <w:rFonts w:ascii="Times New Roman" w:hAnsi="Times New Roman"/>
          <w:color w:val="000000"/>
          <w:sz w:val="24"/>
        </w:rPr>
        <w:t>ng dairy cows. About 100%</w:t>
      </w:r>
      <w:r w:rsidRPr="006A7C64">
        <w:rPr>
          <w:rFonts w:ascii="Times New Roman" w:hAnsi="Times New Roman"/>
          <w:color w:val="000000"/>
          <w:sz w:val="24"/>
        </w:rPr>
        <w:t xml:space="preserve"> farm owners complained about this problem.</w:t>
      </w:r>
    </w:p>
    <w:p w:rsidR="00FA4610" w:rsidRPr="006A7C64" w:rsidRDefault="00FA4610" w:rsidP="00CA65B1">
      <w:pPr>
        <w:numPr>
          <w:ilvl w:val="0"/>
          <w:numId w:val="6"/>
        </w:numPr>
        <w:tabs>
          <w:tab w:val="left" w:pos="709"/>
        </w:tabs>
        <w:suppressAutoHyphens/>
        <w:autoSpaceDE w:val="0"/>
        <w:autoSpaceDN w:val="0"/>
        <w:adjustRightInd w:val="0"/>
        <w:spacing w:after="0" w:line="360" w:lineRule="auto"/>
        <w:ind w:left="450" w:hanging="360"/>
        <w:jc w:val="both"/>
        <w:rPr>
          <w:rFonts w:ascii="Times New Roman" w:hAnsi="Times New Roman"/>
          <w:sz w:val="24"/>
        </w:rPr>
      </w:pPr>
      <w:r w:rsidRPr="006A7C64">
        <w:rPr>
          <w:rFonts w:ascii="Times New Roman" w:hAnsi="Times New Roman"/>
          <w:b/>
          <w:bCs/>
          <w:color w:val="000000"/>
          <w:sz w:val="24"/>
        </w:rPr>
        <w:t>Scarcity of quality feeds and fodder</w:t>
      </w:r>
      <w:r w:rsidRPr="006A7C64">
        <w:rPr>
          <w:rFonts w:ascii="Times New Roman" w:hAnsi="Times New Roman"/>
          <w:color w:val="000000"/>
          <w:sz w:val="24"/>
        </w:rPr>
        <w:t>: It is also an important constraint of rearing dairy cows. Thi</w:t>
      </w:r>
      <w:r w:rsidR="0092487C">
        <w:rPr>
          <w:rFonts w:ascii="Times New Roman" w:hAnsi="Times New Roman"/>
          <w:color w:val="000000"/>
          <w:sz w:val="24"/>
        </w:rPr>
        <w:t>s problem faced about 60%</w:t>
      </w:r>
      <w:r w:rsidRPr="006A7C64">
        <w:rPr>
          <w:rFonts w:ascii="Times New Roman" w:hAnsi="Times New Roman"/>
          <w:color w:val="000000"/>
          <w:sz w:val="24"/>
        </w:rPr>
        <w:t xml:space="preserve"> of the farm owners.</w:t>
      </w:r>
    </w:p>
    <w:p w:rsidR="00FA4610" w:rsidRPr="006A7C64" w:rsidRDefault="00FA4610" w:rsidP="00CA65B1">
      <w:pPr>
        <w:numPr>
          <w:ilvl w:val="0"/>
          <w:numId w:val="6"/>
        </w:numPr>
        <w:tabs>
          <w:tab w:val="left" w:pos="709"/>
        </w:tabs>
        <w:suppressAutoHyphens/>
        <w:autoSpaceDE w:val="0"/>
        <w:autoSpaceDN w:val="0"/>
        <w:adjustRightInd w:val="0"/>
        <w:spacing w:after="0" w:line="360" w:lineRule="auto"/>
        <w:ind w:left="450" w:hanging="360"/>
        <w:jc w:val="both"/>
        <w:rPr>
          <w:rFonts w:ascii="Times New Roman" w:hAnsi="Times New Roman"/>
          <w:sz w:val="24"/>
        </w:rPr>
      </w:pPr>
      <w:r w:rsidRPr="006A7C64">
        <w:rPr>
          <w:rFonts w:ascii="Times New Roman" w:hAnsi="Times New Roman"/>
          <w:b/>
          <w:bCs/>
          <w:color w:val="000000"/>
          <w:sz w:val="24"/>
        </w:rPr>
        <w:t>Low prices of milk:</w:t>
      </w:r>
      <w:r w:rsidRPr="006A7C64">
        <w:rPr>
          <w:rFonts w:ascii="Times New Roman" w:hAnsi="Times New Roman"/>
          <w:color w:val="000000"/>
          <w:sz w:val="24"/>
        </w:rPr>
        <w:t xml:space="preserve"> The prices of milk in the study areas were low. The average price of milk per liter in the study</w:t>
      </w:r>
      <w:r w:rsidR="00BB5D16">
        <w:rPr>
          <w:rFonts w:ascii="Times New Roman" w:hAnsi="Times New Roman"/>
          <w:color w:val="000000"/>
          <w:sz w:val="24"/>
        </w:rPr>
        <w:t xml:space="preserve"> areas was estimated at taka </w:t>
      </w:r>
      <w:r w:rsidRPr="006A7C64">
        <w:rPr>
          <w:rFonts w:ascii="Times New Roman" w:hAnsi="Times New Roman"/>
          <w:color w:val="000000"/>
          <w:sz w:val="24"/>
        </w:rPr>
        <w:t>40</w:t>
      </w:r>
      <w:r w:rsidR="00BB5D16">
        <w:rPr>
          <w:rFonts w:ascii="Times New Roman" w:hAnsi="Times New Roman"/>
          <w:color w:val="000000"/>
          <w:sz w:val="24"/>
        </w:rPr>
        <w:t>-48</w:t>
      </w:r>
      <w:r w:rsidRPr="006A7C64">
        <w:rPr>
          <w:rFonts w:ascii="Times New Roman" w:hAnsi="Times New Roman"/>
          <w:color w:val="000000"/>
          <w:sz w:val="24"/>
        </w:rPr>
        <w:t>, which was lower than the prices prevailed in many other areas of Bangladesh. The problem of low prices milk w</w:t>
      </w:r>
      <w:r w:rsidR="0092487C">
        <w:rPr>
          <w:rFonts w:ascii="Times New Roman" w:hAnsi="Times New Roman"/>
          <w:color w:val="000000"/>
          <w:sz w:val="24"/>
        </w:rPr>
        <w:t>as reported by the 100%</w:t>
      </w:r>
      <w:r w:rsidRPr="006A7C64">
        <w:rPr>
          <w:rFonts w:ascii="Times New Roman" w:hAnsi="Times New Roman"/>
          <w:color w:val="000000"/>
          <w:sz w:val="24"/>
        </w:rPr>
        <w:t xml:space="preserve"> of farm owners.</w:t>
      </w:r>
    </w:p>
    <w:p w:rsidR="00FA4610" w:rsidRPr="006A7C64" w:rsidRDefault="00FA4610" w:rsidP="00CA65B1">
      <w:pPr>
        <w:numPr>
          <w:ilvl w:val="0"/>
          <w:numId w:val="6"/>
        </w:numPr>
        <w:tabs>
          <w:tab w:val="left" w:pos="709"/>
        </w:tabs>
        <w:suppressAutoHyphens/>
        <w:autoSpaceDE w:val="0"/>
        <w:autoSpaceDN w:val="0"/>
        <w:adjustRightInd w:val="0"/>
        <w:spacing w:after="0" w:line="360" w:lineRule="auto"/>
        <w:ind w:left="450" w:hanging="360"/>
        <w:jc w:val="both"/>
        <w:rPr>
          <w:rFonts w:ascii="Times New Roman" w:hAnsi="Times New Roman"/>
          <w:sz w:val="24"/>
        </w:rPr>
      </w:pPr>
      <w:r w:rsidRPr="006A7C64">
        <w:rPr>
          <w:rFonts w:ascii="Times New Roman" w:hAnsi="Times New Roman"/>
          <w:b/>
          <w:bCs/>
          <w:color w:val="000000"/>
          <w:sz w:val="24"/>
        </w:rPr>
        <w:t>Inadequate veterinary care and service</w:t>
      </w:r>
      <w:r w:rsidRPr="006A7C64">
        <w:rPr>
          <w:rFonts w:ascii="Times New Roman" w:hAnsi="Times New Roman"/>
          <w:color w:val="000000"/>
          <w:sz w:val="24"/>
        </w:rPr>
        <w:t xml:space="preserve">: It was the important problem of rising rearing dairy cows in the study area. Most of the dairy farm owners reported that the availability of the veterinary services was inadequate in </w:t>
      </w:r>
      <w:r w:rsidR="0092487C">
        <w:rPr>
          <w:rFonts w:ascii="Times New Roman" w:hAnsi="Times New Roman"/>
          <w:color w:val="000000"/>
          <w:sz w:val="24"/>
        </w:rPr>
        <w:t>the study area. About 40%</w:t>
      </w:r>
      <w:r w:rsidRPr="006A7C64">
        <w:rPr>
          <w:rFonts w:ascii="Times New Roman" w:hAnsi="Times New Roman"/>
          <w:color w:val="000000"/>
          <w:sz w:val="24"/>
        </w:rPr>
        <w:t xml:space="preserve"> of the farm owners mention this problem.</w:t>
      </w:r>
    </w:p>
    <w:p w:rsidR="00FA4610" w:rsidRPr="006A7C64" w:rsidRDefault="00FA4610" w:rsidP="00CA65B1">
      <w:pPr>
        <w:numPr>
          <w:ilvl w:val="0"/>
          <w:numId w:val="6"/>
        </w:numPr>
        <w:tabs>
          <w:tab w:val="left" w:pos="709"/>
        </w:tabs>
        <w:suppressAutoHyphens/>
        <w:autoSpaceDE w:val="0"/>
        <w:autoSpaceDN w:val="0"/>
        <w:adjustRightInd w:val="0"/>
        <w:spacing w:after="0" w:line="360" w:lineRule="auto"/>
        <w:ind w:left="450" w:hanging="360"/>
        <w:jc w:val="both"/>
        <w:rPr>
          <w:rFonts w:ascii="Times New Roman" w:hAnsi="Times New Roman"/>
          <w:sz w:val="24"/>
        </w:rPr>
      </w:pPr>
      <w:r w:rsidRPr="006A7C64">
        <w:rPr>
          <w:rFonts w:ascii="Times New Roman" w:hAnsi="Times New Roman"/>
          <w:b/>
          <w:bCs/>
          <w:color w:val="000000"/>
          <w:sz w:val="24"/>
        </w:rPr>
        <w:t>Distance of AI centre</w:t>
      </w:r>
      <w:r w:rsidRPr="006A7C64">
        <w:rPr>
          <w:rFonts w:ascii="Times New Roman" w:hAnsi="Times New Roman"/>
          <w:color w:val="000000"/>
          <w:sz w:val="24"/>
        </w:rPr>
        <w:t xml:space="preserve">: AI is one of the most important methods used for the improvement of breeds. It was found that </w:t>
      </w:r>
      <w:r w:rsidRPr="006A7C64">
        <w:rPr>
          <w:rFonts w:ascii="Times New Roman" w:hAnsi="Times New Roman"/>
          <w:sz w:val="24"/>
        </w:rPr>
        <w:t>45</w:t>
      </w:r>
      <w:r w:rsidR="0092487C">
        <w:rPr>
          <w:rFonts w:ascii="Times New Roman" w:hAnsi="Times New Roman"/>
          <w:color w:val="000000"/>
          <w:sz w:val="24"/>
        </w:rPr>
        <w:t>%</w:t>
      </w:r>
      <w:r w:rsidRPr="006A7C64">
        <w:rPr>
          <w:rFonts w:ascii="Times New Roman" w:hAnsi="Times New Roman"/>
          <w:color w:val="000000"/>
          <w:sz w:val="24"/>
        </w:rPr>
        <w:t xml:space="preserve"> of dairy farm owners faced the problems of distance of AI centre.</w:t>
      </w:r>
    </w:p>
    <w:p w:rsidR="00FA4610" w:rsidRPr="006A7C64" w:rsidRDefault="00FA4610" w:rsidP="00CA65B1">
      <w:pPr>
        <w:numPr>
          <w:ilvl w:val="0"/>
          <w:numId w:val="6"/>
        </w:numPr>
        <w:tabs>
          <w:tab w:val="left" w:pos="709"/>
        </w:tabs>
        <w:suppressAutoHyphens/>
        <w:autoSpaceDE w:val="0"/>
        <w:autoSpaceDN w:val="0"/>
        <w:adjustRightInd w:val="0"/>
        <w:spacing w:after="0" w:line="360" w:lineRule="auto"/>
        <w:ind w:left="450" w:hanging="360"/>
        <w:jc w:val="both"/>
        <w:rPr>
          <w:rFonts w:ascii="Times New Roman" w:hAnsi="Times New Roman"/>
          <w:sz w:val="24"/>
        </w:rPr>
      </w:pPr>
      <w:r w:rsidRPr="006A7C64">
        <w:rPr>
          <w:rFonts w:ascii="Times New Roman" w:hAnsi="Times New Roman"/>
          <w:b/>
          <w:bCs/>
          <w:color w:val="000000"/>
          <w:sz w:val="24"/>
        </w:rPr>
        <w:t>Lack of credit</w:t>
      </w:r>
      <w:r w:rsidRPr="006A7C64">
        <w:rPr>
          <w:rFonts w:ascii="Times New Roman" w:hAnsi="Times New Roman"/>
          <w:color w:val="000000"/>
          <w:sz w:val="24"/>
        </w:rPr>
        <w:t>: It is one of the important constraints for improvement of da</w:t>
      </w:r>
      <w:r w:rsidR="0092487C">
        <w:rPr>
          <w:rFonts w:ascii="Times New Roman" w:hAnsi="Times New Roman"/>
          <w:color w:val="000000"/>
          <w:sz w:val="24"/>
        </w:rPr>
        <w:t>iry enterprises. About 70%</w:t>
      </w:r>
      <w:r w:rsidRPr="006A7C64">
        <w:rPr>
          <w:rFonts w:ascii="Times New Roman" w:hAnsi="Times New Roman"/>
          <w:color w:val="000000"/>
          <w:sz w:val="24"/>
        </w:rPr>
        <w:t xml:space="preserve"> farm owners could not developed their dairy farm due to the lack of credit. </w:t>
      </w:r>
    </w:p>
    <w:p w:rsidR="00FA4610" w:rsidRPr="006A7C64" w:rsidRDefault="00FA4610" w:rsidP="00CA65B1">
      <w:pPr>
        <w:numPr>
          <w:ilvl w:val="0"/>
          <w:numId w:val="6"/>
        </w:numPr>
        <w:tabs>
          <w:tab w:val="left" w:pos="709"/>
        </w:tabs>
        <w:suppressAutoHyphens/>
        <w:autoSpaceDE w:val="0"/>
        <w:autoSpaceDN w:val="0"/>
        <w:adjustRightInd w:val="0"/>
        <w:spacing w:after="0" w:line="360" w:lineRule="auto"/>
        <w:ind w:left="450" w:hanging="360"/>
        <w:jc w:val="both"/>
        <w:rPr>
          <w:rFonts w:ascii="Times New Roman" w:hAnsi="Times New Roman"/>
          <w:sz w:val="24"/>
        </w:rPr>
      </w:pPr>
      <w:r w:rsidRPr="006A7C64">
        <w:rPr>
          <w:rFonts w:ascii="Times New Roman" w:hAnsi="Times New Roman"/>
          <w:b/>
          <w:bCs/>
          <w:color w:val="000000"/>
          <w:sz w:val="24"/>
        </w:rPr>
        <w:t>Lack of technology</w:t>
      </w:r>
      <w:r w:rsidRPr="006A7C64">
        <w:rPr>
          <w:rFonts w:ascii="Times New Roman" w:hAnsi="Times New Roman"/>
          <w:color w:val="000000"/>
          <w:sz w:val="24"/>
        </w:rPr>
        <w:t>: This is also an important point for development of dairy farming. If proper technological knowledge spread among farmer the farming system will dev</w:t>
      </w:r>
      <w:r w:rsidR="0092487C">
        <w:rPr>
          <w:rFonts w:ascii="Times New Roman" w:hAnsi="Times New Roman"/>
          <w:color w:val="000000"/>
          <w:sz w:val="24"/>
        </w:rPr>
        <w:t>eloped rapidly. About 40%</w:t>
      </w:r>
      <w:r w:rsidRPr="006A7C64">
        <w:rPr>
          <w:rFonts w:ascii="Times New Roman" w:hAnsi="Times New Roman"/>
          <w:color w:val="000000"/>
          <w:sz w:val="24"/>
        </w:rPr>
        <w:t xml:space="preserve"> farmer faced this problem.</w:t>
      </w:r>
    </w:p>
    <w:p w:rsidR="00FA4610" w:rsidRDefault="00FA4610" w:rsidP="00CA65B1">
      <w:pPr>
        <w:tabs>
          <w:tab w:val="left" w:pos="709"/>
        </w:tabs>
        <w:suppressAutoHyphens/>
        <w:autoSpaceDE w:val="0"/>
        <w:autoSpaceDN w:val="0"/>
        <w:adjustRightInd w:val="0"/>
        <w:spacing w:line="360" w:lineRule="auto"/>
        <w:jc w:val="both"/>
        <w:rPr>
          <w:rFonts w:cs="Calibri"/>
        </w:rPr>
      </w:pPr>
    </w:p>
    <w:p w:rsidR="00FA4610" w:rsidRDefault="00FA4610" w:rsidP="00CA65B1">
      <w:pPr>
        <w:tabs>
          <w:tab w:val="left" w:pos="709"/>
        </w:tabs>
        <w:suppressAutoHyphens/>
        <w:autoSpaceDE w:val="0"/>
        <w:autoSpaceDN w:val="0"/>
        <w:adjustRightInd w:val="0"/>
        <w:spacing w:line="360" w:lineRule="auto"/>
        <w:jc w:val="both"/>
        <w:rPr>
          <w:rFonts w:cs="Calibri"/>
        </w:rPr>
      </w:pPr>
    </w:p>
    <w:p w:rsidR="00FA4610" w:rsidRPr="006A7C64" w:rsidRDefault="00FA4610" w:rsidP="00F11CC1">
      <w:pPr>
        <w:tabs>
          <w:tab w:val="left" w:pos="709"/>
        </w:tabs>
        <w:suppressAutoHyphens/>
        <w:autoSpaceDE w:val="0"/>
        <w:autoSpaceDN w:val="0"/>
        <w:adjustRightInd w:val="0"/>
        <w:spacing w:line="360" w:lineRule="auto"/>
        <w:jc w:val="center"/>
        <w:rPr>
          <w:rFonts w:ascii="Agency FB" w:hAnsi="Agency FB" w:cs="Calibri"/>
          <w:sz w:val="32"/>
          <w:szCs w:val="32"/>
        </w:rPr>
      </w:pPr>
      <w:r>
        <w:rPr>
          <w:b/>
          <w:bCs/>
        </w:rPr>
        <w:br w:type="page"/>
      </w:r>
      <w:r w:rsidRPr="006A7C64">
        <w:rPr>
          <w:rFonts w:ascii="Agency FB" w:hAnsi="Agency FB"/>
          <w:b/>
          <w:bCs/>
          <w:sz w:val="32"/>
          <w:szCs w:val="32"/>
        </w:rPr>
        <w:lastRenderedPageBreak/>
        <w:t>CHAPTER- VI</w:t>
      </w:r>
    </w:p>
    <w:p w:rsidR="00FA4610" w:rsidRPr="006A7C64" w:rsidRDefault="000B4268" w:rsidP="00CA65B1">
      <w:pPr>
        <w:tabs>
          <w:tab w:val="left" w:pos="709"/>
        </w:tabs>
        <w:suppressAutoHyphens/>
        <w:autoSpaceDE w:val="0"/>
        <w:autoSpaceDN w:val="0"/>
        <w:adjustRightInd w:val="0"/>
        <w:spacing w:line="360" w:lineRule="auto"/>
        <w:jc w:val="both"/>
        <w:rPr>
          <w:rFonts w:ascii="Cambria" w:hAnsi="Cambria" w:cs="Calibri"/>
          <w:sz w:val="28"/>
          <w:szCs w:val="28"/>
        </w:rPr>
      </w:pPr>
      <w:r w:rsidRPr="000B4268">
        <w:rPr>
          <w:rFonts w:ascii="Cambria" w:hAnsi="Cambria"/>
          <w:b/>
          <w:bCs/>
          <w:noProof/>
          <w:sz w:val="28"/>
          <w:szCs w:val="28"/>
        </w:rPr>
        <w:pict>
          <v:line id="_x0000_s1031" style="position:absolute;left:0;text-align:left;z-index:251669504" from="2.4pt,20.35pt" to="466.65pt,20.35pt" strokeweight="2.25pt"/>
        </w:pict>
      </w:r>
      <w:r w:rsidR="00FA4610">
        <w:rPr>
          <w:rFonts w:ascii="Cambria" w:hAnsi="Cambria"/>
          <w:b/>
          <w:bCs/>
          <w:sz w:val="28"/>
          <w:szCs w:val="28"/>
        </w:rPr>
        <w:t xml:space="preserve">6. </w:t>
      </w:r>
      <w:r w:rsidR="00FA4610" w:rsidRPr="006A7C64">
        <w:rPr>
          <w:rFonts w:ascii="Cambria" w:hAnsi="Cambria"/>
          <w:b/>
          <w:bCs/>
          <w:sz w:val="28"/>
          <w:szCs w:val="28"/>
        </w:rPr>
        <w:t>CONCLUSION AND RECOMMENDATIONS</w:t>
      </w:r>
    </w:p>
    <w:p w:rsidR="00FA4610" w:rsidRPr="006A7C64" w:rsidRDefault="00FA4610" w:rsidP="00CA65B1">
      <w:pPr>
        <w:tabs>
          <w:tab w:val="left" w:pos="709"/>
        </w:tabs>
        <w:suppressAutoHyphens/>
        <w:autoSpaceDE w:val="0"/>
        <w:autoSpaceDN w:val="0"/>
        <w:adjustRightInd w:val="0"/>
        <w:spacing w:line="360" w:lineRule="auto"/>
        <w:jc w:val="both"/>
        <w:rPr>
          <w:rFonts w:ascii="Times New Roman" w:hAnsi="Times New Roman"/>
          <w:sz w:val="24"/>
          <w:szCs w:val="24"/>
        </w:rPr>
      </w:pPr>
      <w:r w:rsidRPr="006A7C64">
        <w:rPr>
          <w:rFonts w:ascii="Times New Roman" w:hAnsi="Times New Roman"/>
          <w:color w:val="000000"/>
          <w:sz w:val="24"/>
          <w:szCs w:val="24"/>
        </w:rPr>
        <w:t xml:space="preserve">Dairying is an important part of the agricultural economy in Bangladesh. </w:t>
      </w:r>
      <w:r w:rsidR="00CF1EEB">
        <w:rPr>
          <w:rFonts w:ascii="Times New Roman" w:hAnsi="Times New Roman"/>
          <w:sz w:val="24"/>
          <w:szCs w:val="24"/>
        </w:rPr>
        <w:t>This chapter conclud</w:t>
      </w:r>
      <w:r w:rsidR="0092487C">
        <w:rPr>
          <w:rFonts w:ascii="Times New Roman" w:hAnsi="Times New Roman"/>
          <w:sz w:val="24"/>
          <w:szCs w:val="24"/>
        </w:rPr>
        <w:t>es at providing</w:t>
      </w:r>
      <w:r w:rsidRPr="006A7C64">
        <w:rPr>
          <w:rFonts w:ascii="Times New Roman" w:hAnsi="Times New Roman"/>
          <w:sz w:val="24"/>
          <w:szCs w:val="24"/>
        </w:rPr>
        <w:t xml:space="preserve"> some important recommendations for future planning of the d</w:t>
      </w:r>
      <w:r w:rsidR="00CF1EEB">
        <w:rPr>
          <w:rFonts w:ascii="Times New Roman" w:hAnsi="Times New Roman"/>
          <w:sz w:val="24"/>
          <w:szCs w:val="24"/>
        </w:rPr>
        <w:t>evelopment of dairy industries.</w:t>
      </w:r>
      <w:r w:rsidR="00CF1EEB" w:rsidRPr="006A7C64">
        <w:rPr>
          <w:rFonts w:ascii="Times New Roman" w:hAnsi="Times New Roman"/>
          <w:sz w:val="24"/>
          <w:szCs w:val="24"/>
        </w:rPr>
        <w:t xml:space="preserve"> The</w:t>
      </w:r>
      <w:r w:rsidRPr="006A7C64">
        <w:rPr>
          <w:rFonts w:ascii="Times New Roman" w:hAnsi="Times New Roman"/>
          <w:sz w:val="24"/>
          <w:szCs w:val="24"/>
        </w:rPr>
        <w:t xml:space="preserve"> study was conducted for comparative economic analys</w:t>
      </w:r>
      <w:r w:rsidR="00FB350E">
        <w:rPr>
          <w:rFonts w:ascii="Times New Roman" w:hAnsi="Times New Roman"/>
          <w:sz w:val="24"/>
          <w:szCs w:val="24"/>
        </w:rPr>
        <w:t>is of dairying under backyard</w:t>
      </w:r>
      <w:r w:rsidRPr="006A7C64">
        <w:rPr>
          <w:rFonts w:ascii="Times New Roman" w:hAnsi="Times New Roman"/>
          <w:sz w:val="24"/>
          <w:szCs w:val="24"/>
        </w:rPr>
        <w:t>, semi-commercial and commercial far</w:t>
      </w:r>
      <w:r w:rsidR="00B52108">
        <w:rPr>
          <w:rFonts w:ascii="Times New Roman" w:hAnsi="Times New Roman"/>
          <w:sz w:val="24"/>
          <w:szCs w:val="24"/>
        </w:rPr>
        <w:t xml:space="preserve">ming under </w:t>
      </w:r>
      <w:proofErr w:type="spellStart"/>
      <w:r w:rsidR="00970072">
        <w:rPr>
          <w:rFonts w:ascii="Times New Roman" w:hAnsi="Times New Roman"/>
          <w:sz w:val="24"/>
          <w:szCs w:val="24"/>
        </w:rPr>
        <w:t>Sirajganj</w:t>
      </w:r>
      <w:proofErr w:type="spellEnd"/>
      <w:r w:rsidR="00970072">
        <w:rPr>
          <w:rFonts w:ascii="Times New Roman" w:hAnsi="Times New Roman"/>
          <w:sz w:val="24"/>
          <w:szCs w:val="24"/>
        </w:rPr>
        <w:t xml:space="preserve"> district</w:t>
      </w:r>
      <w:r w:rsidR="0092487C">
        <w:rPr>
          <w:rFonts w:ascii="Times New Roman" w:hAnsi="Times New Roman"/>
          <w:sz w:val="24"/>
          <w:szCs w:val="24"/>
        </w:rPr>
        <w:t xml:space="preserve"> as well as regression analysis to measure the cause and effect relationship between two variables</w:t>
      </w:r>
      <w:r w:rsidRPr="006A7C64">
        <w:rPr>
          <w:rFonts w:ascii="Times New Roman" w:hAnsi="Times New Roman"/>
          <w:sz w:val="24"/>
          <w:szCs w:val="24"/>
        </w:rPr>
        <w:t xml:space="preserve">. The study revealed that </w:t>
      </w:r>
      <w:r w:rsidRPr="006A7C64">
        <w:rPr>
          <w:rFonts w:ascii="Times New Roman" w:hAnsi="Times New Roman"/>
          <w:b/>
          <w:bCs/>
          <w:sz w:val="24"/>
          <w:szCs w:val="24"/>
        </w:rPr>
        <w:t>BCR</w:t>
      </w:r>
      <w:r w:rsidRPr="006A7C64">
        <w:rPr>
          <w:rFonts w:ascii="Times New Roman" w:hAnsi="Times New Roman"/>
          <w:sz w:val="24"/>
          <w:szCs w:val="24"/>
        </w:rPr>
        <w:t xml:space="preserve"> on the basis of </w:t>
      </w:r>
      <w:r w:rsidR="005636DF">
        <w:rPr>
          <w:rFonts w:ascii="Times New Roman" w:hAnsi="Times New Roman"/>
          <w:sz w:val="24"/>
          <w:szCs w:val="24"/>
        </w:rPr>
        <w:t>total recurrent</w:t>
      </w:r>
      <w:r w:rsidRPr="006A7C64">
        <w:rPr>
          <w:rFonts w:ascii="Times New Roman" w:hAnsi="Times New Roman"/>
          <w:sz w:val="24"/>
          <w:szCs w:val="24"/>
        </w:rPr>
        <w:t xml:space="preserve"> </w:t>
      </w:r>
      <w:r w:rsidR="00BD6FB0">
        <w:rPr>
          <w:rFonts w:ascii="Times New Roman" w:hAnsi="Times New Roman"/>
          <w:sz w:val="24"/>
          <w:szCs w:val="24"/>
        </w:rPr>
        <w:t xml:space="preserve">cost for back </w:t>
      </w:r>
      <w:r w:rsidR="004A472B">
        <w:rPr>
          <w:rFonts w:ascii="Times New Roman" w:hAnsi="Times New Roman"/>
          <w:sz w:val="24"/>
          <w:szCs w:val="24"/>
        </w:rPr>
        <w:t>yard,</w:t>
      </w:r>
      <w:r w:rsidR="009911E0">
        <w:rPr>
          <w:rFonts w:ascii="Times New Roman" w:hAnsi="Times New Roman"/>
          <w:sz w:val="24"/>
          <w:szCs w:val="24"/>
        </w:rPr>
        <w:t xml:space="preserve"> </w:t>
      </w:r>
      <w:r w:rsidR="009911E0" w:rsidRPr="006A7C64">
        <w:rPr>
          <w:rFonts w:ascii="Times New Roman" w:hAnsi="Times New Roman"/>
          <w:sz w:val="24"/>
          <w:szCs w:val="24"/>
        </w:rPr>
        <w:t>semi-commercial</w:t>
      </w:r>
      <w:r w:rsidR="009911E0">
        <w:rPr>
          <w:rFonts w:ascii="Times New Roman" w:hAnsi="Times New Roman"/>
          <w:sz w:val="24"/>
          <w:szCs w:val="24"/>
        </w:rPr>
        <w:t>,</w:t>
      </w:r>
      <w:r w:rsidR="000C6A69">
        <w:rPr>
          <w:rFonts w:ascii="Times New Roman" w:hAnsi="Times New Roman"/>
          <w:sz w:val="24"/>
          <w:szCs w:val="24"/>
        </w:rPr>
        <w:t xml:space="preserve"> </w:t>
      </w:r>
      <w:r w:rsidR="009911E0" w:rsidRPr="006A7C64">
        <w:rPr>
          <w:rFonts w:ascii="Times New Roman" w:hAnsi="Times New Roman"/>
          <w:sz w:val="24"/>
          <w:szCs w:val="24"/>
        </w:rPr>
        <w:t>commercial</w:t>
      </w:r>
      <w:r w:rsidR="009911E0">
        <w:rPr>
          <w:rFonts w:ascii="Times New Roman" w:hAnsi="Times New Roman"/>
          <w:sz w:val="24"/>
          <w:szCs w:val="24"/>
        </w:rPr>
        <w:t xml:space="preserve"> farming were</w:t>
      </w:r>
      <w:r w:rsidR="00BD6FB0">
        <w:rPr>
          <w:rFonts w:ascii="Times New Roman" w:hAnsi="Times New Roman"/>
          <w:sz w:val="24"/>
          <w:szCs w:val="24"/>
        </w:rPr>
        <w:t xml:space="preserve"> found in </w:t>
      </w:r>
      <w:proofErr w:type="spellStart"/>
      <w:r w:rsidR="00BD6FB0">
        <w:rPr>
          <w:rFonts w:ascii="Times New Roman" w:hAnsi="Times New Roman"/>
          <w:sz w:val="24"/>
          <w:szCs w:val="24"/>
        </w:rPr>
        <w:t>Sirajga</w:t>
      </w:r>
      <w:r w:rsidR="00B52108">
        <w:rPr>
          <w:rFonts w:ascii="Times New Roman" w:hAnsi="Times New Roman"/>
          <w:sz w:val="24"/>
          <w:szCs w:val="24"/>
        </w:rPr>
        <w:t>nj</w:t>
      </w:r>
      <w:proofErr w:type="spellEnd"/>
      <w:r w:rsidR="00F955C1">
        <w:rPr>
          <w:rFonts w:ascii="Times New Roman" w:hAnsi="Times New Roman"/>
          <w:sz w:val="24"/>
          <w:szCs w:val="24"/>
        </w:rPr>
        <w:t xml:space="preserve"> </w:t>
      </w:r>
      <w:r w:rsidR="004A472B">
        <w:rPr>
          <w:rFonts w:ascii="Times New Roman" w:hAnsi="Times New Roman"/>
          <w:b/>
          <w:sz w:val="24"/>
          <w:szCs w:val="24"/>
        </w:rPr>
        <w:t>1.80</w:t>
      </w:r>
      <w:r w:rsidR="00970072">
        <w:rPr>
          <w:rFonts w:ascii="Times New Roman" w:hAnsi="Times New Roman"/>
          <w:b/>
          <w:sz w:val="24"/>
          <w:szCs w:val="24"/>
        </w:rPr>
        <w:t>, 1.84, 1.81</w:t>
      </w:r>
      <w:r w:rsidR="00970072">
        <w:rPr>
          <w:rFonts w:ascii="Times New Roman" w:hAnsi="Times New Roman"/>
          <w:sz w:val="24"/>
          <w:szCs w:val="24"/>
        </w:rPr>
        <w:t xml:space="preserve"> </w:t>
      </w:r>
      <w:r w:rsidR="00B9353D">
        <w:rPr>
          <w:rFonts w:ascii="Times New Roman" w:hAnsi="Times New Roman"/>
          <w:sz w:val="24"/>
          <w:szCs w:val="24"/>
        </w:rPr>
        <w:t xml:space="preserve">respectively. </w:t>
      </w:r>
      <w:r w:rsidR="005732CC">
        <w:rPr>
          <w:rFonts w:ascii="Times New Roman" w:hAnsi="Times New Roman"/>
          <w:sz w:val="24"/>
          <w:szCs w:val="24"/>
        </w:rPr>
        <w:t>This shows that the semi-commercial farming is more profitable than others d</w:t>
      </w:r>
      <w:r w:rsidR="00285DB4">
        <w:rPr>
          <w:rFonts w:ascii="Times New Roman" w:hAnsi="Times New Roman"/>
          <w:sz w:val="24"/>
          <w:szCs w:val="24"/>
        </w:rPr>
        <w:t>ue to less input of feed cost and</w:t>
      </w:r>
      <w:r w:rsidR="005732CC">
        <w:rPr>
          <w:rFonts w:ascii="Times New Roman" w:hAnsi="Times New Roman"/>
          <w:sz w:val="24"/>
          <w:szCs w:val="24"/>
        </w:rPr>
        <w:t xml:space="preserve"> extensive rearing </w:t>
      </w:r>
      <w:r w:rsidR="00285DB4">
        <w:rPr>
          <w:rFonts w:ascii="Times New Roman" w:hAnsi="Times New Roman"/>
          <w:sz w:val="24"/>
          <w:szCs w:val="24"/>
        </w:rPr>
        <w:t xml:space="preserve">at </w:t>
      </w:r>
      <w:proofErr w:type="spellStart"/>
      <w:r w:rsidR="00285DB4">
        <w:rPr>
          <w:rFonts w:ascii="Times New Roman" w:hAnsi="Times New Roman"/>
          <w:sz w:val="24"/>
          <w:szCs w:val="24"/>
        </w:rPr>
        <w:t>Bathan</w:t>
      </w:r>
      <w:proofErr w:type="spellEnd"/>
      <w:r w:rsidR="005732CC">
        <w:rPr>
          <w:rFonts w:ascii="Times New Roman" w:hAnsi="Times New Roman"/>
          <w:sz w:val="24"/>
          <w:szCs w:val="24"/>
        </w:rPr>
        <w:t xml:space="preserve"> and also for less management cost.</w:t>
      </w:r>
      <w:r w:rsidR="00A3472B">
        <w:rPr>
          <w:rFonts w:ascii="Times New Roman" w:hAnsi="Times New Roman"/>
          <w:sz w:val="24"/>
          <w:szCs w:val="24"/>
        </w:rPr>
        <w:t xml:space="preserve"> </w:t>
      </w:r>
      <w:r w:rsidRPr="006A7C64">
        <w:rPr>
          <w:rFonts w:ascii="Times New Roman" w:hAnsi="Times New Roman"/>
          <w:sz w:val="24"/>
          <w:szCs w:val="24"/>
        </w:rPr>
        <w:t>Cows rearing tradition</w:t>
      </w:r>
      <w:r w:rsidR="000C6A69">
        <w:rPr>
          <w:rFonts w:ascii="Times New Roman" w:hAnsi="Times New Roman"/>
          <w:sz w:val="24"/>
          <w:szCs w:val="24"/>
        </w:rPr>
        <w:t>ally are going on as semi-commercial</w:t>
      </w:r>
      <w:r w:rsidRPr="006A7C64">
        <w:rPr>
          <w:rFonts w:ascii="Times New Roman" w:hAnsi="Times New Roman"/>
          <w:sz w:val="24"/>
          <w:szCs w:val="24"/>
        </w:rPr>
        <w:t xml:space="preserve"> farming by using low cost easily available inputs of farm families. The study also compared the relative economic viability of rearing cows under diffe</w:t>
      </w:r>
      <w:r w:rsidR="00970072">
        <w:rPr>
          <w:rFonts w:ascii="Times New Roman" w:hAnsi="Times New Roman"/>
          <w:sz w:val="24"/>
          <w:szCs w:val="24"/>
        </w:rPr>
        <w:t xml:space="preserve">rent types of farming in </w:t>
      </w:r>
      <w:proofErr w:type="spellStart"/>
      <w:r w:rsidR="00970072">
        <w:rPr>
          <w:rFonts w:ascii="Times New Roman" w:hAnsi="Times New Roman"/>
          <w:sz w:val="24"/>
          <w:szCs w:val="24"/>
        </w:rPr>
        <w:t>Sirajga</w:t>
      </w:r>
      <w:r w:rsidR="009911E0">
        <w:rPr>
          <w:rFonts w:ascii="Times New Roman" w:hAnsi="Times New Roman"/>
          <w:sz w:val="24"/>
          <w:szCs w:val="24"/>
        </w:rPr>
        <w:t>nj</w:t>
      </w:r>
      <w:proofErr w:type="spellEnd"/>
      <w:r w:rsidR="009911E0">
        <w:rPr>
          <w:rFonts w:ascii="Times New Roman" w:hAnsi="Times New Roman"/>
          <w:sz w:val="24"/>
          <w:szCs w:val="24"/>
        </w:rPr>
        <w:t xml:space="preserve"> </w:t>
      </w:r>
      <w:r w:rsidR="00970072">
        <w:rPr>
          <w:rFonts w:ascii="Times New Roman" w:hAnsi="Times New Roman"/>
          <w:sz w:val="24"/>
          <w:szCs w:val="24"/>
        </w:rPr>
        <w:t>district</w:t>
      </w:r>
      <w:r w:rsidR="00970072" w:rsidRPr="006A7C64">
        <w:rPr>
          <w:rFonts w:ascii="Times New Roman" w:hAnsi="Times New Roman"/>
          <w:sz w:val="24"/>
          <w:szCs w:val="24"/>
        </w:rPr>
        <w:t>. The</w:t>
      </w:r>
      <w:r w:rsidRPr="006A7C64">
        <w:rPr>
          <w:rFonts w:ascii="Times New Roman" w:hAnsi="Times New Roman"/>
          <w:sz w:val="24"/>
          <w:szCs w:val="24"/>
        </w:rPr>
        <w:t xml:space="preserve"> overall farming of d</w:t>
      </w:r>
      <w:r w:rsidR="003E7D49">
        <w:rPr>
          <w:rFonts w:ascii="Times New Roman" w:hAnsi="Times New Roman"/>
          <w:sz w:val="24"/>
          <w:szCs w:val="24"/>
        </w:rPr>
        <w:t xml:space="preserve">airy cows is profitable not only in </w:t>
      </w:r>
      <w:proofErr w:type="spellStart"/>
      <w:r w:rsidR="003E7D49">
        <w:rPr>
          <w:rFonts w:ascii="Times New Roman" w:hAnsi="Times New Roman"/>
          <w:sz w:val="24"/>
          <w:szCs w:val="24"/>
        </w:rPr>
        <w:t>Sirajganj</w:t>
      </w:r>
      <w:proofErr w:type="spellEnd"/>
      <w:r w:rsidR="003E7D49">
        <w:rPr>
          <w:rFonts w:ascii="Times New Roman" w:hAnsi="Times New Roman"/>
          <w:sz w:val="24"/>
          <w:szCs w:val="24"/>
        </w:rPr>
        <w:t xml:space="preserve"> district but can also in the whole country under the required facilities.</w:t>
      </w:r>
    </w:p>
    <w:p w:rsidR="00FA4610" w:rsidRPr="006A7C64" w:rsidRDefault="00FA4610" w:rsidP="00CA65B1">
      <w:pPr>
        <w:tabs>
          <w:tab w:val="left" w:pos="709"/>
        </w:tabs>
        <w:suppressAutoHyphens/>
        <w:autoSpaceDE w:val="0"/>
        <w:autoSpaceDN w:val="0"/>
        <w:adjustRightInd w:val="0"/>
        <w:spacing w:line="360" w:lineRule="auto"/>
        <w:jc w:val="both"/>
        <w:rPr>
          <w:rFonts w:ascii="Times New Roman" w:hAnsi="Times New Roman"/>
          <w:sz w:val="24"/>
          <w:szCs w:val="24"/>
        </w:rPr>
      </w:pPr>
      <w:r w:rsidRPr="006A7C64">
        <w:rPr>
          <w:rFonts w:ascii="Times New Roman" w:hAnsi="Times New Roman"/>
          <w:color w:val="000000"/>
          <w:sz w:val="24"/>
          <w:szCs w:val="24"/>
        </w:rPr>
        <w:t xml:space="preserve">According to this problems found in the studied areas, the following suggestions are made to develop the farming practices of dairying and make it to sustainable for future: </w:t>
      </w:r>
    </w:p>
    <w:p w:rsidR="003E7D49" w:rsidRPr="003E7D49" w:rsidRDefault="00FA4610" w:rsidP="00CA65B1">
      <w:pPr>
        <w:numPr>
          <w:ilvl w:val="0"/>
          <w:numId w:val="6"/>
        </w:numPr>
        <w:tabs>
          <w:tab w:val="left" w:pos="709"/>
        </w:tabs>
        <w:suppressAutoHyphens/>
        <w:autoSpaceDE w:val="0"/>
        <w:autoSpaceDN w:val="0"/>
        <w:adjustRightInd w:val="0"/>
        <w:spacing w:after="0" w:line="360" w:lineRule="auto"/>
        <w:ind w:left="720" w:hanging="360"/>
        <w:jc w:val="both"/>
        <w:rPr>
          <w:rFonts w:ascii="Times New Roman" w:hAnsi="Times New Roman"/>
          <w:sz w:val="24"/>
          <w:szCs w:val="24"/>
        </w:rPr>
      </w:pPr>
      <w:r w:rsidRPr="003E7D49">
        <w:rPr>
          <w:rFonts w:ascii="Times New Roman" w:hAnsi="Times New Roman"/>
          <w:color w:val="000000"/>
          <w:sz w:val="24"/>
          <w:szCs w:val="24"/>
        </w:rPr>
        <w:t>The Directorate of Livestock Services should expand their veterina</w:t>
      </w:r>
      <w:r w:rsidR="003E7D49">
        <w:rPr>
          <w:rFonts w:ascii="Times New Roman" w:hAnsi="Times New Roman"/>
          <w:color w:val="000000"/>
          <w:sz w:val="24"/>
          <w:szCs w:val="24"/>
        </w:rPr>
        <w:t xml:space="preserve">ry services, </w:t>
      </w:r>
      <w:r w:rsidR="003E7D49" w:rsidRPr="003E7D49">
        <w:rPr>
          <w:rFonts w:ascii="Times New Roman" w:hAnsi="Times New Roman"/>
          <w:color w:val="000000"/>
          <w:sz w:val="24"/>
          <w:szCs w:val="24"/>
        </w:rPr>
        <w:t>artificial insemination, vaccination etc</w:t>
      </w:r>
      <w:r w:rsidRPr="003E7D49">
        <w:rPr>
          <w:rFonts w:ascii="Times New Roman" w:hAnsi="Times New Roman"/>
          <w:color w:val="000000"/>
          <w:sz w:val="24"/>
          <w:szCs w:val="24"/>
        </w:rPr>
        <w:t>. Veterinary treatment facilities should be extended up to union level and more veterinarians should be placed</w:t>
      </w:r>
      <w:r w:rsidR="003E7D49">
        <w:rPr>
          <w:rFonts w:ascii="Times New Roman" w:hAnsi="Times New Roman"/>
          <w:color w:val="000000"/>
          <w:sz w:val="24"/>
          <w:szCs w:val="24"/>
        </w:rPr>
        <w:t xml:space="preserve"> in every union.</w:t>
      </w:r>
    </w:p>
    <w:p w:rsidR="00FA4610" w:rsidRPr="003E7D49" w:rsidRDefault="00FA4610" w:rsidP="00CA65B1">
      <w:pPr>
        <w:numPr>
          <w:ilvl w:val="0"/>
          <w:numId w:val="6"/>
        </w:numPr>
        <w:tabs>
          <w:tab w:val="left" w:pos="709"/>
        </w:tabs>
        <w:suppressAutoHyphens/>
        <w:autoSpaceDE w:val="0"/>
        <w:autoSpaceDN w:val="0"/>
        <w:adjustRightInd w:val="0"/>
        <w:spacing w:after="0" w:line="360" w:lineRule="auto"/>
        <w:ind w:left="720" w:hanging="360"/>
        <w:jc w:val="both"/>
        <w:rPr>
          <w:rFonts w:ascii="Times New Roman" w:hAnsi="Times New Roman"/>
          <w:sz w:val="24"/>
          <w:szCs w:val="24"/>
        </w:rPr>
      </w:pPr>
      <w:r w:rsidRPr="003E7D49">
        <w:rPr>
          <w:rFonts w:ascii="Times New Roman" w:hAnsi="Times New Roman"/>
          <w:color w:val="000000"/>
          <w:sz w:val="24"/>
          <w:szCs w:val="24"/>
        </w:rPr>
        <w:t>.</w:t>
      </w:r>
      <w:r w:rsidR="003E7D49" w:rsidRPr="003E7D49">
        <w:rPr>
          <w:rFonts w:ascii="Times New Roman" w:hAnsi="Times New Roman"/>
          <w:color w:val="000000"/>
          <w:sz w:val="24"/>
          <w:szCs w:val="24"/>
        </w:rPr>
        <w:t xml:space="preserve"> </w:t>
      </w:r>
      <w:r w:rsidRPr="003E7D49">
        <w:rPr>
          <w:rFonts w:ascii="Times New Roman" w:hAnsi="Times New Roman"/>
          <w:color w:val="000000"/>
          <w:sz w:val="24"/>
          <w:szCs w:val="24"/>
        </w:rPr>
        <w:t>The shortage of feeds and fodder may partially overcome by introducing high yielding variety fodder cultivation. The government and non-government organizations should play a vital role in disseminating HYV fodder cultivation.</w:t>
      </w:r>
    </w:p>
    <w:p w:rsidR="00FA4610" w:rsidRPr="008E17D0" w:rsidRDefault="00FA4610" w:rsidP="008E17D0">
      <w:pPr>
        <w:pStyle w:val="ListParagraph"/>
        <w:numPr>
          <w:ilvl w:val="0"/>
          <w:numId w:val="7"/>
        </w:numPr>
        <w:spacing w:line="360" w:lineRule="auto"/>
        <w:jc w:val="both"/>
        <w:rPr>
          <w:rFonts w:ascii="Times New Roman" w:hAnsi="Times New Roman"/>
          <w:sz w:val="24"/>
          <w:szCs w:val="24"/>
        </w:rPr>
      </w:pPr>
      <w:r w:rsidRPr="008E17D0">
        <w:rPr>
          <w:rFonts w:ascii="Times New Roman" w:hAnsi="Times New Roman"/>
          <w:sz w:val="24"/>
          <w:szCs w:val="24"/>
        </w:rPr>
        <w:t>The price of milk should increase and legal payment system should</w:t>
      </w:r>
      <w:r w:rsidR="003E7D49">
        <w:rPr>
          <w:rFonts w:ascii="Times New Roman" w:hAnsi="Times New Roman"/>
          <w:sz w:val="24"/>
          <w:szCs w:val="24"/>
        </w:rPr>
        <w:t xml:space="preserve"> be</w:t>
      </w:r>
      <w:r w:rsidRPr="008E17D0">
        <w:rPr>
          <w:rFonts w:ascii="Times New Roman" w:hAnsi="Times New Roman"/>
          <w:sz w:val="24"/>
          <w:szCs w:val="24"/>
        </w:rPr>
        <w:t xml:space="preserve"> establish</w:t>
      </w:r>
      <w:r w:rsidR="003E7D49">
        <w:rPr>
          <w:rFonts w:ascii="Times New Roman" w:hAnsi="Times New Roman"/>
          <w:sz w:val="24"/>
          <w:szCs w:val="24"/>
        </w:rPr>
        <w:t>ed</w:t>
      </w:r>
      <w:r w:rsidR="009459E7">
        <w:rPr>
          <w:rFonts w:ascii="Times New Roman" w:hAnsi="Times New Roman"/>
          <w:sz w:val="24"/>
          <w:szCs w:val="24"/>
        </w:rPr>
        <w:t xml:space="preserve"> by estimating </w:t>
      </w:r>
      <w:r w:rsidRPr="008E17D0">
        <w:rPr>
          <w:rFonts w:ascii="Times New Roman" w:hAnsi="Times New Roman"/>
          <w:sz w:val="24"/>
          <w:szCs w:val="24"/>
        </w:rPr>
        <w:t>milk fat percentage</w:t>
      </w:r>
      <w:r w:rsidR="009459E7">
        <w:rPr>
          <w:rFonts w:ascii="Times New Roman" w:hAnsi="Times New Roman"/>
          <w:sz w:val="24"/>
          <w:szCs w:val="24"/>
        </w:rPr>
        <w:t xml:space="preserve"> in the root level</w:t>
      </w:r>
      <w:r w:rsidRPr="008E17D0">
        <w:rPr>
          <w:rFonts w:ascii="Times New Roman" w:hAnsi="Times New Roman"/>
          <w:sz w:val="24"/>
          <w:szCs w:val="24"/>
        </w:rPr>
        <w:t>.</w:t>
      </w:r>
    </w:p>
    <w:p w:rsidR="00F11CC1" w:rsidRPr="00F11CC1" w:rsidRDefault="00FA4610" w:rsidP="00FA4610">
      <w:pPr>
        <w:pStyle w:val="ListParagraph"/>
        <w:numPr>
          <w:ilvl w:val="0"/>
          <w:numId w:val="7"/>
        </w:numPr>
        <w:spacing w:line="360" w:lineRule="auto"/>
        <w:jc w:val="both"/>
        <w:rPr>
          <w:rFonts w:ascii="Times New Roman" w:hAnsi="Times New Roman"/>
          <w:sz w:val="24"/>
          <w:szCs w:val="24"/>
        </w:rPr>
      </w:pPr>
      <w:r w:rsidRPr="008E17D0">
        <w:rPr>
          <w:rFonts w:ascii="Times New Roman" w:hAnsi="Times New Roman"/>
          <w:color w:val="000000"/>
          <w:sz w:val="24"/>
          <w:szCs w:val="24"/>
        </w:rPr>
        <w:t>Techn</w:t>
      </w:r>
      <w:r w:rsidR="009459E7">
        <w:rPr>
          <w:rFonts w:ascii="Times New Roman" w:hAnsi="Times New Roman"/>
          <w:color w:val="000000"/>
          <w:sz w:val="24"/>
          <w:szCs w:val="24"/>
        </w:rPr>
        <w:t>ology is also an important tool</w:t>
      </w:r>
      <w:r w:rsidRPr="008E17D0">
        <w:rPr>
          <w:rFonts w:ascii="Times New Roman" w:hAnsi="Times New Roman"/>
          <w:color w:val="000000"/>
          <w:sz w:val="24"/>
          <w:szCs w:val="24"/>
        </w:rPr>
        <w:t xml:space="preserve"> for</w:t>
      </w:r>
      <w:r w:rsidR="009459E7">
        <w:rPr>
          <w:rFonts w:ascii="Times New Roman" w:hAnsi="Times New Roman"/>
          <w:color w:val="000000"/>
          <w:sz w:val="24"/>
          <w:szCs w:val="24"/>
        </w:rPr>
        <w:t xml:space="preserve"> the</w:t>
      </w:r>
      <w:r w:rsidRPr="008E17D0">
        <w:rPr>
          <w:rFonts w:ascii="Times New Roman" w:hAnsi="Times New Roman"/>
          <w:color w:val="000000"/>
          <w:sz w:val="24"/>
          <w:szCs w:val="24"/>
        </w:rPr>
        <w:t xml:space="preserve"> development of dairy farming. If proper technological knowledge spread among farmer</w:t>
      </w:r>
      <w:r w:rsidR="009459E7">
        <w:rPr>
          <w:rFonts w:ascii="Times New Roman" w:hAnsi="Times New Roman"/>
          <w:color w:val="000000"/>
          <w:sz w:val="24"/>
          <w:szCs w:val="24"/>
        </w:rPr>
        <w:t>s</w:t>
      </w:r>
      <w:r w:rsidRPr="008E17D0">
        <w:rPr>
          <w:rFonts w:ascii="Times New Roman" w:hAnsi="Times New Roman"/>
          <w:color w:val="000000"/>
          <w:sz w:val="24"/>
          <w:szCs w:val="24"/>
        </w:rPr>
        <w:t xml:space="preserve"> the farming sys</w:t>
      </w:r>
      <w:r w:rsidR="009459E7">
        <w:rPr>
          <w:rFonts w:ascii="Times New Roman" w:hAnsi="Times New Roman"/>
          <w:color w:val="000000"/>
          <w:sz w:val="24"/>
          <w:szCs w:val="24"/>
        </w:rPr>
        <w:t xml:space="preserve">tem will develop rapidly. Government </w:t>
      </w:r>
      <w:r w:rsidR="009459E7" w:rsidRPr="008E17D0">
        <w:rPr>
          <w:rFonts w:ascii="Times New Roman" w:hAnsi="Times New Roman"/>
          <w:color w:val="000000"/>
          <w:sz w:val="24"/>
          <w:szCs w:val="24"/>
        </w:rPr>
        <w:t>should</w:t>
      </w:r>
      <w:r w:rsidR="009459E7">
        <w:rPr>
          <w:rFonts w:ascii="Times New Roman" w:hAnsi="Times New Roman"/>
          <w:color w:val="000000"/>
          <w:sz w:val="24"/>
          <w:szCs w:val="24"/>
        </w:rPr>
        <w:t xml:space="preserve"> </w:t>
      </w:r>
      <w:r w:rsidR="009E4DBD">
        <w:rPr>
          <w:rFonts w:ascii="Times New Roman" w:hAnsi="Times New Roman"/>
          <w:color w:val="000000"/>
          <w:sz w:val="24"/>
          <w:szCs w:val="24"/>
        </w:rPr>
        <w:t xml:space="preserve">impose </w:t>
      </w:r>
      <w:r w:rsidR="009E4DBD" w:rsidRPr="008E17D0">
        <w:rPr>
          <w:rFonts w:ascii="Times New Roman" w:hAnsi="Times New Roman"/>
          <w:color w:val="000000"/>
          <w:sz w:val="24"/>
          <w:szCs w:val="24"/>
        </w:rPr>
        <w:t>special</w:t>
      </w:r>
      <w:r w:rsidR="009459E7">
        <w:rPr>
          <w:rFonts w:ascii="Times New Roman" w:hAnsi="Times New Roman"/>
          <w:color w:val="000000"/>
          <w:sz w:val="24"/>
          <w:szCs w:val="24"/>
        </w:rPr>
        <w:t xml:space="preserve"> emphasis on the dairy sector</w:t>
      </w:r>
      <w:r w:rsidRPr="008E17D0">
        <w:rPr>
          <w:rFonts w:ascii="Times New Roman" w:hAnsi="Times New Roman"/>
          <w:color w:val="000000"/>
          <w:sz w:val="24"/>
          <w:szCs w:val="24"/>
        </w:rPr>
        <w:t>.</w:t>
      </w:r>
    </w:p>
    <w:p w:rsidR="00F11CC1" w:rsidRDefault="00BE6D25" w:rsidP="00F11CC1">
      <w:pPr>
        <w:spacing w:line="360" w:lineRule="auto"/>
        <w:jc w:val="both"/>
        <w:rPr>
          <w:rFonts w:ascii="Cambria" w:hAnsi="Cambria"/>
          <w:b/>
          <w:sz w:val="28"/>
          <w:szCs w:val="32"/>
        </w:rPr>
      </w:pPr>
      <w:r>
        <w:rPr>
          <w:rFonts w:ascii="Agency FB" w:hAnsi="Agency FB"/>
          <w:b/>
          <w:bCs/>
          <w:sz w:val="32"/>
          <w:szCs w:val="32"/>
        </w:rPr>
        <w:lastRenderedPageBreak/>
        <w:t xml:space="preserve">                                                        </w:t>
      </w:r>
      <w:r w:rsidR="004428AB" w:rsidRPr="006A7C64">
        <w:rPr>
          <w:rFonts w:ascii="Agency FB" w:hAnsi="Agency FB"/>
          <w:b/>
          <w:bCs/>
          <w:sz w:val="32"/>
          <w:szCs w:val="32"/>
        </w:rPr>
        <w:t>CHAPTER- VI</w:t>
      </w:r>
      <w:r w:rsidR="004428AB">
        <w:rPr>
          <w:rFonts w:ascii="Agency FB" w:hAnsi="Agency FB"/>
          <w:b/>
          <w:bCs/>
          <w:sz w:val="32"/>
          <w:szCs w:val="32"/>
        </w:rPr>
        <w:t>I</w:t>
      </w:r>
    </w:p>
    <w:p w:rsidR="00F11CC1" w:rsidRPr="00F11CC1" w:rsidRDefault="000B4268" w:rsidP="00F11CC1">
      <w:pPr>
        <w:spacing w:line="360" w:lineRule="auto"/>
        <w:jc w:val="both"/>
        <w:rPr>
          <w:rFonts w:ascii="Cambria" w:hAnsi="Cambria"/>
          <w:b/>
          <w:sz w:val="28"/>
          <w:szCs w:val="32"/>
        </w:rPr>
      </w:pPr>
      <w:r w:rsidRPr="000B4268">
        <w:pict>
          <v:line id="_x0000_s1032" style="position:absolute;left:0;text-align:left;z-index:251670528" from="-.75pt,19.5pt" to="485.25pt,19.5pt" strokeweight="2.25pt"/>
        </w:pict>
      </w:r>
      <w:r w:rsidR="00FA4610" w:rsidRPr="00F11CC1">
        <w:rPr>
          <w:rFonts w:ascii="Cambria" w:hAnsi="Cambria"/>
          <w:b/>
          <w:sz w:val="28"/>
          <w:szCs w:val="32"/>
        </w:rPr>
        <w:t>7. REFERENCES</w:t>
      </w:r>
    </w:p>
    <w:p w:rsidR="00556048" w:rsidRPr="00DB40B3" w:rsidRDefault="00556048" w:rsidP="00556048">
      <w:pPr>
        <w:tabs>
          <w:tab w:val="left" w:pos="709"/>
        </w:tabs>
        <w:suppressAutoHyphens/>
        <w:autoSpaceDE w:val="0"/>
        <w:autoSpaceDN w:val="0"/>
        <w:adjustRightInd w:val="0"/>
        <w:spacing w:line="360" w:lineRule="auto"/>
        <w:ind w:left="900" w:hanging="900"/>
        <w:jc w:val="both"/>
        <w:rPr>
          <w:rFonts w:ascii="Times New Roman" w:hAnsi="Times New Roman"/>
          <w:sz w:val="24"/>
          <w:szCs w:val="24"/>
        </w:rPr>
      </w:pPr>
      <w:proofErr w:type="spellStart"/>
      <w:proofErr w:type="gramStart"/>
      <w:r w:rsidRPr="004543CE">
        <w:rPr>
          <w:rFonts w:ascii="Times New Roman" w:hAnsi="Times New Roman"/>
          <w:color w:val="000000"/>
          <w:sz w:val="24"/>
          <w:szCs w:val="24"/>
        </w:rPr>
        <w:t>Alam</w:t>
      </w:r>
      <w:proofErr w:type="spellEnd"/>
      <w:r w:rsidRPr="004543CE">
        <w:rPr>
          <w:rFonts w:ascii="Times New Roman" w:hAnsi="Times New Roman"/>
          <w:color w:val="000000"/>
          <w:sz w:val="24"/>
          <w:szCs w:val="24"/>
        </w:rPr>
        <w:t xml:space="preserve">, J., </w:t>
      </w:r>
      <w:proofErr w:type="spellStart"/>
      <w:r w:rsidRPr="004543CE">
        <w:rPr>
          <w:rFonts w:ascii="Times New Roman" w:hAnsi="Times New Roman"/>
          <w:color w:val="000000"/>
          <w:sz w:val="24"/>
          <w:szCs w:val="24"/>
        </w:rPr>
        <w:t>Akteruzzaman</w:t>
      </w:r>
      <w:proofErr w:type="spellEnd"/>
      <w:r w:rsidRPr="004543CE">
        <w:rPr>
          <w:rFonts w:ascii="Times New Roman" w:hAnsi="Times New Roman"/>
          <w:color w:val="000000"/>
          <w:sz w:val="24"/>
          <w:szCs w:val="24"/>
        </w:rPr>
        <w:t xml:space="preserve">, M., </w:t>
      </w:r>
      <w:proofErr w:type="spellStart"/>
      <w:r w:rsidRPr="004543CE">
        <w:rPr>
          <w:rFonts w:ascii="Times New Roman" w:hAnsi="Times New Roman"/>
          <w:color w:val="000000"/>
          <w:sz w:val="24"/>
          <w:szCs w:val="24"/>
        </w:rPr>
        <w:t>Rahman</w:t>
      </w:r>
      <w:proofErr w:type="spellEnd"/>
      <w:r w:rsidRPr="004543CE">
        <w:rPr>
          <w:rFonts w:ascii="Times New Roman" w:hAnsi="Times New Roman"/>
          <w:color w:val="000000"/>
          <w:sz w:val="24"/>
          <w:szCs w:val="24"/>
        </w:rPr>
        <w:t>, A. and Ahmed, Z., 1994.</w:t>
      </w:r>
      <w:proofErr w:type="gramEnd"/>
      <w:r w:rsidRPr="004543CE">
        <w:rPr>
          <w:rFonts w:ascii="Times New Roman" w:hAnsi="Times New Roman"/>
          <w:color w:val="000000"/>
          <w:sz w:val="24"/>
          <w:szCs w:val="24"/>
        </w:rPr>
        <w:t xml:space="preserve"> </w:t>
      </w:r>
      <w:proofErr w:type="gramStart"/>
      <w:r w:rsidRPr="004543CE">
        <w:rPr>
          <w:rFonts w:ascii="Times New Roman" w:hAnsi="Times New Roman"/>
          <w:color w:val="000000"/>
          <w:sz w:val="24"/>
          <w:szCs w:val="24"/>
        </w:rPr>
        <w:t xml:space="preserve">Comparative performance of local and cross-bred cows in </w:t>
      </w:r>
      <w:smartTag w:uri="urn:schemas-microsoft-com:office:smarttags" w:element="country-region">
        <w:smartTag w:uri="urn:schemas-microsoft-com:office:smarttags" w:element="place">
          <w:r w:rsidRPr="004543CE">
            <w:rPr>
              <w:rFonts w:ascii="Times New Roman" w:hAnsi="Times New Roman"/>
              <w:color w:val="000000"/>
              <w:sz w:val="24"/>
              <w:szCs w:val="24"/>
            </w:rPr>
            <w:t>Bangladesh</w:t>
          </w:r>
        </w:smartTag>
      </w:smartTag>
      <w:r w:rsidRPr="004543CE">
        <w:rPr>
          <w:rFonts w:ascii="Times New Roman" w:hAnsi="Times New Roman"/>
          <w:color w:val="000000"/>
          <w:sz w:val="24"/>
          <w:szCs w:val="24"/>
        </w:rPr>
        <w:t>.</w:t>
      </w:r>
      <w:proofErr w:type="gramEnd"/>
      <w:r w:rsidRPr="004543CE">
        <w:rPr>
          <w:rFonts w:ascii="Times New Roman" w:hAnsi="Times New Roman"/>
          <w:color w:val="000000"/>
          <w:sz w:val="24"/>
          <w:szCs w:val="24"/>
        </w:rPr>
        <w:t xml:space="preserve"> </w:t>
      </w:r>
      <w:proofErr w:type="gramStart"/>
      <w:r w:rsidRPr="004543CE">
        <w:rPr>
          <w:rFonts w:ascii="Times New Roman" w:hAnsi="Times New Roman"/>
          <w:color w:val="000000"/>
          <w:sz w:val="24"/>
          <w:szCs w:val="24"/>
        </w:rPr>
        <w:t>Indian J. Dairy Science.</w:t>
      </w:r>
      <w:proofErr w:type="gramEnd"/>
      <w:r w:rsidRPr="004543CE">
        <w:rPr>
          <w:rFonts w:ascii="Times New Roman" w:hAnsi="Times New Roman"/>
          <w:color w:val="000000"/>
          <w:sz w:val="24"/>
          <w:szCs w:val="24"/>
        </w:rPr>
        <w:t xml:space="preserve"> 47 (2): 112-117.</w:t>
      </w:r>
    </w:p>
    <w:p w:rsidR="00556048" w:rsidRDefault="00556048" w:rsidP="00556048">
      <w:pPr>
        <w:spacing w:line="240" w:lineRule="auto"/>
        <w:rPr>
          <w:rFonts w:ascii="Times New Roman" w:hAnsi="Times New Roman"/>
          <w:color w:val="000000"/>
          <w:sz w:val="24"/>
          <w:szCs w:val="24"/>
        </w:rPr>
      </w:pPr>
      <w:proofErr w:type="spellStart"/>
      <w:r w:rsidRPr="00A07DBF">
        <w:rPr>
          <w:rFonts w:ascii="Times New Roman" w:hAnsi="Times New Roman"/>
          <w:sz w:val="24"/>
          <w:szCs w:val="24"/>
          <w:shd w:val="clear" w:color="auto" w:fill="FFFFFF"/>
        </w:rPr>
        <w:t>Amin</w:t>
      </w:r>
      <w:proofErr w:type="spellEnd"/>
      <w:r w:rsidRPr="00A07DBF">
        <w:rPr>
          <w:rFonts w:ascii="Times New Roman" w:hAnsi="Times New Roman"/>
          <w:sz w:val="24"/>
          <w:szCs w:val="24"/>
          <w:shd w:val="clear" w:color="auto" w:fill="FFFFFF"/>
        </w:rPr>
        <w:t>, M.M., 1994.</w:t>
      </w:r>
      <w:r w:rsidRPr="00A07DBF">
        <w:rPr>
          <w:rStyle w:val="apple-converted-space"/>
          <w:rFonts w:ascii="Times New Roman" w:hAnsi="Times New Roman"/>
          <w:color w:val="46443D"/>
          <w:sz w:val="24"/>
          <w:szCs w:val="24"/>
          <w:shd w:val="clear" w:color="auto" w:fill="FFFFFF"/>
        </w:rPr>
        <w:t> </w:t>
      </w:r>
      <w:r w:rsidRPr="00A07DBF">
        <w:rPr>
          <w:rFonts w:ascii="Times New Roman" w:hAnsi="Times New Roman"/>
          <w:sz w:val="24"/>
          <w:szCs w:val="24"/>
          <w:shd w:val="clear" w:color="auto" w:fill="FFFFFF"/>
        </w:rPr>
        <w:t xml:space="preserve">Prospects of commercial production of veterinary vaccines in </w:t>
      </w:r>
    </w:p>
    <w:p w:rsidR="00556048" w:rsidRDefault="00556048" w:rsidP="00556048">
      <w:pPr>
        <w:tabs>
          <w:tab w:val="left" w:pos="709"/>
        </w:tabs>
        <w:suppressAutoHyphens/>
        <w:autoSpaceDE w:val="0"/>
        <w:autoSpaceDN w:val="0"/>
        <w:adjustRightInd w:val="0"/>
        <w:spacing w:line="360" w:lineRule="auto"/>
        <w:ind w:left="900" w:hanging="900"/>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sz w:val="24"/>
          <w:szCs w:val="24"/>
          <w:shd w:val="clear" w:color="auto" w:fill="FFFFFF"/>
        </w:rPr>
        <w:t>private</w:t>
      </w:r>
      <w:proofErr w:type="gramEnd"/>
      <w:r>
        <w:rPr>
          <w:rFonts w:ascii="Times New Roman" w:hAnsi="Times New Roman"/>
          <w:sz w:val="24"/>
          <w:szCs w:val="24"/>
          <w:shd w:val="clear" w:color="auto" w:fill="FFFFFF"/>
        </w:rPr>
        <w:t xml:space="preserve"> </w:t>
      </w:r>
      <w:r w:rsidRPr="00A07DBF">
        <w:rPr>
          <w:rFonts w:ascii="Times New Roman" w:hAnsi="Times New Roman"/>
          <w:sz w:val="24"/>
          <w:szCs w:val="24"/>
          <w:shd w:val="clear" w:color="auto" w:fill="FFFFFF"/>
        </w:rPr>
        <w:t xml:space="preserve">sector. </w:t>
      </w:r>
      <w:proofErr w:type="gramStart"/>
      <w:r w:rsidRPr="00A07DBF">
        <w:rPr>
          <w:rFonts w:ascii="Times New Roman" w:hAnsi="Times New Roman"/>
          <w:sz w:val="24"/>
          <w:szCs w:val="24"/>
          <w:shd w:val="clear" w:color="auto" w:fill="FFFFFF"/>
        </w:rPr>
        <w:t xml:space="preserve">Proceedings of BSVER Symposium, July 28, </w:t>
      </w:r>
      <w:smartTag w:uri="urn:schemas-microsoft-com:office:smarttags" w:element="place">
        <w:smartTag w:uri="urn:schemas-microsoft-com:office:smarttags" w:element="City">
          <w:r w:rsidRPr="00A07DBF">
            <w:rPr>
              <w:rFonts w:ascii="Times New Roman" w:hAnsi="Times New Roman"/>
              <w:sz w:val="24"/>
              <w:szCs w:val="24"/>
              <w:shd w:val="clear" w:color="auto" w:fill="FFFFFF"/>
            </w:rPr>
            <w:t>Dhaka</w:t>
          </w:r>
        </w:smartTag>
        <w:r w:rsidRPr="00A07DBF">
          <w:rPr>
            <w:rFonts w:ascii="Times New Roman" w:hAnsi="Times New Roman"/>
            <w:sz w:val="24"/>
            <w:szCs w:val="24"/>
            <w:shd w:val="clear" w:color="auto" w:fill="FFFFFF"/>
          </w:rPr>
          <w:t xml:space="preserve">, </w:t>
        </w:r>
        <w:smartTag w:uri="urn:schemas-microsoft-com:office:smarttags" w:element="country-region">
          <w:r w:rsidRPr="00A07DBF">
            <w:rPr>
              <w:rFonts w:ascii="Times New Roman" w:hAnsi="Times New Roman"/>
              <w:sz w:val="24"/>
              <w:szCs w:val="24"/>
              <w:shd w:val="clear" w:color="auto" w:fill="FFFFFF"/>
            </w:rPr>
            <w:t>Bangladesh</w:t>
          </w:r>
        </w:smartTag>
      </w:smartTag>
      <w:r w:rsidRPr="00A07DBF">
        <w:rPr>
          <w:rFonts w:ascii="Times New Roman" w:hAnsi="Times New Roman"/>
          <w:sz w:val="24"/>
          <w:szCs w:val="24"/>
          <w:shd w:val="clear" w:color="auto" w:fill="FFFFFF"/>
        </w:rPr>
        <w:t>.</w:t>
      </w:r>
      <w:proofErr w:type="gramEnd"/>
    </w:p>
    <w:p w:rsidR="00556048" w:rsidRPr="004543CE" w:rsidRDefault="00556048" w:rsidP="00556048">
      <w:pPr>
        <w:tabs>
          <w:tab w:val="left" w:pos="709"/>
        </w:tabs>
        <w:suppressAutoHyphens/>
        <w:autoSpaceDE w:val="0"/>
        <w:autoSpaceDN w:val="0"/>
        <w:adjustRightInd w:val="0"/>
        <w:spacing w:line="360" w:lineRule="auto"/>
        <w:ind w:left="900" w:hanging="900"/>
        <w:jc w:val="both"/>
        <w:rPr>
          <w:rFonts w:ascii="Times New Roman" w:hAnsi="Times New Roman"/>
          <w:sz w:val="24"/>
          <w:szCs w:val="24"/>
        </w:rPr>
      </w:pPr>
      <w:proofErr w:type="spellStart"/>
      <w:proofErr w:type="gramStart"/>
      <w:r w:rsidRPr="00D231AA">
        <w:rPr>
          <w:rFonts w:ascii="Times New Roman" w:hAnsi="Times New Roman"/>
          <w:color w:val="000000"/>
          <w:sz w:val="24"/>
          <w:szCs w:val="24"/>
        </w:rPr>
        <w:t>Ashraf</w:t>
      </w:r>
      <w:r w:rsidR="00D231AA" w:rsidRPr="00D231AA">
        <w:rPr>
          <w:rFonts w:ascii="Times New Roman" w:hAnsi="Times New Roman"/>
          <w:sz w:val="24"/>
        </w:rPr>
        <w:t>uzzaman</w:t>
      </w:r>
      <w:proofErr w:type="spellEnd"/>
      <w:r w:rsidR="00D231AA" w:rsidRPr="00D231AA">
        <w:rPr>
          <w:rFonts w:ascii="Times New Roman" w:hAnsi="Times New Roman"/>
          <w:color w:val="000000"/>
          <w:sz w:val="24"/>
          <w:szCs w:val="24"/>
        </w:rPr>
        <w:t>.</w:t>
      </w:r>
      <w:proofErr w:type="gramEnd"/>
      <w:r w:rsidR="00D231AA" w:rsidRPr="00D231AA">
        <w:rPr>
          <w:rFonts w:ascii="Times New Roman" w:hAnsi="Times New Roman"/>
          <w:color w:val="000000"/>
          <w:sz w:val="24"/>
          <w:szCs w:val="24"/>
        </w:rPr>
        <w:t xml:space="preserve"> 1995</w:t>
      </w:r>
      <w:r w:rsidRPr="00D231AA">
        <w:rPr>
          <w:rFonts w:ascii="Times New Roman" w:hAnsi="Times New Roman"/>
          <w:color w:val="000000"/>
          <w:sz w:val="24"/>
          <w:szCs w:val="24"/>
        </w:rPr>
        <w:t xml:space="preserve">. </w:t>
      </w:r>
      <w:r w:rsidRPr="004543CE">
        <w:rPr>
          <w:rFonts w:ascii="Times New Roman" w:hAnsi="Times New Roman"/>
          <w:color w:val="000000"/>
          <w:sz w:val="24"/>
          <w:szCs w:val="24"/>
        </w:rPr>
        <w:t xml:space="preserve">A study on some economic traits of indigenous and graded cattle in </w:t>
      </w:r>
      <w:smartTag w:uri="urn:schemas-microsoft-com:office:smarttags" w:element="City">
        <w:smartTag w:uri="urn:schemas-microsoft-com:office:smarttags" w:element="place">
          <w:r w:rsidRPr="004543CE">
            <w:rPr>
              <w:rFonts w:ascii="Times New Roman" w:hAnsi="Times New Roman"/>
              <w:color w:val="000000"/>
              <w:sz w:val="24"/>
              <w:szCs w:val="24"/>
            </w:rPr>
            <w:t>Khulna</w:t>
          </w:r>
        </w:smartTag>
      </w:smartTag>
      <w:r w:rsidRPr="004543CE">
        <w:rPr>
          <w:rFonts w:ascii="Times New Roman" w:hAnsi="Times New Roman"/>
          <w:color w:val="000000"/>
          <w:sz w:val="24"/>
          <w:szCs w:val="24"/>
        </w:rPr>
        <w:t xml:space="preserve"> region. MS Thesis. </w:t>
      </w:r>
      <w:proofErr w:type="gramStart"/>
      <w:r w:rsidRPr="004543CE">
        <w:rPr>
          <w:rFonts w:ascii="Times New Roman" w:hAnsi="Times New Roman"/>
          <w:color w:val="000000"/>
          <w:sz w:val="24"/>
          <w:szCs w:val="24"/>
        </w:rPr>
        <w:t>Department of Animal Breeding and Genetics.</w:t>
      </w:r>
      <w:proofErr w:type="gramEnd"/>
      <w:r w:rsidRPr="004543CE">
        <w:rPr>
          <w:rFonts w:ascii="Times New Roman" w:hAnsi="Times New Roman"/>
          <w:color w:val="000000"/>
          <w:sz w:val="24"/>
          <w:szCs w:val="24"/>
        </w:rPr>
        <w:t xml:space="preserve"> </w:t>
      </w:r>
      <w:smartTag w:uri="urn:schemas-microsoft-com:office:smarttags" w:element="country-region">
        <w:smartTag w:uri="urn:schemas-microsoft-com:office:smarttags" w:element="place">
          <w:r w:rsidRPr="004543CE">
            <w:rPr>
              <w:rFonts w:ascii="Times New Roman" w:hAnsi="Times New Roman"/>
              <w:color w:val="000000"/>
              <w:sz w:val="24"/>
              <w:szCs w:val="24"/>
            </w:rPr>
            <w:t>Bangladesh</w:t>
          </w:r>
        </w:smartTag>
      </w:smartTag>
      <w:r w:rsidRPr="004543CE">
        <w:rPr>
          <w:rFonts w:ascii="Times New Roman" w:hAnsi="Times New Roman"/>
          <w:color w:val="000000"/>
          <w:sz w:val="24"/>
          <w:szCs w:val="24"/>
        </w:rPr>
        <w:t xml:space="preserve"> Agricultural University, </w:t>
      </w:r>
      <w:proofErr w:type="spellStart"/>
      <w:r w:rsidRPr="004543CE">
        <w:rPr>
          <w:rFonts w:ascii="Times New Roman" w:hAnsi="Times New Roman"/>
          <w:color w:val="000000"/>
          <w:sz w:val="24"/>
          <w:szCs w:val="24"/>
        </w:rPr>
        <w:t>Mymensingh</w:t>
      </w:r>
      <w:proofErr w:type="spellEnd"/>
      <w:r w:rsidRPr="004543CE">
        <w:rPr>
          <w:rFonts w:ascii="Times New Roman" w:hAnsi="Times New Roman"/>
          <w:color w:val="000000"/>
          <w:sz w:val="24"/>
          <w:szCs w:val="24"/>
        </w:rPr>
        <w:t>.</w:t>
      </w:r>
    </w:p>
    <w:p w:rsidR="00556048" w:rsidRDefault="00556048" w:rsidP="00556048">
      <w:pPr>
        <w:spacing w:after="0" w:line="360" w:lineRule="auto"/>
        <w:rPr>
          <w:rFonts w:ascii="Times New Roman" w:hAnsi="Times New Roman"/>
          <w:color w:val="000000"/>
          <w:sz w:val="24"/>
          <w:szCs w:val="16"/>
        </w:rPr>
      </w:pPr>
      <w:smartTag w:uri="urn:schemas-microsoft-com:office:smarttags" w:element="country-region">
        <w:smartTag w:uri="urn:schemas-microsoft-com:office:smarttags" w:element="place">
          <w:r w:rsidRPr="00C421DB">
            <w:rPr>
              <w:rFonts w:ascii="Times New Roman" w:hAnsi="Times New Roman"/>
              <w:bCs/>
              <w:color w:val="000000"/>
              <w:sz w:val="24"/>
              <w:szCs w:val="24"/>
              <w:lang w:val="en-GB"/>
            </w:rPr>
            <w:t>Bangladesh</w:t>
          </w:r>
        </w:smartTag>
      </w:smartTag>
      <w:r w:rsidRPr="00C421DB">
        <w:rPr>
          <w:rFonts w:ascii="Times New Roman" w:hAnsi="Times New Roman"/>
          <w:bCs/>
          <w:color w:val="000000"/>
          <w:sz w:val="24"/>
          <w:szCs w:val="24"/>
          <w:lang w:val="en-GB"/>
        </w:rPr>
        <w:t xml:space="preserve"> Economic Review</w:t>
      </w:r>
      <w:proofErr w:type="gramStart"/>
      <w:r w:rsidRPr="00C421DB">
        <w:rPr>
          <w:rFonts w:ascii="Times New Roman" w:hAnsi="Times New Roman"/>
          <w:bCs/>
          <w:color w:val="000000"/>
          <w:sz w:val="24"/>
          <w:szCs w:val="24"/>
          <w:lang w:val="en-GB"/>
        </w:rPr>
        <w:t>,</w:t>
      </w:r>
      <w:r>
        <w:rPr>
          <w:rFonts w:ascii="Times New Roman" w:hAnsi="Times New Roman"/>
          <w:bCs/>
          <w:color w:val="000000"/>
          <w:sz w:val="24"/>
          <w:szCs w:val="24"/>
          <w:lang w:val="en-GB"/>
        </w:rPr>
        <w:t>.</w:t>
      </w:r>
      <w:proofErr w:type="gramEnd"/>
      <w:r w:rsidRPr="00C421DB">
        <w:rPr>
          <w:rFonts w:ascii="Times New Roman" w:hAnsi="Times New Roman"/>
          <w:bCs/>
          <w:color w:val="000000"/>
          <w:sz w:val="24"/>
          <w:szCs w:val="24"/>
          <w:lang w:val="en-GB"/>
        </w:rPr>
        <w:t xml:space="preserve"> 2006. Quarterly update</w:t>
      </w:r>
      <w:r>
        <w:rPr>
          <w:rFonts w:ascii="Times New Roman" w:hAnsi="Times New Roman"/>
          <w:bCs/>
          <w:color w:val="000000"/>
          <w:sz w:val="24"/>
          <w:szCs w:val="24"/>
          <w:lang w:val="en-GB"/>
        </w:rPr>
        <w:t xml:space="preserve"> of economic views. Ministry </w:t>
      </w:r>
    </w:p>
    <w:p w:rsidR="00556048" w:rsidRDefault="00556048" w:rsidP="00556048">
      <w:pPr>
        <w:tabs>
          <w:tab w:val="left" w:pos="709"/>
        </w:tabs>
        <w:suppressAutoHyphens/>
        <w:autoSpaceDE w:val="0"/>
        <w:autoSpaceDN w:val="0"/>
        <w:adjustRightInd w:val="0"/>
        <w:spacing w:line="360" w:lineRule="auto"/>
        <w:ind w:left="900" w:hanging="900"/>
        <w:jc w:val="both"/>
        <w:rPr>
          <w:rFonts w:ascii="Times New Roman" w:hAnsi="Times New Roman"/>
          <w:color w:val="000000"/>
          <w:sz w:val="24"/>
          <w:szCs w:val="16"/>
        </w:rPr>
      </w:pPr>
      <w:r>
        <w:rPr>
          <w:rFonts w:ascii="Times New Roman" w:hAnsi="Times New Roman"/>
          <w:color w:val="000000"/>
          <w:sz w:val="24"/>
          <w:szCs w:val="16"/>
        </w:rPr>
        <w:t xml:space="preserve">             </w:t>
      </w:r>
      <w:proofErr w:type="gramStart"/>
      <w:r>
        <w:rPr>
          <w:rFonts w:ascii="Times New Roman" w:hAnsi="Times New Roman"/>
          <w:bCs/>
          <w:color w:val="000000"/>
          <w:sz w:val="24"/>
          <w:szCs w:val="24"/>
          <w:lang w:val="en-GB"/>
        </w:rPr>
        <w:t>of</w:t>
      </w:r>
      <w:proofErr w:type="gramEnd"/>
      <w:r>
        <w:rPr>
          <w:rFonts w:ascii="Times New Roman" w:hAnsi="Times New Roman"/>
          <w:bCs/>
          <w:color w:val="000000"/>
          <w:sz w:val="24"/>
          <w:szCs w:val="24"/>
          <w:lang w:val="en-GB"/>
        </w:rPr>
        <w:t xml:space="preserve"> Finance, </w:t>
      </w:r>
      <w:r w:rsidRPr="00C421DB">
        <w:rPr>
          <w:rFonts w:ascii="Times New Roman" w:hAnsi="Times New Roman"/>
          <w:bCs/>
          <w:color w:val="000000"/>
          <w:sz w:val="24"/>
          <w:szCs w:val="24"/>
          <w:lang w:val="en-GB"/>
        </w:rPr>
        <w:t>Government of the people Republic of Bangladesh.</w:t>
      </w:r>
    </w:p>
    <w:p w:rsidR="00556048" w:rsidRPr="00E80855" w:rsidRDefault="00556048" w:rsidP="00556048">
      <w:pPr>
        <w:tabs>
          <w:tab w:val="left" w:pos="709"/>
        </w:tabs>
        <w:suppressAutoHyphens/>
        <w:autoSpaceDE w:val="0"/>
        <w:autoSpaceDN w:val="0"/>
        <w:adjustRightInd w:val="0"/>
        <w:spacing w:line="360" w:lineRule="auto"/>
        <w:ind w:left="900" w:hanging="900"/>
        <w:jc w:val="both"/>
        <w:rPr>
          <w:rFonts w:ascii="Times New Roman" w:hAnsi="Times New Roman"/>
          <w:color w:val="000000"/>
          <w:sz w:val="40"/>
          <w:szCs w:val="24"/>
        </w:rPr>
      </w:pPr>
      <w:proofErr w:type="gramStart"/>
      <w:r>
        <w:rPr>
          <w:rFonts w:ascii="Times New Roman" w:hAnsi="Times New Roman"/>
          <w:color w:val="000000"/>
          <w:sz w:val="24"/>
          <w:szCs w:val="16"/>
        </w:rPr>
        <w:t>BBS.,</w:t>
      </w:r>
      <w:proofErr w:type="gramEnd"/>
      <w:r>
        <w:rPr>
          <w:rFonts w:ascii="Times New Roman" w:hAnsi="Times New Roman"/>
          <w:color w:val="000000"/>
          <w:sz w:val="24"/>
          <w:szCs w:val="16"/>
        </w:rPr>
        <w:t xml:space="preserve"> 2004</w:t>
      </w:r>
      <w:r w:rsidRPr="00E80855">
        <w:rPr>
          <w:rFonts w:ascii="Times New Roman" w:hAnsi="Times New Roman"/>
          <w:color w:val="000000"/>
          <w:sz w:val="24"/>
          <w:szCs w:val="16"/>
        </w:rPr>
        <w:t xml:space="preserve">. </w:t>
      </w:r>
      <w:proofErr w:type="gramStart"/>
      <w:smartTag w:uri="urn:schemas-microsoft-com:office:smarttags" w:element="country-region">
        <w:smartTag w:uri="urn:schemas-microsoft-com:office:smarttags" w:element="place">
          <w:r w:rsidRPr="00E80855">
            <w:rPr>
              <w:rFonts w:ascii="Times New Roman" w:hAnsi="Times New Roman"/>
              <w:color w:val="000000"/>
              <w:sz w:val="24"/>
              <w:szCs w:val="16"/>
            </w:rPr>
            <w:t>Bangladesh</w:t>
          </w:r>
        </w:smartTag>
      </w:smartTag>
      <w:r w:rsidRPr="00E80855">
        <w:rPr>
          <w:rFonts w:ascii="Times New Roman" w:hAnsi="Times New Roman"/>
          <w:color w:val="000000"/>
          <w:sz w:val="24"/>
          <w:szCs w:val="16"/>
        </w:rPr>
        <w:t xml:space="preserve"> Bureau of Statistics, Planning Division, Ministry of Planning.</w:t>
      </w:r>
      <w:proofErr w:type="gramEnd"/>
      <w:r w:rsidRPr="00E80855">
        <w:rPr>
          <w:rFonts w:ascii="Times New Roman" w:hAnsi="Times New Roman"/>
          <w:color w:val="000000"/>
          <w:sz w:val="24"/>
          <w:szCs w:val="16"/>
        </w:rPr>
        <w:t xml:space="preserve"> </w:t>
      </w:r>
      <w:proofErr w:type="gramStart"/>
      <w:r w:rsidRPr="00E80855">
        <w:rPr>
          <w:rFonts w:ascii="Times New Roman" w:hAnsi="Times New Roman"/>
          <w:color w:val="000000"/>
          <w:sz w:val="24"/>
          <w:szCs w:val="16"/>
        </w:rPr>
        <w:t xml:space="preserve">Government of the People’s Republic of </w:t>
      </w:r>
      <w:smartTag w:uri="urn:schemas-microsoft-com:office:smarttags" w:element="country-region">
        <w:smartTag w:uri="urn:schemas-microsoft-com:office:smarttags" w:element="place">
          <w:r w:rsidRPr="00E80855">
            <w:rPr>
              <w:rFonts w:ascii="Times New Roman" w:hAnsi="Times New Roman"/>
              <w:color w:val="000000"/>
              <w:sz w:val="24"/>
              <w:szCs w:val="16"/>
            </w:rPr>
            <w:t>Bangladesh</w:t>
          </w:r>
        </w:smartTag>
      </w:smartTag>
      <w:r w:rsidRPr="00E80855">
        <w:rPr>
          <w:rFonts w:ascii="Times New Roman" w:hAnsi="Times New Roman"/>
          <w:color w:val="000000"/>
          <w:sz w:val="24"/>
          <w:szCs w:val="16"/>
        </w:rPr>
        <w:t>.</w:t>
      </w:r>
      <w:proofErr w:type="gramEnd"/>
    </w:p>
    <w:p w:rsidR="00556048" w:rsidRPr="00DB40B3" w:rsidRDefault="00556048" w:rsidP="00556048">
      <w:pPr>
        <w:tabs>
          <w:tab w:val="left" w:pos="709"/>
        </w:tabs>
        <w:suppressAutoHyphens/>
        <w:autoSpaceDE w:val="0"/>
        <w:autoSpaceDN w:val="0"/>
        <w:adjustRightInd w:val="0"/>
        <w:spacing w:line="360" w:lineRule="auto"/>
        <w:ind w:left="900" w:hanging="900"/>
        <w:jc w:val="both"/>
        <w:rPr>
          <w:rFonts w:ascii="Times New Roman" w:hAnsi="Times New Roman"/>
          <w:color w:val="000000"/>
          <w:sz w:val="40"/>
          <w:szCs w:val="24"/>
        </w:rPr>
      </w:pPr>
      <w:proofErr w:type="gramStart"/>
      <w:r w:rsidRPr="00E80855">
        <w:rPr>
          <w:rFonts w:ascii="Times New Roman" w:hAnsi="Times New Roman"/>
          <w:color w:val="000000"/>
          <w:sz w:val="24"/>
          <w:szCs w:val="16"/>
        </w:rPr>
        <w:t>BBS</w:t>
      </w:r>
      <w:r>
        <w:rPr>
          <w:rFonts w:ascii="Times New Roman" w:hAnsi="Times New Roman"/>
          <w:color w:val="000000"/>
          <w:sz w:val="24"/>
          <w:szCs w:val="16"/>
        </w:rPr>
        <w:t>.</w:t>
      </w:r>
      <w:r w:rsidRPr="00E80855">
        <w:rPr>
          <w:rFonts w:ascii="Times New Roman" w:hAnsi="Times New Roman"/>
          <w:color w:val="000000"/>
          <w:sz w:val="24"/>
          <w:szCs w:val="16"/>
        </w:rPr>
        <w:t>,</w:t>
      </w:r>
      <w:proofErr w:type="gramEnd"/>
      <w:r w:rsidRPr="00E80855">
        <w:rPr>
          <w:rFonts w:ascii="Times New Roman" w:hAnsi="Times New Roman"/>
          <w:color w:val="000000"/>
          <w:sz w:val="24"/>
          <w:szCs w:val="16"/>
        </w:rPr>
        <w:t xml:space="preserve"> 2006. </w:t>
      </w:r>
      <w:proofErr w:type="gramStart"/>
      <w:smartTag w:uri="urn:schemas-microsoft-com:office:smarttags" w:element="country-region">
        <w:smartTag w:uri="urn:schemas-microsoft-com:office:smarttags" w:element="place">
          <w:r w:rsidRPr="00E80855">
            <w:rPr>
              <w:rFonts w:ascii="Times New Roman" w:hAnsi="Times New Roman"/>
              <w:color w:val="000000"/>
              <w:sz w:val="24"/>
              <w:szCs w:val="16"/>
            </w:rPr>
            <w:t>Bangladesh</w:t>
          </w:r>
        </w:smartTag>
      </w:smartTag>
      <w:r w:rsidRPr="00E80855">
        <w:rPr>
          <w:rFonts w:ascii="Times New Roman" w:hAnsi="Times New Roman"/>
          <w:color w:val="000000"/>
          <w:sz w:val="24"/>
          <w:szCs w:val="16"/>
        </w:rPr>
        <w:t xml:space="preserve"> Bureau of Statistics, Planning Division, Ministry of Planning.</w:t>
      </w:r>
      <w:proofErr w:type="gramEnd"/>
      <w:r w:rsidRPr="00E80855">
        <w:rPr>
          <w:rFonts w:ascii="Times New Roman" w:hAnsi="Times New Roman"/>
          <w:color w:val="000000"/>
          <w:sz w:val="24"/>
          <w:szCs w:val="16"/>
        </w:rPr>
        <w:t xml:space="preserve"> </w:t>
      </w:r>
      <w:proofErr w:type="gramStart"/>
      <w:r w:rsidRPr="00E80855">
        <w:rPr>
          <w:rFonts w:ascii="Times New Roman" w:hAnsi="Times New Roman"/>
          <w:color w:val="000000"/>
          <w:sz w:val="24"/>
          <w:szCs w:val="16"/>
        </w:rPr>
        <w:t xml:space="preserve">Government of the People’s Republic of </w:t>
      </w:r>
      <w:smartTag w:uri="urn:schemas-microsoft-com:office:smarttags" w:element="country-region">
        <w:smartTag w:uri="urn:schemas-microsoft-com:office:smarttags" w:element="place">
          <w:r w:rsidRPr="00E80855">
            <w:rPr>
              <w:rFonts w:ascii="Times New Roman" w:hAnsi="Times New Roman"/>
              <w:color w:val="000000"/>
              <w:sz w:val="24"/>
              <w:szCs w:val="16"/>
            </w:rPr>
            <w:t>Bangladesh</w:t>
          </w:r>
        </w:smartTag>
      </w:smartTag>
      <w:r w:rsidRPr="00E80855">
        <w:rPr>
          <w:rFonts w:ascii="Times New Roman" w:hAnsi="Times New Roman"/>
          <w:color w:val="000000"/>
          <w:sz w:val="24"/>
          <w:szCs w:val="16"/>
        </w:rPr>
        <w:t>.</w:t>
      </w:r>
      <w:proofErr w:type="gramEnd"/>
    </w:p>
    <w:p w:rsidR="00556048" w:rsidRPr="0020068E" w:rsidRDefault="00556048" w:rsidP="00556048">
      <w:pPr>
        <w:spacing w:after="0" w:line="360" w:lineRule="auto"/>
        <w:rPr>
          <w:rFonts w:ascii="Times New Roman" w:hAnsi="Times New Roman"/>
          <w:bCs/>
          <w:color w:val="000000"/>
          <w:sz w:val="24"/>
          <w:szCs w:val="20"/>
          <w:lang w:val="en-GB"/>
        </w:rPr>
      </w:pPr>
      <w:proofErr w:type="gramStart"/>
      <w:r>
        <w:rPr>
          <w:rFonts w:ascii="Times New Roman" w:hAnsi="Times New Roman"/>
          <w:bCs/>
          <w:color w:val="000000"/>
          <w:sz w:val="24"/>
          <w:szCs w:val="20"/>
          <w:lang w:val="en-GB"/>
        </w:rPr>
        <w:t>DLS.,</w:t>
      </w:r>
      <w:proofErr w:type="gramEnd"/>
      <w:r>
        <w:rPr>
          <w:rFonts w:ascii="Times New Roman" w:hAnsi="Times New Roman"/>
          <w:bCs/>
          <w:color w:val="000000"/>
          <w:sz w:val="24"/>
          <w:szCs w:val="20"/>
          <w:lang w:val="en-GB"/>
        </w:rPr>
        <w:t xml:space="preserve"> 2000</w:t>
      </w:r>
      <w:r w:rsidRPr="0020068E">
        <w:rPr>
          <w:rFonts w:ascii="Times New Roman" w:hAnsi="Times New Roman"/>
          <w:bCs/>
          <w:color w:val="000000"/>
          <w:sz w:val="24"/>
          <w:szCs w:val="20"/>
          <w:lang w:val="en-GB"/>
        </w:rPr>
        <w:t xml:space="preserve">. Annual report on livestock, Division of Livestock Statistics, Ministry of </w:t>
      </w:r>
      <w:r>
        <w:rPr>
          <w:rFonts w:ascii="Times New Roman" w:hAnsi="Times New Roman"/>
          <w:bCs/>
          <w:color w:val="000000"/>
          <w:sz w:val="24"/>
          <w:szCs w:val="20"/>
          <w:lang w:val="en-GB"/>
        </w:rPr>
        <w:tab/>
        <w:t xml:space="preserve">                                                         </w:t>
      </w:r>
    </w:p>
    <w:p w:rsidR="00610F2D" w:rsidRDefault="00610F2D" w:rsidP="00556048">
      <w:pPr>
        <w:spacing w:after="0" w:line="360" w:lineRule="auto"/>
        <w:rPr>
          <w:rFonts w:ascii="Times New Roman" w:hAnsi="Times New Roman"/>
          <w:bCs/>
          <w:color w:val="000000"/>
          <w:sz w:val="24"/>
          <w:szCs w:val="20"/>
          <w:lang w:val="en-GB"/>
        </w:rPr>
      </w:pPr>
      <w:r>
        <w:rPr>
          <w:rFonts w:ascii="Times New Roman" w:hAnsi="Times New Roman"/>
          <w:color w:val="000000"/>
          <w:sz w:val="24"/>
          <w:szCs w:val="24"/>
        </w:rPr>
        <w:t xml:space="preserve">              </w:t>
      </w:r>
      <w:r w:rsidRPr="0020068E">
        <w:rPr>
          <w:rFonts w:ascii="Times New Roman" w:hAnsi="Times New Roman"/>
          <w:bCs/>
          <w:color w:val="000000"/>
          <w:sz w:val="24"/>
          <w:szCs w:val="20"/>
          <w:lang w:val="en-GB"/>
        </w:rPr>
        <w:t>Fisheries</w:t>
      </w:r>
      <w:r>
        <w:rPr>
          <w:rFonts w:ascii="Times New Roman" w:hAnsi="Times New Roman"/>
          <w:bCs/>
          <w:color w:val="000000"/>
          <w:sz w:val="24"/>
          <w:szCs w:val="20"/>
          <w:lang w:val="en-GB"/>
        </w:rPr>
        <w:t xml:space="preserve"> </w:t>
      </w:r>
      <w:proofErr w:type="gramStart"/>
      <w:r w:rsidRPr="0020068E">
        <w:rPr>
          <w:rFonts w:ascii="Times New Roman" w:hAnsi="Times New Roman"/>
          <w:bCs/>
          <w:color w:val="000000"/>
          <w:sz w:val="24"/>
          <w:szCs w:val="20"/>
          <w:lang w:val="en-GB"/>
        </w:rPr>
        <w:t>And</w:t>
      </w:r>
      <w:proofErr w:type="gramEnd"/>
      <w:r>
        <w:rPr>
          <w:rFonts w:ascii="Times New Roman" w:hAnsi="Times New Roman"/>
          <w:bCs/>
          <w:color w:val="000000"/>
          <w:sz w:val="24"/>
          <w:szCs w:val="20"/>
          <w:lang w:val="en-GB"/>
        </w:rPr>
        <w:t xml:space="preserve"> Livestock, </w:t>
      </w:r>
      <w:proofErr w:type="spellStart"/>
      <w:r>
        <w:rPr>
          <w:rFonts w:ascii="Times New Roman" w:hAnsi="Times New Roman"/>
          <w:bCs/>
          <w:color w:val="000000"/>
          <w:sz w:val="24"/>
          <w:szCs w:val="20"/>
          <w:lang w:val="en-GB"/>
        </w:rPr>
        <w:t>Farmgate</w:t>
      </w:r>
      <w:proofErr w:type="spellEnd"/>
      <w:r>
        <w:rPr>
          <w:rFonts w:ascii="Times New Roman" w:hAnsi="Times New Roman"/>
          <w:bCs/>
          <w:color w:val="000000"/>
          <w:sz w:val="24"/>
          <w:szCs w:val="20"/>
          <w:lang w:val="en-GB"/>
        </w:rPr>
        <w:t>, Dhaka, Bangladesh.</w:t>
      </w:r>
    </w:p>
    <w:p w:rsidR="00556048" w:rsidRDefault="00610F2D" w:rsidP="00556048">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p>
    <w:p w:rsidR="00556048" w:rsidRPr="0020068E" w:rsidRDefault="00556048" w:rsidP="00556048">
      <w:pPr>
        <w:spacing w:after="0" w:line="360" w:lineRule="auto"/>
        <w:rPr>
          <w:rFonts w:ascii="Times New Roman" w:hAnsi="Times New Roman"/>
          <w:bCs/>
          <w:color w:val="000000"/>
          <w:sz w:val="24"/>
          <w:szCs w:val="20"/>
          <w:lang w:val="en-GB"/>
        </w:rPr>
      </w:pPr>
      <w:proofErr w:type="gramStart"/>
      <w:r>
        <w:rPr>
          <w:rFonts w:ascii="Times New Roman" w:hAnsi="Times New Roman"/>
          <w:bCs/>
          <w:color w:val="000000"/>
          <w:sz w:val="24"/>
          <w:szCs w:val="20"/>
          <w:lang w:val="en-GB"/>
        </w:rPr>
        <w:t>DLS.,</w:t>
      </w:r>
      <w:proofErr w:type="gramEnd"/>
      <w:r>
        <w:rPr>
          <w:rFonts w:ascii="Times New Roman" w:hAnsi="Times New Roman"/>
          <w:bCs/>
          <w:color w:val="000000"/>
          <w:sz w:val="24"/>
          <w:szCs w:val="20"/>
          <w:lang w:val="en-GB"/>
        </w:rPr>
        <w:t xml:space="preserve"> 2002</w:t>
      </w:r>
      <w:r w:rsidRPr="0020068E">
        <w:rPr>
          <w:rFonts w:ascii="Times New Roman" w:hAnsi="Times New Roman"/>
          <w:bCs/>
          <w:color w:val="000000"/>
          <w:sz w:val="24"/>
          <w:szCs w:val="20"/>
          <w:lang w:val="en-GB"/>
        </w:rPr>
        <w:t xml:space="preserve">. Annual report on livestock, Division of Livestock Statistics, Ministry of </w:t>
      </w:r>
      <w:r>
        <w:rPr>
          <w:rFonts w:ascii="Times New Roman" w:hAnsi="Times New Roman"/>
          <w:bCs/>
          <w:color w:val="000000"/>
          <w:sz w:val="24"/>
          <w:szCs w:val="20"/>
          <w:lang w:val="en-GB"/>
        </w:rPr>
        <w:tab/>
        <w:t xml:space="preserve">   </w:t>
      </w:r>
      <w:r w:rsidR="00610F2D">
        <w:rPr>
          <w:rFonts w:ascii="Times New Roman" w:hAnsi="Times New Roman"/>
          <w:bCs/>
          <w:color w:val="000000"/>
          <w:sz w:val="24"/>
          <w:szCs w:val="20"/>
          <w:lang w:val="en-GB"/>
        </w:rPr>
        <w:t xml:space="preserve">                         </w:t>
      </w:r>
    </w:p>
    <w:p w:rsidR="00556048" w:rsidRDefault="00610F2D" w:rsidP="00556048">
      <w:pPr>
        <w:tabs>
          <w:tab w:val="left" w:pos="709"/>
        </w:tabs>
        <w:suppressAutoHyphens/>
        <w:autoSpaceDE w:val="0"/>
        <w:autoSpaceDN w:val="0"/>
        <w:adjustRightInd w:val="0"/>
        <w:spacing w:line="360" w:lineRule="auto"/>
        <w:ind w:left="900" w:hanging="900"/>
        <w:jc w:val="both"/>
        <w:rPr>
          <w:rFonts w:ascii="Times New Roman" w:hAnsi="Times New Roman"/>
          <w:color w:val="000000"/>
          <w:sz w:val="24"/>
          <w:szCs w:val="24"/>
        </w:rPr>
      </w:pPr>
      <w:r>
        <w:rPr>
          <w:rFonts w:ascii="Times New Roman" w:hAnsi="Times New Roman"/>
          <w:color w:val="000000"/>
          <w:sz w:val="24"/>
          <w:szCs w:val="24"/>
        </w:rPr>
        <w:t xml:space="preserve">            </w:t>
      </w:r>
      <w:r w:rsidRPr="0020068E">
        <w:rPr>
          <w:rFonts w:ascii="Times New Roman" w:hAnsi="Times New Roman"/>
          <w:bCs/>
          <w:color w:val="000000"/>
          <w:sz w:val="24"/>
          <w:szCs w:val="20"/>
          <w:lang w:val="en-GB"/>
        </w:rPr>
        <w:t>Fisheries</w:t>
      </w:r>
      <w:r>
        <w:rPr>
          <w:rFonts w:ascii="Times New Roman" w:hAnsi="Times New Roman"/>
          <w:bCs/>
          <w:color w:val="000000"/>
          <w:sz w:val="24"/>
          <w:szCs w:val="20"/>
          <w:lang w:val="en-GB"/>
        </w:rPr>
        <w:t xml:space="preserve"> </w:t>
      </w:r>
      <w:proofErr w:type="gramStart"/>
      <w:r w:rsidRPr="0020068E">
        <w:rPr>
          <w:rFonts w:ascii="Times New Roman" w:hAnsi="Times New Roman"/>
          <w:bCs/>
          <w:color w:val="000000"/>
          <w:sz w:val="24"/>
          <w:szCs w:val="20"/>
          <w:lang w:val="en-GB"/>
        </w:rPr>
        <w:t>And</w:t>
      </w:r>
      <w:proofErr w:type="gramEnd"/>
      <w:r>
        <w:rPr>
          <w:rFonts w:ascii="Times New Roman" w:hAnsi="Times New Roman"/>
          <w:bCs/>
          <w:color w:val="000000"/>
          <w:sz w:val="24"/>
          <w:szCs w:val="20"/>
          <w:lang w:val="en-GB"/>
        </w:rPr>
        <w:t xml:space="preserve"> Livestock, </w:t>
      </w:r>
      <w:proofErr w:type="spellStart"/>
      <w:r>
        <w:rPr>
          <w:rFonts w:ascii="Times New Roman" w:hAnsi="Times New Roman"/>
          <w:bCs/>
          <w:color w:val="000000"/>
          <w:sz w:val="24"/>
          <w:szCs w:val="20"/>
          <w:lang w:val="en-GB"/>
        </w:rPr>
        <w:t>Farmgate</w:t>
      </w:r>
      <w:proofErr w:type="spellEnd"/>
      <w:r>
        <w:rPr>
          <w:rFonts w:ascii="Times New Roman" w:hAnsi="Times New Roman"/>
          <w:bCs/>
          <w:color w:val="000000"/>
          <w:sz w:val="24"/>
          <w:szCs w:val="20"/>
          <w:lang w:val="en-GB"/>
        </w:rPr>
        <w:t>, Dhaka, Bangladesh.</w:t>
      </w:r>
      <w:r>
        <w:rPr>
          <w:rFonts w:ascii="Times New Roman" w:hAnsi="Times New Roman"/>
          <w:color w:val="000000"/>
          <w:sz w:val="24"/>
          <w:szCs w:val="24"/>
        </w:rPr>
        <w:t xml:space="preserve">                      </w:t>
      </w:r>
    </w:p>
    <w:p w:rsidR="00556048" w:rsidRDefault="00556048" w:rsidP="00556048">
      <w:pPr>
        <w:spacing w:after="0" w:line="360" w:lineRule="auto"/>
        <w:rPr>
          <w:rFonts w:ascii="Times New Roman" w:hAnsi="Times New Roman"/>
          <w:bCs/>
          <w:color w:val="000000"/>
          <w:sz w:val="24"/>
          <w:szCs w:val="20"/>
          <w:lang w:val="en-GB"/>
        </w:rPr>
      </w:pPr>
      <w:proofErr w:type="gramStart"/>
      <w:r w:rsidRPr="0020068E">
        <w:rPr>
          <w:rFonts w:ascii="Times New Roman" w:hAnsi="Times New Roman"/>
          <w:bCs/>
          <w:color w:val="000000"/>
          <w:sz w:val="24"/>
          <w:szCs w:val="20"/>
          <w:lang w:val="en-GB"/>
        </w:rPr>
        <w:t>DLS</w:t>
      </w:r>
      <w:r>
        <w:rPr>
          <w:rFonts w:ascii="Times New Roman" w:hAnsi="Times New Roman"/>
          <w:bCs/>
          <w:color w:val="000000"/>
          <w:sz w:val="24"/>
          <w:szCs w:val="20"/>
          <w:lang w:val="en-GB"/>
        </w:rPr>
        <w:t>.</w:t>
      </w:r>
      <w:r w:rsidRPr="0020068E">
        <w:rPr>
          <w:rFonts w:ascii="Times New Roman" w:hAnsi="Times New Roman"/>
          <w:bCs/>
          <w:color w:val="000000"/>
          <w:sz w:val="24"/>
          <w:szCs w:val="20"/>
          <w:lang w:val="en-GB"/>
        </w:rPr>
        <w:t>,</w:t>
      </w:r>
      <w:proofErr w:type="gramEnd"/>
      <w:r w:rsidRPr="0020068E">
        <w:rPr>
          <w:rFonts w:ascii="Times New Roman" w:hAnsi="Times New Roman"/>
          <w:bCs/>
          <w:color w:val="000000"/>
          <w:sz w:val="24"/>
          <w:szCs w:val="20"/>
          <w:lang w:val="en-GB"/>
        </w:rPr>
        <w:t xml:space="preserve"> 2008. Annual report on livestock, Division of Livestock Statistics, Ministry of </w:t>
      </w:r>
      <w:r>
        <w:rPr>
          <w:rFonts w:ascii="Times New Roman" w:hAnsi="Times New Roman"/>
          <w:bCs/>
          <w:color w:val="000000"/>
          <w:sz w:val="24"/>
          <w:szCs w:val="20"/>
          <w:lang w:val="en-GB"/>
        </w:rPr>
        <w:tab/>
        <w:t xml:space="preserve">   </w:t>
      </w:r>
    </w:p>
    <w:p w:rsidR="00610F2D" w:rsidRPr="00344A9D" w:rsidRDefault="00610F2D" w:rsidP="00556048">
      <w:pPr>
        <w:spacing w:after="0" w:line="360" w:lineRule="auto"/>
        <w:rPr>
          <w:rFonts w:ascii="Times New Roman" w:hAnsi="Times New Roman"/>
          <w:bCs/>
          <w:color w:val="000000"/>
          <w:sz w:val="24"/>
          <w:szCs w:val="20"/>
          <w:lang w:val="en-GB"/>
        </w:rPr>
      </w:pPr>
      <w:r>
        <w:rPr>
          <w:rFonts w:ascii="Times New Roman" w:hAnsi="Times New Roman"/>
          <w:bCs/>
          <w:color w:val="000000"/>
          <w:sz w:val="24"/>
          <w:szCs w:val="20"/>
          <w:lang w:val="en-GB"/>
        </w:rPr>
        <w:t xml:space="preserve">              Fisheries </w:t>
      </w:r>
      <w:proofErr w:type="gramStart"/>
      <w:r w:rsidRPr="0020068E">
        <w:rPr>
          <w:rFonts w:ascii="Times New Roman" w:hAnsi="Times New Roman"/>
          <w:bCs/>
          <w:color w:val="000000"/>
          <w:sz w:val="24"/>
          <w:szCs w:val="20"/>
          <w:lang w:val="en-GB"/>
        </w:rPr>
        <w:t>And</w:t>
      </w:r>
      <w:proofErr w:type="gramEnd"/>
      <w:r>
        <w:rPr>
          <w:rFonts w:ascii="Times New Roman" w:hAnsi="Times New Roman"/>
          <w:bCs/>
          <w:color w:val="000000"/>
          <w:sz w:val="24"/>
          <w:szCs w:val="20"/>
          <w:lang w:val="en-GB"/>
        </w:rPr>
        <w:t xml:space="preserve"> Livestock, </w:t>
      </w:r>
      <w:proofErr w:type="spellStart"/>
      <w:r>
        <w:rPr>
          <w:rFonts w:ascii="Times New Roman" w:hAnsi="Times New Roman"/>
          <w:bCs/>
          <w:color w:val="000000"/>
          <w:sz w:val="24"/>
          <w:szCs w:val="20"/>
          <w:lang w:val="en-GB"/>
        </w:rPr>
        <w:t>Farmgate</w:t>
      </w:r>
      <w:proofErr w:type="spellEnd"/>
      <w:r>
        <w:rPr>
          <w:rFonts w:ascii="Times New Roman" w:hAnsi="Times New Roman"/>
          <w:bCs/>
          <w:color w:val="000000"/>
          <w:sz w:val="24"/>
          <w:szCs w:val="20"/>
          <w:lang w:val="en-GB"/>
        </w:rPr>
        <w:t>, Dhaka, Bangladesh.</w:t>
      </w:r>
    </w:p>
    <w:p w:rsidR="00556048" w:rsidRPr="004543CE" w:rsidRDefault="00556048" w:rsidP="00556048">
      <w:pPr>
        <w:tabs>
          <w:tab w:val="left" w:pos="709"/>
        </w:tabs>
        <w:suppressAutoHyphens/>
        <w:autoSpaceDE w:val="0"/>
        <w:autoSpaceDN w:val="0"/>
        <w:adjustRightInd w:val="0"/>
        <w:spacing w:line="360" w:lineRule="auto"/>
        <w:ind w:left="900" w:hanging="900"/>
        <w:jc w:val="both"/>
        <w:rPr>
          <w:rFonts w:ascii="Times New Roman" w:hAnsi="Times New Roman"/>
          <w:sz w:val="24"/>
          <w:szCs w:val="24"/>
        </w:rPr>
      </w:pPr>
      <w:proofErr w:type="spellStart"/>
      <w:r w:rsidRPr="004543CE">
        <w:rPr>
          <w:rFonts w:ascii="Times New Roman" w:hAnsi="Times New Roman"/>
          <w:color w:val="000000"/>
          <w:sz w:val="24"/>
          <w:szCs w:val="24"/>
        </w:rPr>
        <w:t>Efferson</w:t>
      </w:r>
      <w:proofErr w:type="spellEnd"/>
      <w:r w:rsidRPr="004543CE">
        <w:rPr>
          <w:rFonts w:ascii="Times New Roman" w:hAnsi="Times New Roman"/>
          <w:color w:val="000000"/>
          <w:sz w:val="24"/>
          <w:szCs w:val="24"/>
        </w:rPr>
        <w:t xml:space="preserve">, J.N., 1963. </w:t>
      </w:r>
      <w:proofErr w:type="gramStart"/>
      <w:r w:rsidRPr="004543CE">
        <w:rPr>
          <w:rFonts w:ascii="Times New Roman" w:hAnsi="Times New Roman"/>
          <w:color w:val="000000"/>
          <w:sz w:val="24"/>
          <w:szCs w:val="24"/>
        </w:rPr>
        <w:t xml:space="preserve">Principles of Farm management, </w:t>
      </w:r>
      <w:proofErr w:type="spellStart"/>
      <w:r w:rsidRPr="004543CE">
        <w:rPr>
          <w:rFonts w:ascii="Times New Roman" w:hAnsi="Times New Roman"/>
          <w:color w:val="000000"/>
          <w:sz w:val="24"/>
          <w:szCs w:val="24"/>
        </w:rPr>
        <w:t>MCGraw</w:t>
      </w:r>
      <w:proofErr w:type="spellEnd"/>
      <w:r w:rsidRPr="004543CE">
        <w:rPr>
          <w:rFonts w:ascii="Times New Roman" w:hAnsi="Times New Roman"/>
          <w:color w:val="000000"/>
          <w:sz w:val="24"/>
          <w:szCs w:val="24"/>
        </w:rPr>
        <w:t>-Hill Book Company, Inc.</w:t>
      </w:r>
      <w:proofErr w:type="gramEnd"/>
      <w:r w:rsidRPr="004543CE">
        <w:rPr>
          <w:rFonts w:ascii="Times New Roman" w:hAnsi="Times New Roman"/>
          <w:color w:val="000000"/>
          <w:sz w:val="24"/>
          <w:szCs w:val="24"/>
        </w:rPr>
        <w:t xml:space="preserve"> </w:t>
      </w:r>
      <w:smartTag w:uri="urn:schemas-microsoft-com:office:smarttags" w:element="State">
        <w:smartTag w:uri="urn:schemas-microsoft-com:office:smarttags" w:element="place">
          <w:r w:rsidRPr="004543CE">
            <w:rPr>
              <w:rFonts w:ascii="Times New Roman" w:hAnsi="Times New Roman"/>
              <w:color w:val="000000"/>
              <w:sz w:val="24"/>
              <w:szCs w:val="24"/>
            </w:rPr>
            <w:t>New York</w:t>
          </w:r>
        </w:smartTag>
      </w:smartTag>
      <w:r w:rsidRPr="004543CE">
        <w:rPr>
          <w:rFonts w:ascii="Times New Roman" w:hAnsi="Times New Roman"/>
          <w:color w:val="000000"/>
          <w:sz w:val="24"/>
          <w:szCs w:val="24"/>
        </w:rPr>
        <w:t>.</w:t>
      </w:r>
    </w:p>
    <w:p w:rsidR="00556048" w:rsidRPr="0085275A" w:rsidRDefault="00556048" w:rsidP="00556048">
      <w:pPr>
        <w:tabs>
          <w:tab w:val="left" w:pos="709"/>
        </w:tabs>
        <w:suppressAutoHyphens/>
        <w:autoSpaceDE w:val="0"/>
        <w:autoSpaceDN w:val="0"/>
        <w:adjustRightInd w:val="0"/>
        <w:spacing w:line="360" w:lineRule="auto"/>
        <w:ind w:left="900" w:hanging="900"/>
        <w:jc w:val="both"/>
        <w:rPr>
          <w:rFonts w:ascii="Times New Roman" w:hAnsi="Times New Roman"/>
          <w:color w:val="000000"/>
          <w:sz w:val="36"/>
          <w:szCs w:val="24"/>
        </w:rPr>
      </w:pPr>
      <w:proofErr w:type="gramStart"/>
      <w:r>
        <w:rPr>
          <w:rFonts w:ascii="Times New Roman" w:hAnsi="Times New Roman"/>
          <w:sz w:val="24"/>
          <w:szCs w:val="18"/>
        </w:rPr>
        <w:t>FAO.,</w:t>
      </w:r>
      <w:proofErr w:type="gramEnd"/>
      <w:r>
        <w:rPr>
          <w:rFonts w:ascii="Times New Roman" w:hAnsi="Times New Roman"/>
          <w:sz w:val="24"/>
          <w:szCs w:val="18"/>
        </w:rPr>
        <w:t xml:space="preserve"> 2004a</w:t>
      </w:r>
      <w:r w:rsidRPr="0085275A">
        <w:rPr>
          <w:rFonts w:ascii="Times New Roman" w:hAnsi="Times New Roman"/>
          <w:sz w:val="24"/>
          <w:szCs w:val="18"/>
        </w:rPr>
        <w:t xml:space="preserve">. </w:t>
      </w:r>
      <w:proofErr w:type="gramStart"/>
      <w:r w:rsidRPr="0085275A">
        <w:rPr>
          <w:rFonts w:ascii="Times New Roman" w:hAnsi="Times New Roman"/>
          <w:sz w:val="24"/>
          <w:szCs w:val="18"/>
        </w:rPr>
        <w:t xml:space="preserve">Production Year Book </w:t>
      </w:r>
      <w:smartTag w:uri="urn:schemas-microsoft-com:office:smarttags" w:element="place">
        <w:smartTag w:uri="urn:schemas-microsoft-com:office:smarttags" w:element="City">
          <w:r w:rsidRPr="0085275A">
            <w:rPr>
              <w:rFonts w:ascii="Times New Roman" w:hAnsi="Times New Roman"/>
              <w:sz w:val="24"/>
              <w:szCs w:val="18"/>
            </w:rPr>
            <w:t>Rome</w:t>
          </w:r>
        </w:smartTag>
        <w:r w:rsidRPr="0085275A">
          <w:rPr>
            <w:rFonts w:ascii="Times New Roman" w:hAnsi="Times New Roman"/>
            <w:sz w:val="24"/>
            <w:szCs w:val="18"/>
          </w:rPr>
          <w:t xml:space="preserve">, </w:t>
        </w:r>
        <w:smartTag w:uri="urn:schemas-microsoft-com:office:smarttags" w:element="country-region">
          <w:r w:rsidRPr="0085275A">
            <w:rPr>
              <w:rFonts w:ascii="Times New Roman" w:hAnsi="Times New Roman"/>
              <w:sz w:val="24"/>
              <w:szCs w:val="18"/>
            </w:rPr>
            <w:t>Italy</w:t>
          </w:r>
        </w:smartTag>
      </w:smartTag>
      <w:r w:rsidRPr="0085275A">
        <w:rPr>
          <w:rFonts w:ascii="Times New Roman" w:hAnsi="Times New Roman"/>
          <w:sz w:val="24"/>
          <w:szCs w:val="18"/>
        </w:rPr>
        <w:t>.</w:t>
      </w:r>
      <w:proofErr w:type="gramEnd"/>
    </w:p>
    <w:p w:rsidR="00556048" w:rsidRDefault="00556048" w:rsidP="00556048">
      <w:pPr>
        <w:spacing w:after="0" w:line="360" w:lineRule="auto"/>
        <w:rPr>
          <w:rFonts w:ascii="Times New Roman" w:hAnsi="Times New Roman"/>
          <w:color w:val="000000"/>
          <w:sz w:val="24"/>
          <w:szCs w:val="24"/>
          <w:lang w:val="en-GB"/>
        </w:rPr>
      </w:pPr>
      <w:proofErr w:type="spellStart"/>
      <w:proofErr w:type="gramStart"/>
      <w:r w:rsidRPr="00A07DBF">
        <w:rPr>
          <w:rFonts w:ascii="Times New Roman" w:hAnsi="Times New Roman"/>
          <w:bCs/>
          <w:color w:val="000000"/>
          <w:sz w:val="24"/>
          <w:szCs w:val="24"/>
          <w:lang w:val="en-GB"/>
        </w:rPr>
        <w:lastRenderedPageBreak/>
        <w:t>Hemme</w:t>
      </w:r>
      <w:proofErr w:type="spellEnd"/>
      <w:r>
        <w:rPr>
          <w:rFonts w:ascii="Times New Roman" w:hAnsi="Times New Roman"/>
          <w:bCs/>
          <w:color w:val="000000"/>
          <w:sz w:val="24"/>
          <w:szCs w:val="24"/>
          <w:lang w:val="en-GB"/>
        </w:rPr>
        <w:t>.</w:t>
      </w:r>
      <w:proofErr w:type="gramEnd"/>
      <w:r w:rsidRPr="00A07DBF">
        <w:rPr>
          <w:rFonts w:ascii="Times New Roman" w:hAnsi="Times New Roman"/>
          <w:bCs/>
          <w:color w:val="000000"/>
          <w:sz w:val="24"/>
          <w:szCs w:val="24"/>
          <w:lang w:val="en-GB"/>
        </w:rPr>
        <w:t xml:space="preserve"> </w:t>
      </w:r>
      <w:proofErr w:type="gramStart"/>
      <w:r w:rsidRPr="00A07DBF">
        <w:rPr>
          <w:rFonts w:ascii="Times New Roman" w:hAnsi="Times New Roman"/>
          <w:bCs/>
          <w:color w:val="000000"/>
          <w:sz w:val="24"/>
          <w:szCs w:val="24"/>
          <w:lang w:val="en-GB"/>
        </w:rPr>
        <w:t>T, Garcia</w:t>
      </w:r>
      <w:r>
        <w:rPr>
          <w:rFonts w:ascii="Times New Roman" w:hAnsi="Times New Roman"/>
          <w:bCs/>
          <w:color w:val="000000"/>
          <w:sz w:val="24"/>
          <w:szCs w:val="24"/>
          <w:lang w:val="en-GB"/>
        </w:rPr>
        <w:t>,</w:t>
      </w:r>
      <w:r w:rsidRPr="00A07DBF">
        <w:rPr>
          <w:rFonts w:ascii="Times New Roman" w:hAnsi="Times New Roman"/>
          <w:bCs/>
          <w:color w:val="000000"/>
          <w:sz w:val="24"/>
          <w:szCs w:val="24"/>
          <w:lang w:val="en-GB"/>
        </w:rPr>
        <w:t xml:space="preserve"> O</w:t>
      </w:r>
      <w:r>
        <w:rPr>
          <w:rFonts w:ascii="Times New Roman" w:hAnsi="Times New Roman"/>
          <w:bCs/>
          <w:color w:val="000000"/>
          <w:sz w:val="24"/>
          <w:szCs w:val="24"/>
          <w:lang w:val="en-GB"/>
        </w:rPr>
        <w:t>.</w:t>
      </w:r>
      <w:r w:rsidRPr="00A07DBF">
        <w:rPr>
          <w:rFonts w:ascii="Times New Roman" w:hAnsi="Times New Roman"/>
          <w:bCs/>
          <w:color w:val="000000"/>
          <w:sz w:val="24"/>
          <w:szCs w:val="24"/>
          <w:lang w:val="en-GB"/>
        </w:rPr>
        <w:t xml:space="preserve"> and Khan</w:t>
      </w:r>
      <w:r>
        <w:rPr>
          <w:rFonts w:ascii="Times New Roman" w:hAnsi="Times New Roman"/>
          <w:bCs/>
          <w:color w:val="000000"/>
          <w:sz w:val="24"/>
          <w:szCs w:val="24"/>
          <w:lang w:val="en-GB"/>
        </w:rPr>
        <w:t>,</w:t>
      </w:r>
      <w:r w:rsidRPr="00A07DBF">
        <w:rPr>
          <w:rFonts w:ascii="Times New Roman" w:hAnsi="Times New Roman"/>
          <w:bCs/>
          <w:color w:val="000000"/>
          <w:sz w:val="24"/>
          <w:szCs w:val="24"/>
          <w:lang w:val="en-GB"/>
        </w:rPr>
        <w:t> A</w:t>
      </w:r>
      <w:r>
        <w:rPr>
          <w:rFonts w:ascii="Times New Roman" w:hAnsi="Times New Roman"/>
          <w:bCs/>
          <w:color w:val="000000"/>
          <w:sz w:val="24"/>
          <w:szCs w:val="24"/>
          <w:lang w:val="en-GB"/>
        </w:rPr>
        <w:t>.</w:t>
      </w:r>
      <w:r w:rsidRPr="00A07DBF">
        <w:rPr>
          <w:rFonts w:ascii="Times New Roman" w:hAnsi="Times New Roman"/>
          <w:bCs/>
          <w:color w:val="000000"/>
          <w:sz w:val="24"/>
          <w:szCs w:val="24"/>
          <w:lang w:val="en-GB"/>
        </w:rPr>
        <w:t xml:space="preserve"> R</w:t>
      </w:r>
      <w:r>
        <w:rPr>
          <w:rFonts w:ascii="Times New Roman" w:hAnsi="Times New Roman"/>
          <w:bCs/>
          <w:color w:val="000000"/>
          <w:sz w:val="24"/>
          <w:szCs w:val="24"/>
          <w:lang w:val="en-GB"/>
        </w:rPr>
        <w:t>.,</w:t>
      </w:r>
      <w:r w:rsidRPr="00A07DBF">
        <w:rPr>
          <w:rFonts w:ascii="Times New Roman" w:hAnsi="Times New Roman"/>
          <w:bCs/>
          <w:color w:val="000000"/>
          <w:sz w:val="24"/>
          <w:szCs w:val="24"/>
          <w:lang w:val="en-GB"/>
        </w:rPr>
        <w:t xml:space="preserve"> 2004</w:t>
      </w:r>
      <w:r>
        <w:rPr>
          <w:rFonts w:ascii="Times New Roman" w:hAnsi="Times New Roman"/>
          <w:bCs/>
          <w:color w:val="000000"/>
          <w:sz w:val="24"/>
          <w:szCs w:val="24"/>
          <w:lang w:val="en-GB"/>
        </w:rPr>
        <w:t>.</w:t>
      </w:r>
      <w:proofErr w:type="gramEnd"/>
      <w:r w:rsidRPr="00A07DBF">
        <w:rPr>
          <w:rFonts w:ascii="Times New Roman" w:hAnsi="Times New Roman"/>
          <w:color w:val="000000"/>
          <w:sz w:val="24"/>
          <w:szCs w:val="24"/>
          <w:lang w:val="en-GB"/>
        </w:rPr>
        <w:t xml:space="preserve"> A Review of Milk Production in </w:t>
      </w:r>
      <w:r>
        <w:rPr>
          <w:rFonts w:ascii="Times New Roman" w:hAnsi="Times New Roman"/>
          <w:color w:val="000000"/>
          <w:sz w:val="24"/>
          <w:szCs w:val="24"/>
          <w:lang w:val="en-GB"/>
        </w:rPr>
        <w:t xml:space="preserve">  </w:t>
      </w:r>
    </w:p>
    <w:p w:rsidR="00556048" w:rsidRDefault="00610F2D" w:rsidP="00556048">
      <w:pPr>
        <w:spacing w:after="0" w:line="360" w:lineRule="auto"/>
        <w:rPr>
          <w:rFonts w:ascii="Times New Roman" w:hAnsi="Times New Roman"/>
          <w:bCs/>
          <w:color w:val="000000"/>
          <w:sz w:val="24"/>
          <w:szCs w:val="20"/>
        </w:rPr>
      </w:pPr>
      <w:r>
        <w:rPr>
          <w:rFonts w:ascii="Times New Roman" w:hAnsi="Times New Roman"/>
          <w:color w:val="000000"/>
          <w:sz w:val="24"/>
          <w:szCs w:val="24"/>
          <w:lang w:val="en-GB"/>
        </w:rPr>
        <w:t xml:space="preserve">            </w:t>
      </w:r>
      <w:r w:rsidR="00556048">
        <w:rPr>
          <w:rFonts w:ascii="Times New Roman" w:hAnsi="Times New Roman"/>
          <w:color w:val="000000"/>
          <w:sz w:val="24"/>
          <w:szCs w:val="24"/>
          <w:lang w:val="en-GB"/>
        </w:rPr>
        <w:t xml:space="preserve">   </w:t>
      </w:r>
      <w:proofErr w:type="gramStart"/>
      <w:r w:rsidR="00556048" w:rsidRPr="00A07DBF">
        <w:rPr>
          <w:rFonts w:ascii="Times New Roman" w:hAnsi="Times New Roman"/>
          <w:color w:val="000000"/>
          <w:sz w:val="24"/>
          <w:szCs w:val="24"/>
          <w:lang w:val="en-GB"/>
        </w:rPr>
        <w:t>Bangladesh with particular Emphasis on</w:t>
      </w:r>
      <w:r w:rsidR="00556048">
        <w:rPr>
          <w:rFonts w:ascii="Times New Roman" w:hAnsi="Times New Roman"/>
          <w:color w:val="000000"/>
          <w:sz w:val="24"/>
          <w:szCs w:val="24"/>
          <w:lang w:val="en-GB"/>
        </w:rPr>
        <w:t xml:space="preserve"> small-scale producers.</w:t>
      </w:r>
      <w:proofErr w:type="gramEnd"/>
      <w:r w:rsidR="00556048">
        <w:rPr>
          <w:rFonts w:ascii="Times New Roman" w:hAnsi="Times New Roman"/>
          <w:color w:val="000000"/>
          <w:sz w:val="24"/>
          <w:szCs w:val="24"/>
          <w:lang w:val="en-GB"/>
        </w:rPr>
        <w:t xml:space="preserve"> FAO-Pro </w:t>
      </w:r>
    </w:p>
    <w:p w:rsidR="009848E1" w:rsidRDefault="00610F2D" w:rsidP="00556048">
      <w:pPr>
        <w:spacing w:after="0" w:line="360" w:lineRule="auto"/>
        <w:rPr>
          <w:rFonts w:ascii="Times New Roman" w:hAnsi="Times New Roman"/>
          <w:color w:val="000000"/>
          <w:sz w:val="24"/>
          <w:szCs w:val="24"/>
          <w:lang w:val="en-GB"/>
        </w:rPr>
      </w:pPr>
      <w:r>
        <w:rPr>
          <w:rFonts w:ascii="Times New Roman" w:hAnsi="Times New Roman"/>
          <w:bCs/>
          <w:color w:val="000000"/>
          <w:sz w:val="24"/>
          <w:szCs w:val="20"/>
        </w:rPr>
        <w:t xml:space="preserve">               </w:t>
      </w:r>
      <w:r w:rsidR="00556048" w:rsidRPr="00A07DBF">
        <w:rPr>
          <w:rFonts w:ascii="Times New Roman" w:hAnsi="Times New Roman"/>
          <w:color w:val="000000"/>
          <w:sz w:val="24"/>
          <w:szCs w:val="24"/>
          <w:lang w:val="en-GB"/>
        </w:rPr>
        <w:t>Poor</w:t>
      </w:r>
      <w:r w:rsidR="00556048">
        <w:rPr>
          <w:rFonts w:ascii="Times New Roman" w:hAnsi="Times New Roman"/>
          <w:color w:val="000000"/>
          <w:sz w:val="24"/>
          <w:szCs w:val="24"/>
          <w:lang w:val="en-GB"/>
        </w:rPr>
        <w:t xml:space="preserve"> </w:t>
      </w:r>
      <w:r w:rsidR="00556048" w:rsidRPr="00A07DBF">
        <w:rPr>
          <w:rFonts w:ascii="Times New Roman" w:hAnsi="Times New Roman"/>
          <w:color w:val="000000"/>
          <w:sz w:val="24"/>
          <w:szCs w:val="24"/>
          <w:lang w:val="en-GB"/>
        </w:rPr>
        <w:t>Livestock Policy Initiatives working paper No.7</w:t>
      </w:r>
    </w:p>
    <w:p w:rsidR="009848E1" w:rsidRPr="00013BD1" w:rsidRDefault="009848E1" w:rsidP="00556048">
      <w:pPr>
        <w:spacing w:after="0" w:line="360" w:lineRule="auto"/>
        <w:rPr>
          <w:rFonts w:ascii="Times New Roman" w:hAnsi="Times New Roman"/>
          <w:color w:val="000000"/>
          <w:sz w:val="24"/>
          <w:szCs w:val="24"/>
          <w:lang w:val="en-GB"/>
        </w:rPr>
      </w:pPr>
    </w:p>
    <w:p w:rsidR="00556048" w:rsidRPr="0085275A" w:rsidRDefault="00556048" w:rsidP="00556048">
      <w:pPr>
        <w:spacing w:after="0" w:line="360" w:lineRule="auto"/>
        <w:rPr>
          <w:rFonts w:ascii="Times New Roman" w:hAnsi="Times New Roman"/>
          <w:color w:val="000000"/>
          <w:sz w:val="32"/>
          <w:szCs w:val="27"/>
        </w:rPr>
      </w:pPr>
      <w:proofErr w:type="spellStart"/>
      <w:r w:rsidRPr="0085275A">
        <w:rPr>
          <w:rFonts w:ascii="Times New Roman" w:hAnsi="Times New Roman"/>
          <w:bCs/>
          <w:color w:val="000000"/>
          <w:sz w:val="24"/>
          <w:szCs w:val="20"/>
        </w:rPr>
        <w:t>Hemme</w:t>
      </w:r>
      <w:proofErr w:type="spellEnd"/>
      <w:r>
        <w:rPr>
          <w:rFonts w:ascii="Times New Roman" w:hAnsi="Times New Roman"/>
          <w:bCs/>
          <w:color w:val="000000"/>
          <w:sz w:val="24"/>
          <w:szCs w:val="20"/>
        </w:rPr>
        <w:t>,</w:t>
      </w:r>
      <w:r w:rsidRPr="0085275A">
        <w:rPr>
          <w:rFonts w:ascii="Times New Roman" w:hAnsi="Times New Roman"/>
          <w:bCs/>
          <w:color w:val="000000"/>
          <w:sz w:val="24"/>
          <w:szCs w:val="20"/>
        </w:rPr>
        <w:t xml:space="preserve"> T</w:t>
      </w:r>
      <w:r>
        <w:rPr>
          <w:rFonts w:ascii="Times New Roman" w:hAnsi="Times New Roman"/>
          <w:bCs/>
          <w:color w:val="000000"/>
          <w:sz w:val="24"/>
          <w:szCs w:val="20"/>
        </w:rPr>
        <w:t>.</w:t>
      </w:r>
      <w:proofErr w:type="gramStart"/>
      <w:r>
        <w:rPr>
          <w:rFonts w:ascii="Times New Roman" w:hAnsi="Times New Roman"/>
          <w:bCs/>
          <w:color w:val="000000"/>
          <w:sz w:val="24"/>
          <w:szCs w:val="20"/>
        </w:rPr>
        <w:t xml:space="preserve">, </w:t>
      </w:r>
      <w:r w:rsidRPr="0085275A">
        <w:rPr>
          <w:rFonts w:ascii="Times New Roman" w:hAnsi="Times New Roman"/>
          <w:bCs/>
          <w:color w:val="000000"/>
          <w:sz w:val="24"/>
          <w:szCs w:val="20"/>
        </w:rPr>
        <w:t xml:space="preserve"> 2008</w:t>
      </w:r>
      <w:proofErr w:type="gramEnd"/>
      <w:r>
        <w:rPr>
          <w:rFonts w:ascii="Times New Roman" w:hAnsi="Times New Roman"/>
          <w:bCs/>
          <w:color w:val="000000"/>
          <w:sz w:val="24"/>
          <w:szCs w:val="20"/>
        </w:rPr>
        <w:t>.</w:t>
      </w:r>
      <w:r w:rsidRPr="0085275A">
        <w:rPr>
          <w:rFonts w:ascii="Times New Roman" w:hAnsi="Times New Roman"/>
          <w:color w:val="000000"/>
          <w:sz w:val="24"/>
        </w:rPr>
        <w:t> </w:t>
      </w:r>
      <w:proofErr w:type="gramStart"/>
      <w:r w:rsidRPr="0085275A">
        <w:rPr>
          <w:rFonts w:ascii="Times New Roman" w:hAnsi="Times New Roman"/>
          <w:color w:val="000000"/>
          <w:sz w:val="24"/>
          <w:szCs w:val="20"/>
        </w:rPr>
        <w:t>IFCN Dairy Report.</w:t>
      </w:r>
      <w:proofErr w:type="gramEnd"/>
      <w:r w:rsidRPr="0085275A">
        <w:rPr>
          <w:rFonts w:ascii="Times New Roman" w:hAnsi="Times New Roman"/>
          <w:color w:val="000000"/>
          <w:sz w:val="24"/>
          <w:szCs w:val="20"/>
        </w:rPr>
        <w:t xml:space="preserve"> </w:t>
      </w:r>
      <w:proofErr w:type="gramStart"/>
      <w:r w:rsidRPr="0085275A">
        <w:rPr>
          <w:rFonts w:ascii="Times New Roman" w:hAnsi="Times New Roman"/>
          <w:color w:val="000000"/>
          <w:sz w:val="24"/>
          <w:szCs w:val="20"/>
        </w:rPr>
        <w:t>International</w:t>
      </w:r>
      <w:r>
        <w:rPr>
          <w:rFonts w:ascii="Times New Roman" w:hAnsi="Times New Roman"/>
          <w:color w:val="000000"/>
          <w:sz w:val="24"/>
          <w:szCs w:val="20"/>
        </w:rPr>
        <w:t xml:space="preserve"> Farm Comparison Network.</w:t>
      </w:r>
      <w:proofErr w:type="gramEnd"/>
      <w:r>
        <w:rPr>
          <w:rFonts w:ascii="Times New Roman" w:hAnsi="Times New Roman"/>
          <w:color w:val="000000"/>
          <w:sz w:val="24"/>
          <w:szCs w:val="20"/>
        </w:rPr>
        <w:t> </w:t>
      </w:r>
      <w:r w:rsidRPr="0085275A">
        <w:rPr>
          <w:rFonts w:ascii="Times New Roman" w:hAnsi="Times New Roman"/>
          <w:color w:val="000000"/>
          <w:sz w:val="24"/>
          <w:szCs w:val="20"/>
        </w:rPr>
        <w:t> </w:t>
      </w:r>
    </w:p>
    <w:p w:rsidR="00556048" w:rsidRDefault="00556048" w:rsidP="00556048">
      <w:pPr>
        <w:spacing w:after="0" w:line="360" w:lineRule="auto"/>
        <w:rPr>
          <w:rFonts w:ascii="Times New Roman" w:hAnsi="Times New Roman"/>
          <w:color w:val="000000"/>
          <w:sz w:val="24"/>
          <w:szCs w:val="20"/>
        </w:rPr>
      </w:pPr>
      <w:r>
        <w:rPr>
          <w:rFonts w:ascii="Times New Roman" w:hAnsi="Times New Roman"/>
          <w:bCs/>
          <w:color w:val="000000"/>
          <w:sz w:val="24"/>
          <w:szCs w:val="24"/>
        </w:rPr>
        <w:t xml:space="preserve">              </w:t>
      </w:r>
      <w:r w:rsidR="00610F2D">
        <w:rPr>
          <w:rFonts w:ascii="Times New Roman" w:hAnsi="Times New Roman"/>
          <w:bCs/>
          <w:color w:val="000000"/>
          <w:sz w:val="24"/>
          <w:szCs w:val="24"/>
        </w:rPr>
        <w:t xml:space="preserve"> </w:t>
      </w:r>
      <w:proofErr w:type="gramStart"/>
      <w:r>
        <w:rPr>
          <w:rFonts w:ascii="Times New Roman" w:hAnsi="Times New Roman"/>
          <w:color w:val="000000"/>
          <w:sz w:val="24"/>
          <w:szCs w:val="20"/>
        </w:rPr>
        <w:t xml:space="preserve">IFCN </w:t>
      </w:r>
      <w:r w:rsidRPr="0085275A">
        <w:rPr>
          <w:rFonts w:ascii="Times New Roman" w:hAnsi="Times New Roman"/>
          <w:color w:val="000000"/>
          <w:sz w:val="24"/>
          <w:szCs w:val="20"/>
        </w:rPr>
        <w:t>Dairy Research Center.</w:t>
      </w:r>
      <w:proofErr w:type="gramEnd"/>
      <w:r w:rsidRPr="0085275A">
        <w:rPr>
          <w:rFonts w:ascii="Times New Roman" w:hAnsi="Times New Roman"/>
          <w:color w:val="000000"/>
          <w:sz w:val="24"/>
          <w:szCs w:val="20"/>
        </w:rPr>
        <w:t xml:space="preserve"> </w:t>
      </w:r>
      <w:proofErr w:type="gramStart"/>
      <w:r w:rsidRPr="0085275A">
        <w:rPr>
          <w:rFonts w:ascii="Times New Roman" w:hAnsi="Times New Roman"/>
          <w:color w:val="000000"/>
          <w:sz w:val="24"/>
          <w:szCs w:val="20"/>
        </w:rPr>
        <w:t>Kiel Germany.</w:t>
      </w:r>
      <w:proofErr w:type="gramEnd"/>
    </w:p>
    <w:p w:rsidR="009848E1" w:rsidRPr="00013BD1" w:rsidRDefault="009848E1" w:rsidP="00556048">
      <w:pPr>
        <w:spacing w:after="0" w:line="360" w:lineRule="auto"/>
        <w:rPr>
          <w:rFonts w:ascii="Times New Roman" w:hAnsi="Times New Roman"/>
          <w:bCs/>
          <w:color w:val="000000"/>
          <w:sz w:val="24"/>
          <w:szCs w:val="20"/>
        </w:rPr>
      </w:pPr>
    </w:p>
    <w:p w:rsidR="00556048" w:rsidRDefault="00556048" w:rsidP="00556048">
      <w:pPr>
        <w:tabs>
          <w:tab w:val="left" w:pos="709"/>
        </w:tabs>
        <w:suppressAutoHyphens/>
        <w:autoSpaceDE w:val="0"/>
        <w:autoSpaceDN w:val="0"/>
        <w:adjustRightInd w:val="0"/>
        <w:spacing w:line="360" w:lineRule="auto"/>
        <w:ind w:left="900" w:hanging="900"/>
        <w:jc w:val="both"/>
        <w:rPr>
          <w:rFonts w:ascii="Times New Roman" w:hAnsi="Times New Roman"/>
          <w:color w:val="000000"/>
          <w:sz w:val="24"/>
          <w:szCs w:val="24"/>
        </w:rPr>
      </w:pPr>
      <w:r w:rsidRPr="00A165C2">
        <w:rPr>
          <w:rFonts w:ascii="Times New Roman" w:hAnsi="Times New Roman"/>
          <w:color w:val="000000"/>
          <w:sz w:val="24"/>
          <w:szCs w:val="24"/>
        </w:rPr>
        <w:t>Islam, S.M.M., 1986.Economics of dairy cows under</w:t>
      </w:r>
      <w:r>
        <w:rPr>
          <w:rFonts w:ascii="Times New Roman" w:hAnsi="Times New Roman"/>
          <w:color w:val="000000"/>
          <w:sz w:val="24"/>
          <w:szCs w:val="24"/>
        </w:rPr>
        <w:t xml:space="preserve"> </w:t>
      </w:r>
      <w:r w:rsidRPr="00A165C2">
        <w:rPr>
          <w:rFonts w:ascii="Times New Roman" w:hAnsi="Times New Roman"/>
          <w:color w:val="000000"/>
          <w:sz w:val="24"/>
          <w:szCs w:val="24"/>
        </w:rPr>
        <w:t xml:space="preserve">milk-shed area of </w:t>
      </w:r>
      <w:proofErr w:type="spellStart"/>
      <w:r w:rsidRPr="00A165C2">
        <w:rPr>
          <w:rFonts w:ascii="Times New Roman" w:hAnsi="Times New Roman"/>
          <w:color w:val="000000"/>
          <w:sz w:val="24"/>
          <w:szCs w:val="24"/>
        </w:rPr>
        <w:t>Pabna</w:t>
      </w:r>
      <w:proofErr w:type="spellEnd"/>
      <w:r w:rsidRPr="00A165C2">
        <w:rPr>
          <w:rFonts w:ascii="Times New Roman" w:hAnsi="Times New Roman"/>
          <w:color w:val="000000"/>
          <w:sz w:val="24"/>
          <w:szCs w:val="24"/>
        </w:rPr>
        <w:t xml:space="preserve"> District. M. Sc. Thesis,</w:t>
      </w:r>
      <w:r>
        <w:rPr>
          <w:rFonts w:ascii="Times New Roman" w:hAnsi="Times New Roman"/>
          <w:color w:val="000000"/>
          <w:sz w:val="24"/>
          <w:szCs w:val="24"/>
        </w:rPr>
        <w:t xml:space="preserve"> </w:t>
      </w:r>
      <w:r w:rsidRPr="00A165C2">
        <w:rPr>
          <w:rFonts w:ascii="Times New Roman" w:hAnsi="Times New Roman"/>
          <w:color w:val="000000"/>
          <w:sz w:val="24"/>
          <w:szCs w:val="24"/>
        </w:rPr>
        <w:t xml:space="preserve">Department of Agricultural Economics, </w:t>
      </w:r>
      <w:smartTag w:uri="urn:schemas-microsoft-com:office:smarttags" w:element="country-region">
        <w:r w:rsidRPr="00A165C2">
          <w:rPr>
            <w:rFonts w:ascii="Times New Roman" w:hAnsi="Times New Roman"/>
            <w:color w:val="000000"/>
            <w:sz w:val="24"/>
            <w:szCs w:val="24"/>
          </w:rPr>
          <w:t>Bangladesh</w:t>
        </w:r>
      </w:smartTag>
      <w:r>
        <w:rPr>
          <w:rFonts w:ascii="Times New Roman" w:hAnsi="Times New Roman"/>
          <w:color w:val="000000"/>
          <w:sz w:val="24"/>
          <w:szCs w:val="24"/>
        </w:rPr>
        <w:t xml:space="preserve"> </w:t>
      </w:r>
      <w:r w:rsidRPr="00A165C2">
        <w:rPr>
          <w:rFonts w:ascii="Times New Roman" w:hAnsi="Times New Roman"/>
          <w:color w:val="000000"/>
          <w:sz w:val="24"/>
          <w:szCs w:val="24"/>
        </w:rPr>
        <w:t xml:space="preserve">Agricultural University, </w:t>
      </w:r>
      <w:proofErr w:type="spellStart"/>
      <w:smartTag w:uri="urn:schemas-microsoft-com:office:smarttags" w:element="place">
        <w:smartTag w:uri="urn:schemas-microsoft-com:office:smarttags" w:element="City">
          <w:r w:rsidRPr="00A165C2">
            <w:rPr>
              <w:rFonts w:ascii="Times New Roman" w:hAnsi="Times New Roman"/>
              <w:color w:val="000000"/>
              <w:sz w:val="24"/>
              <w:szCs w:val="24"/>
            </w:rPr>
            <w:t>Mymensingh</w:t>
          </w:r>
        </w:smartTag>
        <w:proofErr w:type="spellEnd"/>
        <w:r w:rsidRPr="00A165C2">
          <w:rPr>
            <w:rFonts w:ascii="Times New Roman" w:hAnsi="Times New Roman"/>
            <w:color w:val="000000"/>
            <w:sz w:val="24"/>
            <w:szCs w:val="24"/>
          </w:rPr>
          <w:t xml:space="preserve">, </w:t>
        </w:r>
        <w:smartTag w:uri="urn:schemas-microsoft-com:office:smarttags" w:element="country-region">
          <w:r w:rsidRPr="00A165C2">
            <w:rPr>
              <w:rFonts w:ascii="Times New Roman" w:hAnsi="Times New Roman"/>
              <w:color w:val="000000"/>
              <w:sz w:val="24"/>
              <w:szCs w:val="24"/>
            </w:rPr>
            <w:t>Bangladesh</w:t>
          </w:r>
        </w:smartTag>
      </w:smartTag>
      <w:r w:rsidRPr="00A165C2">
        <w:rPr>
          <w:rFonts w:ascii="Times New Roman" w:hAnsi="Times New Roman"/>
          <w:color w:val="000000"/>
          <w:sz w:val="24"/>
          <w:szCs w:val="24"/>
        </w:rPr>
        <w:t>.</w:t>
      </w:r>
    </w:p>
    <w:p w:rsidR="00556048" w:rsidRDefault="00556048" w:rsidP="00556048">
      <w:pPr>
        <w:spacing w:after="0" w:line="360" w:lineRule="auto"/>
        <w:rPr>
          <w:rFonts w:ascii="Times New Roman" w:hAnsi="Times New Roman"/>
          <w:color w:val="000000"/>
          <w:sz w:val="24"/>
          <w:szCs w:val="24"/>
          <w:lang w:val="en-GB"/>
        </w:rPr>
      </w:pPr>
      <w:proofErr w:type="spellStart"/>
      <w:r w:rsidRPr="00D16EFE">
        <w:rPr>
          <w:rFonts w:ascii="Times New Roman" w:hAnsi="Times New Roman"/>
          <w:bCs/>
          <w:color w:val="000000"/>
          <w:sz w:val="24"/>
          <w:szCs w:val="24"/>
          <w:lang w:val="en-GB"/>
        </w:rPr>
        <w:t>Karim</w:t>
      </w:r>
      <w:proofErr w:type="spellEnd"/>
      <w:r>
        <w:rPr>
          <w:rFonts w:ascii="Times New Roman" w:hAnsi="Times New Roman"/>
          <w:bCs/>
          <w:color w:val="000000"/>
          <w:sz w:val="24"/>
          <w:szCs w:val="24"/>
          <w:lang w:val="en-GB"/>
        </w:rPr>
        <w:t>,</w:t>
      </w:r>
      <w:r w:rsidRPr="00D16EFE">
        <w:rPr>
          <w:rFonts w:ascii="Times New Roman" w:hAnsi="Times New Roman"/>
          <w:bCs/>
          <w:color w:val="000000"/>
          <w:sz w:val="24"/>
          <w:szCs w:val="24"/>
          <w:lang w:val="en-GB"/>
        </w:rPr>
        <w:t xml:space="preserve"> Z</w:t>
      </w:r>
      <w:r>
        <w:rPr>
          <w:rFonts w:ascii="Times New Roman" w:hAnsi="Times New Roman"/>
          <w:bCs/>
          <w:color w:val="000000"/>
          <w:sz w:val="24"/>
          <w:szCs w:val="24"/>
          <w:lang w:val="en-GB"/>
        </w:rPr>
        <w:t>.,</w:t>
      </w:r>
      <w:r w:rsidRPr="00D16EFE">
        <w:rPr>
          <w:rFonts w:ascii="Times New Roman" w:hAnsi="Times New Roman"/>
          <w:bCs/>
          <w:color w:val="000000"/>
          <w:sz w:val="24"/>
          <w:szCs w:val="24"/>
          <w:lang w:val="en-GB"/>
        </w:rPr>
        <w:t xml:space="preserve"> 1997</w:t>
      </w:r>
      <w:r>
        <w:rPr>
          <w:rFonts w:ascii="Times New Roman" w:hAnsi="Times New Roman"/>
          <w:bCs/>
          <w:color w:val="000000"/>
          <w:sz w:val="24"/>
          <w:szCs w:val="24"/>
          <w:lang w:val="en-GB"/>
        </w:rPr>
        <w:t>.</w:t>
      </w:r>
      <w:r w:rsidRPr="00D16EFE">
        <w:rPr>
          <w:rFonts w:ascii="Times New Roman" w:hAnsi="Times New Roman"/>
          <w:color w:val="000000"/>
          <w:sz w:val="24"/>
          <w:szCs w:val="24"/>
          <w:lang w:val="en-GB"/>
        </w:rPr>
        <w:t> </w:t>
      </w:r>
      <w:proofErr w:type="gramStart"/>
      <w:r w:rsidRPr="00D16EFE">
        <w:rPr>
          <w:rFonts w:ascii="Times New Roman" w:hAnsi="Times New Roman"/>
          <w:color w:val="000000"/>
          <w:sz w:val="24"/>
          <w:szCs w:val="24"/>
          <w:lang w:val="en-GB"/>
        </w:rPr>
        <w:t>Agriculture for 21</w:t>
      </w:r>
      <w:r w:rsidRPr="00D16EFE">
        <w:rPr>
          <w:rFonts w:ascii="Times New Roman" w:hAnsi="Times New Roman"/>
          <w:color w:val="000000"/>
          <w:sz w:val="24"/>
          <w:szCs w:val="24"/>
          <w:vertAlign w:val="superscript"/>
          <w:lang w:val="en-GB"/>
        </w:rPr>
        <w:t>st</w:t>
      </w:r>
      <w:r w:rsidRPr="00D16EFE">
        <w:rPr>
          <w:rFonts w:ascii="Times New Roman" w:hAnsi="Times New Roman"/>
          <w:color w:val="000000"/>
          <w:sz w:val="24"/>
          <w:szCs w:val="24"/>
          <w:lang w:val="en-GB"/>
        </w:rPr>
        <w:t xml:space="preserve"> century in </w:t>
      </w:r>
      <w:smartTag w:uri="urn:schemas-microsoft-com:office:smarttags" w:element="country-region">
        <w:smartTag w:uri="urn:schemas-microsoft-com:office:smarttags" w:element="place">
          <w:r w:rsidRPr="00D16EFE">
            <w:rPr>
              <w:rFonts w:ascii="Times New Roman" w:hAnsi="Times New Roman"/>
              <w:color w:val="000000"/>
              <w:sz w:val="24"/>
              <w:szCs w:val="24"/>
              <w:lang w:val="en-GB"/>
            </w:rPr>
            <w:t>Bangladesh</w:t>
          </w:r>
        </w:smartTag>
      </w:smartTag>
      <w:r w:rsidRPr="00D16EFE">
        <w:rPr>
          <w:rFonts w:ascii="Times New Roman" w:hAnsi="Times New Roman"/>
          <w:color w:val="000000"/>
          <w:sz w:val="24"/>
          <w:szCs w:val="24"/>
          <w:lang w:val="en-GB"/>
        </w:rPr>
        <w:t>.</w:t>
      </w:r>
      <w:proofErr w:type="gramEnd"/>
      <w:r w:rsidRPr="00D16EFE">
        <w:rPr>
          <w:rFonts w:ascii="Times New Roman" w:hAnsi="Times New Roman"/>
          <w:color w:val="000000"/>
          <w:sz w:val="24"/>
          <w:szCs w:val="24"/>
          <w:lang w:val="en-GB"/>
        </w:rPr>
        <w:t xml:space="preserve"> In: A final draft policy </w:t>
      </w:r>
    </w:p>
    <w:p w:rsidR="00556048" w:rsidRDefault="00556048" w:rsidP="00556048">
      <w:pPr>
        <w:spacing w:after="0" w:line="360" w:lineRule="auto"/>
        <w:rPr>
          <w:rFonts w:ascii="Times New Roman" w:hAnsi="Times New Roman"/>
          <w:color w:val="000000"/>
          <w:sz w:val="24"/>
          <w:szCs w:val="24"/>
          <w:lang w:val="en-GB"/>
        </w:rPr>
      </w:pPr>
      <w:r>
        <w:rPr>
          <w:rFonts w:ascii="Times New Roman" w:hAnsi="Times New Roman"/>
          <w:color w:val="000000"/>
          <w:sz w:val="24"/>
          <w:szCs w:val="24"/>
          <w:lang w:val="en-GB"/>
        </w:rPr>
        <w:t xml:space="preserve">               </w:t>
      </w:r>
      <w:proofErr w:type="gramStart"/>
      <w:r w:rsidRPr="00D16EFE">
        <w:rPr>
          <w:rFonts w:ascii="Times New Roman" w:hAnsi="Times New Roman"/>
          <w:color w:val="000000"/>
          <w:sz w:val="24"/>
          <w:szCs w:val="24"/>
          <w:lang w:val="en-GB"/>
        </w:rPr>
        <w:t>report</w:t>
      </w:r>
      <w:proofErr w:type="gramEnd"/>
      <w:r w:rsidRPr="00D16EFE">
        <w:rPr>
          <w:rFonts w:ascii="Times New Roman" w:hAnsi="Times New Roman"/>
          <w:color w:val="000000"/>
          <w:sz w:val="24"/>
          <w:szCs w:val="24"/>
          <w:lang w:val="en-GB"/>
        </w:rPr>
        <w:t xml:space="preserve"> on National Livestock Development Policy, Ministry of Fisheries and</w:t>
      </w:r>
    </w:p>
    <w:p w:rsidR="00556048" w:rsidRDefault="00556048" w:rsidP="00556048">
      <w:pPr>
        <w:spacing w:after="0" w:line="360" w:lineRule="auto"/>
        <w:rPr>
          <w:rFonts w:ascii="Times New Roman" w:hAnsi="Times New Roman"/>
          <w:color w:val="000000"/>
          <w:sz w:val="24"/>
          <w:szCs w:val="24"/>
          <w:lang w:val="en-GB"/>
        </w:rPr>
      </w:pPr>
      <w:r>
        <w:rPr>
          <w:rFonts w:ascii="Times New Roman" w:hAnsi="Times New Roman"/>
          <w:color w:val="000000"/>
          <w:sz w:val="24"/>
          <w:szCs w:val="24"/>
          <w:lang w:val="en-GB"/>
        </w:rPr>
        <w:t xml:space="preserve">               </w:t>
      </w:r>
      <w:proofErr w:type="gramStart"/>
      <w:r w:rsidRPr="00D16EFE">
        <w:rPr>
          <w:rFonts w:ascii="Times New Roman" w:hAnsi="Times New Roman"/>
          <w:color w:val="000000"/>
          <w:sz w:val="24"/>
          <w:szCs w:val="24"/>
          <w:lang w:val="en-GB"/>
        </w:rPr>
        <w:t>Livestock,</w:t>
      </w:r>
      <w:r>
        <w:rPr>
          <w:rFonts w:ascii="Times New Roman" w:hAnsi="Times New Roman"/>
          <w:color w:val="000000"/>
          <w:sz w:val="24"/>
          <w:szCs w:val="24"/>
          <w:lang w:val="en-GB"/>
        </w:rPr>
        <w:t xml:space="preserve"> </w:t>
      </w:r>
      <w:r w:rsidRPr="00D16EFE">
        <w:rPr>
          <w:rFonts w:ascii="Times New Roman" w:hAnsi="Times New Roman"/>
          <w:color w:val="000000"/>
          <w:sz w:val="24"/>
          <w:szCs w:val="24"/>
          <w:lang w:val="en-GB"/>
        </w:rPr>
        <w:t>Dhaka, Bangladesh.</w:t>
      </w:r>
      <w:proofErr w:type="gramEnd"/>
    </w:p>
    <w:p w:rsidR="009848E1" w:rsidRPr="009848E1" w:rsidRDefault="009848E1" w:rsidP="00556048">
      <w:pPr>
        <w:spacing w:after="0" w:line="360" w:lineRule="auto"/>
        <w:rPr>
          <w:rFonts w:ascii="Times New Roman" w:hAnsi="Times New Roman"/>
          <w:color w:val="000000"/>
          <w:sz w:val="24"/>
          <w:szCs w:val="24"/>
          <w:lang w:val="en-GB"/>
        </w:rPr>
      </w:pPr>
    </w:p>
    <w:p w:rsidR="00556048" w:rsidRDefault="00556048" w:rsidP="00556048">
      <w:pPr>
        <w:spacing w:after="0" w:line="360" w:lineRule="auto"/>
        <w:rPr>
          <w:rFonts w:ascii="Times New Roman" w:hAnsi="Times New Roman"/>
          <w:bCs/>
          <w:color w:val="000000"/>
          <w:sz w:val="24"/>
          <w:szCs w:val="24"/>
          <w:lang w:val="en-GB"/>
        </w:rPr>
      </w:pPr>
      <w:proofErr w:type="spellStart"/>
      <w:r w:rsidRPr="001C7DAE">
        <w:rPr>
          <w:rFonts w:ascii="Times New Roman" w:hAnsi="Times New Roman"/>
          <w:bCs/>
          <w:color w:val="000000"/>
          <w:sz w:val="24"/>
          <w:szCs w:val="24"/>
          <w:lang w:val="en-GB"/>
        </w:rPr>
        <w:t>Kabir</w:t>
      </w:r>
      <w:proofErr w:type="spellEnd"/>
      <w:r w:rsidRPr="001C7DAE">
        <w:rPr>
          <w:rFonts w:ascii="Times New Roman" w:hAnsi="Times New Roman"/>
          <w:bCs/>
          <w:color w:val="000000"/>
          <w:sz w:val="24"/>
          <w:szCs w:val="24"/>
          <w:lang w:val="en-GB"/>
        </w:rPr>
        <w:t xml:space="preserve">, M.A., 1995. </w:t>
      </w:r>
      <w:proofErr w:type="gramStart"/>
      <w:r>
        <w:rPr>
          <w:rFonts w:ascii="Times New Roman" w:hAnsi="Times New Roman"/>
          <w:bCs/>
          <w:color w:val="000000"/>
          <w:sz w:val="24"/>
          <w:szCs w:val="24"/>
          <w:lang w:val="en-GB"/>
        </w:rPr>
        <w:t xml:space="preserve">An economic study of subsidized </w:t>
      </w:r>
      <w:r w:rsidRPr="001C7DAE">
        <w:rPr>
          <w:rFonts w:ascii="Times New Roman" w:hAnsi="Times New Roman"/>
          <w:bCs/>
          <w:color w:val="000000"/>
          <w:sz w:val="24"/>
          <w:szCs w:val="24"/>
          <w:lang w:val="en-GB"/>
        </w:rPr>
        <w:t xml:space="preserve">private </w:t>
      </w:r>
      <w:r>
        <w:rPr>
          <w:rFonts w:ascii="Times New Roman" w:hAnsi="Times New Roman"/>
          <w:bCs/>
          <w:color w:val="000000"/>
          <w:sz w:val="24"/>
          <w:szCs w:val="24"/>
          <w:lang w:val="en-GB"/>
        </w:rPr>
        <w:t xml:space="preserve">dairy farming in selected                                        </w:t>
      </w:r>
      <w:r>
        <w:rPr>
          <w:rFonts w:ascii="Times New Roman" w:hAnsi="Times New Roman"/>
          <w:bCs/>
          <w:color w:val="000000"/>
          <w:sz w:val="24"/>
          <w:szCs w:val="24"/>
          <w:lang w:val="en-GB"/>
        </w:rPr>
        <w:tab/>
        <w:t xml:space="preserve">   area </w:t>
      </w:r>
      <w:r w:rsidRPr="001C7DAE">
        <w:rPr>
          <w:rFonts w:ascii="Times New Roman" w:hAnsi="Times New Roman"/>
          <w:bCs/>
          <w:color w:val="000000"/>
          <w:sz w:val="24"/>
          <w:szCs w:val="24"/>
          <w:lang w:val="en-GB"/>
        </w:rPr>
        <w:t>of</w:t>
      </w:r>
      <w:r>
        <w:rPr>
          <w:rFonts w:ascii="Times New Roman" w:hAnsi="Times New Roman"/>
          <w:bCs/>
          <w:color w:val="000000"/>
          <w:sz w:val="24"/>
          <w:szCs w:val="24"/>
          <w:lang w:val="en-GB"/>
        </w:rPr>
        <w:t xml:space="preserve"> </w:t>
      </w:r>
      <w:r w:rsidRPr="001C7DAE">
        <w:rPr>
          <w:rFonts w:ascii="Times New Roman" w:hAnsi="Times New Roman"/>
          <w:bCs/>
          <w:color w:val="000000"/>
          <w:sz w:val="24"/>
          <w:szCs w:val="24"/>
          <w:lang w:val="en-GB"/>
        </w:rPr>
        <w:t>Banglade</w:t>
      </w:r>
      <w:r>
        <w:rPr>
          <w:rFonts w:ascii="Times New Roman" w:hAnsi="Times New Roman"/>
          <w:bCs/>
          <w:color w:val="000000"/>
          <w:sz w:val="24"/>
          <w:szCs w:val="24"/>
          <w:lang w:val="en-GB"/>
        </w:rPr>
        <w:t>sh.</w:t>
      </w:r>
      <w:proofErr w:type="gramEnd"/>
      <w:r>
        <w:rPr>
          <w:rFonts w:ascii="Times New Roman" w:hAnsi="Times New Roman"/>
          <w:bCs/>
          <w:color w:val="000000"/>
          <w:sz w:val="24"/>
          <w:szCs w:val="24"/>
          <w:lang w:val="en-GB"/>
        </w:rPr>
        <w:t xml:space="preserve"> M.Sc. Thesis </w:t>
      </w:r>
      <w:proofErr w:type="gramStart"/>
      <w:r>
        <w:rPr>
          <w:rFonts w:ascii="Times New Roman" w:hAnsi="Times New Roman"/>
          <w:bCs/>
          <w:color w:val="000000"/>
          <w:sz w:val="24"/>
          <w:szCs w:val="24"/>
          <w:lang w:val="en-GB"/>
        </w:rPr>
        <w:t>Department  of</w:t>
      </w:r>
      <w:proofErr w:type="gramEnd"/>
      <w:r>
        <w:rPr>
          <w:rFonts w:ascii="Times New Roman" w:hAnsi="Times New Roman"/>
          <w:bCs/>
          <w:color w:val="000000"/>
          <w:sz w:val="24"/>
          <w:szCs w:val="24"/>
          <w:lang w:val="en-GB"/>
        </w:rPr>
        <w:t xml:space="preserve"> </w:t>
      </w:r>
      <w:r w:rsidRPr="001C7DAE">
        <w:rPr>
          <w:rFonts w:ascii="Times New Roman" w:hAnsi="Times New Roman"/>
          <w:bCs/>
          <w:color w:val="000000"/>
          <w:sz w:val="24"/>
          <w:szCs w:val="24"/>
          <w:lang w:val="en-GB"/>
        </w:rPr>
        <w:t>Agricultural Ec</w:t>
      </w:r>
      <w:r>
        <w:rPr>
          <w:rFonts w:ascii="Times New Roman" w:hAnsi="Times New Roman"/>
          <w:bCs/>
          <w:color w:val="000000"/>
          <w:sz w:val="24"/>
          <w:szCs w:val="24"/>
          <w:lang w:val="en-GB"/>
        </w:rPr>
        <w:t xml:space="preserve">onomic,            </w:t>
      </w:r>
    </w:p>
    <w:p w:rsidR="00556048" w:rsidRDefault="00556048" w:rsidP="00556048">
      <w:pPr>
        <w:spacing w:after="0" w:line="360" w:lineRule="auto"/>
        <w:rPr>
          <w:rFonts w:ascii="Times New Roman" w:hAnsi="Times New Roman"/>
          <w:bCs/>
          <w:color w:val="000000"/>
          <w:sz w:val="24"/>
          <w:szCs w:val="24"/>
          <w:lang w:val="en-GB"/>
        </w:rPr>
      </w:pPr>
      <w:r>
        <w:rPr>
          <w:rFonts w:ascii="Times New Roman" w:hAnsi="Times New Roman"/>
          <w:bCs/>
          <w:color w:val="000000"/>
          <w:sz w:val="24"/>
          <w:szCs w:val="24"/>
          <w:lang w:val="en-GB"/>
        </w:rPr>
        <w:t xml:space="preserve">               </w:t>
      </w:r>
      <w:proofErr w:type="gramStart"/>
      <w:r>
        <w:rPr>
          <w:rFonts w:ascii="Times New Roman" w:hAnsi="Times New Roman"/>
          <w:bCs/>
          <w:color w:val="000000"/>
          <w:sz w:val="24"/>
          <w:szCs w:val="24"/>
          <w:lang w:val="en-GB"/>
        </w:rPr>
        <w:t>Bangladesh  Agricultural</w:t>
      </w:r>
      <w:proofErr w:type="gramEnd"/>
      <w:r>
        <w:rPr>
          <w:rFonts w:ascii="Times New Roman" w:hAnsi="Times New Roman"/>
          <w:bCs/>
          <w:color w:val="000000"/>
          <w:sz w:val="24"/>
          <w:szCs w:val="24"/>
          <w:lang w:val="en-GB"/>
        </w:rPr>
        <w:t xml:space="preserve"> </w:t>
      </w:r>
      <w:r w:rsidRPr="001C7DAE">
        <w:rPr>
          <w:rFonts w:ascii="Times New Roman" w:hAnsi="Times New Roman"/>
          <w:bCs/>
          <w:color w:val="000000"/>
          <w:sz w:val="24"/>
          <w:szCs w:val="24"/>
          <w:lang w:val="en-GB"/>
        </w:rPr>
        <w:t xml:space="preserve">University, </w:t>
      </w:r>
      <w:proofErr w:type="spellStart"/>
      <w:r w:rsidRPr="001C7DAE">
        <w:rPr>
          <w:rFonts w:ascii="Times New Roman" w:hAnsi="Times New Roman"/>
          <w:bCs/>
          <w:color w:val="000000"/>
          <w:sz w:val="24"/>
          <w:szCs w:val="24"/>
          <w:lang w:val="en-GB"/>
        </w:rPr>
        <w:t>Mymensingh</w:t>
      </w:r>
      <w:proofErr w:type="spellEnd"/>
      <w:r w:rsidRPr="001C7DAE">
        <w:rPr>
          <w:rFonts w:ascii="Times New Roman" w:hAnsi="Times New Roman"/>
          <w:bCs/>
          <w:color w:val="000000"/>
          <w:sz w:val="24"/>
          <w:szCs w:val="24"/>
          <w:lang w:val="en-GB"/>
        </w:rPr>
        <w:t xml:space="preserve">. </w:t>
      </w:r>
      <w:smartTag w:uri="urn:schemas-microsoft-com:office:smarttags" w:element="country-region">
        <w:smartTag w:uri="urn:schemas-microsoft-com:office:smarttags" w:element="place">
          <w:r w:rsidRPr="001C7DAE">
            <w:rPr>
              <w:rFonts w:ascii="Times New Roman" w:hAnsi="Times New Roman"/>
              <w:bCs/>
              <w:color w:val="000000"/>
              <w:sz w:val="24"/>
              <w:szCs w:val="24"/>
              <w:lang w:val="en-GB"/>
            </w:rPr>
            <w:t>Bangladesh</w:t>
          </w:r>
        </w:smartTag>
      </w:smartTag>
      <w:r w:rsidRPr="001C7DAE">
        <w:rPr>
          <w:rFonts w:ascii="Times New Roman" w:hAnsi="Times New Roman"/>
          <w:bCs/>
          <w:color w:val="000000"/>
          <w:sz w:val="24"/>
          <w:szCs w:val="24"/>
          <w:lang w:val="en-GB"/>
        </w:rPr>
        <w:t>, pp: 129-134</w:t>
      </w:r>
    </w:p>
    <w:p w:rsidR="00556048" w:rsidRDefault="00556048" w:rsidP="00556048">
      <w:pPr>
        <w:spacing w:after="0" w:line="360" w:lineRule="auto"/>
        <w:rPr>
          <w:rFonts w:ascii="Times New Roman" w:hAnsi="Times New Roman"/>
          <w:bCs/>
          <w:color w:val="000000"/>
          <w:sz w:val="24"/>
          <w:szCs w:val="24"/>
          <w:lang w:val="en-GB"/>
        </w:rPr>
      </w:pPr>
    </w:p>
    <w:p w:rsidR="00556048" w:rsidRPr="00D16EFE" w:rsidRDefault="00556048" w:rsidP="00556048">
      <w:pPr>
        <w:spacing w:after="0" w:line="360" w:lineRule="auto"/>
        <w:rPr>
          <w:rFonts w:ascii="Times New Roman" w:hAnsi="Times New Roman"/>
          <w:color w:val="000000"/>
          <w:sz w:val="24"/>
          <w:szCs w:val="24"/>
        </w:rPr>
      </w:pPr>
      <w:r w:rsidRPr="00D16EFE">
        <w:rPr>
          <w:rFonts w:ascii="Times New Roman" w:hAnsi="Times New Roman"/>
          <w:bCs/>
          <w:color w:val="000000"/>
          <w:sz w:val="24"/>
          <w:szCs w:val="24"/>
          <w:lang w:val="en-GB"/>
        </w:rPr>
        <w:t>Khan</w:t>
      </w:r>
      <w:r>
        <w:rPr>
          <w:rFonts w:ascii="Times New Roman" w:hAnsi="Times New Roman"/>
          <w:bCs/>
          <w:color w:val="000000"/>
          <w:sz w:val="24"/>
          <w:szCs w:val="24"/>
          <w:lang w:val="en-GB"/>
        </w:rPr>
        <w:t>,</w:t>
      </w:r>
      <w:r w:rsidRPr="00D16EFE">
        <w:rPr>
          <w:rFonts w:ascii="Times New Roman" w:hAnsi="Times New Roman"/>
          <w:bCs/>
          <w:color w:val="000000"/>
          <w:sz w:val="24"/>
          <w:szCs w:val="24"/>
          <w:lang w:val="en-GB"/>
        </w:rPr>
        <w:t xml:space="preserve"> A</w:t>
      </w:r>
      <w:r>
        <w:rPr>
          <w:rFonts w:ascii="Times New Roman" w:hAnsi="Times New Roman"/>
          <w:bCs/>
          <w:color w:val="000000"/>
          <w:sz w:val="24"/>
          <w:szCs w:val="24"/>
          <w:lang w:val="en-GB"/>
        </w:rPr>
        <w:t>.</w:t>
      </w:r>
      <w:r w:rsidRPr="00D16EFE">
        <w:rPr>
          <w:rFonts w:ascii="Times New Roman" w:hAnsi="Times New Roman"/>
          <w:bCs/>
          <w:color w:val="000000"/>
          <w:sz w:val="24"/>
          <w:szCs w:val="24"/>
          <w:lang w:val="en-GB"/>
        </w:rPr>
        <w:t xml:space="preserve"> R</w:t>
      </w:r>
      <w:r>
        <w:rPr>
          <w:rFonts w:ascii="Times New Roman" w:hAnsi="Times New Roman"/>
          <w:bCs/>
          <w:color w:val="000000"/>
          <w:sz w:val="24"/>
          <w:szCs w:val="24"/>
          <w:lang w:val="en-GB"/>
        </w:rPr>
        <w:t>.,</w:t>
      </w:r>
      <w:r w:rsidRPr="00D16EFE">
        <w:rPr>
          <w:rFonts w:ascii="Times New Roman" w:hAnsi="Times New Roman"/>
          <w:bCs/>
          <w:color w:val="000000"/>
          <w:sz w:val="24"/>
          <w:szCs w:val="24"/>
          <w:lang w:val="en-GB"/>
        </w:rPr>
        <w:t xml:space="preserve"> 2007</w:t>
      </w:r>
      <w:r>
        <w:rPr>
          <w:rFonts w:ascii="Times New Roman" w:hAnsi="Times New Roman"/>
          <w:color w:val="000000"/>
          <w:sz w:val="24"/>
          <w:szCs w:val="24"/>
          <w:lang w:val="en-GB"/>
        </w:rPr>
        <w:t>.</w:t>
      </w:r>
      <w:r w:rsidRPr="00D16EFE">
        <w:rPr>
          <w:rFonts w:ascii="Times New Roman" w:hAnsi="Times New Roman"/>
          <w:color w:val="000000"/>
          <w:sz w:val="24"/>
          <w:szCs w:val="24"/>
          <w:lang w:val="en-GB"/>
        </w:rPr>
        <w:t xml:space="preserve">Profitability, efficiency and market performance of dairy farms in </w:t>
      </w:r>
      <w:r>
        <w:rPr>
          <w:rFonts w:ascii="Times New Roman" w:hAnsi="Times New Roman"/>
          <w:color w:val="000000"/>
          <w:sz w:val="24"/>
          <w:szCs w:val="24"/>
          <w:lang w:val="en-GB"/>
        </w:rPr>
        <w:t xml:space="preserve">   </w:t>
      </w:r>
    </w:p>
    <w:p w:rsidR="00556048" w:rsidRPr="00D16EFE" w:rsidRDefault="00556048" w:rsidP="00556048">
      <w:pPr>
        <w:spacing w:after="0" w:line="360" w:lineRule="auto"/>
        <w:rPr>
          <w:rFonts w:ascii="Times New Roman" w:hAnsi="Times New Roman"/>
          <w:color w:val="000000"/>
          <w:sz w:val="24"/>
          <w:szCs w:val="24"/>
        </w:rPr>
      </w:pPr>
      <w:r>
        <w:rPr>
          <w:rFonts w:ascii="Times New Roman" w:hAnsi="Times New Roman"/>
          <w:bCs/>
          <w:color w:val="000000"/>
          <w:sz w:val="20"/>
          <w:szCs w:val="20"/>
          <w:lang w:val="en-GB"/>
        </w:rPr>
        <w:t xml:space="preserve">                 </w:t>
      </w:r>
      <w:smartTag w:uri="urn:schemas-microsoft-com:office:smarttags" w:element="country-region">
        <w:smartTag w:uri="urn:schemas-microsoft-com:office:smarttags" w:element="place">
          <w:r>
            <w:rPr>
              <w:rFonts w:ascii="Times New Roman" w:hAnsi="Times New Roman"/>
              <w:color w:val="000000"/>
              <w:sz w:val="24"/>
              <w:szCs w:val="24"/>
              <w:lang w:val="en-GB"/>
            </w:rPr>
            <w:t>Bangladesh</w:t>
          </w:r>
        </w:smartTag>
      </w:smartTag>
      <w:r>
        <w:rPr>
          <w:rFonts w:ascii="Times New Roman" w:hAnsi="Times New Roman"/>
          <w:color w:val="000000"/>
          <w:sz w:val="24"/>
          <w:szCs w:val="24"/>
          <w:lang w:val="en-GB"/>
        </w:rPr>
        <w:t xml:space="preserve">. </w:t>
      </w:r>
      <w:proofErr w:type="gramStart"/>
      <w:r>
        <w:rPr>
          <w:rFonts w:ascii="Times New Roman" w:hAnsi="Times New Roman"/>
          <w:color w:val="000000"/>
          <w:sz w:val="24"/>
          <w:szCs w:val="24"/>
          <w:lang w:val="en-GB"/>
        </w:rPr>
        <w:t>A PhD thesis.</w:t>
      </w:r>
      <w:proofErr w:type="gramEnd"/>
      <w:r>
        <w:rPr>
          <w:rFonts w:ascii="Times New Roman" w:hAnsi="Times New Roman"/>
          <w:color w:val="000000"/>
          <w:sz w:val="24"/>
          <w:szCs w:val="24"/>
          <w:lang w:val="en-GB"/>
        </w:rPr>
        <w:t xml:space="preserve"> </w:t>
      </w:r>
      <w:proofErr w:type="gramStart"/>
      <w:r w:rsidRPr="00D16EFE">
        <w:rPr>
          <w:rFonts w:ascii="Times New Roman" w:hAnsi="Times New Roman"/>
          <w:color w:val="000000"/>
          <w:sz w:val="24"/>
          <w:szCs w:val="24"/>
          <w:lang w:val="en-GB"/>
        </w:rPr>
        <w:t>Department of Agricultural Economics.</w:t>
      </w:r>
      <w:proofErr w:type="gramEnd"/>
      <w:r w:rsidRPr="00D16EFE">
        <w:rPr>
          <w:rFonts w:ascii="Times New Roman" w:hAnsi="Times New Roman"/>
          <w:color w:val="000000"/>
          <w:sz w:val="24"/>
          <w:szCs w:val="24"/>
          <w:lang w:val="en-GB"/>
        </w:rPr>
        <w:t xml:space="preserve"> </w:t>
      </w:r>
      <w:r>
        <w:rPr>
          <w:rFonts w:ascii="Times New Roman" w:hAnsi="Times New Roman"/>
          <w:color w:val="000000"/>
          <w:sz w:val="24"/>
          <w:szCs w:val="24"/>
          <w:lang w:val="en-GB"/>
        </w:rPr>
        <w:t xml:space="preserve"> </w:t>
      </w:r>
    </w:p>
    <w:p w:rsidR="00556048" w:rsidRDefault="00556048" w:rsidP="00556048">
      <w:pPr>
        <w:spacing w:after="0" w:line="360" w:lineRule="auto"/>
        <w:rPr>
          <w:rFonts w:ascii="Times New Roman" w:hAnsi="Times New Roman"/>
          <w:color w:val="000000"/>
          <w:sz w:val="24"/>
          <w:szCs w:val="24"/>
          <w:lang w:val="en-GB"/>
        </w:rPr>
      </w:pPr>
      <w:r>
        <w:rPr>
          <w:rFonts w:ascii="Times New Roman" w:hAnsi="Times New Roman"/>
          <w:bCs/>
          <w:color w:val="000000"/>
          <w:sz w:val="20"/>
          <w:szCs w:val="20"/>
          <w:lang w:val="en-GB"/>
        </w:rPr>
        <w:t xml:space="preserve">                 </w:t>
      </w:r>
      <w:proofErr w:type="gramStart"/>
      <w:r w:rsidRPr="00D16EFE">
        <w:rPr>
          <w:rFonts w:ascii="Times New Roman" w:hAnsi="Times New Roman"/>
          <w:color w:val="000000"/>
          <w:sz w:val="24"/>
          <w:szCs w:val="24"/>
          <w:lang w:val="en-GB"/>
        </w:rPr>
        <w:t>Bangladesh Agricultural</w:t>
      </w:r>
      <w:r>
        <w:rPr>
          <w:rFonts w:ascii="Times New Roman" w:hAnsi="Times New Roman"/>
          <w:color w:val="000000"/>
          <w:sz w:val="24"/>
          <w:szCs w:val="24"/>
          <w:lang w:val="en-GB"/>
        </w:rPr>
        <w:t xml:space="preserve"> </w:t>
      </w:r>
      <w:r w:rsidRPr="00D16EFE">
        <w:rPr>
          <w:rFonts w:ascii="Times New Roman" w:hAnsi="Times New Roman"/>
          <w:color w:val="000000"/>
          <w:sz w:val="24"/>
          <w:szCs w:val="24"/>
          <w:lang w:val="en-GB"/>
        </w:rPr>
        <w:t>University, Mymensingh-2202, Bangladesh.</w:t>
      </w:r>
      <w:proofErr w:type="gramEnd"/>
    </w:p>
    <w:p w:rsidR="009848E1" w:rsidRDefault="009848E1" w:rsidP="00177527">
      <w:pPr>
        <w:spacing w:after="0" w:line="240" w:lineRule="auto"/>
        <w:rPr>
          <w:rFonts w:ascii="Times New Roman" w:hAnsi="Times New Roman"/>
          <w:color w:val="000000"/>
          <w:sz w:val="24"/>
          <w:szCs w:val="24"/>
          <w:lang w:val="en-GB"/>
        </w:rPr>
      </w:pPr>
    </w:p>
    <w:p w:rsidR="009848E1" w:rsidRDefault="009848E1" w:rsidP="00177527">
      <w:pPr>
        <w:spacing w:after="0"/>
        <w:rPr>
          <w:rFonts w:ascii="Times New Roman" w:hAnsi="Times New Roman"/>
          <w:color w:val="000000"/>
          <w:sz w:val="24"/>
          <w:szCs w:val="24"/>
          <w:lang w:val="en-GB"/>
        </w:rPr>
      </w:pPr>
    </w:p>
    <w:p w:rsidR="00556048" w:rsidRPr="007B33DF" w:rsidRDefault="00556048" w:rsidP="007B33DF">
      <w:pPr>
        <w:spacing w:after="0" w:line="360" w:lineRule="auto"/>
        <w:ind w:left="720" w:hanging="720"/>
        <w:jc w:val="center"/>
        <w:rPr>
          <w:rFonts w:ascii="Times New Roman" w:hAnsi="Times New Roman"/>
          <w:sz w:val="24"/>
          <w:szCs w:val="24"/>
          <w:lang w:val="en-GB"/>
        </w:rPr>
      </w:pPr>
      <w:proofErr w:type="spellStart"/>
      <w:r w:rsidRPr="00DC6B9A">
        <w:rPr>
          <w:rFonts w:ascii="Times New Roman" w:hAnsi="Times New Roman"/>
          <w:bCs/>
          <w:sz w:val="24"/>
          <w:szCs w:val="24"/>
          <w:lang w:val="en-GB"/>
        </w:rPr>
        <w:t>Ndambi</w:t>
      </w:r>
      <w:proofErr w:type="spellEnd"/>
      <w:r w:rsidR="00CE358E">
        <w:rPr>
          <w:rFonts w:ascii="Times New Roman" w:hAnsi="Times New Roman"/>
          <w:bCs/>
          <w:sz w:val="24"/>
          <w:szCs w:val="24"/>
          <w:lang w:val="en-GB"/>
        </w:rPr>
        <w:t>,</w:t>
      </w:r>
      <w:r w:rsidRPr="00DC6B9A">
        <w:rPr>
          <w:rFonts w:ascii="Times New Roman" w:hAnsi="Times New Roman"/>
          <w:bCs/>
          <w:sz w:val="24"/>
          <w:szCs w:val="24"/>
          <w:lang w:val="en-GB"/>
        </w:rPr>
        <w:t xml:space="preserve"> O</w:t>
      </w:r>
      <w:r w:rsidR="00CE358E">
        <w:rPr>
          <w:rFonts w:ascii="Times New Roman" w:hAnsi="Times New Roman"/>
          <w:bCs/>
          <w:sz w:val="24"/>
          <w:szCs w:val="24"/>
          <w:lang w:val="en-GB"/>
        </w:rPr>
        <w:t>.</w:t>
      </w:r>
      <w:r w:rsidRPr="00DC6B9A">
        <w:rPr>
          <w:rFonts w:ascii="Times New Roman" w:hAnsi="Times New Roman"/>
          <w:bCs/>
          <w:sz w:val="24"/>
          <w:szCs w:val="24"/>
          <w:lang w:val="en-GB"/>
        </w:rPr>
        <w:t xml:space="preserve"> A</w:t>
      </w:r>
      <w:r w:rsidR="00CE358E">
        <w:rPr>
          <w:rFonts w:ascii="Times New Roman" w:hAnsi="Times New Roman"/>
          <w:bCs/>
          <w:sz w:val="24"/>
          <w:szCs w:val="24"/>
          <w:lang w:val="en-GB"/>
        </w:rPr>
        <w:t>.</w:t>
      </w:r>
      <w:r w:rsidRPr="00DC6B9A">
        <w:rPr>
          <w:rFonts w:ascii="Times New Roman" w:hAnsi="Times New Roman"/>
          <w:bCs/>
          <w:sz w:val="24"/>
          <w:szCs w:val="24"/>
          <w:lang w:val="en-GB"/>
        </w:rPr>
        <w:t xml:space="preserve"> and </w:t>
      </w:r>
      <w:proofErr w:type="spellStart"/>
      <w:r w:rsidRPr="00DC6B9A">
        <w:rPr>
          <w:rFonts w:ascii="Times New Roman" w:hAnsi="Times New Roman"/>
          <w:bCs/>
          <w:sz w:val="24"/>
          <w:szCs w:val="24"/>
          <w:lang w:val="en-GB"/>
        </w:rPr>
        <w:t>Hemme</w:t>
      </w:r>
      <w:proofErr w:type="spellEnd"/>
      <w:proofErr w:type="gramStart"/>
      <w:r w:rsidR="00CE358E">
        <w:rPr>
          <w:rFonts w:ascii="Times New Roman" w:hAnsi="Times New Roman"/>
          <w:bCs/>
          <w:sz w:val="24"/>
          <w:szCs w:val="24"/>
          <w:lang w:val="en-GB"/>
        </w:rPr>
        <w:t xml:space="preserve">, </w:t>
      </w:r>
      <w:r w:rsidRPr="00DC6B9A">
        <w:rPr>
          <w:rFonts w:ascii="Times New Roman" w:hAnsi="Times New Roman"/>
          <w:bCs/>
          <w:sz w:val="24"/>
          <w:szCs w:val="24"/>
          <w:lang w:val="en-GB"/>
        </w:rPr>
        <w:t xml:space="preserve"> T</w:t>
      </w:r>
      <w:proofErr w:type="gramEnd"/>
      <w:r w:rsidR="00CE358E">
        <w:rPr>
          <w:rFonts w:ascii="Times New Roman" w:hAnsi="Times New Roman"/>
          <w:bCs/>
          <w:sz w:val="24"/>
          <w:szCs w:val="24"/>
          <w:lang w:val="en-GB"/>
        </w:rPr>
        <w:t>.</w:t>
      </w:r>
      <w:r w:rsidR="00177527">
        <w:rPr>
          <w:rFonts w:ascii="Times New Roman" w:hAnsi="Times New Roman"/>
          <w:bCs/>
          <w:sz w:val="24"/>
          <w:szCs w:val="24"/>
          <w:lang w:val="en-GB"/>
        </w:rPr>
        <w:t xml:space="preserve"> </w:t>
      </w:r>
      <w:r w:rsidR="00CE358E">
        <w:rPr>
          <w:rFonts w:ascii="Times New Roman" w:hAnsi="Times New Roman"/>
          <w:bCs/>
          <w:sz w:val="24"/>
          <w:szCs w:val="24"/>
          <w:lang w:val="en-GB"/>
        </w:rPr>
        <w:t xml:space="preserve"> </w:t>
      </w:r>
      <w:r w:rsidRPr="00DC6B9A">
        <w:rPr>
          <w:rFonts w:ascii="Times New Roman" w:hAnsi="Times New Roman"/>
          <w:bCs/>
          <w:sz w:val="24"/>
          <w:szCs w:val="24"/>
          <w:lang w:val="en-GB"/>
        </w:rPr>
        <w:t>2009</w:t>
      </w:r>
      <w:r w:rsidR="00CE358E">
        <w:rPr>
          <w:rFonts w:ascii="Times New Roman" w:hAnsi="Times New Roman"/>
          <w:bCs/>
          <w:sz w:val="24"/>
          <w:szCs w:val="24"/>
          <w:lang w:val="en-GB"/>
        </w:rPr>
        <w:t>.</w:t>
      </w:r>
      <w:r w:rsidR="00CE358E">
        <w:rPr>
          <w:rFonts w:ascii="Times New Roman" w:hAnsi="Times New Roman"/>
          <w:color w:val="000000"/>
          <w:sz w:val="24"/>
          <w:szCs w:val="24"/>
          <w:lang w:val="en-GB"/>
        </w:rPr>
        <w:t xml:space="preserve"> </w:t>
      </w:r>
      <w:r w:rsidRPr="00DC6B9A">
        <w:rPr>
          <w:rFonts w:ascii="Times New Roman" w:hAnsi="Times New Roman"/>
          <w:color w:val="000000"/>
          <w:sz w:val="24"/>
          <w:szCs w:val="24"/>
          <w:lang w:val="en-GB"/>
        </w:rPr>
        <w:t>An economic comp</w:t>
      </w:r>
      <w:r w:rsidR="00177527">
        <w:rPr>
          <w:rFonts w:ascii="Times New Roman" w:hAnsi="Times New Roman"/>
          <w:color w:val="000000"/>
          <w:sz w:val="24"/>
          <w:szCs w:val="24"/>
          <w:lang w:val="en-GB"/>
        </w:rPr>
        <w:t xml:space="preserve">arison of typical dairy farming </w:t>
      </w:r>
      <w:r w:rsidRPr="00DC6B9A">
        <w:rPr>
          <w:rFonts w:ascii="Times New Roman" w:hAnsi="Times New Roman"/>
          <w:color w:val="000000"/>
          <w:sz w:val="24"/>
          <w:szCs w:val="24"/>
          <w:lang w:val="en-GB"/>
        </w:rPr>
        <w:t xml:space="preserve">systems in </w:t>
      </w:r>
      <w:r w:rsidR="00610F2D" w:rsidRPr="00DC6B9A">
        <w:rPr>
          <w:rFonts w:ascii="Times New Roman" w:hAnsi="Times New Roman"/>
          <w:color w:val="000000"/>
          <w:sz w:val="24"/>
          <w:szCs w:val="24"/>
          <w:lang w:val="en-GB"/>
        </w:rPr>
        <w:t xml:space="preserve">South Africa, Morocco, Uganda and Cameroon. </w:t>
      </w:r>
      <w:r w:rsidR="00610F2D" w:rsidRPr="00DC6B9A">
        <w:rPr>
          <w:rFonts w:ascii="Times New Roman" w:hAnsi="Times New Roman"/>
          <w:sz w:val="24"/>
          <w:szCs w:val="24"/>
          <w:lang w:val="en-GB"/>
        </w:rPr>
        <w:t>Tropical Animal</w:t>
      </w:r>
      <w:r w:rsidR="007B33DF">
        <w:rPr>
          <w:rFonts w:ascii="Times New Roman" w:hAnsi="Times New Roman"/>
          <w:sz w:val="24"/>
          <w:szCs w:val="24"/>
          <w:lang w:val="en-GB"/>
        </w:rPr>
        <w:t xml:space="preserve"> </w:t>
      </w:r>
      <w:r w:rsidR="00177527">
        <w:rPr>
          <w:rFonts w:ascii="Times New Roman" w:hAnsi="Times New Roman"/>
          <w:sz w:val="24"/>
          <w:szCs w:val="24"/>
          <w:lang w:val="en-GB"/>
        </w:rPr>
        <w:t xml:space="preserve">Health and </w:t>
      </w:r>
      <w:proofErr w:type="gramStart"/>
      <w:r w:rsidR="00610F2D" w:rsidRPr="00DC6B9A">
        <w:rPr>
          <w:rFonts w:ascii="Times New Roman" w:hAnsi="Times New Roman"/>
          <w:sz w:val="24"/>
          <w:szCs w:val="24"/>
          <w:lang w:val="en-GB"/>
        </w:rPr>
        <w:t>Production</w:t>
      </w:r>
      <w:r w:rsidR="00610F2D" w:rsidRPr="00DC6B9A">
        <w:rPr>
          <w:rFonts w:ascii="Times New Roman" w:hAnsi="Times New Roman"/>
          <w:i/>
          <w:iCs/>
          <w:sz w:val="24"/>
          <w:szCs w:val="24"/>
          <w:lang w:val="en-GB"/>
        </w:rPr>
        <w:t xml:space="preserve"> </w:t>
      </w:r>
      <w:r w:rsidR="00610F2D" w:rsidRPr="00DC6B9A">
        <w:rPr>
          <w:rFonts w:ascii="Times New Roman" w:hAnsi="Times New Roman"/>
          <w:i/>
          <w:iCs/>
          <w:color w:val="000000"/>
          <w:sz w:val="24"/>
          <w:szCs w:val="24"/>
          <w:lang w:val="en-GB"/>
        </w:rPr>
        <w:t> </w:t>
      </w:r>
      <w:r w:rsidR="00610F2D" w:rsidRPr="00DC6B9A">
        <w:rPr>
          <w:rFonts w:ascii="Times New Roman" w:hAnsi="Times New Roman"/>
          <w:color w:val="000000"/>
          <w:sz w:val="24"/>
          <w:szCs w:val="24"/>
          <w:lang w:val="en-GB"/>
        </w:rPr>
        <w:t>41</w:t>
      </w:r>
      <w:proofErr w:type="gramEnd"/>
      <w:r w:rsidR="00610F2D" w:rsidRPr="00DC6B9A">
        <w:rPr>
          <w:rFonts w:ascii="Times New Roman" w:hAnsi="Times New Roman"/>
          <w:color w:val="000000"/>
          <w:sz w:val="24"/>
          <w:szCs w:val="24"/>
          <w:lang w:val="en-GB"/>
        </w:rPr>
        <w:t>: 979-994</w:t>
      </w:r>
    </w:p>
    <w:p w:rsidR="00556048" w:rsidRPr="00D16EFE" w:rsidRDefault="00556048" w:rsidP="00556048">
      <w:pPr>
        <w:tabs>
          <w:tab w:val="left" w:pos="1195"/>
        </w:tabs>
        <w:spacing w:after="0" w:line="240" w:lineRule="auto"/>
        <w:rPr>
          <w:rFonts w:ascii="Times New Roman" w:hAnsi="Times New Roman"/>
          <w:bCs/>
          <w:color w:val="000000"/>
          <w:sz w:val="20"/>
          <w:szCs w:val="20"/>
          <w:lang w:val="en-GB"/>
        </w:rPr>
      </w:pPr>
    </w:p>
    <w:p w:rsidR="00556048" w:rsidRPr="00694ED5" w:rsidRDefault="00556048" w:rsidP="00556048">
      <w:pPr>
        <w:tabs>
          <w:tab w:val="left" w:pos="709"/>
        </w:tabs>
        <w:suppressAutoHyphens/>
        <w:autoSpaceDE w:val="0"/>
        <w:autoSpaceDN w:val="0"/>
        <w:adjustRightInd w:val="0"/>
        <w:spacing w:line="360" w:lineRule="auto"/>
        <w:ind w:left="900" w:hanging="900"/>
        <w:jc w:val="both"/>
        <w:rPr>
          <w:rFonts w:ascii="Times New Roman" w:hAnsi="Times New Roman"/>
          <w:sz w:val="24"/>
          <w:szCs w:val="24"/>
        </w:rPr>
      </w:pPr>
      <w:proofErr w:type="spellStart"/>
      <w:r w:rsidRPr="004543CE">
        <w:rPr>
          <w:rFonts w:ascii="Times New Roman" w:hAnsi="Times New Roman"/>
          <w:sz w:val="24"/>
          <w:szCs w:val="24"/>
        </w:rPr>
        <w:t>Rahman</w:t>
      </w:r>
      <w:proofErr w:type="spellEnd"/>
      <w:r w:rsidRPr="004543CE">
        <w:rPr>
          <w:rFonts w:ascii="Times New Roman" w:hAnsi="Times New Roman"/>
          <w:sz w:val="24"/>
          <w:szCs w:val="24"/>
        </w:rPr>
        <w:t xml:space="preserve">, M.F., Islam, M.S., </w:t>
      </w:r>
      <w:proofErr w:type="spellStart"/>
      <w:r w:rsidRPr="004543CE">
        <w:rPr>
          <w:rFonts w:ascii="Times New Roman" w:hAnsi="Times New Roman"/>
          <w:sz w:val="24"/>
          <w:szCs w:val="24"/>
        </w:rPr>
        <w:t>Hossain</w:t>
      </w:r>
      <w:proofErr w:type="spellEnd"/>
      <w:r w:rsidRPr="004543CE">
        <w:rPr>
          <w:rFonts w:ascii="Times New Roman" w:hAnsi="Times New Roman"/>
          <w:sz w:val="24"/>
          <w:szCs w:val="24"/>
        </w:rPr>
        <w:t xml:space="preserve">, M.A., </w:t>
      </w:r>
      <w:proofErr w:type="spellStart"/>
      <w:r w:rsidRPr="004543CE">
        <w:rPr>
          <w:rFonts w:ascii="Times New Roman" w:hAnsi="Times New Roman"/>
          <w:sz w:val="24"/>
          <w:szCs w:val="24"/>
        </w:rPr>
        <w:t>Prodhan</w:t>
      </w:r>
      <w:proofErr w:type="spellEnd"/>
      <w:r w:rsidRPr="004543CE">
        <w:rPr>
          <w:rFonts w:ascii="Times New Roman" w:hAnsi="Times New Roman"/>
          <w:sz w:val="24"/>
          <w:szCs w:val="24"/>
        </w:rPr>
        <w:t xml:space="preserve">, M.A.M. and </w:t>
      </w:r>
      <w:proofErr w:type="spellStart"/>
      <w:r w:rsidRPr="004543CE">
        <w:rPr>
          <w:rFonts w:ascii="Times New Roman" w:hAnsi="Times New Roman"/>
          <w:sz w:val="24"/>
          <w:szCs w:val="24"/>
        </w:rPr>
        <w:t>Rahman</w:t>
      </w:r>
      <w:proofErr w:type="spellEnd"/>
      <w:r w:rsidRPr="004543CE">
        <w:rPr>
          <w:rFonts w:ascii="Times New Roman" w:hAnsi="Times New Roman"/>
          <w:sz w:val="24"/>
          <w:szCs w:val="24"/>
        </w:rPr>
        <w:t xml:space="preserve">, A., 1993. </w:t>
      </w:r>
      <w:proofErr w:type="gramStart"/>
      <w:r w:rsidRPr="004543CE">
        <w:rPr>
          <w:rFonts w:ascii="Times New Roman" w:hAnsi="Times New Roman"/>
          <w:sz w:val="24"/>
          <w:szCs w:val="24"/>
        </w:rPr>
        <w:t xml:space="preserve">Reproductive patterns of different breeds of cows in </w:t>
      </w:r>
      <w:smartTag w:uri="urn:schemas-microsoft-com:office:smarttags" w:element="country-region">
        <w:smartTag w:uri="urn:schemas-microsoft-com:office:smarttags" w:element="place">
          <w:r w:rsidRPr="004543CE">
            <w:rPr>
              <w:rFonts w:ascii="Times New Roman" w:hAnsi="Times New Roman"/>
              <w:sz w:val="24"/>
              <w:szCs w:val="24"/>
            </w:rPr>
            <w:t>Bangladesh</w:t>
          </w:r>
        </w:smartTag>
      </w:smartTag>
      <w:r w:rsidRPr="004543CE">
        <w:rPr>
          <w:rFonts w:ascii="Times New Roman" w:hAnsi="Times New Roman"/>
          <w:sz w:val="24"/>
          <w:szCs w:val="24"/>
        </w:rPr>
        <w:t>.</w:t>
      </w:r>
      <w:proofErr w:type="gramEnd"/>
      <w:r w:rsidRPr="004543CE">
        <w:rPr>
          <w:rFonts w:ascii="Times New Roman" w:hAnsi="Times New Roman"/>
          <w:sz w:val="24"/>
          <w:szCs w:val="24"/>
        </w:rPr>
        <w:t xml:space="preserve"> </w:t>
      </w:r>
      <w:proofErr w:type="gramStart"/>
      <w:smartTag w:uri="urn:schemas-microsoft-com:office:smarttags" w:element="country-region">
        <w:smartTag w:uri="urn:schemas-microsoft-com:office:smarttags" w:element="place">
          <w:r w:rsidRPr="004543CE">
            <w:rPr>
              <w:rFonts w:ascii="Times New Roman" w:hAnsi="Times New Roman"/>
              <w:sz w:val="24"/>
              <w:szCs w:val="24"/>
            </w:rPr>
            <w:t>Bangladesh</w:t>
          </w:r>
        </w:smartTag>
      </w:smartTag>
      <w:r w:rsidRPr="004543CE">
        <w:rPr>
          <w:rFonts w:ascii="Times New Roman" w:hAnsi="Times New Roman"/>
          <w:sz w:val="24"/>
          <w:szCs w:val="24"/>
        </w:rPr>
        <w:t xml:space="preserve"> Journal of Livestock Research.</w:t>
      </w:r>
      <w:proofErr w:type="gramEnd"/>
      <w:r w:rsidRPr="004543CE">
        <w:rPr>
          <w:rFonts w:ascii="Times New Roman" w:hAnsi="Times New Roman"/>
          <w:sz w:val="24"/>
          <w:szCs w:val="24"/>
        </w:rPr>
        <w:t xml:space="preserve"> Vol-1, No-1, pp: 19-24, Banglade</w:t>
      </w:r>
      <w:r>
        <w:rPr>
          <w:rFonts w:ascii="Times New Roman" w:hAnsi="Times New Roman"/>
          <w:sz w:val="24"/>
          <w:szCs w:val="24"/>
        </w:rPr>
        <w:t>sh Livestock Research Institute.</w:t>
      </w:r>
    </w:p>
    <w:p w:rsidR="00CF1EEB" w:rsidRDefault="00CF1EEB" w:rsidP="00556048">
      <w:pPr>
        <w:spacing w:after="0" w:line="360" w:lineRule="auto"/>
        <w:rPr>
          <w:rFonts w:ascii="Times New Roman" w:hAnsi="Times New Roman"/>
          <w:bCs/>
          <w:color w:val="000000"/>
          <w:sz w:val="24"/>
          <w:szCs w:val="20"/>
          <w:lang w:val="en-GB"/>
        </w:rPr>
      </w:pPr>
    </w:p>
    <w:p w:rsidR="00556048" w:rsidRDefault="00556048" w:rsidP="00556048">
      <w:pPr>
        <w:spacing w:after="0" w:line="360" w:lineRule="auto"/>
        <w:rPr>
          <w:rFonts w:ascii="Times New Roman" w:hAnsi="Times New Roman"/>
          <w:bCs/>
          <w:color w:val="000000"/>
          <w:sz w:val="24"/>
          <w:szCs w:val="20"/>
          <w:lang w:val="en-GB"/>
        </w:rPr>
      </w:pPr>
      <w:proofErr w:type="spellStart"/>
      <w:r>
        <w:rPr>
          <w:rFonts w:ascii="Times New Roman" w:hAnsi="Times New Roman"/>
          <w:bCs/>
          <w:color w:val="000000"/>
          <w:sz w:val="24"/>
          <w:szCs w:val="20"/>
          <w:lang w:val="en-GB"/>
        </w:rPr>
        <w:lastRenderedPageBreak/>
        <w:t>Rajapur</w:t>
      </w:r>
      <w:r w:rsidR="007B33DF">
        <w:rPr>
          <w:rFonts w:ascii="Times New Roman" w:hAnsi="Times New Roman"/>
          <w:bCs/>
          <w:color w:val="000000"/>
          <w:sz w:val="24"/>
          <w:szCs w:val="20"/>
          <w:lang w:val="en-GB"/>
        </w:rPr>
        <w:t>e</w:t>
      </w:r>
      <w:r>
        <w:rPr>
          <w:rFonts w:ascii="Times New Roman" w:hAnsi="Times New Roman"/>
          <w:bCs/>
          <w:color w:val="000000"/>
          <w:sz w:val="24"/>
          <w:szCs w:val="20"/>
          <w:lang w:val="en-GB"/>
        </w:rPr>
        <w:t>hit</w:t>
      </w:r>
      <w:proofErr w:type="spellEnd"/>
      <w:r>
        <w:rPr>
          <w:rFonts w:ascii="Times New Roman" w:hAnsi="Times New Roman"/>
          <w:bCs/>
          <w:color w:val="000000"/>
          <w:sz w:val="24"/>
          <w:szCs w:val="20"/>
          <w:lang w:val="en-GB"/>
        </w:rPr>
        <w:t>, A. R., 1979.</w:t>
      </w:r>
      <w:r w:rsidRPr="00A07DBF">
        <w:rPr>
          <w:rFonts w:ascii="Times New Roman" w:hAnsi="Times New Roman"/>
          <w:bCs/>
          <w:color w:val="000000"/>
          <w:sz w:val="24"/>
          <w:szCs w:val="20"/>
          <w:lang w:val="en-GB"/>
        </w:rPr>
        <w:t xml:space="preserve"> "Crossbreeding of Indian </w:t>
      </w:r>
      <w:proofErr w:type="gramStart"/>
      <w:r w:rsidRPr="00A07DBF">
        <w:rPr>
          <w:rFonts w:ascii="Times New Roman" w:hAnsi="Times New Roman"/>
          <w:bCs/>
          <w:color w:val="000000"/>
          <w:sz w:val="24"/>
          <w:szCs w:val="20"/>
          <w:lang w:val="en-GB"/>
        </w:rPr>
        <w:t>Cattle :</w:t>
      </w:r>
      <w:proofErr w:type="gramEnd"/>
      <w:r w:rsidRPr="00A07DBF">
        <w:rPr>
          <w:rFonts w:ascii="Times New Roman" w:hAnsi="Times New Roman"/>
          <w:bCs/>
          <w:color w:val="000000"/>
          <w:sz w:val="24"/>
          <w:szCs w:val="20"/>
          <w:lang w:val="en-GB"/>
        </w:rPr>
        <w:t xml:space="preserve"> An Evaluation", </w:t>
      </w:r>
    </w:p>
    <w:p w:rsidR="00556048" w:rsidRDefault="00556048" w:rsidP="00556048">
      <w:pPr>
        <w:spacing w:after="0" w:line="360" w:lineRule="auto"/>
        <w:rPr>
          <w:rFonts w:ascii="Times New Roman" w:hAnsi="Times New Roman"/>
          <w:bCs/>
          <w:color w:val="000000"/>
          <w:sz w:val="24"/>
          <w:szCs w:val="20"/>
          <w:lang w:val="en-GB"/>
        </w:rPr>
      </w:pPr>
      <w:r>
        <w:rPr>
          <w:rFonts w:ascii="Times New Roman" w:hAnsi="Times New Roman"/>
          <w:bCs/>
          <w:color w:val="000000"/>
          <w:sz w:val="24"/>
          <w:szCs w:val="20"/>
          <w:lang w:val="en-GB"/>
        </w:rPr>
        <w:t xml:space="preserve">             </w:t>
      </w:r>
      <w:r w:rsidR="00610F2D">
        <w:rPr>
          <w:rFonts w:ascii="Times New Roman" w:hAnsi="Times New Roman"/>
          <w:bCs/>
          <w:color w:val="000000"/>
          <w:sz w:val="24"/>
          <w:szCs w:val="20"/>
          <w:lang w:val="en-GB"/>
        </w:rPr>
        <w:t xml:space="preserve">  </w:t>
      </w:r>
      <w:r w:rsidRPr="00A07DBF">
        <w:rPr>
          <w:rFonts w:ascii="Times New Roman" w:hAnsi="Times New Roman"/>
          <w:bCs/>
          <w:color w:val="000000"/>
          <w:sz w:val="24"/>
          <w:szCs w:val="20"/>
          <w:lang w:val="en-GB"/>
        </w:rPr>
        <w:t>Economic and Political Weekly, Vol. 14 (12-13): A9-A24.</w:t>
      </w:r>
    </w:p>
    <w:p w:rsidR="009848E1" w:rsidRDefault="009848E1" w:rsidP="00556048">
      <w:pPr>
        <w:spacing w:after="0" w:line="360" w:lineRule="auto"/>
        <w:rPr>
          <w:rFonts w:ascii="Times New Roman" w:hAnsi="Times New Roman"/>
          <w:bCs/>
          <w:color w:val="000000"/>
          <w:sz w:val="24"/>
          <w:szCs w:val="20"/>
          <w:lang w:val="en-GB"/>
        </w:rPr>
      </w:pPr>
    </w:p>
    <w:p w:rsidR="00610F2D" w:rsidRDefault="00556048" w:rsidP="0039362A">
      <w:pPr>
        <w:spacing w:after="0" w:line="360" w:lineRule="auto"/>
        <w:ind w:left="720" w:hanging="720"/>
        <w:rPr>
          <w:rFonts w:ascii="Times New Roman" w:hAnsi="Times New Roman"/>
          <w:sz w:val="24"/>
          <w:szCs w:val="24"/>
          <w:lang w:val="en-GB"/>
        </w:rPr>
      </w:pPr>
      <w:proofErr w:type="spellStart"/>
      <w:r w:rsidRPr="00DC6B9A">
        <w:rPr>
          <w:rFonts w:ascii="Times New Roman" w:hAnsi="Times New Roman"/>
          <w:bCs/>
          <w:sz w:val="24"/>
          <w:szCs w:val="24"/>
          <w:lang w:val="en-GB"/>
        </w:rPr>
        <w:t>Rao</w:t>
      </w:r>
      <w:proofErr w:type="spellEnd"/>
      <w:r w:rsidR="007B33DF">
        <w:rPr>
          <w:rFonts w:ascii="Times New Roman" w:hAnsi="Times New Roman"/>
          <w:bCs/>
          <w:sz w:val="24"/>
          <w:szCs w:val="24"/>
          <w:lang w:val="en-GB"/>
        </w:rPr>
        <w:t>,</w:t>
      </w:r>
      <w:r w:rsidRPr="00DC6B9A">
        <w:rPr>
          <w:rFonts w:ascii="Times New Roman" w:hAnsi="Times New Roman"/>
          <w:bCs/>
          <w:sz w:val="24"/>
          <w:szCs w:val="24"/>
          <w:lang w:val="en-GB"/>
        </w:rPr>
        <w:t xml:space="preserve"> C</w:t>
      </w:r>
      <w:r w:rsidR="007B33DF">
        <w:rPr>
          <w:rFonts w:ascii="Times New Roman" w:hAnsi="Times New Roman"/>
          <w:bCs/>
          <w:sz w:val="24"/>
          <w:szCs w:val="24"/>
          <w:lang w:val="en-GB"/>
        </w:rPr>
        <w:t>.</w:t>
      </w:r>
      <w:r w:rsidRPr="00DC6B9A">
        <w:rPr>
          <w:rFonts w:ascii="Times New Roman" w:hAnsi="Times New Roman"/>
          <w:bCs/>
          <w:sz w:val="24"/>
          <w:szCs w:val="24"/>
          <w:lang w:val="en-GB"/>
        </w:rPr>
        <w:t xml:space="preserve"> K</w:t>
      </w:r>
      <w:r w:rsidR="007B33DF">
        <w:rPr>
          <w:rFonts w:ascii="Times New Roman" w:hAnsi="Times New Roman"/>
          <w:bCs/>
          <w:sz w:val="24"/>
          <w:szCs w:val="24"/>
          <w:lang w:val="en-GB"/>
        </w:rPr>
        <w:t>;</w:t>
      </w:r>
      <w:r w:rsidRPr="00DC6B9A">
        <w:rPr>
          <w:rFonts w:ascii="Times New Roman" w:hAnsi="Times New Roman"/>
          <w:bCs/>
          <w:sz w:val="24"/>
          <w:szCs w:val="24"/>
          <w:lang w:val="en-GB"/>
        </w:rPr>
        <w:t xml:space="preserve"> and </w:t>
      </w:r>
      <w:proofErr w:type="spellStart"/>
      <w:r w:rsidRPr="00DC6B9A">
        <w:rPr>
          <w:rFonts w:ascii="Times New Roman" w:hAnsi="Times New Roman"/>
          <w:bCs/>
          <w:sz w:val="24"/>
          <w:szCs w:val="24"/>
          <w:lang w:val="en-GB"/>
        </w:rPr>
        <w:t>Odermatt</w:t>
      </w:r>
      <w:proofErr w:type="spellEnd"/>
      <w:r w:rsidR="0039362A">
        <w:rPr>
          <w:rFonts w:ascii="Times New Roman" w:hAnsi="Times New Roman"/>
          <w:bCs/>
          <w:sz w:val="24"/>
          <w:szCs w:val="24"/>
          <w:lang w:val="en-GB"/>
        </w:rPr>
        <w:t>,</w:t>
      </w:r>
      <w:r w:rsidRPr="00DC6B9A">
        <w:rPr>
          <w:rFonts w:ascii="Times New Roman" w:hAnsi="Times New Roman"/>
          <w:bCs/>
          <w:sz w:val="24"/>
          <w:szCs w:val="24"/>
          <w:lang w:val="en-GB"/>
        </w:rPr>
        <w:t xml:space="preserve"> P</w:t>
      </w:r>
      <w:r w:rsidR="0039362A">
        <w:rPr>
          <w:rFonts w:ascii="Times New Roman" w:hAnsi="Times New Roman"/>
          <w:bCs/>
          <w:sz w:val="24"/>
          <w:szCs w:val="24"/>
          <w:lang w:val="en-GB"/>
        </w:rPr>
        <w:t xml:space="preserve">. </w:t>
      </w:r>
      <w:r w:rsidRPr="00DC6B9A">
        <w:rPr>
          <w:rFonts w:ascii="Times New Roman" w:hAnsi="Times New Roman"/>
          <w:bCs/>
          <w:sz w:val="24"/>
          <w:szCs w:val="24"/>
          <w:lang w:val="en-GB"/>
        </w:rPr>
        <w:t xml:space="preserve"> </w:t>
      </w:r>
      <w:proofErr w:type="gramStart"/>
      <w:r w:rsidRPr="00DC6B9A">
        <w:rPr>
          <w:rFonts w:ascii="Times New Roman" w:hAnsi="Times New Roman"/>
          <w:bCs/>
          <w:sz w:val="24"/>
          <w:szCs w:val="24"/>
          <w:lang w:val="en-GB"/>
        </w:rPr>
        <w:t>2006</w:t>
      </w:r>
      <w:r w:rsidR="007B33DF">
        <w:rPr>
          <w:rFonts w:ascii="Times New Roman" w:hAnsi="Times New Roman"/>
          <w:bCs/>
          <w:sz w:val="24"/>
          <w:szCs w:val="24"/>
          <w:lang w:val="en-GB"/>
        </w:rPr>
        <w:t xml:space="preserve"> </w:t>
      </w:r>
      <w:r w:rsidRPr="00DC6B9A">
        <w:rPr>
          <w:rFonts w:ascii="Times New Roman" w:hAnsi="Times New Roman"/>
          <w:sz w:val="24"/>
          <w:szCs w:val="24"/>
          <w:lang w:val="en-GB"/>
        </w:rPr>
        <w:t xml:space="preserve"> Value</w:t>
      </w:r>
      <w:proofErr w:type="gramEnd"/>
      <w:r w:rsidRPr="00DC6B9A">
        <w:rPr>
          <w:rFonts w:ascii="Times New Roman" w:hAnsi="Times New Roman"/>
          <w:sz w:val="24"/>
          <w:szCs w:val="24"/>
          <w:lang w:val="en-GB"/>
        </w:rPr>
        <w:t xml:space="preserve"> chain analysis report of the milk market in Bangladesh. </w:t>
      </w:r>
      <w:proofErr w:type="spellStart"/>
      <w:r w:rsidR="00610F2D" w:rsidRPr="00DC6B9A">
        <w:rPr>
          <w:rFonts w:ascii="Times New Roman" w:hAnsi="Times New Roman"/>
          <w:sz w:val="24"/>
          <w:szCs w:val="24"/>
          <w:lang w:val="en-GB"/>
        </w:rPr>
        <w:t>Intercooperation</w:t>
      </w:r>
      <w:proofErr w:type="spellEnd"/>
      <w:r w:rsidR="00610F2D" w:rsidRPr="00DC6B9A">
        <w:rPr>
          <w:rFonts w:ascii="Times New Roman" w:hAnsi="Times New Roman"/>
          <w:sz w:val="24"/>
          <w:szCs w:val="24"/>
          <w:lang w:val="en-GB"/>
        </w:rPr>
        <w:t xml:space="preserve">-LEAF (Livelihoods, Empowerment and </w:t>
      </w:r>
      <w:proofErr w:type="spellStart"/>
      <w:r w:rsidR="00610F2D" w:rsidRPr="00DC6B9A">
        <w:rPr>
          <w:rFonts w:ascii="Times New Roman" w:hAnsi="Times New Roman"/>
          <w:sz w:val="24"/>
          <w:szCs w:val="24"/>
          <w:lang w:val="en-GB"/>
        </w:rPr>
        <w:t>Agroforestry</w:t>
      </w:r>
      <w:proofErr w:type="spellEnd"/>
    </w:p>
    <w:p w:rsidR="009848E1" w:rsidRDefault="00556048" w:rsidP="0039362A">
      <w:pPr>
        <w:spacing w:after="0" w:line="360" w:lineRule="auto"/>
        <w:ind w:left="720" w:hanging="720"/>
        <w:rPr>
          <w:rFonts w:ascii="Times New Roman" w:hAnsi="Times New Roman"/>
          <w:sz w:val="24"/>
          <w:szCs w:val="24"/>
          <w:lang w:val="en-GB"/>
        </w:rPr>
      </w:pPr>
      <w:r w:rsidRPr="00DC6B9A">
        <w:rPr>
          <w:rFonts w:ascii="Times New Roman" w:hAnsi="Times New Roman"/>
          <w:sz w:val="24"/>
          <w:szCs w:val="24"/>
          <w:lang w:val="en-GB"/>
        </w:rPr>
        <w:t xml:space="preserve">            </w:t>
      </w:r>
      <w:proofErr w:type="gramStart"/>
      <w:r w:rsidR="00610F2D" w:rsidRPr="00DC6B9A">
        <w:rPr>
          <w:rFonts w:ascii="Times New Roman" w:hAnsi="Times New Roman"/>
          <w:sz w:val="24"/>
          <w:szCs w:val="24"/>
          <w:lang w:val="en-GB"/>
        </w:rPr>
        <w:t>Project) for</w:t>
      </w:r>
      <w:r w:rsidR="00610F2D" w:rsidRPr="00610F2D">
        <w:rPr>
          <w:rFonts w:ascii="Times New Roman" w:hAnsi="Times New Roman"/>
          <w:sz w:val="24"/>
          <w:szCs w:val="24"/>
          <w:lang w:val="en-GB"/>
        </w:rPr>
        <w:t xml:space="preserve"> </w:t>
      </w:r>
      <w:r w:rsidR="00610F2D" w:rsidRPr="00DC6B9A">
        <w:rPr>
          <w:rFonts w:ascii="Times New Roman" w:hAnsi="Times New Roman"/>
          <w:sz w:val="24"/>
          <w:szCs w:val="24"/>
          <w:lang w:val="en-GB"/>
        </w:rPr>
        <w:t>sustainable land use programme, Bangladesh</w:t>
      </w:r>
      <w:r w:rsidR="00610F2D">
        <w:rPr>
          <w:rFonts w:ascii="Times New Roman" w:hAnsi="Times New Roman"/>
          <w:sz w:val="24"/>
          <w:szCs w:val="24"/>
          <w:lang w:val="en-GB"/>
        </w:rPr>
        <w:t>.</w:t>
      </w:r>
      <w:proofErr w:type="gramEnd"/>
      <w:r w:rsidRPr="00DC6B9A">
        <w:rPr>
          <w:rFonts w:ascii="Times New Roman" w:hAnsi="Times New Roman"/>
          <w:sz w:val="24"/>
          <w:szCs w:val="24"/>
          <w:lang w:val="en-GB"/>
        </w:rPr>
        <w:t xml:space="preserve">  </w:t>
      </w:r>
    </w:p>
    <w:p w:rsidR="0039362A" w:rsidRDefault="0084675B" w:rsidP="0039362A">
      <w:pPr>
        <w:spacing w:after="0" w:line="360" w:lineRule="auto"/>
        <w:rPr>
          <w:rFonts w:ascii="Times New Roman" w:hAnsi="Times New Roman"/>
          <w:sz w:val="24"/>
          <w:szCs w:val="24"/>
          <w:lang w:val="en-GB"/>
        </w:rPr>
      </w:pPr>
      <w:r>
        <w:rPr>
          <w:rFonts w:ascii="Times New Roman" w:hAnsi="Times New Roman"/>
          <w:sz w:val="24"/>
          <w:szCs w:val="24"/>
          <w:lang w:val="en-GB"/>
        </w:rPr>
        <w:t xml:space="preserve"> </w:t>
      </w:r>
    </w:p>
    <w:p w:rsidR="00556048" w:rsidRPr="009848E1" w:rsidRDefault="0084675B" w:rsidP="0039362A">
      <w:pPr>
        <w:spacing w:after="0" w:line="360" w:lineRule="auto"/>
        <w:rPr>
          <w:rFonts w:ascii="Times New Roman" w:hAnsi="Times New Roman"/>
          <w:bCs/>
          <w:color w:val="000000"/>
          <w:sz w:val="24"/>
          <w:szCs w:val="24"/>
          <w:lang w:val="en-GB"/>
        </w:rPr>
      </w:pPr>
      <w:proofErr w:type="gramStart"/>
      <w:r>
        <w:rPr>
          <w:rFonts w:ascii="Times New Roman" w:hAnsi="Times New Roman"/>
          <w:sz w:val="24"/>
          <w:szCs w:val="24"/>
          <w:lang w:val="en-GB"/>
        </w:rPr>
        <w:t>Roy, M.K. Paul, J.C. 2012.</w:t>
      </w:r>
      <w:proofErr w:type="gramEnd"/>
      <w:r>
        <w:rPr>
          <w:rFonts w:ascii="Times New Roman" w:hAnsi="Times New Roman"/>
          <w:sz w:val="24"/>
          <w:szCs w:val="24"/>
          <w:lang w:val="en-GB"/>
        </w:rPr>
        <w:t xml:space="preserve"> </w:t>
      </w:r>
      <w:proofErr w:type="gramStart"/>
      <w:r>
        <w:rPr>
          <w:rFonts w:ascii="Times New Roman" w:hAnsi="Times New Roman"/>
          <w:sz w:val="24"/>
          <w:szCs w:val="24"/>
          <w:lang w:val="en-GB"/>
        </w:rPr>
        <w:t>Simple Regression Analysis.</w:t>
      </w:r>
      <w:proofErr w:type="gramEnd"/>
      <w:r w:rsidR="0039362A">
        <w:rPr>
          <w:rFonts w:ascii="Times New Roman" w:hAnsi="Times New Roman"/>
          <w:sz w:val="24"/>
          <w:szCs w:val="24"/>
          <w:lang w:val="en-GB"/>
        </w:rPr>
        <w:t xml:space="preserve"> </w:t>
      </w:r>
      <w:proofErr w:type="spellStart"/>
      <w:proofErr w:type="gramStart"/>
      <w:r>
        <w:rPr>
          <w:rFonts w:ascii="Times New Roman" w:hAnsi="Times New Roman"/>
          <w:sz w:val="24"/>
          <w:szCs w:val="24"/>
          <w:lang w:val="en-GB"/>
        </w:rPr>
        <w:t>Bussiness</w:t>
      </w:r>
      <w:proofErr w:type="spellEnd"/>
      <w:r>
        <w:rPr>
          <w:rFonts w:ascii="Times New Roman" w:hAnsi="Times New Roman"/>
          <w:sz w:val="24"/>
          <w:szCs w:val="24"/>
          <w:lang w:val="en-GB"/>
        </w:rPr>
        <w:t xml:space="preserve"> Statistics.</w:t>
      </w:r>
      <w:proofErr w:type="gramEnd"/>
      <w:r>
        <w:rPr>
          <w:rFonts w:ascii="Times New Roman" w:hAnsi="Times New Roman"/>
          <w:sz w:val="24"/>
          <w:szCs w:val="24"/>
          <w:lang w:val="en-GB"/>
        </w:rPr>
        <w:t xml:space="preserve"> </w:t>
      </w:r>
      <w:proofErr w:type="gramStart"/>
      <w:r>
        <w:rPr>
          <w:rFonts w:ascii="Times New Roman" w:hAnsi="Times New Roman"/>
          <w:sz w:val="24"/>
          <w:szCs w:val="24"/>
          <w:lang w:val="en-GB"/>
        </w:rPr>
        <w:t>1</w:t>
      </w:r>
      <w:r w:rsidRPr="0084675B">
        <w:rPr>
          <w:rFonts w:ascii="Times New Roman" w:hAnsi="Times New Roman"/>
          <w:sz w:val="24"/>
          <w:szCs w:val="24"/>
          <w:vertAlign w:val="superscript"/>
          <w:lang w:val="en-GB"/>
        </w:rPr>
        <w:t>st</w:t>
      </w:r>
      <w:r>
        <w:rPr>
          <w:rFonts w:ascii="Times New Roman" w:hAnsi="Times New Roman"/>
          <w:sz w:val="24"/>
          <w:szCs w:val="24"/>
          <w:lang w:val="en-GB"/>
        </w:rPr>
        <w:t xml:space="preserve">  Edi</w:t>
      </w:r>
      <w:proofErr w:type="gramEnd"/>
      <w:r>
        <w:rPr>
          <w:rFonts w:ascii="Times New Roman" w:hAnsi="Times New Roman"/>
          <w:sz w:val="24"/>
          <w:szCs w:val="24"/>
          <w:lang w:val="en-GB"/>
        </w:rPr>
        <w:t>.</w:t>
      </w:r>
      <w:r w:rsidR="00556048" w:rsidRPr="00DC6B9A">
        <w:rPr>
          <w:rFonts w:ascii="Times New Roman" w:hAnsi="Times New Roman"/>
          <w:sz w:val="24"/>
          <w:szCs w:val="24"/>
          <w:lang w:val="en-GB"/>
        </w:rPr>
        <w:t xml:space="preserve"> </w:t>
      </w:r>
      <w:proofErr w:type="gramStart"/>
      <w:r>
        <w:rPr>
          <w:rFonts w:ascii="Times New Roman" w:hAnsi="Times New Roman"/>
          <w:sz w:val="24"/>
          <w:szCs w:val="24"/>
          <w:lang w:val="en-GB"/>
        </w:rPr>
        <w:t>Pp  351</w:t>
      </w:r>
      <w:proofErr w:type="gramEnd"/>
      <w:r>
        <w:rPr>
          <w:rFonts w:ascii="Times New Roman" w:hAnsi="Times New Roman"/>
          <w:sz w:val="24"/>
          <w:szCs w:val="24"/>
          <w:lang w:val="en-GB"/>
        </w:rPr>
        <w:t>.</w:t>
      </w:r>
      <w:r w:rsidR="00556048" w:rsidRPr="00DC6B9A">
        <w:rPr>
          <w:rFonts w:ascii="Times New Roman" w:hAnsi="Times New Roman"/>
          <w:sz w:val="24"/>
          <w:szCs w:val="24"/>
          <w:lang w:val="en-GB"/>
        </w:rPr>
        <w:t xml:space="preserve">                                                                                        </w:t>
      </w:r>
      <w:r w:rsidR="00610F2D">
        <w:rPr>
          <w:rFonts w:ascii="Times New Roman" w:hAnsi="Times New Roman"/>
          <w:sz w:val="24"/>
          <w:szCs w:val="24"/>
          <w:lang w:val="en-GB"/>
        </w:rPr>
        <w:t xml:space="preserve">                             </w:t>
      </w:r>
    </w:p>
    <w:p w:rsidR="0084675B" w:rsidRDefault="0084675B" w:rsidP="00556048">
      <w:pPr>
        <w:spacing w:after="0" w:line="360" w:lineRule="auto"/>
        <w:rPr>
          <w:rFonts w:ascii="Times New Roman" w:hAnsi="Times New Roman"/>
          <w:bCs/>
          <w:color w:val="000000"/>
          <w:sz w:val="24"/>
          <w:szCs w:val="20"/>
          <w:lang w:val="en-GB"/>
        </w:rPr>
      </w:pPr>
    </w:p>
    <w:p w:rsidR="00556048" w:rsidRDefault="00556048" w:rsidP="00D95DE3">
      <w:pPr>
        <w:spacing w:after="0" w:line="360" w:lineRule="auto"/>
        <w:ind w:left="720" w:hanging="720"/>
        <w:jc w:val="both"/>
        <w:rPr>
          <w:rFonts w:ascii="Times New Roman" w:hAnsi="Times New Roman"/>
          <w:color w:val="000000"/>
          <w:sz w:val="24"/>
          <w:szCs w:val="20"/>
          <w:lang w:val="en-GB"/>
        </w:rPr>
      </w:pPr>
      <w:proofErr w:type="spellStart"/>
      <w:r w:rsidRPr="00125076">
        <w:rPr>
          <w:rFonts w:ascii="Times New Roman" w:hAnsi="Times New Roman"/>
          <w:bCs/>
          <w:color w:val="000000"/>
          <w:sz w:val="24"/>
          <w:szCs w:val="20"/>
          <w:lang w:val="en-GB"/>
        </w:rPr>
        <w:t>Saadullah</w:t>
      </w:r>
      <w:proofErr w:type="spellEnd"/>
      <w:r>
        <w:rPr>
          <w:rFonts w:ascii="Times New Roman" w:hAnsi="Times New Roman"/>
          <w:bCs/>
          <w:color w:val="000000"/>
          <w:sz w:val="24"/>
          <w:szCs w:val="20"/>
          <w:lang w:val="en-GB"/>
        </w:rPr>
        <w:t>,</w:t>
      </w:r>
      <w:r w:rsidRPr="00125076">
        <w:rPr>
          <w:rFonts w:ascii="Times New Roman" w:hAnsi="Times New Roman"/>
          <w:bCs/>
          <w:color w:val="000000"/>
          <w:sz w:val="24"/>
          <w:szCs w:val="20"/>
          <w:lang w:val="en-GB"/>
        </w:rPr>
        <w:t xml:space="preserve"> M</w:t>
      </w:r>
      <w:r>
        <w:rPr>
          <w:rFonts w:ascii="Times New Roman" w:hAnsi="Times New Roman"/>
          <w:bCs/>
          <w:color w:val="000000"/>
          <w:sz w:val="24"/>
          <w:szCs w:val="20"/>
          <w:lang w:val="en-GB"/>
        </w:rPr>
        <w:t>.</w:t>
      </w:r>
      <w:r w:rsidRPr="00125076">
        <w:rPr>
          <w:rFonts w:ascii="Times New Roman" w:hAnsi="Times New Roman"/>
          <w:bCs/>
          <w:color w:val="000000"/>
          <w:sz w:val="24"/>
          <w:szCs w:val="20"/>
          <w:lang w:val="en-GB"/>
        </w:rPr>
        <w:t xml:space="preserve"> 2001</w:t>
      </w:r>
      <w:r>
        <w:rPr>
          <w:rFonts w:ascii="Times New Roman" w:hAnsi="Times New Roman"/>
          <w:bCs/>
          <w:color w:val="000000"/>
          <w:sz w:val="24"/>
          <w:szCs w:val="20"/>
          <w:lang w:val="en-GB"/>
        </w:rPr>
        <w:t>.</w:t>
      </w:r>
      <w:r w:rsidRPr="00125076">
        <w:rPr>
          <w:rFonts w:ascii="Times New Roman" w:hAnsi="Times New Roman"/>
          <w:color w:val="000000"/>
          <w:sz w:val="24"/>
          <w:lang w:val="en-GB"/>
        </w:rPr>
        <w:t> </w:t>
      </w:r>
      <w:r w:rsidRPr="00125076">
        <w:rPr>
          <w:rFonts w:ascii="Times New Roman" w:hAnsi="Times New Roman"/>
          <w:color w:val="000000"/>
          <w:sz w:val="24"/>
          <w:szCs w:val="20"/>
          <w:lang w:val="en-GB"/>
        </w:rPr>
        <w:t>Smallholder dairy production and marketing in Bangladesh</w:t>
      </w:r>
      <w:r w:rsidR="00D95DE3">
        <w:rPr>
          <w:rFonts w:ascii="Times New Roman" w:hAnsi="Times New Roman"/>
          <w:color w:val="000000"/>
          <w:sz w:val="24"/>
          <w:szCs w:val="20"/>
          <w:lang w:val="en-GB"/>
        </w:rPr>
        <w:t xml:space="preserve"> </w:t>
      </w:r>
      <w:r w:rsidRPr="00125076">
        <w:rPr>
          <w:rFonts w:ascii="Times New Roman" w:hAnsi="Times New Roman"/>
          <w:color w:val="000000"/>
          <w:sz w:val="24"/>
          <w:szCs w:val="20"/>
          <w:lang w:val="en-GB"/>
        </w:rPr>
        <w:t>In: Smallholder</w:t>
      </w:r>
      <w:r w:rsidR="0039362A">
        <w:rPr>
          <w:rFonts w:ascii="Times New Roman" w:hAnsi="Times New Roman"/>
          <w:color w:val="000000"/>
          <w:sz w:val="24"/>
          <w:szCs w:val="20"/>
          <w:lang w:val="en-GB"/>
        </w:rPr>
        <w:t xml:space="preserve"> dairy production and marketing </w:t>
      </w:r>
      <w:r>
        <w:rPr>
          <w:rFonts w:ascii="Times New Roman" w:hAnsi="Times New Roman"/>
          <w:color w:val="000000"/>
          <w:sz w:val="24"/>
          <w:szCs w:val="20"/>
          <w:lang w:val="en-GB"/>
        </w:rPr>
        <w:t xml:space="preserve">opportunities and </w:t>
      </w:r>
      <w:r w:rsidRPr="00125076">
        <w:rPr>
          <w:rFonts w:ascii="Times New Roman" w:hAnsi="Times New Roman"/>
          <w:color w:val="000000"/>
          <w:sz w:val="24"/>
          <w:szCs w:val="20"/>
          <w:lang w:val="en-GB"/>
        </w:rPr>
        <w:t>constraints;</w:t>
      </w:r>
      <w:r>
        <w:rPr>
          <w:rFonts w:ascii="Times New Roman" w:hAnsi="Times New Roman"/>
          <w:bCs/>
          <w:color w:val="000000"/>
          <w:sz w:val="24"/>
          <w:szCs w:val="20"/>
          <w:lang w:val="en-GB"/>
        </w:rPr>
        <w:t xml:space="preserve"> </w:t>
      </w:r>
      <w:r w:rsidRPr="00125076">
        <w:rPr>
          <w:rFonts w:ascii="Times New Roman" w:hAnsi="Times New Roman"/>
          <w:color w:val="000000"/>
          <w:sz w:val="24"/>
          <w:szCs w:val="20"/>
          <w:lang w:val="en-GB"/>
        </w:rPr>
        <w:t>Proceedings of a South-South workshop held at Nationa</w:t>
      </w:r>
      <w:r>
        <w:rPr>
          <w:rFonts w:ascii="Times New Roman" w:hAnsi="Times New Roman"/>
          <w:color w:val="000000"/>
          <w:sz w:val="24"/>
          <w:szCs w:val="20"/>
          <w:lang w:val="en-GB"/>
        </w:rPr>
        <w:t xml:space="preserve">l Dairy </w:t>
      </w:r>
      <w:r w:rsidRPr="00125076">
        <w:rPr>
          <w:rFonts w:ascii="Times New Roman" w:hAnsi="Times New Roman"/>
          <w:color w:val="000000"/>
          <w:sz w:val="24"/>
          <w:szCs w:val="20"/>
          <w:lang w:val="en-GB"/>
        </w:rPr>
        <w:t>Development Board</w:t>
      </w:r>
      <w:r>
        <w:rPr>
          <w:rFonts w:ascii="Times New Roman" w:hAnsi="Times New Roman"/>
          <w:color w:val="000000"/>
          <w:sz w:val="24"/>
          <w:szCs w:val="20"/>
          <w:lang w:val="en-GB"/>
        </w:rPr>
        <w:t xml:space="preserve"> </w:t>
      </w:r>
      <w:r w:rsidR="00D95DE3">
        <w:rPr>
          <w:rFonts w:ascii="Times New Roman" w:hAnsi="Times New Roman"/>
          <w:color w:val="000000"/>
          <w:sz w:val="24"/>
          <w:szCs w:val="20"/>
          <w:lang w:val="en-GB"/>
        </w:rPr>
        <w:t xml:space="preserve">(NDDB) </w:t>
      </w:r>
      <w:proofErr w:type="spellStart"/>
      <w:r w:rsidR="00D95DE3">
        <w:rPr>
          <w:rFonts w:ascii="Times New Roman" w:hAnsi="Times New Roman"/>
          <w:color w:val="000000"/>
          <w:sz w:val="24"/>
          <w:szCs w:val="20"/>
          <w:lang w:val="en-GB"/>
        </w:rPr>
        <w:t>Anand</w:t>
      </w:r>
      <w:proofErr w:type="spellEnd"/>
      <w:r w:rsidR="00D95DE3">
        <w:rPr>
          <w:rFonts w:ascii="Times New Roman" w:hAnsi="Times New Roman"/>
          <w:color w:val="000000"/>
          <w:sz w:val="24"/>
          <w:szCs w:val="20"/>
          <w:lang w:val="en-GB"/>
        </w:rPr>
        <w:t>, India.</w:t>
      </w:r>
      <w:r w:rsidRPr="00125076">
        <w:rPr>
          <w:rFonts w:ascii="Times New Roman" w:hAnsi="Times New Roman"/>
          <w:color w:val="000000"/>
          <w:sz w:val="24"/>
          <w:szCs w:val="20"/>
          <w:lang w:val="en-GB"/>
        </w:rPr>
        <w:t xml:space="preserve"> </w:t>
      </w:r>
    </w:p>
    <w:p w:rsidR="009848E1" w:rsidRDefault="009848E1" w:rsidP="0039362A">
      <w:pPr>
        <w:spacing w:after="0" w:line="240" w:lineRule="auto"/>
        <w:jc w:val="both"/>
        <w:rPr>
          <w:rFonts w:ascii="Times New Roman" w:hAnsi="Times New Roman"/>
          <w:b/>
          <w:bCs/>
          <w:color w:val="000000"/>
          <w:sz w:val="20"/>
          <w:szCs w:val="20"/>
          <w:lang w:val="en-GB"/>
        </w:rPr>
      </w:pPr>
    </w:p>
    <w:p w:rsidR="00556048" w:rsidRDefault="00556048" w:rsidP="00DC72A8">
      <w:pPr>
        <w:autoSpaceDE w:val="0"/>
        <w:autoSpaceDN w:val="0"/>
        <w:adjustRightInd w:val="0"/>
        <w:spacing w:after="0" w:line="360" w:lineRule="auto"/>
        <w:ind w:left="720" w:hanging="720"/>
        <w:rPr>
          <w:rFonts w:ascii="Times New Roman" w:hAnsi="Times New Roman"/>
          <w:color w:val="000000"/>
          <w:sz w:val="24"/>
          <w:szCs w:val="24"/>
          <w:lang w:val="en-GB"/>
        </w:rPr>
      </w:pPr>
      <w:proofErr w:type="spellStart"/>
      <w:proofErr w:type="gramStart"/>
      <w:r w:rsidRPr="00442106">
        <w:rPr>
          <w:rFonts w:ascii="Times New Roman" w:hAnsi="Times New Roman"/>
          <w:bCs/>
          <w:color w:val="000000"/>
          <w:sz w:val="24"/>
          <w:szCs w:val="24"/>
          <w:lang w:val="en-GB"/>
        </w:rPr>
        <w:t>Shamsuddin</w:t>
      </w:r>
      <w:proofErr w:type="spellEnd"/>
      <w:r>
        <w:rPr>
          <w:rFonts w:ascii="Times New Roman" w:hAnsi="Times New Roman"/>
          <w:bCs/>
          <w:color w:val="000000"/>
          <w:sz w:val="24"/>
          <w:szCs w:val="24"/>
          <w:lang w:val="en-GB"/>
        </w:rPr>
        <w:t>,</w:t>
      </w:r>
      <w:r w:rsidRPr="00442106">
        <w:rPr>
          <w:rFonts w:ascii="Times New Roman" w:hAnsi="Times New Roman"/>
          <w:bCs/>
          <w:color w:val="000000"/>
          <w:sz w:val="24"/>
          <w:szCs w:val="24"/>
          <w:lang w:val="en-GB"/>
        </w:rPr>
        <w:t xml:space="preserve"> M</w:t>
      </w:r>
      <w:r>
        <w:rPr>
          <w:rFonts w:ascii="Times New Roman" w:hAnsi="Times New Roman"/>
          <w:bCs/>
          <w:color w:val="000000"/>
          <w:sz w:val="24"/>
          <w:szCs w:val="24"/>
          <w:lang w:val="en-GB"/>
        </w:rPr>
        <w:t>.</w:t>
      </w:r>
      <w:r w:rsidRPr="00442106">
        <w:rPr>
          <w:rFonts w:ascii="Times New Roman" w:hAnsi="Times New Roman"/>
          <w:bCs/>
          <w:color w:val="000000"/>
          <w:sz w:val="24"/>
          <w:szCs w:val="24"/>
          <w:lang w:val="en-GB"/>
        </w:rPr>
        <w:t xml:space="preserve">, </w:t>
      </w:r>
      <w:proofErr w:type="spellStart"/>
      <w:r w:rsidRPr="00442106">
        <w:rPr>
          <w:rFonts w:ascii="Times New Roman" w:hAnsi="Times New Roman"/>
          <w:bCs/>
          <w:color w:val="000000"/>
          <w:sz w:val="24"/>
          <w:szCs w:val="24"/>
          <w:lang w:val="en-GB"/>
        </w:rPr>
        <w:t>Goodger</w:t>
      </w:r>
      <w:proofErr w:type="spellEnd"/>
      <w:r>
        <w:rPr>
          <w:rFonts w:ascii="Times New Roman" w:hAnsi="Times New Roman"/>
          <w:bCs/>
          <w:color w:val="000000"/>
          <w:sz w:val="24"/>
          <w:szCs w:val="24"/>
          <w:lang w:val="en-GB"/>
        </w:rPr>
        <w:t>,</w:t>
      </w:r>
      <w:r w:rsidRPr="00442106">
        <w:rPr>
          <w:rFonts w:ascii="Times New Roman" w:hAnsi="Times New Roman"/>
          <w:bCs/>
          <w:color w:val="000000"/>
          <w:sz w:val="24"/>
          <w:szCs w:val="24"/>
          <w:lang w:val="en-GB"/>
        </w:rPr>
        <w:t xml:space="preserve"> W</w:t>
      </w:r>
      <w:r>
        <w:rPr>
          <w:rFonts w:ascii="Times New Roman" w:hAnsi="Times New Roman"/>
          <w:bCs/>
          <w:color w:val="000000"/>
          <w:sz w:val="24"/>
          <w:szCs w:val="24"/>
          <w:lang w:val="en-GB"/>
        </w:rPr>
        <w:t>.</w:t>
      </w:r>
      <w:r w:rsidRPr="00442106">
        <w:rPr>
          <w:rFonts w:ascii="Times New Roman" w:hAnsi="Times New Roman"/>
          <w:bCs/>
          <w:color w:val="000000"/>
          <w:sz w:val="24"/>
          <w:szCs w:val="24"/>
          <w:lang w:val="en-GB"/>
        </w:rPr>
        <w:t xml:space="preserve"> J</w:t>
      </w:r>
      <w:r>
        <w:rPr>
          <w:rFonts w:ascii="Times New Roman" w:hAnsi="Times New Roman"/>
          <w:bCs/>
          <w:color w:val="000000"/>
          <w:sz w:val="24"/>
          <w:szCs w:val="24"/>
          <w:lang w:val="en-GB"/>
        </w:rPr>
        <w:t>.</w:t>
      </w:r>
      <w:r w:rsidRPr="00442106">
        <w:rPr>
          <w:rFonts w:ascii="Times New Roman" w:hAnsi="Times New Roman"/>
          <w:bCs/>
          <w:color w:val="000000"/>
          <w:sz w:val="24"/>
          <w:szCs w:val="24"/>
          <w:lang w:val="en-GB"/>
        </w:rPr>
        <w:t xml:space="preserve">, </w:t>
      </w:r>
      <w:proofErr w:type="spellStart"/>
      <w:r w:rsidRPr="00442106">
        <w:rPr>
          <w:rFonts w:ascii="Times New Roman" w:hAnsi="Times New Roman"/>
          <w:bCs/>
          <w:color w:val="000000"/>
          <w:sz w:val="24"/>
          <w:szCs w:val="24"/>
          <w:lang w:val="en-GB"/>
        </w:rPr>
        <w:t>Hossein</w:t>
      </w:r>
      <w:proofErr w:type="spellEnd"/>
      <w:r>
        <w:rPr>
          <w:rFonts w:ascii="Times New Roman" w:hAnsi="Times New Roman"/>
          <w:bCs/>
          <w:color w:val="000000"/>
          <w:sz w:val="24"/>
          <w:szCs w:val="24"/>
          <w:lang w:val="en-GB"/>
        </w:rPr>
        <w:t>,</w:t>
      </w:r>
      <w:r w:rsidRPr="00442106">
        <w:rPr>
          <w:rFonts w:ascii="Times New Roman" w:hAnsi="Times New Roman"/>
          <w:bCs/>
          <w:color w:val="000000"/>
          <w:sz w:val="24"/>
          <w:szCs w:val="24"/>
          <w:lang w:val="en-GB"/>
        </w:rPr>
        <w:t xml:space="preserve"> M</w:t>
      </w:r>
      <w:r>
        <w:rPr>
          <w:rFonts w:ascii="Times New Roman" w:hAnsi="Times New Roman"/>
          <w:bCs/>
          <w:color w:val="000000"/>
          <w:sz w:val="24"/>
          <w:szCs w:val="24"/>
          <w:lang w:val="en-GB"/>
        </w:rPr>
        <w:t>.</w:t>
      </w:r>
      <w:r w:rsidRPr="00442106">
        <w:rPr>
          <w:rFonts w:ascii="Times New Roman" w:hAnsi="Times New Roman"/>
          <w:bCs/>
          <w:color w:val="000000"/>
          <w:sz w:val="24"/>
          <w:szCs w:val="24"/>
          <w:lang w:val="en-GB"/>
        </w:rPr>
        <w:t xml:space="preserve"> S</w:t>
      </w:r>
      <w:r>
        <w:rPr>
          <w:rFonts w:ascii="Times New Roman" w:hAnsi="Times New Roman"/>
          <w:bCs/>
          <w:color w:val="000000"/>
          <w:sz w:val="24"/>
          <w:szCs w:val="24"/>
          <w:lang w:val="en-GB"/>
        </w:rPr>
        <w:t>.</w:t>
      </w:r>
      <w:r w:rsidRPr="00442106">
        <w:rPr>
          <w:rFonts w:ascii="Times New Roman" w:hAnsi="Times New Roman"/>
          <w:bCs/>
          <w:color w:val="000000"/>
          <w:sz w:val="24"/>
          <w:szCs w:val="24"/>
          <w:lang w:val="en-GB"/>
        </w:rPr>
        <w:t xml:space="preserve">, </w:t>
      </w:r>
      <w:proofErr w:type="spellStart"/>
      <w:r w:rsidRPr="00442106">
        <w:rPr>
          <w:rFonts w:ascii="Times New Roman" w:hAnsi="Times New Roman"/>
          <w:bCs/>
          <w:color w:val="000000"/>
          <w:sz w:val="24"/>
          <w:szCs w:val="24"/>
          <w:lang w:val="en-GB"/>
        </w:rPr>
        <w:t>Azizunnesa</w:t>
      </w:r>
      <w:proofErr w:type="spellEnd"/>
      <w:r w:rsidRPr="00442106">
        <w:rPr>
          <w:rFonts w:ascii="Times New Roman" w:hAnsi="Times New Roman"/>
          <w:bCs/>
          <w:color w:val="000000"/>
          <w:sz w:val="24"/>
          <w:szCs w:val="24"/>
          <w:lang w:val="en-GB"/>
        </w:rPr>
        <w:t>, Bennett</w:t>
      </w:r>
      <w:r>
        <w:rPr>
          <w:rFonts w:ascii="Times New Roman" w:hAnsi="Times New Roman"/>
          <w:bCs/>
          <w:color w:val="000000"/>
          <w:sz w:val="24"/>
          <w:szCs w:val="24"/>
          <w:lang w:val="en-GB"/>
        </w:rPr>
        <w:t>,</w:t>
      </w:r>
      <w:r w:rsidRPr="00442106">
        <w:rPr>
          <w:rFonts w:ascii="Times New Roman" w:hAnsi="Times New Roman"/>
          <w:bCs/>
          <w:color w:val="000000"/>
          <w:sz w:val="24"/>
          <w:szCs w:val="24"/>
          <w:lang w:val="en-GB"/>
        </w:rPr>
        <w:t xml:space="preserve"> T</w:t>
      </w:r>
      <w:r>
        <w:rPr>
          <w:rFonts w:ascii="Times New Roman" w:hAnsi="Times New Roman"/>
          <w:bCs/>
          <w:color w:val="000000"/>
          <w:sz w:val="24"/>
          <w:szCs w:val="24"/>
          <w:lang w:val="en-GB"/>
        </w:rPr>
        <w:t>.</w:t>
      </w:r>
      <w:r w:rsidRPr="00442106">
        <w:rPr>
          <w:rFonts w:ascii="Times New Roman" w:hAnsi="Times New Roman"/>
          <w:bCs/>
          <w:color w:val="000000"/>
          <w:sz w:val="24"/>
          <w:szCs w:val="24"/>
          <w:lang w:val="en-GB"/>
        </w:rPr>
        <w:t xml:space="preserve"> and</w:t>
      </w:r>
      <w:r>
        <w:rPr>
          <w:rFonts w:ascii="Times New Roman" w:hAnsi="Times New Roman"/>
          <w:color w:val="000000"/>
          <w:sz w:val="24"/>
          <w:szCs w:val="24"/>
          <w:lang w:val="en-GB"/>
        </w:rPr>
        <w:t xml:space="preserve"> </w:t>
      </w:r>
      <w:proofErr w:type="spellStart"/>
      <w:r w:rsidRPr="00442106">
        <w:rPr>
          <w:rFonts w:ascii="Times New Roman" w:hAnsi="Times New Roman"/>
          <w:bCs/>
          <w:color w:val="000000"/>
          <w:sz w:val="24"/>
          <w:szCs w:val="24"/>
          <w:lang w:val="en-GB"/>
        </w:rPr>
        <w:t>Nordlund</w:t>
      </w:r>
      <w:proofErr w:type="spellEnd"/>
      <w:r>
        <w:rPr>
          <w:rFonts w:ascii="Times New Roman" w:hAnsi="Times New Roman"/>
          <w:bCs/>
          <w:color w:val="000000"/>
          <w:sz w:val="24"/>
          <w:szCs w:val="24"/>
          <w:lang w:val="en-GB"/>
        </w:rPr>
        <w:t>,</w:t>
      </w:r>
      <w:r w:rsidRPr="00442106">
        <w:rPr>
          <w:rFonts w:ascii="Times New Roman" w:hAnsi="Times New Roman"/>
          <w:bCs/>
          <w:color w:val="000000"/>
          <w:sz w:val="24"/>
          <w:szCs w:val="24"/>
          <w:lang w:val="en-GB"/>
        </w:rPr>
        <w:t xml:space="preserve"> T</w:t>
      </w:r>
      <w:r>
        <w:rPr>
          <w:rFonts w:ascii="Times New Roman" w:hAnsi="Times New Roman"/>
          <w:bCs/>
          <w:color w:val="000000"/>
          <w:sz w:val="24"/>
          <w:szCs w:val="24"/>
          <w:lang w:val="en-GB"/>
        </w:rPr>
        <w:t>.,</w:t>
      </w:r>
      <w:r>
        <w:rPr>
          <w:rFonts w:ascii="Times New Roman" w:hAnsi="Times New Roman"/>
          <w:color w:val="000000"/>
          <w:sz w:val="24"/>
          <w:szCs w:val="24"/>
          <w:lang w:val="en-GB"/>
        </w:rPr>
        <w:t xml:space="preserve"> </w:t>
      </w:r>
      <w:r w:rsidR="00DC72A8">
        <w:rPr>
          <w:rFonts w:ascii="Times New Roman" w:hAnsi="Times New Roman"/>
          <w:bCs/>
          <w:color w:val="000000"/>
          <w:sz w:val="24"/>
          <w:szCs w:val="24"/>
          <w:lang w:val="en-GB"/>
        </w:rPr>
        <w:t>2007</w:t>
      </w:r>
      <w:r>
        <w:rPr>
          <w:rFonts w:ascii="Times New Roman" w:hAnsi="Times New Roman"/>
          <w:bCs/>
          <w:color w:val="000000"/>
          <w:sz w:val="24"/>
          <w:szCs w:val="24"/>
          <w:lang w:val="en-GB"/>
        </w:rPr>
        <w:t>.</w:t>
      </w:r>
      <w:proofErr w:type="gramEnd"/>
      <w:r w:rsidRPr="00442106">
        <w:rPr>
          <w:rFonts w:ascii="Times New Roman" w:hAnsi="Times New Roman"/>
          <w:color w:val="000000"/>
          <w:sz w:val="24"/>
          <w:szCs w:val="24"/>
          <w:lang w:val="en-GB"/>
        </w:rPr>
        <w:t> </w:t>
      </w:r>
      <w:proofErr w:type="gramStart"/>
      <w:r w:rsidRPr="00442106">
        <w:rPr>
          <w:rFonts w:ascii="Times New Roman" w:hAnsi="Times New Roman"/>
          <w:color w:val="000000"/>
          <w:sz w:val="24"/>
          <w:szCs w:val="24"/>
          <w:lang w:val="en-GB"/>
        </w:rPr>
        <w:t xml:space="preserve">A survey to identify economic opportunities for smallholder </w:t>
      </w:r>
      <w:r>
        <w:rPr>
          <w:rFonts w:ascii="Times New Roman" w:hAnsi="Times New Roman"/>
          <w:color w:val="000000"/>
          <w:sz w:val="24"/>
          <w:szCs w:val="24"/>
          <w:lang w:val="en-GB"/>
        </w:rPr>
        <w:t xml:space="preserve">dairy farms in </w:t>
      </w:r>
      <w:r w:rsidRPr="00442106">
        <w:rPr>
          <w:rFonts w:ascii="Times New Roman" w:hAnsi="Times New Roman"/>
          <w:color w:val="000000"/>
          <w:sz w:val="24"/>
          <w:szCs w:val="24"/>
          <w:lang w:val="en-GB"/>
        </w:rPr>
        <w:t>Bangladesh.</w:t>
      </w:r>
      <w:proofErr w:type="gramEnd"/>
      <w:r w:rsidRPr="00442106">
        <w:rPr>
          <w:rFonts w:ascii="Times New Roman" w:hAnsi="Times New Roman"/>
          <w:color w:val="000000"/>
          <w:sz w:val="24"/>
          <w:szCs w:val="24"/>
          <w:lang w:val="en-GB"/>
        </w:rPr>
        <w:t xml:space="preserve"> </w:t>
      </w:r>
      <w:proofErr w:type="gramStart"/>
      <w:r w:rsidRPr="00442106">
        <w:rPr>
          <w:rFonts w:ascii="Times New Roman" w:hAnsi="Times New Roman"/>
          <w:color w:val="000000"/>
          <w:sz w:val="24"/>
          <w:szCs w:val="24"/>
          <w:lang w:val="en-GB"/>
        </w:rPr>
        <w:t xml:space="preserve">Tropical </w:t>
      </w:r>
      <w:r>
        <w:rPr>
          <w:rFonts w:ascii="Times New Roman" w:hAnsi="Times New Roman"/>
          <w:color w:val="000000"/>
          <w:sz w:val="24"/>
          <w:szCs w:val="24"/>
          <w:lang w:val="en-GB"/>
        </w:rPr>
        <w:t xml:space="preserve">   </w:t>
      </w:r>
      <w:r w:rsidRPr="00442106">
        <w:rPr>
          <w:rFonts w:ascii="Times New Roman" w:hAnsi="Times New Roman"/>
          <w:color w:val="000000"/>
          <w:sz w:val="24"/>
          <w:szCs w:val="24"/>
          <w:lang w:val="en-GB"/>
        </w:rPr>
        <w:t>Animal Health and Production 38:</w:t>
      </w:r>
      <w:r w:rsidR="00DC72A8">
        <w:rPr>
          <w:rFonts w:ascii="Times New Roman" w:hAnsi="Times New Roman"/>
          <w:color w:val="000000"/>
          <w:sz w:val="24"/>
          <w:szCs w:val="24"/>
          <w:lang w:val="en-GB"/>
        </w:rPr>
        <w:t xml:space="preserve"> </w:t>
      </w:r>
      <w:r w:rsidRPr="00442106">
        <w:rPr>
          <w:rFonts w:ascii="Times New Roman" w:hAnsi="Times New Roman"/>
          <w:color w:val="000000"/>
          <w:sz w:val="24"/>
          <w:szCs w:val="24"/>
          <w:lang w:val="en-GB"/>
        </w:rPr>
        <w:t>131 -140</w:t>
      </w:r>
      <w:r>
        <w:rPr>
          <w:rFonts w:ascii="Times New Roman" w:hAnsi="Times New Roman"/>
          <w:color w:val="000000"/>
          <w:sz w:val="24"/>
          <w:szCs w:val="24"/>
          <w:lang w:val="en-GB"/>
        </w:rPr>
        <w:t>.</w:t>
      </w:r>
      <w:proofErr w:type="gramEnd"/>
    </w:p>
    <w:p w:rsidR="009848E1" w:rsidRPr="009848E1" w:rsidRDefault="009848E1" w:rsidP="009848E1">
      <w:pPr>
        <w:tabs>
          <w:tab w:val="left" w:pos="924"/>
        </w:tabs>
        <w:autoSpaceDE w:val="0"/>
        <w:autoSpaceDN w:val="0"/>
        <w:adjustRightInd w:val="0"/>
        <w:spacing w:after="0" w:line="360" w:lineRule="auto"/>
        <w:rPr>
          <w:rFonts w:ascii="Times New Roman" w:hAnsi="Times New Roman"/>
          <w:sz w:val="24"/>
          <w:szCs w:val="24"/>
        </w:rPr>
      </w:pPr>
    </w:p>
    <w:p w:rsidR="00556048" w:rsidRDefault="00556048" w:rsidP="00556048">
      <w:pPr>
        <w:spacing w:after="0" w:line="360" w:lineRule="auto"/>
        <w:rPr>
          <w:rFonts w:ascii="Times New Roman" w:hAnsi="Times New Roman"/>
          <w:b/>
          <w:bCs/>
          <w:color w:val="000000"/>
          <w:sz w:val="20"/>
          <w:szCs w:val="20"/>
          <w:lang w:val="en-GB"/>
        </w:rPr>
      </w:pPr>
      <w:proofErr w:type="spellStart"/>
      <w:proofErr w:type="gramStart"/>
      <w:r w:rsidRPr="00125076">
        <w:rPr>
          <w:rFonts w:ascii="Times New Roman" w:hAnsi="Times New Roman"/>
          <w:bCs/>
          <w:color w:val="000000"/>
          <w:sz w:val="24"/>
          <w:szCs w:val="20"/>
          <w:lang w:val="en-GB"/>
        </w:rPr>
        <w:t>Uddin</w:t>
      </w:r>
      <w:proofErr w:type="spellEnd"/>
      <w:r>
        <w:rPr>
          <w:rFonts w:ascii="Times New Roman" w:hAnsi="Times New Roman"/>
          <w:bCs/>
          <w:color w:val="000000"/>
          <w:sz w:val="24"/>
          <w:szCs w:val="20"/>
          <w:lang w:val="en-GB"/>
        </w:rPr>
        <w:t>,</w:t>
      </w:r>
      <w:r w:rsidRPr="00125076">
        <w:rPr>
          <w:rFonts w:ascii="Times New Roman" w:hAnsi="Times New Roman"/>
          <w:bCs/>
          <w:color w:val="000000"/>
          <w:sz w:val="24"/>
          <w:szCs w:val="20"/>
          <w:lang w:val="en-GB"/>
        </w:rPr>
        <w:t xml:space="preserve"> M</w:t>
      </w:r>
      <w:r>
        <w:rPr>
          <w:rFonts w:ascii="Times New Roman" w:hAnsi="Times New Roman"/>
          <w:bCs/>
          <w:color w:val="000000"/>
          <w:sz w:val="24"/>
          <w:szCs w:val="20"/>
          <w:lang w:val="en-GB"/>
        </w:rPr>
        <w:t>.</w:t>
      </w:r>
      <w:r w:rsidRPr="00125076">
        <w:rPr>
          <w:rFonts w:ascii="Times New Roman" w:hAnsi="Times New Roman"/>
          <w:bCs/>
          <w:color w:val="000000"/>
          <w:sz w:val="24"/>
          <w:szCs w:val="20"/>
          <w:lang w:val="en-GB"/>
        </w:rPr>
        <w:t xml:space="preserve"> M</w:t>
      </w:r>
      <w:r>
        <w:rPr>
          <w:rFonts w:ascii="Times New Roman" w:hAnsi="Times New Roman"/>
          <w:bCs/>
          <w:color w:val="000000"/>
          <w:sz w:val="24"/>
          <w:szCs w:val="20"/>
          <w:lang w:val="en-GB"/>
        </w:rPr>
        <w:t xml:space="preserve">., </w:t>
      </w:r>
      <w:r w:rsidRPr="00125076">
        <w:rPr>
          <w:rFonts w:ascii="Times New Roman" w:hAnsi="Times New Roman"/>
          <w:bCs/>
          <w:color w:val="000000"/>
          <w:sz w:val="24"/>
          <w:szCs w:val="20"/>
          <w:lang w:val="en-GB"/>
        </w:rPr>
        <w:t xml:space="preserve">Van </w:t>
      </w:r>
      <w:proofErr w:type="spellStart"/>
      <w:r w:rsidRPr="00125076">
        <w:rPr>
          <w:rFonts w:ascii="Times New Roman" w:hAnsi="Times New Roman"/>
          <w:bCs/>
          <w:color w:val="000000"/>
          <w:sz w:val="24"/>
          <w:szCs w:val="20"/>
          <w:lang w:val="en-GB"/>
        </w:rPr>
        <w:t>Huylenbroeck</w:t>
      </w:r>
      <w:proofErr w:type="spellEnd"/>
      <w:r w:rsidRPr="00125076">
        <w:rPr>
          <w:rFonts w:ascii="Times New Roman" w:hAnsi="Times New Roman"/>
          <w:bCs/>
          <w:color w:val="000000"/>
          <w:sz w:val="24"/>
          <w:szCs w:val="20"/>
          <w:lang w:val="en-GB"/>
        </w:rPr>
        <w:t xml:space="preserve"> G, </w:t>
      </w:r>
      <w:proofErr w:type="spellStart"/>
      <w:r w:rsidRPr="00125076">
        <w:rPr>
          <w:rFonts w:ascii="Times New Roman" w:hAnsi="Times New Roman"/>
          <w:bCs/>
          <w:color w:val="000000"/>
          <w:sz w:val="24"/>
          <w:szCs w:val="20"/>
          <w:lang w:val="en-GB"/>
        </w:rPr>
        <w:t>Hagedorn</w:t>
      </w:r>
      <w:proofErr w:type="spellEnd"/>
      <w:r w:rsidRPr="00125076">
        <w:rPr>
          <w:rFonts w:ascii="Times New Roman" w:hAnsi="Times New Roman"/>
          <w:bCs/>
          <w:color w:val="000000"/>
          <w:sz w:val="24"/>
          <w:szCs w:val="20"/>
          <w:lang w:val="en-GB"/>
        </w:rPr>
        <w:t>, K, Sultana M</w:t>
      </w:r>
      <w:r>
        <w:rPr>
          <w:rFonts w:ascii="Times New Roman" w:hAnsi="Times New Roman"/>
          <w:bCs/>
          <w:color w:val="000000"/>
          <w:sz w:val="24"/>
          <w:szCs w:val="20"/>
          <w:lang w:val="en-GB"/>
        </w:rPr>
        <w:t>.</w:t>
      </w:r>
      <w:r w:rsidRPr="00125076">
        <w:rPr>
          <w:rFonts w:ascii="Times New Roman" w:hAnsi="Times New Roman"/>
          <w:bCs/>
          <w:color w:val="000000"/>
          <w:sz w:val="24"/>
          <w:szCs w:val="20"/>
          <w:lang w:val="en-GB"/>
        </w:rPr>
        <w:t xml:space="preserve"> N</w:t>
      </w:r>
      <w:r>
        <w:rPr>
          <w:rFonts w:ascii="Times New Roman" w:hAnsi="Times New Roman"/>
          <w:bCs/>
          <w:color w:val="000000"/>
          <w:sz w:val="24"/>
          <w:szCs w:val="20"/>
          <w:lang w:val="en-GB"/>
        </w:rPr>
        <w:t>.</w:t>
      </w:r>
      <w:r w:rsidRPr="00125076">
        <w:rPr>
          <w:rFonts w:ascii="Times New Roman" w:hAnsi="Times New Roman"/>
          <w:bCs/>
          <w:color w:val="000000"/>
          <w:sz w:val="24"/>
          <w:szCs w:val="20"/>
          <w:lang w:val="en-GB"/>
        </w:rPr>
        <w:t xml:space="preserve"> and Peters K</w:t>
      </w:r>
      <w:r>
        <w:rPr>
          <w:rFonts w:ascii="Times New Roman" w:hAnsi="Times New Roman"/>
          <w:bCs/>
          <w:color w:val="000000"/>
          <w:sz w:val="24"/>
          <w:szCs w:val="20"/>
          <w:lang w:val="en-GB"/>
        </w:rPr>
        <w:t>.</w:t>
      </w:r>
      <w:r w:rsidRPr="00125076">
        <w:rPr>
          <w:rFonts w:ascii="Times New Roman" w:hAnsi="Times New Roman"/>
          <w:bCs/>
          <w:color w:val="000000"/>
          <w:sz w:val="24"/>
          <w:szCs w:val="20"/>
          <w:lang w:val="en-GB"/>
        </w:rPr>
        <w:t xml:space="preserve"> J</w:t>
      </w:r>
      <w:r>
        <w:rPr>
          <w:rFonts w:ascii="Times New Roman" w:hAnsi="Times New Roman"/>
          <w:bCs/>
          <w:color w:val="000000"/>
          <w:sz w:val="24"/>
          <w:szCs w:val="20"/>
          <w:lang w:val="en-GB"/>
        </w:rPr>
        <w:t>.</w:t>
      </w:r>
      <w:proofErr w:type="gramEnd"/>
      <w:r w:rsidRPr="00125076">
        <w:rPr>
          <w:rFonts w:ascii="Times New Roman" w:hAnsi="Times New Roman"/>
          <w:bCs/>
          <w:color w:val="000000"/>
          <w:sz w:val="24"/>
          <w:szCs w:val="20"/>
          <w:lang w:val="en-GB"/>
        </w:rPr>
        <w:t xml:space="preserve"> </w:t>
      </w:r>
      <w:r>
        <w:rPr>
          <w:rFonts w:ascii="Times New Roman" w:hAnsi="Times New Roman"/>
          <w:bCs/>
          <w:color w:val="000000"/>
          <w:sz w:val="24"/>
          <w:szCs w:val="20"/>
          <w:lang w:val="en-GB"/>
        </w:rPr>
        <w:t xml:space="preserve">  </w:t>
      </w:r>
    </w:p>
    <w:p w:rsidR="00556048" w:rsidRDefault="00556048" w:rsidP="00556048">
      <w:pPr>
        <w:spacing w:after="0" w:line="360" w:lineRule="auto"/>
        <w:rPr>
          <w:rFonts w:ascii="Times New Roman" w:hAnsi="Times New Roman"/>
          <w:bCs/>
          <w:color w:val="000000"/>
          <w:sz w:val="24"/>
          <w:szCs w:val="20"/>
          <w:lang w:val="en-GB"/>
        </w:rPr>
      </w:pPr>
      <w:r>
        <w:rPr>
          <w:rFonts w:ascii="Times New Roman" w:hAnsi="Times New Roman"/>
          <w:bCs/>
          <w:color w:val="000000"/>
          <w:sz w:val="24"/>
          <w:szCs w:val="20"/>
          <w:lang w:val="en-GB"/>
        </w:rPr>
        <w:t xml:space="preserve">                </w:t>
      </w:r>
      <w:r w:rsidRPr="00125076">
        <w:rPr>
          <w:rFonts w:ascii="Times New Roman" w:hAnsi="Times New Roman"/>
          <w:bCs/>
          <w:color w:val="000000"/>
          <w:sz w:val="24"/>
          <w:szCs w:val="20"/>
          <w:lang w:val="en-GB"/>
        </w:rPr>
        <w:t>2010</w:t>
      </w:r>
      <w:r>
        <w:rPr>
          <w:rFonts w:ascii="Times New Roman" w:hAnsi="Times New Roman"/>
          <w:bCs/>
          <w:color w:val="000000"/>
          <w:sz w:val="24"/>
          <w:szCs w:val="20"/>
          <w:lang w:val="en-GB"/>
        </w:rPr>
        <w:t>.</w:t>
      </w:r>
      <w:r w:rsidRPr="00125076">
        <w:rPr>
          <w:rFonts w:ascii="Times New Roman" w:hAnsi="Times New Roman"/>
          <w:bCs/>
          <w:color w:val="000000"/>
          <w:sz w:val="24"/>
          <w:lang w:val="en-GB"/>
        </w:rPr>
        <w:t> </w:t>
      </w:r>
      <w:r w:rsidRPr="00125076">
        <w:rPr>
          <w:rFonts w:ascii="Times New Roman" w:hAnsi="Times New Roman"/>
          <w:color w:val="000000"/>
          <w:sz w:val="24"/>
          <w:szCs w:val="20"/>
          <w:lang w:val="en-GB"/>
        </w:rPr>
        <w:t>Institutional</w:t>
      </w:r>
      <w:r>
        <w:rPr>
          <w:rFonts w:ascii="Times New Roman" w:hAnsi="Times New Roman"/>
          <w:color w:val="000000"/>
          <w:sz w:val="24"/>
          <w:szCs w:val="20"/>
          <w:lang w:val="en-GB"/>
        </w:rPr>
        <w:t xml:space="preserve"> </w:t>
      </w:r>
      <w:r w:rsidRPr="00125076">
        <w:rPr>
          <w:rFonts w:ascii="Times New Roman" w:hAnsi="Times New Roman"/>
          <w:color w:val="000000"/>
          <w:sz w:val="24"/>
          <w:szCs w:val="20"/>
          <w:lang w:val="en-GB"/>
        </w:rPr>
        <w:t>and organizational issues in livestock service</w:t>
      </w:r>
      <w:r w:rsidRPr="00B46A4A">
        <w:rPr>
          <w:rFonts w:ascii="Times New Roman" w:hAnsi="Times New Roman"/>
          <w:color w:val="000000"/>
          <w:sz w:val="24"/>
          <w:szCs w:val="20"/>
          <w:lang w:val="en-GB"/>
        </w:rPr>
        <w:t xml:space="preserve"> </w:t>
      </w:r>
      <w:r w:rsidRPr="00125076">
        <w:rPr>
          <w:rFonts w:ascii="Times New Roman" w:hAnsi="Times New Roman"/>
          <w:color w:val="000000"/>
          <w:sz w:val="24"/>
          <w:szCs w:val="20"/>
          <w:lang w:val="en-GB"/>
        </w:rPr>
        <w:t>delivery</w:t>
      </w:r>
    </w:p>
    <w:p w:rsidR="00556048" w:rsidRPr="00125076" w:rsidRDefault="00556048" w:rsidP="00556048">
      <w:pPr>
        <w:spacing w:after="0" w:line="360" w:lineRule="auto"/>
        <w:rPr>
          <w:rFonts w:ascii="Times New Roman" w:hAnsi="Times New Roman"/>
          <w:color w:val="000000"/>
          <w:sz w:val="32"/>
          <w:szCs w:val="27"/>
        </w:rPr>
      </w:pPr>
      <w:r>
        <w:rPr>
          <w:rFonts w:ascii="Times New Roman" w:hAnsi="Times New Roman"/>
          <w:color w:val="000000"/>
          <w:sz w:val="24"/>
          <w:szCs w:val="20"/>
          <w:lang w:val="en-GB"/>
        </w:rPr>
        <w:t xml:space="preserve">                </w:t>
      </w:r>
      <w:proofErr w:type="gramStart"/>
      <w:r w:rsidRPr="00125076">
        <w:rPr>
          <w:rFonts w:ascii="Times New Roman" w:hAnsi="Times New Roman"/>
          <w:color w:val="000000"/>
          <w:sz w:val="24"/>
          <w:szCs w:val="20"/>
          <w:lang w:val="en-GB"/>
        </w:rPr>
        <w:t>in</w:t>
      </w:r>
      <w:proofErr w:type="gramEnd"/>
      <w:r w:rsidRPr="00125076">
        <w:rPr>
          <w:rFonts w:ascii="Times New Roman" w:hAnsi="Times New Roman"/>
          <w:color w:val="000000"/>
          <w:sz w:val="24"/>
          <w:szCs w:val="20"/>
          <w:lang w:val="en-GB"/>
        </w:rPr>
        <w:t xml:space="preserve"> Bangladesh.</w:t>
      </w:r>
      <w:r w:rsidRPr="00B46A4A">
        <w:rPr>
          <w:rFonts w:ascii="Times New Roman" w:hAnsi="Times New Roman"/>
          <w:color w:val="000000"/>
          <w:sz w:val="24"/>
          <w:szCs w:val="20"/>
          <w:lang w:val="en-GB"/>
        </w:rPr>
        <w:t xml:space="preserve"> </w:t>
      </w:r>
      <w:proofErr w:type="gramStart"/>
      <w:r w:rsidRPr="00125076">
        <w:rPr>
          <w:rFonts w:ascii="Times New Roman" w:hAnsi="Times New Roman"/>
          <w:color w:val="000000"/>
          <w:sz w:val="24"/>
          <w:szCs w:val="20"/>
          <w:lang w:val="en-GB"/>
        </w:rPr>
        <w:t>Quarterly Journ</w:t>
      </w:r>
      <w:r w:rsidR="00DC72A8">
        <w:rPr>
          <w:rFonts w:ascii="Times New Roman" w:hAnsi="Times New Roman"/>
          <w:color w:val="000000"/>
          <w:sz w:val="24"/>
          <w:szCs w:val="20"/>
          <w:lang w:val="en-GB"/>
        </w:rPr>
        <w:t>al of International Agriculture.</w:t>
      </w:r>
      <w:proofErr w:type="gramEnd"/>
      <w:r w:rsidR="00DC72A8">
        <w:rPr>
          <w:rFonts w:ascii="Times New Roman" w:hAnsi="Times New Roman"/>
          <w:color w:val="000000"/>
          <w:sz w:val="24"/>
          <w:szCs w:val="20"/>
          <w:lang w:val="en-GB"/>
        </w:rPr>
        <w:t xml:space="preserve"> </w:t>
      </w:r>
      <w:r w:rsidRPr="00125076">
        <w:rPr>
          <w:rFonts w:ascii="Times New Roman" w:hAnsi="Times New Roman"/>
          <w:color w:val="000000"/>
          <w:sz w:val="24"/>
          <w:szCs w:val="20"/>
          <w:lang w:val="en-GB"/>
        </w:rPr>
        <w:t>49 (2): 111-</w:t>
      </w:r>
      <w:r>
        <w:rPr>
          <w:rFonts w:ascii="Times New Roman" w:hAnsi="Times New Roman"/>
          <w:color w:val="000000"/>
          <w:sz w:val="24"/>
          <w:szCs w:val="20"/>
          <w:lang w:val="en-GB"/>
        </w:rPr>
        <w:t xml:space="preserve">  </w:t>
      </w:r>
    </w:p>
    <w:p w:rsidR="00556048" w:rsidRDefault="00556048" w:rsidP="00556048">
      <w:pPr>
        <w:spacing w:after="0" w:line="360" w:lineRule="auto"/>
        <w:rPr>
          <w:rFonts w:ascii="Times New Roman" w:hAnsi="Times New Roman"/>
          <w:color w:val="000000"/>
          <w:sz w:val="24"/>
          <w:szCs w:val="20"/>
          <w:lang w:val="en-GB"/>
        </w:rPr>
      </w:pPr>
      <w:r>
        <w:tab/>
        <w:t xml:space="preserve">     </w:t>
      </w:r>
      <w:r w:rsidRPr="00125076">
        <w:rPr>
          <w:rFonts w:ascii="Times New Roman" w:hAnsi="Times New Roman"/>
          <w:color w:val="000000"/>
          <w:sz w:val="24"/>
          <w:szCs w:val="20"/>
          <w:lang w:val="en-GB"/>
        </w:rPr>
        <w:t>125</w:t>
      </w:r>
      <w:r>
        <w:rPr>
          <w:rFonts w:ascii="Times New Roman" w:hAnsi="Times New Roman"/>
          <w:color w:val="000000"/>
          <w:sz w:val="24"/>
          <w:szCs w:val="20"/>
          <w:lang w:val="en-GB"/>
        </w:rPr>
        <w:t>.</w:t>
      </w:r>
    </w:p>
    <w:p w:rsidR="009848E1" w:rsidRPr="00125076" w:rsidRDefault="009848E1" w:rsidP="00556048">
      <w:pPr>
        <w:spacing w:after="0" w:line="360" w:lineRule="auto"/>
        <w:rPr>
          <w:rFonts w:ascii="Times New Roman" w:hAnsi="Times New Roman"/>
          <w:color w:val="000000"/>
          <w:sz w:val="32"/>
          <w:szCs w:val="27"/>
        </w:rPr>
      </w:pPr>
    </w:p>
    <w:p w:rsidR="00F06EDC" w:rsidRDefault="00F06EDC" w:rsidP="00F06EDC">
      <w:pPr>
        <w:spacing w:after="0" w:line="360" w:lineRule="auto"/>
        <w:jc w:val="both"/>
        <w:rPr>
          <w:rFonts w:ascii="Times New Roman" w:hAnsi="Times New Roman"/>
          <w:color w:val="000000"/>
          <w:sz w:val="24"/>
          <w:szCs w:val="24"/>
        </w:rPr>
      </w:pPr>
    </w:p>
    <w:sectPr w:rsidR="00F06EDC" w:rsidSect="00177527">
      <w:footerReference w:type="default" r:id="rId11"/>
      <w:pgSz w:w="12240" w:h="15840"/>
      <w:pgMar w:top="1440" w:right="1440" w:bottom="1440" w:left="144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8AB" w:rsidRDefault="004428AB" w:rsidP="00235622">
      <w:pPr>
        <w:spacing w:after="0" w:line="240" w:lineRule="auto"/>
      </w:pPr>
      <w:r>
        <w:separator/>
      </w:r>
    </w:p>
  </w:endnote>
  <w:endnote w:type="continuationSeparator" w:id="1">
    <w:p w:rsidR="004428AB" w:rsidRDefault="004428AB" w:rsidP="002356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08501"/>
      <w:docPartObj>
        <w:docPartGallery w:val="Page Numbers (Bottom of Page)"/>
        <w:docPartUnique/>
      </w:docPartObj>
    </w:sdtPr>
    <w:sdtEndPr>
      <w:rPr>
        <w:sz w:val="28"/>
        <w:szCs w:val="28"/>
      </w:rPr>
    </w:sdtEndPr>
    <w:sdtContent>
      <w:p w:rsidR="004428AB" w:rsidRPr="004428AB" w:rsidRDefault="004428AB">
        <w:pPr>
          <w:pStyle w:val="Footer"/>
          <w:jc w:val="center"/>
          <w:rPr>
            <w:sz w:val="28"/>
            <w:szCs w:val="28"/>
          </w:rPr>
        </w:pPr>
        <w:r w:rsidRPr="004428AB">
          <w:rPr>
            <w:rFonts w:ascii="Times New Roman" w:hAnsi="Times New Roman"/>
            <w:sz w:val="28"/>
            <w:szCs w:val="28"/>
          </w:rPr>
          <w:fldChar w:fldCharType="begin"/>
        </w:r>
        <w:r w:rsidRPr="004428AB">
          <w:rPr>
            <w:rFonts w:ascii="Times New Roman" w:hAnsi="Times New Roman"/>
            <w:sz w:val="28"/>
            <w:szCs w:val="28"/>
          </w:rPr>
          <w:instrText xml:space="preserve"> PAGE   \* MERGEFORMAT </w:instrText>
        </w:r>
        <w:r w:rsidRPr="004428AB">
          <w:rPr>
            <w:rFonts w:ascii="Times New Roman" w:hAnsi="Times New Roman"/>
            <w:sz w:val="28"/>
            <w:szCs w:val="28"/>
          </w:rPr>
          <w:fldChar w:fldCharType="separate"/>
        </w:r>
        <w:r w:rsidR="00BE6D25">
          <w:rPr>
            <w:rFonts w:ascii="Times New Roman" w:hAnsi="Times New Roman"/>
            <w:noProof/>
            <w:sz w:val="28"/>
            <w:szCs w:val="28"/>
          </w:rPr>
          <w:t>21</w:t>
        </w:r>
        <w:r w:rsidRPr="004428AB">
          <w:rPr>
            <w:rFonts w:ascii="Times New Roman" w:hAnsi="Times New Roman"/>
            <w:sz w:val="28"/>
            <w:szCs w:val="28"/>
          </w:rPr>
          <w:fldChar w:fldCharType="end"/>
        </w:r>
      </w:p>
    </w:sdtContent>
  </w:sdt>
  <w:p w:rsidR="004428AB" w:rsidRDefault="004428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8AB" w:rsidRDefault="004428AB" w:rsidP="00235622">
      <w:pPr>
        <w:spacing w:after="0" w:line="240" w:lineRule="auto"/>
      </w:pPr>
      <w:r>
        <w:separator/>
      </w:r>
    </w:p>
  </w:footnote>
  <w:footnote w:type="continuationSeparator" w:id="1">
    <w:p w:rsidR="004428AB" w:rsidRDefault="004428AB" w:rsidP="002356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9AE9CFC"/>
    <w:lvl w:ilvl="0">
      <w:numFmt w:val="bullet"/>
      <w:lvlText w:val="*"/>
      <w:lvlJc w:val="left"/>
    </w:lvl>
  </w:abstractNum>
  <w:abstractNum w:abstractNumId="1">
    <w:nsid w:val="00ED31E7"/>
    <w:multiLevelType w:val="hybridMultilevel"/>
    <w:tmpl w:val="57EA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3431C8"/>
    <w:multiLevelType w:val="hybridMultilevel"/>
    <w:tmpl w:val="93FED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1B5C63"/>
    <w:multiLevelType w:val="hybridMultilevel"/>
    <w:tmpl w:val="A7529452"/>
    <w:lvl w:ilvl="0" w:tplc="516057B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763AE1"/>
    <w:multiLevelType w:val="hybridMultilevel"/>
    <w:tmpl w:val="69E2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F3507E"/>
    <w:multiLevelType w:val="hybridMultilevel"/>
    <w:tmpl w:val="8844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4863A5"/>
    <w:multiLevelType w:val="hybridMultilevel"/>
    <w:tmpl w:val="EE888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6E6191"/>
    <w:multiLevelType w:val="hybridMultilevel"/>
    <w:tmpl w:val="8E7A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6C48C7"/>
    <w:multiLevelType w:val="hybridMultilevel"/>
    <w:tmpl w:val="70B436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570918"/>
    <w:multiLevelType w:val="hybridMultilevel"/>
    <w:tmpl w:val="35EC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2"/>
  </w:num>
  <w:num w:numId="5">
    <w:abstractNumId w:val="3"/>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4"/>
  </w:num>
  <w:num w:numId="8">
    <w:abstractNumId w:val="7"/>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628D2"/>
    <w:rsid w:val="00002E17"/>
    <w:rsid w:val="00017F75"/>
    <w:rsid w:val="0002706F"/>
    <w:rsid w:val="000271AF"/>
    <w:rsid w:val="0003605C"/>
    <w:rsid w:val="00036C7C"/>
    <w:rsid w:val="00043FA7"/>
    <w:rsid w:val="00046DCA"/>
    <w:rsid w:val="00074BFC"/>
    <w:rsid w:val="00090EE7"/>
    <w:rsid w:val="00093547"/>
    <w:rsid w:val="000A44EA"/>
    <w:rsid w:val="000B4268"/>
    <w:rsid w:val="000B5986"/>
    <w:rsid w:val="000C6A69"/>
    <w:rsid w:val="000D52FF"/>
    <w:rsid w:val="000F0982"/>
    <w:rsid w:val="000F3C30"/>
    <w:rsid w:val="000F5CA6"/>
    <w:rsid w:val="00103298"/>
    <w:rsid w:val="001113D1"/>
    <w:rsid w:val="00122635"/>
    <w:rsid w:val="0013749B"/>
    <w:rsid w:val="00140495"/>
    <w:rsid w:val="001404C5"/>
    <w:rsid w:val="001410C0"/>
    <w:rsid w:val="001518C1"/>
    <w:rsid w:val="00155957"/>
    <w:rsid w:val="00167670"/>
    <w:rsid w:val="00177527"/>
    <w:rsid w:val="00177ED9"/>
    <w:rsid w:val="00191078"/>
    <w:rsid w:val="001914D8"/>
    <w:rsid w:val="0019673C"/>
    <w:rsid w:val="001E1ED4"/>
    <w:rsid w:val="001F1D02"/>
    <w:rsid w:val="001F1FC5"/>
    <w:rsid w:val="002106D0"/>
    <w:rsid w:val="002107C1"/>
    <w:rsid w:val="00223BF8"/>
    <w:rsid w:val="00232BD0"/>
    <w:rsid w:val="00235622"/>
    <w:rsid w:val="002377F0"/>
    <w:rsid w:val="002522E0"/>
    <w:rsid w:val="002673FD"/>
    <w:rsid w:val="002676A3"/>
    <w:rsid w:val="0028548B"/>
    <w:rsid w:val="00285DB4"/>
    <w:rsid w:val="00294677"/>
    <w:rsid w:val="002B4059"/>
    <w:rsid w:val="002D090C"/>
    <w:rsid w:val="002F6D59"/>
    <w:rsid w:val="00304BB1"/>
    <w:rsid w:val="00313A83"/>
    <w:rsid w:val="00320890"/>
    <w:rsid w:val="00321A96"/>
    <w:rsid w:val="0032561B"/>
    <w:rsid w:val="00340567"/>
    <w:rsid w:val="00353906"/>
    <w:rsid w:val="00381581"/>
    <w:rsid w:val="003922BA"/>
    <w:rsid w:val="0039362A"/>
    <w:rsid w:val="003945F4"/>
    <w:rsid w:val="003978D4"/>
    <w:rsid w:val="003A041A"/>
    <w:rsid w:val="003B6441"/>
    <w:rsid w:val="003B67D0"/>
    <w:rsid w:val="003D2430"/>
    <w:rsid w:val="003D46E8"/>
    <w:rsid w:val="003E7D49"/>
    <w:rsid w:val="003F456D"/>
    <w:rsid w:val="003F60D7"/>
    <w:rsid w:val="0040528F"/>
    <w:rsid w:val="00405521"/>
    <w:rsid w:val="004067BC"/>
    <w:rsid w:val="004104B7"/>
    <w:rsid w:val="00412A17"/>
    <w:rsid w:val="00421EE7"/>
    <w:rsid w:val="00433ED1"/>
    <w:rsid w:val="004428AB"/>
    <w:rsid w:val="00447942"/>
    <w:rsid w:val="004564B7"/>
    <w:rsid w:val="0046303A"/>
    <w:rsid w:val="0046388C"/>
    <w:rsid w:val="00465123"/>
    <w:rsid w:val="00473A66"/>
    <w:rsid w:val="004804D7"/>
    <w:rsid w:val="00492EB5"/>
    <w:rsid w:val="0049423B"/>
    <w:rsid w:val="004A472B"/>
    <w:rsid w:val="004B0E68"/>
    <w:rsid w:val="004B3DC4"/>
    <w:rsid w:val="004B4CC9"/>
    <w:rsid w:val="004D7D17"/>
    <w:rsid w:val="004F4CB9"/>
    <w:rsid w:val="004F5FAE"/>
    <w:rsid w:val="0050524C"/>
    <w:rsid w:val="00535E35"/>
    <w:rsid w:val="00556048"/>
    <w:rsid w:val="005610D1"/>
    <w:rsid w:val="005636DF"/>
    <w:rsid w:val="00565DD6"/>
    <w:rsid w:val="005732CC"/>
    <w:rsid w:val="0057483B"/>
    <w:rsid w:val="005A5ADD"/>
    <w:rsid w:val="005A6C91"/>
    <w:rsid w:val="005B5C15"/>
    <w:rsid w:val="005D7125"/>
    <w:rsid w:val="005E70E3"/>
    <w:rsid w:val="005F232A"/>
    <w:rsid w:val="00601021"/>
    <w:rsid w:val="00610F2D"/>
    <w:rsid w:val="00614949"/>
    <w:rsid w:val="00616BAF"/>
    <w:rsid w:val="00635A99"/>
    <w:rsid w:val="0064363B"/>
    <w:rsid w:val="0064394C"/>
    <w:rsid w:val="00681CD9"/>
    <w:rsid w:val="00684C82"/>
    <w:rsid w:val="0069378C"/>
    <w:rsid w:val="006A2996"/>
    <w:rsid w:val="006B6BCD"/>
    <w:rsid w:val="006F1F80"/>
    <w:rsid w:val="006F4110"/>
    <w:rsid w:val="006F7FD7"/>
    <w:rsid w:val="00704069"/>
    <w:rsid w:val="0072223E"/>
    <w:rsid w:val="007255A7"/>
    <w:rsid w:val="0073511A"/>
    <w:rsid w:val="0074038F"/>
    <w:rsid w:val="00767AEB"/>
    <w:rsid w:val="0077387D"/>
    <w:rsid w:val="00785F8D"/>
    <w:rsid w:val="00796807"/>
    <w:rsid w:val="007A29D6"/>
    <w:rsid w:val="007A39BD"/>
    <w:rsid w:val="007B3151"/>
    <w:rsid w:val="007B33DF"/>
    <w:rsid w:val="007D12AD"/>
    <w:rsid w:val="007D63FD"/>
    <w:rsid w:val="007E2EA7"/>
    <w:rsid w:val="007E4B65"/>
    <w:rsid w:val="00805D4D"/>
    <w:rsid w:val="00811EF3"/>
    <w:rsid w:val="008148E5"/>
    <w:rsid w:val="00816A60"/>
    <w:rsid w:val="008317BC"/>
    <w:rsid w:val="00842EE1"/>
    <w:rsid w:val="0084675B"/>
    <w:rsid w:val="00852019"/>
    <w:rsid w:val="008556DF"/>
    <w:rsid w:val="008C32CE"/>
    <w:rsid w:val="008D1BF8"/>
    <w:rsid w:val="008D34D4"/>
    <w:rsid w:val="008E0D3E"/>
    <w:rsid w:val="008E17D0"/>
    <w:rsid w:val="0091477D"/>
    <w:rsid w:val="009220D9"/>
    <w:rsid w:val="0092487C"/>
    <w:rsid w:val="00931F08"/>
    <w:rsid w:val="0093484C"/>
    <w:rsid w:val="00934CE8"/>
    <w:rsid w:val="00942ED4"/>
    <w:rsid w:val="00944A50"/>
    <w:rsid w:val="009459E7"/>
    <w:rsid w:val="009534D5"/>
    <w:rsid w:val="00953F03"/>
    <w:rsid w:val="00957094"/>
    <w:rsid w:val="00957B51"/>
    <w:rsid w:val="00962432"/>
    <w:rsid w:val="00970072"/>
    <w:rsid w:val="00980243"/>
    <w:rsid w:val="009848E1"/>
    <w:rsid w:val="009910E6"/>
    <w:rsid w:val="009911E0"/>
    <w:rsid w:val="009A7BEE"/>
    <w:rsid w:val="009D61F2"/>
    <w:rsid w:val="009D6DAB"/>
    <w:rsid w:val="009E4DBD"/>
    <w:rsid w:val="00A0037D"/>
    <w:rsid w:val="00A10665"/>
    <w:rsid w:val="00A31CEB"/>
    <w:rsid w:val="00A31FA1"/>
    <w:rsid w:val="00A3472B"/>
    <w:rsid w:val="00A47A90"/>
    <w:rsid w:val="00A60551"/>
    <w:rsid w:val="00A73D19"/>
    <w:rsid w:val="00A764E4"/>
    <w:rsid w:val="00A96DB8"/>
    <w:rsid w:val="00AE05A7"/>
    <w:rsid w:val="00AE75AC"/>
    <w:rsid w:val="00B151C8"/>
    <w:rsid w:val="00B3033F"/>
    <w:rsid w:val="00B45BB3"/>
    <w:rsid w:val="00B52108"/>
    <w:rsid w:val="00B66223"/>
    <w:rsid w:val="00B76B65"/>
    <w:rsid w:val="00B77DBD"/>
    <w:rsid w:val="00B87DDA"/>
    <w:rsid w:val="00B9353D"/>
    <w:rsid w:val="00B973DC"/>
    <w:rsid w:val="00BB17B5"/>
    <w:rsid w:val="00BB5D16"/>
    <w:rsid w:val="00BC553B"/>
    <w:rsid w:val="00BD470A"/>
    <w:rsid w:val="00BD67AA"/>
    <w:rsid w:val="00BD6FB0"/>
    <w:rsid w:val="00BE4065"/>
    <w:rsid w:val="00BE6D25"/>
    <w:rsid w:val="00BE7E59"/>
    <w:rsid w:val="00BF33F1"/>
    <w:rsid w:val="00C0089C"/>
    <w:rsid w:val="00C0720D"/>
    <w:rsid w:val="00C14296"/>
    <w:rsid w:val="00C306EC"/>
    <w:rsid w:val="00C330DF"/>
    <w:rsid w:val="00C33B3B"/>
    <w:rsid w:val="00C43F02"/>
    <w:rsid w:val="00C62878"/>
    <w:rsid w:val="00C6579F"/>
    <w:rsid w:val="00C72360"/>
    <w:rsid w:val="00CA4173"/>
    <w:rsid w:val="00CA65B1"/>
    <w:rsid w:val="00CE358E"/>
    <w:rsid w:val="00CE6EDE"/>
    <w:rsid w:val="00CF1EEB"/>
    <w:rsid w:val="00CF3274"/>
    <w:rsid w:val="00CF591F"/>
    <w:rsid w:val="00D0195B"/>
    <w:rsid w:val="00D063FB"/>
    <w:rsid w:val="00D111F7"/>
    <w:rsid w:val="00D231AA"/>
    <w:rsid w:val="00D23FDA"/>
    <w:rsid w:val="00D24FA8"/>
    <w:rsid w:val="00D514E7"/>
    <w:rsid w:val="00D67350"/>
    <w:rsid w:val="00D75698"/>
    <w:rsid w:val="00D95DE3"/>
    <w:rsid w:val="00DC3461"/>
    <w:rsid w:val="00DC72A8"/>
    <w:rsid w:val="00DD3DDE"/>
    <w:rsid w:val="00DD5731"/>
    <w:rsid w:val="00E0015A"/>
    <w:rsid w:val="00E245C0"/>
    <w:rsid w:val="00E61C04"/>
    <w:rsid w:val="00E63AFF"/>
    <w:rsid w:val="00E72E65"/>
    <w:rsid w:val="00E84639"/>
    <w:rsid w:val="00E8518D"/>
    <w:rsid w:val="00E864E3"/>
    <w:rsid w:val="00E90516"/>
    <w:rsid w:val="00EA10A1"/>
    <w:rsid w:val="00EA3D09"/>
    <w:rsid w:val="00EB1D45"/>
    <w:rsid w:val="00EE0E65"/>
    <w:rsid w:val="00EF0E51"/>
    <w:rsid w:val="00EF2428"/>
    <w:rsid w:val="00F06EDC"/>
    <w:rsid w:val="00F11CC1"/>
    <w:rsid w:val="00F11ED0"/>
    <w:rsid w:val="00F20F5B"/>
    <w:rsid w:val="00F22092"/>
    <w:rsid w:val="00F24D4F"/>
    <w:rsid w:val="00F32377"/>
    <w:rsid w:val="00F51FB1"/>
    <w:rsid w:val="00F54256"/>
    <w:rsid w:val="00F628D2"/>
    <w:rsid w:val="00F63EBD"/>
    <w:rsid w:val="00F765A7"/>
    <w:rsid w:val="00F81D57"/>
    <w:rsid w:val="00F830E5"/>
    <w:rsid w:val="00F84273"/>
    <w:rsid w:val="00F86509"/>
    <w:rsid w:val="00F8658C"/>
    <w:rsid w:val="00F955C1"/>
    <w:rsid w:val="00FA1B05"/>
    <w:rsid w:val="00FA4610"/>
    <w:rsid w:val="00FA47EC"/>
    <w:rsid w:val="00FB350E"/>
    <w:rsid w:val="00FB3C10"/>
    <w:rsid w:val="00FC39EA"/>
    <w:rsid w:val="00FD02C1"/>
    <w:rsid w:val="00FE6AC5"/>
    <w:rsid w:val="00FF4AA9"/>
    <w:rsid w:val="00FF53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39">
      <o:colormenu v:ext="edit" fillcolor="none"/>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D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8D2"/>
    <w:pPr>
      <w:ind w:left="720"/>
      <w:contextualSpacing/>
    </w:pPr>
  </w:style>
  <w:style w:type="paragraph" w:styleId="NoSpacing">
    <w:name w:val="No Spacing"/>
    <w:uiPriority w:val="1"/>
    <w:qFormat/>
    <w:rsid w:val="005F232A"/>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EA3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D09"/>
    <w:rPr>
      <w:rFonts w:ascii="Tahoma" w:eastAsia="Times New Roman" w:hAnsi="Tahoma" w:cs="Tahoma"/>
      <w:sz w:val="16"/>
      <w:szCs w:val="16"/>
    </w:rPr>
  </w:style>
  <w:style w:type="character" w:customStyle="1" w:styleId="apple-converted-space">
    <w:name w:val="apple-converted-space"/>
    <w:basedOn w:val="DefaultParagraphFont"/>
    <w:rsid w:val="00FA4610"/>
  </w:style>
  <w:style w:type="paragraph" w:styleId="Header">
    <w:name w:val="header"/>
    <w:basedOn w:val="Normal"/>
    <w:link w:val="HeaderChar"/>
    <w:uiPriority w:val="99"/>
    <w:semiHidden/>
    <w:unhideWhenUsed/>
    <w:rsid w:val="002356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5622"/>
    <w:rPr>
      <w:rFonts w:ascii="Calibri" w:eastAsia="Times New Roman" w:hAnsi="Calibri" w:cs="Times New Roman"/>
    </w:rPr>
  </w:style>
  <w:style w:type="paragraph" w:styleId="Footer">
    <w:name w:val="footer"/>
    <w:basedOn w:val="Normal"/>
    <w:link w:val="FooterChar"/>
    <w:uiPriority w:val="99"/>
    <w:unhideWhenUsed/>
    <w:rsid w:val="00235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622"/>
    <w:rPr>
      <w:rFonts w:ascii="Calibri" w:eastAsia="Times New Roman" w:hAnsi="Calibri" w:cs="Times New Roman"/>
    </w:rPr>
  </w:style>
  <w:style w:type="paragraph" w:styleId="NormalWeb">
    <w:name w:val="Normal (Web)"/>
    <w:basedOn w:val="Normal"/>
    <w:uiPriority w:val="99"/>
    <w:semiHidden/>
    <w:unhideWhenUsed/>
    <w:rsid w:val="00E61C04"/>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353906"/>
    <w:rPr>
      <w:i/>
      <w:iCs/>
    </w:rPr>
  </w:style>
  <w:style w:type="paragraph" w:styleId="Caption">
    <w:name w:val="caption"/>
    <w:basedOn w:val="Normal"/>
    <w:next w:val="Normal"/>
    <w:uiPriority w:val="35"/>
    <w:unhideWhenUsed/>
    <w:qFormat/>
    <w:rsid w:val="00A60551"/>
    <w:pPr>
      <w:spacing w:line="240" w:lineRule="auto"/>
    </w:pPr>
    <w:rPr>
      <w:b/>
      <w:bCs/>
      <w:color w:val="4F81BD" w:themeColor="accent1"/>
      <w:sz w:val="18"/>
      <w:szCs w:val="18"/>
    </w:rPr>
  </w:style>
  <w:style w:type="table" w:customStyle="1" w:styleId="LightList1">
    <w:name w:val="Light List1"/>
    <w:basedOn w:val="TableNormal"/>
    <w:uiPriority w:val="61"/>
    <w:rsid w:val="00957B5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2377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84273"/>
    <w:rPr>
      <w:color w:val="808080"/>
    </w:rPr>
  </w:style>
</w:styles>
</file>

<file path=word/webSettings.xml><?xml version="1.0" encoding="utf-8"?>
<w:webSettings xmlns:r="http://schemas.openxmlformats.org/officeDocument/2006/relationships" xmlns:w="http://schemas.openxmlformats.org/wordprocessingml/2006/main">
  <w:divs>
    <w:div w:id="8994355">
      <w:bodyDiv w:val="1"/>
      <w:marLeft w:val="0"/>
      <w:marRight w:val="0"/>
      <w:marTop w:val="0"/>
      <w:marBottom w:val="0"/>
      <w:divBdr>
        <w:top w:val="none" w:sz="0" w:space="0" w:color="auto"/>
        <w:left w:val="none" w:sz="0" w:space="0" w:color="auto"/>
        <w:bottom w:val="none" w:sz="0" w:space="0" w:color="auto"/>
        <w:right w:val="none" w:sz="0" w:space="0" w:color="auto"/>
      </w:divBdr>
    </w:div>
    <w:div w:id="11879662">
      <w:bodyDiv w:val="1"/>
      <w:marLeft w:val="0"/>
      <w:marRight w:val="0"/>
      <w:marTop w:val="0"/>
      <w:marBottom w:val="0"/>
      <w:divBdr>
        <w:top w:val="none" w:sz="0" w:space="0" w:color="auto"/>
        <w:left w:val="none" w:sz="0" w:space="0" w:color="auto"/>
        <w:bottom w:val="none" w:sz="0" w:space="0" w:color="auto"/>
        <w:right w:val="none" w:sz="0" w:space="0" w:color="auto"/>
      </w:divBdr>
    </w:div>
    <w:div w:id="14237910">
      <w:bodyDiv w:val="1"/>
      <w:marLeft w:val="0"/>
      <w:marRight w:val="0"/>
      <w:marTop w:val="0"/>
      <w:marBottom w:val="0"/>
      <w:divBdr>
        <w:top w:val="none" w:sz="0" w:space="0" w:color="auto"/>
        <w:left w:val="none" w:sz="0" w:space="0" w:color="auto"/>
        <w:bottom w:val="none" w:sz="0" w:space="0" w:color="auto"/>
        <w:right w:val="none" w:sz="0" w:space="0" w:color="auto"/>
      </w:divBdr>
    </w:div>
    <w:div w:id="57560079">
      <w:bodyDiv w:val="1"/>
      <w:marLeft w:val="0"/>
      <w:marRight w:val="0"/>
      <w:marTop w:val="0"/>
      <w:marBottom w:val="0"/>
      <w:divBdr>
        <w:top w:val="none" w:sz="0" w:space="0" w:color="auto"/>
        <w:left w:val="none" w:sz="0" w:space="0" w:color="auto"/>
        <w:bottom w:val="none" w:sz="0" w:space="0" w:color="auto"/>
        <w:right w:val="none" w:sz="0" w:space="0" w:color="auto"/>
      </w:divBdr>
    </w:div>
    <w:div w:id="62224324">
      <w:bodyDiv w:val="1"/>
      <w:marLeft w:val="0"/>
      <w:marRight w:val="0"/>
      <w:marTop w:val="0"/>
      <w:marBottom w:val="0"/>
      <w:divBdr>
        <w:top w:val="none" w:sz="0" w:space="0" w:color="auto"/>
        <w:left w:val="none" w:sz="0" w:space="0" w:color="auto"/>
        <w:bottom w:val="none" w:sz="0" w:space="0" w:color="auto"/>
        <w:right w:val="none" w:sz="0" w:space="0" w:color="auto"/>
      </w:divBdr>
    </w:div>
    <w:div w:id="82143458">
      <w:bodyDiv w:val="1"/>
      <w:marLeft w:val="0"/>
      <w:marRight w:val="0"/>
      <w:marTop w:val="0"/>
      <w:marBottom w:val="0"/>
      <w:divBdr>
        <w:top w:val="none" w:sz="0" w:space="0" w:color="auto"/>
        <w:left w:val="none" w:sz="0" w:space="0" w:color="auto"/>
        <w:bottom w:val="none" w:sz="0" w:space="0" w:color="auto"/>
        <w:right w:val="none" w:sz="0" w:space="0" w:color="auto"/>
      </w:divBdr>
    </w:div>
    <w:div w:id="93743314">
      <w:bodyDiv w:val="1"/>
      <w:marLeft w:val="0"/>
      <w:marRight w:val="0"/>
      <w:marTop w:val="0"/>
      <w:marBottom w:val="0"/>
      <w:divBdr>
        <w:top w:val="none" w:sz="0" w:space="0" w:color="auto"/>
        <w:left w:val="none" w:sz="0" w:space="0" w:color="auto"/>
        <w:bottom w:val="none" w:sz="0" w:space="0" w:color="auto"/>
        <w:right w:val="none" w:sz="0" w:space="0" w:color="auto"/>
      </w:divBdr>
    </w:div>
    <w:div w:id="95249588">
      <w:bodyDiv w:val="1"/>
      <w:marLeft w:val="0"/>
      <w:marRight w:val="0"/>
      <w:marTop w:val="0"/>
      <w:marBottom w:val="0"/>
      <w:divBdr>
        <w:top w:val="none" w:sz="0" w:space="0" w:color="auto"/>
        <w:left w:val="none" w:sz="0" w:space="0" w:color="auto"/>
        <w:bottom w:val="none" w:sz="0" w:space="0" w:color="auto"/>
        <w:right w:val="none" w:sz="0" w:space="0" w:color="auto"/>
      </w:divBdr>
    </w:div>
    <w:div w:id="95832838">
      <w:bodyDiv w:val="1"/>
      <w:marLeft w:val="0"/>
      <w:marRight w:val="0"/>
      <w:marTop w:val="0"/>
      <w:marBottom w:val="0"/>
      <w:divBdr>
        <w:top w:val="none" w:sz="0" w:space="0" w:color="auto"/>
        <w:left w:val="none" w:sz="0" w:space="0" w:color="auto"/>
        <w:bottom w:val="none" w:sz="0" w:space="0" w:color="auto"/>
        <w:right w:val="none" w:sz="0" w:space="0" w:color="auto"/>
      </w:divBdr>
    </w:div>
    <w:div w:id="109865586">
      <w:bodyDiv w:val="1"/>
      <w:marLeft w:val="0"/>
      <w:marRight w:val="0"/>
      <w:marTop w:val="0"/>
      <w:marBottom w:val="0"/>
      <w:divBdr>
        <w:top w:val="none" w:sz="0" w:space="0" w:color="auto"/>
        <w:left w:val="none" w:sz="0" w:space="0" w:color="auto"/>
        <w:bottom w:val="none" w:sz="0" w:space="0" w:color="auto"/>
        <w:right w:val="none" w:sz="0" w:space="0" w:color="auto"/>
      </w:divBdr>
    </w:div>
    <w:div w:id="134611551">
      <w:bodyDiv w:val="1"/>
      <w:marLeft w:val="0"/>
      <w:marRight w:val="0"/>
      <w:marTop w:val="0"/>
      <w:marBottom w:val="0"/>
      <w:divBdr>
        <w:top w:val="none" w:sz="0" w:space="0" w:color="auto"/>
        <w:left w:val="none" w:sz="0" w:space="0" w:color="auto"/>
        <w:bottom w:val="none" w:sz="0" w:space="0" w:color="auto"/>
        <w:right w:val="none" w:sz="0" w:space="0" w:color="auto"/>
      </w:divBdr>
    </w:div>
    <w:div w:id="136267167">
      <w:bodyDiv w:val="1"/>
      <w:marLeft w:val="0"/>
      <w:marRight w:val="0"/>
      <w:marTop w:val="0"/>
      <w:marBottom w:val="0"/>
      <w:divBdr>
        <w:top w:val="none" w:sz="0" w:space="0" w:color="auto"/>
        <w:left w:val="none" w:sz="0" w:space="0" w:color="auto"/>
        <w:bottom w:val="none" w:sz="0" w:space="0" w:color="auto"/>
        <w:right w:val="none" w:sz="0" w:space="0" w:color="auto"/>
      </w:divBdr>
    </w:div>
    <w:div w:id="152335572">
      <w:bodyDiv w:val="1"/>
      <w:marLeft w:val="0"/>
      <w:marRight w:val="0"/>
      <w:marTop w:val="0"/>
      <w:marBottom w:val="0"/>
      <w:divBdr>
        <w:top w:val="none" w:sz="0" w:space="0" w:color="auto"/>
        <w:left w:val="none" w:sz="0" w:space="0" w:color="auto"/>
        <w:bottom w:val="none" w:sz="0" w:space="0" w:color="auto"/>
        <w:right w:val="none" w:sz="0" w:space="0" w:color="auto"/>
      </w:divBdr>
    </w:div>
    <w:div w:id="190537324">
      <w:bodyDiv w:val="1"/>
      <w:marLeft w:val="0"/>
      <w:marRight w:val="0"/>
      <w:marTop w:val="0"/>
      <w:marBottom w:val="0"/>
      <w:divBdr>
        <w:top w:val="none" w:sz="0" w:space="0" w:color="auto"/>
        <w:left w:val="none" w:sz="0" w:space="0" w:color="auto"/>
        <w:bottom w:val="none" w:sz="0" w:space="0" w:color="auto"/>
        <w:right w:val="none" w:sz="0" w:space="0" w:color="auto"/>
      </w:divBdr>
    </w:div>
    <w:div w:id="211229633">
      <w:bodyDiv w:val="1"/>
      <w:marLeft w:val="0"/>
      <w:marRight w:val="0"/>
      <w:marTop w:val="0"/>
      <w:marBottom w:val="0"/>
      <w:divBdr>
        <w:top w:val="none" w:sz="0" w:space="0" w:color="auto"/>
        <w:left w:val="none" w:sz="0" w:space="0" w:color="auto"/>
        <w:bottom w:val="none" w:sz="0" w:space="0" w:color="auto"/>
        <w:right w:val="none" w:sz="0" w:space="0" w:color="auto"/>
      </w:divBdr>
    </w:div>
    <w:div w:id="222760889">
      <w:bodyDiv w:val="1"/>
      <w:marLeft w:val="0"/>
      <w:marRight w:val="0"/>
      <w:marTop w:val="0"/>
      <w:marBottom w:val="0"/>
      <w:divBdr>
        <w:top w:val="none" w:sz="0" w:space="0" w:color="auto"/>
        <w:left w:val="none" w:sz="0" w:space="0" w:color="auto"/>
        <w:bottom w:val="none" w:sz="0" w:space="0" w:color="auto"/>
        <w:right w:val="none" w:sz="0" w:space="0" w:color="auto"/>
      </w:divBdr>
    </w:div>
    <w:div w:id="252249532">
      <w:bodyDiv w:val="1"/>
      <w:marLeft w:val="0"/>
      <w:marRight w:val="0"/>
      <w:marTop w:val="0"/>
      <w:marBottom w:val="0"/>
      <w:divBdr>
        <w:top w:val="none" w:sz="0" w:space="0" w:color="auto"/>
        <w:left w:val="none" w:sz="0" w:space="0" w:color="auto"/>
        <w:bottom w:val="none" w:sz="0" w:space="0" w:color="auto"/>
        <w:right w:val="none" w:sz="0" w:space="0" w:color="auto"/>
      </w:divBdr>
    </w:div>
    <w:div w:id="257755398">
      <w:bodyDiv w:val="1"/>
      <w:marLeft w:val="0"/>
      <w:marRight w:val="0"/>
      <w:marTop w:val="0"/>
      <w:marBottom w:val="0"/>
      <w:divBdr>
        <w:top w:val="none" w:sz="0" w:space="0" w:color="auto"/>
        <w:left w:val="none" w:sz="0" w:space="0" w:color="auto"/>
        <w:bottom w:val="none" w:sz="0" w:space="0" w:color="auto"/>
        <w:right w:val="none" w:sz="0" w:space="0" w:color="auto"/>
      </w:divBdr>
    </w:div>
    <w:div w:id="257904931">
      <w:bodyDiv w:val="1"/>
      <w:marLeft w:val="0"/>
      <w:marRight w:val="0"/>
      <w:marTop w:val="0"/>
      <w:marBottom w:val="0"/>
      <w:divBdr>
        <w:top w:val="none" w:sz="0" w:space="0" w:color="auto"/>
        <w:left w:val="none" w:sz="0" w:space="0" w:color="auto"/>
        <w:bottom w:val="none" w:sz="0" w:space="0" w:color="auto"/>
        <w:right w:val="none" w:sz="0" w:space="0" w:color="auto"/>
      </w:divBdr>
    </w:div>
    <w:div w:id="259872292">
      <w:bodyDiv w:val="1"/>
      <w:marLeft w:val="0"/>
      <w:marRight w:val="0"/>
      <w:marTop w:val="0"/>
      <w:marBottom w:val="0"/>
      <w:divBdr>
        <w:top w:val="none" w:sz="0" w:space="0" w:color="auto"/>
        <w:left w:val="none" w:sz="0" w:space="0" w:color="auto"/>
        <w:bottom w:val="none" w:sz="0" w:space="0" w:color="auto"/>
        <w:right w:val="none" w:sz="0" w:space="0" w:color="auto"/>
      </w:divBdr>
    </w:div>
    <w:div w:id="286863447">
      <w:bodyDiv w:val="1"/>
      <w:marLeft w:val="0"/>
      <w:marRight w:val="0"/>
      <w:marTop w:val="0"/>
      <w:marBottom w:val="0"/>
      <w:divBdr>
        <w:top w:val="none" w:sz="0" w:space="0" w:color="auto"/>
        <w:left w:val="none" w:sz="0" w:space="0" w:color="auto"/>
        <w:bottom w:val="none" w:sz="0" w:space="0" w:color="auto"/>
        <w:right w:val="none" w:sz="0" w:space="0" w:color="auto"/>
      </w:divBdr>
    </w:div>
    <w:div w:id="315569136">
      <w:bodyDiv w:val="1"/>
      <w:marLeft w:val="0"/>
      <w:marRight w:val="0"/>
      <w:marTop w:val="0"/>
      <w:marBottom w:val="0"/>
      <w:divBdr>
        <w:top w:val="none" w:sz="0" w:space="0" w:color="auto"/>
        <w:left w:val="none" w:sz="0" w:space="0" w:color="auto"/>
        <w:bottom w:val="none" w:sz="0" w:space="0" w:color="auto"/>
        <w:right w:val="none" w:sz="0" w:space="0" w:color="auto"/>
      </w:divBdr>
    </w:div>
    <w:div w:id="328294906">
      <w:bodyDiv w:val="1"/>
      <w:marLeft w:val="0"/>
      <w:marRight w:val="0"/>
      <w:marTop w:val="0"/>
      <w:marBottom w:val="0"/>
      <w:divBdr>
        <w:top w:val="none" w:sz="0" w:space="0" w:color="auto"/>
        <w:left w:val="none" w:sz="0" w:space="0" w:color="auto"/>
        <w:bottom w:val="none" w:sz="0" w:space="0" w:color="auto"/>
        <w:right w:val="none" w:sz="0" w:space="0" w:color="auto"/>
      </w:divBdr>
    </w:div>
    <w:div w:id="367268129">
      <w:bodyDiv w:val="1"/>
      <w:marLeft w:val="0"/>
      <w:marRight w:val="0"/>
      <w:marTop w:val="0"/>
      <w:marBottom w:val="0"/>
      <w:divBdr>
        <w:top w:val="none" w:sz="0" w:space="0" w:color="auto"/>
        <w:left w:val="none" w:sz="0" w:space="0" w:color="auto"/>
        <w:bottom w:val="none" w:sz="0" w:space="0" w:color="auto"/>
        <w:right w:val="none" w:sz="0" w:space="0" w:color="auto"/>
      </w:divBdr>
    </w:div>
    <w:div w:id="396099797">
      <w:bodyDiv w:val="1"/>
      <w:marLeft w:val="0"/>
      <w:marRight w:val="0"/>
      <w:marTop w:val="0"/>
      <w:marBottom w:val="0"/>
      <w:divBdr>
        <w:top w:val="none" w:sz="0" w:space="0" w:color="auto"/>
        <w:left w:val="none" w:sz="0" w:space="0" w:color="auto"/>
        <w:bottom w:val="none" w:sz="0" w:space="0" w:color="auto"/>
        <w:right w:val="none" w:sz="0" w:space="0" w:color="auto"/>
      </w:divBdr>
    </w:div>
    <w:div w:id="410010189">
      <w:bodyDiv w:val="1"/>
      <w:marLeft w:val="0"/>
      <w:marRight w:val="0"/>
      <w:marTop w:val="0"/>
      <w:marBottom w:val="0"/>
      <w:divBdr>
        <w:top w:val="none" w:sz="0" w:space="0" w:color="auto"/>
        <w:left w:val="none" w:sz="0" w:space="0" w:color="auto"/>
        <w:bottom w:val="none" w:sz="0" w:space="0" w:color="auto"/>
        <w:right w:val="none" w:sz="0" w:space="0" w:color="auto"/>
      </w:divBdr>
    </w:div>
    <w:div w:id="421995848">
      <w:bodyDiv w:val="1"/>
      <w:marLeft w:val="0"/>
      <w:marRight w:val="0"/>
      <w:marTop w:val="0"/>
      <w:marBottom w:val="0"/>
      <w:divBdr>
        <w:top w:val="none" w:sz="0" w:space="0" w:color="auto"/>
        <w:left w:val="none" w:sz="0" w:space="0" w:color="auto"/>
        <w:bottom w:val="none" w:sz="0" w:space="0" w:color="auto"/>
        <w:right w:val="none" w:sz="0" w:space="0" w:color="auto"/>
      </w:divBdr>
    </w:div>
    <w:div w:id="449934083">
      <w:bodyDiv w:val="1"/>
      <w:marLeft w:val="0"/>
      <w:marRight w:val="0"/>
      <w:marTop w:val="0"/>
      <w:marBottom w:val="0"/>
      <w:divBdr>
        <w:top w:val="none" w:sz="0" w:space="0" w:color="auto"/>
        <w:left w:val="none" w:sz="0" w:space="0" w:color="auto"/>
        <w:bottom w:val="none" w:sz="0" w:space="0" w:color="auto"/>
        <w:right w:val="none" w:sz="0" w:space="0" w:color="auto"/>
      </w:divBdr>
    </w:div>
    <w:div w:id="536747165">
      <w:bodyDiv w:val="1"/>
      <w:marLeft w:val="0"/>
      <w:marRight w:val="0"/>
      <w:marTop w:val="0"/>
      <w:marBottom w:val="0"/>
      <w:divBdr>
        <w:top w:val="none" w:sz="0" w:space="0" w:color="auto"/>
        <w:left w:val="none" w:sz="0" w:space="0" w:color="auto"/>
        <w:bottom w:val="none" w:sz="0" w:space="0" w:color="auto"/>
        <w:right w:val="none" w:sz="0" w:space="0" w:color="auto"/>
      </w:divBdr>
    </w:div>
    <w:div w:id="549650586">
      <w:bodyDiv w:val="1"/>
      <w:marLeft w:val="0"/>
      <w:marRight w:val="0"/>
      <w:marTop w:val="0"/>
      <w:marBottom w:val="0"/>
      <w:divBdr>
        <w:top w:val="none" w:sz="0" w:space="0" w:color="auto"/>
        <w:left w:val="none" w:sz="0" w:space="0" w:color="auto"/>
        <w:bottom w:val="none" w:sz="0" w:space="0" w:color="auto"/>
        <w:right w:val="none" w:sz="0" w:space="0" w:color="auto"/>
      </w:divBdr>
    </w:div>
    <w:div w:id="554705653">
      <w:bodyDiv w:val="1"/>
      <w:marLeft w:val="0"/>
      <w:marRight w:val="0"/>
      <w:marTop w:val="0"/>
      <w:marBottom w:val="0"/>
      <w:divBdr>
        <w:top w:val="none" w:sz="0" w:space="0" w:color="auto"/>
        <w:left w:val="none" w:sz="0" w:space="0" w:color="auto"/>
        <w:bottom w:val="none" w:sz="0" w:space="0" w:color="auto"/>
        <w:right w:val="none" w:sz="0" w:space="0" w:color="auto"/>
      </w:divBdr>
    </w:div>
    <w:div w:id="560287401">
      <w:bodyDiv w:val="1"/>
      <w:marLeft w:val="0"/>
      <w:marRight w:val="0"/>
      <w:marTop w:val="0"/>
      <w:marBottom w:val="0"/>
      <w:divBdr>
        <w:top w:val="none" w:sz="0" w:space="0" w:color="auto"/>
        <w:left w:val="none" w:sz="0" w:space="0" w:color="auto"/>
        <w:bottom w:val="none" w:sz="0" w:space="0" w:color="auto"/>
        <w:right w:val="none" w:sz="0" w:space="0" w:color="auto"/>
      </w:divBdr>
    </w:div>
    <w:div w:id="620263384">
      <w:bodyDiv w:val="1"/>
      <w:marLeft w:val="0"/>
      <w:marRight w:val="0"/>
      <w:marTop w:val="0"/>
      <w:marBottom w:val="0"/>
      <w:divBdr>
        <w:top w:val="none" w:sz="0" w:space="0" w:color="auto"/>
        <w:left w:val="none" w:sz="0" w:space="0" w:color="auto"/>
        <w:bottom w:val="none" w:sz="0" w:space="0" w:color="auto"/>
        <w:right w:val="none" w:sz="0" w:space="0" w:color="auto"/>
      </w:divBdr>
    </w:div>
    <w:div w:id="632637410">
      <w:bodyDiv w:val="1"/>
      <w:marLeft w:val="0"/>
      <w:marRight w:val="0"/>
      <w:marTop w:val="0"/>
      <w:marBottom w:val="0"/>
      <w:divBdr>
        <w:top w:val="none" w:sz="0" w:space="0" w:color="auto"/>
        <w:left w:val="none" w:sz="0" w:space="0" w:color="auto"/>
        <w:bottom w:val="none" w:sz="0" w:space="0" w:color="auto"/>
        <w:right w:val="none" w:sz="0" w:space="0" w:color="auto"/>
      </w:divBdr>
    </w:div>
    <w:div w:id="656493175">
      <w:bodyDiv w:val="1"/>
      <w:marLeft w:val="0"/>
      <w:marRight w:val="0"/>
      <w:marTop w:val="0"/>
      <w:marBottom w:val="0"/>
      <w:divBdr>
        <w:top w:val="none" w:sz="0" w:space="0" w:color="auto"/>
        <w:left w:val="none" w:sz="0" w:space="0" w:color="auto"/>
        <w:bottom w:val="none" w:sz="0" w:space="0" w:color="auto"/>
        <w:right w:val="none" w:sz="0" w:space="0" w:color="auto"/>
      </w:divBdr>
    </w:div>
    <w:div w:id="669915998">
      <w:bodyDiv w:val="1"/>
      <w:marLeft w:val="0"/>
      <w:marRight w:val="0"/>
      <w:marTop w:val="0"/>
      <w:marBottom w:val="0"/>
      <w:divBdr>
        <w:top w:val="none" w:sz="0" w:space="0" w:color="auto"/>
        <w:left w:val="none" w:sz="0" w:space="0" w:color="auto"/>
        <w:bottom w:val="none" w:sz="0" w:space="0" w:color="auto"/>
        <w:right w:val="none" w:sz="0" w:space="0" w:color="auto"/>
      </w:divBdr>
    </w:div>
    <w:div w:id="685446186">
      <w:bodyDiv w:val="1"/>
      <w:marLeft w:val="0"/>
      <w:marRight w:val="0"/>
      <w:marTop w:val="0"/>
      <w:marBottom w:val="0"/>
      <w:divBdr>
        <w:top w:val="none" w:sz="0" w:space="0" w:color="auto"/>
        <w:left w:val="none" w:sz="0" w:space="0" w:color="auto"/>
        <w:bottom w:val="none" w:sz="0" w:space="0" w:color="auto"/>
        <w:right w:val="none" w:sz="0" w:space="0" w:color="auto"/>
      </w:divBdr>
    </w:div>
    <w:div w:id="719937188">
      <w:bodyDiv w:val="1"/>
      <w:marLeft w:val="0"/>
      <w:marRight w:val="0"/>
      <w:marTop w:val="0"/>
      <w:marBottom w:val="0"/>
      <w:divBdr>
        <w:top w:val="none" w:sz="0" w:space="0" w:color="auto"/>
        <w:left w:val="none" w:sz="0" w:space="0" w:color="auto"/>
        <w:bottom w:val="none" w:sz="0" w:space="0" w:color="auto"/>
        <w:right w:val="none" w:sz="0" w:space="0" w:color="auto"/>
      </w:divBdr>
    </w:div>
    <w:div w:id="724452595">
      <w:bodyDiv w:val="1"/>
      <w:marLeft w:val="0"/>
      <w:marRight w:val="0"/>
      <w:marTop w:val="0"/>
      <w:marBottom w:val="0"/>
      <w:divBdr>
        <w:top w:val="none" w:sz="0" w:space="0" w:color="auto"/>
        <w:left w:val="none" w:sz="0" w:space="0" w:color="auto"/>
        <w:bottom w:val="none" w:sz="0" w:space="0" w:color="auto"/>
        <w:right w:val="none" w:sz="0" w:space="0" w:color="auto"/>
      </w:divBdr>
    </w:div>
    <w:div w:id="755244846">
      <w:bodyDiv w:val="1"/>
      <w:marLeft w:val="0"/>
      <w:marRight w:val="0"/>
      <w:marTop w:val="0"/>
      <w:marBottom w:val="0"/>
      <w:divBdr>
        <w:top w:val="none" w:sz="0" w:space="0" w:color="auto"/>
        <w:left w:val="none" w:sz="0" w:space="0" w:color="auto"/>
        <w:bottom w:val="none" w:sz="0" w:space="0" w:color="auto"/>
        <w:right w:val="none" w:sz="0" w:space="0" w:color="auto"/>
      </w:divBdr>
    </w:div>
    <w:div w:id="762531266">
      <w:bodyDiv w:val="1"/>
      <w:marLeft w:val="0"/>
      <w:marRight w:val="0"/>
      <w:marTop w:val="0"/>
      <w:marBottom w:val="0"/>
      <w:divBdr>
        <w:top w:val="none" w:sz="0" w:space="0" w:color="auto"/>
        <w:left w:val="none" w:sz="0" w:space="0" w:color="auto"/>
        <w:bottom w:val="none" w:sz="0" w:space="0" w:color="auto"/>
        <w:right w:val="none" w:sz="0" w:space="0" w:color="auto"/>
      </w:divBdr>
    </w:div>
    <w:div w:id="768044152">
      <w:bodyDiv w:val="1"/>
      <w:marLeft w:val="0"/>
      <w:marRight w:val="0"/>
      <w:marTop w:val="0"/>
      <w:marBottom w:val="0"/>
      <w:divBdr>
        <w:top w:val="none" w:sz="0" w:space="0" w:color="auto"/>
        <w:left w:val="none" w:sz="0" w:space="0" w:color="auto"/>
        <w:bottom w:val="none" w:sz="0" w:space="0" w:color="auto"/>
        <w:right w:val="none" w:sz="0" w:space="0" w:color="auto"/>
      </w:divBdr>
    </w:div>
    <w:div w:id="819806996">
      <w:bodyDiv w:val="1"/>
      <w:marLeft w:val="0"/>
      <w:marRight w:val="0"/>
      <w:marTop w:val="0"/>
      <w:marBottom w:val="0"/>
      <w:divBdr>
        <w:top w:val="none" w:sz="0" w:space="0" w:color="auto"/>
        <w:left w:val="none" w:sz="0" w:space="0" w:color="auto"/>
        <w:bottom w:val="none" w:sz="0" w:space="0" w:color="auto"/>
        <w:right w:val="none" w:sz="0" w:space="0" w:color="auto"/>
      </w:divBdr>
    </w:div>
    <w:div w:id="829295119">
      <w:bodyDiv w:val="1"/>
      <w:marLeft w:val="0"/>
      <w:marRight w:val="0"/>
      <w:marTop w:val="0"/>
      <w:marBottom w:val="0"/>
      <w:divBdr>
        <w:top w:val="none" w:sz="0" w:space="0" w:color="auto"/>
        <w:left w:val="none" w:sz="0" w:space="0" w:color="auto"/>
        <w:bottom w:val="none" w:sz="0" w:space="0" w:color="auto"/>
        <w:right w:val="none" w:sz="0" w:space="0" w:color="auto"/>
      </w:divBdr>
    </w:div>
    <w:div w:id="870994100">
      <w:bodyDiv w:val="1"/>
      <w:marLeft w:val="0"/>
      <w:marRight w:val="0"/>
      <w:marTop w:val="0"/>
      <w:marBottom w:val="0"/>
      <w:divBdr>
        <w:top w:val="none" w:sz="0" w:space="0" w:color="auto"/>
        <w:left w:val="none" w:sz="0" w:space="0" w:color="auto"/>
        <w:bottom w:val="none" w:sz="0" w:space="0" w:color="auto"/>
        <w:right w:val="none" w:sz="0" w:space="0" w:color="auto"/>
      </w:divBdr>
    </w:div>
    <w:div w:id="909190246">
      <w:bodyDiv w:val="1"/>
      <w:marLeft w:val="0"/>
      <w:marRight w:val="0"/>
      <w:marTop w:val="0"/>
      <w:marBottom w:val="0"/>
      <w:divBdr>
        <w:top w:val="none" w:sz="0" w:space="0" w:color="auto"/>
        <w:left w:val="none" w:sz="0" w:space="0" w:color="auto"/>
        <w:bottom w:val="none" w:sz="0" w:space="0" w:color="auto"/>
        <w:right w:val="none" w:sz="0" w:space="0" w:color="auto"/>
      </w:divBdr>
    </w:div>
    <w:div w:id="981621389">
      <w:bodyDiv w:val="1"/>
      <w:marLeft w:val="0"/>
      <w:marRight w:val="0"/>
      <w:marTop w:val="0"/>
      <w:marBottom w:val="0"/>
      <w:divBdr>
        <w:top w:val="none" w:sz="0" w:space="0" w:color="auto"/>
        <w:left w:val="none" w:sz="0" w:space="0" w:color="auto"/>
        <w:bottom w:val="none" w:sz="0" w:space="0" w:color="auto"/>
        <w:right w:val="none" w:sz="0" w:space="0" w:color="auto"/>
      </w:divBdr>
    </w:div>
    <w:div w:id="987246345">
      <w:bodyDiv w:val="1"/>
      <w:marLeft w:val="0"/>
      <w:marRight w:val="0"/>
      <w:marTop w:val="0"/>
      <w:marBottom w:val="0"/>
      <w:divBdr>
        <w:top w:val="none" w:sz="0" w:space="0" w:color="auto"/>
        <w:left w:val="none" w:sz="0" w:space="0" w:color="auto"/>
        <w:bottom w:val="none" w:sz="0" w:space="0" w:color="auto"/>
        <w:right w:val="none" w:sz="0" w:space="0" w:color="auto"/>
      </w:divBdr>
    </w:div>
    <w:div w:id="1006402187">
      <w:bodyDiv w:val="1"/>
      <w:marLeft w:val="0"/>
      <w:marRight w:val="0"/>
      <w:marTop w:val="0"/>
      <w:marBottom w:val="0"/>
      <w:divBdr>
        <w:top w:val="none" w:sz="0" w:space="0" w:color="auto"/>
        <w:left w:val="none" w:sz="0" w:space="0" w:color="auto"/>
        <w:bottom w:val="none" w:sz="0" w:space="0" w:color="auto"/>
        <w:right w:val="none" w:sz="0" w:space="0" w:color="auto"/>
      </w:divBdr>
    </w:div>
    <w:div w:id="1024480934">
      <w:bodyDiv w:val="1"/>
      <w:marLeft w:val="0"/>
      <w:marRight w:val="0"/>
      <w:marTop w:val="0"/>
      <w:marBottom w:val="0"/>
      <w:divBdr>
        <w:top w:val="none" w:sz="0" w:space="0" w:color="auto"/>
        <w:left w:val="none" w:sz="0" w:space="0" w:color="auto"/>
        <w:bottom w:val="none" w:sz="0" w:space="0" w:color="auto"/>
        <w:right w:val="none" w:sz="0" w:space="0" w:color="auto"/>
      </w:divBdr>
    </w:div>
    <w:div w:id="1061294818">
      <w:bodyDiv w:val="1"/>
      <w:marLeft w:val="0"/>
      <w:marRight w:val="0"/>
      <w:marTop w:val="0"/>
      <w:marBottom w:val="0"/>
      <w:divBdr>
        <w:top w:val="none" w:sz="0" w:space="0" w:color="auto"/>
        <w:left w:val="none" w:sz="0" w:space="0" w:color="auto"/>
        <w:bottom w:val="none" w:sz="0" w:space="0" w:color="auto"/>
        <w:right w:val="none" w:sz="0" w:space="0" w:color="auto"/>
      </w:divBdr>
    </w:div>
    <w:div w:id="1134982117">
      <w:bodyDiv w:val="1"/>
      <w:marLeft w:val="0"/>
      <w:marRight w:val="0"/>
      <w:marTop w:val="0"/>
      <w:marBottom w:val="0"/>
      <w:divBdr>
        <w:top w:val="none" w:sz="0" w:space="0" w:color="auto"/>
        <w:left w:val="none" w:sz="0" w:space="0" w:color="auto"/>
        <w:bottom w:val="none" w:sz="0" w:space="0" w:color="auto"/>
        <w:right w:val="none" w:sz="0" w:space="0" w:color="auto"/>
      </w:divBdr>
    </w:div>
    <w:div w:id="1140810000">
      <w:bodyDiv w:val="1"/>
      <w:marLeft w:val="0"/>
      <w:marRight w:val="0"/>
      <w:marTop w:val="0"/>
      <w:marBottom w:val="0"/>
      <w:divBdr>
        <w:top w:val="none" w:sz="0" w:space="0" w:color="auto"/>
        <w:left w:val="none" w:sz="0" w:space="0" w:color="auto"/>
        <w:bottom w:val="none" w:sz="0" w:space="0" w:color="auto"/>
        <w:right w:val="none" w:sz="0" w:space="0" w:color="auto"/>
      </w:divBdr>
    </w:div>
    <w:div w:id="1161196688">
      <w:bodyDiv w:val="1"/>
      <w:marLeft w:val="0"/>
      <w:marRight w:val="0"/>
      <w:marTop w:val="0"/>
      <w:marBottom w:val="0"/>
      <w:divBdr>
        <w:top w:val="none" w:sz="0" w:space="0" w:color="auto"/>
        <w:left w:val="none" w:sz="0" w:space="0" w:color="auto"/>
        <w:bottom w:val="none" w:sz="0" w:space="0" w:color="auto"/>
        <w:right w:val="none" w:sz="0" w:space="0" w:color="auto"/>
      </w:divBdr>
    </w:div>
    <w:div w:id="1191141190">
      <w:bodyDiv w:val="1"/>
      <w:marLeft w:val="0"/>
      <w:marRight w:val="0"/>
      <w:marTop w:val="0"/>
      <w:marBottom w:val="0"/>
      <w:divBdr>
        <w:top w:val="none" w:sz="0" w:space="0" w:color="auto"/>
        <w:left w:val="none" w:sz="0" w:space="0" w:color="auto"/>
        <w:bottom w:val="none" w:sz="0" w:space="0" w:color="auto"/>
        <w:right w:val="none" w:sz="0" w:space="0" w:color="auto"/>
      </w:divBdr>
    </w:div>
    <w:div w:id="1204445435">
      <w:bodyDiv w:val="1"/>
      <w:marLeft w:val="0"/>
      <w:marRight w:val="0"/>
      <w:marTop w:val="0"/>
      <w:marBottom w:val="0"/>
      <w:divBdr>
        <w:top w:val="none" w:sz="0" w:space="0" w:color="auto"/>
        <w:left w:val="none" w:sz="0" w:space="0" w:color="auto"/>
        <w:bottom w:val="none" w:sz="0" w:space="0" w:color="auto"/>
        <w:right w:val="none" w:sz="0" w:space="0" w:color="auto"/>
      </w:divBdr>
    </w:div>
    <w:div w:id="1225681235">
      <w:bodyDiv w:val="1"/>
      <w:marLeft w:val="0"/>
      <w:marRight w:val="0"/>
      <w:marTop w:val="0"/>
      <w:marBottom w:val="0"/>
      <w:divBdr>
        <w:top w:val="none" w:sz="0" w:space="0" w:color="auto"/>
        <w:left w:val="none" w:sz="0" w:space="0" w:color="auto"/>
        <w:bottom w:val="none" w:sz="0" w:space="0" w:color="auto"/>
        <w:right w:val="none" w:sz="0" w:space="0" w:color="auto"/>
      </w:divBdr>
    </w:div>
    <w:div w:id="1252272357">
      <w:bodyDiv w:val="1"/>
      <w:marLeft w:val="0"/>
      <w:marRight w:val="0"/>
      <w:marTop w:val="0"/>
      <w:marBottom w:val="0"/>
      <w:divBdr>
        <w:top w:val="none" w:sz="0" w:space="0" w:color="auto"/>
        <w:left w:val="none" w:sz="0" w:space="0" w:color="auto"/>
        <w:bottom w:val="none" w:sz="0" w:space="0" w:color="auto"/>
        <w:right w:val="none" w:sz="0" w:space="0" w:color="auto"/>
      </w:divBdr>
    </w:div>
    <w:div w:id="1260262255">
      <w:bodyDiv w:val="1"/>
      <w:marLeft w:val="0"/>
      <w:marRight w:val="0"/>
      <w:marTop w:val="0"/>
      <w:marBottom w:val="0"/>
      <w:divBdr>
        <w:top w:val="none" w:sz="0" w:space="0" w:color="auto"/>
        <w:left w:val="none" w:sz="0" w:space="0" w:color="auto"/>
        <w:bottom w:val="none" w:sz="0" w:space="0" w:color="auto"/>
        <w:right w:val="none" w:sz="0" w:space="0" w:color="auto"/>
      </w:divBdr>
    </w:div>
    <w:div w:id="1289358231">
      <w:bodyDiv w:val="1"/>
      <w:marLeft w:val="0"/>
      <w:marRight w:val="0"/>
      <w:marTop w:val="0"/>
      <w:marBottom w:val="0"/>
      <w:divBdr>
        <w:top w:val="none" w:sz="0" w:space="0" w:color="auto"/>
        <w:left w:val="none" w:sz="0" w:space="0" w:color="auto"/>
        <w:bottom w:val="none" w:sz="0" w:space="0" w:color="auto"/>
        <w:right w:val="none" w:sz="0" w:space="0" w:color="auto"/>
      </w:divBdr>
    </w:div>
    <w:div w:id="1346204459">
      <w:bodyDiv w:val="1"/>
      <w:marLeft w:val="163"/>
      <w:marRight w:val="163"/>
      <w:marTop w:val="0"/>
      <w:marBottom w:val="0"/>
      <w:divBdr>
        <w:top w:val="none" w:sz="0" w:space="0" w:color="auto"/>
        <w:left w:val="none" w:sz="0" w:space="0" w:color="auto"/>
        <w:bottom w:val="none" w:sz="0" w:space="0" w:color="auto"/>
        <w:right w:val="none" w:sz="0" w:space="0" w:color="auto"/>
      </w:divBdr>
    </w:div>
    <w:div w:id="1395346913">
      <w:bodyDiv w:val="1"/>
      <w:marLeft w:val="0"/>
      <w:marRight w:val="0"/>
      <w:marTop w:val="0"/>
      <w:marBottom w:val="0"/>
      <w:divBdr>
        <w:top w:val="none" w:sz="0" w:space="0" w:color="auto"/>
        <w:left w:val="none" w:sz="0" w:space="0" w:color="auto"/>
        <w:bottom w:val="none" w:sz="0" w:space="0" w:color="auto"/>
        <w:right w:val="none" w:sz="0" w:space="0" w:color="auto"/>
      </w:divBdr>
    </w:div>
    <w:div w:id="1401711859">
      <w:bodyDiv w:val="1"/>
      <w:marLeft w:val="0"/>
      <w:marRight w:val="0"/>
      <w:marTop w:val="0"/>
      <w:marBottom w:val="0"/>
      <w:divBdr>
        <w:top w:val="none" w:sz="0" w:space="0" w:color="auto"/>
        <w:left w:val="none" w:sz="0" w:space="0" w:color="auto"/>
        <w:bottom w:val="none" w:sz="0" w:space="0" w:color="auto"/>
        <w:right w:val="none" w:sz="0" w:space="0" w:color="auto"/>
      </w:divBdr>
    </w:div>
    <w:div w:id="1456827035">
      <w:bodyDiv w:val="1"/>
      <w:marLeft w:val="0"/>
      <w:marRight w:val="0"/>
      <w:marTop w:val="0"/>
      <w:marBottom w:val="0"/>
      <w:divBdr>
        <w:top w:val="none" w:sz="0" w:space="0" w:color="auto"/>
        <w:left w:val="none" w:sz="0" w:space="0" w:color="auto"/>
        <w:bottom w:val="none" w:sz="0" w:space="0" w:color="auto"/>
        <w:right w:val="none" w:sz="0" w:space="0" w:color="auto"/>
      </w:divBdr>
    </w:div>
    <w:div w:id="1473865654">
      <w:bodyDiv w:val="1"/>
      <w:marLeft w:val="0"/>
      <w:marRight w:val="0"/>
      <w:marTop w:val="0"/>
      <w:marBottom w:val="0"/>
      <w:divBdr>
        <w:top w:val="none" w:sz="0" w:space="0" w:color="auto"/>
        <w:left w:val="none" w:sz="0" w:space="0" w:color="auto"/>
        <w:bottom w:val="none" w:sz="0" w:space="0" w:color="auto"/>
        <w:right w:val="none" w:sz="0" w:space="0" w:color="auto"/>
      </w:divBdr>
    </w:div>
    <w:div w:id="1486513112">
      <w:bodyDiv w:val="1"/>
      <w:marLeft w:val="0"/>
      <w:marRight w:val="0"/>
      <w:marTop w:val="0"/>
      <w:marBottom w:val="0"/>
      <w:divBdr>
        <w:top w:val="none" w:sz="0" w:space="0" w:color="auto"/>
        <w:left w:val="none" w:sz="0" w:space="0" w:color="auto"/>
        <w:bottom w:val="none" w:sz="0" w:space="0" w:color="auto"/>
        <w:right w:val="none" w:sz="0" w:space="0" w:color="auto"/>
      </w:divBdr>
    </w:div>
    <w:div w:id="1494028949">
      <w:bodyDiv w:val="1"/>
      <w:marLeft w:val="0"/>
      <w:marRight w:val="0"/>
      <w:marTop w:val="0"/>
      <w:marBottom w:val="0"/>
      <w:divBdr>
        <w:top w:val="none" w:sz="0" w:space="0" w:color="auto"/>
        <w:left w:val="none" w:sz="0" w:space="0" w:color="auto"/>
        <w:bottom w:val="none" w:sz="0" w:space="0" w:color="auto"/>
        <w:right w:val="none" w:sz="0" w:space="0" w:color="auto"/>
      </w:divBdr>
    </w:div>
    <w:div w:id="1508983660">
      <w:bodyDiv w:val="1"/>
      <w:marLeft w:val="0"/>
      <w:marRight w:val="0"/>
      <w:marTop w:val="0"/>
      <w:marBottom w:val="0"/>
      <w:divBdr>
        <w:top w:val="none" w:sz="0" w:space="0" w:color="auto"/>
        <w:left w:val="none" w:sz="0" w:space="0" w:color="auto"/>
        <w:bottom w:val="none" w:sz="0" w:space="0" w:color="auto"/>
        <w:right w:val="none" w:sz="0" w:space="0" w:color="auto"/>
      </w:divBdr>
    </w:div>
    <w:div w:id="1546604317">
      <w:bodyDiv w:val="1"/>
      <w:marLeft w:val="163"/>
      <w:marRight w:val="163"/>
      <w:marTop w:val="0"/>
      <w:marBottom w:val="0"/>
      <w:divBdr>
        <w:top w:val="none" w:sz="0" w:space="0" w:color="auto"/>
        <w:left w:val="none" w:sz="0" w:space="0" w:color="auto"/>
        <w:bottom w:val="none" w:sz="0" w:space="0" w:color="auto"/>
        <w:right w:val="none" w:sz="0" w:space="0" w:color="auto"/>
      </w:divBdr>
    </w:div>
    <w:div w:id="1549292403">
      <w:bodyDiv w:val="1"/>
      <w:marLeft w:val="0"/>
      <w:marRight w:val="0"/>
      <w:marTop w:val="0"/>
      <w:marBottom w:val="0"/>
      <w:divBdr>
        <w:top w:val="none" w:sz="0" w:space="0" w:color="auto"/>
        <w:left w:val="none" w:sz="0" w:space="0" w:color="auto"/>
        <w:bottom w:val="none" w:sz="0" w:space="0" w:color="auto"/>
        <w:right w:val="none" w:sz="0" w:space="0" w:color="auto"/>
      </w:divBdr>
    </w:div>
    <w:div w:id="1561405308">
      <w:bodyDiv w:val="1"/>
      <w:marLeft w:val="0"/>
      <w:marRight w:val="0"/>
      <w:marTop w:val="0"/>
      <w:marBottom w:val="0"/>
      <w:divBdr>
        <w:top w:val="none" w:sz="0" w:space="0" w:color="auto"/>
        <w:left w:val="none" w:sz="0" w:space="0" w:color="auto"/>
        <w:bottom w:val="none" w:sz="0" w:space="0" w:color="auto"/>
        <w:right w:val="none" w:sz="0" w:space="0" w:color="auto"/>
      </w:divBdr>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
    <w:div w:id="1570537412">
      <w:bodyDiv w:val="1"/>
      <w:marLeft w:val="0"/>
      <w:marRight w:val="0"/>
      <w:marTop w:val="0"/>
      <w:marBottom w:val="0"/>
      <w:divBdr>
        <w:top w:val="none" w:sz="0" w:space="0" w:color="auto"/>
        <w:left w:val="none" w:sz="0" w:space="0" w:color="auto"/>
        <w:bottom w:val="none" w:sz="0" w:space="0" w:color="auto"/>
        <w:right w:val="none" w:sz="0" w:space="0" w:color="auto"/>
      </w:divBdr>
    </w:div>
    <w:div w:id="1579484645">
      <w:bodyDiv w:val="1"/>
      <w:marLeft w:val="0"/>
      <w:marRight w:val="0"/>
      <w:marTop w:val="0"/>
      <w:marBottom w:val="0"/>
      <w:divBdr>
        <w:top w:val="none" w:sz="0" w:space="0" w:color="auto"/>
        <w:left w:val="none" w:sz="0" w:space="0" w:color="auto"/>
        <w:bottom w:val="none" w:sz="0" w:space="0" w:color="auto"/>
        <w:right w:val="none" w:sz="0" w:space="0" w:color="auto"/>
      </w:divBdr>
    </w:div>
    <w:div w:id="1595630637">
      <w:bodyDiv w:val="1"/>
      <w:marLeft w:val="0"/>
      <w:marRight w:val="0"/>
      <w:marTop w:val="0"/>
      <w:marBottom w:val="0"/>
      <w:divBdr>
        <w:top w:val="none" w:sz="0" w:space="0" w:color="auto"/>
        <w:left w:val="none" w:sz="0" w:space="0" w:color="auto"/>
        <w:bottom w:val="none" w:sz="0" w:space="0" w:color="auto"/>
        <w:right w:val="none" w:sz="0" w:space="0" w:color="auto"/>
      </w:divBdr>
    </w:div>
    <w:div w:id="1615752848">
      <w:bodyDiv w:val="1"/>
      <w:marLeft w:val="0"/>
      <w:marRight w:val="0"/>
      <w:marTop w:val="0"/>
      <w:marBottom w:val="0"/>
      <w:divBdr>
        <w:top w:val="none" w:sz="0" w:space="0" w:color="auto"/>
        <w:left w:val="none" w:sz="0" w:space="0" w:color="auto"/>
        <w:bottom w:val="none" w:sz="0" w:space="0" w:color="auto"/>
        <w:right w:val="none" w:sz="0" w:space="0" w:color="auto"/>
      </w:divBdr>
    </w:div>
    <w:div w:id="1637375996">
      <w:bodyDiv w:val="1"/>
      <w:marLeft w:val="0"/>
      <w:marRight w:val="0"/>
      <w:marTop w:val="0"/>
      <w:marBottom w:val="0"/>
      <w:divBdr>
        <w:top w:val="none" w:sz="0" w:space="0" w:color="auto"/>
        <w:left w:val="none" w:sz="0" w:space="0" w:color="auto"/>
        <w:bottom w:val="none" w:sz="0" w:space="0" w:color="auto"/>
        <w:right w:val="none" w:sz="0" w:space="0" w:color="auto"/>
      </w:divBdr>
    </w:div>
    <w:div w:id="1641114567">
      <w:bodyDiv w:val="1"/>
      <w:marLeft w:val="0"/>
      <w:marRight w:val="0"/>
      <w:marTop w:val="0"/>
      <w:marBottom w:val="0"/>
      <w:divBdr>
        <w:top w:val="none" w:sz="0" w:space="0" w:color="auto"/>
        <w:left w:val="none" w:sz="0" w:space="0" w:color="auto"/>
        <w:bottom w:val="none" w:sz="0" w:space="0" w:color="auto"/>
        <w:right w:val="none" w:sz="0" w:space="0" w:color="auto"/>
      </w:divBdr>
    </w:div>
    <w:div w:id="1667052472">
      <w:bodyDiv w:val="1"/>
      <w:marLeft w:val="0"/>
      <w:marRight w:val="0"/>
      <w:marTop w:val="0"/>
      <w:marBottom w:val="0"/>
      <w:divBdr>
        <w:top w:val="none" w:sz="0" w:space="0" w:color="auto"/>
        <w:left w:val="none" w:sz="0" w:space="0" w:color="auto"/>
        <w:bottom w:val="none" w:sz="0" w:space="0" w:color="auto"/>
        <w:right w:val="none" w:sz="0" w:space="0" w:color="auto"/>
      </w:divBdr>
    </w:div>
    <w:div w:id="1678388200">
      <w:bodyDiv w:val="1"/>
      <w:marLeft w:val="0"/>
      <w:marRight w:val="0"/>
      <w:marTop w:val="0"/>
      <w:marBottom w:val="0"/>
      <w:divBdr>
        <w:top w:val="none" w:sz="0" w:space="0" w:color="auto"/>
        <w:left w:val="none" w:sz="0" w:space="0" w:color="auto"/>
        <w:bottom w:val="none" w:sz="0" w:space="0" w:color="auto"/>
        <w:right w:val="none" w:sz="0" w:space="0" w:color="auto"/>
      </w:divBdr>
    </w:div>
    <w:div w:id="1735161852">
      <w:bodyDiv w:val="1"/>
      <w:marLeft w:val="0"/>
      <w:marRight w:val="0"/>
      <w:marTop w:val="0"/>
      <w:marBottom w:val="0"/>
      <w:divBdr>
        <w:top w:val="none" w:sz="0" w:space="0" w:color="auto"/>
        <w:left w:val="none" w:sz="0" w:space="0" w:color="auto"/>
        <w:bottom w:val="none" w:sz="0" w:space="0" w:color="auto"/>
        <w:right w:val="none" w:sz="0" w:space="0" w:color="auto"/>
      </w:divBdr>
    </w:div>
    <w:div w:id="1736079366">
      <w:bodyDiv w:val="1"/>
      <w:marLeft w:val="0"/>
      <w:marRight w:val="0"/>
      <w:marTop w:val="0"/>
      <w:marBottom w:val="0"/>
      <w:divBdr>
        <w:top w:val="none" w:sz="0" w:space="0" w:color="auto"/>
        <w:left w:val="none" w:sz="0" w:space="0" w:color="auto"/>
        <w:bottom w:val="none" w:sz="0" w:space="0" w:color="auto"/>
        <w:right w:val="none" w:sz="0" w:space="0" w:color="auto"/>
      </w:divBdr>
    </w:div>
    <w:div w:id="1748336621">
      <w:bodyDiv w:val="1"/>
      <w:marLeft w:val="0"/>
      <w:marRight w:val="0"/>
      <w:marTop w:val="0"/>
      <w:marBottom w:val="0"/>
      <w:divBdr>
        <w:top w:val="none" w:sz="0" w:space="0" w:color="auto"/>
        <w:left w:val="none" w:sz="0" w:space="0" w:color="auto"/>
        <w:bottom w:val="none" w:sz="0" w:space="0" w:color="auto"/>
        <w:right w:val="none" w:sz="0" w:space="0" w:color="auto"/>
      </w:divBdr>
    </w:div>
    <w:div w:id="1765033638">
      <w:bodyDiv w:val="1"/>
      <w:marLeft w:val="0"/>
      <w:marRight w:val="0"/>
      <w:marTop w:val="0"/>
      <w:marBottom w:val="0"/>
      <w:divBdr>
        <w:top w:val="none" w:sz="0" w:space="0" w:color="auto"/>
        <w:left w:val="none" w:sz="0" w:space="0" w:color="auto"/>
        <w:bottom w:val="none" w:sz="0" w:space="0" w:color="auto"/>
        <w:right w:val="none" w:sz="0" w:space="0" w:color="auto"/>
      </w:divBdr>
    </w:div>
    <w:div w:id="1775007261">
      <w:bodyDiv w:val="1"/>
      <w:marLeft w:val="0"/>
      <w:marRight w:val="0"/>
      <w:marTop w:val="0"/>
      <w:marBottom w:val="0"/>
      <w:divBdr>
        <w:top w:val="none" w:sz="0" w:space="0" w:color="auto"/>
        <w:left w:val="none" w:sz="0" w:space="0" w:color="auto"/>
        <w:bottom w:val="none" w:sz="0" w:space="0" w:color="auto"/>
        <w:right w:val="none" w:sz="0" w:space="0" w:color="auto"/>
      </w:divBdr>
    </w:div>
    <w:div w:id="1775979992">
      <w:bodyDiv w:val="1"/>
      <w:marLeft w:val="0"/>
      <w:marRight w:val="0"/>
      <w:marTop w:val="0"/>
      <w:marBottom w:val="0"/>
      <w:divBdr>
        <w:top w:val="none" w:sz="0" w:space="0" w:color="auto"/>
        <w:left w:val="none" w:sz="0" w:space="0" w:color="auto"/>
        <w:bottom w:val="none" w:sz="0" w:space="0" w:color="auto"/>
        <w:right w:val="none" w:sz="0" w:space="0" w:color="auto"/>
      </w:divBdr>
    </w:div>
    <w:div w:id="1787192659">
      <w:bodyDiv w:val="1"/>
      <w:marLeft w:val="0"/>
      <w:marRight w:val="0"/>
      <w:marTop w:val="0"/>
      <w:marBottom w:val="0"/>
      <w:divBdr>
        <w:top w:val="none" w:sz="0" w:space="0" w:color="auto"/>
        <w:left w:val="none" w:sz="0" w:space="0" w:color="auto"/>
        <w:bottom w:val="none" w:sz="0" w:space="0" w:color="auto"/>
        <w:right w:val="none" w:sz="0" w:space="0" w:color="auto"/>
      </w:divBdr>
    </w:div>
    <w:div w:id="1820459685">
      <w:bodyDiv w:val="1"/>
      <w:marLeft w:val="0"/>
      <w:marRight w:val="0"/>
      <w:marTop w:val="0"/>
      <w:marBottom w:val="0"/>
      <w:divBdr>
        <w:top w:val="none" w:sz="0" w:space="0" w:color="auto"/>
        <w:left w:val="none" w:sz="0" w:space="0" w:color="auto"/>
        <w:bottom w:val="none" w:sz="0" w:space="0" w:color="auto"/>
        <w:right w:val="none" w:sz="0" w:space="0" w:color="auto"/>
      </w:divBdr>
    </w:div>
    <w:div w:id="1847666794">
      <w:bodyDiv w:val="1"/>
      <w:marLeft w:val="0"/>
      <w:marRight w:val="0"/>
      <w:marTop w:val="0"/>
      <w:marBottom w:val="0"/>
      <w:divBdr>
        <w:top w:val="none" w:sz="0" w:space="0" w:color="auto"/>
        <w:left w:val="none" w:sz="0" w:space="0" w:color="auto"/>
        <w:bottom w:val="none" w:sz="0" w:space="0" w:color="auto"/>
        <w:right w:val="none" w:sz="0" w:space="0" w:color="auto"/>
      </w:divBdr>
    </w:div>
    <w:div w:id="1848009876">
      <w:bodyDiv w:val="1"/>
      <w:marLeft w:val="0"/>
      <w:marRight w:val="0"/>
      <w:marTop w:val="0"/>
      <w:marBottom w:val="0"/>
      <w:divBdr>
        <w:top w:val="none" w:sz="0" w:space="0" w:color="auto"/>
        <w:left w:val="none" w:sz="0" w:space="0" w:color="auto"/>
        <w:bottom w:val="none" w:sz="0" w:space="0" w:color="auto"/>
        <w:right w:val="none" w:sz="0" w:space="0" w:color="auto"/>
      </w:divBdr>
    </w:div>
    <w:div w:id="1854876274">
      <w:bodyDiv w:val="1"/>
      <w:marLeft w:val="0"/>
      <w:marRight w:val="0"/>
      <w:marTop w:val="0"/>
      <w:marBottom w:val="0"/>
      <w:divBdr>
        <w:top w:val="none" w:sz="0" w:space="0" w:color="auto"/>
        <w:left w:val="none" w:sz="0" w:space="0" w:color="auto"/>
        <w:bottom w:val="none" w:sz="0" w:space="0" w:color="auto"/>
        <w:right w:val="none" w:sz="0" w:space="0" w:color="auto"/>
      </w:divBdr>
    </w:div>
    <w:div w:id="1858343891">
      <w:bodyDiv w:val="1"/>
      <w:marLeft w:val="0"/>
      <w:marRight w:val="0"/>
      <w:marTop w:val="0"/>
      <w:marBottom w:val="0"/>
      <w:divBdr>
        <w:top w:val="none" w:sz="0" w:space="0" w:color="auto"/>
        <w:left w:val="none" w:sz="0" w:space="0" w:color="auto"/>
        <w:bottom w:val="none" w:sz="0" w:space="0" w:color="auto"/>
        <w:right w:val="none" w:sz="0" w:space="0" w:color="auto"/>
      </w:divBdr>
    </w:div>
    <w:div w:id="1921060928">
      <w:bodyDiv w:val="1"/>
      <w:marLeft w:val="0"/>
      <w:marRight w:val="0"/>
      <w:marTop w:val="0"/>
      <w:marBottom w:val="0"/>
      <w:divBdr>
        <w:top w:val="none" w:sz="0" w:space="0" w:color="auto"/>
        <w:left w:val="none" w:sz="0" w:space="0" w:color="auto"/>
        <w:bottom w:val="none" w:sz="0" w:space="0" w:color="auto"/>
        <w:right w:val="none" w:sz="0" w:space="0" w:color="auto"/>
      </w:divBdr>
    </w:div>
    <w:div w:id="1923172504">
      <w:bodyDiv w:val="1"/>
      <w:marLeft w:val="163"/>
      <w:marRight w:val="163"/>
      <w:marTop w:val="0"/>
      <w:marBottom w:val="0"/>
      <w:divBdr>
        <w:top w:val="none" w:sz="0" w:space="0" w:color="auto"/>
        <w:left w:val="none" w:sz="0" w:space="0" w:color="auto"/>
        <w:bottom w:val="none" w:sz="0" w:space="0" w:color="auto"/>
        <w:right w:val="none" w:sz="0" w:space="0" w:color="auto"/>
      </w:divBdr>
    </w:div>
    <w:div w:id="1926693814">
      <w:bodyDiv w:val="1"/>
      <w:marLeft w:val="0"/>
      <w:marRight w:val="0"/>
      <w:marTop w:val="0"/>
      <w:marBottom w:val="0"/>
      <w:divBdr>
        <w:top w:val="none" w:sz="0" w:space="0" w:color="auto"/>
        <w:left w:val="none" w:sz="0" w:space="0" w:color="auto"/>
        <w:bottom w:val="none" w:sz="0" w:space="0" w:color="auto"/>
        <w:right w:val="none" w:sz="0" w:space="0" w:color="auto"/>
      </w:divBdr>
    </w:div>
    <w:div w:id="1967467142">
      <w:bodyDiv w:val="1"/>
      <w:marLeft w:val="0"/>
      <w:marRight w:val="0"/>
      <w:marTop w:val="0"/>
      <w:marBottom w:val="0"/>
      <w:divBdr>
        <w:top w:val="none" w:sz="0" w:space="0" w:color="auto"/>
        <w:left w:val="none" w:sz="0" w:space="0" w:color="auto"/>
        <w:bottom w:val="none" w:sz="0" w:space="0" w:color="auto"/>
        <w:right w:val="none" w:sz="0" w:space="0" w:color="auto"/>
      </w:divBdr>
    </w:div>
    <w:div w:id="1969436606">
      <w:bodyDiv w:val="1"/>
      <w:marLeft w:val="0"/>
      <w:marRight w:val="0"/>
      <w:marTop w:val="0"/>
      <w:marBottom w:val="0"/>
      <w:divBdr>
        <w:top w:val="none" w:sz="0" w:space="0" w:color="auto"/>
        <w:left w:val="none" w:sz="0" w:space="0" w:color="auto"/>
        <w:bottom w:val="none" w:sz="0" w:space="0" w:color="auto"/>
        <w:right w:val="none" w:sz="0" w:space="0" w:color="auto"/>
      </w:divBdr>
    </w:div>
    <w:div w:id="1994330177">
      <w:bodyDiv w:val="1"/>
      <w:marLeft w:val="0"/>
      <w:marRight w:val="0"/>
      <w:marTop w:val="0"/>
      <w:marBottom w:val="0"/>
      <w:divBdr>
        <w:top w:val="none" w:sz="0" w:space="0" w:color="auto"/>
        <w:left w:val="none" w:sz="0" w:space="0" w:color="auto"/>
        <w:bottom w:val="none" w:sz="0" w:space="0" w:color="auto"/>
        <w:right w:val="none" w:sz="0" w:space="0" w:color="auto"/>
      </w:divBdr>
    </w:div>
    <w:div w:id="2007320622">
      <w:bodyDiv w:val="1"/>
      <w:marLeft w:val="0"/>
      <w:marRight w:val="0"/>
      <w:marTop w:val="0"/>
      <w:marBottom w:val="0"/>
      <w:divBdr>
        <w:top w:val="none" w:sz="0" w:space="0" w:color="auto"/>
        <w:left w:val="none" w:sz="0" w:space="0" w:color="auto"/>
        <w:bottom w:val="none" w:sz="0" w:space="0" w:color="auto"/>
        <w:right w:val="none" w:sz="0" w:space="0" w:color="auto"/>
      </w:divBdr>
    </w:div>
    <w:div w:id="2083288450">
      <w:bodyDiv w:val="1"/>
      <w:marLeft w:val="0"/>
      <w:marRight w:val="0"/>
      <w:marTop w:val="0"/>
      <w:marBottom w:val="0"/>
      <w:divBdr>
        <w:top w:val="none" w:sz="0" w:space="0" w:color="auto"/>
        <w:left w:val="none" w:sz="0" w:space="0" w:color="auto"/>
        <w:bottom w:val="none" w:sz="0" w:space="0" w:color="auto"/>
        <w:right w:val="none" w:sz="0" w:space="0" w:color="auto"/>
      </w:divBdr>
    </w:div>
    <w:div w:id="2097363862">
      <w:bodyDiv w:val="1"/>
      <w:marLeft w:val="0"/>
      <w:marRight w:val="0"/>
      <w:marTop w:val="0"/>
      <w:marBottom w:val="0"/>
      <w:divBdr>
        <w:top w:val="none" w:sz="0" w:space="0" w:color="auto"/>
        <w:left w:val="none" w:sz="0" w:space="0" w:color="auto"/>
        <w:bottom w:val="none" w:sz="0" w:space="0" w:color="auto"/>
        <w:right w:val="none" w:sz="0" w:space="0" w:color="auto"/>
      </w:divBdr>
    </w:div>
    <w:div w:id="2105686994">
      <w:bodyDiv w:val="1"/>
      <w:marLeft w:val="0"/>
      <w:marRight w:val="0"/>
      <w:marTop w:val="0"/>
      <w:marBottom w:val="0"/>
      <w:divBdr>
        <w:top w:val="none" w:sz="0" w:space="0" w:color="auto"/>
        <w:left w:val="none" w:sz="0" w:space="0" w:color="auto"/>
        <w:bottom w:val="none" w:sz="0" w:space="0" w:color="auto"/>
        <w:right w:val="none" w:sz="0" w:space="0" w:color="auto"/>
      </w:divBdr>
    </w:div>
    <w:div w:id="2115978346">
      <w:bodyDiv w:val="1"/>
      <w:marLeft w:val="0"/>
      <w:marRight w:val="0"/>
      <w:marTop w:val="0"/>
      <w:marBottom w:val="0"/>
      <w:divBdr>
        <w:top w:val="none" w:sz="0" w:space="0" w:color="auto"/>
        <w:left w:val="none" w:sz="0" w:space="0" w:color="auto"/>
        <w:bottom w:val="none" w:sz="0" w:space="0" w:color="auto"/>
        <w:right w:val="none" w:sz="0" w:space="0" w:color="auto"/>
      </w:divBdr>
    </w:div>
    <w:div w:id="2125804289">
      <w:bodyDiv w:val="1"/>
      <w:marLeft w:val="0"/>
      <w:marRight w:val="0"/>
      <w:marTop w:val="0"/>
      <w:marBottom w:val="0"/>
      <w:divBdr>
        <w:top w:val="none" w:sz="0" w:space="0" w:color="auto"/>
        <w:left w:val="none" w:sz="0" w:space="0" w:color="auto"/>
        <w:bottom w:val="none" w:sz="0" w:space="0" w:color="auto"/>
        <w:right w:val="none" w:sz="0" w:space="0" w:color="auto"/>
      </w:divBdr>
    </w:div>
    <w:div w:id="213597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9.004030546564272E-2"/>
          <c:y val="5.4573419947734472E-2"/>
          <c:w val="0.70389695254598106"/>
          <c:h val="0.69515294274284356"/>
        </c:manualLayout>
      </c:layout>
      <c:barChart>
        <c:barDir val="col"/>
        <c:grouping val="clustered"/>
        <c:ser>
          <c:idx val="0"/>
          <c:order val="0"/>
          <c:tx>
            <c:strRef>
              <c:f>Sheet1!$B$1</c:f>
              <c:strCache>
                <c:ptCount val="1"/>
                <c:pt idx="0">
                  <c:v>cash cost</c:v>
                </c:pt>
              </c:strCache>
            </c:strRef>
          </c:tx>
          <c:cat>
            <c:strRef>
              <c:f>Sheet1!$A$2:$A$5</c:f>
              <c:strCache>
                <c:ptCount val="4"/>
                <c:pt idx="0">
                  <c:v>Backyard Farm </c:v>
                </c:pt>
                <c:pt idx="1">
                  <c:v>Semi-commercial Farm </c:v>
                </c:pt>
                <c:pt idx="2">
                  <c:v>Commercial Farm </c:v>
                </c:pt>
                <c:pt idx="3">
                  <c:v>All average </c:v>
                </c:pt>
              </c:strCache>
            </c:strRef>
          </c:cat>
          <c:val>
            <c:numRef>
              <c:f>Sheet1!$B$2:$B$5</c:f>
              <c:numCache>
                <c:formatCode>General</c:formatCode>
                <c:ptCount val="4"/>
                <c:pt idx="0">
                  <c:v>1824.5</c:v>
                </c:pt>
                <c:pt idx="1">
                  <c:v>2881.3</c:v>
                </c:pt>
                <c:pt idx="2">
                  <c:v>3817.25</c:v>
                </c:pt>
                <c:pt idx="3">
                  <c:v>2841.02</c:v>
                </c:pt>
              </c:numCache>
            </c:numRef>
          </c:val>
        </c:ser>
        <c:ser>
          <c:idx val="1"/>
          <c:order val="1"/>
          <c:tx>
            <c:strRef>
              <c:f>Sheet1!$C$1</c:f>
              <c:strCache>
                <c:ptCount val="1"/>
                <c:pt idx="0">
                  <c:v>(Non cash  cost</c:v>
                </c:pt>
              </c:strCache>
            </c:strRef>
          </c:tx>
          <c:cat>
            <c:strRef>
              <c:f>Sheet1!$A$2:$A$5</c:f>
              <c:strCache>
                <c:ptCount val="4"/>
                <c:pt idx="0">
                  <c:v>Backyard Farm </c:v>
                </c:pt>
                <c:pt idx="1">
                  <c:v>Semi-commercial Farm </c:v>
                </c:pt>
                <c:pt idx="2">
                  <c:v>Commercial Farm </c:v>
                </c:pt>
                <c:pt idx="3">
                  <c:v>All average </c:v>
                </c:pt>
              </c:strCache>
            </c:strRef>
          </c:cat>
          <c:val>
            <c:numRef>
              <c:f>Sheet1!$C$2:$C$5</c:f>
              <c:numCache>
                <c:formatCode>General</c:formatCode>
                <c:ptCount val="4"/>
                <c:pt idx="0">
                  <c:v>570.82999999999947</c:v>
                </c:pt>
                <c:pt idx="1">
                  <c:v>2177.5500000000002</c:v>
                </c:pt>
                <c:pt idx="2">
                  <c:v>2476.13</c:v>
                </c:pt>
                <c:pt idx="3">
                  <c:v>1741.5</c:v>
                </c:pt>
              </c:numCache>
            </c:numRef>
          </c:val>
        </c:ser>
        <c:ser>
          <c:idx val="2"/>
          <c:order val="2"/>
          <c:tx>
            <c:strRef>
              <c:f>Sheet1!$D$1</c:f>
              <c:strCache>
                <c:ptCount val="1"/>
                <c:pt idx="0">
                  <c:v>Total recurrent cost</c:v>
                </c:pt>
              </c:strCache>
            </c:strRef>
          </c:tx>
          <c:cat>
            <c:strRef>
              <c:f>Sheet1!$A$2:$A$5</c:f>
              <c:strCache>
                <c:ptCount val="4"/>
                <c:pt idx="0">
                  <c:v>Backyard Farm </c:v>
                </c:pt>
                <c:pt idx="1">
                  <c:v>Semi-commercial Farm </c:v>
                </c:pt>
                <c:pt idx="2">
                  <c:v>Commercial Farm </c:v>
                </c:pt>
                <c:pt idx="3">
                  <c:v>All average </c:v>
                </c:pt>
              </c:strCache>
            </c:strRef>
          </c:cat>
          <c:val>
            <c:numRef>
              <c:f>Sheet1!$D$2:$D$5</c:f>
              <c:numCache>
                <c:formatCode>General</c:formatCode>
                <c:ptCount val="4"/>
                <c:pt idx="0">
                  <c:v>2395.3300000000022</c:v>
                </c:pt>
                <c:pt idx="1">
                  <c:v>5058.8500000000004</c:v>
                </c:pt>
                <c:pt idx="2">
                  <c:v>6293.38</c:v>
                </c:pt>
                <c:pt idx="3">
                  <c:v>4582.5200000000004</c:v>
                </c:pt>
              </c:numCache>
            </c:numRef>
          </c:val>
        </c:ser>
        <c:axId val="83237504"/>
        <c:axId val="83251584"/>
      </c:barChart>
      <c:catAx>
        <c:axId val="83237504"/>
        <c:scaling>
          <c:orientation val="minMax"/>
        </c:scaling>
        <c:axPos val="b"/>
        <c:numFmt formatCode="General" sourceLinked="1"/>
        <c:tickLblPos val="nextTo"/>
        <c:txPr>
          <a:bodyPr/>
          <a:lstStyle/>
          <a:p>
            <a:pPr>
              <a:defRPr b="1"/>
            </a:pPr>
            <a:endParaRPr lang="en-US"/>
          </a:p>
        </c:txPr>
        <c:crossAx val="83251584"/>
        <c:crosses val="autoZero"/>
        <c:auto val="1"/>
        <c:lblAlgn val="ctr"/>
        <c:lblOffset val="100"/>
      </c:catAx>
      <c:valAx>
        <c:axId val="83251584"/>
        <c:scaling>
          <c:orientation val="minMax"/>
        </c:scaling>
        <c:axPos val="l"/>
        <c:majorGridlines/>
        <c:numFmt formatCode="General" sourceLinked="1"/>
        <c:tickLblPos val="nextTo"/>
        <c:crossAx val="83237504"/>
        <c:crosses val="autoZero"/>
        <c:crossBetween val="between"/>
      </c:valAx>
    </c:plotArea>
    <c:legend>
      <c:legendPos val="r"/>
      <c:layout>
        <c:manualLayout>
          <c:xMode val="edge"/>
          <c:yMode val="edge"/>
          <c:x val="0.80887372013651881"/>
          <c:y val="0.40440103364973284"/>
          <c:w val="0.18259385665529251"/>
          <c:h val="0.33725134373279697"/>
        </c:manualLayout>
      </c:layout>
      <c:txPr>
        <a:bodyPr/>
        <a:lstStyle/>
        <a:p>
          <a:pPr>
            <a:defRPr b="1"/>
          </a:pPr>
          <a:endParaRPr lang="en-US"/>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7.3378839590443709E-2"/>
          <c:y val="0.13131313131313141"/>
          <c:w val="0.65017064846417605"/>
          <c:h val="0.58585858585858586"/>
        </c:manualLayout>
      </c:layout>
      <c:barChart>
        <c:barDir val="col"/>
        <c:grouping val="clustered"/>
        <c:ser>
          <c:idx val="0"/>
          <c:order val="0"/>
          <c:tx>
            <c:strRef>
              <c:f>Sheet1!$B$1</c:f>
              <c:strCache>
                <c:ptCount val="1"/>
                <c:pt idx="0">
                  <c:v>BCR (Cash cost basis)</c:v>
                </c:pt>
              </c:strCache>
            </c:strRef>
          </c:tx>
          <c:cat>
            <c:strRef>
              <c:f>Sheet1!$A$2:$A$5</c:f>
              <c:strCache>
                <c:ptCount val="4"/>
                <c:pt idx="0">
                  <c:v>Backyard Farm </c:v>
                </c:pt>
                <c:pt idx="1">
                  <c:v>Semi-commercial </c:v>
                </c:pt>
                <c:pt idx="2">
                  <c:v> Commercial Farm  </c:v>
                </c:pt>
                <c:pt idx="3">
                  <c:v>All average </c:v>
                </c:pt>
              </c:strCache>
            </c:strRef>
          </c:cat>
          <c:val>
            <c:numRef>
              <c:f>Sheet1!$B$2:$B$5</c:f>
              <c:numCache>
                <c:formatCode>General</c:formatCode>
                <c:ptCount val="4"/>
                <c:pt idx="0">
                  <c:v>2.3699999999999997</c:v>
                </c:pt>
                <c:pt idx="1">
                  <c:v>3.22</c:v>
                </c:pt>
                <c:pt idx="2">
                  <c:v>2.98</c:v>
                </c:pt>
                <c:pt idx="3">
                  <c:v>2.9299999999999997</c:v>
                </c:pt>
              </c:numCache>
            </c:numRef>
          </c:val>
        </c:ser>
        <c:ser>
          <c:idx val="1"/>
          <c:order val="1"/>
          <c:tx>
            <c:strRef>
              <c:f>Sheet1!$C$1</c:f>
              <c:strCache>
                <c:ptCount val="1"/>
                <c:pt idx="0">
                  <c:v>BCR(Total recurrent cost basis)</c:v>
                </c:pt>
              </c:strCache>
            </c:strRef>
          </c:tx>
          <c:dLbls>
            <c:spPr>
              <a:noFill/>
              <a:ln w="25420">
                <a:noFill/>
              </a:ln>
            </c:spPr>
            <c:txPr>
              <a:bodyPr/>
              <a:lstStyle/>
              <a:p>
                <a:pPr>
                  <a:defRPr b="1"/>
                </a:pPr>
                <a:endParaRPr lang="en-US"/>
              </a:p>
            </c:txPr>
            <c:dLblPos val="inEnd"/>
            <c:showVal val="1"/>
          </c:dLbls>
          <c:cat>
            <c:strRef>
              <c:f>Sheet1!$A$2:$A$5</c:f>
              <c:strCache>
                <c:ptCount val="4"/>
                <c:pt idx="0">
                  <c:v>Backyard Farm </c:v>
                </c:pt>
                <c:pt idx="1">
                  <c:v>Semi-commercial </c:v>
                </c:pt>
                <c:pt idx="2">
                  <c:v> Commercial Farm  </c:v>
                </c:pt>
                <c:pt idx="3">
                  <c:v>All average </c:v>
                </c:pt>
              </c:strCache>
            </c:strRef>
          </c:cat>
          <c:val>
            <c:numRef>
              <c:f>Sheet1!$C$2:$C$5</c:f>
              <c:numCache>
                <c:formatCode>General</c:formatCode>
                <c:ptCount val="4"/>
                <c:pt idx="0">
                  <c:v>1.8</c:v>
                </c:pt>
                <c:pt idx="1">
                  <c:v>1.84</c:v>
                </c:pt>
                <c:pt idx="2">
                  <c:v>1.81</c:v>
                </c:pt>
                <c:pt idx="3">
                  <c:v>1.82</c:v>
                </c:pt>
              </c:numCache>
            </c:numRef>
          </c:val>
        </c:ser>
        <c:gapWidth val="75"/>
        <c:overlap val="40"/>
        <c:axId val="83268736"/>
        <c:axId val="83270272"/>
      </c:barChart>
      <c:catAx>
        <c:axId val="83268736"/>
        <c:scaling>
          <c:orientation val="minMax"/>
        </c:scaling>
        <c:axPos val="b"/>
        <c:numFmt formatCode="General" sourceLinked="1"/>
        <c:majorTickMark val="none"/>
        <c:tickLblPos val="nextTo"/>
        <c:txPr>
          <a:bodyPr/>
          <a:lstStyle/>
          <a:p>
            <a:pPr>
              <a:defRPr b="1"/>
            </a:pPr>
            <a:endParaRPr lang="en-US"/>
          </a:p>
        </c:txPr>
        <c:crossAx val="83270272"/>
        <c:crosses val="autoZero"/>
        <c:auto val="1"/>
        <c:lblAlgn val="ctr"/>
        <c:lblOffset val="100"/>
      </c:catAx>
      <c:valAx>
        <c:axId val="83270272"/>
        <c:scaling>
          <c:orientation val="minMax"/>
        </c:scaling>
        <c:axPos val="l"/>
        <c:majorGridlines/>
        <c:numFmt formatCode="General" sourceLinked="1"/>
        <c:majorTickMark val="none"/>
        <c:tickLblPos val="nextTo"/>
        <c:crossAx val="83268736"/>
        <c:crosses val="autoZero"/>
        <c:crossBetween val="between"/>
      </c:valAx>
    </c:plotArea>
    <c:legend>
      <c:legendPos val="r"/>
      <c:layout>
        <c:manualLayout>
          <c:xMode val="edge"/>
          <c:yMode val="edge"/>
          <c:x val="0.75426621160410345"/>
          <c:y val="0.46464646464646481"/>
          <c:w val="0.23720136518771542"/>
          <c:h val="0.27442444094488366"/>
        </c:manualLayout>
      </c:layout>
      <c:txPr>
        <a:bodyPr/>
        <a:lstStyle/>
        <a:p>
          <a:pPr>
            <a:defRPr b="1"/>
          </a:pPr>
          <a:endParaRPr lang="en-US"/>
        </a:p>
      </c:txP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D33DE-79B8-4DC3-B8C1-FF539644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23</Pages>
  <Words>5935</Words>
  <Characters>33836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Upama</dc:creator>
  <cp:lastModifiedBy>Harun</cp:lastModifiedBy>
  <cp:revision>99</cp:revision>
  <dcterms:created xsi:type="dcterms:W3CDTF">2013-12-22T22:30:00Z</dcterms:created>
  <dcterms:modified xsi:type="dcterms:W3CDTF">2014-01-09T08:26:00Z</dcterms:modified>
</cp:coreProperties>
</file>