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F5" w:rsidRPr="007748F5" w:rsidRDefault="007748F5" w:rsidP="00EA7DEE">
      <w:pPr>
        <w:spacing w:line="360" w:lineRule="auto"/>
        <w:jc w:val="center"/>
        <w:rPr>
          <w:rFonts w:ascii="Times New Roman" w:hAnsi="Times New Roman" w:cs="Times New Roman"/>
          <w:b/>
          <w:sz w:val="32"/>
          <w:szCs w:val="24"/>
        </w:rPr>
      </w:pPr>
      <w:r w:rsidRPr="007748F5">
        <w:rPr>
          <w:rFonts w:ascii="Times New Roman" w:hAnsi="Times New Roman" w:cs="Times New Roman"/>
          <w:b/>
          <w:sz w:val="32"/>
          <w:szCs w:val="24"/>
        </w:rPr>
        <w:t>CHAPTER-I</w:t>
      </w:r>
    </w:p>
    <w:p w:rsidR="007748F5" w:rsidRPr="007748F5" w:rsidRDefault="00F43F15" w:rsidP="007748F5">
      <w:pPr>
        <w:spacing w:line="360" w:lineRule="auto"/>
        <w:jc w:val="center"/>
        <w:rPr>
          <w:rFonts w:ascii="Times New Roman" w:hAnsi="Times New Roman" w:cs="Times New Roman"/>
          <w:b/>
          <w:sz w:val="28"/>
          <w:szCs w:val="24"/>
        </w:rPr>
      </w:pPr>
      <w:r w:rsidRPr="009F0473">
        <w:rPr>
          <w:rFonts w:ascii="Times New Roman" w:hAnsi="Times New Roman" w:cs="Times New Roman"/>
          <w:b/>
          <w:sz w:val="28"/>
          <w:szCs w:val="24"/>
        </w:rPr>
        <w:t>INTRODUCTION</w:t>
      </w:r>
    </w:p>
    <w:p w:rsidR="00F43F15" w:rsidRPr="0089276C" w:rsidRDefault="00F43F15"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Ruminant is the most important compone</w:t>
      </w:r>
      <w:r w:rsidR="00243FE9" w:rsidRPr="0089276C">
        <w:rPr>
          <w:rFonts w:ascii="Times New Roman" w:hAnsi="Times New Roman" w:cs="Times New Roman"/>
          <w:sz w:val="24"/>
          <w:szCs w:val="24"/>
        </w:rPr>
        <w:t>nt of the domesticated animals and suffers from various infectious and non-infectious diseases. Among which d</w:t>
      </w:r>
      <w:r w:rsidRPr="0089276C">
        <w:rPr>
          <w:rFonts w:ascii="Times New Roman" w:hAnsi="Times New Roman" w:cs="Times New Roman"/>
          <w:sz w:val="24"/>
          <w:szCs w:val="24"/>
        </w:rPr>
        <w:t xml:space="preserve">igestive disorder or anorexic condition of the large and small </w:t>
      </w:r>
      <w:r w:rsidR="00243FE9" w:rsidRPr="0089276C">
        <w:rPr>
          <w:rFonts w:ascii="Times New Roman" w:hAnsi="Times New Roman" w:cs="Times New Roman"/>
          <w:sz w:val="24"/>
          <w:szCs w:val="24"/>
        </w:rPr>
        <w:t xml:space="preserve">ruminants is the most common </w:t>
      </w:r>
      <w:r w:rsidRPr="0089276C">
        <w:rPr>
          <w:rFonts w:ascii="Times New Roman" w:hAnsi="Times New Roman" w:cs="Times New Roman"/>
          <w:sz w:val="24"/>
          <w:szCs w:val="24"/>
        </w:rPr>
        <w:t>problem in Bangladesh which hamper proper growth and produ</w:t>
      </w:r>
      <w:r w:rsidR="00036931" w:rsidRPr="0089276C">
        <w:rPr>
          <w:rFonts w:ascii="Times New Roman" w:hAnsi="Times New Roman" w:cs="Times New Roman"/>
          <w:sz w:val="24"/>
          <w:szCs w:val="24"/>
        </w:rPr>
        <w:t>ction of animals. A good rumen</w:t>
      </w:r>
      <w:r w:rsidR="009F0473">
        <w:rPr>
          <w:rFonts w:ascii="Times New Roman" w:hAnsi="Times New Roman" w:cs="Times New Roman"/>
          <w:sz w:val="24"/>
          <w:szCs w:val="24"/>
        </w:rPr>
        <w:t xml:space="preserve"> environm</w:t>
      </w:r>
      <w:r w:rsidRPr="0089276C">
        <w:rPr>
          <w:rFonts w:ascii="Times New Roman" w:hAnsi="Times New Roman" w:cs="Times New Roman"/>
          <w:sz w:val="24"/>
          <w:szCs w:val="24"/>
        </w:rPr>
        <w:t xml:space="preserve">ent and microbial activity are </w:t>
      </w:r>
      <w:r w:rsidR="00243FE9" w:rsidRPr="0089276C">
        <w:rPr>
          <w:rFonts w:ascii="Times New Roman" w:hAnsi="Times New Roman" w:cs="Times New Roman"/>
          <w:sz w:val="24"/>
          <w:szCs w:val="24"/>
        </w:rPr>
        <w:t xml:space="preserve">the most important factors </w:t>
      </w:r>
      <w:r w:rsidRPr="0089276C">
        <w:rPr>
          <w:rFonts w:ascii="Times New Roman" w:hAnsi="Times New Roman" w:cs="Times New Roman"/>
          <w:sz w:val="24"/>
          <w:szCs w:val="24"/>
        </w:rPr>
        <w:t>for good digestion and metabolism and ultimately for better production of the animal.</w:t>
      </w:r>
    </w:p>
    <w:p w:rsidR="00F43F15" w:rsidRPr="0089276C" w:rsidRDefault="00F43F15"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The inhabitants of rumen microbial  eco-system is a complex consortium of different microbial groups living in symbiotic relationship with the host,</w:t>
      </w:r>
      <w:r w:rsidR="0064080B" w:rsidRPr="0089276C">
        <w:rPr>
          <w:rFonts w:ascii="Times New Roman" w:hAnsi="Times New Roman" w:cs="Times New Roman"/>
          <w:sz w:val="24"/>
          <w:szCs w:val="24"/>
        </w:rPr>
        <w:t xml:space="preserve"> </w:t>
      </w:r>
      <w:r w:rsidRPr="0089276C">
        <w:rPr>
          <w:rFonts w:ascii="Times New Roman" w:hAnsi="Times New Roman" w:cs="Times New Roman"/>
          <w:sz w:val="24"/>
          <w:szCs w:val="24"/>
        </w:rPr>
        <w:t>act syne</w:t>
      </w:r>
      <w:r w:rsidR="00E76C67" w:rsidRPr="0089276C">
        <w:rPr>
          <w:rFonts w:ascii="Times New Roman" w:hAnsi="Times New Roman" w:cs="Times New Roman"/>
          <w:sz w:val="24"/>
          <w:szCs w:val="24"/>
        </w:rPr>
        <w:t>rgistically for the bioconvers</w:t>
      </w:r>
      <w:r w:rsidRPr="0089276C">
        <w:rPr>
          <w:rFonts w:ascii="Times New Roman" w:hAnsi="Times New Roman" w:cs="Times New Roman"/>
          <w:sz w:val="24"/>
          <w:szCs w:val="24"/>
        </w:rPr>
        <w:t>ion</w:t>
      </w:r>
      <w:r w:rsidR="00E76C67" w:rsidRPr="0089276C">
        <w:rPr>
          <w:rFonts w:ascii="Times New Roman" w:hAnsi="Times New Roman" w:cs="Times New Roman"/>
          <w:sz w:val="24"/>
          <w:szCs w:val="24"/>
        </w:rPr>
        <w:t xml:space="preserve"> of lignocellulosic feeds into volatile fatty acids which serves as a sourc</w:t>
      </w:r>
      <w:r w:rsidR="002858EA" w:rsidRPr="0089276C">
        <w:rPr>
          <w:rFonts w:ascii="Times New Roman" w:hAnsi="Times New Roman" w:cs="Times New Roman"/>
          <w:sz w:val="24"/>
          <w:szCs w:val="24"/>
        </w:rPr>
        <w:t>e of energy for the animals</w:t>
      </w:r>
      <w:r w:rsidR="00BC2303" w:rsidRPr="0089276C">
        <w:rPr>
          <w:rFonts w:ascii="Times New Roman" w:hAnsi="Times New Roman" w:cs="Times New Roman"/>
          <w:sz w:val="24"/>
          <w:szCs w:val="24"/>
        </w:rPr>
        <w:t xml:space="preserve"> </w:t>
      </w:r>
      <w:r w:rsidR="00FD4316" w:rsidRPr="0089276C">
        <w:rPr>
          <w:rFonts w:ascii="Times New Roman" w:hAnsi="Times New Roman" w:cs="Times New Roman"/>
          <w:sz w:val="24"/>
          <w:szCs w:val="24"/>
        </w:rPr>
        <w:t>(</w:t>
      </w:r>
      <w:r w:rsidR="002858EA" w:rsidRPr="0089276C">
        <w:rPr>
          <w:rFonts w:ascii="Times New Roman" w:hAnsi="Times New Roman" w:cs="Times New Roman"/>
          <w:sz w:val="24"/>
          <w:szCs w:val="24"/>
        </w:rPr>
        <w:t>Ka</w:t>
      </w:r>
      <w:r w:rsidR="00E76C67" w:rsidRPr="0089276C">
        <w:rPr>
          <w:rFonts w:ascii="Times New Roman" w:hAnsi="Times New Roman" w:cs="Times New Roman"/>
          <w:sz w:val="24"/>
          <w:szCs w:val="24"/>
        </w:rPr>
        <w:t>m</w:t>
      </w:r>
      <w:r w:rsidR="002858EA" w:rsidRPr="0089276C">
        <w:rPr>
          <w:rFonts w:ascii="Times New Roman" w:hAnsi="Times New Roman" w:cs="Times New Roman"/>
          <w:sz w:val="24"/>
          <w:szCs w:val="24"/>
        </w:rPr>
        <w:t>r</w:t>
      </w:r>
      <w:r w:rsidR="00E76C67" w:rsidRPr="0089276C">
        <w:rPr>
          <w:rFonts w:ascii="Times New Roman" w:hAnsi="Times New Roman" w:cs="Times New Roman"/>
          <w:sz w:val="24"/>
          <w:szCs w:val="24"/>
        </w:rPr>
        <w:t>a</w:t>
      </w:r>
      <w:r w:rsidR="000F2CD9">
        <w:rPr>
          <w:rFonts w:ascii="Times New Roman" w:hAnsi="Times New Roman" w:cs="Times New Roman"/>
          <w:sz w:val="24"/>
          <w:szCs w:val="24"/>
        </w:rPr>
        <w:t>,</w:t>
      </w:r>
      <w:r w:rsidR="00E76C67" w:rsidRPr="0089276C">
        <w:rPr>
          <w:rFonts w:ascii="Times New Roman" w:hAnsi="Times New Roman" w:cs="Times New Roman"/>
          <w:sz w:val="24"/>
          <w:szCs w:val="24"/>
        </w:rPr>
        <w:t xml:space="preserve"> 2005).</w:t>
      </w:r>
    </w:p>
    <w:p w:rsidR="00506BF8" w:rsidRPr="0089276C" w:rsidRDefault="00506BF8"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This rumen environment consists of mainly rumen fluid and rumen microflora. The different physi</w:t>
      </w:r>
      <w:r w:rsidR="00BC2303" w:rsidRPr="0089276C">
        <w:rPr>
          <w:rFonts w:ascii="Times New Roman" w:hAnsi="Times New Roman" w:cs="Times New Roman"/>
          <w:sz w:val="24"/>
          <w:szCs w:val="24"/>
        </w:rPr>
        <w:t>cal</w:t>
      </w:r>
      <w:r w:rsidRPr="0089276C">
        <w:rPr>
          <w:rFonts w:ascii="Times New Roman" w:hAnsi="Times New Roman" w:cs="Times New Roman"/>
          <w:sz w:val="24"/>
          <w:szCs w:val="24"/>
        </w:rPr>
        <w:t xml:space="preserve"> and biochemical parameter</w:t>
      </w:r>
      <w:r w:rsidR="00667016" w:rsidRPr="0089276C">
        <w:rPr>
          <w:rFonts w:ascii="Times New Roman" w:hAnsi="Times New Roman" w:cs="Times New Roman"/>
          <w:sz w:val="24"/>
          <w:szCs w:val="24"/>
        </w:rPr>
        <w:t xml:space="preserve">s </w:t>
      </w:r>
      <w:r w:rsidRPr="0089276C">
        <w:rPr>
          <w:rFonts w:ascii="Times New Roman" w:hAnsi="Times New Roman" w:cs="Times New Roman"/>
          <w:sz w:val="24"/>
          <w:szCs w:val="24"/>
        </w:rPr>
        <w:t>of the rumen fluid e.g.</w:t>
      </w:r>
      <w:r w:rsidR="0064080B" w:rsidRPr="0089276C">
        <w:rPr>
          <w:rFonts w:ascii="Times New Roman" w:hAnsi="Times New Roman" w:cs="Times New Roman"/>
          <w:sz w:val="24"/>
          <w:szCs w:val="24"/>
        </w:rPr>
        <w:t xml:space="preserve"> </w:t>
      </w:r>
      <w:r w:rsidR="00036931" w:rsidRPr="0089276C">
        <w:rPr>
          <w:rFonts w:ascii="Times New Roman" w:hAnsi="Times New Roman" w:cs="Times New Roman"/>
          <w:sz w:val="24"/>
          <w:szCs w:val="24"/>
        </w:rPr>
        <w:t>color,</w:t>
      </w:r>
      <w:r w:rsidRPr="0089276C">
        <w:rPr>
          <w:rFonts w:ascii="Times New Roman" w:hAnsi="Times New Roman" w:cs="Times New Roman"/>
          <w:sz w:val="24"/>
          <w:szCs w:val="24"/>
        </w:rPr>
        <w:t xml:space="preserve"> odor,</w:t>
      </w:r>
      <w:r w:rsidR="0064080B" w:rsidRPr="0089276C">
        <w:rPr>
          <w:rFonts w:ascii="Times New Roman" w:hAnsi="Times New Roman" w:cs="Times New Roman"/>
          <w:sz w:val="24"/>
          <w:szCs w:val="24"/>
        </w:rPr>
        <w:t xml:space="preserve"> </w:t>
      </w:r>
      <w:r w:rsidR="00667016" w:rsidRPr="0089276C">
        <w:rPr>
          <w:rFonts w:ascii="Times New Roman" w:hAnsi="Times New Roman" w:cs="Times New Roman"/>
          <w:sz w:val="24"/>
          <w:szCs w:val="24"/>
        </w:rPr>
        <w:t>consistency, pH,</w:t>
      </w:r>
      <w:r w:rsidR="0064080B" w:rsidRPr="0089276C">
        <w:rPr>
          <w:rFonts w:ascii="Times New Roman" w:hAnsi="Times New Roman" w:cs="Times New Roman"/>
          <w:sz w:val="24"/>
          <w:szCs w:val="24"/>
        </w:rPr>
        <w:t xml:space="preserve"> motility, and</w:t>
      </w:r>
      <w:r w:rsidR="00667016" w:rsidRPr="0089276C">
        <w:rPr>
          <w:rFonts w:ascii="Times New Roman" w:hAnsi="Times New Roman" w:cs="Times New Roman"/>
          <w:sz w:val="24"/>
          <w:szCs w:val="24"/>
        </w:rPr>
        <w:t xml:space="preserve"> number of rumen microflora</w:t>
      </w:r>
      <w:r w:rsidR="0064080B" w:rsidRPr="0089276C">
        <w:rPr>
          <w:rFonts w:ascii="Times New Roman" w:hAnsi="Times New Roman" w:cs="Times New Roman"/>
          <w:sz w:val="24"/>
          <w:szCs w:val="24"/>
        </w:rPr>
        <w:t xml:space="preserve"> are closely related with rumen</w:t>
      </w:r>
      <w:r w:rsidR="00667016" w:rsidRPr="0089276C">
        <w:rPr>
          <w:rFonts w:ascii="Times New Roman" w:hAnsi="Times New Roman" w:cs="Times New Roman"/>
          <w:sz w:val="24"/>
          <w:szCs w:val="24"/>
        </w:rPr>
        <w:t xml:space="preserve"> environment, digestion and proper metabolism of ruminant.</w:t>
      </w:r>
      <w:r w:rsidR="0064080B" w:rsidRPr="0089276C">
        <w:rPr>
          <w:rFonts w:ascii="Times New Roman" w:hAnsi="Times New Roman" w:cs="Times New Roman"/>
          <w:sz w:val="24"/>
          <w:szCs w:val="24"/>
        </w:rPr>
        <w:t xml:space="preserve"> </w:t>
      </w:r>
      <w:r w:rsidR="00667016" w:rsidRPr="0089276C">
        <w:rPr>
          <w:rFonts w:ascii="Times New Roman" w:hAnsi="Times New Roman" w:cs="Times New Roman"/>
          <w:sz w:val="24"/>
          <w:szCs w:val="24"/>
        </w:rPr>
        <w:t xml:space="preserve">Digestion in rumen </w:t>
      </w:r>
      <w:r w:rsidR="00BC2303" w:rsidRPr="0089276C">
        <w:rPr>
          <w:rFonts w:ascii="Times New Roman" w:hAnsi="Times New Roman" w:cs="Times New Roman"/>
          <w:sz w:val="24"/>
          <w:szCs w:val="24"/>
        </w:rPr>
        <w:t xml:space="preserve">is </w:t>
      </w:r>
      <w:r w:rsidR="00667016" w:rsidRPr="0089276C">
        <w:rPr>
          <w:rFonts w:ascii="Times New Roman" w:hAnsi="Times New Roman" w:cs="Times New Roman"/>
          <w:sz w:val="24"/>
          <w:szCs w:val="24"/>
        </w:rPr>
        <w:t>solely dependent upon microbial activity and physiolo</w:t>
      </w:r>
      <w:r w:rsidR="00FD4316" w:rsidRPr="0089276C">
        <w:rPr>
          <w:rFonts w:ascii="Times New Roman" w:hAnsi="Times New Roman" w:cs="Times New Roman"/>
          <w:sz w:val="24"/>
          <w:szCs w:val="24"/>
        </w:rPr>
        <w:t>gical parameters of rumen fluid</w:t>
      </w:r>
      <w:r w:rsidR="0064080B" w:rsidRPr="0089276C">
        <w:rPr>
          <w:rFonts w:ascii="Times New Roman" w:hAnsi="Times New Roman" w:cs="Times New Roman"/>
          <w:sz w:val="24"/>
          <w:szCs w:val="24"/>
        </w:rPr>
        <w:t xml:space="preserve"> </w:t>
      </w:r>
      <w:r w:rsidR="00667016" w:rsidRPr="0089276C">
        <w:rPr>
          <w:rFonts w:ascii="Times New Roman" w:hAnsi="Times New Roman" w:cs="Times New Roman"/>
          <w:sz w:val="24"/>
          <w:szCs w:val="24"/>
        </w:rPr>
        <w:t>(Cristine and Pugh</w:t>
      </w:r>
      <w:r w:rsidR="00FD4316" w:rsidRPr="0089276C">
        <w:rPr>
          <w:rFonts w:ascii="Times New Roman" w:hAnsi="Times New Roman" w:cs="Times New Roman"/>
          <w:sz w:val="24"/>
          <w:szCs w:val="24"/>
        </w:rPr>
        <w:t>, 1998</w:t>
      </w:r>
      <w:r w:rsidR="00667016" w:rsidRPr="0089276C">
        <w:rPr>
          <w:rFonts w:ascii="Times New Roman" w:hAnsi="Times New Roman" w:cs="Times New Roman"/>
          <w:sz w:val="24"/>
          <w:szCs w:val="24"/>
        </w:rPr>
        <w:t>).</w:t>
      </w:r>
    </w:p>
    <w:p w:rsidR="00E76C67" w:rsidRDefault="00FD4316" w:rsidP="0089276C">
      <w:pPr>
        <w:autoSpaceDE w:val="0"/>
        <w:autoSpaceDN w:val="0"/>
        <w:adjustRightInd w:val="0"/>
        <w:spacing w:after="0" w:line="360" w:lineRule="auto"/>
        <w:jc w:val="both"/>
        <w:rPr>
          <w:rFonts w:ascii="Times New Roman" w:hAnsi="Times New Roman" w:cs="Times New Roman"/>
          <w:color w:val="231F20"/>
          <w:sz w:val="24"/>
          <w:szCs w:val="24"/>
        </w:rPr>
      </w:pPr>
      <w:r w:rsidRPr="0089276C">
        <w:rPr>
          <w:rFonts w:ascii="Times New Roman" w:hAnsi="Times New Roman" w:cs="Times New Roman"/>
          <w:sz w:val="24"/>
          <w:szCs w:val="24"/>
        </w:rPr>
        <w:t>Any alteration in rumen</w:t>
      </w:r>
      <w:r w:rsidR="00E76C67" w:rsidRPr="0089276C">
        <w:rPr>
          <w:rFonts w:ascii="Times New Roman" w:hAnsi="Times New Roman" w:cs="Times New Roman"/>
          <w:sz w:val="24"/>
          <w:szCs w:val="24"/>
        </w:rPr>
        <w:t xml:space="preserve"> physiology ca</w:t>
      </w:r>
      <w:r w:rsidRPr="0089276C">
        <w:rPr>
          <w:rFonts w:ascii="Times New Roman" w:hAnsi="Times New Roman" w:cs="Times New Roman"/>
          <w:sz w:val="24"/>
          <w:szCs w:val="24"/>
        </w:rPr>
        <w:t>uses digestive disorder</w:t>
      </w:r>
      <w:r w:rsidR="00E76C67" w:rsidRPr="0089276C">
        <w:rPr>
          <w:rFonts w:ascii="Times New Roman" w:hAnsi="Times New Roman" w:cs="Times New Roman"/>
          <w:sz w:val="24"/>
          <w:szCs w:val="24"/>
        </w:rPr>
        <w:t>.</w:t>
      </w:r>
      <w:r w:rsidR="00667016" w:rsidRPr="0089276C">
        <w:rPr>
          <w:rFonts w:ascii="Times New Roman" w:hAnsi="Times New Roman" w:cs="Times New Roman"/>
          <w:sz w:val="24"/>
          <w:szCs w:val="24"/>
        </w:rPr>
        <w:t xml:space="preserve"> </w:t>
      </w:r>
      <w:r w:rsidR="00BC2303" w:rsidRPr="0089276C">
        <w:rPr>
          <w:rFonts w:ascii="Times New Roman" w:hAnsi="Times New Roman" w:cs="Times New Roman"/>
          <w:sz w:val="24"/>
          <w:szCs w:val="24"/>
        </w:rPr>
        <w:t>Therefore</w:t>
      </w:r>
      <w:r w:rsidR="00E76C67" w:rsidRPr="0089276C">
        <w:rPr>
          <w:rFonts w:ascii="Times New Roman" w:hAnsi="Times New Roman" w:cs="Times New Roman"/>
          <w:sz w:val="24"/>
          <w:szCs w:val="24"/>
        </w:rPr>
        <w:t xml:space="preserve"> examination of these parameters such as- </w:t>
      </w:r>
      <w:r w:rsidR="0060375F" w:rsidRPr="0089276C">
        <w:rPr>
          <w:rFonts w:ascii="Times New Roman" w:hAnsi="Times New Roman" w:cs="Times New Roman"/>
          <w:sz w:val="24"/>
          <w:szCs w:val="24"/>
        </w:rPr>
        <w:t>pH</w:t>
      </w:r>
      <w:r w:rsidR="00E76C67" w:rsidRPr="0089276C">
        <w:rPr>
          <w:rFonts w:ascii="Times New Roman" w:hAnsi="Times New Roman" w:cs="Times New Roman"/>
          <w:sz w:val="24"/>
          <w:szCs w:val="24"/>
        </w:rPr>
        <w:t>,</w:t>
      </w:r>
      <w:r w:rsidR="0060375F" w:rsidRPr="0089276C">
        <w:rPr>
          <w:rFonts w:ascii="Times New Roman" w:hAnsi="Times New Roman" w:cs="Times New Roman"/>
          <w:sz w:val="24"/>
          <w:szCs w:val="24"/>
        </w:rPr>
        <w:t xml:space="preserve"> color, </w:t>
      </w:r>
      <w:r w:rsidR="00CA2C96" w:rsidRPr="0089276C">
        <w:rPr>
          <w:rFonts w:ascii="Times New Roman" w:hAnsi="Times New Roman" w:cs="Times New Roman"/>
          <w:sz w:val="24"/>
          <w:szCs w:val="24"/>
        </w:rPr>
        <w:t>and odor</w:t>
      </w:r>
      <w:r w:rsidR="0060375F" w:rsidRPr="0089276C">
        <w:rPr>
          <w:rFonts w:ascii="Times New Roman" w:hAnsi="Times New Roman" w:cs="Times New Roman"/>
          <w:sz w:val="24"/>
          <w:szCs w:val="24"/>
        </w:rPr>
        <w:t>, consistency of rumen fluid an</w:t>
      </w:r>
      <w:r w:rsidRPr="0089276C">
        <w:rPr>
          <w:rFonts w:ascii="Times New Roman" w:hAnsi="Times New Roman" w:cs="Times New Roman"/>
          <w:sz w:val="24"/>
          <w:szCs w:val="24"/>
        </w:rPr>
        <w:t>d motility and number of rumen</w:t>
      </w:r>
      <w:r w:rsidR="0060375F" w:rsidRPr="0089276C">
        <w:rPr>
          <w:rFonts w:ascii="Times New Roman" w:hAnsi="Times New Roman" w:cs="Times New Roman"/>
          <w:sz w:val="24"/>
          <w:szCs w:val="24"/>
        </w:rPr>
        <w:t xml:space="preserve"> protozoa are the important indicator of the </w:t>
      </w:r>
      <w:r w:rsidR="00BC2303" w:rsidRPr="0089276C">
        <w:rPr>
          <w:rFonts w:ascii="Times New Roman" w:hAnsi="Times New Roman" w:cs="Times New Roman"/>
          <w:sz w:val="24"/>
          <w:szCs w:val="24"/>
        </w:rPr>
        <w:t>anorexia,</w:t>
      </w:r>
      <w:r w:rsidR="0064080B" w:rsidRPr="0089276C">
        <w:rPr>
          <w:rFonts w:ascii="Times New Roman" w:hAnsi="Times New Roman" w:cs="Times New Roman"/>
          <w:sz w:val="24"/>
          <w:szCs w:val="24"/>
        </w:rPr>
        <w:t xml:space="preserve"> </w:t>
      </w:r>
      <w:r w:rsidR="0060375F" w:rsidRPr="0089276C">
        <w:rPr>
          <w:rFonts w:ascii="Times New Roman" w:hAnsi="Times New Roman" w:cs="Times New Roman"/>
          <w:sz w:val="24"/>
          <w:szCs w:val="24"/>
        </w:rPr>
        <w:t>reduced feed intake and other digestive disorder of animal.</w:t>
      </w:r>
      <w:r w:rsidR="0055297C" w:rsidRPr="0089276C">
        <w:rPr>
          <w:rFonts w:ascii="Times New Roman" w:hAnsi="Times New Roman" w:cs="Times New Roman"/>
          <w:color w:val="231F20"/>
          <w:sz w:val="24"/>
          <w:szCs w:val="24"/>
        </w:rPr>
        <w:t xml:space="preserve"> Marked reduction in the motility of rumen protozoa could be due to low intracellular and environmental pH and high atonicity of the rumen encountered in lactic acidotic a</w:t>
      </w:r>
      <w:r w:rsidR="00D0164C">
        <w:rPr>
          <w:rFonts w:ascii="Times New Roman" w:hAnsi="Times New Roman" w:cs="Times New Roman"/>
          <w:color w:val="231F20"/>
          <w:sz w:val="24"/>
          <w:szCs w:val="24"/>
        </w:rPr>
        <w:t xml:space="preserve">nimals (Basak, </w:t>
      </w:r>
      <w:r w:rsidR="00D0164C" w:rsidRPr="00D0164C">
        <w:rPr>
          <w:rFonts w:ascii="Times New Roman" w:hAnsi="Times New Roman" w:cs="Times New Roman"/>
          <w:i/>
          <w:color w:val="231F20"/>
          <w:sz w:val="24"/>
          <w:szCs w:val="24"/>
        </w:rPr>
        <w:t>et. al.</w:t>
      </w:r>
      <w:r w:rsidR="00D0164C">
        <w:rPr>
          <w:rFonts w:ascii="Times New Roman" w:hAnsi="Times New Roman" w:cs="Times New Roman"/>
          <w:color w:val="231F20"/>
          <w:sz w:val="24"/>
          <w:szCs w:val="24"/>
        </w:rPr>
        <w:t>, 1993</w:t>
      </w:r>
      <w:r w:rsidR="0055297C" w:rsidRPr="0089276C">
        <w:rPr>
          <w:rFonts w:ascii="Times New Roman" w:hAnsi="Times New Roman" w:cs="Times New Roman"/>
          <w:color w:val="231F20"/>
          <w:sz w:val="24"/>
          <w:szCs w:val="24"/>
        </w:rPr>
        <w:t>).</w:t>
      </w:r>
    </w:p>
    <w:p w:rsidR="007748F5" w:rsidRPr="007748F5" w:rsidRDefault="007748F5" w:rsidP="0089276C">
      <w:pPr>
        <w:autoSpaceDE w:val="0"/>
        <w:autoSpaceDN w:val="0"/>
        <w:adjustRightInd w:val="0"/>
        <w:spacing w:after="0" w:line="360" w:lineRule="auto"/>
        <w:jc w:val="both"/>
        <w:rPr>
          <w:rFonts w:ascii="Times New Roman" w:hAnsi="Times New Roman" w:cs="Times New Roman"/>
          <w:color w:val="231F20"/>
          <w:sz w:val="12"/>
          <w:szCs w:val="24"/>
        </w:rPr>
      </w:pPr>
    </w:p>
    <w:p w:rsidR="00667016" w:rsidRPr="0089276C" w:rsidRDefault="00192989"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Micronutrients (mineral) of feed play</w:t>
      </w:r>
      <w:r w:rsidR="00667016" w:rsidRPr="0089276C">
        <w:rPr>
          <w:rFonts w:ascii="Times New Roman" w:hAnsi="Times New Roman" w:cs="Times New Roman"/>
          <w:sz w:val="24"/>
          <w:szCs w:val="24"/>
        </w:rPr>
        <w:t xml:space="preserve"> an important role in nutrient utilization,</w:t>
      </w:r>
      <w:r w:rsidR="00E37AC8" w:rsidRPr="0089276C">
        <w:rPr>
          <w:rFonts w:ascii="Times New Roman" w:hAnsi="Times New Roman" w:cs="Times New Roman"/>
          <w:sz w:val="24"/>
          <w:szCs w:val="24"/>
        </w:rPr>
        <w:t xml:space="preserve"> </w:t>
      </w:r>
      <w:r w:rsidR="00667016" w:rsidRPr="0089276C">
        <w:rPr>
          <w:rFonts w:ascii="Times New Roman" w:hAnsi="Times New Roman" w:cs="Times New Roman"/>
          <w:sz w:val="24"/>
          <w:szCs w:val="24"/>
        </w:rPr>
        <w:t>growth and production.</w:t>
      </w:r>
      <w:r w:rsidR="00E37AC8" w:rsidRPr="0089276C">
        <w:rPr>
          <w:rFonts w:ascii="Times New Roman" w:hAnsi="Times New Roman" w:cs="Times New Roman"/>
          <w:sz w:val="24"/>
          <w:szCs w:val="24"/>
        </w:rPr>
        <w:t xml:space="preserve"> The</w:t>
      </w:r>
      <w:r w:rsidR="00FD4316" w:rsidRPr="0089276C">
        <w:rPr>
          <w:rFonts w:ascii="Times New Roman" w:hAnsi="Times New Roman" w:cs="Times New Roman"/>
          <w:sz w:val="24"/>
          <w:szCs w:val="24"/>
        </w:rPr>
        <w:t>se</w:t>
      </w:r>
      <w:r w:rsidR="00E37AC8" w:rsidRPr="0089276C">
        <w:rPr>
          <w:rFonts w:ascii="Times New Roman" w:hAnsi="Times New Roman" w:cs="Times New Roman"/>
          <w:sz w:val="24"/>
          <w:szCs w:val="24"/>
        </w:rPr>
        <w:t xml:space="preserve"> are integral</w:t>
      </w:r>
      <w:r w:rsidR="00FD4316" w:rsidRPr="0089276C">
        <w:rPr>
          <w:rFonts w:ascii="Times New Roman" w:hAnsi="Times New Roman" w:cs="Times New Roman"/>
          <w:sz w:val="24"/>
          <w:szCs w:val="24"/>
        </w:rPr>
        <w:t xml:space="preserve"> constituents of several enzymes</w:t>
      </w:r>
      <w:r w:rsidR="00667016" w:rsidRPr="0089276C">
        <w:rPr>
          <w:rFonts w:ascii="Times New Roman" w:hAnsi="Times New Roman" w:cs="Times New Roman"/>
          <w:sz w:val="24"/>
          <w:szCs w:val="24"/>
        </w:rPr>
        <w:t xml:space="preserve"> of living organisms.</w:t>
      </w:r>
      <w:r w:rsidR="0022752E" w:rsidRPr="0089276C">
        <w:rPr>
          <w:rFonts w:ascii="Times New Roman" w:hAnsi="Times New Roman" w:cs="Times New Roman"/>
          <w:sz w:val="24"/>
          <w:szCs w:val="24"/>
        </w:rPr>
        <w:t xml:space="preserve"> Mineral sufficient feed are utilized very efficiently.</w:t>
      </w:r>
      <w:r w:rsidR="00E37AC8" w:rsidRPr="0089276C">
        <w:rPr>
          <w:rFonts w:ascii="Times New Roman" w:hAnsi="Times New Roman" w:cs="Times New Roman"/>
          <w:sz w:val="24"/>
          <w:szCs w:val="24"/>
        </w:rPr>
        <w:t xml:space="preserve"> </w:t>
      </w:r>
      <w:r w:rsidR="0022752E" w:rsidRPr="0089276C">
        <w:rPr>
          <w:rFonts w:ascii="Times New Roman" w:hAnsi="Times New Roman" w:cs="Times New Roman"/>
          <w:sz w:val="24"/>
          <w:szCs w:val="24"/>
        </w:rPr>
        <w:t>The imbalance of minerals not only impairs mineral utilization but may also alter rumen environment,</w:t>
      </w:r>
      <w:r w:rsidR="0064080B" w:rsidRPr="0089276C">
        <w:rPr>
          <w:rFonts w:ascii="Times New Roman" w:hAnsi="Times New Roman" w:cs="Times New Roman"/>
          <w:sz w:val="24"/>
          <w:szCs w:val="24"/>
        </w:rPr>
        <w:t xml:space="preserve"> </w:t>
      </w:r>
      <w:r w:rsidR="0022752E" w:rsidRPr="0089276C">
        <w:rPr>
          <w:rFonts w:ascii="Times New Roman" w:hAnsi="Times New Roman" w:cs="Times New Roman"/>
          <w:sz w:val="24"/>
          <w:szCs w:val="24"/>
        </w:rPr>
        <w:t>reproduction and health status of animals leading to their lower productivity.</w:t>
      </w:r>
      <w:r w:rsidR="00A638B3" w:rsidRPr="0089276C">
        <w:rPr>
          <w:rFonts w:ascii="Times New Roman" w:hAnsi="Times New Roman" w:cs="Times New Roman"/>
          <w:sz w:val="24"/>
          <w:szCs w:val="24"/>
        </w:rPr>
        <w:t xml:space="preserve"> </w:t>
      </w:r>
      <w:r w:rsidR="00BA1619" w:rsidRPr="0089276C">
        <w:rPr>
          <w:rFonts w:ascii="Times New Roman" w:hAnsi="Times New Roman" w:cs="Times New Roman"/>
          <w:sz w:val="24"/>
          <w:szCs w:val="24"/>
        </w:rPr>
        <w:t xml:space="preserve">Mineral status of feeds and fodder are influenced by soil </w:t>
      </w:r>
      <w:r w:rsidR="00BC2303" w:rsidRPr="0089276C">
        <w:rPr>
          <w:rFonts w:ascii="Times New Roman" w:hAnsi="Times New Roman" w:cs="Times New Roman"/>
          <w:sz w:val="24"/>
          <w:szCs w:val="24"/>
        </w:rPr>
        <w:t>and environmental</w:t>
      </w:r>
      <w:r w:rsidR="00BA1619" w:rsidRPr="0089276C">
        <w:rPr>
          <w:rFonts w:ascii="Times New Roman" w:hAnsi="Times New Roman" w:cs="Times New Roman"/>
          <w:sz w:val="24"/>
          <w:szCs w:val="24"/>
        </w:rPr>
        <w:t xml:space="preserve"> condition</w:t>
      </w:r>
      <w:r w:rsidR="00BC2303" w:rsidRPr="0089276C">
        <w:rPr>
          <w:rFonts w:ascii="Times New Roman" w:hAnsi="Times New Roman" w:cs="Times New Roman"/>
          <w:sz w:val="24"/>
          <w:szCs w:val="24"/>
        </w:rPr>
        <w:t xml:space="preserve"> </w:t>
      </w:r>
      <w:r w:rsidR="00BA1619" w:rsidRPr="0089276C">
        <w:rPr>
          <w:rFonts w:ascii="Times New Roman" w:hAnsi="Times New Roman" w:cs="Times New Roman"/>
          <w:sz w:val="24"/>
          <w:szCs w:val="24"/>
        </w:rPr>
        <w:t>(</w:t>
      </w:r>
      <w:r w:rsidR="000F2CD9">
        <w:rPr>
          <w:rFonts w:ascii="Times New Roman" w:hAnsi="Times New Roman" w:cs="Times New Roman"/>
          <w:sz w:val="24"/>
          <w:szCs w:val="24"/>
        </w:rPr>
        <w:t xml:space="preserve">Cristine and </w:t>
      </w:r>
      <w:r w:rsidR="000F2CD9" w:rsidRPr="0089276C">
        <w:rPr>
          <w:rFonts w:ascii="Times New Roman" w:hAnsi="Times New Roman" w:cs="Times New Roman"/>
          <w:sz w:val="24"/>
          <w:szCs w:val="24"/>
        </w:rPr>
        <w:t>Pugh,</w:t>
      </w:r>
      <w:r w:rsidR="00FD4316" w:rsidRPr="0089276C">
        <w:rPr>
          <w:rFonts w:ascii="Times New Roman" w:hAnsi="Times New Roman" w:cs="Times New Roman"/>
          <w:sz w:val="24"/>
          <w:szCs w:val="24"/>
        </w:rPr>
        <w:t xml:space="preserve"> </w:t>
      </w:r>
      <w:r w:rsidR="00BA1619" w:rsidRPr="0089276C">
        <w:rPr>
          <w:rFonts w:ascii="Times New Roman" w:hAnsi="Times New Roman" w:cs="Times New Roman"/>
          <w:sz w:val="24"/>
          <w:szCs w:val="24"/>
        </w:rPr>
        <w:t>1998).</w:t>
      </w:r>
    </w:p>
    <w:p w:rsidR="00BA1619" w:rsidRPr="0089276C" w:rsidRDefault="00BA1619"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lastRenderedPageBreak/>
        <w:t>The rumen microbes have specific requirements for both macro and micro minerals to meet the needs of structural components of cell and for components of enzymes and co-factors.</w:t>
      </w:r>
      <w:r w:rsidR="0064080B" w:rsidRPr="0089276C">
        <w:rPr>
          <w:rFonts w:ascii="Times New Roman" w:hAnsi="Times New Roman" w:cs="Times New Roman"/>
          <w:sz w:val="24"/>
          <w:szCs w:val="24"/>
        </w:rPr>
        <w:t xml:space="preserve"> </w:t>
      </w:r>
      <w:r w:rsidRPr="0089276C">
        <w:rPr>
          <w:rFonts w:ascii="Times New Roman" w:hAnsi="Times New Roman" w:cs="Times New Roman"/>
          <w:sz w:val="24"/>
          <w:szCs w:val="24"/>
        </w:rPr>
        <w:t xml:space="preserve">Little is known about the requirement of mineral for rumen microbial population and as a thumb rule it is accepted that if the animal is not deficient then it is </w:t>
      </w:r>
      <w:r w:rsidR="009F03EB" w:rsidRPr="0089276C">
        <w:rPr>
          <w:rFonts w:ascii="Times New Roman" w:hAnsi="Times New Roman" w:cs="Times New Roman"/>
          <w:sz w:val="24"/>
          <w:szCs w:val="24"/>
        </w:rPr>
        <w:t>un</w:t>
      </w:r>
      <w:r w:rsidRPr="0089276C">
        <w:rPr>
          <w:rFonts w:ascii="Times New Roman" w:hAnsi="Times New Roman" w:cs="Times New Roman"/>
          <w:sz w:val="24"/>
          <w:szCs w:val="24"/>
        </w:rPr>
        <w:t>likely that the rumen microbes will be deficient</w:t>
      </w:r>
      <w:r w:rsidR="00BC2303" w:rsidRPr="0089276C">
        <w:rPr>
          <w:rFonts w:ascii="Times New Roman" w:hAnsi="Times New Roman" w:cs="Times New Roman"/>
          <w:sz w:val="24"/>
          <w:szCs w:val="24"/>
        </w:rPr>
        <w:t xml:space="preserve"> </w:t>
      </w:r>
      <w:r w:rsidR="002D5B6C" w:rsidRPr="0089276C">
        <w:rPr>
          <w:rFonts w:ascii="Times New Roman" w:hAnsi="Times New Roman" w:cs="Times New Roman"/>
          <w:sz w:val="24"/>
          <w:szCs w:val="24"/>
        </w:rPr>
        <w:t>(</w:t>
      </w:r>
      <w:r w:rsidR="0064080B" w:rsidRPr="0089276C">
        <w:rPr>
          <w:rFonts w:ascii="Times New Roman" w:hAnsi="Times New Roman" w:cs="Times New Roman"/>
          <w:sz w:val="24"/>
          <w:szCs w:val="24"/>
        </w:rPr>
        <w:t xml:space="preserve"> </w:t>
      </w:r>
      <w:r w:rsidR="002D5B6C" w:rsidRPr="0089276C">
        <w:rPr>
          <w:rFonts w:ascii="Times New Roman" w:hAnsi="Times New Roman" w:cs="Times New Roman"/>
          <w:sz w:val="24"/>
          <w:szCs w:val="24"/>
        </w:rPr>
        <w:t>Hungate</w:t>
      </w:r>
      <w:r w:rsidR="000F2CD9">
        <w:rPr>
          <w:rFonts w:ascii="Times New Roman" w:hAnsi="Times New Roman" w:cs="Times New Roman"/>
          <w:sz w:val="24"/>
          <w:szCs w:val="24"/>
        </w:rPr>
        <w:t>,</w:t>
      </w:r>
      <w:r w:rsidR="00FD4316" w:rsidRPr="0089276C">
        <w:rPr>
          <w:rFonts w:ascii="Times New Roman" w:hAnsi="Times New Roman" w:cs="Times New Roman"/>
          <w:sz w:val="24"/>
          <w:szCs w:val="24"/>
        </w:rPr>
        <w:t xml:space="preserve"> </w:t>
      </w:r>
      <w:r w:rsidR="002D5B6C" w:rsidRPr="0089276C">
        <w:rPr>
          <w:rFonts w:ascii="Times New Roman" w:hAnsi="Times New Roman" w:cs="Times New Roman"/>
          <w:sz w:val="24"/>
          <w:szCs w:val="24"/>
        </w:rPr>
        <w:t>1966).</w:t>
      </w:r>
    </w:p>
    <w:p w:rsidR="00B5746F" w:rsidRPr="0089276C" w:rsidRDefault="00A638B3"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Blood parameters are highly affected by ru</w:t>
      </w:r>
      <w:r w:rsidR="00117596" w:rsidRPr="0089276C">
        <w:rPr>
          <w:rFonts w:ascii="Times New Roman" w:hAnsi="Times New Roman" w:cs="Times New Roman"/>
          <w:sz w:val="24"/>
          <w:szCs w:val="24"/>
        </w:rPr>
        <w:t>men</w:t>
      </w:r>
      <w:r w:rsidRPr="0089276C">
        <w:rPr>
          <w:rFonts w:ascii="Times New Roman" w:hAnsi="Times New Roman" w:cs="Times New Roman"/>
          <w:sz w:val="24"/>
          <w:szCs w:val="24"/>
        </w:rPr>
        <w:t xml:space="preserve"> dysfunction. </w:t>
      </w:r>
      <w:r w:rsidR="00117596" w:rsidRPr="0089276C">
        <w:rPr>
          <w:rFonts w:ascii="Times New Roman" w:hAnsi="Times New Roman" w:cs="Times New Roman"/>
          <w:sz w:val="24"/>
          <w:szCs w:val="24"/>
        </w:rPr>
        <w:t>In rumen</w:t>
      </w:r>
      <w:r w:rsidRPr="0089276C">
        <w:rPr>
          <w:rFonts w:ascii="Times New Roman" w:hAnsi="Times New Roman" w:cs="Times New Roman"/>
          <w:sz w:val="24"/>
          <w:szCs w:val="24"/>
        </w:rPr>
        <w:t xml:space="preserve"> dysfunction,</w:t>
      </w:r>
      <w:r w:rsidR="004231B0" w:rsidRPr="0089276C">
        <w:rPr>
          <w:rFonts w:ascii="Times New Roman" w:hAnsi="Times New Roman" w:cs="Times New Roman"/>
          <w:sz w:val="24"/>
          <w:szCs w:val="24"/>
        </w:rPr>
        <w:t xml:space="preserve"> </w:t>
      </w:r>
      <w:r w:rsidR="00117596" w:rsidRPr="0089276C">
        <w:rPr>
          <w:rFonts w:ascii="Times New Roman" w:hAnsi="Times New Roman" w:cs="Times New Roman"/>
          <w:sz w:val="24"/>
          <w:szCs w:val="24"/>
        </w:rPr>
        <w:t xml:space="preserve">the microbial activity and </w:t>
      </w:r>
      <w:r w:rsidRPr="0089276C">
        <w:rPr>
          <w:rFonts w:ascii="Times New Roman" w:hAnsi="Times New Roman" w:cs="Times New Roman"/>
          <w:sz w:val="24"/>
          <w:szCs w:val="24"/>
        </w:rPr>
        <w:t xml:space="preserve">biochemical </w:t>
      </w:r>
      <w:r w:rsidR="00B81660" w:rsidRPr="0089276C">
        <w:rPr>
          <w:rFonts w:ascii="Times New Roman" w:hAnsi="Times New Roman" w:cs="Times New Roman"/>
          <w:sz w:val="24"/>
          <w:szCs w:val="24"/>
        </w:rPr>
        <w:t>processes get</w:t>
      </w:r>
      <w:r w:rsidRPr="0089276C">
        <w:rPr>
          <w:rFonts w:ascii="Times New Roman" w:hAnsi="Times New Roman" w:cs="Times New Roman"/>
          <w:sz w:val="24"/>
          <w:szCs w:val="24"/>
        </w:rPr>
        <w:t xml:space="preserve"> upset.</w:t>
      </w:r>
      <w:r w:rsidR="004231B0" w:rsidRPr="0089276C">
        <w:rPr>
          <w:rFonts w:ascii="Times New Roman" w:hAnsi="Times New Roman" w:cs="Times New Roman"/>
          <w:sz w:val="24"/>
          <w:szCs w:val="24"/>
        </w:rPr>
        <w:t xml:space="preserve"> </w:t>
      </w:r>
      <w:r w:rsidRPr="0089276C">
        <w:rPr>
          <w:rFonts w:ascii="Times New Roman" w:hAnsi="Times New Roman" w:cs="Times New Roman"/>
          <w:sz w:val="24"/>
          <w:szCs w:val="24"/>
        </w:rPr>
        <w:t xml:space="preserve">Resultant outcome is the formation of abnormal toxic </w:t>
      </w:r>
      <w:r w:rsidR="0017323C" w:rsidRPr="0089276C">
        <w:rPr>
          <w:rFonts w:ascii="Times New Roman" w:hAnsi="Times New Roman" w:cs="Times New Roman"/>
          <w:sz w:val="24"/>
          <w:szCs w:val="24"/>
        </w:rPr>
        <w:t>products of metabolism.</w:t>
      </w:r>
      <w:r w:rsidR="004231B0" w:rsidRPr="0089276C">
        <w:rPr>
          <w:rFonts w:ascii="Times New Roman" w:hAnsi="Times New Roman" w:cs="Times New Roman"/>
          <w:sz w:val="24"/>
          <w:szCs w:val="24"/>
        </w:rPr>
        <w:t xml:space="preserve"> </w:t>
      </w:r>
      <w:r w:rsidR="0017323C" w:rsidRPr="0089276C">
        <w:rPr>
          <w:rFonts w:ascii="Times New Roman" w:hAnsi="Times New Roman" w:cs="Times New Roman"/>
          <w:sz w:val="24"/>
          <w:szCs w:val="24"/>
        </w:rPr>
        <w:t>The physical, microb</w:t>
      </w:r>
      <w:r w:rsidR="004231B0" w:rsidRPr="0089276C">
        <w:rPr>
          <w:rFonts w:ascii="Times New Roman" w:hAnsi="Times New Roman" w:cs="Times New Roman"/>
          <w:sz w:val="24"/>
          <w:szCs w:val="24"/>
        </w:rPr>
        <w:t>ial and biochemical alteration in the rumen can therefore be considered as important diagnostic tools for any number disor</w:t>
      </w:r>
      <w:r w:rsidR="00B81660" w:rsidRPr="0089276C">
        <w:rPr>
          <w:rFonts w:ascii="Times New Roman" w:hAnsi="Times New Roman" w:cs="Times New Roman"/>
          <w:sz w:val="24"/>
          <w:szCs w:val="24"/>
        </w:rPr>
        <w:t>der of rumen</w:t>
      </w:r>
      <w:r w:rsidR="00BC2303" w:rsidRPr="0089276C">
        <w:rPr>
          <w:rFonts w:ascii="Times New Roman" w:hAnsi="Times New Roman" w:cs="Times New Roman"/>
          <w:sz w:val="24"/>
          <w:szCs w:val="24"/>
        </w:rPr>
        <w:t xml:space="preserve"> </w:t>
      </w:r>
      <w:r w:rsidR="00B81660" w:rsidRPr="0089276C">
        <w:rPr>
          <w:rFonts w:ascii="Times New Roman" w:hAnsi="Times New Roman" w:cs="Times New Roman"/>
          <w:sz w:val="24"/>
          <w:szCs w:val="24"/>
        </w:rPr>
        <w:t>(Chakrabarty</w:t>
      </w:r>
      <w:r w:rsidR="007748F5">
        <w:rPr>
          <w:rFonts w:ascii="Times New Roman" w:hAnsi="Times New Roman" w:cs="Times New Roman"/>
          <w:sz w:val="24"/>
          <w:szCs w:val="24"/>
        </w:rPr>
        <w:t xml:space="preserve">, </w:t>
      </w:r>
      <w:r w:rsidR="00011838" w:rsidRPr="0089276C">
        <w:rPr>
          <w:rFonts w:ascii="Times New Roman" w:hAnsi="Times New Roman" w:cs="Times New Roman"/>
          <w:sz w:val="24"/>
          <w:szCs w:val="24"/>
        </w:rPr>
        <w:t>1996</w:t>
      </w:r>
      <w:r w:rsidR="004231B0" w:rsidRPr="0089276C">
        <w:rPr>
          <w:rFonts w:ascii="Times New Roman" w:hAnsi="Times New Roman" w:cs="Times New Roman"/>
          <w:sz w:val="24"/>
          <w:szCs w:val="24"/>
        </w:rPr>
        <w:t>).</w:t>
      </w:r>
      <w:r w:rsidR="0064080B" w:rsidRPr="0089276C">
        <w:rPr>
          <w:rFonts w:ascii="Times New Roman" w:hAnsi="Times New Roman" w:cs="Times New Roman"/>
          <w:sz w:val="24"/>
          <w:szCs w:val="24"/>
        </w:rPr>
        <w:t xml:space="preserve"> </w:t>
      </w:r>
      <w:r w:rsidR="004231B0" w:rsidRPr="0089276C">
        <w:rPr>
          <w:rFonts w:ascii="Times New Roman" w:hAnsi="Times New Roman" w:cs="Times New Roman"/>
          <w:sz w:val="24"/>
          <w:szCs w:val="24"/>
        </w:rPr>
        <w:t xml:space="preserve">Ruminal dysfunction is the most common physiological disordered of ruminants. </w:t>
      </w:r>
      <w:r w:rsidR="00207D47" w:rsidRPr="0089276C">
        <w:rPr>
          <w:rFonts w:ascii="Times New Roman" w:hAnsi="Times New Roman" w:cs="Times New Roman"/>
          <w:sz w:val="24"/>
          <w:szCs w:val="24"/>
        </w:rPr>
        <w:t>In Bangladesh ruminants also suffer from different digestive disorders and caused heavy losses every year</w:t>
      </w:r>
      <w:r w:rsidR="007748F5">
        <w:rPr>
          <w:rFonts w:ascii="Times New Roman" w:hAnsi="Times New Roman" w:cs="Times New Roman"/>
          <w:sz w:val="24"/>
          <w:szCs w:val="24"/>
        </w:rPr>
        <w:t xml:space="preserve">. </w:t>
      </w:r>
      <w:r w:rsidR="00BD77F7" w:rsidRPr="0089276C">
        <w:rPr>
          <w:rFonts w:ascii="Times New Roman" w:hAnsi="Times New Roman" w:cs="Times New Roman"/>
          <w:sz w:val="24"/>
          <w:szCs w:val="24"/>
        </w:rPr>
        <w:t>Previous study shows that the prevalence of digestive disorder in ruminants is more than other disease and it is about 47.05</w:t>
      </w:r>
      <w:r w:rsidR="00036931" w:rsidRPr="0089276C">
        <w:rPr>
          <w:rFonts w:ascii="Times New Roman" w:hAnsi="Times New Roman" w:cs="Times New Roman"/>
          <w:sz w:val="24"/>
          <w:szCs w:val="24"/>
        </w:rPr>
        <w:t>% where</w:t>
      </w:r>
      <w:r w:rsidR="00BD77F7" w:rsidRPr="0089276C">
        <w:rPr>
          <w:rFonts w:ascii="Times New Roman" w:hAnsi="Times New Roman" w:cs="Times New Roman"/>
          <w:sz w:val="24"/>
          <w:szCs w:val="24"/>
        </w:rPr>
        <w:t xml:space="preserve"> parasitic infection only 26.79% and infectious disease 7.84% (Pallab</w:t>
      </w:r>
      <w:r w:rsidR="00812D71">
        <w:rPr>
          <w:rFonts w:ascii="Times New Roman" w:hAnsi="Times New Roman" w:cs="Times New Roman"/>
          <w:sz w:val="24"/>
          <w:szCs w:val="24"/>
        </w:rPr>
        <w:t xml:space="preserve">, </w:t>
      </w:r>
      <w:r w:rsidR="00812D71" w:rsidRPr="00812D71">
        <w:rPr>
          <w:rFonts w:ascii="Times New Roman" w:hAnsi="Times New Roman" w:cs="Times New Roman"/>
          <w:i/>
          <w:sz w:val="24"/>
          <w:szCs w:val="24"/>
        </w:rPr>
        <w:t>et. al.</w:t>
      </w:r>
      <w:r w:rsidR="000F2CD9">
        <w:rPr>
          <w:rFonts w:ascii="Times New Roman" w:hAnsi="Times New Roman" w:cs="Times New Roman"/>
          <w:sz w:val="24"/>
          <w:szCs w:val="24"/>
        </w:rPr>
        <w:t>,</w:t>
      </w:r>
      <w:r w:rsidR="00BD77F7" w:rsidRPr="0089276C">
        <w:rPr>
          <w:rFonts w:ascii="Times New Roman" w:hAnsi="Times New Roman" w:cs="Times New Roman"/>
          <w:sz w:val="24"/>
          <w:szCs w:val="24"/>
        </w:rPr>
        <w:t xml:space="preserve"> 2012).</w:t>
      </w:r>
      <w:r w:rsidR="00207D47" w:rsidRPr="0089276C">
        <w:rPr>
          <w:rFonts w:ascii="Times New Roman" w:hAnsi="Times New Roman" w:cs="Times New Roman"/>
          <w:sz w:val="24"/>
          <w:szCs w:val="24"/>
        </w:rPr>
        <w:t>Although these types of disorder are the most common in Bangladesh</w:t>
      </w:r>
      <w:r w:rsidR="00110E8F" w:rsidRPr="0089276C">
        <w:rPr>
          <w:rFonts w:ascii="Times New Roman" w:hAnsi="Times New Roman" w:cs="Times New Roman"/>
          <w:sz w:val="24"/>
          <w:szCs w:val="24"/>
        </w:rPr>
        <w:t xml:space="preserve">, there are limited studies on digestive disorder of ruminant especially goat. </w:t>
      </w:r>
      <w:r w:rsidR="004231B0" w:rsidRPr="0089276C">
        <w:rPr>
          <w:rFonts w:ascii="Times New Roman" w:hAnsi="Times New Roman" w:cs="Times New Roman"/>
          <w:sz w:val="24"/>
          <w:szCs w:val="24"/>
        </w:rPr>
        <w:t>Therefore,</w:t>
      </w:r>
      <w:r w:rsidR="006B181F" w:rsidRPr="0089276C">
        <w:rPr>
          <w:rFonts w:ascii="Times New Roman" w:hAnsi="Times New Roman" w:cs="Times New Roman"/>
          <w:sz w:val="24"/>
          <w:szCs w:val="24"/>
        </w:rPr>
        <w:t xml:space="preserve"> </w:t>
      </w:r>
      <w:r w:rsidR="004231B0" w:rsidRPr="0089276C">
        <w:rPr>
          <w:rFonts w:ascii="Times New Roman" w:hAnsi="Times New Roman" w:cs="Times New Roman"/>
          <w:sz w:val="24"/>
          <w:szCs w:val="24"/>
        </w:rPr>
        <w:t xml:space="preserve">the present </w:t>
      </w:r>
      <w:r w:rsidR="00110E8F" w:rsidRPr="0089276C">
        <w:rPr>
          <w:rFonts w:ascii="Times New Roman" w:hAnsi="Times New Roman" w:cs="Times New Roman"/>
          <w:sz w:val="24"/>
          <w:szCs w:val="24"/>
        </w:rPr>
        <w:t xml:space="preserve">study </w:t>
      </w:r>
      <w:r w:rsidR="004231B0" w:rsidRPr="0089276C">
        <w:rPr>
          <w:rFonts w:ascii="Times New Roman" w:hAnsi="Times New Roman" w:cs="Times New Roman"/>
          <w:sz w:val="24"/>
          <w:szCs w:val="24"/>
        </w:rPr>
        <w:t xml:space="preserve">was undertaken with </w:t>
      </w:r>
      <w:r w:rsidR="006B181F" w:rsidRPr="0089276C">
        <w:rPr>
          <w:rFonts w:ascii="Times New Roman" w:hAnsi="Times New Roman" w:cs="Times New Roman"/>
          <w:sz w:val="24"/>
          <w:szCs w:val="24"/>
        </w:rPr>
        <w:t>the following objecti</w:t>
      </w:r>
      <w:r w:rsidR="008C2A8A" w:rsidRPr="0089276C">
        <w:rPr>
          <w:rFonts w:ascii="Times New Roman" w:hAnsi="Times New Roman" w:cs="Times New Roman"/>
          <w:sz w:val="24"/>
          <w:szCs w:val="24"/>
        </w:rPr>
        <w:t>ves</w:t>
      </w:r>
      <w:r w:rsidR="006B181F" w:rsidRPr="0089276C">
        <w:rPr>
          <w:rFonts w:ascii="Times New Roman" w:hAnsi="Times New Roman" w:cs="Times New Roman"/>
          <w:sz w:val="24"/>
          <w:szCs w:val="24"/>
        </w:rPr>
        <w:t>.</w:t>
      </w:r>
    </w:p>
    <w:p w:rsidR="006B181F" w:rsidRPr="0089276C" w:rsidRDefault="006B181F" w:rsidP="0089276C">
      <w:pPr>
        <w:pStyle w:val="ListParagraph"/>
        <w:numPr>
          <w:ilvl w:val="0"/>
          <w:numId w:val="1"/>
        </w:num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To study the physical parameters of rumen fluid</w:t>
      </w:r>
      <w:r w:rsidR="0064080B" w:rsidRPr="0089276C">
        <w:rPr>
          <w:rFonts w:ascii="Times New Roman" w:hAnsi="Times New Roman" w:cs="Times New Roman"/>
          <w:sz w:val="24"/>
          <w:szCs w:val="24"/>
        </w:rPr>
        <w:t xml:space="preserve"> </w:t>
      </w:r>
      <w:r w:rsidRPr="0089276C">
        <w:rPr>
          <w:rFonts w:ascii="Times New Roman" w:hAnsi="Times New Roman" w:cs="Times New Roman"/>
          <w:sz w:val="24"/>
          <w:szCs w:val="24"/>
        </w:rPr>
        <w:t>(e.g. color,</w:t>
      </w:r>
      <w:r w:rsidR="0064080B" w:rsidRPr="0089276C">
        <w:rPr>
          <w:rFonts w:ascii="Times New Roman" w:hAnsi="Times New Roman" w:cs="Times New Roman"/>
          <w:sz w:val="24"/>
          <w:szCs w:val="24"/>
        </w:rPr>
        <w:t xml:space="preserve"> </w:t>
      </w:r>
      <w:r w:rsidRPr="0089276C">
        <w:rPr>
          <w:rFonts w:ascii="Times New Roman" w:hAnsi="Times New Roman" w:cs="Times New Roman"/>
          <w:sz w:val="24"/>
          <w:szCs w:val="24"/>
        </w:rPr>
        <w:t>odor, consistency,</w:t>
      </w:r>
      <w:r w:rsidR="0064080B" w:rsidRPr="0089276C">
        <w:rPr>
          <w:rFonts w:ascii="Times New Roman" w:hAnsi="Times New Roman" w:cs="Times New Roman"/>
          <w:sz w:val="24"/>
          <w:szCs w:val="24"/>
        </w:rPr>
        <w:t xml:space="preserve"> </w:t>
      </w:r>
      <w:r w:rsidRPr="0089276C">
        <w:rPr>
          <w:rFonts w:ascii="Times New Roman" w:hAnsi="Times New Roman" w:cs="Times New Roman"/>
          <w:sz w:val="24"/>
          <w:szCs w:val="24"/>
        </w:rPr>
        <w:t>pH) clinically affected goat.</w:t>
      </w:r>
    </w:p>
    <w:p w:rsidR="006B181F" w:rsidRPr="0089276C" w:rsidRDefault="006B181F" w:rsidP="0089276C">
      <w:pPr>
        <w:pStyle w:val="ListParagraph"/>
        <w:numPr>
          <w:ilvl w:val="0"/>
          <w:numId w:val="1"/>
        </w:num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To study the motility and counting of rumen protozoa in rumen fluid in relation with indigestion.</w:t>
      </w:r>
    </w:p>
    <w:p w:rsidR="006B181F" w:rsidRPr="0089276C" w:rsidRDefault="00B33A12" w:rsidP="0089276C">
      <w:pPr>
        <w:pStyle w:val="ListParagraph"/>
        <w:numPr>
          <w:ilvl w:val="0"/>
          <w:numId w:val="1"/>
        </w:num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To study the status of selective biochemical parameters (phosphorus, glucose, potassium,</w:t>
      </w:r>
      <w:r w:rsidR="00011838" w:rsidRPr="0089276C">
        <w:rPr>
          <w:rFonts w:ascii="Times New Roman" w:hAnsi="Times New Roman" w:cs="Times New Roman"/>
          <w:sz w:val="24"/>
          <w:szCs w:val="24"/>
        </w:rPr>
        <w:t xml:space="preserve"> </w:t>
      </w:r>
      <w:r w:rsidR="00B81660" w:rsidRPr="0089276C">
        <w:rPr>
          <w:rFonts w:ascii="Times New Roman" w:hAnsi="Times New Roman" w:cs="Times New Roman"/>
          <w:sz w:val="24"/>
          <w:szCs w:val="24"/>
        </w:rPr>
        <w:t>sodium,</w:t>
      </w:r>
      <w:r w:rsidR="00011838" w:rsidRPr="0089276C">
        <w:rPr>
          <w:rFonts w:ascii="Times New Roman" w:hAnsi="Times New Roman" w:cs="Times New Roman"/>
          <w:sz w:val="24"/>
          <w:szCs w:val="24"/>
        </w:rPr>
        <w:t xml:space="preserve"> </w:t>
      </w:r>
      <w:r w:rsidR="00B81660" w:rsidRPr="0089276C">
        <w:rPr>
          <w:rFonts w:ascii="Times New Roman" w:hAnsi="Times New Roman" w:cs="Times New Roman"/>
          <w:sz w:val="24"/>
          <w:szCs w:val="24"/>
        </w:rPr>
        <w:t>chloride,</w:t>
      </w:r>
      <w:r w:rsidRPr="0089276C">
        <w:rPr>
          <w:rFonts w:ascii="Times New Roman" w:hAnsi="Times New Roman" w:cs="Times New Roman"/>
          <w:sz w:val="24"/>
          <w:szCs w:val="24"/>
        </w:rPr>
        <w:t xml:space="preserve"> total protein</w:t>
      </w:r>
      <w:r w:rsidR="0064080B" w:rsidRPr="0089276C">
        <w:rPr>
          <w:rFonts w:ascii="Times New Roman" w:hAnsi="Times New Roman" w:cs="Times New Roman"/>
          <w:sz w:val="24"/>
          <w:szCs w:val="24"/>
        </w:rPr>
        <w:t>)</w:t>
      </w:r>
      <w:r w:rsidRPr="0089276C">
        <w:rPr>
          <w:rFonts w:ascii="Times New Roman" w:hAnsi="Times New Roman" w:cs="Times New Roman"/>
          <w:sz w:val="24"/>
          <w:szCs w:val="24"/>
        </w:rPr>
        <w:t xml:space="preserve"> in rume</w:t>
      </w:r>
      <w:r w:rsidR="00011838" w:rsidRPr="0089276C">
        <w:rPr>
          <w:rFonts w:ascii="Times New Roman" w:hAnsi="Times New Roman" w:cs="Times New Roman"/>
          <w:sz w:val="24"/>
          <w:szCs w:val="24"/>
        </w:rPr>
        <w:t>n fluid and blood during rumen</w:t>
      </w:r>
      <w:r w:rsidRPr="0089276C">
        <w:rPr>
          <w:rFonts w:ascii="Times New Roman" w:hAnsi="Times New Roman" w:cs="Times New Roman"/>
          <w:sz w:val="24"/>
          <w:szCs w:val="24"/>
        </w:rPr>
        <w:t xml:space="preserve"> dysfunction.</w:t>
      </w:r>
    </w:p>
    <w:p w:rsidR="00B81660" w:rsidRPr="0089276C" w:rsidRDefault="00B81660" w:rsidP="0089276C">
      <w:pPr>
        <w:pStyle w:val="ListParagraph"/>
        <w:numPr>
          <w:ilvl w:val="0"/>
          <w:numId w:val="1"/>
        </w:num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To study hematological parameters in blood of affected goats.</w:t>
      </w:r>
    </w:p>
    <w:p w:rsidR="005319B9" w:rsidRPr="0089276C" w:rsidRDefault="005319B9" w:rsidP="0089276C">
      <w:pPr>
        <w:spacing w:line="360" w:lineRule="auto"/>
        <w:jc w:val="both"/>
        <w:rPr>
          <w:rFonts w:ascii="Times New Roman" w:hAnsi="Times New Roman" w:cs="Times New Roman"/>
          <w:sz w:val="24"/>
          <w:szCs w:val="24"/>
        </w:rPr>
      </w:pPr>
    </w:p>
    <w:p w:rsidR="005319B9" w:rsidRPr="0089276C" w:rsidRDefault="005319B9" w:rsidP="0089276C">
      <w:pPr>
        <w:spacing w:line="360" w:lineRule="auto"/>
        <w:jc w:val="both"/>
        <w:rPr>
          <w:rFonts w:ascii="Times New Roman" w:hAnsi="Times New Roman" w:cs="Times New Roman"/>
          <w:sz w:val="24"/>
          <w:szCs w:val="24"/>
        </w:rPr>
      </w:pPr>
    </w:p>
    <w:p w:rsidR="005319B9" w:rsidRDefault="005319B9" w:rsidP="0089276C">
      <w:pPr>
        <w:spacing w:line="360" w:lineRule="auto"/>
        <w:jc w:val="both"/>
        <w:rPr>
          <w:rFonts w:ascii="Times New Roman" w:hAnsi="Times New Roman" w:cs="Times New Roman"/>
          <w:sz w:val="24"/>
          <w:szCs w:val="24"/>
        </w:rPr>
      </w:pPr>
    </w:p>
    <w:p w:rsidR="00C81B10" w:rsidRDefault="00C81B10" w:rsidP="007748F5">
      <w:pPr>
        <w:spacing w:line="360" w:lineRule="auto"/>
        <w:jc w:val="center"/>
        <w:rPr>
          <w:rFonts w:ascii="Times New Roman" w:hAnsi="Times New Roman" w:cs="Times New Roman"/>
          <w:sz w:val="32"/>
          <w:szCs w:val="24"/>
        </w:rPr>
      </w:pPr>
    </w:p>
    <w:p w:rsidR="00EA7DEE" w:rsidRPr="007748F5" w:rsidRDefault="007748F5" w:rsidP="007748F5">
      <w:pPr>
        <w:spacing w:line="360" w:lineRule="auto"/>
        <w:jc w:val="center"/>
        <w:rPr>
          <w:rFonts w:ascii="Times New Roman" w:hAnsi="Times New Roman" w:cs="Times New Roman"/>
          <w:sz w:val="32"/>
          <w:szCs w:val="24"/>
        </w:rPr>
      </w:pPr>
      <w:r w:rsidRPr="007748F5">
        <w:rPr>
          <w:rFonts w:ascii="Times New Roman" w:hAnsi="Times New Roman" w:cs="Times New Roman"/>
          <w:sz w:val="32"/>
          <w:szCs w:val="24"/>
        </w:rPr>
        <w:lastRenderedPageBreak/>
        <w:t>CHAPTER-II</w:t>
      </w:r>
    </w:p>
    <w:p w:rsidR="009F0473" w:rsidRPr="007748F5" w:rsidRDefault="005319B9" w:rsidP="007748F5">
      <w:pPr>
        <w:spacing w:line="360" w:lineRule="auto"/>
        <w:jc w:val="center"/>
        <w:rPr>
          <w:rFonts w:ascii="Times New Roman" w:hAnsi="Times New Roman" w:cs="Times New Roman"/>
          <w:b/>
          <w:sz w:val="28"/>
          <w:szCs w:val="24"/>
        </w:rPr>
      </w:pPr>
      <w:r w:rsidRPr="007748F5">
        <w:rPr>
          <w:rFonts w:ascii="Times New Roman" w:hAnsi="Times New Roman" w:cs="Times New Roman"/>
          <w:b/>
          <w:sz w:val="28"/>
          <w:szCs w:val="24"/>
        </w:rPr>
        <w:t>REVIEW OF LITERATURE</w:t>
      </w:r>
    </w:p>
    <w:p w:rsidR="005319B9" w:rsidRPr="0089276C" w:rsidRDefault="005319B9" w:rsidP="0089276C">
      <w:pPr>
        <w:spacing w:line="360" w:lineRule="auto"/>
        <w:jc w:val="both"/>
        <w:rPr>
          <w:rFonts w:ascii="Times New Roman" w:hAnsi="Times New Roman" w:cs="Times New Roman"/>
          <w:b/>
          <w:sz w:val="24"/>
          <w:szCs w:val="24"/>
        </w:rPr>
      </w:pPr>
      <w:r w:rsidRPr="0089276C">
        <w:rPr>
          <w:rFonts w:ascii="Times New Roman" w:hAnsi="Times New Roman" w:cs="Times New Roman"/>
          <w:b/>
          <w:sz w:val="24"/>
          <w:szCs w:val="24"/>
        </w:rPr>
        <w:t>Physical parameters of Rumen fluid:</w:t>
      </w:r>
    </w:p>
    <w:p w:rsidR="00C943A5" w:rsidRPr="0089276C" w:rsidRDefault="00C943A5"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Indigestion is clinically characterized by anorexia,</w:t>
      </w:r>
      <w:r w:rsidR="00B81660" w:rsidRPr="0089276C">
        <w:rPr>
          <w:rFonts w:ascii="Times New Roman" w:hAnsi="Times New Roman" w:cs="Times New Roman"/>
          <w:sz w:val="24"/>
          <w:szCs w:val="24"/>
        </w:rPr>
        <w:t xml:space="preserve"> </w:t>
      </w:r>
      <w:r w:rsidRPr="0089276C">
        <w:rPr>
          <w:rFonts w:ascii="Times New Roman" w:hAnsi="Times New Roman" w:cs="Times New Roman"/>
          <w:sz w:val="24"/>
          <w:szCs w:val="24"/>
        </w:rPr>
        <w:t>lack of ru</w:t>
      </w:r>
      <w:r w:rsidR="00011838" w:rsidRPr="0089276C">
        <w:rPr>
          <w:rFonts w:ascii="Times New Roman" w:hAnsi="Times New Roman" w:cs="Times New Roman"/>
          <w:sz w:val="24"/>
          <w:szCs w:val="24"/>
        </w:rPr>
        <w:t>men</w:t>
      </w:r>
      <w:r w:rsidR="00810E2D" w:rsidRPr="0089276C">
        <w:rPr>
          <w:rFonts w:ascii="Times New Roman" w:hAnsi="Times New Roman" w:cs="Times New Roman"/>
          <w:sz w:val="24"/>
          <w:szCs w:val="24"/>
        </w:rPr>
        <w:t xml:space="preserve"> movement and changes of pH</w:t>
      </w:r>
      <w:r w:rsidRPr="0089276C">
        <w:rPr>
          <w:rFonts w:ascii="Times New Roman" w:hAnsi="Times New Roman" w:cs="Times New Roman"/>
          <w:sz w:val="24"/>
          <w:szCs w:val="24"/>
        </w:rPr>
        <w:t xml:space="preserve"> of rumen contents and finally ruminati</w:t>
      </w:r>
      <w:r w:rsidR="00FF751E" w:rsidRPr="0089276C">
        <w:rPr>
          <w:rFonts w:ascii="Times New Roman" w:hAnsi="Times New Roman" w:cs="Times New Roman"/>
          <w:sz w:val="24"/>
          <w:szCs w:val="24"/>
        </w:rPr>
        <w:t>on ceases</w:t>
      </w:r>
      <w:r w:rsidR="00455469" w:rsidRPr="0089276C">
        <w:rPr>
          <w:rFonts w:ascii="Times New Roman" w:hAnsi="Times New Roman" w:cs="Times New Roman"/>
          <w:sz w:val="24"/>
          <w:szCs w:val="24"/>
        </w:rPr>
        <w:t xml:space="preserve"> </w:t>
      </w:r>
      <w:r w:rsidR="00FF751E" w:rsidRPr="0089276C">
        <w:rPr>
          <w:rFonts w:ascii="Times New Roman" w:hAnsi="Times New Roman" w:cs="Times New Roman"/>
          <w:sz w:val="24"/>
          <w:szCs w:val="24"/>
        </w:rPr>
        <w:t>(Blood</w:t>
      </w:r>
      <w:r w:rsidR="00812D71">
        <w:rPr>
          <w:rFonts w:ascii="Times New Roman" w:hAnsi="Times New Roman" w:cs="Times New Roman"/>
          <w:sz w:val="24"/>
          <w:szCs w:val="24"/>
        </w:rPr>
        <w:t>,</w:t>
      </w:r>
      <w:r w:rsidR="0096432E">
        <w:rPr>
          <w:rFonts w:ascii="Times New Roman" w:hAnsi="Times New Roman" w:cs="Times New Roman"/>
          <w:sz w:val="24"/>
          <w:szCs w:val="24"/>
        </w:rPr>
        <w:t xml:space="preserve"> </w:t>
      </w:r>
      <w:r w:rsidR="00FF751E" w:rsidRPr="0089276C">
        <w:rPr>
          <w:rFonts w:ascii="Times New Roman" w:hAnsi="Times New Roman" w:cs="Times New Roman"/>
          <w:i/>
          <w:sz w:val="24"/>
          <w:szCs w:val="24"/>
        </w:rPr>
        <w:t>et</w:t>
      </w:r>
      <w:r w:rsidR="0096432E">
        <w:rPr>
          <w:rFonts w:ascii="Times New Roman" w:hAnsi="Times New Roman" w:cs="Times New Roman"/>
          <w:i/>
          <w:sz w:val="24"/>
          <w:szCs w:val="24"/>
        </w:rPr>
        <w:t>.</w:t>
      </w:r>
      <w:r w:rsidR="00FF751E" w:rsidRPr="0089276C">
        <w:rPr>
          <w:rFonts w:ascii="Times New Roman" w:hAnsi="Times New Roman" w:cs="Times New Roman"/>
          <w:i/>
          <w:sz w:val="24"/>
          <w:szCs w:val="24"/>
        </w:rPr>
        <w:t xml:space="preserve"> al.</w:t>
      </w:r>
      <w:r w:rsidR="00455469" w:rsidRPr="0089276C">
        <w:rPr>
          <w:rFonts w:ascii="Times New Roman" w:hAnsi="Times New Roman" w:cs="Times New Roman"/>
          <w:sz w:val="24"/>
          <w:szCs w:val="24"/>
        </w:rPr>
        <w:t>, 1989</w:t>
      </w:r>
      <w:r w:rsidRPr="0089276C">
        <w:rPr>
          <w:rFonts w:ascii="Times New Roman" w:hAnsi="Times New Roman" w:cs="Times New Roman"/>
          <w:sz w:val="24"/>
          <w:szCs w:val="24"/>
        </w:rPr>
        <w:t>).</w:t>
      </w:r>
    </w:p>
    <w:p w:rsidR="00017DE8" w:rsidRPr="0089276C" w:rsidRDefault="00017DE8"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The rumen microbial ecosystem is complex and responsible for the bioconversion of lignocellulosic feeds into volatile fatty acids.</w:t>
      </w:r>
      <w:r w:rsidR="00C35B4E" w:rsidRPr="0089276C">
        <w:rPr>
          <w:rFonts w:ascii="Times New Roman" w:hAnsi="Times New Roman" w:cs="Times New Roman"/>
          <w:sz w:val="24"/>
          <w:szCs w:val="24"/>
        </w:rPr>
        <w:t xml:space="preserve"> </w:t>
      </w:r>
      <w:r w:rsidR="00C01E06" w:rsidRPr="0089276C">
        <w:rPr>
          <w:rFonts w:ascii="Times New Roman" w:hAnsi="Times New Roman" w:cs="Times New Roman"/>
          <w:sz w:val="24"/>
          <w:szCs w:val="24"/>
        </w:rPr>
        <w:t>High pH values observed when putrefaction of protein is occurring in the rumen or if the sample is mixed with saliva</w:t>
      </w:r>
      <w:r w:rsidR="00455469" w:rsidRPr="0089276C">
        <w:rPr>
          <w:rFonts w:ascii="Times New Roman" w:hAnsi="Times New Roman" w:cs="Times New Roman"/>
          <w:sz w:val="24"/>
          <w:szCs w:val="24"/>
        </w:rPr>
        <w:t xml:space="preserve"> </w:t>
      </w:r>
      <w:r w:rsidR="0096432E">
        <w:rPr>
          <w:rFonts w:ascii="Times New Roman" w:hAnsi="Times New Roman" w:cs="Times New Roman"/>
          <w:sz w:val="24"/>
          <w:szCs w:val="24"/>
        </w:rPr>
        <w:t>(Blood</w:t>
      </w:r>
      <w:r w:rsidR="00812D71">
        <w:rPr>
          <w:rFonts w:ascii="Times New Roman" w:hAnsi="Times New Roman" w:cs="Times New Roman"/>
          <w:sz w:val="24"/>
          <w:szCs w:val="24"/>
        </w:rPr>
        <w:t>,</w:t>
      </w:r>
      <w:r w:rsidR="006A560A" w:rsidRPr="0089276C">
        <w:rPr>
          <w:rFonts w:ascii="Times New Roman" w:hAnsi="Times New Roman" w:cs="Times New Roman"/>
          <w:sz w:val="24"/>
          <w:szCs w:val="24"/>
        </w:rPr>
        <w:t xml:space="preserve"> </w:t>
      </w:r>
      <w:r w:rsidR="006A560A" w:rsidRPr="0096432E">
        <w:rPr>
          <w:rFonts w:ascii="Times New Roman" w:hAnsi="Times New Roman" w:cs="Times New Roman"/>
          <w:i/>
          <w:sz w:val="24"/>
          <w:szCs w:val="24"/>
        </w:rPr>
        <w:t>et al.</w:t>
      </w:r>
      <w:r w:rsidR="00455469" w:rsidRPr="0096432E">
        <w:rPr>
          <w:rFonts w:ascii="Times New Roman" w:hAnsi="Times New Roman" w:cs="Times New Roman"/>
          <w:i/>
          <w:sz w:val="24"/>
          <w:szCs w:val="24"/>
        </w:rPr>
        <w:t>,</w:t>
      </w:r>
      <w:r w:rsidR="00455469" w:rsidRPr="0089276C">
        <w:rPr>
          <w:rFonts w:ascii="Times New Roman" w:hAnsi="Times New Roman" w:cs="Times New Roman"/>
          <w:sz w:val="24"/>
          <w:szCs w:val="24"/>
        </w:rPr>
        <w:t xml:space="preserve"> 1989</w:t>
      </w:r>
      <w:r w:rsidR="006A560A" w:rsidRPr="0089276C">
        <w:rPr>
          <w:rFonts w:ascii="Times New Roman" w:hAnsi="Times New Roman" w:cs="Times New Roman"/>
          <w:sz w:val="24"/>
          <w:szCs w:val="24"/>
        </w:rPr>
        <w:t>).</w:t>
      </w:r>
      <w:r w:rsidR="00C01E06" w:rsidRPr="0089276C">
        <w:rPr>
          <w:rFonts w:ascii="Times New Roman" w:hAnsi="Times New Roman" w:cs="Times New Roman"/>
          <w:sz w:val="24"/>
          <w:szCs w:val="24"/>
        </w:rPr>
        <w:t xml:space="preserve"> </w:t>
      </w:r>
      <w:r w:rsidR="00C35B4E" w:rsidRPr="0089276C">
        <w:rPr>
          <w:rFonts w:ascii="Times New Roman" w:hAnsi="Times New Roman" w:cs="Times New Roman"/>
          <w:sz w:val="24"/>
          <w:szCs w:val="24"/>
        </w:rPr>
        <w:t>Excessive alkaline pH</w:t>
      </w:r>
      <w:r w:rsidR="00455469" w:rsidRPr="0089276C">
        <w:rPr>
          <w:rFonts w:ascii="Times New Roman" w:hAnsi="Times New Roman" w:cs="Times New Roman"/>
          <w:sz w:val="24"/>
          <w:szCs w:val="24"/>
        </w:rPr>
        <w:t xml:space="preserve"> </w:t>
      </w:r>
      <w:r w:rsidRPr="0089276C">
        <w:rPr>
          <w:rFonts w:ascii="Times New Roman" w:hAnsi="Times New Roman" w:cs="Times New Roman"/>
          <w:sz w:val="24"/>
          <w:szCs w:val="24"/>
        </w:rPr>
        <w:t>(7.5 to 9.5)</w:t>
      </w:r>
      <w:r w:rsidR="00455469" w:rsidRPr="0089276C">
        <w:rPr>
          <w:rFonts w:ascii="Times New Roman" w:hAnsi="Times New Roman" w:cs="Times New Roman"/>
          <w:sz w:val="24"/>
          <w:szCs w:val="24"/>
        </w:rPr>
        <w:t xml:space="preserve"> </w:t>
      </w:r>
      <w:r w:rsidRPr="0089276C">
        <w:rPr>
          <w:rFonts w:ascii="Times New Roman" w:hAnsi="Times New Roman" w:cs="Times New Roman"/>
          <w:sz w:val="24"/>
          <w:szCs w:val="24"/>
        </w:rPr>
        <w:t>will inhibit the contraction power of rumen and causes digestive disorder.</w:t>
      </w:r>
      <w:r w:rsidR="00810E2D" w:rsidRPr="0089276C">
        <w:rPr>
          <w:rFonts w:ascii="Times New Roman" w:hAnsi="Times New Roman" w:cs="Times New Roman"/>
          <w:sz w:val="24"/>
          <w:szCs w:val="24"/>
        </w:rPr>
        <w:t xml:space="preserve"> When pH</w:t>
      </w:r>
      <w:r w:rsidR="00C35B4E" w:rsidRPr="0089276C">
        <w:rPr>
          <w:rFonts w:ascii="Times New Roman" w:hAnsi="Times New Roman" w:cs="Times New Roman"/>
          <w:sz w:val="24"/>
          <w:szCs w:val="24"/>
        </w:rPr>
        <w:t xml:space="preserve"> exceeds 7.5 there </w:t>
      </w:r>
      <w:r w:rsidR="006A560A" w:rsidRPr="0089276C">
        <w:rPr>
          <w:rFonts w:ascii="Times New Roman" w:hAnsi="Times New Roman" w:cs="Times New Roman"/>
          <w:sz w:val="24"/>
          <w:szCs w:val="24"/>
        </w:rPr>
        <w:t>are decreases</w:t>
      </w:r>
      <w:r w:rsidR="00C35B4E" w:rsidRPr="0089276C">
        <w:rPr>
          <w:rFonts w:ascii="Times New Roman" w:hAnsi="Times New Roman" w:cs="Times New Roman"/>
          <w:sz w:val="24"/>
          <w:szCs w:val="24"/>
        </w:rPr>
        <w:t xml:space="preserve"> in the nu</w:t>
      </w:r>
      <w:r w:rsidR="00810E2D" w:rsidRPr="0089276C">
        <w:rPr>
          <w:rFonts w:ascii="Times New Roman" w:hAnsi="Times New Roman" w:cs="Times New Roman"/>
          <w:sz w:val="24"/>
          <w:szCs w:val="24"/>
        </w:rPr>
        <w:t>mber of rumen flora</w:t>
      </w:r>
      <w:r w:rsidR="00455469" w:rsidRPr="0089276C">
        <w:rPr>
          <w:rFonts w:ascii="Times New Roman" w:hAnsi="Times New Roman" w:cs="Times New Roman"/>
          <w:sz w:val="24"/>
          <w:szCs w:val="24"/>
        </w:rPr>
        <w:t xml:space="preserve"> </w:t>
      </w:r>
      <w:r w:rsidR="006A560A" w:rsidRPr="0089276C">
        <w:rPr>
          <w:rFonts w:ascii="Times New Roman" w:hAnsi="Times New Roman" w:cs="Times New Roman"/>
          <w:sz w:val="24"/>
          <w:szCs w:val="24"/>
        </w:rPr>
        <w:t>(</w:t>
      </w:r>
      <w:r w:rsidR="0096432E" w:rsidRPr="0089276C">
        <w:rPr>
          <w:rFonts w:ascii="Times New Roman" w:hAnsi="Times New Roman" w:cs="Times New Roman"/>
          <w:sz w:val="24"/>
          <w:szCs w:val="24"/>
        </w:rPr>
        <w:t>Chakrabarty</w:t>
      </w:r>
      <w:r w:rsidR="00D56864">
        <w:rPr>
          <w:rFonts w:ascii="Times New Roman" w:hAnsi="Times New Roman" w:cs="Times New Roman"/>
          <w:sz w:val="24"/>
          <w:szCs w:val="24"/>
        </w:rPr>
        <w:t>,</w:t>
      </w:r>
      <w:r w:rsidR="00011838" w:rsidRPr="0089276C">
        <w:rPr>
          <w:rFonts w:ascii="Times New Roman" w:hAnsi="Times New Roman" w:cs="Times New Roman"/>
          <w:sz w:val="24"/>
          <w:szCs w:val="24"/>
        </w:rPr>
        <w:t xml:space="preserve"> </w:t>
      </w:r>
      <w:r w:rsidR="00FF751E" w:rsidRPr="0089276C">
        <w:rPr>
          <w:rFonts w:ascii="Times New Roman" w:hAnsi="Times New Roman" w:cs="Times New Roman"/>
          <w:sz w:val="24"/>
          <w:szCs w:val="24"/>
        </w:rPr>
        <w:t>1996</w:t>
      </w:r>
      <w:r w:rsidR="00C35B4E" w:rsidRPr="0089276C">
        <w:rPr>
          <w:rFonts w:ascii="Times New Roman" w:hAnsi="Times New Roman" w:cs="Times New Roman"/>
          <w:sz w:val="24"/>
          <w:szCs w:val="24"/>
        </w:rPr>
        <w:t>).</w:t>
      </w:r>
    </w:p>
    <w:p w:rsidR="00C35B4E" w:rsidRDefault="007130C6" w:rsidP="0089276C">
      <w:pPr>
        <w:autoSpaceDE w:val="0"/>
        <w:autoSpaceDN w:val="0"/>
        <w:adjustRightInd w:val="0"/>
        <w:spacing w:after="0" w:line="360" w:lineRule="auto"/>
        <w:jc w:val="both"/>
        <w:rPr>
          <w:rFonts w:ascii="Times New Roman" w:hAnsi="Times New Roman" w:cs="Times New Roman"/>
          <w:sz w:val="24"/>
          <w:szCs w:val="24"/>
        </w:rPr>
      </w:pPr>
      <w:r w:rsidRPr="0089276C">
        <w:rPr>
          <w:rFonts w:ascii="Times New Roman" w:hAnsi="Times New Roman" w:cs="Times New Roman"/>
          <w:color w:val="231F20"/>
          <w:sz w:val="24"/>
          <w:szCs w:val="24"/>
        </w:rPr>
        <w:t>As the pH falls below 6, the salts of volatile fatty acids convert into free acid forms and provide some buffering. The marked and prolonged depression of rumen pH seen in later stages must have been due to increased lactic acid concentration which in turn converts carbonate and bicarbonate into carbonic acid</w:t>
      </w:r>
      <w:r w:rsidR="006A560A" w:rsidRPr="0089276C">
        <w:rPr>
          <w:rFonts w:ascii="Times New Roman" w:hAnsi="Times New Roman" w:cs="Times New Roman"/>
          <w:color w:val="231F20"/>
          <w:sz w:val="24"/>
          <w:szCs w:val="24"/>
        </w:rPr>
        <w:t xml:space="preserve"> </w:t>
      </w:r>
      <w:r w:rsidRPr="0089276C">
        <w:rPr>
          <w:rFonts w:ascii="Times New Roman" w:hAnsi="Times New Roman" w:cs="Times New Roman"/>
          <w:color w:val="231F20"/>
          <w:sz w:val="24"/>
          <w:szCs w:val="24"/>
        </w:rPr>
        <w:t xml:space="preserve">and it farther dissociates to water and carbon di-oxide. Thus, the absorption of lactic acid reduces the body’s reserves of bicarbonates leading to </w:t>
      </w:r>
      <w:r w:rsidR="00B45F54" w:rsidRPr="0089276C">
        <w:rPr>
          <w:rFonts w:ascii="Times New Roman" w:hAnsi="Times New Roman" w:cs="Times New Roman"/>
          <w:color w:val="231F20"/>
          <w:sz w:val="24"/>
          <w:szCs w:val="24"/>
        </w:rPr>
        <w:t>acidosis (Dunlop, 1972</w:t>
      </w:r>
      <w:r w:rsidRPr="0089276C">
        <w:rPr>
          <w:rFonts w:ascii="Times New Roman" w:hAnsi="Times New Roman" w:cs="Times New Roman"/>
          <w:color w:val="231F20"/>
          <w:sz w:val="24"/>
          <w:szCs w:val="24"/>
        </w:rPr>
        <w:t>).</w:t>
      </w:r>
      <w:r w:rsidR="00620035" w:rsidRPr="0089276C">
        <w:rPr>
          <w:rFonts w:ascii="Times New Roman" w:hAnsi="Times New Roman" w:cs="Times New Roman"/>
          <w:color w:val="231F20"/>
          <w:sz w:val="24"/>
          <w:szCs w:val="24"/>
        </w:rPr>
        <w:t xml:space="preserve"> </w:t>
      </w:r>
      <w:r w:rsidR="00C35B4E" w:rsidRPr="0089276C">
        <w:rPr>
          <w:rFonts w:ascii="Times New Roman" w:hAnsi="Times New Roman" w:cs="Times New Roman"/>
          <w:sz w:val="24"/>
          <w:szCs w:val="24"/>
        </w:rPr>
        <w:t>High lactic acid concentration i</w:t>
      </w:r>
      <w:r w:rsidR="00011838" w:rsidRPr="0089276C">
        <w:rPr>
          <w:rFonts w:ascii="Times New Roman" w:hAnsi="Times New Roman" w:cs="Times New Roman"/>
          <w:sz w:val="24"/>
          <w:szCs w:val="24"/>
        </w:rPr>
        <w:t>n rumen decreases the rumen</w:t>
      </w:r>
      <w:r w:rsidR="00810E2D" w:rsidRPr="0089276C">
        <w:rPr>
          <w:rFonts w:ascii="Times New Roman" w:hAnsi="Times New Roman" w:cs="Times New Roman"/>
          <w:sz w:val="24"/>
          <w:szCs w:val="24"/>
        </w:rPr>
        <w:t xml:space="preserve"> pH</w:t>
      </w:r>
      <w:r w:rsidR="00C35B4E" w:rsidRPr="0089276C">
        <w:rPr>
          <w:rFonts w:ascii="Times New Roman" w:hAnsi="Times New Roman" w:cs="Times New Roman"/>
          <w:sz w:val="24"/>
          <w:szCs w:val="24"/>
        </w:rPr>
        <w:t xml:space="preserve"> 5 or less lead to destroying of cellulytic bacteria and protozoa.</w:t>
      </w:r>
      <w:r w:rsidR="00810E2D" w:rsidRPr="0089276C">
        <w:rPr>
          <w:rFonts w:ascii="Times New Roman" w:hAnsi="Times New Roman" w:cs="Times New Roman"/>
          <w:sz w:val="24"/>
          <w:szCs w:val="24"/>
        </w:rPr>
        <w:t xml:space="preserve"> </w:t>
      </w:r>
      <w:r w:rsidR="00C35B4E" w:rsidRPr="0089276C">
        <w:rPr>
          <w:rFonts w:ascii="Times New Roman" w:hAnsi="Times New Roman" w:cs="Times New Roman"/>
          <w:sz w:val="24"/>
          <w:szCs w:val="24"/>
        </w:rPr>
        <w:t>The microscopic ex</w:t>
      </w:r>
      <w:r w:rsidR="00011838" w:rsidRPr="0089276C">
        <w:rPr>
          <w:rFonts w:ascii="Times New Roman" w:hAnsi="Times New Roman" w:cs="Times New Roman"/>
          <w:sz w:val="24"/>
          <w:szCs w:val="24"/>
        </w:rPr>
        <w:t>amination of a few drops rumen</w:t>
      </w:r>
      <w:r w:rsidR="00C35B4E" w:rsidRPr="0089276C">
        <w:rPr>
          <w:rFonts w:ascii="Times New Roman" w:hAnsi="Times New Roman" w:cs="Times New Roman"/>
          <w:sz w:val="24"/>
          <w:szCs w:val="24"/>
        </w:rPr>
        <w:t xml:space="preserve"> fluid on a glass slide</w:t>
      </w:r>
      <w:r w:rsidR="00455469" w:rsidRPr="0089276C">
        <w:rPr>
          <w:rFonts w:ascii="Times New Roman" w:hAnsi="Times New Roman" w:cs="Times New Roman"/>
          <w:sz w:val="24"/>
          <w:szCs w:val="24"/>
        </w:rPr>
        <w:t xml:space="preserve"> </w:t>
      </w:r>
      <w:r w:rsidR="00C35B4E" w:rsidRPr="0089276C">
        <w:rPr>
          <w:rFonts w:ascii="Times New Roman" w:hAnsi="Times New Roman" w:cs="Times New Roman"/>
          <w:sz w:val="24"/>
          <w:szCs w:val="24"/>
        </w:rPr>
        <w:t>(with a cover slip</w:t>
      </w:r>
      <w:r w:rsidR="00B45F54" w:rsidRPr="0089276C">
        <w:rPr>
          <w:rFonts w:ascii="Times New Roman" w:hAnsi="Times New Roman" w:cs="Times New Roman"/>
          <w:sz w:val="24"/>
          <w:szCs w:val="24"/>
        </w:rPr>
        <w:t>) at</w:t>
      </w:r>
      <w:r w:rsidR="00C35B4E" w:rsidRPr="0089276C">
        <w:rPr>
          <w:rFonts w:ascii="Times New Roman" w:hAnsi="Times New Roman" w:cs="Times New Roman"/>
          <w:sz w:val="24"/>
          <w:szCs w:val="24"/>
        </w:rPr>
        <w:t xml:space="preserve"> low power wi</w:t>
      </w:r>
      <w:r w:rsidR="00011838" w:rsidRPr="0089276C">
        <w:rPr>
          <w:rFonts w:ascii="Times New Roman" w:hAnsi="Times New Roman" w:cs="Times New Roman"/>
          <w:sz w:val="24"/>
          <w:szCs w:val="24"/>
        </w:rPr>
        <w:t>ll reveal the absence of rumen</w:t>
      </w:r>
      <w:r w:rsidR="00C35B4E" w:rsidRPr="0089276C">
        <w:rPr>
          <w:rFonts w:ascii="Times New Roman" w:hAnsi="Times New Roman" w:cs="Times New Roman"/>
          <w:sz w:val="24"/>
          <w:szCs w:val="24"/>
        </w:rPr>
        <w:t xml:space="preserve"> protozoa </w:t>
      </w:r>
      <w:r w:rsidR="00E27648" w:rsidRPr="0089276C">
        <w:rPr>
          <w:rFonts w:ascii="Times New Roman" w:hAnsi="Times New Roman" w:cs="Times New Roman"/>
          <w:sz w:val="24"/>
          <w:szCs w:val="24"/>
        </w:rPr>
        <w:t>which is a reliable indication of an abnormal state of the rumen,</w:t>
      </w:r>
      <w:r w:rsidR="00810E2D" w:rsidRPr="0089276C">
        <w:rPr>
          <w:rFonts w:ascii="Times New Roman" w:hAnsi="Times New Roman" w:cs="Times New Roman"/>
          <w:sz w:val="24"/>
          <w:szCs w:val="24"/>
        </w:rPr>
        <w:t xml:space="preserve"> </w:t>
      </w:r>
      <w:r w:rsidR="00E27648" w:rsidRPr="0089276C">
        <w:rPr>
          <w:rFonts w:ascii="Times New Roman" w:hAnsi="Times New Roman" w:cs="Times New Roman"/>
          <w:sz w:val="24"/>
          <w:szCs w:val="24"/>
        </w:rPr>
        <w:t>usually acidosis.</w:t>
      </w:r>
    </w:p>
    <w:p w:rsidR="009F0473" w:rsidRPr="00C81B10" w:rsidRDefault="009F0473" w:rsidP="0089276C">
      <w:pPr>
        <w:autoSpaceDE w:val="0"/>
        <w:autoSpaceDN w:val="0"/>
        <w:adjustRightInd w:val="0"/>
        <w:spacing w:after="0" w:line="360" w:lineRule="auto"/>
        <w:jc w:val="both"/>
        <w:rPr>
          <w:rFonts w:ascii="Times New Roman" w:hAnsi="Times New Roman" w:cs="Times New Roman"/>
          <w:color w:val="231F20"/>
          <w:sz w:val="10"/>
          <w:szCs w:val="24"/>
        </w:rPr>
      </w:pPr>
    </w:p>
    <w:p w:rsidR="00E27648" w:rsidRDefault="00E27648"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There is a</w:t>
      </w:r>
      <w:r w:rsidR="00810E2D" w:rsidRPr="0089276C">
        <w:rPr>
          <w:rFonts w:ascii="Times New Roman" w:hAnsi="Times New Roman" w:cs="Times New Roman"/>
          <w:sz w:val="24"/>
          <w:szCs w:val="24"/>
        </w:rPr>
        <w:t xml:space="preserve"> great correlation between pH</w:t>
      </w:r>
      <w:r w:rsidRPr="0089276C">
        <w:rPr>
          <w:rFonts w:ascii="Times New Roman" w:hAnsi="Times New Roman" w:cs="Times New Roman"/>
          <w:sz w:val="24"/>
          <w:szCs w:val="24"/>
        </w:rPr>
        <w:t xml:space="preserve"> of rumen fluid an</w:t>
      </w:r>
      <w:r w:rsidR="00011838" w:rsidRPr="0089276C">
        <w:rPr>
          <w:rFonts w:ascii="Times New Roman" w:hAnsi="Times New Roman" w:cs="Times New Roman"/>
          <w:sz w:val="24"/>
          <w:szCs w:val="24"/>
        </w:rPr>
        <w:t>d motility and number of rumen</w:t>
      </w:r>
      <w:r w:rsidRPr="0089276C">
        <w:rPr>
          <w:rFonts w:ascii="Times New Roman" w:hAnsi="Times New Roman" w:cs="Times New Roman"/>
          <w:sz w:val="24"/>
          <w:szCs w:val="24"/>
        </w:rPr>
        <w:t xml:space="preserve"> protozoa.</w:t>
      </w:r>
      <w:r w:rsidR="001F1720" w:rsidRPr="0089276C">
        <w:rPr>
          <w:rFonts w:ascii="Times New Roman" w:hAnsi="Times New Roman" w:cs="Times New Roman"/>
          <w:sz w:val="24"/>
          <w:szCs w:val="24"/>
        </w:rPr>
        <w:t xml:space="preserve"> </w:t>
      </w:r>
      <w:r w:rsidR="0055297C" w:rsidRPr="0089276C">
        <w:rPr>
          <w:rFonts w:ascii="Times New Roman" w:hAnsi="Times New Roman" w:cs="Times New Roman"/>
          <w:sz w:val="24"/>
          <w:szCs w:val="24"/>
        </w:rPr>
        <w:t>Change of pH</w:t>
      </w:r>
      <w:r w:rsidRPr="0089276C">
        <w:rPr>
          <w:rFonts w:ascii="Times New Roman" w:hAnsi="Times New Roman" w:cs="Times New Roman"/>
          <w:sz w:val="24"/>
          <w:szCs w:val="24"/>
        </w:rPr>
        <w:t>, due to any abnormal condition of rumen causes the great changes of protozoal motility and total count.</w:t>
      </w:r>
      <w:r w:rsidR="001F1720" w:rsidRPr="0089276C">
        <w:rPr>
          <w:rFonts w:ascii="Times New Roman" w:hAnsi="Times New Roman" w:cs="Times New Roman"/>
          <w:sz w:val="24"/>
          <w:szCs w:val="24"/>
        </w:rPr>
        <w:t xml:space="preserve"> </w:t>
      </w:r>
      <w:r w:rsidR="00810E2D" w:rsidRPr="0089276C">
        <w:rPr>
          <w:rFonts w:ascii="Times New Roman" w:hAnsi="Times New Roman" w:cs="Times New Roman"/>
          <w:sz w:val="24"/>
          <w:szCs w:val="24"/>
        </w:rPr>
        <w:t>The different value of pH</w:t>
      </w:r>
      <w:r w:rsidRPr="0089276C">
        <w:rPr>
          <w:rFonts w:ascii="Times New Roman" w:hAnsi="Times New Roman" w:cs="Times New Roman"/>
          <w:sz w:val="24"/>
          <w:szCs w:val="24"/>
        </w:rPr>
        <w:t xml:space="preserve"> in different d</w:t>
      </w:r>
      <w:r w:rsidR="001F1720" w:rsidRPr="0089276C">
        <w:rPr>
          <w:rFonts w:ascii="Times New Roman" w:hAnsi="Times New Roman" w:cs="Times New Roman"/>
          <w:sz w:val="24"/>
          <w:szCs w:val="24"/>
        </w:rPr>
        <w:t>isordered condition of rume</w:t>
      </w:r>
      <w:r w:rsidRPr="0089276C">
        <w:rPr>
          <w:rFonts w:ascii="Times New Roman" w:hAnsi="Times New Roman" w:cs="Times New Roman"/>
          <w:sz w:val="24"/>
          <w:szCs w:val="24"/>
        </w:rPr>
        <w:t xml:space="preserve">n which causes anorexia </w:t>
      </w:r>
      <w:r w:rsidR="00192989" w:rsidRPr="0089276C">
        <w:rPr>
          <w:rFonts w:ascii="Times New Roman" w:hAnsi="Times New Roman" w:cs="Times New Roman"/>
          <w:sz w:val="24"/>
          <w:szCs w:val="24"/>
        </w:rPr>
        <w:t>is</w:t>
      </w:r>
      <w:r w:rsidRPr="0089276C">
        <w:rPr>
          <w:rFonts w:ascii="Times New Roman" w:hAnsi="Times New Roman" w:cs="Times New Roman"/>
          <w:sz w:val="24"/>
          <w:szCs w:val="24"/>
        </w:rPr>
        <w:t xml:space="preserve"> given below</w:t>
      </w:r>
      <w:r w:rsidR="001F1720" w:rsidRPr="0089276C">
        <w:rPr>
          <w:rFonts w:ascii="Times New Roman" w:hAnsi="Times New Roman" w:cs="Times New Roman"/>
          <w:sz w:val="24"/>
          <w:szCs w:val="24"/>
        </w:rPr>
        <w:t xml:space="preserve"> </w:t>
      </w:r>
      <w:r w:rsidR="0096432E">
        <w:rPr>
          <w:rFonts w:ascii="Times New Roman" w:hAnsi="Times New Roman" w:cs="Times New Roman"/>
          <w:sz w:val="24"/>
          <w:szCs w:val="24"/>
        </w:rPr>
        <w:t>(Hungate</w:t>
      </w:r>
      <w:r w:rsidR="00812D71">
        <w:rPr>
          <w:rFonts w:ascii="Times New Roman" w:hAnsi="Times New Roman" w:cs="Times New Roman"/>
          <w:sz w:val="24"/>
          <w:szCs w:val="24"/>
        </w:rPr>
        <w:t>,</w:t>
      </w:r>
      <w:r w:rsidR="0096432E">
        <w:rPr>
          <w:rFonts w:ascii="Times New Roman" w:hAnsi="Times New Roman" w:cs="Times New Roman"/>
          <w:sz w:val="24"/>
          <w:szCs w:val="24"/>
        </w:rPr>
        <w:t xml:space="preserve"> </w:t>
      </w:r>
      <w:r w:rsidRPr="0089276C">
        <w:rPr>
          <w:rFonts w:ascii="Times New Roman" w:hAnsi="Times New Roman" w:cs="Times New Roman"/>
          <w:i/>
          <w:sz w:val="24"/>
          <w:szCs w:val="24"/>
        </w:rPr>
        <w:t>et.</w:t>
      </w:r>
      <w:r w:rsidR="0096432E">
        <w:rPr>
          <w:rFonts w:ascii="Times New Roman" w:hAnsi="Times New Roman" w:cs="Times New Roman"/>
          <w:i/>
          <w:sz w:val="24"/>
          <w:szCs w:val="24"/>
        </w:rPr>
        <w:t xml:space="preserve"> </w:t>
      </w:r>
      <w:r w:rsidRPr="0089276C">
        <w:rPr>
          <w:rFonts w:ascii="Times New Roman" w:hAnsi="Times New Roman" w:cs="Times New Roman"/>
          <w:i/>
          <w:sz w:val="24"/>
          <w:szCs w:val="24"/>
        </w:rPr>
        <w:t>al.</w:t>
      </w:r>
      <w:r w:rsidR="00011838" w:rsidRPr="0089276C">
        <w:rPr>
          <w:rFonts w:ascii="Times New Roman" w:hAnsi="Times New Roman" w:cs="Times New Roman"/>
          <w:i/>
          <w:sz w:val="24"/>
          <w:szCs w:val="24"/>
        </w:rPr>
        <w:t xml:space="preserve">, </w:t>
      </w:r>
      <w:r w:rsidRPr="0089276C">
        <w:rPr>
          <w:rFonts w:ascii="Times New Roman" w:hAnsi="Times New Roman" w:cs="Times New Roman"/>
          <w:sz w:val="24"/>
          <w:szCs w:val="24"/>
        </w:rPr>
        <w:t>1952).</w:t>
      </w:r>
    </w:p>
    <w:p w:rsidR="009F0473" w:rsidRDefault="009F0473" w:rsidP="0089276C">
      <w:pPr>
        <w:spacing w:line="360" w:lineRule="auto"/>
        <w:jc w:val="both"/>
        <w:rPr>
          <w:rFonts w:ascii="Times New Roman" w:hAnsi="Times New Roman" w:cs="Times New Roman"/>
          <w:sz w:val="24"/>
          <w:szCs w:val="24"/>
        </w:rPr>
      </w:pPr>
    </w:p>
    <w:p w:rsidR="009F0473" w:rsidRPr="0089276C" w:rsidRDefault="009F0473" w:rsidP="0089276C">
      <w:pPr>
        <w:spacing w:line="360" w:lineRule="auto"/>
        <w:jc w:val="both"/>
        <w:rPr>
          <w:rFonts w:ascii="Times New Roman" w:hAnsi="Times New Roman" w:cs="Times New Roman"/>
          <w:sz w:val="24"/>
          <w:szCs w:val="24"/>
        </w:rPr>
      </w:pPr>
    </w:p>
    <w:p w:rsidR="00E85358" w:rsidRPr="0089276C" w:rsidRDefault="00E85358" w:rsidP="0089276C">
      <w:pPr>
        <w:spacing w:line="360" w:lineRule="auto"/>
        <w:jc w:val="both"/>
        <w:rPr>
          <w:rFonts w:ascii="Times New Roman" w:hAnsi="Times New Roman" w:cs="Times New Roman"/>
          <w:sz w:val="24"/>
          <w:szCs w:val="24"/>
        </w:rPr>
      </w:pPr>
    </w:p>
    <w:tbl>
      <w:tblPr>
        <w:tblStyle w:val="TableGrid"/>
        <w:tblW w:w="9694" w:type="dxa"/>
        <w:tblLook w:val="04A0"/>
      </w:tblPr>
      <w:tblGrid>
        <w:gridCol w:w="4847"/>
        <w:gridCol w:w="4847"/>
      </w:tblGrid>
      <w:tr w:rsidR="00E27648" w:rsidRPr="0089276C" w:rsidTr="00E85358">
        <w:trPr>
          <w:trHeight w:val="493"/>
        </w:trPr>
        <w:tc>
          <w:tcPr>
            <w:tcW w:w="4847" w:type="dxa"/>
          </w:tcPr>
          <w:p w:rsidR="00E27648" w:rsidRPr="0089276C" w:rsidRDefault="001F1720" w:rsidP="0089276C">
            <w:pPr>
              <w:spacing w:line="360" w:lineRule="auto"/>
              <w:jc w:val="both"/>
              <w:rPr>
                <w:rFonts w:ascii="Times New Roman" w:hAnsi="Times New Roman" w:cs="Times New Roman"/>
                <w:b/>
                <w:sz w:val="24"/>
                <w:szCs w:val="24"/>
              </w:rPr>
            </w:pPr>
            <w:r w:rsidRPr="0089276C">
              <w:rPr>
                <w:rFonts w:ascii="Times New Roman" w:hAnsi="Times New Roman" w:cs="Times New Roman"/>
                <w:b/>
                <w:sz w:val="24"/>
                <w:szCs w:val="24"/>
              </w:rPr>
              <w:lastRenderedPageBreak/>
              <w:t>Condition</w:t>
            </w:r>
          </w:p>
        </w:tc>
        <w:tc>
          <w:tcPr>
            <w:tcW w:w="4847" w:type="dxa"/>
          </w:tcPr>
          <w:p w:rsidR="00E27648" w:rsidRPr="0089276C" w:rsidRDefault="001F1720" w:rsidP="0089276C">
            <w:pPr>
              <w:spacing w:line="360" w:lineRule="auto"/>
              <w:jc w:val="both"/>
              <w:rPr>
                <w:rFonts w:ascii="Times New Roman" w:hAnsi="Times New Roman" w:cs="Times New Roman"/>
                <w:b/>
                <w:sz w:val="24"/>
                <w:szCs w:val="24"/>
              </w:rPr>
            </w:pPr>
            <w:r w:rsidRPr="0089276C">
              <w:rPr>
                <w:rFonts w:ascii="Times New Roman" w:hAnsi="Times New Roman" w:cs="Times New Roman"/>
                <w:b/>
                <w:sz w:val="24"/>
                <w:szCs w:val="24"/>
              </w:rPr>
              <w:t>pH</w:t>
            </w:r>
          </w:p>
        </w:tc>
      </w:tr>
      <w:tr w:rsidR="00E27648" w:rsidRPr="0089276C" w:rsidTr="00E85358">
        <w:trPr>
          <w:trHeight w:val="506"/>
        </w:trPr>
        <w:tc>
          <w:tcPr>
            <w:tcW w:w="4847" w:type="dxa"/>
          </w:tcPr>
          <w:p w:rsidR="00E27648" w:rsidRPr="0089276C" w:rsidRDefault="001F1720"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Normal</w:t>
            </w:r>
          </w:p>
        </w:tc>
        <w:tc>
          <w:tcPr>
            <w:tcW w:w="4847" w:type="dxa"/>
          </w:tcPr>
          <w:p w:rsidR="00E27648" w:rsidRPr="0089276C" w:rsidRDefault="001F1720"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6.3 to 7.0</w:t>
            </w:r>
          </w:p>
        </w:tc>
      </w:tr>
      <w:tr w:rsidR="00E27648" w:rsidRPr="0089276C" w:rsidTr="00E85358">
        <w:trPr>
          <w:trHeight w:val="520"/>
        </w:trPr>
        <w:tc>
          <w:tcPr>
            <w:tcW w:w="4847" w:type="dxa"/>
          </w:tcPr>
          <w:p w:rsidR="001F1720" w:rsidRPr="0089276C" w:rsidRDefault="001F1720"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 xml:space="preserve">Simple indigestion </w:t>
            </w:r>
          </w:p>
        </w:tc>
        <w:tc>
          <w:tcPr>
            <w:tcW w:w="4847" w:type="dxa"/>
          </w:tcPr>
          <w:p w:rsidR="00E27648" w:rsidRPr="0089276C" w:rsidRDefault="001F1720"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5.6 to 7.2</w:t>
            </w:r>
          </w:p>
        </w:tc>
      </w:tr>
      <w:tr w:rsidR="00E27648" w:rsidRPr="0089276C" w:rsidTr="00E85358">
        <w:trPr>
          <w:trHeight w:val="520"/>
        </w:trPr>
        <w:tc>
          <w:tcPr>
            <w:tcW w:w="4847" w:type="dxa"/>
          </w:tcPr>
          <w:p w:rsidR="00E27648" w:rsidRPr="0089276C" w:rsidRDefault="001F1720"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Acid indigestion</w:t>
            </w:r>
          </w:p>
        </w:tc>
        <w:tc>
          <w:tcPr>
            <w:tcW w:w="4847" w:type="dxa"/>
          </w:tcPr>
          <w:p w:rsidR="00E27648" w:rsidRPr="0089276C" w:rsidRDefault="001F1720"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4.0 to 5.8</w:t>
            </w:r>
          </w:p>
        </w:tc>
      </w:tr>
      <w:tr w:rsidR="00E27648" w:rsidRPr="0089276C" w:rsidTr="00E85358">
        <w:trPr>
          <w:trHeight w:val="533"/>
        </w:trPr>
        <w:tc>
          <w:tcPr>
            <w:tcW w:w="4847" w:type="dxa"/>
          </w:tcPr>
          <w:p w:rsidR="00E27648" w:rsidRPr="0089276C" w:rsidRDefault="001F1720"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Alkaline indigestion</w:t>
            </w:r>
          </w:p>
        </w:tc>
        <w:tc>
          <w:tcPr>
            <w:tcW w:w="4847" w:type="dxa"/>
          </w:tcPr>
          <w:p w:rsidR="00E27648" w:rsidRPr="0089276C" w:rsidRDefault="001F1720"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7.3 to 8.5</w:t>
            </w:r>
          </w:p>
        </w:tc>
      </w:tr>
    </w:tbl>
    <w:p w:rsidR="001F1720" w:rsidRPr="00C81B10" w:rsidRDefault="001F1720" w:rsidP="0089276C">
      <w:pPr>
        <w:spacing w:line="360" w:lineRule="auto"/>
        <w:jc w:val="both"/>
        <w:rPr>
          <w:rFonts w:ascii="Times New Roman" w:hAnsi="Times New Roman" w:cs="Times New Roman"/>
          <w:sz w:val="16"/>
          <w:szCs w:val="24"/>
        </w:rPr>
      </w:pPr>
    </w:p>
    <w:p w:rsidR="00A12898" w:rsidRPr="0089276C" w:rsidRDefault="00D56864" w:rsidP="0089276C">
      <w:pPr>
        <w:spacing w:line="360" w:lineRule="auto"/>
        <w:jc w:val="both"/>
        <w:rPr>
          <w:rFonts w:ascii="Times New Roman" w:hAnsi="Times New Roman" w:cs="Times New Roman"/>
          <w:sz w:val="24"/>
          <w:szCs w:val="24"/>
        </w:rPr>
      </w:pPr>
      <w:r>
        <w:rPr>
          <w:rFonts w:ascii="Times New Roman" w:hAnsi="Times New Roman" w:cs="Times New Roman"/>
          <w:sz w:val="24"/>
          <w:szCs w:val="24"/>
        </w:rPr>
        <w:t>Ruminant</w:t>
      </w:r>
      <w:r w:rsidR="00D2530C" w:rsidRPr="0089276C">
        <w:rPr>
          <w:rFonts w:ascii="Times New Roman" w:hAnsi="Times New Roman" w:cs="Times New Roman"/>
          <w:sz w:val="24"/>
          <w:szCs w:val="24"/>
        </w:rPr>
        <w:t xml:space="preserve"> feeding</w:t>
      </w:r>
      <w:r>
        <w:rPr>
          <w:rFonts w:ascii="Times New Roman" w:hAnsi="Times New Roman" w:cs="Times New Roman"/>
          <w:sz w:val="24"/>
          <w:szCs w:val="24"/>
        </w:rPr>
        <w:t xml:space="preserve"> with</w:t>
      </w:r>
      <w:r w:rsidR="00D2530C" w:rsidRPr="0089276C">
        <w:rPr>
          <w:rFonts w:ascii="Times New Roman" w:hAnsi="Times New Roman" w:cs="Times New Roman"/>
          <w:sz w:val="24"/>
          <w:szCs w:val="24"/>
        </w:rPr>
        <w:t xml:space="preserve"> high concentrate diets re</w:t>
      </w:r>
      <w:r w:rsidR="00A12898" w:rsidRPr="0089276C">
        <w:rPr>
          <w:rFonts w:ascii="Times New Roman" w:hAnsi="Times New Roman" w:cs="Times New Roman"/>
          <w:sz w:val="24"/>
          <w:szCs w:val="24"/>
        </w:rPr>
        <w:t>sults in lowering of rumen</w:t>
      </w:r>
      <w:r>
        <w:rPr>
          <w:rFonts w:ascii="Times New Roman" w:hAnsi="Times New Roman" w:cs="Times New Roman"/>
          <w:sz w:val="24"/>
          <w:szCs w:val="24"/>
        </w:rPr>
        <w:t xml:space="preserve"> pH</w:t>
      </w:r>
      <w:r w:rsidR="00A12898" w:rsidRPr="0089276C">
        <w:rPr>
          <w:rFonts w:ascii="Times New Roman" w:hAnsi="Times New Roman" w:cs="Times New Roman"/>
          <w:sz w:val="24"/>
          <w:szCs w:val="24"/>
        </w:rPr>
        <w:t xml:space="preserve"> below</w:t>
      </w:r>
      <w:r w:rsidR="00D2530C" w:rsidRPr="0089276C">
        <w:rPr>
          <w:rFonts w:ascii="Times New Roman" w:hAnsi="Times New Roman" w:cs="Times New Roman"/>
          <w:sz w:val="24"/>
          <w:szCs w:val="24"/>
        </w:rPr>
        <w:t xml:space="preserve"> 6.0 with a marked decrease in </w:t>
      </w:r>
      <w:r>
        <w:rPr>
          <w:rFonts w:ascii="Times New Roman" w:hAnsi="Times New Roman" w:cs="Times New Roman"/>
          <w:sz w:val="24"/>
          <w:szCs w:val="24"/>
        </w:rPr>
        <w:t>protozoal concentration (Dehority and Scott, 1967).</w:t>
      </w:r>
    </w:p>
    <w:p w:rsidR="00A12898" w:rsidRPr="0089276C" w:rsidRDefault="00D56864"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I</w:t>
      </w:r>
      <w:r w:rsidR="00192989" w:rsidRPr="0089276C">
        <w:rPr>
          <w:rFonts w:ascii="Times New Roman" w:hAnsi="Times New Roman" w:cs="Times New Roman"/>
          <w:sz w:val="24"/>
          <w:szCs w:val="24"/>
        </w:rPr>
        <w:t>n</w:t>
      </w:r>
      <w:r w:rsidR="00A12898" w:rsidRPr="0089276C">
        <w:rPr>
          <w:rFonts w:ascii="Times New Roman" w:hAnsi="Times New Roman" w:cs="Times New Roman"/>
          <w:sz w:val="24"/>
          <w:szCs w:val="24"/>
        </w:rPr>
        <w:t xml:space="preserve"> rumen analysis,</w:t>
      </w:r>
      <w:r w:rsidR="00710E62" w:rsidRPr="0089276C">
        <w:rPr>
          <w:rFonts w:ascii="Times New Roman" w:hAnsi="Times New Roman" w:cs="Times New Roman"/>
          <w:sz w:val="24"/>
          <w:szCs w:val="24"/>
        </w:rPr>
        <w:t xml:space="preserve"> </w:t>
      </w:r>
      <w:r w:rsidR="00A12898" w:rsidRPr="0089276C">
        <w:rPr>
          <w:rFonts w:ascii="Times New Roman" w:hAnsi="Times New Roman" w:cs="Times New Roman"/>
          <w:sz w:val="24"/>
          <w:szCs w:val="24"/>
        </w:rPr>
        <w:t xml:space="preserve">anorexia may cause the fluid to appear </w:t>
      </w:r>
      <w:r w:rsidR="00C81B10">
        <w:rPr>
          <w:rFonts w:ascii="Times New Roman" w:hAnsi="Times New Roman" w:cs="Times New Roman"/>
          <w:sz w:val="24"/>
          <w:szCs w:val="24"/>
        </w:rPr>
        <w:t>darker,</w:t>
      </w:r>
      <w:r w:rsidR="00710E62" w:rsidRPr="0089276C">
        <w:rPr>
          <w:rFonts w:ascii="Times New Roman" w:hAnsi="Times New Roman" w:cs="Times New Roman"/>
          <w:sz w:val="24"/>
          <w:szCs w:val="24"/>
        </w:rPr>
        <w:t xml:space="preserve"> </w:t>
      </w:r>
      <w:r w:rsidR="00810E2D" w:rsidRPr="0089276C">
        <w:rPr>
          <w:rFonts w:ascii="Times New Roman" w:hAnsi="Times New Roman" w:cs="Times New Roman"/>
          <w:sz w:val="24"/>
          <w:szCs w:val="24"/>
        </w:rPr>
        <w:t>increase pH</w:t>
      </w:r>
      <w:r w:rsidR="00A12898" w:rsidRPr="0089276C">
        <w:rPr>
          <w:rFonts w:ascii="Times New Roman" w:hAnsi="Times New Roman" w:cs="Times New Roman"/>
          <w:sz w:val="24"/>
          <w:szCs w:val="24"/>
        </w:rPr>
        <w:t xml:space="preserve"> that </w:t>
      </w:r>
      <w:r w:rsidR="00620035" w:rsidRPr="0089276C">
        <w:rPr>
          <w:rFonts w:ascii="Times New Roman" w:hAnsi="Times New Roman" w:cs="Times New Roman"/>
          <w:sz w:val="24"/>
          <w:szCs w:val="24"/>
        </w:rPr>
        <w:t>related with</w:t>
      </w:r>
      <w:r w:rsidR="00A12898" w:rsidRPr="0089276C">
        <w:rPr>
          <w:rFonts w:ascii="Times New Roman" w:hAnsi="Times New Roman" w:cs="Times New Roman"/>
          <w:sz w:val="24"/>
          <w:szCs w:val="24"/>
        </w:rPr>
        <w:t xml:space="preserve"> decreased the number and motility of protozoa. A gray color, low pH and</w:t>
      </w:r>
      <w:r>
        <w:rPr>
          <w:rFonts w:ascii="Times New Roman" w:hAnsi="Times New Roman" w:cs="Times New Roman"/>
          <w:sz w:val="24"/>
          <w:szCs w:val="24"/>
        </w:rPr>
        <w:t xml:space="preserve"> dead or no protozoa are seen in</w:t>
      </w:r>
      <w:r w:rsidR="00A12898" w:rsidRPr="0089276C">
        <w:rPr>
          <w:rFonts w:ascii="Times New Roman" w:hAnsi="Times New Roman" w:cs="Times New Roman"/>
          <w:sz w:val="24"/>
          <w:szCs w:val="24"/>
        </w:rPr>
        <w:t xml:space="preserve"> rumina</w:t>
      </w:r>
      <w:r>
        <w:rPr>
          <w:rFonts w:ascii="Times New Roman" w:hAnsi="Times New Roman" w:cs="Times New Roman"/>
          <w:sz w:val="24"/>
          <w:szCs w:val="24"/>
        </w:rPr>
        <w:t>l acidotic animal from grain overload (</w:t>
      </w:r>
      <w:r w:rsidRPr="0089276C">
        <w:rPr>
          <w:rFonts w:ascii="Times New Roman" w:hAnsi="Times New Roman" w:cs="Times New Roman"/>
          <w:sz w:val="24"/>
          <w:szCs w:val="24"/>
        </w:rPr>
        <w:t>Cristine and Pugh</w:t>
      </w:r>
      <w:r>
        <w:rPr>
          <w:rFonts w:ascii="Times New Roman" w:hAnsi="Times New Roman" w:cs="Times New Roman"/>
          <w:sz w:val="24"/>
          <w:szCs w:val="24"/>
        </w:rPr>
        <w:t xml:space="preserve">, </w:t>
      </w:r>
      <w:r w:rsidRPr="0089276C">
        <w:rPr>
          <w:rFonts w:ascii="Times New Roman" w:hAnsi="Times New Roman" w:cs="Times New Roman"/>
          <w:sz w:val="24"/>
          <w:szCs w:val="24"/>
        </w:rPr>
        <w:t>1998)</w:t>
      </w:r>
      <w:r w:rsidR="00C81B10">
        <w:rPr>
          <w:rFonts w:ascii="Times New Roman" w:hAnsi="Times New Roman" w:cs="Times New Roman"/>
          <w:sz w:val="24"/>
          <w:szCs w:val="24"/>
        </w:rPr>
        <w:t>.</w:t>
      </w:r>
    </w:p>
    <w:p w:rsidR="00EA6B9D" w:rsidRPr="00C81B10" w:rsidRDefault="00D56864" w:rsidP="0089276C">
      <w:pPr>
        <w:spacing w:line="360" w:lineRule="auto"/>
        <w:jc w:val="both"/>
        <w:rPr>
          <w:rFonts w:ascii="Times New Roman" w:hAnsi="Times New Roman" w:cs="Times New Roman"/>
          <w:sz w:val="18"/>
          <w:szCs w:val="24"/>
        </w:rPr>
      </w:pPr>
      <w:r>
        <w:rPr>
          <w:rFonts w:ascii="Times New Roman" w:hAnsi="Times New Roman" w:cs="Times New Roman"/>
          <w:sz w:val="24"/>
          <w:szCs w:val="24"/>
        </w:rPr>
        <w:t>Normal</w:t>
      </w:r>
      <w:r w:rsidR="00EA6B9D" w:rsidRPr="0089276C">
        <w:rPr>
          <w:rFonts w:ascii="Times New Roman" w:hAnsi="Times New Roman" w:cs="Times New Roman"/>
          <w:sz w:val="24"/>
          <w:szCs w:val="24"/>
        </w:rPr>
        <w:t xml:space="preserve"> rumen fluid color is variable between yellowish brown to greenish. It may be changed with nature of feeds and different a</w:t>
      </w:r>
      <w:r>
        <w:rPr>
          <w:rFonts w:ascii="Times New Roman" w:hAnsi="Times New Roman" w:cs="Times New Roman"/>
          <w:sz w:val="24"/>
          <w:szCs w:val="24"/>
        </w:rPr>
        <w:t>bnormal condition of the rumen (</w:t>
      </w:r>
      <w:r w:rsidRPr="0089276C">
        <w:rPr>
          <w:rFonts w:ascii="Times New Roman" w:hAnsi="Times New Roman" w:cs="Times New Roman"/>
          <w:sz w:val="24"/>
          <w:szCs w:val="24"/>
        </w:rPr>
        <w:t>Chakrabarty,</w:t>
      </w:r>
      <w:r>
        <w:rPr>
          <w:rFonts w:ascii="Times New Roman" w:hAnsi="Times New Roman" w:cs="Times New Roman"/>
          <w:sz w:val="24"/>
          <w:szCs w:val="24"/>
        </w:rPr>
        <w:t xml:space="preserve"> </w:t>
      </w:r>
      <w:r w:rsidRPr="0089276C">
        <w:rPr>
          <w:rFonts w:ascii="Times New Roman" w:hAnsi="Times New Roman" w:cs="Times New Roman"/>
          <w:sz w:val="24"/>
          <w:szCs w:val="24"/>
        </w:rPr>
        <w:t>1996</w:t>
      </w:r>
      <w:r>
        <w:rPr>
          <w:rFonts w:ascii="Times New Roman" w:hAnsi="Times New Roman" w:cs="Times New Roman"/>
          <w:sz w:val="24"/>
          <w:szCs w:val="24"/>
        </w:rPr>
        <w:t>).</w:t>
      </w:r>
    </w:p>
    <w:p w:rsidR="00E85358" w:rsidRPr="00C81B10" w:rsidRDefault="00E85358" w:rsidP="0089276C">
      <w:pPr>
        <w:spacing w:line="360" w:lineRule="auto"/>
        <w:jc w:val="both"/>
        <w:rPr>
          <w:rFonts w:ascii="Times New Roman" w:hAnsi="Times New Roman" w:cs="Times New Roman"/>
          <w:sz w:val="2"/>
          <w:szCs w:val="24"/>
        </w:rPr>
      </w:pPr>
    </w:p>
    <w:tbl>
      <w:tblPr>
        <w:tblStyle w:val="TableGrid"/>
        <w:tblW w:w="9738" w:type="dxa"/>
        <w:tblLook w:val="04A0"/>
      </w:tblPr>
      <w:tblGrid>
        <w:gridCol w:w="4919"/>
        <w:gridCol w:w="4819"/>
      </w:tblGrid>
      <w:tr w:rsidR="00EA6B9D" w:rsidRPr="0089276C" w:rsidTr="00C81B10">
        <w:trPr>
          <w:trHeight w:val="408"/>
        </w:trPr>
        <w:tc>
          <w:tcPr>
            <w:tcW w:w="4919" w:type="dxa"/>
          </w:tcPr>
          <w:p w:rsidR="00EA6B9D" w:rsidRPr="00D56864" w:rsidRDefault="00EA6B9D" w:rsidP="0089276C">
            <w:pPr>
              <w:spacing w:line="360" w:lineRule="auto"/>
              <w:jc w:val="both"/>
              <w:rPr>
                <w:rFonts w:ascii="Times New Roman" w:hAnsi="Times New Roman" w:cs="Times New Roman"/>
                <w:b/>
                <w:sz w:val="24"/>
                <w:szCs w:val="24"/>
              </w:rPr>
            </w:pPr>
            <w:r w:rsidRPr="00D56864">
              <w:rPr>
                <w:rFonts w:ascii="Times New Roman" w:hAnsi="Times New Roman" w:cs="Times New Roman"/>
                <w:b/>
                <w:sz w:val="24"/>
                <w:szCs w:val="24"/>
              </w:rPr>
              <w:t xml:space="preserve">Condition </w:t>
            </w:r>
          </w:p>
        </w:tc>
        <w:tc>
          <w:tcPr>
            <w:tcW w:w="4819" w:type="dxa"/>
          </w:tcPr>
          <w:p w:rsidR="00EA6B9D" w:rsidRPr="00D56864" w:rsidRDefault="00EA6B9D" w:rsidP="0089276C">
            <w:pPr>
              <w:spacing w:line="360" w:lineRule="auto"/>
              <w:jc w:val="both"/>
              <w:rPr>
                <w:rFonts w:ascii="Times New Roman" w:hAnsi="Times New Roman" w:cs="Times New Roman"/>
                <w:b/>
                <w:sz w:val="24"/>
                <w:szCs w:val="24"/>
              </w:rPr>
            </w:pPr>
            <w:r w:rsidRPr="00D56864">
              <w:rPr>
                <w:rFonts w:ascii="Times New Roman" w:hAnsi="Times New Roman" w:cs="Times New Roman"/>
                <w:b/>
                <w:sz w:val="24"/>
                <w:szCs w:val="24"/>
              </w:rPr>
              <w:t xml:space="preserve">Color </w:t>
            </w:r>
          </w:p>
        </w:tc>
      </w:tr>
      <w:tr w:rsidR="00EA6B9D" w:rsidRPr="0089276C" w:rsidTr="00C81B10">
        <w:trPr>
          <w:trHeight w:val="389"/>
        </w:trPr>
        <w:tc>
          <w:tcPr>
            <w:tcW w:w="4919" w:type="dxa"/>
          </w:tcPr>
          <w:p w:rsidR="00EA6B9D" w:rsidRPr="0089276C" w:rsidRDefault="00EA6B9D"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Green fodder/grass</w:t>
            </w:r>
          </w:p>
        </w:tc>
        <w:tc>
          <w:tcPr>
            <w:tcW w:w="4819" w:type="dxa"/>
          </w:tcPr>
          <w:p w:rsidR="00EA6B9D" w:rsidRPr="0089276C" w:rsidRDefault="00EA6B9D"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Pure green to greenish olive color</w:t>
            </w:r>
          </w:p>
        </w:tc>
      </w:tr>
      <w:tr w:rsidR="00EA6B9D" w:rsidRPr="0089276C" w:rsidTr="00C81B10">
        <w:trPr>
          <w:trHeight w:val="408"/>
        </w:trPr>
        <w:tc>
          <w:tcPr>
            <w:tcW w:w="4919" w:type="dxa"/>
          </w:tcPr>
          <w:p w:rsidR="00EA6B9D" w:rsidRPr="0089276C" w:rsidRDefault="00EA6B9D"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 xml:space="preserve">Straw </w:t>
            </w:r>
          </w:p>
        </w:tc>
        <w:tc>
          <w:tcPr>
            <w:tcW w:w="4819" w:type="dxa"/>
          </w:tcPr>
          <w:p w:rsidR="00EA6B9D" w:rsidRPr="0089276C" w:rsidRDefault="00EA6B9D"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Yellowish brown color</w:t>
            </w:r>
          </w:p>
        </w:tc>
      </w:tr>
      <w:tr w:rsidR="00EA6B9D" w:rsidRPr="0089276C" w:rsidTr="00C81B10">
        <w:trPr>
          <w:trHeight w:val="389"/>
        </w:trPr>
        <w:tc>
          <w:tcPr>
            <w:tcW w:w="4919" w:type="dxa"/>
          </w:tcPr>
          <w:p w:rsidR="00EA6B9D" w:rsidRPr="0089276C" w:rsidRDefault="00EA6B9D"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Acid indigestion</w:t>
            </w:r>
          </w:p>
        </w:tc>
        <w:tc>
          <w:tcPr>
            <w:tcW w:w="4819" w:type="dxa"/>
          </w:tcPr>
          <w:p w:rsidR="00EA6B9D" w:rsidRPr="0089276C" w:rsidRDefault="00EA6B9D"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Milky grey in color</w:t>
            </w:r>
          </w:p>
        </w:tc>
      </w:tr>
      <w:tr w:rsidR="00EA6B9D" w:rsidRPr="0089276C" w:rsidTr="00C81B10">
        <w:trPr>
          <w:trHeight w:val="408"/>
        </w:trPr>
        <w:tc>
          <w:tcPr>
            <w:tcW w:w="4919" w:type="dxa"/>
          </w:tcPr>
          <w:p w:rsidR="00EA6B9D" w:rsidRPr="0089276C" w:rsidRDefault="00EA6B9D"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Alkaline indigestion</w:t>
            </w:r>
          </w:p>
        </w:tc>
        <w:tc>
          <w:tcPr>
            <w:tcW w:w="4819" w:type="dxa"/>
          </w:tcPr>
          <w:p w:rsidR="00EA6B9D" w:rsidRPr="0089276C" w:rsidRDefault="00710E62"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Dark brown</w:t>
            </w:r>
          </w:p>
        </w:tc>
      </w:tr>
      <w:tr w:rsidR="00EA6B9D" w:rsidRPr="0089276C" w:rsidTr="00C81B10">
        <w:trPr>
          <w:trHeight w:val="389"/>
        </w:trPr>
        <w:tc>
          <w:tcPr>
            <w:tcW w:w="4919" w:type="dxa"/>
          </w:tcPr>
          <w:p w:rsidR="00EA6B9D" w:rsidRPr="0089276C" w:rsidRDefault="00710E62"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 xml:space="preserve">Impaction </w:t>
            </w:r>
          </w:p>
        </w:tc>
        <w:tc>
          <w:tcPr>
            <w:tcW w:w="4819" w:type="dxa"/>
          </w:tcPr>
          <w:p w:rsidR="00EA6B9D" w:rsidRPr="0089276C" w:rsidRDefault="00710E62"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Greenish back</w:t>
            </w:r>
          </w:p>
        </w:tc>
      </w:tr>
      <w:tr w:rsidR="00710E62" w:rsidRPr="0089276C" w:rsidTr="00C81B10">
        <w:trPr>
          <w:trHeight w:val="428"/>
        </w:trPr>
        <w:tc>
          <w:tcPr>
            <w:tcW w:w="4919" w:type="dxa"/>
          </w:tcPr>
          <w:p w:rsidR="00710E62" w:rsidRPr="0089276C" w:rsidRDefault="00710E62"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 xml:space="preserve">Blot </w:t>
            </w:r>
          </w:p>
        </w:tc>
        <w:tc>
          <w:tcPr>
            <w:tcW w:w="4819" w:type="dxa"/>
          </w:tcPr>
          <w:p w:rsidR="00710E62" w:rsidRPr="0089276C" w:rsidRDefault="00011A28"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Gre</w:t>
            </w:r>
            <w:r w:rsidR="00710E62" w:rsidRPr="0089276C">
              <w:rPr>
                <w:rFonts w:ascii="Times New Roman" w:hAnsi="Times New Roman" w:cs="Times New Roman"/>
                <w:sz w:val="24"/>
                <w:szCs w:val="24"/>
              </w:rPr>
              <w:t>yish green</w:t>
            </w:r>
          </w:p>
        </w:tc>
      </w:tr>
    </w:tbl>
    <w:p w:rsidR="00E27648" w:rsidRPr="00C81B10" w:rsidRDefault="00E27648" w:rsidP="0089276C">
      <w:pPr>
        <w:spacing w:line="360" w:lineRule="auto"/>
        <w:jc w:val="both"/>
        <w:rPr>
          <w:rFonts w:ascii="Times New Roman" w:hAnsi="Times New Roman" w:cs="Times New Roman"/>
          <w:sz w:val="2"/>
          <w:szCs w:val="24"/>
        </w:rPr>
      </w:pPr>
    </w:p>
    <w:p w:rsidR="00C81B10" w:rsidRPr="00C81B10" w:rsidRDefault="00C81B10" w:rsidP="0089276C">
      <w:pPr>
        <w:spacing w:line="360" w:lineRule="auto"/>
        <w:jc w:val="both"/>
        <w:rPr>
          <w:rFonts w:ascii="Times New Roman" w:hAnsi="Times New Roman" w:cs="Times New Roman"/>
          <w:sz w:val="8"/>
          <w:szCs w:val="24"/>
        </w:rPr>
      </w:pPr>
    </w:p>
    <w:p w:rsidR="00E85358" w:rsidRDefault="00E85358"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Odor of the rumen fluid de</w:t>
      </w:r>
      <w:r w:rsidR="00D56864">
        <w:rPr>
          <w:rFonts w:ascii="Times New Roman" w:hAnsi="Times New Roman" w:cs="Times New Roman"/>
          <w:sz w:val="24"/>
          <w:szCs w:val="24"/>
        </w:rPr>
        <w:t>pends on the condition of rumen. A</w:t>
      </w:r>
      <w:r w:rsidRPr="0089276C">
        <w:rPr>
          <w:rFonts w:ascii="Times New Roman" w:hAnsi="Times New Roman" w:cs="Times New Roman"/>
          <w:sz w:val="24"/>
          <w:szCs w:val="24"/>
        </w:rPr>
        <w:t>bnormal conditions of</w:t>
      </w:r>
      <w:r w:rsidR="00D56864">
        <w:rPr>
          <w:rFonts w:ascii="Times New Roman" w:hAnsi="Times New Roman" w:cs="Times New Roman"/>
          <w:sz w:val="24"/>
          <w:szCs w:val="24"/>
        </w:rPr>
        <w:t xml:space="preserve"> rumen yield dif</w:t>
      </w:r>
      <w:r w:rsidRPr="0089276C">
        <w:rPr>
          <w:rFonts w:ascii="Times New Roman" w:hAnsi="Times New Roman" w:cs="Times New Roman"/>
          <w:sz w:val="24"/>
          <w:szCs w:val="24"/>
        </w:rPr>
        <w:t>ferent odor.</w:t>
      </w:r>
      <w:r w:rsidR="00DA2537" w:rsidRPr="0089276C">
        <w:rPr>
          <w:rFonts w:ascii="Times New Roman" w:hAnsi="Times New Roman" w:cs="Times New Roman"/>
          <w:sz w:val="24"/>
          <w:szCs w:val="24"/>
        </w:rPr>
        <w:t xml:space="preserve"> </w:t>
      </w:r>
      <w:r w:rsidR="00D56864">
        <w:rPr>
          <w:rFonts w:ascii="Times New Roman" w:hAnsi="Times New Roman" w:cs="Times New Roman"/>
          <w:sz w:val="24"/>
          <w:szCs w:val="24"/>
        </w:rPr>
        <w:t xml:space="preserve"> </w:t>
      </w:r>
    </w:p>
    <w:p w:rsidR="00C81B10" w:rsidRDefault="00C81B10" w:rsidP="0089276C">
      <w:pPr>
        <w:spacing w:line="360" w:lineRule="auto"/>
        <w:jc w:val="both"/>
        <w:rPr>
          <w:rFonts w:ascii="Times New Roman" w:hAnsi="Times New Roman" w:cs="Times New Roman"/>
          <w:sz w:val="24"/>
          <w:szCs w:val="24"/>
        </w:rPr>
      </w:pPr>
    </w:p>
    <w:p w:rsidR="00C81B10" w:rsidRDefault="00C81B10" w:rsidP="0089276C">
      <w:pPr>
        <w:spacing w:line="360" w:lineRule="auto"/>
        <w:jc w:val="both"/>
        <w:rPr>
          <w:rFonts w:ascii="Times New Roman" w:hAnsi="Times New Roman" w:cs="Times New Roman"/>
          <w:sz w:val="24"/>
          <w:szCs w:val="24"/>
        </w:rPr>
      </w:pPr>
    </w:p>
    <w:p w:rsidR="00C81B10" w:rsidRPr="0089276C" w:rsidRDefault="00C81B10" w:rsidP="0089276C">
      <w:pPr>
        <w:spacing w:line="360" w:lineRule="auto"/>
        <w:jc w:val="both"/>
        <w:rPr>
          <w:rFonts w:ascii="Times New Roman" w:hAnsi="Times New Roman" w:cs="Times New Roman"/>
          <w:sz w:val="24"/>
          <w:szCs w:val="24"/>
        </w:rPr>
      </w:pPr>
    </w:p>
    <w:p w:rsidR="008321A4" w:rsidRPr="00C81B10" w:rsidRDefault="008321A4" w:rsidP="0089276C">
      <w:pPr>
        <w:spacing w:line="360" w:lineRule="auto"/>
        <w:jc w:val="both"/>
        <w:rPr>
          <w:rFonts w:ascii="Times New Roman" w:hAnsi="Times New Roman" w:cs="Times New Roman"/>
          <w:sz w:val="2"/>
          <w:szCs w:val="24"/>
        </w:rPr>
      </w:pPr>
    </w:p>
    <w:tbl>
      <w:tblPr>
        <w:tblStyle w:val="TableGrid"/>
        <w:tblW w:w="9572" w:type="dxa"/>
        <w:tblLook w:val="04A0"/>
      </w:tblPr>
      <w:tblGrid>
        <w:gridCol w:w="4786"/>
        <w:gridCol w:w="4786"/>
      </w:tblGrid>
      <w:tr w:rsidR="00E85358" w:rsidRPr="0089276C" w:rsidTr="00E86E0B">
        <w:trPr>
          <w:trHeight w:val="457"/>
        </w:trPr>
        <w:tc>
          <w:tcPr>
            <w:tcW w:w="4786" w:type="dxa"/>
          </w:tcPr>
          <w:p w:rsidR="00E85358" w:rsidRPr="00D56864" w:rsidRDefault="00E85358" w:rsidP="0089276C">
            <w:pPr>
              <w:spacing w:line="360" w:lineRule="auto"/>
              <w:jc w:val="both"/>
              <w:rPr>
                <w:rFonts w:ascii="Times New Roman" w:hAnsi="Times New Roman" w:cs="Times New Roman"/>
                <w:b/>
                <w:sz w:val="24"/>
                <w:szCs w:val="24"/>
              </w:rPr>
            </w:pPr>
            <w:r w:rsidRPr="00D56864">
              <w:rPr>
                <w:rFonts w:ascii="Times New Roman" w:hAnsi="Times New Roman" w:cs="Times New Roman"/>
                <w:b/>
                <w:sz w:val="24"/>
                <w:szCs w:val="24"/>
              </w:rPr>
              <w:lastRenderedPageBreak/>
              <w:t xml:space="preserve">Condition </w:t>
            </w:r>
          </w:p>
        </w:tc>
        <w:tc>
          <w:tcPr>
            <w:tcW w:w="4786" w:type="dxa"/>
          </w:tcPr>
          <w:p w:rsidR="00E85358" w:rsidRPr="00D56864" w:rsidRDefault="00E85358" w:rsidP="0089276C">
            <w:pPr>
              <w:spacing w:line="360" w:lineRule="auto"/>
              <w:jc w:val="both"/>
              <w:rPr>
                <w:rFonts w:ascii="Times New Roman" w:hAnsi="Times New Roman" w:cs="Times New Roman"/>
                <w:b/>
                <w:sz w:val="24"/>
                <w:szCs w:val="24"/>
              </w:rPr>
            </w:pPr>
            <w:r w:rsidRPr="00D56864">
              <w:rPr>
                <w:rFonts w:ascii="Times New Roman" w:hAnsi="Times New Roman" w:cs="Times New Roman"/>
                <w:b/>
                <w:sz w:val="24"/>
                <w:szCs w:val="24"/>
              </w:rPr>
              <w:t xml:space="preserve">Odor </w:t>
            </w:r>
          </w:p>
        </w:tc>
      </w:tr>
      <w:tr w:rsidR="00E85358" w:rsidRPr="0089276C" w:rsidTr="00E86E0B">
        <w:trPr>
          <w:trHeight w:val="434"/>
        </w:trPr>
        <w:tc>
          <w:tcPr>
            <w:tcW w:w="4786" w:type="dxa"/>
          </w:tcPr>
          <w:p w:rsidR="00E85358" w:rsidRPr="0089276C" w:rsidRDefault="00E85358"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Healthy</w:t>
            </w:r>
          </w:p>
        </w:tc>
        <w:tc>
          <w:tcPr>
            <w:tcW w:w="4786" w:type="dxa"/>
          </w:tcPr>
          <w:p w:rsidR="00E85358" w:rsidRPr="0089276C" w:rsidRDefault="00E85358"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Aromatic, vinegar like</w:t>
            </w:r>
          </w:p>
        </w:tc>
      </w:tr>
      <w:tr w:rsidR="00E85358" w:rsidRPr="0089276C" w:rsidTr="00E86E0B">
        <w:trPr>
          <w:trHeight w:val="457"/>
        </w:trPr>
        <w:tc>
          <w:tcPr>
            <w:tcW w:w="4786" w:type="dxa"/>
          </w:tcPr>
          <w:p w:rsidR="00E85358" w:rsidRPr="0089276C" w:rsidRDefault="00E85358"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Acid indigestion</w:t>
            </w:r>
          </w:p>
        </w:tc>
        <w:tc>
          <w:tcPr>
            <w:tcW w:w="4786" w:type="dxa"/>
          </w:tcPr>
          <w:p w:rsidR="00E85358" w:rsidRPr="0089276C" w:rsidRDefault="00E85358"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Pungent and sour</w:t>
            </w:r>
          </w:p>
        </w:tc>
      </w:tr>
      <w:tr w:rsidR="00E85358" w:rsidRPr="0089276C" w:rsidTr="00E86E0B">
        <w:trPr>
          <w:trHeight w:val="457"/>
        </w:trPr>
        <w:tc>
          <w:tcPr>
            <w:tcW w:w="4786" w:type="dxa"/>
          </w:tcPr>
          <w:p w:rsidR="00E85358" w:rsidRPr="0089276C" w:rsidRDefault="00E85358"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Subacute indigestion or protein over feeding</w:t>
            </w:r>
          </w:p>
        </w:tc>
        <w:tc>
          <w:tcPr>
            <w:tcW w:w="4786" w:type="dxa"/>
          </w:tcPr>
          <w:p w:rsidR="00E85358" w:rsidRPr="0089276C" w:rsidRDefault="00E85358"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Putrid and fishy</w:t>
            </w:r>
          </w:p>
        </w:tc>
      </w:tr>
      <w:tr w:rsidR="00E85358" w:rsidRPr="0089276C" w:rsidTr="00E86E0B">
        <w:trPr>
          <w:trHeight w:val="457"/>
        </w:trPr>
        <w:tc>
          <w:tcPr>
            <w:tcW w:w="4786" w:type="dxa"/>
          </w:tcPr>
          <w:p w:rsidR="00E85358" w:rsidRPr="0089276C" w:rsidRDefault="00E85358"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Alkaline indigestion</w:t>
            </w:r>
          </w:p>
        </w:tc>
        <w:tc>
          <w:tcPr>
            <w:tcW w:w="4786" w:type="dxa"/>
          </w:tcPr>
          <w:p w:rsidR="00E85358" w:rsidRPr="0089276C" w:rsidRDefault="00E85358"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Amoniacal smell</w:t>
            </w:r>
          </w:p>
        </w:tc>
      </w:tr>
    </w:tbl>
    <w:p w:rsidR="008321A4" w:rsidRDefault="008321A4" w:rsidP="0089276C">
      <w:pPr>
        <w:spacing w:line="360" w:lineRule="auto"/>
        <w:jc w:val="both"/>
        <w:rPr>
          <w:rFonts w:ascii="Times New Roman" w:hAnsi="Times New Roman" w:cs="Times New Roman"/>
          <w:sz w:val="10"/>
          <w:szCs w:val="24"/>
        </w:rPr>
      </w:pPr>
    </w:p>
    <w:p w:rsidR="00E23946" w:rsidRDefault="00E23946" w:rsidP="0089276C">
      <w:pPr>
        <w:spacing w:line="360" w:lineRule="auto"/>
        <w:jc w:val="both"/>
        <w:rPr>
          <w:rFonts w:ascii="Times New Roman" w:hAnsi="Times New Roman" w:cs="Times New Roman"/>
          <w:sz w:val="2"/>
          <w:szCs w:val="24"/>
        </w:rPr>
      </w:pPr>
    </w:p>
    <w:p w:rsidR="00E23946" w:rsidRDefault="00E23946" w:rsidP="008927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Normal </w:t>
      </w:r>
      <w:r w:rsidR="008D133E" w:rsidRPr="0089276C">
        <w:rPr>
          <w:rFonts w:ascii="Times New Roman" w:hAnsi="Times New Roman" w:cs="Times New Roman"/>
          <w:sz w:val="24"/>
          <w:szCs w:val="24"/>
        </w:rPr>
        <w:t>consistency of the rumen fluid is watery or slightly viscous and varied with the condition</w:t>
      </w:r>
      <w:r>
        <w:rPr>
          <w:rFonts w:ascii="Times New Roman" w:hAnsi="Times New Roman" w:cs="Times New Roman"/>
          <w:sz w:val="24"/>
          <w:szCs w:val="24"/>
        </w:rPr>
        <w:t>s (</w:t>
      </w:r>
      <w:r w:rsidRPr="0089276C">
        <w:rPr>
          <w:rFonts w:ascii="Times New Roman" w:hAnsi="Times New Roman" w:cs="Times New Roman"/>
          <w:sz w:val="24"/>
          <w:szCs w:val="24"/>
        </w:rPr>
        <w:t>Srinivasan and Gnanaprakasan</w:t>
      </w:r>
      <w:r>
        <w:rPr>
          <w:rFonts w:ascii="Times New Roman" w:hAnsi="Times New Roman" w:cs="Times New Roman"/>
          <w:sz w:val="24"/>
          <w:szCs w:val="24"/>
        </w:rPr>
        <w:t>,</w:t>
      </w:r>
      <w:r w:rsidRPr="0089276C">
        <w:rPr>
          <w:rFonts w:ascii="Times New Roman" w:hAnsi="Times New Roman" w:cs="Times New Roman"/>
          <w:sz w:val="24"/>
          <w:szCs w:val="24"/>
        </w:rPr>
        <w:t xml:space="preserve"> 1990)</w:t>
      </w:r>
      <w:r w:rsidR="008D133E" w:rsidRPr="0089276C">
        <w:rPr>
          <w:rFonts w:ascii="Times New Roman" w:hAnsi="Times New Roman" w:cs="Times New Roman"/>
          <w:sz w:val="24"/>
          <w:szCs w:val="24"/>
        </w:rPr>
        <w:t>.</w:t>
      </w:r>
    </w:p>
    <w:p w:rsidR="00E23946" w:rsidRPr="00E23946" w:rsidRDefault="00E23946" w:rsidP="0089276C">
      <w:pPr>
        <w:spacing w:line="360" w:lineRule="auto"/>
        <w:jc w:val="both"/>
        <w:rPr>
          <w:rFonts w:ascii="Times New Roman" w:hAnsi="Times New Roman" w:cs="Times New Roman"/>
          <w:sz w:val="6"/>
          <w:szCs w:val="24"/>
        </w:rPr>
      </w:pPr>
    </w:p>
    <w:tbl>
      <w:tblPr>
        <w:tblStyle w:val="TableGrid"/>
        <w:tblW w:w="9558" w:type="dxa"/>
        <w:tblLook w:val="04A0"/>
      </w:tblPr>
      <w:tblGrid>
        <w:gridCol w:w="4886"/>
        <w:gridCol w:w="4672"/>
      </w:tblGrid>
      <w:tr w:rsidR="008D133E" w:rsidRPr="0089276C" w:rsidTr="00C81B10">
        <w:trPr>
          <w:trHeight w:val="451"/>
        </w:trPr>
        <w:tc>
          <w:tcPr>
            <w:tcW w:w="4886" w:type="dxa"/>
          </w:tcPr>
          <w:p w:rsidR="008D133E" w:rsidRPr="0089276C" w:rsidRDefault="008D133E" w:rsidP="0089276C">
            <w:pPr>
              <w:spacing w:line="360" w:lineRule="auto"/>
              <w:jc w:val="both"/>
              <w:rPr>
                <w:rFonts w:ascii="Times New Roman" w:hAnsi="Times New Roman" w:cs="Times New Roman"/>
                <w:b/>
                <w:sz w:val="24"/>
                <w:szCs w:val="24"/>
              </w:rPr>
            </w:pPr>
            <w:r w:rsidRPr="0089276C">
              <w:rPr>
                <w:rFonts w:ascii="Times New Roman" w:hAnsi="Times New Roman" w:cs="Times New Roman"/>
                <w:b/>
                <w:sz w:val="24"/>
                <w:szCs w:val="24"/>
              </w:rPr>
              <w:t xml:space="preserve">Conditions </w:t>
            </w:r>
          </w:p>
        </w:tc>
        <w:tc>
          <w:tcPr>
            <w:tcW w:w="4672" w:type="dxa"/>
          </w:tcPr>
          <w:p w:rsidR="008D133E" w:rsidRPr="0089276C" w:rsidRDefault="008D133E" w:rsidP="0089276C">
            <w:pPr>
              <w:spacing w:line="360" w:lineRule="auto"/>
              <w:jc w:val="both"/>
              <w:rPr>
                <w:rFonts w:ascii="Times New Roman" w:hAnsi="Times New Roman" w:cs="Times New Roman"/>
                <w:b/>
                <w:sz w:val="24"/>
                <w:szCs w:val="24"/>
              </w:rPr>
            </w:pPr>
            <w:r w:rsidRPr="0089276C">
              <w:rPr>
                <w:rFonts w:ascii="Times New Roman" w:hAnsi="Times New Roman" w:cs="Times New Roman"/>
                <w:b/>
                <w:sz w:val="24"/>
                <w:szCs w:val="24"/>
              </w:rPr>
              <w:t xml:space="preserve">Consistency </w:t>
            </w:r>
          </w:p>
        </w:tc>
      </w:tr>
      <w:tr w:rsidR="008D133E" w:rsidRPr="0089276C" w:rsidTr="00C81B10">
        <w:trPr>
          <w:trHeight w:val="430"/>
        </w:trPr>
        <w:tc>
          <w:tcPr>
            <w:tcW w:w="4886" w:type="dxa"/>
          </w:tcPr>
          <w:p w:rsidR="008D133E" w:rsidRPr="0089276C" w:rsidRDefault="008D133E"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 xml:space="preserve">Normal </w:t>
            </w:r>
          </w:p>
        </w:tc>
        <w:tc>
          <w:tcPr>
            <w:tcW w:w="4672" w:type="dxa"/>
          </w:tcPr>
          <w:p w:rsidR="008D133E" w:rsidRPr="0089276C" w:rsidRDefault="00322E86"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Watery or slightly viscous</w:t>
            </w:r>
          </w:p>
        </w:tc>
      </w:tr>
      <w:tr w:rsidR="008D133E" w:rsidRPr="0089276C" w:rsidTr="00C81B10">
        <w:trPr>
          <w:trHeight w:val="430"/>
        </w:trPr>
        <w:tc>
          <w:tcPr>
            <w:tcW w:w="4886" w:type="dxa"/>
          </w:tcPr>
          <w:p w:rsidR="008D133E" w:rsidRPr="0089276C" w:rsidRDefault="008D133E"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Acidosis</w:t>
            </w:r>
          </w:p>
        </w:tc>
        <w:tc>
          <w:tcPr>
            <w:tcW w:w="4672" w:type="dxa"/>
          </w:tcPr>
          <w:p w:rsidR="008D133E" w:rsidRPr="0089276C" w:rsidRDefault="00E86E0B"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Po</w:t>
            </w:r>
            <w:r w:rsidR="00322E86" w:rsidRPr="0089276C">
              <w:rPr>
                <w:rFonts w:ascii="Times New Roman" w:hAnsi="Times New Roman" w:cs="Times New Roman"/>
                <w:sz w:val="24"/>
                <w:szCs w:val="24"/>
              </w:rPr>
              <w:t>ridge or gruel</w:t>
            </w:r>
            <w:r w:rsidRPr="0089276C">
              <w:rPr>
                <w:rFonts w:ascii="Times New Roman" w:hAnsi="Times New Roman" w:cs="Times New Roman"/>
                <w:sz w:val="24"/>
                <w:szCs w:val="24"/>
              </w:rPr>
              <w:t xml:space="preserve"> like or watery</w:t>
            </w:r>
          </w:p>
        </w:tc>
      </w:tr>
      <w:tr w:rsidR="008D133E" w:rsidRPr="0089276C" w:rsidTr="00C81B10">
        <w:trPr>
          <w:trHeight w:val="430"/>
        </w:trPr>
        <w:tc>
          <w:tcPr>
            <w:tcW w:w="4886" w:type="dxa"/>
          </w:tcPr>
          <w:p w:rsidR="008D133E" w:rsidRPr="0089276C" w:rsidRDefault="008D133E"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 xml:space="preserve">Impaction </w:t>
            </w:r>
          </w:p>
        </w:tc>
        <w:tc>
          <w:tcPr>
            <w:tcW w:w="4672" w:type="dxa"/>
          </w:tcPr>
          <w:p w:rsidR="008D133E" w:rsidRPr="0089276C" w:rsidRDefault="00322E86"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Hard caked, Scanty</w:t>
            </w:r>
          </w:p>
        </w:tc>
      </w:tr>
      <w:tr w:rsidR="008D133E" w:rsidRPr="0089276C" w:rsidTr="00C81B10">
        <w:trPr>
          <w:trHeight w:val="451"/>
        </w:trPr>
        <w:tc>
          <w:tcPr>
            <w:tcW w:w="4886" w:type="dxa"/>
          </w:tcPr>
          <w:p w:rsidR="008D133E" w:rsidRPr="0089276C" w:rsidRDefault="008D133E"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Frothy-bloat</w:t>
            </w:r>
          </w:p>
        </w:tc>
        <w:tc>
          <w:tcPr>
            <w:tcW w:w="4672" w:type="dxa"/>
          </w:tcPr>
          <w:p w:rsidR="008D133E" w:rsidRPr="0089276C" w:rsidRDefault="00322E86"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 xml:space="preserve">Foaming </w:t>
            </w:r>
          </w:p>
        </w:tc>
      </w:tr>
      <w:tr w:rsidR="008D133E" w:rsidRPr="0089276C" w:rsidTr="00C81B10">
        <w:trPr>
          <w:trHeight w:val="430"/>
        </w:trPr>
        <w:tc>
          <w:tcPr>
            <w:tcW w:w="4886" w:type="dxa"/>
          </w:tcPr>
          <w:p w:rsidR="008D133E" w:rsidRPr="0089276C" w:rsidRDefault="00322E86"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 xml:space="preserve">Alkalosis </w:t>
            </w:r>
          </w:p>
        </w:tc>
        <w:tc>
          <w:tcPr>
            <w:tcW w:w="4672" w:type="dxa"/>
          </w:tcPr>
          <w:p w:rsidR="008D133E" w:rsidRPr="0089276C" w:rsidRDefault="00322E86"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Variable /sometimes watery</w:t>
            </w:r>
          </w:p>
        </w:tc>
      </w:tr>
      <w:tr w:rsidR="008D133E" w:rsidRPr="0089276C" w:rsidTr="00C81B10">
        <w:trPr>
          <w:trHeight w:val="451"/>
        </w:trPr>
        <w:tc>
          <w:tcPr>
            <w:tcW w:w="4886" w:type="dxa"/>
          </w:tcPr>
          <w:p w:rsidR="008D133E" w:rsidRPr="0089276C" w:rsidRDefault="00322E86"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Vagus indigestion</w:t>
            </w:r>
          </w:p>
        </w:tc>
        <w:tc>
          <w:tcPr>
            <w:tcW w:w="4672" w:type="dxa"/>
          </w:tcPr>
          <w:p w:rsidR="008D133E" w:rsidRPr="0089276C" w:rsidRDefault="00322E86"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Semi-liquid</w:t>
            </w:r>
          </w:p>
        </w:tc>
      </w:tr>
    </w:tbl>
    <w:p w:rsidR="00322E86" w:rsidRPr="0089276C" w:rsidRDefault="00322E86" w:rsidP="0089276C">
      <w:pPr>
        <w:spacing w:line="360" w:lineRule="auto"/>
        <w:jc w:val="both"/>
        <w:rPr>
          <w:rFonts w:ascii="Times New Roman" w:hAnsi="Times New Roman" w:cs="Times New Roman"/>
          <w:sz w:val="24"/>
          <w:szCs w:val="24"/>
        </w:rPr>
      </w:pPr>
    </w:p>
    <w:p w:rsidR="00594CEC" w:rsidRPr="0089276C" w:rsidRDefault="00E23946" w:rsidP="0089276C">
      <w:pPr>
        <w:spacing w:line="360" w:lineRule="auto"/>
        <w:jc w:val="both"/>
        <w:rPr>
          <w:rFonts w:ascii="Times New Roman" w:hAnsi="Times New Roman" w:cs="Times New Roman"/>
          <w:sz w:val="24"/>
          <w:szCs w:val="24"/>
        </w:rPr>
      </w:pPr>
      <w:r>
        <w:rPr>
          <w:rFonts w:ascii="Times New Roman" w:hAnsi="Times New Roman" w:cs="Times New Roman"/>
          <w:sz w:val="24"/>
          <w:szCs w:val="24"/>
        </w:rPr>
        <w:t>Changes in ruminal</w:t>
      </w:r>
      <w:r w:rsidR="00B5746F" w:rsidRPr="0089276C">
        <w:rPr>
          <w:rFonts w:ascii="Times New Roman" w:hAnsi="Times New Roman" w:cs="Times New Roman"/>
          <w:sz w:val="24"/>
          <w:szCs w:val="24"/>
        </w:rPr>
        <w:t xml:space="preserve"> pH</w:t>
      </w:r>
      <w:r w:rsidR="003D2533" w:rsidRPr="0089276C">
        <w:rPr>
          <w:rFonts w:ascii="Times New Roman" w:hAnsi="Times New Roman" w:cs="Times New Roman"/>
          <w:sz w:val="24"/>
          <w:szCs w:val="24"/>
        </w:rPr>
        <w:t xml:space="preserve"> </w:t>
      </w:r>
      <w:r>
        <w:rPr>
          <w:rFonts w:ascii="Times New Roman" w:hAnsi="Times New Roman" w:cs="Times New Roman"/>
          <w:sz w:val="24"/>
          <w:szCs w:val="24"/>
        </w:rPr>
        <w:t xml:space="preserve">alter the </w:t>
      </w:r>
      <w:r w:rsidR="003D2533" w:rsidRPr="0089276C">
        <w:rPr>
          <w:rFonts w:ascii="Times New Roman" w:hAnsi="Times New Roman" w:cs="Times New Roman"/>
          <w:sz w:val="24"/>
          <w:szCs w:val="24"/>
        </w:rPr>
        <w:t>numbers and growth of rumen protozoa.</w:t>
      </w:r>
      <w:r w:rsidR="00810E2D" w:rsidRPr="0089276C">
        <w:rPr>
          <w:rFonts w:ascii="Times New Roman" w:hAnsi="Times New Roman" w:cs="Times New Roman"/>
          <w:sz w:val="24"/>
          <w:szCs w:val="24"/>
        </w:rPr>
        <w:t xml:space="preserve"> </w:t>
      </w:r>
      <w:r w:rsidR="003D2533" w:rsidRPr="0089276C">
        <w:rPr>
          <w:rFonts w:ascii="Times New Roman" w:hAnsi="Times New Roman" w:cs="Times New Roman"/>
          <w:sz w:val="24"/>
          <w:szCs w:val="24"/>
        </w:rPr>
        <w:t xml:space="preserve">Feeding of high concentrates diets with a </w:t>
      </w:r>
      <w:r w:rsidR="00E86E0B" w:rsidRPr="0089276C">
        <w:rPr>
          <w:rFonts w:ascii="Times New Roman" w:hAnsi="Times New Roman" w:cs="Times New Roman"/>
          <w:sz w:val="24"/>
          <w:szCs w:val="24"/>
        </w:rPr>
        <w:t>corresponding marked</w:t>
      </w:r>
      <w:r w:rsidR="00B5746F" w:rsidRPr="0089276C">
        <w:rPr>
          <w:rFonts w:ascii="Times New Roman" w:hAnsi="Times New Roman" w:cs="Times New Roman"/>
          <w:sz w:val="24"/>
          <w:szCs w:val="24"/>
        </w:rPr>
        <w:t xml:space="preserve"> decrease in rumen pH</w:t>
      </w:r>
      <w:r w:rsidR="003D2533" w:rsidRPr="0089276C">
        <w:rPr>
          <w:rFonts w:ascii="Times New Roman" w:hAnsi="Times New Roman" w:cs="Times New Roman"/>
          <w:sz w:val="24"/>
          <w:szCs w:val="24"/>
        </w:rPr>
        <w:t xml:space="preserve"> is commonly thought to </w:t>
      </w:r>
      <w:r w:rsidR="00BF7492" w:rsidRPr="0089276C">
        <w:rPr>
          <w:rFonts w:ascii="Times New Roman" w:hAnsi="Times New Roman" w:cs="Times New Roman"/>
          <w:sz w:val="24"/>
          <w:szCs w:val="24"/>
        </w:rPr>
        <w:t>ess</w:t>
      </w:r>
      <w:r>
        <w:rPr>
          <w:rFonts w:ascii="Times New Roman" w:hAnsi="Times New Roman" w:cs="Times New Roman"/>
          <w:sz w:val="24"/>
          <w:szCs w:val="24"/>
        </w:rPr>
        <w:t xml:space="preserve">entially eliminate the protozoa (Purser and Moir, </w:t>
      </w:r>
      <w:r w:rsidRPr="0089276C">
        <w:rPr>
          <w:rFonts w:ascii="Times New Roman" w:hAnsi="Times New Roman" w:cs="Times New Roman"/>
          <w:sz w:val="24"/>
          <w:szCs w:val="24"/>
        </w:rPr>
        <w:t>1959)</w:t>
      </w:r>
    </w:p>
    <w:p w:rsidR="00BF7492" w:rsidRPr="0089276C" w:rsidRDefault="00BF7492" w:rsidP="0089276C">
      <w:pPr>
        <w:spacing w:line="360" w:lineRule="auto"/>
        <w:jc w:val="both"/>
        <w:rPr>
          <w:rFonts w:ascii="Times New Roman" w:hAnsi="Times New Roman" w:cs="Times New Roman"/>
          <w:sz w:val="24"/>
          <w:szCs w:val="24"/>
        </w:rPr>
      </w:pPr>
      <w:r w:rsidRPr="0089276C">
        <w:rPr>
          <w:rFonts w:ascii="Times New Roman" w:hAnsi="Times New Roman" w:cs="Times New Roman"/>
          <w:b/>
          <w:sz w:val="24"/>
          <w:szCs w:val="24"/>
        </w:rPr>
        <w:t>Biochemical parameters of rumen fluid</w:t>
      </w:r>
      <w:r w:rsidRPr="0089276C">
        <w:rPr>
          <w:rFonts w:ascii="Times New Roman" w:hAnsi="Times New Roman" w:cs="Times New Roman"/>
          <w:sz w:val="24"/>
          <w:szCs w:val="24"/>
        </w:rPr>
        <w:t>:</w:t>
      </w:r>
    </w:p>
    <w:p w:rsidR="00BF7492" w:rsidRPr="0089276C" w:rsidRDefault="00853E17"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Kamr</w:t>
      </w:r>
      <w:r w:rsidR="00011838" w:rsidRPr="0089276C">
        <w:rPr>
          <w:rFonts w:ascii="Times New Roman" w:hAnsi="Times New Roman" w:cs="Times New Roman"/>
          <w:sz w:val="24"/>
          <w:szCs w:val="24"/>
        </w:rPr>
        <w:t>a (2005) r</w:t>
      </w:r>
      <w:r w:rsidR="00BF7492" w:rsidRPr="0089276C">
        <w:rPr>
          <w:rFonts w:ascii="Times New Roman" w:hAnsi="Times New Roman" w:cs="Times New Roman"/>
          <w:sz w:val="24"/>
          <w:szCs w:val="24"/>
        </w:rPr>
        <w:t>evealed that the efficiency of ruminants to utilize such a wide variety of feeds is due to highly diversified rumen microbial ecosystem consisting of bacteria (10</w:t>
      </w:r>
      <w:r w:rsidR="005819BB" w:rsidRPr="0089276C">
        <w:rPr>
          <w:rFonts w:ascii="Times New Roman" w:hAnsi="Times New Roman" w:cs="Times New Roman"/>
          <w:sz w:val="24"/>
          <w:szCs w:val="24"/>
          <w:vertAlign w:val="superscript"/>
        </w:rPr>
        <w:t>10</w:t>
      </w:r>
      <w:r w:rsidR="005819BB" w:rsidRPr="0089276C">
        <w:rPr>
          <w:rFonts w:ascii="Times New Roman" w:hAnsi="Times New Roman" w:cs="Times New Roman"/>
          <w:sz w:val="24"/>
          <w:szCs w:val="24"/>
        </w:rPr>
        <w:t>-10</w:t>
      </w:r>
      <w:r w:rsidR="005819BB" w:rsidRPr="0089276C">
        <w:rPr>
          <w:rFonts w:ascii="Times New Roman" w:hAnsi="Times New Roman" w:cs="Times New Roman"/>
          <w:sz w:val="24"/>
          <w:szCs w:val="24"/>
          <w:vertAlign w:val="superscript"/>
        </w:rPr>
        <w:t>11</w:t>
      </w:r>
      <w:r w:rsidR="005819BB" w:rsidRPr="0089276C">
        <w:rPr>
          <w:rFonts w:ascii="Times New Roman" w:hAnsi="Times New Roman" w:cs="Times New Roman"/>
          <w:sz w:val="24"/>
          <w:szCs w:val="24"/>
        </w:rPr>
        <w:t>)cells/ml representing more than</w:t>
      </w:r>
      <w:r w:rsidR="00B94595" w:rsidRPr="0089276C">
        <w:rPr>
          <w:rFonts w:ascii="Times New Roman" w:hAnsi="Times New Roman" w:cs="Times New Roman"/>
          <w:sz w:val="24"/>
          <w:szCs w:val="24"/>
        </w:rPr>
        <w:t xml:space="preserve"> 50 genera, ciliate protozoa(10</w:t>
      </w:r>
      <w:r w:rsidR="00B94595" w:rsidRPr="0089276C">
        <w:rPr>
          <w:rFonts w:ascii="Times New Roman" w:hAnsi="Times New Roman" w:cs="Times New Roman"/>
          <w:sz w:val="24"/>
          <w:szCs w:val="24"/>
          <w:vertAlign w:val="superscript"/>
        </w:rPr>
        <w:t>4</w:t>
      </w:r>
      <w:r w:rsidR="00B94595" w:rsidRPr="0089276C">
        <w:rPr>
          <w:rFonts w:ascii="Times New Roman" w:hAnsi="Times New Roman" w:cs="Times New Roman"/>
          <w:sz w:val="24"/>
          <w:szCs w:val="24"/>
        </w:rPr>
        <w:t>-10</w:t>
      </w:r>
      <w:r w:rsidR="00B94595" w:rsidRPr="0089276C">
        <w:rPr>
          <w:rFonts w:ascii="Times New Roman" w:hAnsi="Times New Roman" w:cs="Times New Roman"/>
          <w:sz w:val="24"/>
          <w:szCs w:val="24"/>
          <w:vertAlign w:val="superscript"/>
        </w:rPr>
        <w:t>6</w:t>
      </w:r>
      <w:r w:rsidR="00B94595" w:rsidRPr="0089276C">
        <w:rPr>
          <w:rFonts w:ascii="Times New Roman" w:hAnsi="Times New Roman" w:cs="Times New Roman"/>
          <w:sz w:val="24"/>
          <w:szCs w:val="24"/>
        </w:rPr>
        <w:t>/ml) from 25 genera,</w:t>
      </w:r>
      <w:r w:rsidR="0064080B" w:rsidRPr="0089276C">
        <w:rPr>
          <w:rFonts w:ascii="Times New Roman" w:hAnsi="Times New Roman" w:cs="Times New Roman"/>
          <w:sz w:val="24"/>
          <w:szCs w:val="24"/>
        </w:rPr>
        <w:t xml:space="preserve"> </w:t>
      </w:r>
      <w:r w:rsidR="00B94595" w:rsidRPr="0089276C">
        <w:rPr>
          <w:rFonts w:ascii="Times New Roman" w:hAnsi="Times New Roman" w:cs="Times New Roman"/>
          <w:sz w:val="24"/>
          <w:szCs w:val="24"/>
        </w:rPr>
        <w:t>anaerobic fungi (10</w:t>
      </w:r>
      <w:r w:rsidR="00B94595" w:rsidRPr="0089276C">
        <w:rPr>
          <w:rFonts w:ascii="Times New Roman" w:hAnsi="Times New Roman" w:cs="Times New Roman"/>
          <w:sz w:val="24"/>
          <w:szCs w:val="24"/>
          <w:vertAlign w:val="superscript"/>
        </w:rPr>
        <w:t>3</w:t>
      </w:r>
      <w:r w:rsidR="00B94595" w:rsidRPr="0089276C">
        <w:rPr>
          <w:rFonts w:ascii="Times New Roman" w:hAnsi="Times New Roman" w:cs="Times New Roman"/>
          <w:sz w:val="24"/>
          <w:szCs w:val="24"/>
        </w:rPr>
        <w:t>-10</w:t>
      </w:r>
      <w:r w:rsidR="00B94595" w:rsidRPr="0089276C">
        <w:rPr>
          <w:rFonts w:ascii="Times New Roman" w:hAnsi="Times New Roman" w:cs="Times New Roman"/>
          <w:sz w:val="24"/>
          <w:szCs w:val="24"/>
          <w:vertAlign w:val="superscript"/>
        </w:rPr>
        <w:t>5</w:t>
      </w:r>
      <w:r w:rsidR="00B94595" w:rsidRPr="0089276C">
        <w:rPr>
          <w:rFonts w:ascii="Times New Roman" w:hAnsi="Times New Roman" w:cs="Times New Roman"/>
          <w:sz w:val="24"/>
          <w:szCs w:val="24"/>
        </w:rPr>
        <w:t>) zoospores/ml representing 5 genera and bacteriophages</w:t>
      </w:r>
      <w:r w:rsidR="0064080B" w:rsidRPr="0089276C">
        <w:rPr>
          <w:rFonts w:ascii="Times New Roman" w:hAnsi="Times New Roman" w:cs="Times New Roman"/>
          <w:sz w:val="24"/>
          <w:szCs w:val="24"/>
        </w:rPr>
        <w:t xml:space="preserve"> </w:t>
      </w:r>
      <w:r w:rsidR="00B94595" w:rsidRPr="0089276C">
        <w:rPr>
          <w:rFonts w:ascii="Times New Roman" w:hAnsi="Times New Roman" w:cs="Times New Roman"/>
          <w:sz w:val="24"/>
          <w:szCs w:val="24"/>
        </w:rPr>
        <w:t>(10</w:t>
      </w:r>
      <w:r w:rsidR="00B94595" w:rsidRPr="0089276C">
        <w:rPr>
          <w:rFonts w:ascii="Times New Roman" w:hAnsi="Times New Roman" w:cs="Times New Roman"/>
          <w:sz w:val="24"/>
          <w:szCs w:val="24"/>
          <w:vertAlign w:val="superscript"/>
        </w:rPr>
        <w:t>8</w:t>
      </w:r>
      <w:r w:rsidR="00B94595" w:rsidRPr="0089276C">
        <w:rPr>
          <w:rFonts w:ascii="Times New Roman" w:hAnsi="Times New Roman" w:cs="Times New Roman"/>
          <w:sz w:val="24"/>
          <w:szCs w:val="24"/>
        </w:rPr>
        <w:t>-10</w:t>
      </w:r>
      <w:r w:rsidR="00B94595" w:rsidRPr="0089276C">
        <w:rPr>
          <w:rFonts w:ascii="Times New Roman" w:hAnsi="Times New Roman" w:cs="Times New Roman"/>
          <w:sz w:val="24"/>
          <w:szCs w:val="24"/>
          <w:vertAlign w:val="superscript"/>
        </w:rPr>
        <w:t>9</w:t>
      </w:r>
      <w:r w:rsidR="00B94595" w:rsidRPr="0089276C">
        <w:rPr>
          <w:rFonts w:ascii="Times New Roman" w:hAnsi="Times New Roman" w:cs="Times New Roman"/>
          <w:sz w:val="24"/>
          <w:szCs w:val="24"/>
        </w:rPr>
        <w:t>/ml)</w:t>
      </w:r>
      <w:r w:rsidR="004254C7" w:rsidRPr="0089276C">
        <w:rPr>
          <w:rFonts w:ascii="Times New Roman" w:hAnsi="Times New Roman" w:cs="Times New Roman"/>
          <w:sz w:val="24"/>
          <w:szCs w:val="24"/>
        </w:rPr>
        <w:t xml:space="preserve">.The ecosystem is dynamic as the microbial population changes </w:t>
      </w:r>
      <w:r w:rsidR="00785C0D" w:rsidRPr="0089276C">
        <w:rPr>
          <w:rFonts w:ascii="Times New Roman" w:hAnsi="Times New Roman" w:cs="Times New Roman"/>
          <w:sz w:val="24"/>
          <w:szCs w:val="24"/>
        </w:rPr>
        <w:t>considerably</w:t>
      </w:r>
      <w:r w:rsidR="00E23946">
        <w:rPr>
          <w:rFonts w:ascii="Times New Roman" w:hAnsi="Times New Roman" w:cs="Times New Roman"/>
          <w:sz w:val="24"/>
          <w:szCs w:val="24"/>
        </w:rPr>
        <w:t xml:space="preserve"> on change of diet so as</w:t>
      </w:r>
      <w:r w:rsidR="00011838" w:rsidRPr="0089276C">
        <w:rPr>
          <w:rFonts w:ascii="Times New Roman" w:hAnsi="Times New Roman" w:cs="Times New Roman"/>
          <w:sz w:val="24"/>
          <w:szCs w:val="24"/>
        </w:rPr>
        <w:t xml:space="preserve"> </w:t>
      </w:r>
      <w:r w:rsidR="004254C7" w:rsidRPr="0089276C">
        <w:rPr>
          <w:rFonts w:ascii="Times New Roman" w:hAnsi="Times New Roman" w:cs="Times New Roman"/>
          <w:sz w:val="24"/>
          <w:szCs w:val="24"/>
        </w:rPr>
        <w:t>to adapt it to the new feed ingredients.</w:t>
      </w:r>
    </w:p>
    <w:p w:rsidR="00E23946" w:rsidRDefault="005636E3"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 xml:space="preserve">Little is known about the requirement of minerals for rumen microbial population and as a thumb rule it is accepted that if the animal is not deficient then it is unlikely that the rumen microbes will be deficient. Generally either no mineral supplements are used or a </w:t>
      </w:r>
      <w:r w:rsidR="009275AE">
        <w:rPr>
          <w:rFonts w:ascii="Times New Roman" w:hAnsi="Times New Roman" w:cs="Times New Roman"/>
          <w:sz w:val="24"/>
          <w:szCs w:val="24"/>
        </w:rPr>
        <w:t xml:space="preserve">mixture is </w:t>
      </w:r>
      <w:r w:rsidR="009275AE">
        <w:rPr>
          <w:rFonts w:ascii="Times New Roman" w:hAnsi="Times New Roman" w:cs="Times New Roman"/>
          <w:sz w:val="24"/>
          <w:szCs w:val="24"/>
        </w:rPr>
        <w:lastRenderedPageBreak/>
        <w:t>given salt licks (McDowell</w:t>
      </w:r>
      <w:r w:rsidR="00E23946">
        <w:rPr>
          <w:rFonts w:ascii="Times New Roman" w:hAnsi="Times New Roman" w:cs="Times New Roman"/>
          <w:sz w:val="24"/>
          <w:szCs w:val="24"/>
        </w:rPr>
        <w:t xml:space="preserve">, </w:t>
      </w:r>
      <w:r w:rsidR="009275AE" w:rsidRPr="009275AE">
        <w:rPr>
          <w:rFonts w:ascii="Times New Roman" w:hAnsi="Times New Roman" w:cs="Times New Roman"/>
          <w:i/>
          <w:sz w:val="24"/>
          <w:szCs w:val="24"/>
        </w:rPr>
        <w:t>et.</w:t>
      </w:r>
      <w:r w:rsidR="00E23946">
        <w:rPr>
          <w:rFonts w:ascii="Times New Roman" w:hAnsi="Times New Roman" w:cs="Times New Roman"/>
          <w:i/>
          <w:sz w:val="24"/>
          <w:szCs w:val="24"/>
        </w:rPr>
        <w:t xml:space="preserve"> </w:t>
      </w:r>
      <w:r w:rsidR="009275AE" w:rsidRPr="009275AE">
        <w:rPr>
          <w:rFonts w:ascii="Times New Roman" w:hAnsi="Times New Roman" w:cs="Times New Roman"/>
          <w:i/>
          <w:sz w:val="24"/>
          <w:szCs w:val="24"/>
        </w:rPr>
        <w:t>al.</w:t>
      </w:r>
      <w:r w:rsidR="009275AE">
        <w:rPr>
          <w:rFonts w:ascii="Times New Roman" w:hAnsi="Times New Roman" w:cs="Times New Roman"/>
          <w:sz w:val="24"/>
          <w:szCs w:val="24"/>
        </w:rPr>
        <w:t>, 1983</w:t>
      </w:r>
      <w:r w:rsidRPr="0089276C">
        <w:rPr>
          <w:rFonts w:ascii="Times New Roman" w:hAnsi="Times New Roman" w:cs="Times New Roman"/>
          <w:sz w:val="24"/>
          <w:szCs w:val="24"/>
        </w:rPr>
        <w:t>) or as molasses suitably fortified with minerals (Kunju, 1986).</w:t>
      </w:r>
    </w:p>
    <w:p w:rsidR="005636E3" w:rsidRPr="0089276C" w:rsidRDefault="005636E3"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However, more is known about th</w:t>
      </w:r>
      <w:r w:rsidR="00E23946">
        <w:rPr>
          <w:rFonts w:ascii="Times New Roman" w:hAnsi="Times New Roman" w:cs="Times New Roman"/>
          <w:sz w:val="24"/>
          <w:szCs w:val="24"/>
        </w:rPr>
        <w:t>e requirements of microbes for sulfur, phosphorus, m</w:t>
      </w:r>
      <w:r w:rsidRPr="0089276C">
        <w:rPr>
          <w:rFonts w:ascii="Times New Roman" w:hAnsi="Times New Roman" w:cs="Times New Roman"/>
          <w:sz w:val="24"/>
          <w:szCs w:val="24"/>
        </w:rPr>
        <w:t xml:space="preserve">agnesium and </w:t>
      </w:r>
      <w:r w:rsidR="00E23946">
        <w:rPr>
          <w:rFonts w:ascii="Times New Roman" w:hAnsi="Times New Roman" w:cs="Times New Roman"/>
          <w:sz w:val="24"/>
          <w:szCs w:val="24"/>
        </w:rPr>
        <w:t>c</w:t>
      </w:r>
      <w:r w:rsidRPr="0089276C">
        <w:rPr>
          <w:rFonts w:ascii="Times New Roman" w:hAnsi="Times New Roman" w:cs="Times New Roman"/>
          <w:sz w:val="24"/>
          <w:szCs w:val="24"/>
        </w:rPr>
        <w:t xml:space="preserve">obalt (Durand and Komisarczuk, 1988). As with any deficiency of a nutrient, a mineral deficiency for rumen microorganism is first reduced growth rate of microbes with or without decrease in digestibility become more </w:t>
      </w:r>
      <w:r w:rsidR="001B1F36" w:rsidRPr="0089276C">
        <w:rPr>
          <w:rFonts w:ascii="Times New Roman" w:hAnsi="Times New Roman" w:cs="Times New Roman"/>
          <w:sz w:val="24"/>
          <w:szCs w:val="24"/>
        </w:rPr>
        <w:t>extreme the</w:t>
      </w:r>
      <w:r w:rsidRPr="0089276C">
        <w:rPr>
          <w:rFonts w:ascii="Times New Roman" w:hAnsi="Times New Roman" w:cs="Times New Roman"/>
          <w:sz w:val="24"/>
          <w:szCs w:val="24"/>
        </w:rPr>
        <w:t xml:space="preserve"> digestibility of forage must decrease along with the decrease in microbial pool size and it is only than feed intake will decrease. Correlation of the deficiency will obviously have reverse effect.</w:t>
      </w:r>
    </w:p>
    <w:p w:rsidR="004254C7" w:rsidRPr="0089276C" w:rsidRDefault="00CB6077"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The mineral requirement of rumen microbes is normally considered to be fulfilled when the requirement of the animal is met. However, microbial growth in the rumen is dependent on the availability of major mineral as well as trace mineral in the rumen to allow for normal cell function and metabolism</w:t>
      </w:r>
      <w:r w:rsidR="00E23946">
        <w:rPr>
          <w:rFonts w:ascii="Times New Roman" w:hAnsi="Times New Roman" w:cs="Times New Roman"/>
          <w:sz w:val="24"/>
          <w:szCs w:val="24"/>
        </w:rPr>
        <w:t xml:space="preserve"> (Durand and Komisarczuk, 1988) and the supply of mineral should</w:t>
      </w:r>
      <w:r w:rsidRPr="0089276C">
        <w:rPr>
          <w:rFonts w:ascii="Times New Roman" w:hAnsi="Times New Roman" w:cs="Times New Roman"/>
          <w:sz w:val="24"/>
          <w:szCs w:val="24"/>
        </w:rPr>
        <w:t xml:space="preserve"> </w:t>
      </w:r>
      <w:r w:rsidR="00E23946" w:rsidRPr="0089276C">
        <w:rPr>
          <w:rFonts w:ascii="Times New Roman" w:hAnsi="Times New Roman" w:cs="Times New Roman"/>
          <w:sz w:val="24"/>
          <w:szCs w:val="24"/>
        </w:rPr>
        <w:t>match</w:t>
      </w:r>
      <w:r w:rsidR="00E23946">
        <w:rPr>
          <w:rFonts w:ascii="Times New Roman" w:hAnsi="Times New Roman" w:cs="Times New Roman"/>
          <w:sz w:val="24"/>
          <w:szCs w:val="24"/>
        </w:rPr>
        <w:t xml:space="preserve">ed </w:t>
      </w:r>
      <w:r w:rsidR="00E23946" w:rsidRPr="0089276C">
        <w:rPr>
          <w:rFonts w:ascii="Times New Roman" w:hAnsi="Times New Roman" w:cs="Times New Roman"/>
          <w:sz w:val="24"/>
          <w:szCs w:val="24"/>
        </w:rPr>
        <w:t>the</w:t>
      </w:r>
      <w:r w:rsidRPr="0089276C">
        <w:rPr>
          <w:rFonts w:ascii="Times New Roman" w:hAnsi="Times New Roman" w:cs="Times New Roman"/>
          <w:sz w:val="24"/>
          <w:szCs w:val="24"/>
        </w:rPr>
        <w:t xml:space="preserve"> amount of energy available for fermentation and therefore the mineral requirement </w:t>
      </w:r>
      <w:r w:rsidR="00E114A5" w:rsidRPr="0089276C">
        <w:rPr>
          <w:rFonts w:ascii="Times New Roman" w:hAnsi="Times New Roman" w:cs="Times New Roman"/>
          <w:sz w:val="24"/>
          <w:szCs w:val="24"/>
        </w:rPr>
        <w:t>should be related to fermentable organic matter in the rumen.</w:t>
      </w:r>
      <w:r w:rsidR="007F097E" w:rsidRPr="0089276C">
        <w:rPr>
          <w:rFonts w:ascii="Times New Roman" w:hAnsi="Times New Roman" w:cs="Times New Roman"/>
          <w:sz w:val="24"/>
          <w:szCs w:val="24"/>
        </w:rPr>
        <w:t xml:space="preserve"> </w:t>
      </w:r>
      <w:r w:rsidR="007771FD" w:rsidRPr="0089276C">
        <w:rPr>
          <w:rFonts w:ascii="Times New Roman" w:hAnsi="Times New Roman" w:cs="Times New Roman"/>
          <w:sz w:val="24"/>
          <w:szCs w:val="24"/>
        </w:rPr>
        <w:t>The National Dairy Development Board,</w:t>
      </w:r>
      <w:r w:rsidR="007F097E" w:rsidRPr="0089276C">
        <w:rPr>
          <w:rFonts w:ascii="Times New Roman" w:hAnsi="Times New Roman" w:cs="Times New Roman"/>
          <w:sz w:val="24"/>
          <w:szCs w:val="24"/>
        </w:rPr>
        <w:t xml:space="preserve"> </w:t>
      </w:r>
      <w:r w:rsidR="007771FD" w:rsidRPr="0089276C">
        <w:rPr>
          <w:rFonts w:ascii="Times New Roman" w:hAnsi="Times New Roman" w:cs="Times New Roman"/>
          <w:sz w:val="24"/>
          <w:szCs w:val="24"/>
        </w:rPr>
        <w:t>Anand,</w:t>
      </w:r>
      <w:r w:rsidR="007F097E" w:rsidRPr="0089276C">
        <w:rPr>
          <w:rFonts w:ascii="Times New Roman" w:hAnsi="Times New Roman" w:cs="Times New Roman"/>
          <w:sz w:val="24"/>
          <w:szCs w:val="24"/>
        </w:rPr>
        <w:t xml:space="preserve"> </w:t>
      </w:r>
      <w:r w:rsidR="007771FD" w:rsidRPr="0089276C">
        <w:rPr>
          <w:rFonts w:ascii="Times New Roman" w:hAnsi="Times New Roman" w:cs="Times New Roman"/>
          <w:sz w:val="24"/>
          <w:szCs w:val="24"/>
        </w:rPr>
        <w:t xml:space="preserve">India undertook to </w:t>
      </w:r>
      <w:r w:rsidR="00620035" w:rsidRPr="0089276C">
        <w:rPr>
          <w:rFonts w:ascii="Times New Roman" w:hAnsi="Times New Roman" w:cs="Times New Roman"/>
          <w:sz w:val="24"/>
          <w:szCs w:val="24"/>
        </w:rPr>
        <w:t>develop</w:t>
      </w:r>
      <w:r w:rsidR="007771FD" w:rsidRPr="0089276C">
        <w:rPr>
          <w:rFonts w:ascii="Times New Roman" w:hAnsi="Times New Roman" w:cs="Times New Roman"/>
          <w:sz w:val="24"/>
          <w:szCs w:val="24"/>
        </w:rPr>
        <w:t xml:space="preserve"> UMMB lick which is safe for ruminant feeding and besides providing a continuous source of fermentable N, energy and minerals</w:t>
      </w:r>
      <w:r w:rsidR="007F097E" w:rsidRPr="0089276C">
        <w:rPr>
          <w:rFonts w:ascii="Times New Roman" w:hAnsi="Times New Roman" w:cs="Times New Roman"/>
          <w:sz w:val="24"/>
          <w:szCs w:val="24"/>
        </w:rPr>
        <w:t xml:space="preserve"> </w:t>
      </w:r>
      <w:r w:rsidR="007771FD" w:rsidRPr="0089276C">
        <w:rPr>
          <w:rFonts w:ascii="Times New Roman" w:hAnsi="Times New Roman" w:cs="Times New Roman"/>
          <w:sz w:val="24"/>
          <w:szCs w:val="24"/>
        </w:rPr>
        <w:t>(Kunju,</w:t>
      </w:r>
      <w:r w:rsidR="007F097E" w:rsidRPr="0089276C">
        <w:rPr>
          <w:rFonts w:ascii="Times New Roman" w:hAnsi="Times New Roman" w:cs="Times New Roman"/>
          <w:sz w:val="24"/>
          <w:szCs w:val="24"/>
        </w:rPr>
        <w:t xml:space="preserve"> </w:t>
      </w:r>
      <w:r w:rsidR="007771FD" w:rsidRPr="0089276C">
        <w:rPr>
          <w:rFonts w:ascii="Times New Roman" w:hAnsi="Times New Roman" w:cs="Times New Roman"/>
          <w:sz w:val="24"/>
          <w:szCs w:val="24"/>
        </w:rPr>
        <w:t>1986).</w:t>
      </w:r>
    </w:p>
    <w:p w:rsidR="00163346" w:rsidRPr="0089276C" w:rsidRDefault="00163346" w:rsidP="0089276C">
      <w:pPr>
        <w:spacing w:line="360" w:lineRule="auto"/>
        <w:jc w:val="both"/>
        <w:rPr>
          <w:rFonts w:ascii="Times New Roman" w:hAnsi="Times New Roman" w:cs="Times New Roman"/>
          <w:b/>
          <w:sz w:val="24"/>
          <w:szCs w:val="24"/>
        </w:rPr>
      </w:pPr>
      <w:r w:rsidRPr="0089276C">
        <w:rPr>
          <w:rFonts w:ascii="Times New Roman" w:hAnsi="Times New Roman" w:cs="Times New Roman"/>
          <w:b/>
          <w:sz w:val="24"/>
          <w:szCs w:val="24"/>
        </w:rPr>
        <w:t>Hematological parameter of blood:</w:t>
      </w:r>
    </w:p>
    <w:p w:rsidR="00163346" w:rsidRPr="0089276C" w:rsidRDefault="00163346"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Clinicopathologic data consisting of a complete blood count (CBC) and serum biochemical analysis can be helpful in differentiating gastrointestinal diseases, developing a prognosis and</w:t>
      </w:r>
      <w:r w:rsidR="001B1F36">
        <w:rPr>
          <w:rFonts w:ascii="Times New Roman" w:hAnsi="Times New Roman" w:cs="Times New Roman"/>
          <w:sz w:val="24"/>
          <w:szCs w:val="24"/>
        </w:rPr>
        <w:t xml:space="preserve"> plan for treatment and monito</w:t>
      </w:r>
      <w:r w:rsidRPr="0089276C">
        <w:rPr>
          <w:rFonts w:ascii="Times New Roman" w:hAnsi="Times New Roman" w:cs="Times New Roman"/>
          <w:sz w:val="24"/>
          <w:szCs w:val="24"/>
        </w:rPr>
        <w:t xml:space="preserve">ring treatment. A CBC rarely identifies a specific disease but it can be helpful in evaluating the severity of dehydration, anemia and hypoproteinemia. An anemic and dehydrated animal may have normal PCV and total protein values. Changes in the total and </w:t>
      </w:r>
      <w:r w:rsidR="00EA7DEE" w:rsidRPr="0089276C">
        <w:rPr>
          <w:rFonts w:ascii="Times New Roman" w:hAnsi="Times New Roman" w:cs="Times New Roman"/>
          <w:sz w:val="24"/>
          <w:szCs w:val="24"/>
        </w:rPr>
        <w:t>differential white</w:t>
      </w:r>
      <w:r w:rsidRPr="0089276C">
        <w:rPr>
          <w:rFonts w:ascii="Times New Roman" w:hAnsi="Times New Roman" w:cs="Times New Roman"/>
          <w:sz w:val="24"/>
          <w:szCs w:val="24"/>
        </w:rPr>
        <w:t xml:space="preserve"> blood cell count indicate acute or chronic </w:t>
      </w:r>
      <w:r w:rsidR="00461370" w:rsidRPr="0089276C">
        <w:rPr>
          <w:rFonts w:ascii="Times New Roman" w:hAnsi="Times New Roman" w:cs="Times New Roman"/>
          <w:sz w:val="24"/>
          <w:szCs w:val="24"/>
        </w:rPr>
        <w:t>inflammation (</w:t>
      </w:r>
      <w:r w:rsidRPr="0089276C">
        <w:rPr>
          <w:rFonts w:ascii="Times New Roman" w:hAnsi="Times New Roman" w:cs="Times New Roman"/>
          <w:sz w:val="24"/>
          <w:szCs w:val="24"/>
        </w:rPr>
        <w:t>Cristine and Pugh, 1988).</w:t>
      </w:r>
    </w:p>
    <w:p w:rsidR="00E114A5" w:rsidRPr="0089276C" w:rsidRDefault="00E114A5" w:rsidP="0089276C">
      <w:pPr>
        <w:pStyle w:val="Default"/>
        <w:spacing w:line="360" w:lineRule="auto"/>
        <w:rPr>
          <w:b/>
          <w:bCs/>
        </w:rPr>
      </w:pPr>
      <w:r w:rsidRPr="0089276C">
        <w:rPr>
          <w:b/>
          <w:bCs/>
        </w:rPr>
        <w:t>Ruminal disorders</w:t>
      </w:r>
      <w:r w:rsidR="00620035" w:rsidRPr="0089276C">
        <w:rPr>
          <w:b/>
          <w:bCs/>
        </w:rPr>
        <w:t>:</w:t>
      </w:r>
      <w:r w:rsidRPr="0089276C">
        <w:rPr>
          <w:b/>
          <w:bCs/>
        </w:rPr>
        <w:t xml:space="preserve"> </w:t>
      </w:r>
    </w:p>
    <w:p w:rsidR="00117596" w:rsidRPr="0089276C" w:rsidRDefault="00E114A5" w:rsidP="0089276C">
      <w:pPr>
        <w:spacing w:line="360" w:lineRule="auto"/>
        <w:jc w:val="both"/>
        <w:rPr>
          <w:rFonts w:ascii="Times New Roman" w:hAnsi="Times New Roman" w:cs="Times New Roman"/>
          <w:sz w:val="24"/>
          <w:szCs w:val="24"/>
        </w:rPr>
      </w:pPr>
      <w:r w:rsidRPr="0089276C">
        <w:rPr>
          <w:rFonts w:ascii="Times New Roman" w:hAnsi="Times New Roman" w:cs="Times New Roman"/>
          <w:iCs/>
          <w:sz w:val="24"/>
          <w:szCs w:val="24"/>
        </w:rPr>
        <w:t>Ruminal acidosis:</w:t>
      </w:r>
      <w:r w:rsidRPr="0089276C">
        <w:rPr>
          <w:rFonts w:ascii="Times New Roman" w:hAnsi="Times New Roman" w:cs="Times New Roman"/>
          <w:i/>
          <w:iCs/>
          <w:sz w:val="24"/>
          <w:szCs w:val="24"/>
        </w:rPr>
        <w:t xml:space="preserve"> </w:t>
      </w:r>
      <w:r w:rsidR="002A1337" w:rsidRPr="0089276C">
        <w:rPr>
          <w:rFonts w:ascii="Times New Roman" w:hAnsi="Times New Roman" w:cs="Times New Roman"/>
          <w:sz w:val="24"/>
          <w:szCs w:val="24"/>
        </w:rPr>
        <w:t>R</w:t>
      </w:r>
      <w:r w:rsidRPr="0089276C">
        <w:rPr>
          <w:rFonts w:ascii="Times New Roman" w:hAnsi="Times New Roman" w:cs="Times New Roman"/>
          <w:sz w:val="24"/>
          <w:szCs w:val="24"/>
        </w:rPr>
        <w:t>uminal acidosis is the most common digestive disturbance in ruminant livestock when their diet is suddenly changed from forage to concentrate or when excessive amounts of h</w:t>
      </w:r>
      <w:r w:rsidR="00B45F54" w:rsidRPr="0089276C">
        <w:rPr>
          <w:rFonts w:ascii="Times New Roman" w:hAnsi="Times New Roman" w:cs="Times New Roman"/>
          <w:sz w:val="24"/>
          <w:szCs w:val="24"/>
        </w:rPr>
        <w:t>ighly fermented diet are eaten.</w:t>
      </w:r>
      <w:r w:rsidR="00D6185D" w:rsidRPr="0089276C">
        <w:rPr>
          <w:rFonts w:ascii="Times New Roman" w:hAnsi="Times New Roman" w:cs="Times New Roman"/>
          <w:sz w:val="24"/>
          <w:szCs w:val="24"/>
        </w:rPr>
        <w:t xml:space="preserve"> </w:t>
      </w:r>
      <w:r w:rsidR="002A1337" w:rsidRPr="0089276C">
        <w:rPr>
          <w:rFonts w:ascii="Times New Roman" w:hAnsi="Times New Roman" w:cs="Times New Roman"/>
          <w:sz w:val="24"/>
          <w:szCs w:val="24"/>
        </w:rPr>
        <w:t>Etiology</w:t>
      </w:r>
      <w:r w:rsidR="00B45F54" w:rsidRPr="0089276C">
        <w:rPr>
          <w:rFonts w:ascii="Times New Roman" w:hAnsi="Times New Roman" w:cs="Times New Roman"/>
          <w:sz w:val="24"/>
          <w:szCs w:val="24"/>
        </w:rPr>
        <w:t xml:space="preserve"> of rumen acidosis or acid indigestion are mainly-(I)</w:t>
      </w:r>
      <w:r w:rsidR="007E2BA6">
        <w:rPr>
          <w:rFonts w:ascii="Times New Roman" w:hAnsi="Times New Roman" w:cs="Times New Roman"/>
          <w:sz w:val="24"/>
          <w:szCs w:val="24"/>
        </w:rPr>
        <w:t xml:space="preserve"> </w:t>
      </w:r>
      <w:r w:rsidR="00B45F54" w:rsidRPr="0089276C">
        <w:rPr>
          <w:rFonts w:ascii="Times New Roman" w:hAnsi="Times New Roman" w:cs="Times New Roman"/>
          <w:sz w:val="24"/>
          <w:szCs w:val="24"/>
        </w:rPr>
        <w:t>Accident ingestion of excessive carbohyd</w:t>
      </w:r>
      <w:r w:rsidR="007E2BA6">
        <w:rPr>
          <w:rFonts w:ascii="Times New Roman" w:hAnsi="Times New Roman" w:cs="Times New Roman"/>
          <w:sz w:val="24"/>
          <w:szCs w:val="24"/>
        </w:rPr>
        <w:t>rate containing foods (rice</w:t>
      </w:r>
      <w:r w:rsidR="00B45F54" w:rsidRPr="0089276C">
        <w:rPr>
          <w:rFonts w:ascii="Times New Roman" w:hAnsi="Times New Roman" w:cs="Times New Roman"/>
          <w:sz w:val="24"/>
          <w:szCs w:val="24"/>
        </w:rPr>
        <w:t>,</w:t>
      </w:r>
      <w:r w:rsidR="00620035" w:rsidRPr="0089276C">
        <w:rPr>
          <w:rFonts w:ascii="Times New Roman" w:hAnsi="Times New Roman" w:cs="Times New Roman"/>
          <w:sz w:val="24"/>
          <w:szCs w:val="24"/>
        </w:rPr>
        <w:t xml:space="preserve"> </w:t>
      </w:r>
      <w:r w:rsidR="00B45F54" w:rsidRPr="0089276C">
        <w:rPr>
          <w:rFonts w:ascii="Times New Roman" w:hAnsi="Times New Roman" w:cs="Times New Roman"/>
          <w:sz w:val="24"/>
          <w:szCs w:val="24"/>
        </w:rPr>
        <w:t>wheat,</w:t>
      </w:r>
      <w:r w:rsidR="00620035" w:rsidRPr="0089276C">
        <w:rPr>
          <w:rFonts w:ascii="Times New Roman" w:hAnsi="Times New Roman" w:cs="Times New Roman"/>
          <w:sz w:val="24"/>
          <w:szCs w:val="24"/>
        </w:rPr>
        <w:t xml:space="preserve"> </w:t>
      </w:r>
      <w:r w:rsidR="00B45F54" w:rsidRPr="0089276C">
        <w:rPr>
          <w:rFonts w:ascii="Times New Roman" w:hAnsi="Times New Roman" w:cs="Times New Roman"/>
          <w:sz w:val="24"/>
          <w:szCs w:val="24"/>
        </w:rPr>
        <w:t>potatoes,</w:t>
      </w:r>
      <w:r w:rsidR="00620035" w:rsidRPr="0089276C">
        <w:rPr>
          <w:rFonts w:ascii="Times New Roman" w:hAnsi="Times New Roman" w:cs="Times New Roman"/>
          <w:sz w:val="24"/>
          <w:szCs w:val="24"/>
        </w:rPr>
        <w:t xml:space="preserve"> </w:t>
      </w:r>
      <w:r w:rsidR="00B45F54" w:rsidRPr="0089276C">
        <w:rPr>
          <w:rFonts w:ascii="Times New Roman" w:hAnsi="Times New Roman" w:cs="Times New Roman"/>
          <w:sz w:val="24"/>
          <w:szCs w:val="24"/>
        </w:rPr>
        <w:t>grain)</w:t>
      </w:r>
      <w:r w:rsidR="00620035" w:rsidRPr="0089276C">
        <w:rPr>
          <w:rFonts w:ascii="Times New Roman" w:hAnsi="Times New Roman" w:cs="Times New Roman"/>
          <w:sz w:val="24"/>
          <w:szCs w:val="24"/>
        </w:rPr>
        <w:t>,</w:t>
      </w:r>
      <w:r w:rsidR="007E2BA6">
        <w:rPr>
          <w:rFonts w:ascii="Times New Roman" w:hAnsi="Times New Roman" w:cs="Times New Roman"/>
          <w:sz w:val="24"/>
          <w:szCs w:val="24"/>
        </w:rPr>
        <w:t xml:space="preserve"> </w:t>
      </w:r>
      <w:r w:rsidR="00620035" w:rsidRPr="0089276C">
        <w:rPr>
          <w:rFonts w:ascii="Times New Roman" w:hAnsi="Times New Roman" w:cs="Times New Roman"/>
          <w:sz w:val="24"/>
          <w:szCs w:val="24"/>
        </w:rPr>
        <w:t>(II)</w:t>
      </w:r>
      <w:r w:rsidR="007E2BA6">
        <w:rPr>
          <w:rFonts w:ascii="Times New Roman" w:hAnsi="Times New Roman" w:cs="Times New Roman"/>
          <w:sz w:val="24"/>
          <w:szCs w:val="24"/>
        </w:rPr>
        <w:t xml:space="preserve"> </w:t>
      </w:r>
      <w:r w:rsidR="00620035" w:rsidRPr="0089276C">
        <w:rPr>
          <w:rFonts w:ascii="Times New Roman" w:hAnsi="Times New Roman" w:cs="Times New Roman"/>
          <w:sz w:val="24"/>
          <w:szCs w:val="24"/>
        </w:rPr>
        <w:t>O</w:t>
      </w:r>
      <w:r w:rsidR="00D6185D" w:rsidRPr="0089276C">
        <w:rPr>
          <w:rFonts w:ascii="Times New Roman" w:hAnsi="Times New Roman" w:cs="Times New Roman"/>
          <w:sz w:val="24"/>
          <w:szCs w:val="24"/>
        </w:rPr>
        <w:t>vernight kept boiled rice,</w:t>
      </w:r>
      <w:r w:rsidR="00620035" w:rsidRPr="0089276C">
        <w:rPr>
          <w:rFonts w:ascii="Times New Roman" w:hAnsi="Times New Roman" w:cs="Times New Roman"/>
          <w:sz w:val="24"/>
          <w:szCs w:val="24"/>
        </w:rPr>
        <w:t xml:space="preserve"> </w:t>
      </w:r>
      <w:r w:rsidR="00D6185D" w:rsidRPr="0089276C">
        <w:rPr>
          <w:rFonts w:ascii="Times New Roman" w:hAnsi="Times New Roman" w:cs="Times New Roman"/>
          <w:sz w:val="24"/>
          <w:szCs w:val="24"/>
        </w:rPr>
        <w:t>(III)</w:t>
      </w:r>
      <w:r w:rsidR="007E2BA6">
        <w:rPr>
          <w:rFonts w:ascii="Times New Roman" w:hAnsi="Times New Roman" w:cs="Times New Roman"/>
          <w:sz w:val="24"/>
          <w:szCs w:val="24"/>
        </w:rPr>
        <w:t xml:space="preserve"> </w:t>
      </w:r>
      <w:r w:rsidR="00D6185D" w:rsidRPr="0089276C">
        <w:rPr>
          <w:rFonts w:ascii="Times New Roman" w:hAnsi="Times New Roman" w:cs="Times New Roman"/>
          <w:sz w:val="24"/>
          <w:szCs w:val="24"/>
        </w:rPr>
        <w:t>Feeding of stale bread from hockers</w:t>
      </w:r>
      <w:r w:rsidR="001B1F36">
        <w:rPr>
          <w:rFonts w:ascii="Times New Roman" w:hAnsi="Times New Roman" w:cs="Times New Roman"/>
          <w:sz w:val="24"/>
          <w:szCs w:val="24"/>
        </w:rPr>
        <w:t>,</w:t>
      </w:r>
      <w:r w:rsidR="00D6185D" w:rsidRPr="0089276C">
        <w:rPr>
          <w:rFonts w:ascii="Times New Roman" w:hAnsi="Times New Roman" w:cs="Times New Roman"/>
          <w:sz w:val="24"/>
          <w:szCs w:val="24"/>
        </w:rPr>
        <w:t xml:space="preserve"> </w:t>
      </w:r>
      <w:r w:rsidR="00D6185D" w:rsidRPr="0089276C">
        <w:rPr>
          <w:rFonts w:ascii="Times New Roman" w:hAnsi="Times New Roman" w:cs="Times New Roman"/>
          <w:sz w:val="24"/>
          <w:szCs w:val="24"/>
        </w:rPr>
        <w:lastRenderedPageBreak/>
        <w:t>(IV)</w:t>
      </w:r>
      <w:r w:rsidR="007E2BA6">
        <w:rPr>
          <w:rFonts w:ascii="Times New Roman" w:hAnsi="Times New Roman" w:cs="Times New Roman"/>
          <w:sz w:val="24"/>
          <w:szCs w:val="24"/>
        </w:rPr>
        <w:t xml:space="preserve"> </w:t>
      </w:r>
      <w:r w:rsidR="00D6185D" w:rsidRPr="0089276C">
        <w:rPr>
          <w:rFonts w:ascii="Times New Roman" w:hAnsi="Times New Roman" w:cs="Times New Roman"/>
          <w:sz w:val="24"/>
          <w:szCs w:val="24"/>
        </w:rPr>
        <w:t>Ingestion of kitchen garbage and hotel or ceremonial refusal containing boiled rice etc.</w:t>
      </w:r>
      <w:r w:rsidR="007E2BA6">
        <w:rPr>
          <w:rFonts w:ascii="Times New Roman" w:hAnsi="Times New Roman" w:cs="Times New Roman"/>
          <w:sz w:val="24"/>
          <w:szCs w:val="24"/>
        </w:rPr>
        <w:t xml:space="preserve"> </w:t>
      </w:r>
      <w:r w:rsidR="00D6185D" w:rsidRPr="0089276C">
        <w:rPr>
          <w:rFonts w:ascii="Times New Roman" w:hAnsi="Times New Roman" w:cs="Times New Roman"/>
          <w:sz w:val="24"/>
          <w:szCs w:val="24"/>
        </w:rPr>
        <w:t>(Chakrabarty,</w:t>
      </w:r>
      <w:r w:rsidR="00C81B10">
        <w:rPr>
          <w:rFonts w:ascii="Times New Roman" w:hAnsi="Times New Roman" w:cs="Times New Roman"/>
          <w:sz w:val="24"/>
          <w:szCs w:val="24"/>
        </w:rPr>
        <w:t xml:space="preserve"> </w:t>
      </w:r>
      <w:r w:rsidR="00D6185D" w:rsidRPr="0089276C">
        <w:rPr>
          <w:rFonts w:ascii="Times New Roman" w:hAnsi="Times New Roman" w:cs="Times New Roman"/>
          <w:sz w:val="24"/>
          <w:szCs w:val="24"/>
        </w:rPr>
        <w:t>1996).</w:t>
      </w:r>
      <w:r w:rsidR="007E2BA6">
        <w:rPr>
          <w:rFonts w:ascii="Times New Roman" w:hAnsi="Times New Roman" w:cs="Times New Roman"/>
          <w:sz w:val="24"/>
          <w:szCs w:val="24"/>
        </w:rPr>
        <w:t xml:space="preserve"> </w:t>
      </w:r>
      <w:r w:rsidRPr="0089276C">
        <w:rPr>
          <w:rFonts w:ascii="Times New Roman" w:hAnsi="Times New Roman" w:cs="Times New Roman"/>
          <w:sz w:val="24"/>
          <w:szCs w:val="24"/>
        </w:rPr>
        <w:t>In the acute form, lactic acid accumulates in the rumen, due to an imbalance in microbial populations and an associated decrease in pH, causing metabolic acidosis (Dawson</w:t>
      </w:r>
      <w:r w:rsidR="007E2BA6">
        <w:rPr>
          <w:rFonts w:ascii="Times New Roman" w:hAnsi="Times New Roman" w:cs="Times New Roman"/>
          <w:sz w:val="24"/>
          <w:szCs w:val="24"/>
        </w:rPr>
        <w:t>,</w:t>
      </w:r>
      <w:r w:rsidRPr="0089276C">
        <w:rPr>
          <w:rFonts w:ascii="Times New Roman" w:hAnsi="Times New Roman" w:cs="Times New Roman"/>
          <w:sz w:val="24"/>
          <w:szCs w:val="24"/>
        </w:rPr>
        <w:t xml:space="preserve"> </w:t>
      </w:r>
      <w:r w:rsidRPr="0089276C">
        <w:rPr>
          <w:rFonts w:ascii="Times New Roman" w:hAnsi="Times New Roman" w:cs="Times New Roman"/>
          <w:i/>
          <w:iCs/>
          <w:sz w:val="24"/>
          <w:szCs w:val="24"/>
        </w:rPr>
        <w:t>et</w:t>
      </w:r>
      <w:r w:rsidR="007E2BA6">
        <w:rPr>
          <w:rFonts w:ascii="Times New Roman" w:hAnsi="Times New Roman" w:cs="Times New Roman"/>
          <w:i/>
          <w:iCs/>
          <w:sz w:val="24"/>
          <w:szCs w:val="24"/>
        </w:rPr>
        <w:t>.</w:t>
      </w:r>
      <w:r w:rsidRPr="0089276C">
        <w:rPr>
          <w:rFonts w:ascii="Times New Roman" w:hAnsi="Times New Roman" w:cs="Times New Roman"/>
          <w:i/>
          <w:iCs/>
          <w:sz w:val="24"/>
          <w:szCs w:val="24"/>
        </w:rPr>
        <w:t xml:space="preserve"> al., </w:t>
      </w:r>
      <w:r w:rsidRPr="0089276C">
        <w:rPr>
          <w:rFonts w:ascii="Times New Roman" w:hAnsi="Times New Roman" w:cs="Times New Roman"/>
          <w:sz w:val="24"/>
          <w:szCs w:val="24"/>
        </w:rPr>
        <w:t>1997).</w:t>
      </w:r>
      <w:r w:rsidR="00117596" w:rsidRPr="0089276C">
        <w:rPr>
          <w:rFonts w:ascii="Times New Roman" w:hAnsi="Times New Roman" w:cs="Times New Roman"/>
          <w:sz w:val="24"/>
          <w:szCs w:val="24"/>
        </w:rPr>
        <w:t xml:space="preserve"> In case of ruminal acidosis the blood pH become acidic, high hematocrit value, alter PCV, increase blood lactate, d</w:t>
      </w:r>
      <w:r w:rsidR="007E2BA6">
        <w:rPr>
          <w:rFonts w:ascii="Times New Roman" w:hAnsi="Times New Roman" w:cs="Times New Roman"/>
          <w:sz w:val="24"/>
          <w:szCs w:val="24"/>
        </w:rPr>
        <w:t>ecrease bicarbonate, increase SGO</w:t>
      </w:r>
      <w:r w:rsidR="00117596" w:rsidRPr="0089276C">
        <w:rPr>
          <w:rFonts w:ascii="Times New Roman" w:hAnsi="Times New Roman" w:cs="Times New Roman"/>
          <w:sz w:val="24"/>
          <w:szCs w:val="24"/>
        </w:rPr>
        <w:t>T</w:t>
      </w:r>
      <w:r w:rsidR="007E2BA6">
        <w:rPr>
          <w:rFonts w:ascii="Times New Roman" w:hAnsi="Times New Roman" w:cs="Times New Roman"/>
          <w:sz w:val="24"/>
          <w:szCs w:val="24"/>
        </w:rPr>
        <w:t xml:space="preserve"> level, decrease thiamine level</w:t>
      </w:r>
      <w:r w:rsidR="00117596" w:rsidRPr="0089276C">
        <w:rPr>
          <w:rFonts w:ascii="Times New Roman" w:hAnsi="Times New Roman" w:cs="Times New Roman"/>
          <w:sz w:val="24"/>
          <w:szCs w:val="24"/>
        </w:rPr>
        <w:t xml:space="preserve"> </w:t>
      </w:r>
      <w:r w:rsidR="007E2BA6" w:rsidRPr="0089276C">
        <w:rPr>
          <w:rFonts w:ascii="Times New Roman" w:hAnsi="Times New Roman" w:cs="Times New Roman"/>
          <w:sz w:val="24"/>
          <w:szCs w:val="24"/>
        </w:rPr>
        <w:t>and fall</w:t>
      </w:r>
      <w:r w:rsidR="00117596" w:rsidRPr="0089276C">
        <w:rPr>
          <w:rFonts w:ascii="Times New Roman" w:hAnsi="Times New Roman" w:cs="Times New Roman"/>
          <w:sz w:val="24"/>
          <w:szCs w:val="24"/>
        </w:rPr>
        <w:t xml:space="preserve"> in alkali</w:t>
      </w:r>
      <w:r w:rsidR="007E2BA6">
        <w:rPr>
          <w:rFonts w:ascii="Times New Roman" w:hAnsi="Times New Roman" w:cs="Times New Roman"/>
          <w:sz w:val="24"/>
          <w:szCs w:val="24"/>
        </w:rPr>
        <w:t>ne phosphatase activity (Kurar</w:t>
      </w:r>
      <w:r w:rsidR="00011838" w:rsidRPr="0089276C">
        <w:rPr>
          <w:rFonts w:ascii="Times New Roman" w:hAnsi="Times New Roman" w:cs="Times New Roman"/>
          <w:sz w:val="24"/>
          <w:szCs w:val="24"/>
        </w:rPr>
        <w:t xml:space="preserve"> and</w:t>
      </w:r>
      <w:r w:rsidR="00117596" w:rsidRPr="0089276C">
        <w:rPr>
          <w:rFonts w:ascii="Times New Roman" w:hAnsi="Times New Roman" w:cs="Times New Roman"/>
          <w:sz w:val="24"/>
          <w:szCs w:val="24"/>
        </w:rPr>
        <w:t xml:space="preserve"> Gupta</w:t>
      </w:r>
      <w:r w:rsidR="007E2BA6">
        <w:rPr>
          <w:rFonts w:ascii="Times New Roman" w:hAnsi="Times New Roman" w:cs="Times New Roman"/>
          <w:sz w:val="24"/>
          <w:szCs w:val="24"/>
        </w:rPr>
        <w:t xml:space="preserve">, </w:t>
      </w:r>
      <w:r w:rsidR="00117596" w:rsidRPr="0089276C">
        <w:rPr>
          <w:rFonts w:ascii="Times New Roman" w:hAnsi="Times New Roman" w:cs="Times New Roman"/>
          <w:sz w:val="24"/>
          <w:szCs w:val="24"/>
        </w:rPr>
        <w:t>1974).</w:t>
      </w:r>
    </w:p>
    <w:p w:rsidR="00E114A5" w:rsidRDefault="00E114A5" w:rsidP="0089276C">
      <w:pPr>
        <w:pStyle w:val="Default"/>
        <w:spacing w:line="360" w:lineRule="auto"/>
        <w:jc w:val="both"/>
      </w:pPr>
      <w:r w:rsidRPr="0089276C">
        <w:t xml:space="preserve"> </w:t>
      </w:r>
      <w:r w:rsidRPr="0089276C">
        <w:rPr>
          <w:i/>
          <w:iCs/>
        </w:rPr>
        <w:t xml:space="preserve">Streptococcus bovis </w:t>
      </w:r>
      <w:r w:rsidRPr="0089276C">
        <w:t>has been identified as the main bacterial species involved in the production of lactic acid from rapid growth on the highly fe</w:t>
      </w:r>
      <w:r w:rsidR="007E2BA6">
        <w:t>rmentable forms of carbohydrate (</w:t>
      </w:r>
      <w:r w:rsidRPr="0089276C">
        <w:t>Dawson</w:t>
      </w:r>
      <w:r w:rsidR="00812D71">
        <w:t>,</w:t>
      </w:r>
      <w:r w:rsidRPr="0089276C">
        <w:t xml:space="preserve"> </w:t>
      </w:r>
      <w:r w:rsidRPr="0089276C">
        <w:rPr>
          <w:i/>
          <w:iCs/>
        </w:rPr>
        <w:t xml:space="preserve">et al., </w:t>
      </w:r>
      <w:r w:rsidRPr="0089276C">
        <w:t xml:space="preserve">1997). If adaptation to the grain diet is gradual, populations of lactic acid-consuming bacteria such as </w:t>
      </w:r>
      <w:r w:rsidRPr="0089276C">
        <w:rPr>
          <w:i/>
          <w:iCs/>
        </w:rPr>
        <w:t xml:space="preserve">Megasphaera elsdenii </w:t>
      </w:r>
      <w:r w:rsidRPr="0089276C">
        <w:t xml:space="preserve">and </w:t>
      </w:r>
      <w:r w:rsidRPr="0089276C">
        <w:rPr>
          <w:i/>
          <w:iCs/>
        </w:rPr>
        <w:t xml:space="preserve">Selenomonas ruminantium </w:t>
      </w:r>
      <w:r w:rsidRPr="0089276C">
        <w:t xml:space="preserve">convert the lactic acid to propionic acid and prevent a rapid decline in pH (Nocek, 1997). The broader microbiological changes associated with acute lactic acidosis are based primarily </w:t>
      </w:r>
      <w:r w:rsidR="007E2BA6">
        <w:t>on culture based investigations (</w:t>
      </w:r>
      <w:r w:rsidRPr="0089276C">
        <w:t xml:space="preserve">Nagaraja and Titgemeyer, 2007) and probably do not provide a complete understanding of the organisms that are responsible. Acute acidosis </w:t>
      </w:r>
      <w:r w:rsidR="00E5304D" w:rsidRPr="0089276C">
        <w:t>is mainly a problem in developing</w:t>
      </w:r>
      <w:r w:rsidRPr="0089276C">
        <w:t xml:space="preserve"> countries in ruminants fed large amounts of concentrates</w:t>
      </w:r>
      <w:r w:rsidR="00E5304D" w:rsidRPr="0089276C">
        <w:t xml:space="preserve"> or fermented carbohydrate</w:t>
      </w:r>
      <w:r w:rsidRPr="0089276C">
        <w:t xml:space="preserve"> to achieve high levels of productivity. </w:t>
      </w:r>
    </w:p>
    <w:p w:rsidR="001B1F36" w:rsidRPr="001B1F36" w:rsidRDefault="001B1F36" w:rsidP="0089276C">
      <w:pPr>
        <w:pStyle w:val="Default"/>
        <w:spacing w:line="360" w:lineRule="auto"/>
        <w:jc w:val="both"/>
        <w:rPr>
          <w:sz w:val="12"/>
        </w:rPr>
      </w:pPr>
    </w:p>
    <w:p w:rsidR="00E114A5" w:rsidRPr="0089276C" w:rsidRDefault="00E114A5"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In sub-acute ruminal acidosis (SARA), lactic acid does not accumulate during low-pH conditions and other factors such as microbial population change, increased gut permeability, bacterial lipopolysaccharides, and inflammatory and immune responses may have a role in the etiology of SARA (Plaizier</w:t>
      </w:r>
      <w:r w:rsidR="00812D71">
        <w:rPr>
          <w:rFonts w:ascii="Times New Roman" w:hAnsi="Times New Roman" w:cs="Times New Roman"/>
          <w:sz w:val="24"/>
          <w:szCs w:val="24"/>
        </w:rPr>
        <w:t>,</w:t>
      </w:r>
      <w:r w:rsidRPr="0089276C">
        <w:rPr>
          <w:rFonts w:ascii="Times New Roman" w:hAnsi="Times New Roman" w:cs="Times New Roman"/>
          <w:sz w:val="24"/>
          <w:szCs w:val="24"/>
        </w:rPr>
        <w:t xml:space="preserve"> </w:t>
      </w:r>
      <w:r w:rsidRPr="0089276C">
        <w:rPr>
          <w:rFonts w:ascii="Times New Roman" w:hAnsi="Times New Roman" w:cs="Times New Roman"/>
          <w:i/>
          <w:iCs/>
          <w:sz w:val="24"/>
          <w:szCs w:val="24"/>
        </w:rPr>
        <w:t xml:space="preserve">et al., </w:t>
      </w:r>
      <w:r w:rsidRPr="0089276C">
        <w:rPr>
          <w:rFonts w:ascii="Times New Roman" w:hAnsi="Times New Roman" w:cs="Times New Roman"/>
          <w:sz w:val="24"/>
          <w:szCs w:val="24"/>
        </w:rPr>
        <w:t>2008). In contrast to lactic acidosis, which is characterized by low pH and increased lactate, SARA seems to be an intermediate state where microbial fermentations are instable and unpredictably oriented to butyrate, propionate, or both at the expense of acetate (Lettat</w:t>
      </w:r>
      <w:r w:rsidR="00812D71">
        <w:rPr>
          <w:rFonts w:ascii="Times New Roman" w:hAnsi="Times New Roman" w:cs="Times New Roman"/>
          <w:sz w:val="24"/>
          <w:szCs w:val="24"/>
        </w:rPr>
        <w:t>,</w:t>
      </w:r>
      <w:r w:rsidRPr="0089276C">
        <w:rPr>
          <w:rFonts w:ascii="Times New Roman" w:hAnsi="Times New Roman" w:cs="Times New Roman"/>
          <w:sz w:val="24"/>
          <w:szCs w:val="24"/>
        </w:rPr>
        <w:t xml:space="preserve"> </w:t>
      </w:r>
      <w:r w:rsidRPr="0089276C">
        <w:rPr>
          <w:rFonts w:ascii="Times New Roman" w:hAnsi="Times New Roman" w:cs="Times New Roman"/>
          <w:i/>
          <w:iCs/>
          <w:sz w:val="24"/>
          <w:szCs w:val="24"/>
        </w:rPr>
        <w:t>et al</w:t>
      </w:r>
      <w:r w:rsidRPr="0089276C">
        <w:rPr>
          <w:rFonts w:ascii="Times New Roman" w:hAnsi="Times New Roman" w:cs="Times New Roman"/>
          <w:sz w:val="24"/>
          <w:szCs w:val="24"/>
        </w:rPr>
        <w:t>., 2010</w:t>
      </w:r>
      <w:r w:rsidR="00E5304D" w:rsidRPr="0089276C">
        <w:rPr>
          <w:rFonts w:ascii="Times New Roman" w:hAnsi="Times New Roman" w:cs="Times New Roman"/>
          <w:sz w:val="24"/>
          <w:szCs w:val="24"/>
        </w:rPr>
        <w:t>).</w:t>
      </w:r>
    </w:p>
    <w:p w:rsidR="00D6185D" w:rsidRPr="0089276C" w:rsidRDefault="00D6185D"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Ruminal alkalosis:</w:t>
      </w:r>
      <w:r w:rsidR="00BD2390" w:rsidRPr="0089276C">
        <w:rPr>
          <w:rFonts w:ascii="Times New Roman" w:hAnsi="Times New Roman" w:cs="Times New Roman"/>
          <w:sz w:val="24"/>
          <w:szCs w:val="24"/>
        </w:rPr>
        <w:t xml:space="preserve"> </w:t>
      </w:r>
      <w:r w:rsidRPr="0089276C">
        <w:rPr>
          <w:rFonts w:ascii="Times New Roman" w:hAnsi="Times New Roman" w:cs="Times New Roman"/>
          <w:sz w:val="24"/>
          <w:szCs w:val="24"/>
        </w:rPr>
        <w:t>Incidence of alkaline indigestion is comparatively less common than other forms of indigestion.</w:t>
      </w:r>
      <w:r w:rsidR="002A1337" w:rsidRPr="0089276C">
        <w:rPr>
          <w:rFonts w:ascii="Times New Roman" w:hAnsi="Times New Roman" w:cs="Times New Roman"/>
          <w:sz w:val="24"/>
          <w:szCs w:val="24"/>
        </w:rPr>
        <w:t xml:space="preserve"> </w:t>
      </w:r>
      <w:r w:rsidR="00BD2390" w:rsidRPr="0089276C">
        <w:rPr>
          <w:rFonts w:ascii="Times New Roman" w:hAnsi="Times New Roman" w:cs="Times New Roman"/>
          <w:sz w:val="24"/>
          <w:szCs w:val="24"/>
        </w:rPr>
        <w:t xml:space="preserve">Protein rich </w:t>
      </w:r>
      <w:r w:rsidR="007E2BA6" w:rsidRPr="0089276C">
        <w:rPr>
          <w:rFonts w:ascii="Times New Roman" w:hAnsi="Times New Roman" w:cs="Times New Roman"/>
          <w:sz w:val="24"/>
          <w:szCs w:val="24"/>
        </w:rPr>
        <w:t>food is</w:t>
      </w:r>
      <w:r w:rsidR="00BD2390" w:rsidRPr="0089276C">
        <w:rPr>
          <w:rFonts w:ascii="Times New Roman" w:hAnsi="Times New Roman" w:cs="Times New Roman"/>
          <w:sz w:val="24"/>
          <w:szCs w:val="24"/>
        </w:rPr>
        <w:t xml:space="preserve"> the main offenders characterized by </w:t>
      </w:r>
      <w:r w:rsidR="00812D71" w:rsidRPr="0089276C">
        <w:rPr>
          <w:rFonts w:ascii="Times New Roman" w:hAnsi="Times New Roman" w:cs="Times New Roman"/>
          <w:sz w:val="24"/>
          <w:szCs w:val="24"/>
        </w:rPr>
        <w:t>anorexia,</w:t>
      </w:r>
      <w:r w:rsidR="00BD2390" w:rsidRPr="0089276C">
        <w:rPr>
          <w:rFonts w:ascii="Times New Roman" w:hAnsi="Times New Roman" w:cs="Times New Roman"/>
          <w:sz w:val="24"/>
          <w:szCs w:val="24"/>
        </w:rPr>
        <w:t xml:space="preserve"> dull and depression along with atony of rumen. </w:t>
      </w:r>
      <w:r w:rsidR="002A1337" w:rsidRPr="0089276C">
        <w:rPr>
          <w:rFonts w:ascii="Times New Roman" w:hAnsi="Times New Roman" w:cs="Times New Roman"/>
          <w:sz w:val="24"/>
          <w:szCs w:val="24"/>
        </w:rPr>
        <w:t>Etiology</w:t>
      </w:r>
      <w:r w:rsidR="00BD2390" w:rsidRPr="0089276C">
        <w:rPr>
          <w:rFonts w:ascii="Times New Roman" w:hAnsi="Times New Roman" w:cs="Times New Roman"/>
          <w:sz w:val="24"/>
          <w:szCs w:val="24"/>
        </w:rPr>
        <w:t xml:space="preserve"> of rumen alkalosis</w:t>
      </w:r>
      <w:r w:rsidR="001B1F36">
        <w:rPr>
          <w:rFonts w:ascii="Times New Roman" w:hAnsi="Times New Roman" w:cs="Times New Roman"/>
          <w:sz w:val="24"/>
          <w:szCs w:val="24"/>
        </w:rPr>
        <w:t xml:space="preserve"> are-(I)</w:t>
      </w:r>
      <w:r w:rsidR="007E2BA6">
        <w:rPr>
          <w:rFonts w:ascii="Times New Roman" w:hAnsi="Times New Roman" w:cs="Times New Roman"/>
          <w:sz w:val="24"/>
          <w:szCs w:val="24"/>
        </w:rPr>
        <w:t xml:space="preserve"> </w:t>
      </w:r>
      <w:r w:rsidR="001B1F36">
        <w:rPr>
          <w:rFonts w:ascii="Times New Roman" w:hAnsi="Times New Roman" w:cs="Times New Roman"/>
          <w:sz w:val="24"/>
          <w:szCs w:val="24"/>
        </w:rPr>
        <w:t>I</w:t>
      </w:r>
      <w:r w:rsidR="00BD2390" w:rsidRPr="0089276C">
        <w:rPr>
          <w:rFonts w:ascii="Times New Roman" w:hAnsi="Times New Roman" w:cs="Times New Roman"/>
          <w:sz w:val="24"/>
          <w:szCs w:val="24"/>
        </w:rPr>
        <w:t>ntake of protein rich food,</w:t>
      </w:r>
      <w:r w:rsidR="007E2BA6">
        <w:rPr>
          <w:rFonts w:ascii="Times New Roman" w:hAnsi="Times New Roman" w:cs="Times New Roman"/>
          <w:sz w:val="24"/>
          <w:szCs w:val="24"/>
        </w:rPr>
        <w:t xml:space="preserve"> </w:t>
      </w:r>
      <w:r w:rsidR="00BD2390" w:rsidRPr="0089276C">
        <w:rPr>
          <w:rFonts w:ascii="Times New Roman" w:hAnsi="Times New Roman" w:cs="Times New Roman"/>
          <w:sz w:val="24"/>
          <w:szCs w:val="24"/>
        </w:rPr>
        <w:t>(II)</w:t>
      </w:r>
      <w:r w:rsidR="007E2BA6">
        <w:rPr>
          <w:rFonts w:ascii="Times New Roman" w:hAnsi="Times New Roman" w:cs="Times New Roman"/>
          <w:sz w:val="24"/>
          <w:szCs w:val="24"/>
        </w:rPr>
        <w:t xml:space="preserve"> </w:t>
      </w:r>
      <w:r w:rsidR="00BD2390" w:rsidRPr="0089276C">
        <w:rPr>
          <w:rFonts w:ascii="Times New Roman" w:hAnsi="Times New Roman" w:cs="Times New Roman"/>
          <w:sz w:val="24"/>
          <w:szCs w:val="24"/>
        </w:rPr>
        <w:t>Intake of placenta after calving,(III)Ingestion of decomposed protein,</w:t>
      </w:r>
      <w:r w:rsidR="007E2BA6">
        <w:rPr>
          <w:rFonts w:ascii="Times New Roman" w:hAnsi="Times New Roman" w:cs="Times New Roman"/>
          <w:sz w:val="24"/>
          <w:szCs w:val="24"/>
        </w:rPr>
        <w:t xml:space="preserve"> </w:t>
      </w:r>
      <w:r w:rsidR="00BD2390" w:rsidRPr="0089276C">
        <w:rPr>
          <w:rFonts w:ascii="Times New Roman" w:hAnsi="Times New Roman" w:cs="Times New Roman"/>
          <w:sz w:val="24"/>
          <w:szCs w:val="24"/>
        </w:rPr>
        <w:t>(IV)</w:t>
      </w:r>
      <w:r w:rsidR="007E2BA6">
        <w:rPr>
          <w:rFonts w:ascii="Times New Roman" w:hAnsi="Times New Roman" w:cs="Times New Roman"/>
          <w:sz w:val="24"/>
          <w:szCs w:val="24"/>
        </w:rPr>
        <w:t xml:space="preserve"> </w:t>
      </w:r>
      <w:r w:rsidR="00BD2390" w:rsidRPr="0089276C">
        <w:rPr>
          <w:rFonts w:ascii="Times New Roman" w:hAnsi="Times New Roman" w:cs="Times New Roman"/>
          <w:sz w:val="24"/>
          <w:szCs w:val="24"/>
        </w:rPr>
        <w:t>Drinking of contaminated and sewerage water etc.</w:t>
      </w:r>
      <w:r w:rsidR="002A1337" w:rsidRPr="0089276C">
        <w:rPr>
          <w:rFonts w:ascii="Times New Roman" w:hAnsi="Times New Roman" w:cs="Times New Roman"/>
          <w:sz w:val="24"/>
          <w:szCs w:val="24"/>
        </w:rPr>
        <w:t xml:space="preserve"> </w:t>
      </w:r>
      <w:r w:rsidR="00BD2390" w:rsidRPr="0089276C">
        <w:rPr>
          <w:rFonts w:ascii="Times New Roman" w:hAnsi="Times New Roman" w:cs="Times New Roman"/>
          <w:sz w:val="24"/>
          <w:szCs w:val="24"/>
        </w:rPr>
        <w:t>Due to enormous intake of protein there will be excessive accumulation of ruminal ammonia, nitrogen and decrease in V.F.A. lead</w:t>
      </w:r>
      <w:r w:rsidR="007F097E" w:rsidRPr="0089276C">
        <w:rPr>
          <w:rFonts w:ascii="Times New Roman" w:hAnsi="Times New Roman" w:cs="Times New Roman"/>
          <w:sz w:val="24"/>
          <w:szCs w:val="24"/>
        </w:rPr>
        <w:t>ing to an alkaline pH of rumen</w:t>
      </w:r>
      <w:r w:rsidR="00BD2390" w:rsidRPr="0089276C">
        <w:rPr>
          <w:rFonts w:ascii="Times New Roman" w:hAnsi="Times New Roman" w:cs="Times New Roman"/>
          <w:sz w:val="24"/>
          <w:szCs w:val="24"/>
        </w:rPr>
        <w:t xml:space="preserve"> fluid.</w:t>
      </w:r>
      <w:r w:rsidR="002A1337" w:rsidRPr="0089276C">
        <w:rPr>
          <w:rFonts w:ascii="Times New Roman" w:hAnsi="Times New Roman" w:cs="Times New Roman"/>
          <w:sz w:val="24"/>
          <w:szCs w:val="24"/>
        </w:rPr>
        <w:t xml:space="preserve"> </w:t>
      </w:r>
      <w:r w:rsidR="00BD2390" w:rsidRPr="0089276C">
        <w:rPr>
          <w:rFonts w:ascii="Times New Roman" w:hAnsi="Times New Roman" w:cs="Times New Roman"/>
          <w:sz w:val="24"/>
          <w:szCs w:val="24"/>
        </w:rPr>
        <w:t xml:space="preserve">Excessive alkaline pH will inhibit the rumen </w:t>
      </w:r>
      <w:r w:rsidR="00BD2390" w:rsidRPr="0089276C">
        <w:rPr>
          <w:rFonts w:ascii="Times New Roman" w:hAnsi="Times New Roman" w:cs="Times New Roman"/>
          <w:sz w:val="24"/>
          <w:szCs w:val="24"/>
        </w:rPr>
        <w:lastRenderedPageBreak/>
        <w:t>musculature.</w:t>
      </w:r>
      <w:r w:rsidR="007F097E" w:rsidRPr="0089276C">
        <w:rPr>
          <w:rFonts w:ascii="Times New Roman" w:hAnsi="Times New Roman" w:cs="Times New Roman"/>
          <w:sz w:val="24"/>
          <w:szCs w:val="24"/>
        </w:rPr>
        <w:t xml:space="preserve"> The paresis and high pH </w:t>
      </w:r>
      <w:r w:rsidR="002A1337" w:rsidRPr="0089276C">
        <w:rPr>
          <w:rFonts w:ascii="Times New Roman" w:hAnsi="Times New Roman" w:cs="Times New Roman"/>
          <w:sz w:val="24"/>
          <w:szCs w:val="24"/>
        </w:rPr>
        <w:t xml:space="preserve">bring about inappetance and </w:t>
      </w:r>
      <w:r w:rsidR="00461370" w:rsidRPr="0089276C">
        <w:rPr>
          <w:rFonts w:ascii="Times New Roman" w:hAnsi="Times New Roman" w:cs="Times New Roman"/>
          <w:sz w:val="24"/>
          <w:szCs w:val="24"/>
        </w:rPr>
        <w:t>interfere</w:t>
      </w:r>
      <w:r w:rsidR="002A1337" w:rsidRPr="0089276C">
        <w:rPr>
          <w:rFonts w:ascii="Times New Roman" w:hAnsi="Times New Roman" w:cs="Times New Roman"/>
          <w:sz w:val="24"/>
          <w:szCs w:val="24"/>
        </w:rPr>
        <w:t xml:space="preserve"> with cellulose digestion (Chakrabarty</w:t>
      </w:r>
      <w:r w:rsidR="00812D71">
        <w:rPr>
          <w:rFonts w:ascii="Times New Roman" w:hAnsi="Times New Roman" w:cs="Times New Roman"/>
          <w:sz w:val="24"/>
          <w:szCs w:val="24"/>
        </w:rPr>
        <w:t>,</w:t>
      </w:r>
      <w:r w:rsidR="002A1337" w:rsidRPr="0089276C">
        <w:rPr>
          <w:rFonts w:ascii="Times New Roman" w:hAnsi="Times New Roman" w:cs="Times New Roman"/>
          <w:sz w:val="24"/>
          <w:szCs w:val="24"/>
        </w:rPr>
        <w:t xml:space="preserve"> 1996).</w:t>
      </w:r>
    </w:p>
    <w:p w:rsidR="007E2BA6" w:rsidRDefault="00B5746F" w:rsidP="0089276C">
      <w:pPr>
        <w:autoSpaceDE w:val="0"/>
        <w:autoSpaceDN w:val="0"/>
        <w:adjustRightInd w:val="0"/>
        <w:spacing w:after="0" w:line="360" w:lineRule="auto"/>
        <w:jc w:val="both"/>
        <w:rPr>
          <w:rFonts w:ascii="Times New Roman" w:hAnsi="Times New Roman" w:cs="Times New Roman"/>
          <w:b/>
          <w:sz w:val="24"/>
          <w:szCs w:val="24"/>
        </w:rPr>
      </w:pPr>
      <w:r w:rsidRPr="0089276C">
        <w:rPr>
          <w:rFonts w:ascii="Times New Roman" w:hAnsi="Times New Roman" w:cs="Times New Roman"/>
          <w:b/>
          <w:sz w:val="24"/>
          <w:szCs w:val="24"/>
        </w:rPr>
        <w:t>R</w:t>
      </w:r>
      <w:r w:rsidR="00AC0A0D" w:rsidRPr="0089276C">
        <w:rPr>
          <w:rFonts w:ascii="Times New Roman" w:hAnsi="Times New Roman" w:cs="Times New Roman"/>
          <w:b/>
          <w:sz w:val="24"/>
          <w:szCs w:val="24"/>
        </w:rPr>
        <w:t>umen physiology:</w:t>
      </w:r>
    </w:p>
    <w:p w:rsidR="00B5746F" w:rsidRPr="007E2BA6" w:rsidRDefault="00B5746F" w:rsidP="0089276C">
      <w:pPr>
        <w:autoSpaceDE w:val="0"/>
        <w:autoSpaceDN w:val="0"/>
        <w:adjustRightInd w:val="0"/>
        <w:spacing w:after="0" w:line="360" w:lineRule="auto"/>
        <w:jc w:val="both"/>
        <w:rPr>
          <w:rFonts w:ascii="Times New Roman" w:hAnsi="Times New Roman" w:cs="Times New Roman"/>
          <w:b/>
          <w:sz w:val="24"/>
          <w:szCs w:val="24"/>
        </w:rPr>
      </w:pPr>
      <w:r w:rsidRPr="0089276C">
        <w:rPr>
          <w:rFonts w:ascii="Times New Roman" w:hAnsi="Times New Roman" w:cs="Times New Roman"/>
          <w:sz w:val="24"/>
          <w:szCs w:val="24"/>
        </w:rPr>
        <w:t>The rumen (the first compartment of the ruminant stomach) is essentially a fermentation vat at the beginning of the ruminant digestive system. The rumen houses many species of</w:t>
      </w:r>
      <w:r w:rsidR="009275AE">
        <w:rPr>
          <w:rFonts w:ascii="Times New Roman" w:hAnsi="Times New Roman" w:cs="Times New Roman"/>
          <w:sz w:val="24"/>
          <w:szCs w:val="24"/>
        </w:rPr>
        <w:t xml:space="preserve"> bacteria,  </w:t>
      </w:r>
      <w:r w:rsidR="007E2BA6">
        <w:rPr>
          <w:rFonts w:ascii="Times New Roman" w:hAnsi="Times New Roman" w:cs="Times New Roman"/>
          <w:sz w:val="24"/>
          <w:szCs w:val="24"/>
        </w:rPr>
        <w:t xml:space="preserve"> protozoa and other microbes</w:t>
      </w:r>
      <w:r w:rsidRPr="0089276C">
        <w:rPr>
          <w:rFonts w:ascii="Times New Roman" w:hAnsi="Times New Roman" w:cs="Times New Roman"/>
          <w:sz w:val="24"/>
          <w:szCs w:val="24"/>
        </w:rPr>
        <w:t xml:space="preserve"> feed on the rumen contents. Carbohydrates are the primary energy source for these microbes in the goats’ diet. These come in two basic forms. The first is cell soluble carbohydrates (sugars and starches) and the second is the cell wall carbohydrates (pectin, cellulose, hemicellulose and lignin). The rumen microbes digest these carbohydrates converting them into volatile fatty acids, which are the main source of energy for the goat. The digestibilities of the two types of carbohydrates vary greatly according to several variables including: maturity and species of forages; source of carbohydrate (starch vs. cellulose); and the processing t</w:t>
      </w:r>
      <w:r w:rsidR="00163346" w:rsidRPr="0089276C">
        <w:rPr>
          <w:rFonts w:ascii="Times New Roman" w:hAnsi="Times New Roman" w:cs="Times New Roman"/>
          <w:sz w:val="24"/>
          <w:szCs w:val="24"/>
        </w:rPr>
        <w:t>hat has taken place (grinding of</w:t>
      </w:r>
      <w:r w:rsidR="001B1F36">
        <w:rPr>
          <w:rFonts w:ascii="Times New Roman" w:hAnsi="Times New Roman" w:cs="Times New Roman"/>
          <w:sz w:val="24"/>
          <w:szCs w:val="24"/>
        </w:rPr>
        <w:t xml:space="preserve"> </w:t>
      </w:r>
      <w:r w:rsidRPr="0089276C">
        <w:rPr>
          <w:rFonts w:ascii="Times New Roman" w:hAnsi="Times New Roman" w:cs="Times New Roman"/>
          <w:sz w:val="24"/>
          <w:szCs w:val="24"/>
        </w:rPr>
        <w:t>grain or chopping of forages).</w:t>
      </w:r>
    </w:p>
    <w:p w:rsidR="001B1F36" w:rsidRPr="001B1F36" w:rsidRDefault="001B1F36" w:rsidP="0089276C">
      <w:pPr>
        <w:autoSpaceDE w:val="0"/>
        <w:autoSpaceDN w:val="0"/>
        <w:adjustRightInd w:val="0"/>
        <w:spacing w:after="0" w:line="360" w:lineRule="auto"/>
        <w:jc w:val="both"/>
        <w:rPr>
          <w:rFonts w:ascii="Times New Roman" w:hAnsi="Times New Roman" w:cs="Times New Roman"/>
          <w:sz w:val="14"/>
          <w:szCs w:val="24"/>
        </w:rPr>
      </w:pPr>
    </w:p>
    <w:p w:rsidR="00B5746F" w:rsidRDefault="00B5746F" w:rsidP="0089276C">
      <w:pPr>
        <w:autoSpaceDE w:val="0"/>
        <w:autoSpaceDN w:val="0"/>
        <w:adjustRightInd w:val="0"/>
        <w:spacing w:after="0" w:line="360" w:lineRule="auto"/>
        <w:jc w:val="both"/>
        <w:rPr>
          <w:rFonts w:ascii="Times New Roman" w:hAnsi="Times New Roman" w:cs="Times New Roman"/>
          <w:sz w:val="24"/>
          <w:szCs w:val="24"/>
        </w:rPr>
      </w:pPr>
      <w:r w:rsidRPr="0089276C">
        <w:rPr>
          <w:rFonts w:ascii="Times New Roman" w:hAnsi="Times New Roman" w:cs="Times New Roman"/>
          <w:sz w:val="24"/>
          <w:szCs w:val="24"/>
        </w:rPr>
        <w:t>Different groups of microbes digest the cell soluble carbohydrates (typically found in commercial feeds) than those that digest the cell wall carbohydrates (typically found in forages). To further complicate matters, each group of microbes thrives under different pH ranges. The starch- and sugar-consuming bacteria prefer a more acidic environment (pH range of 5.5 – 6.0) while the fiber-digesting bacteria prefer a more neutral environment (pH 6.0 – 6.8).</w:t>
      </w:r>
    </w:p>
    <w:p w:rsidR="001B1F36" w:rsidRPr="001B1F36" w:rsidRDefault="001B1F36" w:rsidP="0089276C">
      <w:pPr>
        <w:autoSpaceDE w:val="0"/>
        <w:autoSpaceDN w:val="0"/>
        <w:adjustRightInd w:val="0"/>
        <w:spacing w:after="0" w:line="360" w:lineRule="auto"/>
        <w:jc w:val="both"/>
        <w:rPr>
          <w:rFonts w:ascii="Times New Roman" w:hAnsi="Times New Roman" w:cs="Times New Roman"/>
          <w:sz w:val="12"/>
          <w:szCs w:val="24"/>
        </w:rPr>
      </w:pPr>
    </w:p>
    <w:p w:rsidR="00B5746F" w:rsidRDefault="00B5746F" w:rsidP="0089276C">
      <w:pPr>
        <w:autoSpaceDE w:val="0"/>
        <w:autoSpaceDN w:val="0"/>
        <w:adjustRightInd w:val="0"/>
        <w:spacing w:after="0" w:line="360" w:lineRule="auto"/>
        <w:jc w:val="both"/>
        <w:rPr>
          <w:rFonts w:ascii="Times New Roman" w:hAnsi="Times New Roman" w:cs="Times New Roman"/>
          <w:sz w:val="24"/>
          <w:szCs w:val="24"/>
        </w:rPr>
      </w:pPr>
      <w:r w:rsidRPr="0089276C">
        <w:rPr>
          <w:rFonts w:ascii="Times New Roman" w:hAnsi="Times New Roman" w:cs="Times New Roman"/>
          <w:sz w:val="24"/>
          <w:szCs w:val="24"/>
        </w:rPr>
        <w:t>The type of diet influences the pH of the rumen. Forages (through the act of cud chewing) stimulate saliva production. The saliva of a goat contains bicarbonate, which</w:t>
      </w:r>
      <w:r w:rsidR="006A3C79" w:rsidRPr="0089276C">
        <w:rPr>
          <w:rFonts w:ascii="Times New Roman" w:hAnsi="Times New Roman" w:cs="Times New Roman"/>
          <w:sz w:val="24"/>
          <w:szCs w:val="24"/>
        </w:rPr>
        <w:t xml:space="preserve"> </w:t>
      </w:r>
      <w:r w:rsidRPr="0089276C">
        <w:rPr>
          <w:rFonts w:ascii="Times New Roman" w:hAnsi="Times New Roman" w:cs="Times New Roman"/>
          <w:sz w:val="24"/>
          <w:szCs w:val="24"/>
        </w:rPr>
        <w:t>buffers the rumen pH (makes it hard to become acidic). Also, the carbohydrates found in</w:t>
      </w:r>
      <w:r w:rsidR="006A3C79" w:rsidRPr="0089276C">
        <w:rPr>
          <w:rFonts w:ascii="Times New Roman" w:hAnsi="Times New Roman" w:cs="Times New Roman"/>
          <w:sz w:val="24"/>
          <w:szCs w:val="24"/>
        </w:rPr>
        <w:t xml:space="preserve"> </w:t>
      </w:r>
      <w:r w:rsidRPr="0089276C">
        <w:rPr>
          <w:rFonts w:ascii="Times New Roman" w:hAnsi="Times New Roman" w:cs="Times New Roman"/>
          <w:sz w:val="24"/>
          <w:szCs w:val="24"/>
        </w:rPr>
        <w:t>forages are more slowly digested than those found in grains and thus rapid pH drops do</w:t>
      </w:r>
      <w:r w:rsidR="006A3C79" w:rsidRPr="0089276C">
        <w:rPr>
          <w:rFonts w:ascii="Times New Roman" w:hAnsi="Times New Roman" w:cs="Times New Roman"/>
          <w:sz w:val="24"/>
          <w:szCs w:val="24"/>
        </w:rPr>
        <w:t xml:space="preserve"> </w:t>
      </w:r>
      <w:r w:rsidRPr="0089276C">
        <w:rPr>
          <w:rFonts w:ascii="Times New Roman" w:hAnsi="Times New Roman" w:cs="Times New Roman"/>
          <w:sz w:val="24"/>
          <w:szCs w:val="24"/>
        </w:rPr>
        <w:t>not occur. Conversely, starches found in grains are rapidly fermented resulting in a rapid</w:t>
      </w:r>
      <w:r w:rsidR="006A3C79" w:rsidRPr="0089276C">
        <w:rPr>
          <w:rFonts w:ascii="Times New Roman" w:hAnsi="Times New Roman" w:cs="Times New Roman"/>
          <w:sz w:val="24"/>
          <w:szCs w:val="24"/>
        </w:rPr>
        <w:t xml:space="preserve"> </w:t>
      </w:r>
      <w:r w:rsidRPr="0089276C">
        <w:rPr>
          <w:rFonts w:ascii="Times New Roman" w:hAnsi="Times New Roman" w:cs="Times New Roman"/>
          <w:sz w:val="24"/>
          <w:szCs w:val="24"/>
        </w:rPr>
        <w:t>production of acids. Due to the low fiber content of the grains, goats don’t generate as</w:t>
      </w:r>
      <w:r w:rsidR="001B1F36">
        <w:rPr>
          <w:rFonts w:ascii="Times New Roman" w:hAnsi="Times New Roman" w:cs="Times New Roman"/>
          <w:sz w:val="24"/>
          <w:szCs w:val="24"/>
        </w:rPr>
        <w:t xml:space="preserve"> </w:t>
      </w:r>
      <w:r w:rsidRPr="0089276C">
        <w:rPr>
          <w:rFonts w:ascii="Times New Roman" w:hAnsi="Times New Roman" w:cs="Times New Roman"/>
          <w:sz w:val="24"/>
          <w:szCs w:val="24"/>
        </w:rPr>
        <w:t>much saliva and thus the acid levels rise unchecked. As the pH in the rumen decreases,</w:t>
      </w:r>
      <w:r w:rsidR="006A3C79" w:rsidRPr="0089276C">
        <w:rPr>
          <w:rFonts w:ascii="Times New Roman" w:hAnsi="Times New Roman" w:cs="Times New Roman"/>
          <w:sz w:val="24"/>
          <w:szCs w:val="24"/>
        </w:rPr>
        <w:t xml:space="preserve"> </w:t>
      </w:r>
      <w:r w:rsidRPr="0089276C">
        <w:rPr>
          <w:rFonts w:ascii="Times New Roman" w:hAnsi="Times New Roman" w:cs="Times New Roman"/>
          <w:sz w:val="24"/>
          <w:szCs w:val="24"/>
        </w:rPr>
        <w:t>the forage-digesting microbes are killed off, leaving the way clear for lactic acid</w:t>
      </w:r>
      <w:r w:rsidR="005636E3" w:rsidRPr="0089276C">
        <w:rPr>
          <w:rFonts w:ascii="Times New Roman" w:hAnsi="Times New Roman" w:cs="Times New Roman"/>
          <w:sz w:val="24"/>
          <w:szCs w:val="24"/>
        </w:rPr>
        <w:t xml:space="preserve"> </w:t>
      </w:r>
      <w:r w:rsidRPr="0089276C">
        <w:rPr>
          <w:rFonts w:ascii="Times New Roman" w:hAnsi="Times New Roman" w:cs="Times New Roman"/>
          <w:sz w:val="24"/>
          <w:szCs w:val="24"/>
        </w:rPr>
        <w:t>producing</w:t>
      </w:r>
      <w:r w:rsidR="006A3C79" w:rsidRPr="0089276C">
        <w:rPr>
          <w:rFonts w:ascii="Times New Roman" w:hAnsi="Times New Roman" w:cs="Times New Roman"/>
          <w:sz w:val="24"/>
          <w:szCs w:val="24"/>
        </w:rPr>
        <w:t xml:space="preserve"> </w:t>
      </w:r>
      <w:r w:rsidRPr="0089276C">
        <w:rPr>
          <w:rFonts w:ascii="Times New Roman" w:hAnsi="Times New Roman" w:cs="Times New Roman"/>
          <w:sz w:val="24"/>
          <w:szCs w:val="24"/>
        </w:rPr>
        <w:t>microbes to reproduce faster and thus produce even more acid, reducing the</w:t>
      </w:r>
      <w:r w:rsidR="006A3C79" w:rsidRPr="0089276C">
        <w:rPr>
          <w:rFonts w:ascii="Times New Roman" w:hAnsi="Times New Roman" w:cs="Times New Roman"/>
          <w:sz w:val="24"/>
          <w:szCs w:val="24"/>
        </w:rPr>
        <w:t xml:space="preserve"> </w:t>
      </w:r>
      <w:r w:rsidRPr="0089276C">
        <w:rPr>
          <w:rFonts w:ascii="Times New Roman" w:hAnsi="Times New Roman" w:cs="Times New Roman"/>
          <w:sz w:val="24"/>
          <w:szCs w:val="24"/>
        </w:rPr>
        <w:t>pH further.</w:t>
      </w:r>
    </w:p>
    <w:p w:rsidR="001B1F36" w:rsidRPr="001B1F36" w:rsidRDefault="001B1F36" w:rsidP="0089276C">
      <w:pPr>
        <w:autoSpaceDE w:val="0"/>
        <w:autoSpaceDN w:val="0"/>
        <w:adjustRightInd w:val="0"/>
        <w:spacing w:after="0" w:line="360" w:lineRule="auto"/>
        <w:jc w:val="both"/>
        <w:rPr>
          <w:rFonts w:ascii="Times New Roman" w:hAnsi="Times New Roman" w:cs="Times New Roman"/>
          <w:sz w:val="12"/>
          <w:szCs w:val="24"/>
        </w:rPr>
      </w:pPr>
    </w:p>
    <w:p w:rsidR="005636E3" w:rsidRPr="0089276C" w:rsidRDefault="00B5746F" w:rsidP="009F0473">
      <w:pPr>
        <w:autoSpaceDE w:val="0"/>
        <w:autoSpaceDN w:val="0"/>
        <w:adjustRightInd w:val="0"/>
        <w:spacing w:after="0" w:line="360" w:lineRule="auto"/>
        <w:jc w:val="both"/>
        <w:rPr>
          <w:rFonts w:ascii="Times New Roman" w:hAnsi="Times New Roman" w:cs="Times New Roman"/>
          <w:sz w:val="24"/>
          <w:szCs w:val="24"/>
        </w:rPr>
      </w:pPr>
      <w:r w:rsidRPr="0089276C">
        <w:rPr>
          <w:rFonts w:ascii="Times New Roman" w:hAnsi="Times New Roman" w:cs="Times New Roman"/>
          <w:sz w:val="24"/>
          <w:szCs w:val="24"/>
        </w:rPr>
        <w:t>Also, diets low in effective fiber (fiber must be a minimum length of 2 to 3 inches) will</w:t>
      </w:r>
      <w:r w:rsidR="006A3C79" w:rsidRPr="0089276C">
        <w:rPr>
          <w:rFonts w:ascii="Times New Roman" w:hAnsi="Times New Roman" w:cs="Times New Roman"/>
          <w:sz w:val="24"/>
          <w:szCs w:val="24"/>
        </w:rPr>
        <w:t xml:space="preserve"> </w:t>
      </w:r>
      <w:r w:rsidRPr="0089276C">
        <w:rPr>
          <w:rFonts w:ascii="Times New Roman" w:hAnsi="Times New Roman" w:cs="Times New Roman"/>
          <w:sz w:val="24"/>
          <w:szCs w:val="24"/>
        </w:rPr>
        <w:t>cause a decrease in rumen pH. This occurs for two reasons. First, if forage particle size is</w:t>
      </w:r>
      <w:r w:rsidR="006A3C79" w:rsidRPr="0089276C">
        <w:rPr>
          <w:rFonts w:ascii="Times New Roman" w:hAnsi="Times New Roman" w:cs="Times New Roman"/>
          <w:sz w:val="24"/>
          <w:szCs w:val="24"/>
        </w:rPr>
        <w:t xml:space="preserve"> </w:t>
      </w:r>
      <w:r w:rsidRPr="0089276C">
        <w:rPr>
          <w:rFonts w:ascii="Times New Roman" w:hAnsi="Times New Roman" w:cs="Times New Roman"/>
          <w:sz w:val="24"/>
          <w:szCs w:val="24"/>
        </w:rPr>
        <w:t xml:space="preserve">too short, </w:t>
      </w:r>
      <w:r w:rsidRPr="0089276C">
        <w:rPr>
          <w:rFonts w:ascii="Times New Roman" w:hAnsi="Times New Roman" w:cs="Times New Roman"/>
          <w:sz w:val="24"/>
          <w:szCs w:val="24"/>
        </w:rPr>
        <w:lastRenderedPageBreak/>
        <w:t>the forages pass through the rumen too quickly to be effectively digested. Thus,</w:t>
      </w:r>
      <w:r w:rsidR="006A3C79" w:rsidRPr="0089276C">
        <w:rPr>
          <w:rFonts w:ascii="Times New Roman" w:hAnsi="Times New Roman" w:cs="Times New Roman"/>
          <w:sz w:val="24"/>
          <w:szCs w:val="24"/>
        </w:rPr>
        <w:t xml:space="preserve"> </w:t>
      </w:r>
      <w:r w:rsidRPr="0089276C">
        <w:rPr>
          <w:rFonts w:ascii="Times New Roman" w:hAnsi="Times New Roman" w:cs="Times New Roman"/>
          <w:sz w:val="24"/>
          <w:szCs w:val="24"/>
        </w:rPr>
        <w:t xml:space="preserve">the number of fiber-digesting </w:t>
      </w:r>
      <w:r w:rsidR="00461370" w:rsidRPr="0089276C">
        <w:rPr>
          <w:rFonts w:ascii="Times New Roman" w:hAnsi="Times New Roman" w:cs="Times New Roman"/>
          <w:sz w:val="24"/>
          <w:szCs w:val="24"/>
        </w:rPr>
        <w:t>microbe’s</w:t>
      </w:r>
      <w:r w:rsidRPr="0089276C">
        <w:rPr>
          <w:rFonts w:ascii="Times New Roman" w:hAnsi="Times New Roman" w:cs="Times New Roman"/>
          <w:sz w:val="24"/>
          <w:szCs w:val="24"/>
        </w:rPr>
        <w:t xml:space="preserve"> decreases and the number of starch-digesting</w:t>
      </w:r>
      <w:r w:rsidR="006A3C79" w:rsidRPr="0089276C">
        <w:rPr>
          <w:rFonts w:ascii="Times New Roman" w:hAnsi="Times New Roman" w:cs="Times New Roman"/>
          <w:sz w:val="24"/>
          <w:szCs w:val="24"/>
        </w:rPr>
        <w:t xml:space="preserve"> </w:t>
      </w:r>
      <w:r w:rsidRPr="0089276C">
        <w:rPr>
          <w:rFonts w:ascii="Times New Roman" w:hAnsi="Times New Roman" w:cs="Times New Roman"/>
          <w:sz w:val="24"/>
          <w:szCs w:val="24"/>
        </w:rPr>
        <w:t>microbes (especially lactic acid-producing bacteria) increases and as a result, pH lowers.</w:t>
      </w:r>
      <w:r w:rsidR="006A3C79" w:rsidRPr="0089276C">
        <w:rPr>
          <w:rFonts w:ascii="Times New Roman" w:hAnsi="Times New Roman" w:cs="Times New Roman"/>
          <w:sz w:val="24"/>
          <w:szCs w:val="24"/>
        </w:rPr>
        <w:t xml:space="preserve"> </w:t>
      </w:r>
      <w:r w:rsidRPr="0089276C">
        <w:rPr>
          <w:rFonts w:ascii="Times New Roman" w:hAnsi="Times New Roman" w:cs="Times New Roman"/>
          <w:sz w:val="24"/>
          <w:szCs w:val="24"/>
        </w:rPr>
        <w:t>Also, short fiber particles don’t require cud chewing to further reduce particle size and</w:t>
      </w:r>
      <w:r w:rsidR="006A3C79" w:rsidRPr="0089276C">
        <w:rPr>
          <w:rFonts w:ascii="Times New Roman" w:hAnsi="Times New Roman" w:cs="Times New Roman"/>
          <w:sz w:val="24"/>
          <w:szCs w:val="24"/>
        </w:rPr>
        <w:t xml:space="preserve"> </w:t>
      </w:r>
      <w:r w:rsidRPr="0089276C">
        <w:rPr>
          <w:rFonts w:ascii="Times New Roman" w:hAnsi="Times New Roman" w:cs="Times New Roman"/>
          <w:sz w:val="24"/>
          <w:szCs w:val="24"/>
        </w:rPr>
        <w:t>therefore the goat produces less buffering saliva. Adding fats and oils to the diet can also</w:t>
      </w:r>
      <w:r w:rsidR="006A3C79" w:rsidRPr="0089276C">
        <w:rPr>
          <w:rFonts w:ascii="Times New Roman" w:hAnsi="Times New Roman" w:cs="Times New Roman"/>
          <w:sz w:val="24"/>
          <w:szCs w:val="24"/>
        </w:rPr>
        <w:t xml:space="preserve"> </w:t>
      </w:r>
      <w:r w:rsidRPr="0089276C">
        <w:rPr>
          <w:rFonts w:ascii="Times New Roman" w:hAnsi="Times New Roman" w:cs="Times New Roman"/>
          <w:sz w:val="24"/>
          <w:szCs w:val="24"/>
        </w:rPr>
        <w:t>reduce the rumen pH. Certain fats and oils can reduce fiber digestibility by killing fiber</w:t>
      </w:r>
      <w:r w:rsidR="006B59D0" w:rsidRPr="0089276C">
        <w:rPr>
          <w:rFonts w:ascii="Times New Roman" w:hAnsi="Times New Roman" w:cs="Times New Roman"/>
          <w:sz w:val="24"/>
          <w:szCs w:val="24"/>
        </w:rPr>
        <w:t xml:space="preserve"> </w:t>
      </w:r>
      <w:r w:rsidRPr="0089276C">
        <w:rPr>
          <w:rFonts w:ascii="Times New Roman" w:hAnsi="Times New Roman" w:cs="Times New Roman"/>
          <w:sz w:val="24"/>
          <w:szCs w:val="24"/>
        </w:rPr>
        <w:t>digesting</w:t>
      </w:r>
      <w:r w:rsidR="009F0473">
        <w:rPr>
          <w:rFonts w:ascii="Times New Roman" w:hAnsi="Times New Roman" w:cs="Times New Roman"/>
          <w:sz w:val="24"/>
          <w:szCs w:val="24"/>
        </w:rPr>
        <w:t xml:space="preserve"> </w:t>
      </w:r>
      <w:r w:rsidRPr="0089276C">
        <w:rPr>
          <w:rFonts w:ascii="Times New Roman" w:hAnsi="Times New Roman" w:cs="Times New Roman"/>
          <w:sz w:val="24"/>
          <w:szCs w:val="24"/>
        </w:rPr>
        <w:t>bacteria and/or coating of fiber</w:t>
      </w:r>
      <w:r w:rsidR="005636E3" w:rsidRPr="0089276C">
        <w:rPr>
          <w:rFonts w:ascii="Times New Roman" w:hAnsi="Times New Roman" w:cs="Times New Roman"/>
          <w:sz w:val="24"/>
          <w:szCs w:val="24"/>
        </w:rPr>
        <w:t xml:space="preserve"> particles </w:t>
      </w:r>
      <w:r w:rsidR="006B59D0" w:rsidRPr="0089276C">
        <w:rPr>
          <w:rFonts w:ascii="Times New Roman" w:hAnsi="Times New Roman" w:cs="Times New Roman"/>
          <w:sz w:val="24"/>
          <w:szCs w:val="24"/>
        </w:rPr>
        <w:t>(Jakie</w:t>
      </w:r>
      <w:r w:rsidR="007E2BA6">
        <w:rPr>
          <w:rFonts w:ascii="Times New Roman" w:hAnsi="Times New Roman" w:cs="Times New Roman"/>
          <w:sz w:val="24"/>
          <w:szCs w:val="24"/>
        </w:rPr>
        <w:t>,</w:t>
      </w:r>
      <w:r w:rsidR="00812D71">
        <w:rPr>
          <w:rFonts w:ascii="Times New Roman" w:hAnsi="Times New Roman" w:cs="Times New Roman"/>
          <w:sz w:val="24"/>
          <w:szCs w:val="24"/>
        </w:rPr>
        <w:t xml:space="preserve"> </w:t>
      </w:r>
      <w:r w:rsidR="00553EDC" w:rsidRPr="0089276C">
        <w:rPr>
          <w:rFonts w:ascii="Times New Roman" w:hAnsi="Times New Roman" w:cs="Times New Roman"/>
          <w:sz w:val="24"/>
          <w:szCs w:val="24"/>
        </w:rPr>
        <w:t>2006</w:t>
      </w:r>
      <w:r w:rsidR="005636E3" w:rsidRPr="0089276C">
        <w:rPr>
          <w:rFonts w:ascii="Times New Roman" w:hAnsi="Times New Roman" w:cs="Times New Roman"/>
          <w:sz w:val="24"/>
          <w:szCs w:val="24"/>
        </w:rPr>
        <w:t>).</w:t>
      </w:r>
      <w:r w:rsidR="002562FF" w:rsidRPr="0089276C">
        <w:rPr>
          <w:rFonts w:ascii="Times New Roman" w:hAnsi="Times New Roman" w:cs="Times New Roman"/>
          <w:sz w:val="24"/>
          <w:szCs w:val="24"/>
        </w:rPr>
        <w:t xml:space="preserve"> </w:t>
      </w:r>
    </w:p>
    <w:p w:rsidR="00163346" w:rsidRPr="0089276C" w:rsidRDefault="00163346" w:rsidP="0089276C">
      <w:pPr>
        <w:spacing w:line="360" w:lineRule="auto"/>
        <w:jc w:val="both"/>
        <w:rPr>
          <w:rFonts w:ascii="Times New Roman" w:hAnsi="Times New Roman" w:cs="Times New Roman"/>
          <w:sz w:val="24"/>
          <w:szCs w:val="24"/>
        </w:rPr>
      </w:pPr>
    </w:p>
    <w:p w:rsidR="00163346" w:rsidRPr="0089276C" w:rsidRDefault="00163346" w:rsidP="0089276C">
      <w:pPr>
        <w:spacing w:line="360" w:lineRule="auto"/>
        <w:jc w:val="both"/>
        <w:rPr>
          <w:rFonts w:ascii="Times New Roman" w:hAnsi="Times New Roman" w:cs="Times New Roman"/>
          <w:sz w:val="24"/>
          <w:szCs w:val="24"/>
        </w:rPr>
      </w:pPr>
    </w:p>
    <w:p w:rsidR="00163346" w:rsidRPr="0089276C" w:rsidRDefault="00163346" w:rsidP="0089276C">
      <w:pPr>
        <w:spacing w:line="360" w:lineRule="auto"/>
        <w:jc w:val="both"/>
        <w:rPr>
          <w:rFonts w:ascii="Times New Roman" w:hAnsi="Times New Roman" w:cs="Times New Roman"/>
          <w:sz w:val="24"/>
          <w:szCs w:val="24"/>
        </w:rPr>
      </w:pPr>
    </w:p>
    <w:p w:rsidR="00163346" w:rsidRPr="0089276C" w:rsidRDefault="00163346" w:rsidP="0089276C">
      <w:pPr>
        <w:spacing w:line="360" w:lineRule="auto"/>
        <w:jc w:val="both"/>
        <w:rPr>
          <w:rFonts w:ascii="Times New Roman" w:hAnsi="Times New Roman" w:cs="Times New Roman"/>
          <w:sz w:val="24"/>
          <w:szCs w:val="24"/>
        </w:rPr>
      </w:pPr>
    </w:p>
    <w:p w:rsidR="00163346" w:rsidRPr="0089276C" w:rsidRDefault="00163346" w:rsidP="0089276C">
      <w:pPr>
        <w:spacing w:line="360" w:lineRule="auto"/>
        <w:jc w:val="both"/>
        <w:rPr>
          <w:rFonts w:ascii="Times New Roman" w:hAnsi="Times New Roman" w:cs="Times New Roman"/>
          <w:sz w:val="24"/>
          <w:szCs w:val="24"/>
        </w:rPr>
      </w:pPr>
    </w:p>
    <w:p w:rsidR="00163346" w:rsidRPr="0089276C" w:rsidRDefault="00163346" w:rsidP="0089276C">
      <w:pPr>
        <w:spacing w:line="360" w:lineRule="auto"/>
        <w:jc w:val="both"/>
        <w:rPr>
          <w:rFonts w:ascii="Times New Roman" w:hAnsi="Times New Roman" w:cs="Times New Roman"/>
          <w:sz w:val="24"/>
          <w:szCs w:val="24"/>
        </w:rPr>
      </w:pPr>
    </w:p>
    <w:p w:rsidR="00163346" w:rsidRPr="0089276C" w:rsidRDefault="00163346" w:rsidP="0089276C">
      <w:pPr>
        <w:spacing w:line="360" w:lineRule="auto"/>
        <w:jc w:val="both"/>
        <w:rPr>
          <w:rFonts w:ascii="Times New Roman" w:hAnsi="Times New Roman" w:cs="Times New Roman"/>
          <w:sz w:val="24"/>
          <w:szCs w:val="24"/>
        </w:rPr>
      </w:pPr>
    </w:p>
    <w:p w:rsidR="00163346" w:rsidRPr="0089276C" w:rsidRDefault="00163346" w:rsidP="0089276C">
      <w:pPr>
        <w:spacing w:line="360" w:lineRule="auto"/>
        <w:jc w:val="both"/>
        <w:rPr>
          <w:rFonts w:ascii="Times New Roman" w:hAnsi="Times New Roman" w:cs="Times New Roman"/>
          <w:sz w:val="24"/>
          <w:szCs w:val="24"/>
        </w:rPr>
      </w:pPr>
    </w:p>
    <w:p w:rsidR="00163346" w:rsidRPr="0089276C" w:rsidRDefault="00163346" w:rsidP="0089276C">
      <w:pPr>
        <w:spacing w:line="360" w:lineRule="auto"/>
        <w:jc w:val="both"/>
        <w:rPr>
          <w:rFonts w:ascii="Times New Roman" w:hAnsi="Times New Roman" w:cs="Times New Roman"/>
          <w:sz w:val="24"/>
          <w:szCs w:val="24"/>
        </w:rPr>
      </w:pPr>
    </w:p>
    <w:p w:rsidR="00163346" w:rsidRPr="0089276C" w:rsidRDefault="00163346" w:rsidP="0089276C">
      <w:pPr>
        <w:spacing w:line="360" w:lineRule="auto"/>
        <w:jc w:val="both"/>
        <w:rPr>
          <w:rFonts w:ascii="Times New Roman" w:hAnsi="Times New Roman" w:cs="Times New Roman"/>
          <w:sz w:val="24"/>
          <w:szCs w:val="24"/>
        </w:rPr>
      </w:pPr>
    </w:p>
    <w:p w:rsidR="00163346" w:rsidRPr="0089276C" w:rsidRDefault="00163346" w:rsidP="0089276C">
      <w:pPr>
        <w:spacing w:line="360" w:lineRule="auto"/>
        <w:jc w:val="both"/>
        <w:rPr>
          <w:rFonts w:ascii="Times New Roman" w:hAnsi="Times New Roman" w:cs="Times New Roman"/>
          <w:sz w:val="24"/>
          <w:szCs w:val="24"/>
        </w:rPr>
      </w:pPr>
    </w:p>
    <w:p w:rsidR="009F0473" w:rsidRDefault="009F0473" w:rsidP="009F0473">
      <w:pPr>
        <w:spacing w:line="360" w:lineRule="auto"/>
        <w:rPr>
          <w:rFonts w:ascii="Times New Roman" w:hAnsi="Times New Roman" w:cs="Times New Roman"/>
          <w:sz w:val="24"/>
          <w:szCs w:val="24"/>
        </w:rPr>
      </w:pPr>
    </w:p>
    <w:p w:rsidR="000F2CD9" w:rsidRDefault="000F2CD9" w:rsidP="009F0473">
      <w:pPr>
        <w:spacing w:line="360" w:lineRule="auto"/>
        <w:jc w:val="center"/>
        <w:rPr>
          <w:rFonts w:ascii="Times New Roman" w:hAnsi="Times New Roman" w:cs="Times New Roman"/>
          <w:b/>
          <w:sz w:val="28"/>
          <w:szCs w:val="28"/>
        </w:rPr>
      </w:pPr>
    </w:p>
    <w:p w:rsidR="007E2BA6" w:rsidRDefault="007E2BA6" w:rsidP="009F0473">
      <w:pPr>
        <w:spacing w:line="360" w:lineRule="auto"/>
        <w:jc w:val="center"/>
        <w:rPr>
          <w:rFonts w:ascii="Times New Roman" w:hAnsi="Times New Roman" w:cs="Times New Roman"/>
          <w:b/>
          <w:sz w:val="28"/>
          <w:szCs w:val="28"/>
        </w:rPr>
      </w:pPr>
    </w:p>
    <w:p w:rsidR="007E2BA6" w:rsidRDefault="007E2BA6" w:rsidP="009F0473">
      <w:pPr>
        <w:spacing w:line="360" w:lineRule="auto"/>
        <w:jc w:val="center"/>
        <w:rPr>
          <w:rFonts w:ascii="Times New Roman" w:hAnsi="Times New Roman" w:cs="Times New Roman"/>
          <w:b/>
          <w:sz w:val="28"/>
          <w:szCs w:val="28"/>
        </w:rPr>
      </w:pPr>
    </w:p>
    <w:p w:rsidR="00C81B10" w:rsidRDefault="00C81B10" w:rsidP="009F0473">
      <w:pPr>
        <w:spacing w:line="360" w:lineRule="auto"/>
        <w:jc w:val="center"/>
        <w:rPr>
          <w:rFonts w:ascii="Times New Roman" w:hAnsi="Times New Roman" w:cs="Times New Roman"/>
          <w:b/>
          <w:sz w:val="32"/>
          <w:szCs w:val="28"/>
        </w:rPr>
      </w:pPr>
    </w:p>
    <w:p w:rsidR="00C81B10" w:rsidRDefault="00C81B10" w:rsidP="009F0473">
      <w:pPr>
        <w:spacing w:line="360" w:lineRule="auto"/>
        <w:jc w:val="center"/>
        <w:rPr>
          <w:rFonts w:ascii="Times New Roman" w:hAnsi="Times New Roman" w:cs="Times New Roman"/>
          <w:b/>
          <w:sz w:val="32"/>
          <w:szCs w:val="28"/>
        </w:rPr>
      </w:pPr>
    </w:p>
    <w:p w:rsidR="007E2BA6" w:rsidRPr="007E2BA6" w:rsidRDefault="007E2BA6" w:rsidP="009F0473">
      <w:pPr>
        <w:spacing w:line="360" w:lineRule="auto"/>
        <w:jc w:val="center"/>
        <w:rPr>
          <w:rFonts w:ascii="Times New Roman" w:hAnsi="Times New Roman" w:cs="Times New Roman"/>
          <w:b/>
          <w:sz w:val="32"/>
          <w:szCs w:val="28"/>
        </w:rPr>
      </w:pPr>
      <w:r w:rsidRPr="007E2BA6">
        <w:rPr>
          <w:rFonts w:ascii="Times New Roman" w:hAnsi="Times New Roman" w:cs="Times New Roman"/>
          <w:b/>
          <w:sz w:val="32"/>
          <w:szCs w:val="28"/>
        </w:rPr>
        <w:lastRenderedPageBreak/>
        <w:t>CHAPTER-III</w:t>
      </w:r>
    </w:p>
    <w:p w:rsidR="007E2BA6" w:rsidRPr="009F0473" w:rsidRDefault="007E2BA6" w:rsidP="007E2BA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MATERIALS AND METHODS</w:t>
      </w:r>
    </w:p>
    <w:p w:rsidR="00AC0A0D" w:rsidRPr="00517F9E" w:rsidRDefault="009A76CC" w:rsidP="0089276C">
      <w:pPr>
        <w:spacing w:line="360" w:lineRule="auto"/>
        <w:jc w:val="both"/>
        <w:rPr>
          <w:rFonts w:ascii="Times New Roman" w:hAnsi="Times New Roman" w:cs="Times New Roman"/>
          <w:b/>
          <w:sz w:val="24"/>
          <w:szCs w:val="24"/>
        </w:rPr>
      </w:pPr>
      <w:r w:rsidRPr="00517F9E">
        <w:rPr>
          <w:rFonts w:ascii="Times New Roman" w:hAnsi="Times New Roman" w:cs="Times New Roman"/>
          <w:b/>
          <w:sz w:val="24"/>
          <w:szCs w:val="24"/>
        </w:rPr>
        <w:t>Study area and Time:</w:t>
      </w:r>
    </w:p>
    <w:p w:rsidR="00AC0A0D" w:rsidRPr="0089276C" w:rsidRDefault="00AC0A0D"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A cross sectional study was carried out at SAQTVH, Chittagong for a period of seven days during internship period from 21</w:t>
      </w:r>
      <w:r w:rsidR="00AE4E60">
        <w:rPr>
          <w:rFonts w:ascii="Times New Roman" w:hAnsi="Times New Roman" w:cs="Times New Roman"/>
          <w:sz w:val="24"/>
          <w:szCs w:val="24"/>
        </w:rPr>
        <w:t xml:space="preserve"> October</w:t>
      </w:r>
      <w:r w:rsidRPr="0089276C">
        <w:rPr>
          <w:rFonts w:ascii="Times New Roman" w:hAnsi="Times New Roman" w:cs="Times New Roman"/>
          <w:sz w:val="24"/>
          <w:szCs w:val="24"/>
        </w:rPr>
        <w:t xml:space="preserve"> to 28</w:t>
      </w:r>
      <w:r w:rsidR="00AE4E60">
        <w:rPr>
          <w:rFonts w:ascii="Times New Roman" w:hAnsi="Times New Roman" w:cs="Times New Roman"/>
          <w:sz w:val="24"/>
          <w:szCs w:val="24"/>
        </w:rPr>
        <w:t xml:space="preserve"> October</w:t>
      </w:r>
      <w:r w:rsidRPr="0089276C">
        <w:rPr>
          <w:rFonts w:ascii="Times New Roman" w:hAnsi="Times New Roman" w:cs="Times New Roman"/>
          <w:sz w:val="24"/>
          <w:szCs w:val="24"/>
        </w:rPr>
        <w:t>.</w:t>
      </w:r>
    </w:p>
    <w:p w:rsidR="009A76CC" w:rsidRPr="00517F9E" w:rsidRDefault="00AC0A0D" w:rsidP="0089276C">
      <w:pPr>
        <w:spacing w:line="360" w:lineRule="auto"/>
        <w:jc w:val="both"/>
        <w:rPr>
          <w:rFonts w:ascii="Times New Roman" w:hAnsi="Times New Roman" w:cs="Times New Roman"/>
          <w:b/>
          <w:sz w:val="24"/>
          <w:szCs w:val="24"/>
        </w:rPr>
      </w:pPr>
      <w:r w:rsidRPr="00517F9E">
        <w:rPr>
          <w:rFonts w:ascii="Times New Roman" w:hAnsi="Times New Roman" w:cs="Times New Roman"/>
          <w:b/>
          <w:sz w:val="24"/>
          <w:szCs w:val="24"/>
        </w:rPr>
        <w:t>Study population:</w:t>
      </w:r>
    </w:p>
    <w:p w:rsidR="00AC0A0D" w:rsidRPr="0089276C" w:rsidRDefault="00AC0A0D"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 xml:space="preserve">A total of 5 clinically affected goats with a history </w:t>
      </w:r>
      <w:r w:rsidR="00404930" w:rsidRPr="0089276C">
        <w:rPr>
          <w:rFonts w:ascii="Times New Roman" w:hAnsi="Times New Roman" w:cs="Times New Roman"/>
          <w:sz w:val="24"/>
          <w:szCs w:val="24"/>
        </w:rPr>
        <w:t>of anorexia,</w:t>
      </w:r>
      <w:r w:rsidR="009A76CC" w:rsidRPr="0089276C">
        <w:rPr>
          <w:rFonts w:ascii="Times New Roman" w:hAnsi="Times New Roman" w:cs="Times New Roman"/>
          <w:sz w:val="24"/>
          <w:szCs w:val="24"/>
        </w:rPr>
        <w:t xml:space="preserve"> </w:t>
      </w:r>
      <w:r w:rsidR="00404930" w:rsidRPr="0089276C">
        <w:rPr>
          <w:rFonts w:ascii="Times New Roman" w:hAnsi="Times New Roman" w:cs="Times New Roman"/>
          <w:sz w:val="24"/>
          <w:szCs w:val="24"/>
        </w:rPr>
        <w:t>inappetance were examine</w:t>
      </w:r>
      <w:r w:rsidR="007E2BA6">
        <w:rPr>
          <w:rFonts w:ascii="Times New Roman" w:hAnsi="Times New Roman" w:cs="Times New Roman"/>
          <w:sz w:val="24"/>
          <w:szCs w:val="24"/>
        </w:rPr>
        <w:t>d</w:t>
      </w:r>
      <w:r w:rsidR="00404930" w:rsidRPr="0089276C">
        <w:rPr>
          <w:rFonts w:ascii="Times New Roman" w:hAnsi="Times New Roman" w:cs="Times New Roman"/>
          <w:sz w:val="24"/>
          <w:szCs w:val="24"/>
        </w:rPr>
        <w:t xml:space="preserve"> </w:t>
      </w:r>
      <w:r w:rsidR="00BE1D1D" w:rsidRPr="0089276C">
        <w:rPr>
          <w:rFonts w:ascii="Times New Roman" w:hAnsi="Times New Roman" w:cs="Times New Roman"/>
          <w:sz w:val="24"/>
          <w:szCs w:val="24"/>
        </w:rPr>
        <w:t xml:space="preserve">and </w:t>
      </w:r>
      <w:r w:rsidR="00BE1D1D">
        <w:rPr>
          <w:rFonts w:ascii="Times New Roman" w:hAnsi="Times New Roman" w:cs="Times New Roman"/>
          <w:sz w:val="24"/>
          <w:szCs w:val="24"/>
        </w:rPr>
        <w:t>brought</w:t>
      </w:r>
      <w:r w:rsidR="007E2BA6">
        <w:rPr>
          <w:rFonts w:ascii="Times New Roman" w:hAnsi="Times New Roman" w:cs="Times New Roman"/>
          <w:sz w:val="24"/>
          <w:szCs w:val="24"/>
        </w:rPr>
        <w:t xml:space="preserve"> under study</w:t>
      </w:r>
      <w:r w:rsidR="009A76CC" w:rsidRPr="0089276C">
        <w:rPr>
          <w:rFonts w:ascii="Times New Roman" w:hAnsi="Times New Roman" w:cs="Times New Roman"/>
          <w:sz w:val="24"/>
          <w:szCs w:val="24"/>
        </w:rPr>
        <w:t xml:space="preserve"> after though clinical examination. Rumen fluid and blood samples were collected from </w:t>
      </w:r>
      <w:r w:rsidR="007E2BA6">
        <w:rPr>
          <w:rFonts w:ascii="Times New Roman" w:hAnsi="Times New Roman" w:cs="Times New Roman"/>
          <w:sz w:val="24"/>
          <w:szCs w:val="24"/>
        </w:rPr>
        <w:t xml:space="preserve">the </w:t>
      </w:r>
      <w:r w:rsidR="00BE1D1D">
        <w:rPr>
          <w:rFonts w:ascii="Times New Roman" w:hAnsi="Times New Roman" w:cs="Times New Roman"/>
          <w:sz w:val="24"/>
          <w:szCs w:val="24"/>
        </w:rPr>
        <w:t>respective goat</w:t>
      </w:r>
      <w:r w:rsidR="009A76CC" w:rsidRPr="0089276C">
        <w:rPr>
          <w:rFonts w:ascii="Times New Roman" w:hAnsi="Times New Roman" w:cs="Times New Roman"/>
          <w:sz w:val="24"/>
          <w:szCs w:val="24"/>
        </w:rPr>
        <w:t>.</w:t>
      </w:r>
    </w:p>
    <w:p w:rsidR="009A76CC" w:rsidRPr="00517F9E" w:rsidRDefault="009A76CC" w:rsidP="0089276C">
      <w:pPr>
        <w:spacing w:line="360" w:lineRule="auto"/>
        <w:jc w:val="both"/>
        <w:rPr>
          <w:rFonts w:ascii="Times New Roman" w:hAnsi="Times New Roman" w:cs="Times New Roman"/>
          <w:b/>
          <w:sz w:val="24"/>
          <w:szCs w:val="24"/>
        </w:rPr>
      </w:pPr>
      <w:r w:rsidRPr="00517F9E">
        <w:rPr>
          <w:rFonts w:ascii="Times New Roman" w:hAnsi="Times New Roman" w:cs="Times New Roman"/>
          <w:b/>
          <w:sz w:val="24"/>
          <w:szCs w:val="24"/>
        </w:rPr>
        <w:t>Collection of sample:</w:t>
      </w:r>
    </w:p>
    <w:p w:rsidR="009A76CC" w:rsidRPr="00553EDC" w:rsidRDefault="009A76CC" w:rsidP="0089276C">
      <w:pPr>
        <w:spacing w:line="360" w:lineRule="auto"/>
        <w:jc w:val="both"/>
        <w:rPr>
          <w:rFonts w:ascii="Times New Roman" w:hAnsi="Times New Roman" w:cs="Times New Roman"/>
        </w:rPr>
      </w:pPr>
      <w:r w:rsidRPr="0089276C">
        <w:rPr>
          <w:rFonts w:ascii="Times New Roman" w:hAnsi="Times New Roman" w:cs="Times New Roman"/>
          <w:sz w:val="24"/>
          <w:szCs w:val="24"/>
        </w:rPr>
        <w:t xml:space="preserve">Rumen fluid was collected </w:t>
      </w:r>
      <w:r w:rsidR="00DC32E1" w:rsidRPr="0089276C">
        <w:rPr>
          <w:rFonts w:ascii="Times New Roman" w:hAnsi="Times New Roman" w:cs="Times New Roman"/>
          <w:sz w:val="24"/>
          <w:szCs w:val="24"/>
        </w:rPr>
        <w:t xml:space="preserve">with a long sterilized G.T.V. needle with syringe punching at the middle of </w:t>
      </w:r>
      <w:r w:rsidR="002F1C82" w:rsidRPr="0089276C">
        <w:rPr>
          <w:rFonts w:ascii="Times New Roman" w:hAnsi="Times New Roman" w:cs="Times New Roman"/>
          <w:sz w:val="24"/>
          <w:szCs w:val="24"/>
        </w:rPr>
        <w:t>the left para-lumber fossa</w:t>
      </w:r>
      <w:r w:rsidR="00DC32E1" w:rsidRPr="0089276C">
        <w:rPr>
          <w:rFonts w:ascii="Times New Roman" w:hAnsi="Times New Roman" w:cs="Times New Roman"/>
          <w:sz w:val="24"/>
          <w:szCs w:val="24"/>
        </w:rPr>
        <w:t>. After collection of rumen fluid it was transported to laboratory through thermo flask in ice,</w:t>
      </w:r>
      <w:r w:rsidR="00DD58E4" w:rsidRPr="0089276C">
        <w:rPr>
          <w:rFonts w:ascii="Times New Roman" w:hAnsi="Times New Roman" w:cs="Times New Roman"/>
          <w:sz w:val="24"/>
          <w:szCs w:val="24"/>
        </w:rPr>
        <w:t xml:space="preserve"> </w:t>
      </w:r>
      <w:r w:rsidR="00DC32E1" w:rsidRPr="0089276C">
        <w:rPr>
          <w:rFonts w:ascii="Times New Roman" w:hAnsi="Times New Roman" w:cs="Times New Roman"/>
          <w:sz w:val="24"/>
          <w:szCs w:val="24"/>
        </w:rPr>
        <w:t xml:space="preserve">in rubber stopper test tube with a layer of paraffin to preserve </w:t>
      </w:r>
      <w:r w:rsidR="00B528D4" w:rsidRPr="0089276C">
        <w:rPr>
          <w:rFonts w:ascii="Times New Roman" w:hAnsi="Times New Roman" w:cs="Times New Roman"/>
          <w:sz w:val="24"/>
          <w:szCs w:val="24"/>
        </w:rPr>
        <w:t>anaerobic environment.</w:t>
      </w:r>
      <w:r w:rsidR="00DD58E4" w:rsidRPr="0089276C">
        <w:rPr>
          <w:rFonts w:ascii="Times New Roman" w:hAnsi="Times New Roman" w:cs="Times New Roman"/>
          <w:sz w:val="24"/>
          <w:szCs w:val="24"/>
        </w:rPr>
        <w:t xml:space="preserve"> </w:t>
      </w:r>
      <w:r w:rsidR="00B528D4" w:rsidRPr="0089276C">
        <w:rPr>
          <w:rFonts w:ascii="Times New Roman" w:hAnsi="Times New Roman" w:cs="Times New Roman"/>
          <w:sz w:val="24"/>
          <w:szCs w:val="24"/>
        </w:rPr>
        <w:t xml:space="preserve">These </w:t>
      </w:r>
      <w:r w:rsidR="00DD58E4" w:rsidRPr="0089276C">
        <w:rPr>
          <w:rFonts w:ascii="Times New Roman" w:hAnsi="Times New Roman" w:cs="Times New Roman"/>
          <w:sz w:val="24"/>
          <w:szCs w:val="24"/>
        </w:rPr>
        <w:t>samples</w:t>
      </w:r>
      <w:r w:rsidR="00B528D4" w:rsidRPr="0089276C">
        <w:rPr>
          <w:rFonts w:ascii="Times New Roman" w:hAnsi="Times New Roman" w:cs="Times New Roman"/>
          <w:sz w:val="24"/>
          <w:szCs w:val="24"/>
        </w:rPr>
        <w:t xml:space="preserve"> were stored in refrigerator for 3-4 hours with </w:t>
      </w:r>
      <w:r w:rsidR="00B528D4" w:rsidRPr="00553EDC">
        <w:rPr>
          <w:rFonts w:ascii="Times New Roman" w:hAnsi="Times New Roman" w:cs="Times New Roman"/>
        </w:rPr>
        <w:t>adding 1 drop of Mercuric Chloride solution in 5 ml rumen fluid as preservative.</w:t>
      </w:r>
      <w:r w:rsidR="00DD58E4" w:rsidRPr="00553EDC">
        <w:rPr>
          <w:rFonts w:ascii="Times New Roman" w:hAnsi="Times New Roman" w:cs="Times New Roman"/>
        </w:rPr>
        <w:t xml:space="preserve"> </w:t>
      </w:r>
      <w:r w:rsidR="00B528D4" w:rsidRPr="00553EDC">
        <w:rPr>
          <w:rFonts w:ascii="Times New Roman" w:hAnsi="Times New Roman" w:cs="Times New Roman"/>
        </w:rPr>
        <w:t>The rumen</w:t>
      </w:r>
      <w:r w:rsidR="00B528D4" w:rsidRPr="0089276C">
        <w:rPr>
          <w:rFonts w:ascii="Times New Roman" w:hAnsi="Times New Roman" w:cs="Times New Roman"/>
          <w:sz w:val="24"/>
          <w:szCs w:val="24"/>
        </w:rPr>
        <w:t xml:space="preserve"> fluid was strained through a double fold muslin cloth. The samples were centrifuged at the rate of 3000 rpm for 15 minutes to remove </w:t>
      </w:r>
      <w:r w:rsidR="002F1C82" w:rsidRPr="0089276C">
        <w:rPr>
          <w:rFonts w:ascii="Times New Roman" w:hAnsi="Times New Roman" w:cs="Times New Roman"/>
          <w:sz w:val="24"/>
          <w:szCs w:val="24"/>
        </w:rPr>
        <w:t>suspended particulate materials</w:t>
      </w:r>
      <w:r w:rsidR="007F097E" w:rsidRPr="0089276C">
        <w:rPr>
          <w:rFonts w:ascii="Times New Roman" w:hAnsi="Times New Roman" w:cs="Times New Roman"/>
          <w:sz w:val="24"/>
          <w:szCs w:val="24"/>
        </w:rPr>
        <w:t xml:space="preserve"> </w:t>
      </w:r>
      <w:r w:rsidR="002F1C82" w:rsidRPr="0089276C">
        <w:rPr>
          <w:rFonts w:ascii="Times New Roman" w:hAnsi="Times New Roman" w:cs="Times New Roman"/>
          <w:sz w:val="24"/>
          <w:szCs w:val="24"/>
        </w:rPr>
        <w:t>(Chakrabarty</w:t>
      </w:r>
      <w:r w:rsidR="00812D71">
        <w:rPr>
          <w:rFonts w:ascii="Times New Roman" w:hAnsi="Times New Roman" w:cs="Times New Roman"/>
          <w:sz w:val="24"/>
          <w:szCs w:val="24"/>
        </w:rPr>
        <w:t>,</w:t>
      </w:r>
      <w:r w:rsidR="0096432E">
        <w:rPr>
          <w:rFonts w:ascii="Times New Roman" w:hAnsi="Times New Roman" w:cs="Times New Roman"/>
          <w:sz w:val="24"/>
          <w:szCs w:val="24"/>
        </w:rPr>
        <w:t xml:space="preserve"> 1996</w:t>
      </w:r>
      <w:r w:rsidR="002F1C82" w:rsidRPr="0089276C">
        <w:rPr>
          <w:rFonts w:ascii="Times New Roman" w:hAnsi="Times New Roman" w:cs="Times New Roman"/>
          <w:sz w:val="24"/>
          <w:szCs w:val="24"/>
        </w:rPr>
        <w:t>).</w:t>
      </w:r>
    </w:p>
    <w:p w:rsidR="00DD58E4" w:rsidRPr="00517F9E" w:rsidRDefault="00DD58E4" w:rsidP="0089276C">
      <w:pPr>
        <w:spacing w:line="360" w:lineRule="auto"/>
        <w:jc w:val="both"/>
        <w:rPr>
          <w:rFonts w:ascii="Times New Roman" w:hAnsi="Times New Roman" w:cs="Times New Roman"/>
          <w:b/>
          <w:sz w:val="24"/>
          <w:szCs w:val="24"/>
        </w:rPr>
      </w:pPr>
      <w:r w:rsidRPr="00517F9E">
        <w:rPr>
          <w:rFonts w:ascii="Times New Roman" w:hAnsi="Times New Roman" w:cs="Times New Roman"/>
          <w:b/>
          <w:sz w:val="24"/>
          <w:szCs w:val="24"/>
        </w:rPr>
        <w:t>Physical examination procedure:</w:t>
      </w:r>
    </w:p>
    <w:p w:rsidR="00DD58E4" w:rsidRPr="0089276C" w:rsidRDefault="00DD58E4" w:rsidP="0089276C">
      <w:pPr>
        <w:spacing w:line="360" w:lineRule="auto"/>
        <w:jc w:val="both"/>
        <w:rPr>
          <w:rFonts w:ascii="Times New Roman" w:hAnsi="Times New Roman" w:cs="Times New Roman"/>
          <w:sz w:val="24"/>
          <w:szCs w:val="24"/>
        </w:rPr>
      </w:pPr>
      <w:r w:rsidRPr="00BE1D1D">
        <w:rPr>
          <w:rFonts w:ascii="Times New Roman" w:hAnsi="Times New Roman" w:cs="Times New Roman"/>
          <w:b/>
          <w:sz w:val="24"/>
          <w:szCs w:val="24"/>
        </w:rPr>
        <w:t>Color:</w:t>
      </w:r>
      <w:r w:rsidR="002F1C82" w:rsidRPr="0089276C">
        <w:rPr>
          <w:rFonts w:ascii="Times New Roman" w:hAnsi="Times New Roman" w:cs="Times New Roman"/>
          <w:sz w:val="24"/>
          <w:szCs w:val="24"/>
        </w:rPr>
        <w:t xml:space="preserve"> </w:t>
      </w:r>
      <w:r w:rsidRPr="0089276C">
        <w:rPr>
          <w:rFonts w:ascii="Times New Roman" w:hAnsi="Times New Roman" w:cs="Times New Roman"/>
          <w:sz w:val="24"/>
          <w:szCs w:val="24"/>
        </w:rPr>
        <w:t xml:space="preserve">Color of the rumen fluid was observed by naked eye and compared with rumen fluid of healthy animal and digestive disordered animal.                                                                                                                                                                             </w:t>
      </w:r>
    </w:p>
    <w:p w:rsidR="00C53DE3" w:rsidRPr="0089276C" w:rsidRDefault="00DD58E4" w:rsidP="0089276C">
      <w:pPr>
        <w:spacing w:line="360" w:lineRule="auto"/>
        <w:jc w:val="both"/>
        <w:rPr>
          <w:rFonts w:ascii="Times New Roman" w:hAnsi="Times New Roman" w:cs="Times New Roman"/>
          <w:sz w:val="24"/>
          <w:szCs w:val="24"/>
        </w:rPr>
      </w:pPr>
      <w:r w:rsidRPr="00BE1D1D">
        <w:rPr>
          <w:rFonts w:ascii="Times New Roman" w:hAnsi="Times New Roman" w:cs="Times New Roman"/>
          <w:b/>
          <w:sz w:val="24"/>
          <w:szCs w:val="24"/>
        </w:rPr>
        <w:t>Odor:</w:t>
      </w:r>
      <w:r w:rsidR="002F1C82" w:rsidRPr="0089276C">
        <w:rPr>
          <w:rFonts w:ascii="Times New Roman" w:hAnsi="Times New Roman" w:cs="Times New Roman"/>
          <w:sz w:val="24"/>
          <w:szCs w:val="24"/>
        </w:rPr>
        <w:t xml:space="preserve"> </w:t>
      </w:r>
      <w:r w:rsidRPr="0089276C">
        <w:rPr>
          <w:rFonts w:ascii="Times New Roman" w:hAnsi="Times New Roman" w:cs="Times New Roman"/>
          <w:sz w:val="24"/>
          <w:szCs w:val="24"/>
        </w:rPr>
        <w:t xml:space="preserve">Odor </w:t>
      </w:r>
      <w:r w:rsidR="00036931" w:rsidRPr="0089276C">
        <w:rPr>
          <w:rFonts w:ascii="Times New Roman" w:hAnsi="Times New Roman" w:cs="Times New Roman"/>
          <w:sz w:val="24"/>
          <w:szCs w:val="24"/>
        </w:rPr>
        <w:t>of the</w:t>
      </w:r>
      <w:r w:rsidRPr="0089276C">
        <w:rPr>
          <w:rFonts w:ascii="Times New Roman" w:hAnsi="Times New Roman" w:cs="Times New Roman"/>
          <w:sz w:val="24"/>
          <w:szCs w:val="24"/>
        </w:rPr>
        <w:t xml:space="preserve"> collected rumen fluid was observed by organoleptic test and was recorded.It varied with the physiological condition of rumen.</w:t>
      </w:r>
      <w:r w:rsidR="001532F3" w:rsidRPr="0089276C">
        <w:rPr>
          <w:rFonts w:ascii="Times New Roman" w:hAnsi="Times New Roman" w:cs="Times New Roman"/>
          <w:sz w:val="24"/>
          <w:szCs w:val="24"/>
        </w:rPr>
        <w:t xml:space="preserve"> </w:t>
      </w:r>
      <w:r w:rsidR="00C53DE3" w:rsidRPr="0089276C">
        <w:rPr>
          <w:rFonts w:ascii="Times New Roman" w:hAnsi="Times New Roman" w:cs="Times New Roman"/>
          <w:sz w:val="24"/>
          <w:szCs w:val="24"/>
        </w:rPr>
        <w:t>Different condition offer different odor.</w:t>
      </w:r>
    </w:p>
    <w:p w:rsidR="00DD58E4" w:rsidRPr="0089276C" w:rsidRDefault="00C53DE3" w:rsidP="0089276C">
      <w:pPr>
        <w:spacing w:line="360" w:lineRule="auto"/>
        <w:jc w:val="both"/>
        <w:rPr>
          <w:rFonts w:ascii="Times New Roman" w:hAnsi="Times New Roman" w:cs="Times New Roman"/>
          <w:sz w:val="24"/>
          <w:szCs w:val="24"/>
        </w:rPr>
      </w:pPr>
      <w:r w:rsidRPr="00BE1D1D">
        <w:rPr>
          <w:rFonts w:ascii="Times New Roman" w:hAnsi="Times New Roman" w:cs="Times New Roman"/>
          <w:b/>
          <w:sz w:val="24"/>
          <w:szCs w:val="24"/>
        </w:rPr>
        <w:t>Consistency:</w:t>
      </w:r>
      <w:r w:rsidR="001532F3" w:rsidRPr="0089276C">
        <w:rPr>
          <w:rFonts w:ascii="Times New Roman" w:hAnsi="Times New Roman" w:cs="Times New Roman"/>
          <w:sz w:val="24"/>
          <w:szCs w:val="24"/>
        </w:rPr>
        <w:t xml:space="preserve"> </w:t>
      </w:r>
      <w:r w:rsidRPr="0089276C">
        <w:rPr>
          <w:rFonts w:ascii="Times New Roman" w:hAnsi="Times New Roman" w:cs="Times New Roman"/>
          <w:sz w:val="24"/>
          <w:szCs w:val="24"/>
        </w:rPr>
        <w:t xml:space="preserve">Immediately after collection of rumen </w:t>
      </w:r>
      <w:r w:rsidR="00163346" w:rsidRPr="0089276C">
        <w:rPr>
          <w:rFonts w:ascii="Times New Roman" w:hAnsi="Times New Roman" w:cs="Times New Roman"/>
          <w:sz w:val="24"/>
          <w:szCs w:val="24"/>
        </w:rPr>
        <w:t>fluid consistency</w:t>
      </w:r>
      <w:r w:rsidRPr="0089276C">
        <w:rPr>
          <w:rFonts w:ascii="Times New Roman" w:hAnsi="Times New Roman" w:cs="Times New Roman"/>
          <w:sz w:val="24"/>
          <w:szCs w:val="24"/>
        </w:rPr>
        <w:t xml:space="preserve"> was observed and different types of consistency were found in different sample.</w:t>
      </w:r>
    </w:p>
    <w:p w:rsidR="00C53DE3" w:rsidRPr="0089276C" w:rsidRDefault="007F097E" w:rsidP="0089276C">
      <w:pPr>
        <w:spacing w:line="360" w:lineRule="auto"/>
        <w:jc w:val="both"/>
        <w:rPr>
          <w:rFonts w:ascii="Times New Roman" w:hAnsi="Times New Roman" w:cs="Times New Roman"/>
          <w:sz w:val="24"/>
          <w:szCs w:val="24"/>
        </w:rPr>
      </w:pPr>
      <w:r w:rsidRPr="00BE1D1D">
        <w:rPr>
          <w:rFonts w:ascii="Times New Roman" w:hAnsi="Times New Roman" w:cs="Times New Roman"/>
          <w:b/>
          <w:sz w:val="24"/>
          <w:szCs w:val="24"/>
        </w:rPr>
        <w:t>pH:</w:t>
      </w:r>
      <w:r w:rsidR="001532F3" w:rsidRPr="0089276C">
        <w:rPr>
          <w:rFonts w:ascii="Times New Roman" w:hAnsi="Times New Roman" w:cs="Times New Roman"/>
          <w:sz w:val="24"/>
          <w:szCs w:val="24"/>
        </w:rPr>
        <w:t xml:space="preserve"> </w:t>
      </w:r>
      <w:r w:rsidR="00163346" w:rsidRPr="0089276C">
        <w:rPr>
          <w:rFonts w:ascii="Times New Roman" w:hAnsi="Times New Roman" w:cs="Times New Roman"/>
          <w:sz w:val="24"/>
          <w:szCs w:val="24"/>
        </w:rPr>
        <w:t>Rumen pH</w:t>
      </w:r>
      <w:r w:rsidR="00C53DE3" w:rsidRPr="0089276C">
        <w:rPr>
          <w:rFonts w:ascii="Times New Roman" w:hAnsi="Times New Roman" w:cs="Times New Roman"/>
          <w:sz w:val="24"/>
          <w:szCs w:val="24"/>
        </w:rPr>
        <w:t xml:space="preserve"> is an important factor for good digestion and microbial activity.</w:t>
      </w:r>
      <w:r w:rsidR="001532F3" w:rsidRPr="0089276C">
        <w:rPr>
          <w:rFonts w:ascii="Times New Roman" w:hAnsi="Times New Roman" w:cs="Times New Roman"/>
          <w:sz w:val="24"/>
          <w:szCs w:val="24"/>
        </w:rPr>
        <w:t xml:space="preserve"> </w:t>
      </w:r>
      <w:r w:rsidR="00C53DE3" w:rsidRPr="0089276C">
        <w:rPr>
          <w:rFonts w:ascii="Times New Roman" w:hAnsi="Times New Roman" w:cs="Times New Roman"/>
          <w:sz w:val="24"/>
          <w:szCs w:val="24"/>
        </w:rPr>
        <w:t>It</w:t>
      </w:r>
      <w:r w:rsidR="00812D71">
        <w:rPr>
          <w:rFonts w:ascii="Times New Roman" w:hAnsi="Times New Roman" w:cs="Times New Roman"/>
          <w:sz w:val="24"/>
          <w:szCs w:val="24"/>
        </w:rPr>
        <w:t xml:space="preserve"> was determined by wide range pH</w:t>
      </w:r>
      <w:r w:rsidR="00C53DE3" w:rsidRPr="0089276C">
        <w:rPr>
          <w:rFonts w:ascii="Times New Roman" w:hAnsi="Times New Roman" w:cs="Times New Roman"/>
          <w:sz w:val="24"/>
          <w:szCs w:val="24"/>
        </w:rPr>
        <w:t xml:space="preserve"> indicator</w:t>
      </w:r>
      <w:r w:rsidR="00BE1D1D">
        <w:rPr>
          <w:rFonts w:ascii="Times New Roman" w:hAnsi="Times New Roman" w:cs="Times New Roman"/>
          <w:sz w:val="24"/>
          <w:szCs w:val="24"/>
        </w:rPr>
        <w:t xml:space="preserve"> paper and</w:t>
      </w:r>
      <w:r w:rsidR="009275AE">
        <w:rPr>
          <w:rFonts w:ascii="Times New Roman" w:hAnsi="Times New Roman" w:cs="Times New Roman"/>
          <w:sz w:val="24"/>
          <w:szCs w:val="24"/>
        </w:rPr>
        <w:t xml:space="preserve"> digital pH</w:t>
      </w:r>
      <w:r w:rsidR="00C53DE3" w:rsidRPr="0089276C">
        <w:rPr>
          <w:rFonts w:ascii="Times New Roman" w:hAnsi="Times New Roman" w:cs="Times New Roman"/>
          <w:sz w:val="24"/>
          <w:szCs w:val="24"/>
        </w:rPr>
        <w:t xml:space="preserve"> meter</w:t>
      </w:r>
      <w:r w:rsidR="005E0C29">
        <w:rPr>
          <w:rFonts w:ascii="Times New Roman" w:hAnsi="Times New Roman" w:cs="Times New Roman"/>
          <w:sz w:val="24"/>
          <w:szCs w:val="24"/>
        </w:rPr>
        <w:t xml:space="preserve"> (Hanna)</w:t>
      </w:r>
      <w:r w:rsidR="00C53DE3" w:rsidRPr="0089276C">
        <w:rPr>
          <w:rFonts w:ascii="Times New Roman" w:hAnsi="Times New Roman" w:cs="Times New Roman"/>
          <w:sz w:val="24"/>
          <w:szCs w:val="24"/>
        </w:rPr>
        <w:t xml:space="preserve"> in the laboratory.</w:t>
      </w:r>
      <w:r w:rsidR="001532F3" w:rsidRPr="0089276C">
        <w:rPr>
          <w:rFonts w:ascii="Times New Roman" w:hAnsi="Times New Roman" w:cs="Times New Roman"/>
          <w:sz w:val="24"/>
          <w:szCs w:val="24"/>
        </w:rPr>
        <w:t xml:space="preserve"> </w:t>
      </w:r>
      <w:r w:rsidR="001532F3" w:rsidRPr="0089276C">
        <w:rPr>
          <w:rFonts w:ascii="Times New Roman" w:hAnsi="Times New Roman" w:cs="Times New Roman"/>
          <w:sz w:val="24"/>
          <w:szCs w:val="24"/>
        </w:rPr>
        <w:lastRenderedPageBreak/>
        <w:t>The pH</w:t>
      </w:r>
      <w:r w:rsidR="00267AE3" w:rsidRPr="0089276C">
        <w:rPr>
          <w:rFonts w:ascii="Times New Roman" w:hAnsi="Times New Roman" w:cs="Times New Roman"/>
          <w:sz w:val="24"/>
          <w:szCs w:val="24"/>
        </w:rPr>
        <w:t xml:space="preserve"> of rumen fluid changes due to different causes such as ruminal acidosis,</w:t>
      </w:r>
      <w:r w:rsidR="001532F3" w:rsidRPr="0089276C">
        <w:rPr>
          <w:rFonts w:ascii="Times New Roman" w:hAnsi="Times New Roman" w:cs="Times New Roman"/>
          <w:sz w:val="24"/>
          <w:szCs w:val="24"/>
        </w:rPr>
        <w:t xml:space="preserve"> </w:t>
      </w:r>
      <w:r w:rsidR="00267AE3" w:rsidRPr="0089276C">
        <w:rPr>
          <w:rFonts w:ascii="Times New Roman" w:hAnsi="Times New Roman" w:cs="Times New Roman"/>
          <w:sz w:val="24"/>
          <w:szCs w:val="24"/>
        </w:rPr>
        <w:t>alkaline digestion which ceases the microbial activity of the rumen.</w:t>
      </w:r>
    </w:p>
    <w:p w:rsidR="00066611" w:rsidRDefault="00267AE3" w:rsidP="0089276C">
      <w:pPr>
        <w:spacing w:line="360" w:lineRule="auto"/>
        <w:jc w:val="both"/>
        <w:rPr>
          <w:rFonts w:ascii="Times New Roman" w:hAnsi="Times New Roman" w:cs="Times New Roman"/>
          <w:sz w:val="24"/>
          <w:szCs w:val="24"/>
        </w:rPr>
      </w:pPr>
      <w:r w:rsidRPr="00517F9E">
        <w:rPr>
          <w:rFonts w:ascii="Times New Roman" w:hAnsi="Times New Roman" w:cs="Times New Roman"/>
          <w:b/>
          <w:sz w:val="24"/>
          <w:szCs w:val="24"/>
        </w:rPr>
        <w:t>Examination of protozoal activity and motility:</w:t>
      </w:r>
      <w:r w:rsidR="00954C55" w:rsidRPr="0089276C">
        <w:rPr>
          <w:rFonts w:ascii="Times New Roman" w:hAnsi="Times New Roman" w:cs="Times New Roman"/>
          <w:sz w:val="24"/>
          <w:szCs w:val="24"/>
        </w:rPr>
        <w:t xml:space="preserve"> </w:t>
      </w:r>
      <w:r w:rsidR="00066611" w:rsidRPr="0089276C">
        <w:rPr>
          <w:rFonts w:ascii="Times New Roman" w:hAnsi="Times New Roman" w:cs="Times New Roman"/>
          <w:sz w:val="24"/>
          <w:szCs w:val="24"/>
        </w:rPr>
        <w:t>A drop of fresh rumen fluid was taken in a glass slide and a cover slip was placed over it and examined under microscope.</w:t>
      </w:r>
      <w:r w:rsidR="00954C55" w:rsidRPr="0089276C">
        <w:rPr>
          <w:rFonts w:ascii="Times New Roman" w:hAnsi="Times New Roman" w:cs="Times New Roman"/>
          <w:sz w:val="24"/>
          <w:szCs w:val="24"/>
        </w:rPr>
        <w:t xml:space="preserve"> </w:t>
      </w:r>
      <w:r w:rsidR="00066611" w:rsidRPr="0089276C">
        <w:rPr>
          <w:rFonts w:ascii="Times New Roman" w:hAnsi="Times New Roman" w:cs="Times New Roman"/>
          <w:sz w:val="24"/>
          <w:szCs w:val="24"/>
        </w:rPr>
        <w:t>The motility was graded arbitrarily as -,</w:t>
      </w:r>
      <w:r w:rsidR="00954C55" w:rsidRPr="0089276C">
        <w:rPr>
          <w:rFonts w:ascii="Times New Roman" w:hAnsi="Times New Roman" w:cs="Times New Roman"/>
          <w:sz w:val="24"/>
          <w:szCs w:val="24"/>
        </w:rPr>
        <w:t xml:space="preserve"> </w:t>
      </w:r>
      <w:r w:rsidR="00066611" w:rsidRPr="0089276C">
        <w:rPr>
          <w:rFonts w:ascii="Times New Roman" w:hAnsi="Times New Roman" w:cs="Times New Roman"/>
          <w:sz w:val="24"/>
          <w:szCs w:val="24"/>
        </w:rPr>
        <w:t>+,</w:t>
      </w:r>
      <w:r w:rsidR="001532F3" w:rsidRPr="0089276C">
        <w:rPr>
          <w:rFonts w:ascii="Times New Roman" w:hAnsi="Times New Roman" w:cs="Times New Roman"/>
          <w:sz w:val="24"/>
          <w:szCs w:val="24"/>
        </w:rPr>
        <w:t xml:space="preserve"> </w:t>
      </w:r>
      <w:r w:rsidR="00066611" w:rsidRPr="0089276C">
        <w:rPr>
          <w:rFonts w:ascii="Times New Roman" w:hAnsi="Times New Roman" w:cs="Times New Roman"/>
          <w:sz w:val="24"/>
          <w:szCs w:val="24"/>
        </w:rPr>
        <w:t>++,</w:t>
      </w:r>
      <w:r w:rsidR="002F1C82" w:rsidRPr="0089276C">
        <w:rPr>
          <w:rFonts w:ascii="Times New Roman" w:hAnsi="Times New Roman" w:cs="Times New Roman"/>
          <w:sz w:val="24"/>
          <w:szCs w:val="24"/>
        </w:rPr>
        <w:t xml:space="preserve"> </w:t>
      </w:r>
      <w:r w:rsidR="00066611" w:rsidRPr="0089276C">
        <w:rPr>
          <w:rFonts w:ascii="Times New Roman" w:hAnsi="Times New Roman" w:cs="Times New Roman"/>
          <w:sz w:val="24"/>
          <w:szCs w:val="24"/>
        </w:rPr>
        <w:t>+++</w:t>
      </w:r>
      <w:r w:rsidR="005636E3" w:rsidRPr="0089276C">
        <w:rPr>
          <w:rFonts w:ascii="Times New Roman" w:hAnsi="Times New Roman" w:cs="Times New Roman"/>
          <w:sz w:val="24"/>
          <w:szCs w:val="24"/>
        </w:rPr>
        <w:t>, i.e</w:t>
      </w:r>
      <w:r w:rsidR="00066611" w:rsidRPr="0089276C">
        <w:rPr>
          <w:rFonts w:ascii="Times New Roman" w:hAnsi="Times New Roman" w:cs="Times New Roman"/>
          <w:sz w:val="24"/>
          <w:szCs w:val="24"/>
        </w:rPr>
        <w:t>. none,</w:t>
      </w:r>
      <w:r w:rsidR="00954C55" w:rsidRPr="0089276C">
        <w:rPr>
          <w:rFonts w:ascii="Times New Roman" w:hAnsi="Times New Roman" w:cs="Times New Roman"/>
          <w:sz w:val="24"/>
          <w:szCs w:val="24"/>
        </w:rPr>
        <w:t xml:space="preserve"> </w:t>
      </w:r>
      <w:r w:rsidR="00066611" w:rsidRPr="0089276C">
        <w:rPr>
          <w:rFonts w:ascii="Times New Roman" w:hAnsi="Times New Roman" w:cs="Times New Roman"/>
          <w:sz w:val="24"/>
          <w:szCs w:val="24"/>
        </w:rPr>
        <w:t>mild,</w:t>
      </w:r>
      <w:r w:rsidR="00954C55" w:rsidRPr="0089276C">
        <w:rPr>
          <w:rFonts w:ascii="Times New Roman" w:hAnsi="Times New Roman" w:cs="Times New Roman"/>
          <w:sz w:val="24"/>
          <w:szCs w:val="24"/>
        </w:rPr>
        <w:t xml:space="preserve"> </w:t>
      </w:r>
      <w:r w:rsidR="00066611" w:rsidRPr="0089276C">
        <w:rPr>
          <w:rFonts w:ascii="Times New Roman" w:hAnsi="Times New Roman" w:cs="Times New Roman"/>
          <w:sz w:val="24"/>
          <w:szCs w:val="24"/>
        </w:rPr>
        <w:t>moderate and vigorous respectively.</w:t>
      </w:r>
      <w:r w:rsidR="00954C55" w:rsidRPr="0089276C">
        <w:rPr>
          <w:rFonts w:ascii="Times New Roman" w:hAnsi="Times New Roman" w:cs="Times New Roman"/>
          <w:sz w:val="24"/>
          <w:szCs w:val="24"/>
        </w:rPr>
        <w:t xml:space="preserve"> </w:t>
      </w:r>
      <w:r w:rsidR="00066611" w:rsidRPr="0089276C">
        <w:rPr>
          <w:rFonts w:ascii="Times New Roman" w:hAnsi="Times New Roman" w:cs="Times New Roman"/>
          <w:sz w:val="24"/>
          <w:szCs w:val="24"/>
        </w:rPr>
        <w:t xml:space="preserve">The grading of </w:t>
      </w:r>
      <w:r w:rsidR="005E0C29" w:rsidRPr="0089276C">
        <w:rPr>
          <w:rFonts w:ascii="Times New Roman" w:hAnsi="Times New Roman" w:cs="Times New Roman"/>
          <w:sz w:val="24"/>
          <w:szCs w:val="24"/>
        </w:rPr>
        <w:t xml:space="preserve">motility </w:t>
      </w:r>
      <w:r w:rsidR="005E0C29">
        <w:rPr>
          <w:rFonts w:ascii="Times New Roman" w:hAnsi="Times New Roman" w:cs="Times New Roman"/>
          <w:sz w:val="24"/>
          <w:szCs w:val="24"/>
        </w:rPr>
        <w:t>is presented below.</w:t>
      </w:r>
    </w:p>
    <w:p w:rsidR="005E0C29" w:rsidRPr="005E0C29" w:rsidRDefault="005E0C29" w:rsidP="0089276C">
      <w:pPr>
        <w:spacing w:line="360" w:lineRule="auto"/>
        <w:jc w:val="both"/>
        <w:rPr>
          <w:rFonts w:ascii="Times New Roman" w:hAnsi="Times New Roman" w:cs="Times New Roman"/>
          <w:sz w:val="2"/>
          <w:szCs w:val="24"/>
        </w:rPr>
      </w:pPr>
    </w:p>
    <w:tbl>
      <w:tblPr>
        <w:tblStyle w:val="TableGrid"/>
        <w:tblW w:w="0" w:type="auto"/>
        <w:tblLook w:val="04A0"/>
      </w:tblPr>
      <w:tblGrid>
        <w:gridCol w:w="3090"/>
        <w:gridCol w:w="3080"/>
        <w:gridCol w:w="3073"/>
      </w:tblGrid>
      <w:tr w:rsidR="00066611" w:rsidRPr="0089276C" w:rsidTr="00954C55">
        <w:trPr>
          <w:trHeight w:val="375"/>
        </w:trPr>
        <w:tc>
          <w:tcPr>
            <w:tcW w:w="3179" w:type="dxa"/>
          </w:tcPr>
          <w:p w:rsidR="00066611" w:rsidRPr="0089276C" w:rsidRDefault="00066611"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 xml:space="preserve">Density </w:t>
            </w:r>
          </w:p>
        </w:tc>
        <w:tc>
          <w:tcPr>
            <w:tcW w:w="3179" w:type="dxa"/>
          </w:tcPr>
          <w:p w:rsidR="00066611" w:rsidRPr="0089276C" w:rsidRDefault="00066611"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 xml:space="preserve">Symbol </w:t>
            </w:r>
          </w:p>
        </w:tc>
        <w:tc>
          <w:tcPr>
            <w:tcW w:w="3179" w:type="dxa"/>
          </w:tcPr>
          <w:p w:rsidR="00066611" w:rsidRPr="0089276C" w:rsidRDefault="00066611"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 xml:space="preserve">Grade </w:t>
            </w:r>
          </w:p>
        </w:tc>
      </w:tr>
      <w:tr w:rsidR="00066611" w:rsidRPr="0089276C" w:rsidTr="00954C55">
        <w:trPr>
          <w:trHeight w:val="375"/>
        </w:trPr>
        <w:tc>
          <w:tcPr>
            <w:tcW w:w="3179" w:type="dxa"/>
          </w:tcPr>
          <w:p w:rsidR="00066611" w:rsidRPr="0089276C" w:rsidRDefault="00066611"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 xml:space="preserve">None </w:t>
            </w:r>
          </w:p>
        </w:tc>
        <w:tc>
          <w:tcPr>
            <w:tcW w:w="3179" w:type="dxa"/>
          </w:tcPr>
          <w:p w:rsidR="00066611" w:rsidRPr="0089276C" w:rsidRDefault="00066611"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w:t>
            </w:r>
          </w:p>
        </w:tc>
        <w:tc>
          <w:tcPr>
            <w:tcW w:w="3179" w:type="dxa"/>
          </w:tcPr>
          <w:p w:rsidR="00066611" w:rsidRPr="0089276C" w:rsidRDefault="00066611"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1</w:t>
            </w:r>
          </w:p>
        </w:tc>
      </w:tr>
      <w:tr w:rsidR="00066611" w:rsidRPr="0089276C" w:rsidTr="00954C55">
        <w:trPr>
          <w:trHeight w:val="395"/>
        </w:trPr>
        <w:tc>
          <w:tcPr>
            <w:tcW w:w="3179" w:type="dxa"/>
          </w:tcPr>
          <w:p w:rsidR="00066611" w:rsidRPr="0089276C" w:rsidRDefault="00066611"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Mild/Few</w:t>
            </w:r>
          </w:p>
        </w:tc>
        <w:tc>
          <w:tcPr>
            <w:tcW w:w="3179" w:type="dxa"/>
          </w:tcPr>
          <w:p w:rsidR="00066611" w:rsidRPr="0089276C" w:rsidRDefault="00066611"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w:t>
            </w:r>
          </w:p>
        </w:tc>
        <w:tc>
          <w:tcPr>
            <w:tcW w:w="3179" w:type="dxa"/>
          </w:tcPr>
          <w:p w:rsidR="00066611" w:rsidRPr="0089276C" w:rsidRDefault="00066611"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2</w:t>
            </w:r>
          </w:p>
        </w:tc>
      </w:tr>
      <w:tr w:rsidR="00066611" w:rsidRPr="0089276C" w:rsidTr="00954C55">
        <w:trPr>
          <w:trHeight w:val="395"/>
        </w:trPr>
        <w:tc>
          <w:tcPr>
            <w:tcW w:w="3179" w:type="dxa"/>
          </w:tcPr>
          <w:p w:rsidR="00066611" w:rsidRPr="0089276C" w:rsidRDefault="00066611"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 xml:space="preserve">Moderate </w:t>
            </w:r>
          </w:p>
        </w:tc>
        <w:tc>
          <w:tcPr>
            <w:tcW w:w="3179" w:type="dxa"/>
          </w:tcPr>
          <w:p w:rsidR="00066611" w:rsidRPr="0089276C" w:rsidRDefault="00066611"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w:t>
            </w:r>
          </w:p>
        </w:tc>
        <w:tc>
          <w:tcPr>
            <w:tcW w:w="3179" w:type="dxa"/>
          </w:tcPr>
          <w:p w:rsidR="00066611" w:rsidRPr="0089276C" w:rsidRDefault="00066611"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3</w:t>
            </w:r>
          </w:p>
        </w:tc>
      </w:tr>
      <w:tr w:rsidR="00066611" w:rsidRPr="0089276C" w:rsidTr="00954C55">
        <w:trPr>
          <w:trHeight w:val="395"/>
        </w:trPr>
        <w:tc>
          <w:tcPr>
            <w:tcW w:w="3179" w:type="dxa"/>
          </w:tcPr>
          <w:p w:rsidR="00066611" w:rsidRPr="0089276C" w:rsidRDefault="00066611"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Vigorous</w:t>
            </w:r>
          </w:p>
        </w:tc>
        <w:tc>
          <w:tcPr>
            <w:tcW w:w="3179" w:type="dxa"/>
          </w:tcPr>
          <w:p w:rsidR="00066611" w:rsidRPr="0089276C" w:rsidRDefault="00066611"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w:t>
            </w:r>
          </w:p>
        </w:tc>
        <w:tc>
          <w:tcPr>
            <w:tcW w:w="3179" w:type="dxa"/>
          </w:tcPr>
          <w:p w:rsidR="00066611" w:rsidRPr="0089276C" w:rsidRDefault="00066611"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4</w:t>
            </w:r>
          </w:p>
        </w:tc>
      </w:tr>
    </w:tbl>
    <w:p w:rsidR="005E0C29" w:rsidRDefault="005E0C29" w:rsidP="0089276C">
      <w:pPr>
        <w:spacing w:line="360" w:lineRule="auto"/>
        <w:jc w:val="both"/>
        <w:rPr>
          <w:rFonts w:ascii="Times New Roman" w:hAnsi="Times New Roman" w:cs="Times New Roman"/>
          <w:sz w:val="16"/>
          <w:szCs w:val="24"/>
        </w:rPr>
      </w:pPr>
    </w:p>
    <w:p w:rsidR="002F1C82" w:rsidRPr="005E0C29" w:rsidRDefault="00481799" w:rsidP="0089276C">
      <w:pPr>
        <w:spacing w:line="360" w:lineRule="auto"/>
        <w:jc w:val="both"/>
        <w:rPr>
          <w:rFonts w:ascii="Times New Roman" w:hAnsi="Times New Roman" w:cs="Times New Roman"/>
          <w:b/>
          <w:sz w:val="14"/>
          <w:szCs w:val="24"/>
        </w:rPr>
      </w:pPr>
      <w:r w:rsidRPr="00517F9E">
        <w:rPr>
          <w:rFonts w:ascii="Times New Roman" w:hAnsi="Times New Roman" w:cs="Times New Roman"/>
          <w:b/>
          <w:sz w:val="24"/>
          <w:szCs w:val="24"/>
        </w:rPr>
        <w:t xml:space="preserve">Counting of Rumen </w:t>
      </w:r>
      <w:r w:rsidR="00066611" w:rsidRPr="00517F9E">
        <w:rPr>
          <w:rFonts w:ascii="Times New Roman" w:hAnsi="Times New Roman" w:cs="Times New Roman"/>
          <w:b/>
          <w:sz w:val="24"/>
          <w:szCs w:val="24"/>
        </w:rPr>
        <w:t>protozoa:</w:t>
      </w:r>
      <w:r w:rsidRPr="00517F9E">
        <w:rPr>
          <w:rFonts w:ascii="Times New Roman" w:hAnsi="Times New Roman" w:cs="Times New Roman"/>
          <w:b/>
          <w:sz w:val="24"/>
          <w:szCs w:val="24"/>
        </w:rPr>
        <w:t xml:space="preserve"> </w:t>
      </w:r>
    </w:p>
    <w:p w:rsidR="002F1C82" w:rsidRPr="005E0C29" w:rsidRDefault="001B1F36" w:rsidP="0089276C">
      <w:pPr>
        <w:spacing w:line="360" w:lineRule="auto"/>
        <w:jc w:val="both"/>
        <w:rPr>
          <w:rFonts w:ascii="Times New Roman" w:hAnsi="Times New Roman" w:cs="Times New Roman"/>
          <w:b/>
          <w:sz w:val="24"/>
          <w:szCs w:val="24"/>
        </w:rPr>
      </w:pPr>
      <w:r w:rsidRPr="005E0C29">
        <w:rPr>
          <w:rFonts w:ascii="Times New Roman" w:hAnsi="Times New Roman" w:cs="Times New Roman"/>
          <w:b/>
          <w:sz w:val="24"/>
          <w:szCs w:val="24"/>
        </w:rPr>
        <w:t>Reagents:</w:t>
      </w:r>
    </w:p>
    <w:p w:rsidR="002F1C82" w:rsidRPr="0089276C" w:rsidRDefault="002F1C82"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(i)Formal saline (</w:t>
      </w:r>
      <w:r w:rsidR="00011A28" w:rsidRPr="0089276C">
        <w:rPr>
          <w:rFonts w:ascii="Times New Roman" w:hAnsi="Times New Roman" w:cs="Times New Roman"/>
          <w:sz w:val="24"/>
          <w:szCs w:val="24"/>
        </w:rPr>
        <w:t>0.85%N</w:t>
      </w:r>
      <w:r w:rsidR="00DE4871" w:rsidRPr="0089276C">
        <w:rPr>
          <w:rFonts w:ascii="Times New Roman" w:hAnsi="Times New Roman" w:cs="Times New Roman"/>
          <w:sz w:val="24"/>
          <w:szCs w:val="24"/>
        </w:rPr>
        <w:t>ormal salin</w:t>
      </w:r>
      <w:r w:rsidRPr="0089276C">
        <w:rPr>
          <w:rFonts w:ascii="Times New Roman" w:hAnsi="Times New Roman" w:cs="Times New Roman"/>
          <w:sz w:val="24"/>
          <w:szCs w:val="24"/>
        </w:rPr>
        <w:t>e with equal volume of formalin).</w:t>
      </w:r>
    </w:p>
    <w:p w:rsidR="002F1C82" w:rsidRPr="0089276C" w:rsidRDefault="002F1C82"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(ii) 5% L</w:t>
      </w:r>
      <w:r w:rsidR="00407526" w:rsidRPr="0089276C">
        <w:rPr>
          <w:rFonts w:ascii="Times New Roman" w:hAnsi="Times New Roman" w:cs="Times New Roman"/>
          <w:sz w:val="24"/>
          <w:szCs w:val="24"/>
        </w:rPr>
        <w:t>ugol’s iodine</w:t>
      </w:r>
      <w:r w:rsidRPr="0089276C">
        <w:rPr>
          <w:rFonts w:ascii="Times New Roman" w:hAnsi="Times New Roman" w:cs="Times New Roman"/>
          <w:sz w:val="24"/>
          <w:szCs w:val="24"/>
        </w:rPr>
        <w:t>.</w:t>
      </w:r>
    </w:p>
    <w:p w:rsidR="00481799" w:rsidRPr="0089276C" w:rsidRDefault="002F1C82"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(iii) 30% G</w:t>
      </w:r>
      <w:r w:rsidR="00407526" w:rsidRPr="0089276C">
        <w:rPr>
          <w:rFonts w:ascii="Times New Roman" w:hAnsi="Times New Roman" w:cs="Times New Roman"/>
          <w:sz w:val="24"/>
          <w:szCs w:val="24"/>
        </w:rPr>
        <w:t xml:space="preserve">lycerin. </w:t>
      </w:r>
    </w:p>
    <w:p w:rsidR="00011A28" w:rsidRPr="0089276C" w:rsidRDefault="00011A28"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(iv)</w:t>
      </w:r>
      <w:r w:rsidR="005E0C29">
        <w:rPr>
          <w:rFonts w:ascii="Times New Roman" w:hAnsi="Times New Roman" w:cs="Times New Roman"/>
          <w:sz w:val="24"/>
          <w:szCs w:val="24"/>
        </w:rPr>
        <w:t xml:space="preserve"> </w:t>
      </w:r>
      <w:r w:rsidRPr="0089276C">
        <w:rPr>
          <w:rFonts w:ascii="Times New Roman" w:hAnsi="Times New Roman" w:cs="Times New Roman"/>
          <w:sz w:val="24"/>
          <w:szCs w:val="24"/>
        </w:rPr>
        <w:t>Working solution:</w:t>
      </w:r>
      <w:r w:rsidR="005636E3" w:rsidRPr="0089276C">
        <w:rPr>
          <w:rFonts w:ascii="Times New Roman" w:hAnsi="Times New Roman" w:cs="Times New Roman"/>
          <w:sz w:val="24"/>
          <w:szCs w:val="24"/>
        </w:rPr>
        <w:t xml:space="preserve"> </w:t>
      </w:r>
      <w:r w:rsidRPr="0089276C">
        <w:rPr>
          <w:rFonts w:ascii="Times New Roman" w:hAnsi="Times New Roman" w:cs="Times New Roman"/>
          <w:sz w:val="24"/>
          <w:szCs w:val="24"/>
        </w:rPr>
        <w:t>Formal saline-1.0 ml, Lugol’s iodine5%-2.5 ml, Glycerine 30%-1.5 ml.</w:t>
      </w:r>
    </w:p>
    <w:p w:rsidR="00954C55" w:rsidRPr="0089276C" w:rsidRDefault="00481799" w:rsidP="00B12F3B">
      <w:pPr>
        <w:spacing w:line="360" w:lineRule="auto"/>
        <w:rPr>
          <w:rFonts w:ascii="Times New Roman" w:hAnsi="Times New Roman" w:cs="Times New Roman"/>
          <w:sz w:val="24"/>
          <w:szCs w:val="24"/>
        </w:rPr>
      </w:pPr>
      <w:r w:rsidRPr="005E0C29">
        <w:rPr>
          <w:rFonts w:ascii="Times New Roman" w:hAnsi="Times New Roman" w:cs="Times New Roman"/>
          <w:b/>
          <w:sz w:val="24"/>
          <w:szCs w:val="24"/>
        </w:rPr>
        <w:t>Method of counting:</w:t>
      </w:r>
      <w:r w:rsidRPr="0089276C">
        <w:rPr>
          <w:rFonts w:ascii="Times New Roman" w:hAnsi="Times New Roman" w:cs="Times New Roman"/>
          <w:sz w:val="24"/>
          <w:szCs w:val="24"/>
        </w:rPr>
        <w:t xml:space="preserve"> At first 1:10 dilution of freshly collected ruminal fluid was diluted with working solution. Then following a gentle shaking 0.1 ml was placed in a counting slide with a pipette and covered the cover slip.</w:t>
      </w:r>
      <w:r w:rsidR="00C5645E" w:rsidRPr="0089276C">
        <w:rPr>
          <w:rFonts w:ascii="Times New Roman" w:hAnsi="Times New Roman" w:cs="Times New Roman"/>
          <w:sz w:val="24"/>
          <w:szCs w:val="24"/>
        </w:rPr>
        <w:t xml:space="preserve"> </w:t>
      </w:r>
      <w:r w:rsidRPr="0089276C">
        <w:rPr>
          <w:rFonts w:ascii="Times New Roman" w:hAnsi="Times New Roman" w:cs="Times New Roman"/>
          <w:sz w:val="24"/>
          <w:szCs w:val="24"/>
        </w:rPr>
        <w:t>Different total counts were carried out by 40x objective.</w:t>
      </w:r>
      <w:r w:rsidR="00C5645E" w:rsidRPr="0089276C">
        <w:rPr>
          <w:rFonts w:ascii="Times New Roman" w:hAnsi="Times New Roman" w:cs="Times New Roman"/>
          <w:sz w:val="24"/>
          <w:szCs w:val="24"/>
        </w:rPr>
        <w:t xml:space="preserve"> (In case </w:t>
      </w:r>
      <w:r w:rsidRPr="0089276C">
        <w:rPr>
          <w:rFonts w:ascii="Times New Roman" w:hAnsi="Times New Roman" w:cs="Times New Roman"/>
          <w:sz w:val="24"/>
          <w:szCs w:val="24"/>
        </w:rPr>
        <w:t xml:space="preserve">of haemocytometer </w:t>
      </w:r>
      <w:r w:rsidR="00C5645E" w:rsidRPr="0089276C">
        <w:rPr>
          <w:rFonts w:ascii="Times New Roman" w:hAnsi="Times New Roman" w:cs="Times New Roman"/>
          <w:sz w:val="24"/>
          <w:szCs w:val="24"/>
        </w:rPr>
        <w:t>with Neubar ruling 8sq.mm was counted) and the average was multiplied by 50,000 dilution factor. The result was expressed as total counts per ml (n x 10</w:t>
      </w:r>
      <w:r w:rsidR="00011A28" w:rsidRPr="0089276C">
        <w:rPr>
          <w:rFonts w:ascii="Times New Roman" w:hAnsi="Times New Roman" w:cs="Times New Roman"/>
          <w:sz w:val="24"/>
          <w:szCs w:val="24"/>
          <w:vertAlign w:val="superscript"/>
        </w:rPr>
        <w:t>5</w:t>
      </w:r>
      <w:r w:rsidR="00011A28" w:rsidRPr="0089276C">
        <w:rPr>
          <w:rFonts w:ascii="Times New Roman" w:hAnsi="Times New Roman" w:cs="Times New Roman"/>
          <w:sz w:val="24"/>
          <w:szCs w:val="24"/>
        </w:rPr>
        <w:t>) (Chakrabarty</w:t>
      </w:r>
      <w:r w:rsidR="00812D71">
        <w:rPr>
          <w:rFonts w:ascii="Times New Roman" w:hAnsi="Times New Roman" w:cs="Times New Roman"/>
          <w:sz w:val="24"/>
          <w:szCs w:val="24"/>
        </w:rPr>
        <w:t>,</w:t>
      </w:r>
      <w:r w:rsidR="0096432E">
        <w:rPr>
          <w:rFonts w:ascii="Times New Roman" w:hAnsi="Times New Roman" w:cs="Times New Roman"/>
          <w:sz w:val="24"/>
          <w:szCs w:val="24"/>
        </w:rPr>
        <w:t xml:space="preserve"> </w:t>
      </w:r>
      <w:r w:rsidR="00011A28" w:rsidRPr="0089276C">
        <w:rPr>
          <w:rFonts w:ascii="Times New Roman" w:hAnsi="Times New Roman" w:cs="Times New Roman"/>
          <w:sz w:val="24"/>
          <w:szCs w:val="24"/>
        </w:rPr>
        <w:t>1996).</w:t>
      </w:r>
      <w:r w:rsidR="005E0C29">
        <w:rPr>
          <w:rFonts w:ascii="Times New Roman" w:hAnsi="Times New Roman" w:cs="Times New Roman"/>
          <w:sz w:val="24"/>
          <w:szCs w:val="24"/>
        </w:rPr>
        <w:t xml:space="preserve"> </w:t>
      </w:r>
      <w:r w:rsidR="00C5645E" w:rsidRPr="0089276C">
        <w:rPr>
          <w:rFonts w:ascii="Times New Roman" w:hAnsi="Times New Roman" w:cs="Times New Roman"/>
          <w:sz w:val="24"/>
          <w:szCs w:val="24"/>
        </w:rPr>
        <w:t xml:space="preserve">After calculating the ruminal protozoa in collected sample it was compared with previous study and standard one. </w:t>
      </w:r>
    </w:p>
    <w:p w:rsidR="00066611" w:rsidRPr="005E0C29" w:rsidRDefault="00954C55" w:rsidP="0089276C">
      <w:pPr>
        <w:spacing w:line="360" w:lineRule="auto"/>
        <w:jc w:val="both"/>
        <w:rPr>
          <w:rFonts w:ascii="Times New Roman" w:hAnsi="Times New Roman" w:cs="Times New Roman"/>
          <w:sz w:val="14"/>
          <w:szCs w:val="24"/>
        </w:rPr>
      </w:pPr>
      <w:r w:rsidRPr="00517F9E">
        <w:rPr>
          <w:rFonts w:ascii="Times New Roman" w:hAnsi="Times New Roman" w:cs="Times New Roman"/>
          <w:b/>
          <w:sz w:val="24"/>
          <w:szCs w:val="24"/>
        </w:rPr>
        <w:lastRenderedPageBreak/>
        <w:t>Collection of blood:</w:t>
      </w:r>
      <w:r w:rsidRPr="0089276C">
        <w:rPr>
          <w:rFonts w:ascii="Times New Roman" w:hAnsi="Times New Roman" w:cs="Times New Roman"/>
          <w:sz w:val="24"/>
          <w:szCs w:val="24"/>
        </w:rPr>
        <w:t xml:space="preserve"> Blood was collected from jugular vein by syringe from the same animal from whic</w:t>
      </w:r>
      <w:r w:rsidR="007F097E" w:rsidRPr="0089276C">
        <w:rPr>
          <w:rFonts w:ascii="Times New Roman" w:hAnsi="Times New Roman" w:cs="Times New Roman"/>
          <w:sz w:val="24"/>
          <w:szCs w:val="24"/>
        </w:rPr>
        <w:t xml:space="preserve">h the rumen fluid was collected and half of the blood was kept in a vacutainer </w:t>
      </w:r>
      <w:r w:rsidR="00254FEE" w:rsidRPr="0089276C">
        <w:rPr>
          <w:rFonts w:ascii="Times New Roman" w:hAnsi="Times New Roman" w:cs="Times New Roman"/>
          <w:sz w:val="24"/>
          <w:szCs w:val="24"/>
        </w:rPr>
        <w:t>tube (</w:t>
      </w:r>
      <w:r w:rsidR="007F097E" w:rsidRPr="0089276C">
        <w:rPr>
          <w:rFonts w:ascii="Times New Roman" w:hAnsi="Times New Roman" w:cs="Times New Roman"/>
          <w:sz w:val="24"/>
          <w:szCs w:val="24"/>
        </w:rPr>
        <w:t>BD vacutainer®) using sodium fluoride/Na</w:t>
      </w:r>
      <w:r w:rsidR="007F097E" w:rsidRPr="0089276C">
        <w:rPr>
          <w:rFonts w:ascii="Times New Roman" w:hAnsi="Times New Roman" w:cs="Times New Roman"/>
          <w:sz w:val="24"/>
          <w:szCs w:val="24"/>
          <w:vertAlign w:val="subscript"/>
        </w:rPr>
        <w:t>2</w:t>
      </w:r>
      <w:r w:rsidR="007F097E" w:rsidRPr="0089276C">
        <w:rPr>
          <w:rFonts w:ascii="Times New Roman" w:hAnsi="Times New Roman" w:cs="Times New Roman"/>
          <w:sz w:val="24"/>
          <w:szCs w:val="24"/>
        </w:rPr>
        <w:t xml:space="preserve"> </w:t>
      </w:r>
      <w:r w:rsidR="001B1F36" w:rsidRPr="0089276C">
        <w:rPr>
          <w:rFonts w:ascii="Times New Roman" w:hAnsi="Times New Roman" w:cs="Times New Roman"/>
          <w:sz w:val="24"/>
          <w:szCs w:val="24"/>
        </w:rPr>
        <w:t>EDTA (</w:t>
      </w:r>
      <w:r w:rsidR="007F097E" w:rsidRPr="0089276C">
        <w:rPr>
          <w:rFonts w:ascii="Times New Roman" w:hAnsi="Times New Roman" w:cs="Times New Roman"/>
          <w:sz w:val="24"/>
          <w:szCs w:val="24"/>
        </w:rPr>
        <w:t>3 mg/6 mg).</w:t>
      </w:r>
    </w:p>
    <w:p w:rsidR="005636E3" w:rsidRPr="0089276C" w:rsidRDefault="00954C55" w:rsidP="0089276C">
      <w:pPr>
        <w:spacing w:line="360" w:lineRule="auto"/>
        <w:jc w:val="both"/>
        <w:rPr>
          <w:rFonts w:ascii="Times New Roman" w:hAnsi="Times New Roman" w:cs="Times New Roman"/>
          <w:sz w:val="24"/>
          <w:szCs w:val="24"/>
        </w:rPr>
      </w:pPr>
      <w:r w:rsidRPr="00517F9E">
        <w:rPr>
          <w:rFonts w:ascii="Times New Roman" w:hAnsi="Times New Roman" w:cs="Times New Roman"/>
          <w:b/>
          <w:sz w:val="24"/>
          <w:szCs w:val="24"/>
        </w:rPr>
        <w:t>Determination of blood pH:</w:t>
      </w:r>
      <w:r w:rsidRPr="0089276C">
        <w:rPr>
          <w:rFonts w:ascii="Times New Roman" w:hAnsi="Times New Roman" w:cs="Times New Roman"/>
          <w:sz w:val="24"/>
          <w:szCs w:val="24"/>
        </w:rPr>
        <w:t xml:space="preserve"> After collection of blood by using wide range pH paper pH of blood was determined.</w:t>
      </w:r>
    </w:p>
    <w:p w:rsidR="007F097E" w:rsidRPr="0089276C" w:rsidRDefault="00163346" w:rsidP="0089276C">
      <w:pPr>
        <w:spacing w:line="360" w:lineRule="auto"/>
        <w:jc w:val="both"/>
        <w:rPr>
          <w:rFonts w:ascii="Times New Roman" w:hAnsi="Times New Roman" w:cs="Times New Roman"/>
          <w:sz w:val="24"/>
          <w:szCs w:val="24"/>
        </w:rPr>
      </w:pPr>
      <w:r w:rsidRPr="00517F9E">
        <w:rPr>
          <w:rFonts w:ascii="Times New Roman" w:hAnsi="Times New Roman" w:cs="Times New Roman"/>
          <w:b/>
          <w:sz w:val="24"/>
          <w:szCs w:val="24"/>
        </w:rPr>
        <w:t xml:space="preserve">Determination </w:t>
      </w:r>
      <w:r w:rsidR="001F7470" w:rsidRPr="00517F9E">
        <w:rPr>
          <w:rFonts w:ascii="Times New Roman" w:hAnsi="Times New Roman" w:cs="Times New Roman"/>
          <w:b/>
          <w:sz w:val="24"/>
          <w:szCs w:val="24"/>
        </w:rPr>
        <w:t>of Complete</w:t>
      </w:r>
      <w:r w:rsidR="007F097E" w:rsidRPr="00517F9E">
        <w:rPr>
          <w:rFonts w:ascii="Times New Roman" w:hAnsi="Times New Roman" w:cs="Times New Roman"/>
          <w:b/>
          <w:sz w:val="24"/>
          <w:szCs w:val="24"/>
        </w:rPr>
        <w:t xml:space="preserve"> Blood Count:</w:t>
      </w:r>
      <w:r w:rsidR="001F7470" w:rsidRPr="0089276C">
        <w:rPr>
          <w:rFonts w:ascii="Times New Roman" w:hAnsi="Times New Roman" w:cs="Times New Roman"/>
          <w:sz w:val="24"/>
          <w:szCs w:val="24"/>
        </w:rPr>
        <w:t xml:space="preserve"> After collection </w:t>
      </w:r>
      <w:r w:rsidR="008321A4" w:rsidRPr="0089276C">
        <w:rPr>
          <w:rFonts w:ascii="Times New Roman" w:hAnsi="Times New Roman" w:cs="Times New Roman"/>
          <w:sz w:val="24"/>
          <w:szCs w:val="24"/>
        </w:rPr>
        <w:t>of blood it was taken in tube .T</w:t>
      </w:r>
      <w:r w:rsidR="001F7470" w:rsidRPr="0089276C">
        <w:rPr>
          <w:rFonts w:ascii="Times New Roman" w:hAnsi="Times New Roman" w:cs="Times New Roman"/>
          <w:sz w:val="24"/>
          <w:szCs w:val="24"/>
        </w:rPr>
        <w:t>hen by using Abacus junior vet Hematology analyzer CBC was determined.</w:t>
      </w:r>
      <w:r w:rsidR="008321A4" w:rsidRPr="0089276C">
        <w:rPr>
          <w:rFonts w:ascii="Times New Roman" w:hAnsi="Times New Roman" w:cs="Times New Roman"/>
          <w:sz w:val="24"/>
          <w:szCs w:val="24"/>
        </w:rPr>
        <w:t xml:space="preserve"> 50 µl of blood were aspirate by abacus junior vet Hematology analyzer for </w:t>
      </w:r>
      <w:r w:rsidR="0089276C" w:rsidRPr="0089276C">
        <w:rPr>
          <w:rFonts w:ascii="Times New Roman" w:hAnsi="Times New Roman" w:cs="Times New Roman"/>
          <w:sz w:val="24"/>
          <w:szCs w:val="24"/>
        </w:rPr>
        <w:t>CBC.</w:t>
      </w:r>
    </w:p>
    <w:p w:rsidR="00954C55" w:rsidRPr="0089276C" w:rsidRDefault="00954C55" w:rsidP="0089276C">
      <w:pPr>
        <w:spacing w:line="360" w:lineRule="auto"/>
        <w:jc w:val="both"/>
        <w:rPr>
          <w:rFonts w:ascii="Times New Roman" w:hAnsi="Times New Roman" w:cs="Times New Roman"/>
          <w:sz w:val="24"/>
          <w:szCs w:val="24"/>
        </w:rPr>
      </w:pPr>
      <w:r w:rsidRPr="00517F9E">
        <w:rPr>
          <w:rFonts w:ascii="Times New Roman" w:hAnsi="Times New Roman" w:cs="Times New Roman"/>
          <w:b/>
          <w:sz w:val="24"/>
          <w:szCs w:val="24"/>
        </w:rPr>
        <w:t>Separation of serum for determination of mineral constituents:</w:t>
      </w:r>
      <w:r w:rsidR="00C55E8A" w:rsidRPr="0089276C">
        <w:rPr>
          <w:rFonts w:ascii="Times New Roman" w:hAnsi="Times New Roman" w:cs="Times New Roman"/>
          <w:sz w:val="24"/>
          <w:szCs w:val="24"/>
        </w:rPr>
        <w:t xml:space="preserve"> </w:t>
      </w:r>
      <w:r w:rsidRPr="0089276C">
        <w:rPr>
          <w:rFonts w:ascii="Times New Roman" w:hAnsi="Times New Roman" w:cs="Times New Roman"/>
          <w:sz w:val="24"/>
          <w:szCs w:val="24"/>
        </w:rPr>
        <w:t xml:space="preserve">After collection of blood the syringe was placed inclined position </w:t>
      </w:r>
      <w:r w:rsidR="00C55E8A" w:rsidRPr="0089276C">
        <w:rPr>
          <w:rFonts w:ascii="Times New Roman" w:hAnsi="Times New Roman" w:cs="Times New Roman"/>
          <w:sz w:val="24"/>
          <w:szCs w:val="24"/>
        </w:rPr>
        <w:t>for 1-2 hours at room temperature. Then the syringe was kept in refrigerator at</w:t>
      </w:r>
      <w:r w:rsidR="00B12F3B">
        <w:rPr>
          <w:rFonts w:ascii="Times New Roman" w:hAnsi="Times New Roman" w:cs="Times New Roman"/>
          <w:sz w:val="24"/>
          <w:szCs w:val="24"/>
        </w:rPr>
        <w:t xml:space="preserve"> </w:t>
      </w:r>
      <w:r w:rsidR="00C55E8A" w:rsidRPr="0089276C">
        <w:rPr>
          <w:rFonts w:ascii="Times New Roman" w:hAnsi="Times New Roman" w:cs="Times New Roman"/>
          <w:sz w:val="24"/>
          <w:szCs w:val="24"/>
        </w:rPr>
        <w:t>4</w:t>
      </w:r>
      <w:r w:rsidR="00C55E8A" w:rsidRPr="0089276C">
        <w:rPr>
          <w:rFonts w:ascii="Times New Roman" w:hAnsi="Times New Roman" w:cs="Times New Roman"/>
          <w:sz w:val="24"/>
          <w:szCs w:val="24"/>
          <w:vertAlign w:val="superscript"/>
        </w:rPr>
        <w:t>0</w:t>
      </w:r>
      <w:r w:rsidR="00746494" w:rsidRPr="0089276C">
        <w:rPr>
          <w:rFonts w:ascii="Times New Roman" w:hAnsi="Times New Roman" w:cs="Times New Roman"/>
          <w:sz w:val="24"/>
          <w:szCs w:val="24"/>
        </w:rPr>
        <w:t>c for overnight.</w:t>
      </w:r>
      <w:r w:rsidR="001532F3" w:rsidRPr="0089276C">
        <w:rPr>
          <w:rFonts w:ascii="Times New Roman" w:hAnsi="Times New Roman" w:cs="Times New Roman"/>
          <w:sz w:val="24"/>
          <w:szCs w:val="24"/>
        </w:rPr>
        <w:t xml:space="preserve"> </w:t>
      </w:r>
      <w:r w:rsidR="00C55E8A" w:rsidRPr="0089276C">
        <w:rPr>
          <w:rFonts w:ascii="Times New Roman" w:hAnsi="Times New Roman" w:cs="Times New Roman"/>
          <w:sz w:val="24"/>
          <w:szCs w:val="24"/>
        </w:rPr>
        <w:t>Then centrifuged 3000 rpm for 15 minutes.</w:t>
      </w:r>
    </w:p>
    <w:p w:rsidR="00C55E8A" w:rsidRDefault="00C55E8A" w:rsidP="0089276C">
      <w:pPr>
        <w:spacing w:line="360" w:lineRule="auto"/>
        <w:jc w:val="both"/>
        <w:rPr>
          <w:rFonts w:ascii="Times New Roman" w:hAnsi="Times New Roman" w:cs="Times New Roman"/>
          <w:sz w:val="24"/>
          <w:szCs w:val="24"/>
        </w:rPr>
      </w:pPr>
      <w:r w:rsidRPr="00517F9E">
        <w:rPr>
          <w:rFonts w:ascii="Times New Roman" w:hAnsi="Times New Roman" w:cs="Times New Roman"/>
          <w:b/>
          <w:sz w:val="24"/>
          <w:szCs w:val="24"/>
        </w:rPr>
        <w:t>Determination of the biochemical parameter of rumen fluid and blood:</w:t>
      </w:r>
      <w:r w:rsidRPr="0089276C">
        <w:rPr>
          <w:rFonts w:ascii="Times New Roman" w:hAnsi="Times New Roman" w:cs="Times New Roman"/>
          <w:sz w:val="24"/>
          <w:szCs w:val="24"/>
        </w:rPr>
        <w:t xml:space="preserve"> After completin</w:t>
      </w:r>
      <w:r w:rsidR="00B12F3B">
        <w:rPr>
          <w:rFonts w:ascii="Times New Roman" w:hAnsi="Times New Roman" w:cs="Times New Roman"/>
          <w:sz w:val="24"/>
          <w:szCs w:val="24"/>
        </w:rPr>
        <w:t>g the physical examination, the</w:t>
      </w:r>
      <w:r w:rsidR="00B12F3B" w:rsidRPr="0089276C">
        <w:rPr>
          <w:rFonts w:ascii="Times New Roman" w:hAnsi="Times New Roman" w:cs="Times New Roman"/>
          <w:sz w:val="24"/>
          <w:szCs w:val="24"/>
        </w:rPr>
        <w:t xml:space="preserve"> </w:t>
      </w:r>
      <w:r w:rsidR="00B12F3B">
        <w:rPr>
          <w:rFonts w:ascii="Times New Roman" w:hAnsi="Times New Roman" w:cs="Times New Roman"/>
          <w:sz w:val="24"/>
          <w:szCs w:val="24"/>
        </w:rPr>
        <w:t xml:space="preserve">selective </w:t>
      </w:r>
      <w:r w:rsidRPr="0089276C">
        <w:rPr>
          <w:rFonts w:ascii="Times New Roman" w:hAnsi="Times New Roman" w:cs="Times New Roman"/>
          <w:sz w:val="24"/>
          <w:szCs w:val="24"/>
        </w:rPr>
        <w:t>biochemical</w:t>
      </w:r>
      <w:r w:rsidR="00B12F3B">
        <w:rPr>
          <w:rFonts w:ascii="Times New Roman" w:hAnsi="Times New Roman" w:cs="Times New Roman"/>
          <w:sz w:val="24"/>
          <w:szCs w:val="24"/>
        </w:rPr>
        <w:t xml:space="preserve"> parameters were tested following respective procedure using biochemical analyzer (hemalyzer 3000</w:t>
      </w:r>
      <w:r w:rsidR="00B12F3B" w:rsidRPr="00B12F3B">
        <w:rPr>
          <w:rFonts w:ascii="Times New Roman" w:hAnsi="Times New Roman" w:cs="Times New Roman"/>
          <w:sz w:val="24"/>
          <w:szCs w:val="24"/>
          <w:vertAlign w:val="superscript"/>
        </w:rPr>
        <w:t>®</w:t>
      </w:r>
      <w:r w:rsidR="00B12F3B">
        <w:rPr>
          <w:rFonts w:ascii="Times New Roman" w:hAnsi="Times New Roman" w:cs="Times New Roman"/>
          <w:sz w:val="24"/>
          <w:szCs w:val="24"/>
        </w:rPr>
        <w:t>).</w:t>
      </w:r>
    </w:p>
    <w:p w:rsidR="00B12F3B" w:rsidRPr="00517F9E" w:rsidRDefault="00B12F3B" w:rsidP="00B12F3B">
      <w:pPr>
        <w:spacing w:line="360" w:lineRule="auto"/>
        <w:jc w:val="both"/>
        <w:rPr>
          <w:rFonts w:ascii="Times New Roman" w:hAnsi="Times New Roman" w:cs="Times New Roman"/>
          <w:b/>
          <w:sz w:val="24"/>
          <w:szCs w:val="24"/>
        </w:rPr>
      </w:pPr>
      <w:r w:rsidRPr="00517F9E">
        <w:rPr>
          <w:rFonts w:ascii="Times New Roman" w:hAnsi="Times New Roman" w:cs="Times New Roman"/>
          <w:b/>
          <w:sz w:val="24"/>
          <w:szCs w:val="24"/>
        </w:rPr>
        <w:t xml:space="preserve">Procedure for assay of different biochemical parameters: </w:t>
      </w:r>
    </w:p>
    <w:p w:rsidR="009A08D2" w:rsidRPr="009A08D2" w:rsidRDefault="00B12F3B" w:rsidP="009A08D2">
      <w:pPr>
        <w:pStyle w:val="ListParagraph"/>
        <w:numPr>
          <w:ilvl w:val="0"/>
          <w:numId w:val="4"/>
        </w:numPr>
        <w:spacing w:line="360" w:lineRule="auto"/>
        <w:jc w:val="both"/>
        <w:rPr>
          <w:rFonts w:ascii="Times New Roman" w:hAnsi="Times New Roman" w:cs="Times New Roman"/>
          <w:sz w:val="24"/>
          <w:szCs w:val="24"/>
        </w:rPr>
      </w:pPr>
      <w:r w:rsidRPr="009A08D2">
        <w:rPr>
          <w:rFonts w:ascii="Times New Roman" w:hAnsi="Times New Roman" w:cs="Times New Roman"/>
          <w:sz w:val="24"/>
          <w:szCs w:val="24"/>
        </w:rPr>
        <w:t>Enzymatic colorimetric test for Glucose: The method of enzymatic colorimetric test used to analyze the glucose. GOD-PAP Method without deproteinization</w:t>
      </w:r>
      <w:r w:rsidR="009A08D2" w:rsidRPr="009A08D2">
        <w:rPr>
          <w:rFonts w:ascii="Times New Roman" w:hAnsi="Times New Roman" w:cs="Times New Roman"/>
          <w:sz w:val="24"/>
          <w:szCs w:val="24"/>
        </w:rPr>
        <w:t xml:space="preserve"> ( kit: Glucose liquicolor, Germany (email: </w:t>
      </w:r>
      <w:hyperlink r:id="rId8" w:history="1">
        <w:r w:rsidR="009A08D2" w:rsidRPr="009A08D2">
          <w:rPr>
            <w:rStyle w:val="Hyperlink"/>
            <w:rFonts w:ascii="Times New Roman" w:hAnsi="Times New Roman" w:cs="Times New Roman"/>
            <w:color w:val="auto"/>
            <w:sz w:val="24"/>
            <w:szCs w:val="24"/>
          </w:rPr>
          <w:t>human@human.de</w:t>
        </w:r>
      </w:hyperlink>
      <w:r w:rsidR="009A08D2" w:rsidRPr="009A08D2">
        <w:rPr>
          <w:rFonts w:ascii="Times New Roman" w:hAnsi="Times New Roman" w:cs="Times New Roman"/>
          <w:sz w:val="24"/>
          <w:szCs w:val="24"/>
        </w:rPr>
        <w:t xml:space="preserve">) </w:t>
      </w:r>
      <w:r w:rsidRPr="009A08D2">
        <w:rPr>
          <w:rFonts w:ascii="Times New Roman" w:hAnsi="Times New Roman" w:cs="Times New Roman"/>
          <w:sz w:val="24"/>
          <w:szCs w:val="24"/>
        </w:rPr>
        <w:t xml:space="preserve">(Brahman, </w:t>
      </w:r>
      <w:r w:rsidRPr="009A08D2">
        <w:rPr>
          <w:rFonts w:ascii="Times New Roman" w:hAnsi="Times New Roman" w:cs="Times New Roman"/>
          <w:i/>
          <w:sz w:val="24"/>
          <w:szCs w:val="24"/>
        </w:rPr>
        <w:t>et.al.</w:t>
      </w:r>
      <w:r w:rsidRPr="009A08D2">
        <w:rPr>
          <w:rFonts w:ascii="Times New Roman" w:hAnsi="Times New Roman" w:cs="Times New Roman"/>
          <w:sz w:val="24"/>
          <w:szCs w:val="24"/>
        </w:rPr>
        <w:t xml:space="preserve">, 1997 and Teucher, </w:t>
      </w:r>
      <w:r w:rsidRPr="009A08D2">
        <w:rPr>
          <w:rFonts w:ascii="Times New Roman" w:hAnsi="Times New Roman" w:cs="Times New Roman"/>
          <w:i/>
          <w:sz w:val="24"/>
          <w:szCs w:val="24"/>
        </w:rPr>
        <w:t>et. al.</w:t>
      </w:r>
      <w:r w:rsidRPr="009A08D2">
        <w:rPr>
          <w:rFonts w:ascii="Times New Roman" w:hAnsi="Times New Roman" w:cs="Times New Roman"/>
          <w:sz w:val="24"/>
          <w:szCs w:val="24"/>
        </w:rPr>
        <w:t>, 19712</w:t>
      </w:r>
      <w:r w:rsidR="009A08D2" w:rsidRPr="009A08D2">
        <w:rPr>
          <w:rFonts w:ascii="Times New Roman" w:hAnsi="Times New Roman" w:cs="Times New Roman"/>
          <w:sz w:val="24"/>
          <w:szCs w:val="24"/>
        </w:rPr>
        <w:t>)</w:t>
      </w:r>
      <w:r w:rsidRPr="009A08D2">
        <w:rPr>
          <w:rFonts w:ascii="Times New Roman" w:hAnsi="Times New Roman" w:cs="Times New Roman"/>
          <w:sz w:val="24"/>
          <w:szCs w:val="24"/>
        </w:rPr>
        <w:t>.</w:t>
      </w:r>
    </w:p>
    <w:p w:rsidR="00B12F3B" w:rsidRDefault="00B12F3B" w:rsidP="009A08D2">
      <w:pPr>
        <w:pStyle w:val="ListParagraph"/>
        <w:numPr>
          <w:ilvl w:val="0"/>
          <w:numId w:val="4"/>
        </w:numPr>
        <w:spacing w:line="360" w:lineRule="auto"/>
        <w:jc w:val="both"/>
        <w:rPr>
          <w:rFonts w:ascii="Times New Roman" w:hAnsi="Times New Roman" w:cs="Times New Roman"/>
          <w:sz w:val="24"/>
          <w:szCs w:val="24"/>
        </w:rPr>
      </w:pPr>
      <w:r w:rsidRPr="009A08D2">
        <w:rPr>
          <w:rFonts w:ascii="Times New Roman" w:hAnsi="Times New Roman" w:cs="Times New Roman"/>
          <w:sz w:val="24"/>
          <w:szCs w:val="24"/>
        </w:rPr>
        <w:t xml:space="preserve"> Photometric colorimetric test for Total protein (Biuret Method</w:t>
      </w:r>
      <w:r w:rsidR="009A08D2">
        <w:rPr>
          <w:rFonts w:ascii="Times New Roman" w:hAnsi="Times New Roman" w:cs="Times New Roman"/>
          <w:sz w:val="24"/>
          <w:szCs w:val="24"/>
        </w:rPr>
        <w:t>)</w:t>
      </w:r>
      <w:r w:rsidRPr="009A08D2">
        <w:rPr>
          <w:rFonts w:ascii="Times New Roman" w:hAnsi="Times New Roman" w:cs="Times New Roman"/>
          <w:sz w:val="24"/>
          <w:szCs w:val="24"/>
        </w:rPr>
        <w:t xml:space="preserve"> (Weichselbum, </w:t>
      </w:r>
      <w:r w:rsidRPr="009A08D2">
        <w:rPr>
          <w:rFonts w:ascii="Times New Roman" w:hAnsi="Times New Roman" w:cs="Times New Roman"/>
          <w:i/>
          <w:sz w:val="24"/>
          <w:szCs w:val="24"/>
        </w:rPr>
        <w:t>et.al.</w:t>
      </w:r>
      <w:r w:rsidRPr="009A08D2">
        <w:rPr>
          <w:rFonts w:ascii="Times New Roman" w:hAnsi="Times New Roman" w:cs="Times New Roman"/>
          <w:sz w:val="24"/>
          <w:szCs w:val="24"/>
        </w:rPr>
        <w:t xml:space="preserve">, 1946 and Josephon, </w:t>
      </w:r>
      <w:r w:rsidRPr="009A08D2">
        <w:rPr>
          <w:rFonts w:ascii="Times New Roman" w:hAnsi="Times New Roman" w:cs="Times New Roman"/>
          <w:i/>
          <w:sz w:val="24"/>
          <w:szCs w:val="24"/>
        </w:rPr>
        <w:t>et.al.</w:t>
      </w:r>
      <w:r w:rsidRPr="009A08D2">
        <w:rPr>
          <w:rFonts w:ascii="Times New Roman" w:hAnsi="Times New Roman" w:cs="Times New Roman"/>
          <w:sz w:val="24"/>
          <w:szCs w:val="24"/>
        </w:rPr>
        <w:t>, 1957).</w:t>
      </w:r>
    </w:p>
    <w:p w:rsidR="00B12F3B" w:rsidRDefault="00B12F3B" w:rsidP="00B12F3B">
      <w:pPr>
        <w:pStyle w:val="ListParagraph"/>
        <w:numPr>
          <w:ilvl w:val="0"/>
          <w:numId w:val="4"/>
        </w:numPr>
        <w:spacing w:line="360" w:lineRule="auto"/>
        <w:jc w:val="both"/>
        <w:rPr>
          <w:rFonts w:ascii="Times New Roman" w:hAnsi="Times New Roman" w:cs="Times New Roman"/>
          <w:sz w:val="24"/>
          <w:szCs w:val="24"/>
        </w:rPr>
      </w:pPr>
      <w:r w:rsidRPr="009A08D2">
        <w:rPr>
          <w:rFonts w:ascii="Times New Roman" w:hAnsi="Times New Roman" w:cs="Times New Roman"/>
          <w:sz w:val="24"/>
          <w:szCs w:val="24"/>
        </w:rPr>
        <w:t xml:space="preserve"> Photometric UV test for phosphorus (Daly, </w:t>
      </w:r>
      <w:r w:rsidRPr="009A08D2">
        <w:rPr>
          <w:rFonts w:ascii="Times New Roman" w:hAnsi="Times New Roman" w:cs="Times New Roman"/>
          <w:i/>
          <w:sz w:val="24"/>
          <w:szCs w:val="24"/>
        </w:rPr>
        <w:t>et.al.</w:t>
      </w:r>
      <w:r w:rsidRPr="009A08D2">
        <w:rPr>
          <w:rFonts w:ascii="Times New Roman" w:hAnsi="Times New Roman" w:cs="Times New Roman"/>
          <w:sz w:val="24"/>
          <w:szCs w:val="24"/>
        </w:rPr>
        <w:t xml:space="preserve">, 1972; Gamst, </w:t>
      </w:r>
      <w:r w:rsidRPr="009A08D2">
        <w:rPr>
          <w:rFonts w:ascii="Times New Roman" w:hAnsi="Times New Roman" w:cs="Times New Roman"/>
          <w:i/>
          <w:sz w:val="24"/>
          <w:szCs w:val="24"/>
        </w:rPr>
        <w:t>et.al.</w:t>
      </w:r>
      <w:r w:rsidRPr="009A08D2">
        <w:rPr>
          <w:rFonts w:ascii="Times New Roman" w:hAnsi="Times New Roman" w:cs="Times New Roman"/>
          <w:sz w:val="24"/>
          <w:szCs w:val="24"/>
        </w:rPr>
        <w:t xml:space="preserve">, 1980 and Tietz, </w:t>
      </w:r>
      <w:r w:rsidRPr="009A08D2">
        <w:rPr>
          <w:rFonts w:ascii="Times New Roman" w:hAnsi="Times New Roman" w:cs="Times New Roman"/>
          <w:i/>
          <w:sz w:val="24"/>
          <w:szCs w:val="24"/>
        </w:rPr>
        <w:t>et. al.</w:t>
      </w:r>
      <w:r w:rsidRPr="009A08D2">
        <w:rPr>
          <w:rFonts w:ascii="Times New Roman" w:hAnsi="Times New Roman" w:cs="Times New Roman"/>
          <w:sz w:val="24"/>
          <w:szCs w:val="24"/>
        </w:rPr>
        <w:t>, 2006).</w:t>
      </w:r>
    </w:p>
    <w:p w:rsidR="009A08D2" w:rsidRDefault="00B12F3B" w:rsidP="009A08D2">
      <w:pPr>
        <w:pStyle w:val="ListParagraph"/>
        <w:numPr>
          <w:ilvl w:val="0"/>
          <w:numId w:val="4"/>
        </w:numPr>
        <w:spacing w:line="360" w:lineRule="auto"/>
        <w:jc w:val="both"/>
        <w:rPr>
          <w:rFonts w:ascii="Times New Roman" w:hAnsi="Times New Roman" w:cs="Times New Roman"/>
          <w:sz w:val="24"/>
          <w:szCs w:val="24"/>
        </w:rPr>
      </w:pPr>
      <w:r w:rsidRPr="009A08D2">
        <w:rPr>
          <w:rFonts w:ascii="Times New Roman" w:hAnsi="Times New Roman" w:cs="Times New Roman"/>
          <w:sz w:val="24"/>
          <w:szCs w:val="24"/>
        </w:rPr>
        <w:t xml:space="preserve">Photometric UV test for sodium, potassium and </w:t>
      </w:r>
      <w:r w:rsidR="009A08D2" w:rsidRPr="009A08D2">
        <w:rPr>
          <w:rFonts w:ascii="Times New Roman" w:hAnsi="Times New Roman" w:cs="Times New Roman"/>
          <w:sz w:val="24"/>
          <w:szCs w:val="24"/>
        </w:rPr>
        <w:t>chloride</w:t>
      </w:r>
      <w:r w:rsidRPr="009A08D2">
        <w:rPr>
          <w:rFonts w:ascii="Times New Roman" w:hAnsi="Times New Roman" w:cs="Times New Roman"/>
          <w:sz w:val="24"/>
          <w:szCs w:val="24"/>
        </w:rPr>
        <w:t xml:space="preserve"> (Tem, </w:t>
      </w:r>
      <w:r w:rsidRPr="009A08D2">
        <w:rPr>
          <w:rFonts w:ascii="Times New Roman" w:hAnsi="Times New Roman" w:cs="Times New Roman"/>
          <w:i/>
          <w:sz w:val="24"/>
          <w:szCs w:val="24"/>
        </w:rPr>
        <w:t>et. al.</w:t>
      </w:r>
      <w:r w:rsidRPr="009A08D2">
        <w:rPr>
          <w:rFonts w:ascii="Times New Roman" w:hAnsi="Times New Roman" w:cs="Times New Roman"/>
          <w:sz w:val="24"/>
          <w:szCs w:val="24"/>
        </w:rPr>
        <w:t xml:space="preserve">, 1958; Sunderman, </w:t>
      </w:r>
      <w:r w:rsidRPr="009A08D2">
        <w:rPr>
          <w:rFonts w:ascii="Times New Roman" w:hAnsi="Times New Roman" w:cs="Times New Roman"/>
          <w:i/>
          <w:sz w:val="24"/>
          <w:szCs w:val="24"/>
        </w:rPr>
        <w:t>et.al.</w:t>
      </w:r>
      <w:r w:rsidRPr="009A08D2">
        <w:rPr>
          <w:rFonts w:ascii="Times New Roman" w:hAnsi="Times New Roman" w:cs="Times New Roman"/>
          <w:sz w:val="24"/>
          <w:szCs w:val="24"/>
        </w:rPr>
        <w:t xml:space="preserve">, 1959; Schales, </w:t>
      </w:r>
      <w:r w:rsidRPr="009A08D2">
        <w:rPr>
          <w:rFonts w:ascii="Times New Roman" w:hAnsi="Times New Roman" w:cs="Times New Roman"/>
          <w:i/>
          <w:sz w:val="24"/>
          <w:szCs w:val="24"/>
        </w:rPr>
        <w:t>et. al.</w:t>
      </w:r>
      <w:r w:rsidRPr="009A08D2">
        <w:rPr>
          <w:rFonts w:ascii="Times New Roman" w:hAnsi="Times New Roman" w:cs="Times New Roman"/>
          <w:sz w:val="24"/>
          <w:szCs w:val="24"/>
        </w:rPr>
        <w:t xml:space="preserve">, 1941 and Schoenfeld,  </w:t>
      </w:r>
      <w:r w:rsidRPr="009A08D2">
        <w:rPr>
          <w:rFonts w:ascii="Times New Roman" w:hAnsi="Times New Roman" w:cs="Times New Roman"/>
          <w:i/>
          <w:sz w:val="24"/>
          <w:szCs w:val="24"/>
        </w:rPr>
        <w:t>et. al.</w:t>
      </w:r>
      <w:r w:rsidRPr="009A08D2">
        <w:rPr>
          <w:rFonts w:ascii="Times New Roman" w:hAnsi="Times New Roman" w:cs="Times New Roman"/>
          <w:sz w:val="24"/>
          <w:szCs w:val="24"/>
        </w:rPr>
        <w:t>, 1964).</w:t>
      </w:r>
    </w:p>
    <w:p w:rsidR="00C81B10" w:rsidRDefault="00C72BAD" w:rsidP="00C81B10">
      <w:pPr>
        <w:spacing w:line="360" w:lineRule="auto"/>
        <w:jc w:val="both"/>
        <w:rPr>
          <w:rFonts w:ascii="Times New Roman" w:hAnsi="Times New Roman" w:cs="Times New Roman"/>
          <w:sz w:val="24"/>
          <w:szCs w:val="24"/>
        </w:rPr>
      </w:pPr>
      <w:r w:rsidRPr="009A08D2">
        <w:rPr>
          <w:rFonts w:ascii="Times New Roman" w:hAnsi="Times New Roman" w:cs="Times New Roman"/>
          <w:b/>
          <w:sz w:val="24"/>
          <w:szCs w:val="24"/>
        </w:rPr>
        <w:t>Data entry and analysis:</w:t>
      </w:r>
      <w:r w:rsidR="00746494" w:rsidRPr="009A08D2">
        <w:rPr>
          <w:rFonts w:ascii="Times New Roman" w:hAnsi="Times New Roman" w:cs="Times New Roman"/>
          <w:sz w:val="24"/>
          <w:szCs w:val="24"/>
        </w:rPr>
        <w:t xml:space="preserve"> </w:t>
      </w:r>
      <w:r w:rsidR="001532F3" w:rsidRPr="009A08D2">
        <w:rPr>
          <w:rFonts w:ascii="Times New Roman" w:hAnsi="Times New Roman" w:cs="Times New Roman"/>
          <w:sz w:val="24"/>
          <w:szCs w:val="24"/>
        </w:rPr>
        <w:t>The obtained data</w:t>
      </w:r>
      <w:r w:rsidRPr="009A08D2">
        <w:rPr>
          <w:rFonts w:ascii="Times New Roman" w:hAnsi="Times New Roman" w:cs="Times New Roman"/>
          <w:sz w:val="24"/>
          <w:szCs w:val="24"/>
        </w:rPr>
        <w:t xml:space="preserve"> were entered into MS Excel-</w:t>
      </w:r>
      <w:r w:rsidR="009A08D2" w:rsidRPr="009A08D2">
        <w:rPr>
          <w:rFonts w:ascii="Times New Roman" w:hAnsi="Times New Roman" w:cs="Times New Roman"/>
          <w:sz w:val="24"/>
          <w:szCs w:val="24"/>
        </w:rPr>
        <w:t xml:space="preserve">2007. </w:t>
      </w:r>
      <w:r w:rsidRPr="009A08D2">
        <w:rPr>
          <w:rFonts w:ascii="Times New Roman" w:hAnsi="Times New Roman" w:cs="Times New Roman"/>
          <w:sz w:val="24"/>
          <w:szCs w:val="24"/>
        </w:rPr>
        <w:t xml:space="preserve">A descriptive analysis was carried to express the results </w:t>
      </w:r>
      <w:r w:rsidR="001532F3" w:rsidRPr="009A08D2">
        <w:rPr>
          <w:rFonts w:ascii="Times New Roman" w:hAnsi="Times New Roman" w:cs="Times New Roman"/>
          <w:sz w:val="24"/>
          <w:szCs w:val="24"/>
        </w:rPr>
        <w:t>in mean with standard deviation</w:t>
      </w:r>
      <w:r w:rsidRPr="009A08D2">
        <w:rPr>
          <w:rFonts w:ascii="Times New Roman" w:hAnsi="Times New Roman" w:cs="Times New Roman"/>
          <w:sz w:val="24"/>
          <w:szCs w:val="24"/>
        </w:rPr>
        <w:t xml:space="preserve"> and percentage.</w:t>
      </w:r>
      <w:r w:rsidR="001532F3" w:rsidRPr="009A08D2">
        <w:rPr>
          <w:rFonts w:ascii="Times New Roman" w:hAnsi="Times New Roman" w:cs="Times New Roman"/>
          <w:sz w:val="24"/>
          <w:szCs w:val="24"/>
        </w:rPr>
        <w:t xml:space="preserve"> </w:t>
      </w:r>
      <w:r w:rsidRPr="009A08D2">
        <w:rPr>
          <w:rFonts w:ascii="Times New Roman" w:hAnsi="Times New Roman" w:cs="Times New Roman"/>
          <w:sz w:val="24"/>
          <w:szCs w:val="24"/>
        </w:rPr>
        <w:t>Biochemical indices were expressed i</w:t>
      </w:r>
      <w:r w:rsidR="002E77EC" w:rsidRPr="009A08D2">
        <w:rPr>
          <w:rFonts w:ascii="Times New Roman" w:hAnsi="Times New Roman" w:cs="Times New Roman"/>
          <w:sz w:val="24"/>
          <w:szCs w:val="24"/>
        </w:rPr>
        <w:t>n gm/liter for total protein,</w:t>
      </w:r>
      <w:r w:rsidRPr="009A08D2">
        <w:rPr>
          <w:rFonts w:ascii="Times New Roman" w:hAnsi="Times New Roman" w:cs="Times New Roman"/>
          <w:sz w:val="24"/>
          <w:szCs w:val="24"/>
        </w:rPr>
        <w:t xml:space="preserve"> milligram/</w:t>
      </w:r>
      <w:r w:rsidR="009A08D2">
        <w:rPr>
          <w:rFonts w:ascii="Times New Roman" w:hAnsi="Times New Roman" w:cs="Times New Roman"/>
          <w:sz w:val="24"/>
          <w:szCs w:val="24"/>
        </w:rPr>
        <w:t>dl</w:t>
      </w:r>
      <w:r w:rsidR="004C0A7F" w:rsidRPr="009A08D2">
        <w:rPr>
          <w:rFonts w:ascii="Times New Roman" w:hAnsi="Times New Roman" w:cs="Times New Roman"/>
          <w:sz w:val="24"/>
          <w:szCs w:val="24"/>
        </w:rPr>
        <w:t xml:space="preserve"> for glucose</w:t>
      </w:r>
      <w:r w:rsidRPr="009A08D2">
        <w:rPr>
          <w:rFonts w:ascii="Times New Roman" w:hAnsi="Times New Roman" w:cs="Times New Roman"/>
          <w:sz w:val="24"/>
          <w:szCs w:val="24"/>
        </w:rPr>
        <w:t xml:space="preserve"> and phos</w:t>
      </w:r>
      <w:r w:rsidR="002E77EC" w:rsidRPr="009A08D2">
        <w:rPr>
          <w:rFonts w:ascii="Times New Roman" w:hAnsi="Times New Roman" w:cs="Times New Roman"/>
          <w:sz w:val="24"/>
          <w:szCs w:val="24"/>
        </w:rPr>
        <w:t xml:space="preserve">phorus, </w:t>
      </w:r>
      <w:r w:rsidR="00B465E8" w:rsidRPr="009A08D2">
        <w:rPr>
          <w:rFonts w:ascii="Times New Roman" w:hAnsi="Times New Roman" w:cs="Times New Roman"/>
          <w:sz w:val="24"/>
          <w:szCs w:val="24"/>
        </w:rPr>
        <w:t>m</w:t>
      </w:r>
      <w:r w:rsidR="00036931" w:rsidRPr="009A08D2">
        <w:rPr>
          <w:rFonts w:ascii="Times New Roman" w:hAnsi="Times New Roman" w:cs="Times New Roman"/>
          <w:sz w:val="24"/>
          <w:szCs w:val="24"/>
        </w:rPr>
        <w:t>mol</w:t>
      </w:r>
      <w:r w:rsidR="009A08D2">
        <w:rPr>
          <w:rFonts w:ascii="Times New Roman" w:hAnsi="Times New Roman" w:cs="Times New Roman"/>
          <w:sz w:val="24"/>
          <w:szCs w:val="24"/>
        </w:rPr>
        <w:t>/l</w:t>
      </w:r>
      <w:r w:rsidR="002E77EC" w:rsidRPr="009A08D2">
        <w:rPr>
          <w:rFonts w:ascii="Times New Roman" w:hAnsi="Times New Roman" w:cs="Times New Roman"/>
          <w:sz w:val="24"/>
          <w:szCs w:val="24"/>
        </w:rPr>
        <w:t xml:space="preserve"> for sodium, potassium and chloride.</w:t>
      </w:r>
    </w:p>
    <w:p w:rsidR="0089647F" w:rsidRPr="00C81B10" w:rsidRDefault="0089647F" w:rsidP="00C81B10">
      <w:pPr>
        <w:spacing w:line="360" w:lineRule="auto"/>
        <w:jc w:val="center"/>
        <w:rPr>
          <w:rFonts w:ascii="Times New Roman" w:hAnsi="Times New Roman" w:cs="Times New Roman"/>
          <w:sz w:val="24"/>
          <w:szCs w:val="24"/>
        </w:rPr>
      </w:pPr>
      <w:r w:rsidRPr="0089647F">
        <w:rPr>
          <w:rFonts w:ascii="Times New Roman" w:hAnsi="Times New Roman" w:cs="Times New Roman"/>
          <w:b/>
          <w:sz w:val="32"/>
          <w:szCs w:val="24"/>
        </w:rPr>
        <w:lastRenderedPageBreak/>
        <w:t>CHAPTER-IV</w:t>
      </w:r>
    </w:p>
    <w:p w:rsidR="00EE7BA9" w:rsidRPr="0089647F" w:rsidRDefault="00EE7BA9" w:rsidP="00517F9E">
      <w:pPr>
        <w:spacing w:line="360" w:lineRule="auto"/>
        <w:jc w:val="center"/>
        <w:rPr>
          <w:rFonts w:ascii="Times New Roman" w:hAnsi="Times New Roman" w:cs="Times New Roman"/>
          <w:sz w:val="28"/>
          <w:szCs w:val="24"/>
        </w:rPr>
      </w:pPr>
      <w:r w:rsidRPr="0089647F">
        <w:rPr>
          <w:rFonts w:ascii="Times New Roman" w:hAnsi="Times New Roman" w:cs="Times New Roman"/>
          <w:b/>
          <w:sz w:val="28"/>
          <w:szCs w:val="24"/>
        </w:rPr>
        <w:t>RESULT</w:t>
      </w:r>
      <w:r w:rsidR="00795901" w:rsidRPr="0089647F">
        <w:rPr>
          <w:rFonts w:ascii="Times New Roman" w:hAnsi="Times New Roman" w:cs="Times New Roman"/>
          <w:b/>
          <w:sz w:val="28"/>
          <w:szCs w:val="24"/>
        </w:rPr>
        <w:t xml:space="preserve"> AND DISCUSSION</w:t>
      </w:r>
    </w:p>
    <w:p w:rsidR="00EE7BA9" w:rsidRPr="009F0473" w:rsidRDefault="00275C4D" w:rsidP="0089276C">
      <w:pPr>
        <w:spacing w:line="360" w:lineRule="auto"/>
        <w:jc w:val="both"/>
        <w:rPr>
          <w:rFonts w:ascii="Times New Roman" w:hAnsi="Times New Roman" w:cs="Times New Roman"/>
          <w:b/>
          <w:sz w:val="24"/>
          <w:szCs w:val="24"/>
        </w:rPr>
      </w:pPr>
      <w:r w:rsidRPr="009F0473">
        <w:rPr>
          <w:rFonts w:ascii="Times New Roman" w:hAnsi="Times New Roman" w:cs="Times New Roman"/>
          <w:b/>
          <w:sz w:val="24"/>
          <w:szCs w:val="24"/>
        </w:rPr>
        <w:t>Table 1.</w:t>
      </w:r>
      <w:r w:rsidR="00EE7BA9" w:rsidRPr="009F0473">
        <w:rPr>
          <w:rFonts w:ascii="Times New Roman" w:hAnsi="Times New Roman" w:cs="Times New Roman"/>
          <w:b/>
          <w:sz w:val="24"/>
          <w:szCs w:val="24"/>
        </w:rPr>
        <w:t>Physical parameters of rumen fluid:</w:t>
      </w:r>
    </w:p>
    <w:tbl>
      <w:tblPr>
        <w:tblStyle w:val="TableGrid"/>
        <w:tblW w:w="0" w:type="auto"/>
        <w:tblLook w:val="04A0"/>
      </w:tblPr>
      <w:tblGrid>
        <w:gridCol w:w="1273"/>
        <w:gridCol w:w="1306"/>
        <w:gridCol w:w="1390"/>
        <w:gridCol w:w="1315"/>
        <w:gridCol w:w="1251"/>
        <w:gridCol w:w="1318"/>
        <w:gridCol w:w="1390"/>
      </w:tblGrid>
      <w:tr w:rsidR="00EE7BA9" w:rsidRPr="0089276C" w:rsidTr="00EE7BA9">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F2FEC">
              <w:rPr>
                <w:rFonts w:ascii="Times New Roman" w:hAnsi="Times New Roman" w:cs="Times New Roman"/>
                <w:sz w:val="24"/>
                <w:szCs w:val="24"/>
                <w:highlight w:val="lightGray"/>
              </w:rPr>
              <w:t>Sample</w:t>
            </w:r>
          </w:p>
        </w:tc>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F2FEC">
              <w:rPr>
                <w:rFonts w:ascii="Times New Roman" w:hAnsi="Times New Roman" w:cs="Times New Roman"/>
                <w:sz w:val="24"/>
                <w:szCs w:val="24"/>
                <w:highlight w:val="lightGray"/>
              </w:rPr>
              <w:t>Color</w:t>
            </w:r>
          </w:p>
        </w:tc>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F2FEC">
              <w:rPr>
                <w:rFonts w:ascii="Times New Roman" w:hAnsi="Times New Roman" w:cs="Times New Roman"/>
                <w:sz w:val="24"/>
                <w:szCs w:val="24"/>
                <w:highlight w:val="lightGray"/>
              </w:rPr>
              <w:t>Consistency</w:t>
            </w:r>
          </w:p>
        </w:tc>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F2FEC">
              <w:rPr>
                <w:rFonts w:ascii="Times New Roman" w:hAnsi="Times New Roman" w:cs="Times New Roman"/>
                <w:sz w:val="24"/>
                <w:szCs w:val="24"/>
                <w:highlight w:val="lightGray"/>
              </w:rPr>
              <w:t>Odor</w:t>
            </w:r>
          </w:p>
        </w:tc>
        <w:tc>
          <w:tcPr>
            <w:tcW w:w="1368" w:type="dxa"/>
          </w:tcPr>
          <w:p w:rsidR="00EE7BA9" w:rsidRPr="0089276C" w:rsidRDefault="008F2FEC" w:rsidP="008F2FEC">
            <w:pPr>
              <w:spacing w:line="360" w:lineRule="auto"/>
              <w:jc w:val="center"/>
              <w:rPr>
                <w:rFonts w:ascii="Times New Roman" w:hAnsi="Times New Roman" w:cs="Times New Roman"/>
                <w:sz w:val="24"/>
                <w:szCs w:val="24"/>
              </w:rPr>
            </w:pPr>
            <w:r w:rsidRPr="008F2FEC">
              <w:rPr>
                <w:rFonts w:ascii="Times New Roman" w:hAnsi="Times New Roman" w:cs="Times New Roman"/>
                <w:sz w:val="24"/>
                <w:szCs w:val="24"/>
                <w:highlight w:val="lightGray"/>
              </w:rPr>
              <w:t xml:space="preserve">pH </w:t>
            </w:r>
            <w:r w:rsidR="001A6ABF" w:rsidRPr="008F2FEC">
              <w:rPr>
                <w:rFonts w:ascii="Times New Roman" w:hAnsi="Times New Roman" w:cs="Times New Roman"/>
                <w:sz w:val="24"/>
                <w:szCs w:val="24"/>
                <w:highlight w:val="lightGray"/>
              </w:rPr>
              <w:t>of rumen fluid</w:t>
            </w:r>
          </w:p>
        </w:tc>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F2FEC">
              <w:rPr>
                <w:rFonts w:ascii="Times New Roman" w:hAnsi="Times New Roman" w:cs="Times New Roman"/>
                <w:sz w:val="24"/>
                <w:szCs w:val="24"/>
                <w:highlight w:val="lightGray"/>
              </w:rPr>
              <w:t>Motility of protozoa</w:t>
            </w:r>
          </w:p>
        </w:tc>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F2FEC">
              <w:rPr>
                <w:rFonts w:ascii="Times New Roman" w:hAnsi="Times New Roman" w:cs="Times New Roman"/>
                <w:sz w:val="24"/>
                <w:szCs w:val="24"/>
                <w:highlight w:val="lightGray"/>
              </w:rPr>
              <w:t>No.</w:t>
            </w:r>
            <w:r w:rsidR="00516690" w:rsidRPr="008F2FEC">
              <w:rPr>
                <w:rFonts w:ascii="Times New Roman" w:hAnsi="Times New Roman" w:cs="Times New Roman"/>
                <w:sz w:val="24"/>
                <w:szCs w:val="24"/>
                <w:highlight w:val="lightGray"/>
              </w:rPr>
              <w:t xml:space="preserve"> </w:t>
            </w:r>
            <w:r w:rsidRPr="008F2FEC">
              <w:rPr>
                <w:rFonts w:ascii="Times New Roman" w:hAnsi="Times New Roman" w:cs="Times New Roman"/>
                <w:sz w:val="24"/>
                <w:szCs w:val="24"/>
                <w:highlight w:val="lightGray"/>
              </w:rPr>
              <w:t>of Protozoa/ml</w:t>
            </w:r>
          </w:p>
        </w:tc>
      </w:tr>
      <w:tr w:rsidR="00EE7BA9" w:rsidRPr="0089276C" w:rsidTr="00EE7BA9">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1</w:t>
            </w:r>
          </w:p>
        </w:tc>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Milky grey</w:t>
            </w:r>
          </w:p>
        </w:tc>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Gruel like</w:t>
            </w:r>
          </w:p>
        </w:tc>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Sour</w:t>
            </w:r>
          </w:p>
        </w:tc>
        <w:tc>
          <w:tcPr>
            <w:tcW w:w="1368" w:type="dxa"/>
          </w:tcPr>
          <w:p w:rsidR="00EE7BA9" w:rsidRPr="0089276C" w:rsidRDefault="00516690"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5.0</w:t>
            </w:r>
          </w:p>
        </w:tc>
        <w:tc>
          <w:tcPr>
            <w:tcW w:w="1368" w:type="dxa"/>
          </w:tcPr>
          <w:p w:rsidR="00EE7BA9" w:rsidRPr="0089276C" w:rsidRDefault="00516690"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Absent</w:t>
            </w:r>
          </w:p>
        </w:tc>
        <w:tc>
          <w:tcPr>
            <w:tcW w:w="1368" w:type="dxa"/>
          </w:tcPr>
          <w:p w:rsidR="00EE7BA9" w:rsidRPr="0089276C" w:rsidRDefault="00516690"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w:t>
            </w:r>
          </w:p>
        </w:tc>
      </w:tr>
      <w:tr w:rsidR="00EE7BA9" w:rsidRPr="0089276C" w:rsidTr="00EE7BA9">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2</w:t>
            </w:r>
          </w:p>
        </w:tc>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Greenish</w:t>
            </w:r>
          </w:p>
        </w:tc>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Thick watery</w:t>
            </w:r>
          </w:p>
        </w:tc>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Aromatic</w:t>
            </w:r>
          </w:p>
        </w:tc>
        <w:tc>
          <w:tcPr>
            <w:tcW w:w="1368" w:type="dxa"/>
          </w:tcPr>
          <w:p w:rsidR="00EE7BA9" w:rsidRPr="0089276C" w:rsidRDefault="00516690"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6.5</w:t>
            </w:r>
          </w:p>
        </w:tc>
        <w:tc>
          <w:tcPr>
            <w:tcW w:w="1368" w:type="dxa"/>
          </w:tcPr>
          <w:p w:rsidR="00EE7BA9" w:rsidRPr="0089276C" w:rsidRDefault="00516690"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Vigorous</w:t>
            </w:r>
          </w:p>
        </w:tc>
        <w:tc>
          <w:tcPr>
            <w:tcW w:w="1368" w:type="dxa"/>
          </w:tcPr>
          <w:p w:rsidR="00EE7BA9" w:rsidRPr="0089276C" w:rsidRDefault="00FA0579"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2.5</w:t>
            </w:r>
            <w:r w:rsidR="00B31B3E" w:rsidRPr="0089276C">
              <w:rPr>
                <w:rFonts w:ascii="Times New Roman" w:hAnsi="Times New Roman" w:cs="Times New Roman"/>
                <w:sz w:val="24"/>
                <w:szCs w:val="24"/>
              </w:rPr>
              <w:t>x10</w:t>
            </w:r>
            <w:r w:rsidR="007B4F14" w:rsidRPr="0089276C">
              <w:rPr>
                <w:rFonts w:ascii="Times New Roman" w:hAnsi="Times New Roman" w:cs="Times New Roman"/>
                <w:sz w:val="24"/>
                <w:szCs w:val="24"/>
                <w:vertAlign w:val="superscript"/>
              </w:rPr>
              <w:t>6</w:t>
            </w:r>
          </w:p>
        </w:tc>
      </w:tr>
      <w:tr w:rsidR="00EE7BA9" w:rsidRPr="0089276C" w:rsidTr="00EE7BA9">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3</w:t>
            </w:r>
          </w:p>
        </w:tc>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Greenish brown</w:t>
            </w:r>
          </w:p>
        </w:tc>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Watery</w:t>
            </w:r>
          </w:p>
        </w:tc>
        <w:tc>
          <w:tcPr>
            <w:tcW w:w="1368" w:type="dxa"/>
          </w:tcPr>
          <w:p w:rsidR="00EE7BA9" w:rsidRPr="0089276C" w:rsidRDefault="00516690"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Sour</w:t>
            </w:r>
          </w:p>
        </w:tc>
        <w:tc>
          <w:tcPr>
            <w:tcW w:w="1368" w:type="dxa"/>
          </w:tcPr>
          <w:p w:rsidR="00EE7BA9" w:rsidRPr="0089276C" w:rsidRDefault="00516690"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5.5</w:t>
            </w:r>
          </w:p>
        </w:tc>
        <w:tc>
          <w:tcPr>
            <w:tcW w:w="1368" w:type="dxa"/>
          </w:tcPr>
          <w:p w:rsidR="00EE7BA9" w:rsidRPr="0089276C" w:rsidRDefault="00FA0579"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Absent</w:t>
            </w:r>
          </w:p>
          <w:p w:rsidR="00516690" w:rsidRPr="0089276C" w:rsidRDefault="00516690" w:rsidP="008F2FEC">
            <w:pPr>
              <w:spacing w:line="360" w:lineRule="auto"/>
              <w:jc w:val="center"/>
              <w:rPr>
                <w:rFonts w:ascii="Times New Roman" w:hAnsi="Times New Roman" w:cs="Times New Roman"/>
                <w:sz w:val="24"/>
                <w:szCs w:val="24"/>
              </w:rPr>
            </w:pPr>
          </w:p>
        </w:tc>
        <w:tc>
          <w:tcPr>
            <w:tcW w:w="1368" w:type="dxa"/>
          </w:tcPr>
          <w:p w:rsidR="00EE7BA9" w:rsidRPr="0089276C" w:rsidRDefault="00FA0579"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w:t>
            </w:r>
          </w:p>
        </w:tc>
      </w:tr>
      <w:tr w:rsidR="00EE7BA9" w:rsidRPr="0089276C" w:rsidTr="00EE7BA9">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4</w:t>
            </w:r>
          </w:p>
        </w:tc>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Greenish brown</w:t>
            </w:r>
          </w:p>
        </w:tc>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Gruel like</w:t>
            </w:r>
          </w:p>
        </w:tc>
        <w:tc>
          <w:tcPr>
            <w:tcW w:w="1368" w:type="dxa"/>
          </w:tcPr>
          <w:p w:rsidR="00EE7BA9" w:rsidRPr="0089276C" w:rsidRDefault="00516690"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Pungent</w:t>
            </w:r>
          </w:p>
        </w:tc>
        <w:tc>
          <w:tcPr>
            <w:tcW w:w="1368" w:type="dxa"/>
          </w:tcPr>
          <w:p w:rsidR="00EE7BA9" w:rsidRPr="0089276C" w:rsidRDefault="00516690"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7.4</w:t>
            </w:r>
          </w:p>
        </w:tc>
        <w:tc>
          <w:tcPr>
            <w:tcW w:w="1368" w:type="dxa"/>
          </w:tcPr>
          <w:p w:rsidR="00EE7BA9" w:rsidRPr="0089276C" w:rsidRDefault="008349FC"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Mild</w:t>
            </w:r>
          </w:p>
          <w:p w:rsidR="005343CC" w:rsidRPr="0089276C" w:rsidRDefault="005343CC" w:rsidP="008F2FEC">
            <w:pPr>
              <w:spacing w:line="360" w:lineRule="auto"/>
              <w:jc w:val="center"/>
              <w:rPr>
                <w:rFonts w:ascii="Times New Roman" w:hAnsi="Times New Roman" w:cs="Times New Roman"/>
                <w:sz w:val="24"/>
                <w:szCs w:val="24"/>
              </w:rPr>
            </w:pPr>
          </w:p>
        </w:tc>
        <w:tc>
          <w:tcPr>
            <w:tcW w:w="1368" w:type="dxa"/>
          </w:tcPr>
          <w:p w:rsidR="00EE7BA9" w:rsidRPr="0089276C" w:rsidRDefault="008349FC"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1.3x10</w:t>
            </w:r>
            <w:r w:rsidRPr="0089276C">
              <w:rPr>
                <w:rFonts w:ascii="Times New Roman" w:hAnsi="Times New Roman" w:cs="Times New Roman"/>
                <w:sz w:val="24"/>
                <w:szCs w:val="24"/>
                <w:vertAlign w:val="superscript"/>
              </w:rPr>
              <w:t>3</w:t>
            </w:r>
          </w:p>
        </w:tc>
      </w:tr>
      <w:tr w:rsidR="00EE7BA9" w:rsidRPr="0089276C" w:rsidTr="00EE7BA9">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5</w:t>
            </w:r>
          </w:p>
        </w:tc>
        <w:tc>
          <w:tcPr>
            <w:tcW w:w="1368" w:type="dxa"/>
          </w:tcPr>
          <w:p w:rsidR="00EE7BA9" w:rsidRPr="0089276C" w:rsidRDefault="001A6ABF"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Milky grey</w:t>
            </w:r>
          </w:p>
        </w:tc>
        <w:tc>
          <w:tcPr>
            <w:tcW w:w="1368" w:type="dxa"/>
          </w:tcPr>
          <w:p w:rsidR="00EE7BA9" w:rsidRPr="0089276C" w:rsidRDefault="00F63E7F"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 xml:space="preserve">Thick </w:t>
            </w:r>
            <w:r w:rsidR="001A6ABF" w:rsidRPr="0089276C">
              <w:rPr>
                <w:rFonts w:ascii="Times New Roman" w:hAnsi="Times New Roman" w:cs="Times New Roman"/>
                <w:sz w:val="24"/>
                <w:szCs w:val="24"/>
              </w:rPr>
              <w:t>Watery</w:t>
            </w:r>
          </w:p>
        </w:tc>
        <w:tc>
          <w:tcPr>
            <w:tcW w:w="1368" w:type="dxa"/>
          </w:tcPr>
          <w:p w:rsidR="00EE7BA9" w:rsidRPr="0089276C" w:rsidRDefault="005343CC"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Pungent</w:t>
            </w:r>
          </w:p>
        </w:tc>
        <w:tc>
          <w:tcPr>
            <w:tcW w:w="1368" w:type="dxa"/>
          </w:tcPr>
          <w:p w:rsidR="00EE7BA9" w:rsidRPr="0089276C" w:rsidRDefault="005343CC"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7</w:t>
            </w:r>
            <w:r w:rsidR="00516690" w:rsidRPr="0089276C">
              <w:rPr>
                <w:rFonts w:ascii="Times New Roman" w:hAnsi="Times New Roman" w:cs="Times New Roman"/>
                <w:sz w:val="24"/>
                <w:szCs w:val="24"/>
              </w:rPr>
              <w:t>.2</w:t>
            </w:r>
          </w:p>
        </w:tc>
        <w:tc>
          <w:tcPr>
            <w:tcW w:w="1368" w:type="dxa"/>
          </w:tcPr>
          <w:p w:rsidR="00EE7BA9" w:rsidRPr="0089276C" w:rsidRDefault="005343CC"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Moderate</w:t>
            </w:r>
          </w:p>
        </w:tc>
        <w:tc>
          <w:tcPr>
            <w:tcW w:w="1368" w:type="dxa"/>
          </w:tcPr>
          <w:p w:rsidR="00EE7BA9" w:rsidRPr="0089276C" w:rsidRDefault="005343CC" w:rsidP="008F2FEC">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1.55x10</w:t>
            </w:r>
            <w:r w:rsidRPr="0089276C">
              <w:rPr>
                <w:rFonts w:ascii="Times New Roman" w:hAnsi="Times New Roman" w:cs="Times New Roman"/>
                <w:sz w:val="24"/>
                <w:szCs w:val="24"/>
                <w:vertAlign w:val="superscript"/>
              </w:rPr>
              <w:t>4</w:t>
            </w:r>
          </w:p>
        </w:tc>
      </w:tr>
    </w:tbl>
    <w:p w:rsidR="00EE7BA9" w:rsidRPr="0089276C" w:rsidRDefault="00EE7BA9" w:rsidP="0089276C">
      <w:pPr>
        <w:spacing w:line="360" w:lineRule="auto"/>
        <w:jc w:val="both"/>
        <w:rPr>
          <w:rFonts w:ascii="Times New Roman" w:hAnsi="Times New Roman" w:cs="Times New Roman"/>
          <w:sz w:val="24"/>
          <w:szCs w:val="24"/>
        </w:rPr>
      </w:pPr>
    </w:p>
    <w:p w:rsidR="00324233" w:rsidRPr="0089276C" w:rsidRDefault="00324233"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The table</w:t>
      </w:r>
      <w:r w:rsidR="009A08D2">
        <w:rPr>
          <w:rFonts w:ascii="Times New Roman" w:hAnsi="Times New Roman" w:cs="Times New Roman"/>
          <w:sz w:val="24"/>
          <w:szCs w:val="24"/>
        </w:rPr>
        <w:t>1</w:t>
      </w:r>
      <w:r w:rsidRPr="0089276C">
        <w:rPr>
          <w:rFonts w:ascii="Times New Roman" w:hAnsi="Times New Roman" w:cs="Times New Roman"/>
          <w:sz w:val="24"/>
          <w:szCs w:val="24"/>
        </w:rPr>
        <w:t xml:space="preserve"> portrays physical parameters of rumen fluid.</w:t>
      </w:r>
      <w:r w:rsidR="00FA0579" w:rsidRPr="0089276C">
        <w:rPr>
          <w:rFonts w:ascii="Times New Roman" w:hAnsi="Times New Roman" w:cs="Times New Roman"/>
          <w:sz w:val="24"/>
          <w:szCs w:val="24"/>
        </w:rPr>
        <w:t xml:space="preserve"> </w:t>
      </w:r>
      <w:r w:rsidRPr="0089276C">
        <w:rPr>
          <w:rFonts w:ascii="Times New Roman" w:hAnsi="Times New Roman" w:cs="Times New Roman"/>
          <w:sz w:val="24"/>
          <w:szCs w:val="24"/>
        </w:rPr>
        <w:t>These include color,</w:t>
      </w:r>
      <w:r w:rsidR="00FA0579" w:rsidRPr="0089276C">
        <w:rPr>
          <w:rFonts w:ascii="Times New Roman" w:hAnsi="Times New Roman" w:cs="Times New Roman"/>
          <w:sz w:val="24"/>
          <w:szCs w:val="24"/>
        </w:rPr>
        <w:t xml:space="preserve"> </w:t>
      </w:r>
      <w:r w:rsidR="00163346" w:rsidRPr="0089276C">
        <w:rPr>
          <w:rFonts w:ascii="Times New Roman" w:hAnsi="Times New Roman" w:cs="Times New Roman"/>
          <w:sz w:val="24"/>
          <w:szCs w:val="24"/>
        </w:rPr>
        <w:t>odor, consistency and pH</w:t>
      </w:r>
      <w:r w:rsidRPr="0089276C">
        <w:rPr>
          <w:rFonts w:ascii="Times New Roman" w:hAnsi="Times New Roman" w:cs="Times New Roman"/>
          <w:sz w:val="24"/>
          <w:szCs w:val="24"/>
        </w:rPr>
        <w:t xml:space="preserve"> in relation to the motility of rumen flora.</w:t>
      </w:r>
      <w:r w:rsidR="00FA0579" w:rsidRPr="0089276C">
        <w:rPr>
          <w:rFonts w:ascii="Times New Roman" w:hAnsi="Times New Roman" w:cs="Times New Roman"/>
          <w:sz w:val="24"/>
          <w:szCs w:val="24"/>
        </w:rPr>
        <w:t xml:space="preserve"> </w:t>
      </w:r>
      <w:r w:rsidR="00D46D62" w:rsidRPr="0089276C">
        <w:rPr>
          <w:rFonts w:ascii="Times New Roman" w:hAnsi="Times New Roman" w:cs="Times New Roman"/>
          <w:sz w:val="24"/>
          <w:szCs w:val="24"/>
        </w:rPr>
        <w:t>The pH</w:t>
      </w:r>
      <w:r w:rsidRPr="0089276C">
        <w:rPr>
          <w:rFonts w:ascii="Times New Roman" w:hAnsi="Times New Roman" w:cs="Times New Roman"/>
          <w:sz w:val="24"/>
          <w:szCs w:val="24"/>
        </w:rPr>
        <w:t xml:space="preserve"> was ranged in between 5.0 to 7.4.</w:t>
      </w:r>
      <w:r w:rsidR="00FA0579" w:rsidRPr="0089276C">
        <w:rPr>
          <w:rFonts w:ascii="Times New Roman" w:hAnsi="Times New Roman" w:cs="Times New Roman"/>
          <w:sz w:val="24"/>
          <w:szCs w:val="24"/>
        </w:rPr>
        <w:t xml:space="preserve"> Rumen protozoal activity was absent</w:t>
      </w:r>
      <w:r w:rsidR="00F575FF" w:rsidRPr="0089276C">
        <w:rPr>
          <w:rFonts w:ascii="Times New Roman" w:hAnsi="Times New Roman" w:cs="Times New Roman"/>
          <w:sz w:val="24"/>
          <w:szCs w:val="24"/>
        </w:rPr>
        <w:t xml:space="preserve"> below pH 5.5 to less and mild motility was found at pH 7.4. </w:t>
      </w:r>
      <w:r w:rsidR="00FA0579" w:rsidRPr="0089276C">
        <w:rPr>
          <w:rFonts w:ascii="Times New Roman" w:hAnsi="Times New Roman" w:cs="Times New Roman"/>
          <w:sz w:val="24"/>
          <w:szCs w:val="24"/>
        </w:rPr>
        <w:t>Vigorous motility was found at 6.5 which was 2.5x10</w:t>
      </w:r>
      <w:r w:rsidR="007C6168" w:rsidRPr="0089276C">
        <w:rPr>
          <w:rFonts w:ascii="Times New Roman" w:hAnsi="Times New Roman" w:cs="Times New Roman"/>
          <w:sz w:val="24"/>
          <w:szCs w:val="24"/>
          <w:vertAlign w:val="superscript"/>
        </w:rPr>
        <w:t xml:space="preserve">6 </w:t>
      </w:r>
      <w:r w:rsidR="00FA0579" w:rsidRPr="0089276C">
        <w:rPr>
          <w:rFonts w:ascii="Times New Roman" w:hAnsi="Times New Roman" w:cs="Times New Roman"/>
          <w:sz w:val="24"/>
          <w:szCs w:val="24"/>
        </w:rPr>
        <w:t>per ml of rumen fluid.</w:t>
      </w:r>
    </w:p>
    <w:p w:rsidR="002E77EC" w:rsidRDefault="008F5B38" w:rsidP="0089276C">
      <w:pPr>
        <w:spacing w:line="360" w:lineRule="auto"/>
        <w:jc w:val="both"/>
        <w:rPr>
          <w:rFonts w:ascii="Times New Roman" w:hAnsi="Times New Roman" w:cs="Times New Roman"/>
          <w:sz w:val="24"/>
          <w:szCs w:val="24"/>
        </w:rPr>
      </w:pPr>
      <w:r w:rsidRPr="0089276C">
        <w:rPr>
          <w:rFonts w:ascii="Times New Roman" w:hAnsi="Times New Roman" w:cs="Times New Roman"/>
          <w:noProof/>
          <w:sz w:val="24"/>
          <w:szCs w:val="24"/>
        </w:rPr>
        <w:drawing>
          <wp:inline distT="0" distB="0" distL="0" distR="0">
            <wp:extent cx="2653802" cy="1804086"/>
            <wp:effectExtent l="19050" t="0" r="13198" b="5664"/>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89276C">
        <w:rPr>
          <w:rFonts w:ascii="Times New Roman" w:hAnsi="Times New Roman" w:cs="Times New Roman"/>
          <w:noProof/>
          <w:sz w:val="24"/>
          <w:szCs w:val="24"/>
        </w:rPr>
        <w:drawing>
          <wp:inline distT="0" distB="0" distL="0" distR="0">
            <wp:extent cx="2590405" cy="1807244"/>
            <wp:effectExtent l="19050" t="0" r="19445" b="2506"/>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7DEE" w:rsidRDefault="00EA7DEE" w:rsidP="0089276C">
      <w:pPr>
        <w:spacing w:line="360" w:lineRule="auto"/>
        <w:jc w:val="both"/>
        <w:rPr>
          <w:rFonts w:ascii="Times New Roman" w:hAnsi="Times New Roman" w:cs="Times New Roman"/>
          <w:sz w:val="24"/>
          <w:szCs w:val="24"/>
        </w:rPr>
      </w:pPr>
      <w:r w:rsidRPr="00C81B10">
        <w:rPr>
          <w:rFonts w:ascii="Times New Roman" w:hAnsi="Times New Roman" w:cs="Times New Roman"/>
          <w:b/>
          <w:sz w:val="24"/>
          <w:szCs w:val="24"/>
        </w:rPr>
        <w:t>Fig.1:</w:t>
      </w:r>
      <w:r>
        <w:rPr>
          <w:rFonts w:ascii="Times New Roman" w:hAnsi="Times New Roman" w:cs="Times New Roman"/>
          <w:sz w:val="24"/>
          <w:szCs w:val="24"/>
        </w:rPr>
        <w:t xml:space="preserve"> Physical parameter of rumen fluid (color and consistency).</w:t>
      </w:r>
    </w:p>
    <w:p w:rsidR="00041FBF" w:rsidRPr="0089276C" w:rsidRDefault="00041FBF" w:rsidP="00041FB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pie chart</w:t>
      </w:r>
      <w:r w:rsidR="009A08D2">
        <w:rPr>
          <w:rFonts w:ascii="Times New Roman" w:hAnsi="Times New Roman" w:cs="Times New Roman"/>
          <w:sz w:val="24"/>
          <w:szCs w:val="24"/>
        </w:rPr>
        <w:t xml:space="preserve"> (Fig.1)</w:t>
      </w:r>
      <w:r>
        <w:rPr>
          <w:rFonts w:ascii="Times New Roman" w:hAnsi="Times New Roman" w:cs="Times New Roman"/>
          <w:sz w:val="24"/>
          <w:szCs w:val="24"/>
        </w:rPr>
        <w:t xml:space="preserve"> shows</w:t>
      </w:r>
      <w:r w:rsidRPr="0089276C">
        <w:rPr>
          <w:rFonts w:ascii="Times New Roman" w:hAnsi="Times New Roman" w:cs="Times New Roman"/>
          <w:sz w:val="24"/>
          <w:szCs w:val="24"/>
        </w:rPr>
        <w:t xml:space="preserve"> the percentage of 3 different colors rumen fluid of goat which include greenish (20%), greenish brown (40%) and milky grey (40%).Basically these color depend on the diet and abnormal condition of the rumen. Earlier workers showed that during acid indigestion ,color of rumen fluid become milky grey while in alkali digestion color of rumen fluid became dark brown or greenish brown color and due to c</w:t>
      </w:r>
      <w:r w:rsidR="00812D71">
        <w:rPr>
          <w:rFonts w:ascii="Times New Roman" w:hAnsi="Times New Roman" w:cs="Times New Roman"/>
          <w:sz w:val="24"/>
          <w:szCs w:val="24"/>
        </w:rPr>
        <w:t>hronic bloat it became gre</w:t>
      </w:r>
      <w:r w:rsidRPr="0089276C">
        <w:rPr>
          <w:rFonts w:ascii="Times New Roman" w:hAnsi="Times New Roman" w:cs="Times New Roman"/>
          <w:sz w:val="24"/>
          <w:szCs w:val="24"/>
        </w:rPr>
        <w:t>yish green(Chakrabarty, 1996).The present findings coincided with the earlier study.</w:t>
      </w:r>
    </w:p>
    <w:p w:rsidR="00041FBF" w:rsidRPr="0089276C" w:rsidRDefault="00041FBF" w:rsidP="00041FBF">
      <w:pPr>
        <w:spacing w:line="360" w:lineRule="auto"/>
        <w:jc w:val="both"/>
        <w:rPr>
          <w:rFonts w:ascii="Times New Roman" w:hAnsi="Times New Roman" w:cs="Times New Roman"/>
          <w:sz w:val="24"/>
          <w:szCs w:val="24"/>
        </w:rPr>
      </w:pPr>
      <w:r>
        <w:rPr>
          <w:rFonts w:ascii="Times New Roman" w:hAnsi="Times New Roman" w:cs="Times New Roman"/>
          <w:sz w:val="24"/>
          <w:szCs w:val="24"/>
        </w:rPr>
        <w:t>The pie chart</w:t>
      </w:r>
      <w:r w:rsidR="009A08D2">
        <w:rPr>
          <w:rFonts w:ascii="Times New Roman" w:hAnsi="Times New Roman" w:cs="Times New Roman"/>
          <w:sz w:val="24"/>
          <w:szCs w:val="24"/>
        </w:rPr>
        <w:t xml:space="preserve"> (Fig.1)</w:t>
      </w:r>
      <w:r>
        <w:rPr>
          <w:rFonts w:ascii="Times New Roman" w:hAnsi="Times New Roman" w:cs="Times New Roman"/>
          <w:sz w:val="24"/>
          <w:szCs w:val="24"/>
        </w:rPr>
        <w:t xml:space="preserve"> shows</w:t>
      </w:r>
      <w:r w:rsidRPr="0089276C">
        <w:rPr>
          <w:rFonts w:ascii="Times New Roman" w:hAnsi="Times New Roman" w:cs="Times New Roman"/>
          <w:sz w:val="24"/>
          <w:szCs w:val="24"/>
        </w:rPr>
        <w:t xml:space="preserve"> the percentage of consistency. There are 3 types of consistency in collected rumen fluid likely watery, thick watery and gruel like respectively, 20%, 40%, and 40% which indicated different abno</w:t>
      </w:r>
      <w:r w:rsidR="009A08D2">
        <w:rPr>
          <w:rFonts w:ascii="Times New Roman" w:hAnsi="Times New Roman" w:cs="Times New Roman"/>
          <w:sz w:val="24"/>
          <w:szCs w:val="24"/>
        </w:rPr>
        <w:t>rmal condition of rumen in goat. D</w:t>
      </w:r>
      <w:r w:rsidRPr="0089276C">
        <w:rPr>
          <w:rFonts w:ascii="Times New Roman" w:hAnsi="Times New Roman" w:cs="Times New Roman"/>
          <w:sz w:val="24"/>
          <w:szCs w:val="24"/>
        </w:rPr>
        <w:t>uring rumen acidosis the rumen fluid consistency becomes gruel like, during chronic bloat it become foamy</w:t>
      </w:r>
      <w:r w:rsidR="009A08D2">
        <w:rPr>
          <w:rFonts w:ascii="Times New Roman" w:hAnsi="Times New Roman" w:cs="Times New Roman"/>
          <w:sz w:val="24"/>
          <w:szCs w:val="24"/>
        </w:rPr>
        <w:t xml:space="preserve"> (</w:t>
      </w:r>
      <w:r w:rsidR="009A08D2" w:rsidRPr="0089276C">
        <w:rPr>
          <w:rFonts w:ascii="Times New Roman" w:hAnsi="Times New Roman" w:cs="Times New Roman"/>
          <w:sz w:val="24"/>
          <w:szCs w:val="24"/>
        </w:rPr>
        <w:t>Gnanaprakasan</w:t>
      </w:r>
      <w:r w:rsidR="009A08D2">
        <w:rPr>
          <w:rFonts w:ascii="Times New Roman" w:hAnsi="Times New Roman" w:cs="Times New Roman"/>
          <w:sz w:val="24"/>
          <w:szCs w:val="24"/>
        </w:rPr>
        <w:t>,</w:t>
      </w:r>
      <w:r w:rsidR="009A08D2" w:rsidRPr="0089276C">
        <w:rPr>
          <w:rFonts w:ascii="Times New Roman" w:hAnsi="Times New Roman" w:cs="Times New Roman"/>
          <w:sz w:val="24"/>
          <w:szCs w:val="24"/>
        </w:rPr>
        <w:t xml:space="preserve"> </w:t>
      </w:r>
      <w:r w:rsidR="009A08D2" w:rsidRPr="0089276C">
        <w:rPr>
          <w:rFonts w:ascii="Times New Roman" w:hAnsi="Times New Roman" w:cs="Times New Roman"/>
          <w:i/>
          <w:sz w:val="24"/>
          <w:szCs w:val="24"/>
        </w:rPr>
        <w:t>et</w:t>
      </w:r>
      <w:r w:rsidR="009A08D2">
        <w:rPr>
          <w:rFonts w:ascii="Times New Roman" w:hAnsi="Times New Roman" w:cs="Times New Roman"/>
          <w:i/>
          <w:sz w:val="24"/>
          <w:szCs w:val="24"/>
        </w:rPr>
        <w:t xml:space="preserve">. </w:t>
      </w:r>
      <w:r w:rsidR="009A08D2" w:rsidRPr="0089276C">
        <w:rPr>
          <w:rFonts w:ascii="Times New Roman" w:hAnsi="Times New Roman" w:cs="Times New Roman"/>
          <w:i/>
          <w:sz w:val="24"/>
          <w:szCs w:val="24"/>
        </w:rPr>
        <w:t>al.,</w:t>
      </w:r>
      <w:r w:rsidR="009A08D2">
        <w:rPr>
          <w:rFonts w:ascii="Times New Roman" w:hAnsi="Times New Roman" w:cs="Times New Roman"/>
          <w:sz w:val="24"/>
          <w:szCs w:val="24"/>
        </w:rPr>
        <w:t xml:space="preserve"> </w:t>
      </w:r>
      <w:r w:rsidR="009A08D2" w:rsidRPr="0089276C">
        <w:rPr>
          <w:rFonts w:ascii="Times New Roman" w:hAnsi="Times New Roman" w:cs="Times New Roman"/>
          <w:sz w:val="24"/>
          <w:szCs w:val="24"/>
        </w:rPr>
        <w:t>1990</w:t>
      </w:r>
      <w:r w:rsidR="009A08D2">
        <w:rPr>
          <w:rFonts w:ascii="Times New Roman" w:hAnsi="Times New Roman" w:cs="Times New Roman"/>
          <w:sz w:val="24"/>
          <w:szCs w:val="24"/>
        </w:rPr>
        <w:t>)</w:t>
      </w:r>
      <w:r w:rsidRPr="0089276C">
        <w:rPr>
          <w:rFonts w:ascii="Times New Roman" w:hAnsi="Times New Roman" w:cs="Times New Roman"/>
          <w:sz w:val="24"/>
          <w:szCs w:val="24"/>
        </w:rPr>
        <w:t xml:space="preserve">. </w:t>
      </w:r>
    </w:p>
    <w:p w:rsidR="00EA7DEE" w:rsidRPr="0089647F" w:rsidRDefault="00EA7DEE" w:rsidP="0089276C">
      <w:pPr>
        <w:spacing w:line="360" w:lineRule="auto"/>
        <w:jc w:val="both"/>
        <w:rPr>
          <w:rFonts w:ascii="Times New Roman" w:hAnsi="Times New Roman" w:cs="Times New Roman"/>
          <w:sz w:val="8"/>
          <w:szCs w:val="24"/>
        </w:rPr>
      </w:pPr>
    </w:p>
    <w:p w:rsidR="00C54CF5" w:rsidRPr="0089276C" w:rsidRDefault="00C54CF5" w:rsidP="0089276C">
      <w:pPr>
        <w:spacing w:line="360" w:lineRule="auto"/>
        <w:jc w:val="both"/>
        <w:rPr>
          <w:rFonts w:ascii="Times New Roman" w:hAnsi="Times New Roman" w:cs="Times New Roman"/>
          <w:sz w:val="24"/>
          <w:szCs w:val="24"/>
        </w:rPr>
      </w:pPr>
      <w:r w:rsidRPr="0089276C">
        <w:rPr>
          <w:rFonts w:ascii="Times New Roman" w:hAnsi="Times New Roman" w:cs="Times New Roman"/>
          <w:noProof/>
          <w:sz w:val="24"/>
          <w:szCs w:val="24"/>
        </w:rPr>
        <w:drawing>
          <wp:inline distT="0" distB="0" distL="0" distR="0">
            <wp:extent cx="2654300" cy="1676400"/>
            <wp:effectExtent l="19050" t="0" r="1270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89276C">
        <w:rPr>
          <w:rFonts w:ascii="Times New Roman" w:hAnsi="Times New Roman" w:cs="Times New Roman"/>
          <w:noProof/>
          <w:sz w:val="24"/>
          <w:szCs w:val="24"/>
        </w:rPr>
        <w:drawing>
          <wp:inline distT="0" distB="0" distL="0" distR="0">
            <wp:extent cx="2590800" cy="1676400"/>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70CB" w:rsidRPr="0089276C" w:rsidRDefault="00DF70CB" w:rsidP="0089276C">
      <w:pPr>
        <w:spacing w:line="360" w:lineRule="auto"/>
        <w:jc w:val="both"/>
        <w:rPr>
          <w:rFonts w:ascii="Times New Roman" w:hAnsi="Times New Roman" w:cs="Times New Roman"/>
          <w:sz w:val="24"/>
          <w:szCs w:val="24"/>
        </w:rPr>
      </w:pPr>
      <w:r w:rsidRPr="00C81B10">
        <w:rPr>
          <w:rFonts w:ascii="Times New Roman" w:hAnsi="Times New Roman" w:cs="Times New Roman"/>
          <w:b/>
          <w:sz w:val="24"/>
          <w:szCs w:val="24"/>
        </w:rPr>
        <w:t>Fig</w:t>
      </w:r>
      <w:r w:rsidR="009A08D2" w:rsidRPr="00C81B10">
        <w:rPr>
          <w:rFonts w:ascii="Times New Roman" w:hAnsi="Times New Roman" w:cs="Times New Roman"/>
          <w:b/>
          <w:sz w:val="24"/>
          <w:szCs w:val="24"/>
        </w:rPr>
        <w:t>.</w:t>
      </w:r>
      <w:r w:rsidRPr="00C81B10">
        <w:rPr>
          <w:rFonts w:ascii="Times New Roman" w:hAnsi="Times New Roman" w:cs="Times New Roman"/>
          <w:b/>
          <w:sz w:val="24"/>
          <w:szCs w:val="24"/>
        </w:rPr>
        <w:t xml:space="preserve"> </w:t>
      </w:r>
      <w:r w:rsidR="009A08D2" w:rsidRPr="00C81B10">
        <w:rPr>
          <w:rFonts w:ascii="Times New Roman" w:hAnsi="Times New Roman" w:cs="Times New Roman"/>
          <w:b/>
          <w:sz w:val="24"/>
          <w:szCs w:val="24"/>
        </w:rPr>
        <w:t>2</w:t>
      </w:r>
      <w:r w:rsidR="00D46D62" w:rsidRPr="00C81B10">
        <w:rPr>
          <w:rFonts w:ascii="Times New Roman" w:hAnsi="Times New Roman" w:cs="Times New Roman"/>
          <w:b/>
          <w:sz w:val="24"/>
          <w:szCs w:val="24"/>
        </w:rPr>
        <w:t>:</w:t>
      </w:r>
      <w:r w:rsidR="00D46D62" w:rsidRPr="0089276C">
        <w:rPr>
          <w:rFonts w:ascii="Times New Roman" w:hAnsi="Times New Roman" w:cs="Times New Roman"/>
          <w:sz w:val="24"/>
          <w:szCs w:val="24"/>
        </w:rPr>
        <w:t xml:space="preserve"> Physical</w:t>
      </w:r>
      <w:r w:rsidRPr="0089276C">
        <w:rPr>
          <w:rFonts w:ascii="Times New Roman" w:hAnsi="Times New Roman" w:cs="Times New Roman"/>
          <w:sz w:val="24"/>
          <w:szCs w:val="24"/>
        </w:rPr>
        <w:t xml:space="preserve"> parameters of rumen fluid </w:t>
      </w:r>
      <w:r w:rsidR="00EA7DEE" w:rsidRPr="0089276C">
        <w:rPr>
          <w:rFonts w:ascii="Times New Roman" w:hAnsi="Times New Roman" w:cs="Times New Roman"/>
          <w:sz w:val="24"/>
          <w:szCs w:val="24"/>
        </w:rPr>
        <w:t>(</w:t>
      </w:r>
      <w:r w:rsidR="00EA7DEE">
        <w:rPr>
          <w:rFonts w:ascii="Times New Roman" w:hAnsi="Times New Roman" w:cs="Times New Roman"/>
          <w:sz w:val="24"/>
          <w:szCs w:val="24"/>
        </w:rPr>
        <w:t>odor</w:t>
      </w:r>
      <w:r w:rsidRPr="0089276C">
        <w:rPr>
          <w:rFonts w:ascii="Times New Roman" w:hAnsi="Times New Roman" w:cs="Times New Roman"/>
          <w:sz w:val="24"/>
          <w:szCs w:val="24"/>
        </w:rPr>
        <w:t xml:space="preserve"> and motility).</w:t>
      </w:r>
    </w:p>
    <w:p w:rsidR="000D526C" w:rsidRPr="0089276C" w:rsidRDefault="00041FBF" w:rsidP="008927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pie </w:t>
      </w:r>
      <w:r w:rsidR="009A08D2">
        <w:rPr>
          <w:rFonts w:ascii="Times New Roman" w:hAnsi="Times New Roman" w:cs="Times New Roman"/>
          <w:sz w:val="24"/>
          <w:szCs w:val="24"/>
        </w:rPr>
        <w:t>chart (Fig.2)</w:t>
      </w:r>
      <w:r>
        <w:rPr>
          <w:rFonts w:ascii="Times New Roman" w:hAnsi="Times New Roman" w:cs="Times New Roman"/>
          <w:sz w:val="24"/>
          <w:szCs w:val="24"/>
        </w:rPr>
        <w:t xml:space="preserve"> shows</w:t>
      </w:r>
      <w:r w:rsidR="000D526C" w:rsidRPr="0089276C">
        <w:rPr>
          <w:rFonts w:ascii="Times New Roman" w:hAnsi="Times New Roman" w:cs="Times New Roman"/>
          <w:sz w:val="24"/>
          <w:szCs w:val="24"/>
        </w:rPr>
        <w:t xml:space="preserve"> the percentage of odor of rumen fluid.</w:t>
      </w:r>
      <w:r w:rsidR="00D7209E" w:rsidRPr="0089276C">
        <w:rPr>
          <w:rFonts w:ascii="Times New Roman" w:hAnsi="Times New Roman" w:cs="Times New Roman"/>
          <w:sz w:val="24"/>
          <w:szCs w:val="24"/>
        </w:rPr>
        <w:t xml:space="preserve"> T</w:t>
      </w:r>
      <w:r w:rsidR="000D526C" w:rsidRPr="0089276C">
        <w:rPr>
          <w:rFonts w:ascii="Times New Roman" w:hAnsi="Times New Roman" w:cs="Times New Roman"/>
          <w:sz w:val="24"/>
          <w:szCs w:val="24"/>
        </w:rPr>
        <w:t>he 40% rumen fluid odor was sour, followed by aromatic 20% and pungent 40%.</w:t>
      </w:r>
      <w:r w:rsidR="00A80E73">
        <w:rPr>
          <w:rFonts w:ascii="Times New Roman" w:hAnsi="Times New Roman" w:cs="Times New Roman"/>
          <w:sz w:val="24"/>
          <w:szCs w:val="24"/>
        </w:rPr>
        <w:t xml:space="preserve"> </w:t>
      </w:r>
      <w:r w:rsidR="0096432E">
        <w:rPr>
          <w:rFonts w:ascii="Times New Roman" w:hAnsi="Times New Roman" w:cs="Times New Roman"/>
          <w:sz w:val="24"/>
          <w:szCs w:val="24"/>
        </w:rPr>
        <w:t>Chakrabarty</w:t>
      </w:r>
      <w:r w:rsidR="00812D71">
        <w:rPr>
          <w:rFonts w:ascii="Times New Roman" w:hAnsi="Times New Roman" w:cs="Times New Roman"/>
          <w:sz w:val="24"/>
          <w:szCs w:val="24"/>
        </w:rPr>
        <w:t>,</w:t>
      </w:r>
      <w:r w:rsidR="00C01E06" w:rsidRPr="0089276C">
        <w:rPr>
          <w:rFonts w:ascii="Times New Roman" w:hAnsi="Times New Roman" w:cs="Times New Roman"/>
          <w:sz w:val="24"/>
          <w:szCs w:val="24"/>
        </w:rPr>
        <w:t xml:space="preserve"> </w:t>
      </w:r>
      <w:r w:rsidR="000D526C" w:rsidRPr="0089276C">
        <w:rPr>
          <w:rFonts w:ascii="Times New Roman" w:hAnsi="Times New Roman" w:cs="Times New Roman"/>
          <w:sz w:val="24"/>
          <w:szCs w:val="24"/>
        </w:rPr>
        <w:t>(1996) found that putrid,</w:t>
      </w:r>
      <w:r w:rsidR="00A1605C" w:rsidRPr="0089276C">
        <w:rPr>
          <w:rFonts w:ascii="Times New Roman" w:hAnsi="Times New Roman" w:cs="Times New Roman"/>
          <w:sz w:val="24"/>
          <w:szCs w:val="24"/>
        </w:rPr>
        <w:t xml:space="preserve"> </w:t>
      </w:r>
      <w:r w:rsidR="000D526C" w:rsidRPr="0089276C">
        <w:rPr>
          <w:rFonts w:ascii="Times New Roman" w:hAnsi="Times New Roman" w:cs="Times New Roman"/>
          <w:sz w:val="24"/>
          <w:szCs w:val="24"/>
        </w:rPr>
        <w:t>aromatic,</w:t>
      </w:r>
      <w:r w:rsidR="00A1605C" w:rsidRPr="0089276C">
        <w:rPr>
          <w:rFonts w:ascii="Times New Roman" w:hAnsi="Times New Roman" w:cs="Times New Roman"/>
          <w:sz w:val="24"/>
          <w:szCs w:val="24"/>
        </w:rPr>
        <w:t xml:space="preserve"> </w:t>
      </w:r>
      <w:r w:rsidR="000D526C" w:rsidRPr="0089276C">
        <w:rPr>
          <w:rFonts w:ascii="Times New Roman" w:hAnsi="Times New Roman" w:cs="Times New Roman"/>
          <w:sz w:val="24"/>
          <w:szCs w:val="24"/>
        </w:rPr>
        <w:t>sour and stale indicates the protein over feeding or sub acute digestion,</w:t>
      </w:r>
      <w:r w:rsidR="00D7209E" w:rsidRPr="0089276C">
        <w:rPr>
          <w:rFonts w:ascii="Times New Roman" w:hAnsi="Times New Roman" w:cs="Times New Roman"/>
          <w:sz w:val="24"/>
          <w:szCs w:val="24"/>
        </w:rPr>
        <w:t xml:space="preserve"> </w:t>
      </w:r>
      <w:r w:rsidR="000D526C" w:rsidRPr="0089276C">
        <w:rPr>
          <w:rFonts w:ascii="Times New Roman" w:hAnsi="Times New Roman" w:cs="Times New Roman"/>
          <w:sz w:val="24"/>
          <w:szCs w:val="24"/>
        </w:rPr>
        <w:t>normal condition,</w:t>
      </w:r>
      <w:r w:rsidR="00D7209E" w:rsidRPr="0089276C">
        <w:rPr>
          <w:rFonts w:ascii="Times New Roman" w:hAnsi="Times New Roman" w:cs="Times New Roman"/>
          <w:sz w:val="24"/>
          <w:szCs w:val="24"/>
        </w:rPr>
        <w:t xml:space="preserve"> </w:t>
      </w:r>
      <w:r w:rsidR="000D526C" w:rsidRPr="0089276C">
        <w:rPr>
          <w:rFonts w:ascii="Times New Roman" w:hAnsi="Times New Roman" w:cs="Times New Roman"/>
          <w:sz w:val="24"/>
          <w:szCs w:val="24"/>
        </w:rPr>
        <w:t>acid indigestion and chronic bloat or inactive gastric juice,</w:t>
      </w:r>
      <w:r w:rsidR="00A1605C" w:rsidRPr="0089276C">
        <w:rPr>
          <w:rFonts w:ascii="Times New Roman" w:hAnsi="Times New Roman" w:cs="Times New Roman"/>
          <w:sz w:val="24"/>
          <w:szCs w:val="24"/>
        </w:rPr>
        <w:t xml:space="preserve"> </w:t>
      </w:r>
      <w:r w:rsidR="000D526C" w:rsidRPr="0089276C">
        <w:rPr>
          <w:rFonts w:ascii="Times New Roman" w:hAnsi="Times New Roman" w:cs="Times New Roman"/>
          <w:sz w:val="24"/>
          <w:szCs w:val="24"/>
        </w:rPr>
        <w:t>respectively which is coincided with the present findings.</w:t>
      </w:r>
    </w:p>
    <w:p w:rsidR="00D7209E" w:rsidRPr="0089276C" w:rsidRDefault="00D7209E" w:rsidP="0089276C">
      <w:pPr>
        <w:autoSpaceDE w:val="0"/>
        <w:autoSpaceDN w:val="0"/>
        <w:adjustRightInd w:val="0"/>
        <w:spacing w:after="0" w:line="360" w:lineRule="auto"/>
        <w:jc w:val="both"/>
        <w:rPr>
          <w:rFonts w:ascii="Times New Roman" w:hAnsi="Times New Roman" w:cs="Times New Roman"/>
          <w:color w:val="231F20"/>
          <w:sz w:val="24"/>
          <w:szCs w:val="24"/>
        </w:rPr>
      </w:pPr>
      <w:r w:rsidRPr="0089276C">
        <w:rPr>
          <w:rFonts w:ascii="Times New Roman" w:hAnsi="Times New Roman" w:cs="Times New Roman"/>
          <w:sz w:val="24"/>
          <w:szCs w:val="24"/>
        </w:rPr>
        <w:t>In this study the floral motility of rumen were categorized as vigorous (20%</w:t>
      </w:r>
      <w:r w:rsidR="002E77EC" w:rsidRPr="0089276C">
        <w:rPr>
          <w:rFonts w:ascii="Times New Roman" w:hAnsi="Times New Roman" w:cs="Times New Roman"/>
          <w:sz w:val="24"/>
          <w:szCs w:val="24"/>
        </w:rPr>
        <w:t>),</w:t>
      </w:r>
      <w:r w:rsidRPr="0089276C">
        <w:rPr>
          <w:rFonts w:ascii="Times New Roman" w:hAnsi="Times New Roman" w:cs="Times New Roman"/>
          <w:sz w:val="24"/>
          <w:szCs w:val="24"/>
        </w:rPr>
        <w:t xml:space="preserve"> moderate (20%)</w:t>
      </w:r>
      <w:r w:rsidR="008349FC" w:rsidRPr="0089276C">
        <w:rPr>
          <w:rFonts w:ascii="Times New Roman" w:hAnsi="Times New Roman" w:cs="Times New Roman"/>
          <w:sz w:val="24"/>
          <w:szCs w:val="24"/>
        </w:rPr>
        <w:t>, mild (20%</w:t>
      </w:r>
      <w:r w:rsidR="002E77EC" w:rsidRPr="0089276C">
        <w:rPr>
          <w:rFonts w:ascii="Times New Roman" w:hAnsi="Times New Roman" w:cs="Times New Roman"/>
          <w:sz w:val="24"/>
          <w:szCs w:val="24"/>
        </w:rPr>
        <w:t>) and</w:t>
      </w:r>
      <w:r w:rsidR="008349FC" w:rsidRPr="0089276C">
        <w:rPr>
          <w:rFonts w:ascii="Times New Roman" w:hAnsi="Times New Roman" w:cs="Times New Roman"/>
          <w:sz w:val="24"/>
          <w:szCs w:val="24"/>
        </w:rPr>
        <w:t xml:space="preserve"> </w:t>
      </w:r>
      <w:r w:rsidR="002E77EC" w:rsidRPr="0089276C">
        <w:rPr>
          <w:rFonts w:ascii="Times New Roman" w:hAnsi="Times New Roman" w:cs="Times New Roman"/>
          <w:sz w:val="24"/>
          <w:szCs w:val="24"/>
        </w:rPr>
        <w:t>absent (</w:t>
      </w:r>
      <w:r w:rsidRPr="0089276C">
        <w:rPr>
          <w:rFonts w:ascii="Times New Roman" w:hAnsi="Times New Roman" w:cs="Times New Roman"/>
          <w:sz w:val="24"/>
          <w:szCs w:val="24"/>
        </w:rPr>
        <w:t xml:space="preserve">60%) in animals. There </w:t>
      </w:r>
      <w:r w:rsidR="002E77EC" w:rsidRPr="0089276C">
        <w:rPr>
          <w:rFonts w:ascii="Times New Roman" w:hAnsi="Times New Roman" w:cs="Times New Roman"/>
          <w:sz w:val="24"/>
          <w:szCs w:val="24"/>
        </w:rPr>
        <w:t>is a correlation between rumen pH</w:t>
      </w:r>
      <w:r w:rsidRPr="0089276C">
        <w:rPr>
          <w:rFonts w:ascii="Times New Roman" w:hAnsi="Times New Roman" w:cs="Times New Roman"/>
          <w:sz w:val="24"/>
          <w:szCs w:val="24"/>
        </w:rPr>
        <w:t xml:space="preserve"> and protozoan motility since the nu</w:t>
      </w:r>
      <w:r w:rsidR="00422C33" w:rsidRPr="0089276C">
        <w:rPr>
          <w:rFonts w:ascii="Times New Roman" w:hAnsi="Times New Roman" w:cs="Times New Roman"/>
          <w:sz w:val="24"/>
          <w:szCs w:val="24"/>
        </w:rPr>
        <w:t>mber of count varied with the pH</w:t>
      </w:r>
      <w:r w:rsidRPr="0089276C">
        <w:rPr>
          <w:rFonts w:ascii="Times New Roman" w:hAnsi="Times New Roman" w:cs="Times New Roman"/>
          <w:sz w:val="24"/>
          <w:szCs w:val="24"/>
        </w:rPr>
        <w:t xml:space="preserve"> change which is coincided with the Dehorit</w:t>
      </w:r>
      <w:r w:rsidR="00A1605C" w:rsidRPr="0089276C">
        <w:rPr>
          <w:rFonts w:ascii="Times New Roman" w:hAnsi="Times New Roman" w:cs="Times New Roman"/>
          <w:sz w:val="24"/>
          <w:szCs w:val="24"/>
        </w:rPr>
        <w:t>y and Scott</w:t>
      </w:r>
      <w:r w:rsidR="002E77EC" w:rsidRPr="0089276C">
        <w:rPr>
          <w:rFonts w:ascii="Times New Roman" w:hAnsi="Times New Roman" w:cs="Times New Roman"/>
          <w:sz w:val="24"/>
          <w:szCs w:val="24"/>
        </w:rPr>
        <w:t>,</w:t>
      </w:r>
      <w:r w:rsidR="00A1605C" w:rsidRPr="0089276C">
        <w:rPr>
          <w:rFonts w:ascii="Times New Roman" w:hAnsi="Times New Roman" w:cs="Times New Roman"/>
          <w:sz w:val="24"/>
          <w:szCs w:val="24"/>
        </w:rPr>
        <w:t xml:space="preserve"> (1967) showed that </w:t>
      </w:r>
      <w:r w:rsidR="008C2AEB" w:rsidRPr="0089276C">
        <w:rPr>
          <w:rFonts w:ascii="Times New Roman" w:hAnsi="Times New Roman" w:cs="Times New Roman"/>
          <w:sz w:val="24"/>
          <w:szCs w:val="24"/>
        </w:rPr>
        <w:t>excessive high</w:t>
      </w:r>
      <w:r w:rsidR="00A1605C" w:rsidRPr="0089276C">
        <w:rPr>
          <w:rFonts w:ascii="Times New Roman" w:hAnsi="Times New Roman" w:cs="Times New Roman"/>
          <w:sz w:val="24"/>
          <w:szCs w:val="24"/>
        </w:rPr>
        <w:t xml:space="preserve"> carbohydrate green grass or hay causes acid indigestion of goat.</w:t>
      </w:r>
      <w:r w:rsidR="008349FC" w:rsidRPr="0089276C">
        <w:rPr>
          <w:rFonts w:ascii="Times New Roman" w:hAnsi="Times New Roman" w:cs="Times New Roman"/>
          <w:sz w:val="24"/>
          <w:szCs w:val="24"/>
        </w:rPr>
        <w:t xml:space="preserve"> </w:t>
      </w:r>
      <w:r w:rsidR="00A1605C" w:rsidRPr="0089276C">
        <w:rPr>
          <w:rFonts w:ascii="Times New Roman" w:hAnsi="Times New Roman" w:cs="Times New Roman"/>
          <w:sz w:val="24"/>
          <w:szCs w:val="24"/>
        </w:rPr>
        <w:t>The prese</w:t>
      </w:r>
      <w:r w:rsidR="009472FF" w:rsidRPr="0089276C">
        <w:rPr>
          <w:rFonts w:ascii="Times New Roman" w:hAnsi="Times New Roman" w:cs="Times New Roman"/>
          <w:sz w:val="24"/>
          <w:szCs w:val="24"/>
        </w:rPr>
        <w:t>nt study showed that when the pH</w:t>
      </w:r>
      <w:r w:rsidR="00A1605C" w:rsidRPr="0089276C">
        <w:rPr>
          <w:rFonts w:ascii="Times New Roman" w:hAnsi="Times New Roman" w:cs="Times New Roman"/>
          <w:sz w:val="24"/>
          <w:szCs w:val="24"/>
        </w:rPr>
        <w:t xml:space="preserve"> was lower (5.0 to 5.9)</w:t>
      </w:r>
      <w:r w:rsidR="008349FC" w:rsidRPr="0089276C">
        <w:rPr>
          <w:rFonts w:ascii="Times New Roman" w:hAnsi="Times New Roman" w:cs="Times New Roman"/>
          <w:sz w:val="24"/>
          <w:szCs w:val="24"/>
        </w:rPr>
        <w:t xml:space="preserve"> protozoan count per ml</w:t>
      </w:r>
      <w:r w:rsidR="00A1605C" w:rsidRPr="0089276C">
        <w:rPr>
          <w:rFonts w:ascii="Times New Roman" w:hAnsi="Times New Roman" w:cs="Times New Roman"/>
          <w:sz w:val="24"/>
          <w:szCs w:val="24"/>
        </w:rPr>
        <w:t xml:space="preserve"> of rumen fluid was zero and during alkalosis rumen protozoal count </w:t>
      </w:r>
      <w:r w:rsidR="008349FC" w:rsidRPr="0089276C">
        <w:rPr>
          <w:rFonts w:ascii="Times New Roman" w:hAnsi="Times New Roman" w:cs="Times New Roman"/>
          <w:sz w:val="24"/>
          <w:szCs w:val="24"/>
        </w:rPr>
        <w:t xml:space="preserve">became less which is in agreement with the </w:t>
      </w:r>
      <w:r w:rsidR="007C6168" w:rsidRPr="0089276C">
        <w:rPr>
          <w:rFonts w:ascii="Times New Roman" w:hAnsi="Times New Roman" w:cs="Times New Roman"/>
          <w:sz w:val="24"/>
          <w:szCs w:val="24"/>
        </w:rPr>
        <w:t>earlier</w:t>
      </w:r>
      <w:r w:rsidR="002E77EC" w:rsidRPr="0089276C">
        <w:rPr>
          <w:rFonts w:ascii="Times New Roman" w:hAnsi="Times New Roman" w:cs="Times New Roman"/>
          <w:sz w:val="24"/>
          <w:szCs w:val="24"/>
        </w:rPr>
        <w:t xml:space="preserve"> findings </w:t>
      </w:r>
      <w:r w:rsidR="008349FC" w:rsidRPr="0089276C">
        <w:rPr>
          <w:rFonts w:ascii="Times New Roman" w:hAnsi="Times New Roman" w:cs="Times New Roman"/>
          <w:sz w:val="24"/>
          <w:szCs w:val="24"/>
        </w:rPr>
        <w:t>Purser and Moir</w:t>
      </w:r>
      <w:r w:rsidR="008C2AEB" w:rsidRPr="0089276C">
        <w:rPr>
          <w:rFonts w:ascii="Times New Roman" w:hAnsi="Times New Roman" w:cs="Times New Roman"/>
          <w:sz w:val="24"/>
          <w:szCs w:val="24"/>
        </w:rPr>
        <w:t xml:space="preserve">, </w:t>
      </w:r>
      <w:r w:rsidR="002E77EC" w:rsidRPr="0089276C">
        <w:rPr>
          <w:rFonts w:ascii="Times New Roman" w:hAnsi="Times New Roman" w:cs="Times New Roman"/>
          <w:sz w:val="24"/>
          <w:szCs w:val="24"/>
        </w:rPr>
        <w:lastRenderedPageBreak/>
        <w:t>(</w:t>
      </w:r>
      <w:r w:rsidR="008C2AEB" w:rsidRPr="0089276C">
        <w:rPr>
          <w:rFonts w:ascii="Times New Roman" w:hAnsi="Times New Roman" w:cs="Times New Roman"/>
          <w:sz w:val="24"/>
          <w:szCs w:val="24"/>
        </w:rPr>
        <w:t>1959</w:t>
      </w:r>
      <w:r w:rsidR="008349FC" w:rsidRPr="0089276C">
        <w:rPr>
          <w:rFonts w:ascii="Times New Roman" w:hAnsi="Times New Roman" w:cs="Times New Roman"/>
          <w:sz w:val="24"/>
          <w:szCs w:val="24"/>
        </w:rPr>
        <w:t xml:space="preserve">).The results of the study showed that the rumen motility became less or absent </w:t>
      </w:r>
      <w:r w:rsidR="008C2AEB" w:rsidRPr="0089276C">
        <w:rPr>
          <w:rFonts w:ascii="Times New Roman" w:hAnsi="Times New Roman" w:cs="Times New Roman"/>
          <w:sz w:val="24"/>
          <w:szCs w:val="24"/>
        </w:rPr>
        <w:t>with the change of pH</w:t>
      </w:r>
      <w:r w:rsidR="00DD744D" w:rsidRPr="0089276C">
        <w:rPr>
          <w:rFonts w:ascii="Times New Roman" w:hAnsi="Times New Roman" w:cs="Times New Roman"/>
          <w:sz w:val="24"/>
          <w:szCs w:val="24"/>
        </w:rPr>
        <w:t xml:space="preserve"> beyond normal limit (table1) which is concurred with the results of </w:t>
      </w:r>
      <w:r w:rsidR="0089647F" w:rsidRPr="0089276C">
        <w:rPr>
          <w:rFonts w:ascii="Times New Roman" w:hAnsi="Times New Roman" w:cs="Times New Roman"/>
          <w:sz w:val="24"/>
          <w:szCs w:val="24"/>
        </w:rPr>
        <w:t xml:space="preserve">early </w:t>
      </w:r>
      <w:r w:rsidR="0089647F">
        <w:rPr>
          <w:rFonts w:ascii="Times New Roman" w:hAnsi="Times New Roman" w:cs="Times New Roman"/>
          <w:sz w:val="24"/>
          <w:szCs w:val="24"/>
        </w:rPr>
        <w:t>study</w:t>
      </w:r>
      <w:r w:rsidR="002E77EC" w:rsidRPr="0089276C">
        <w:rPr>
          <w:rFonts w:ascii="Times New Roman" w:hAnsi="Times New Roman" w:cs="Times New Roman"/>
          <w:sz w:val="24"/>
          <w:szCs w:val="24"/>
        </w:rPr>
        <w:t xml:space="preserve">. </w:t>
      </w:r>
      <w:r w:rsidR="0089647F">
        <w:rPr>
          <w:rFonts w:ascii="Times New Roman" w:hAnsi="Times New Roman" w:cs="Times New Roman"/>
          <w:sz w:val="24"/>
          <w:szCs w:val="24"/>
        </w:rPr>
        <w:t>(</w:t>
      </w:r>
      <w:r w:rsidR="00DD744D" w:rsidRPr="0089276C">
        <w:rPr>
          <w:rFonts w:ascii="Times New Roman" w:hAnsi="Times New Roman" w:cs="Times New Roman"/>
          <w:sz w:val="24"/>
          <w:szCs w:val="24"/>
        </w:rPr>
        <w:t>Blood and Radostits,</w:t>
      </w:r>
      <w:r w:rsidR="0089647F">
        <w:rPr>
          <w:rFonts w:ascii="Times New Roman" w:hAnsi="Times New Roman" w:cs="Times New Roman"/>
          <w:sz w:val="24"/>
          <w:szCs w:val="24"/>
        </w:rPr>
        <w:t xml:space="preserve"> </w:t>
      </w:r>
      <w:r w:rsidR="00DD744D" w:rsidRPr="0089276C">
        <w:rPr>
          <w:rFonts w:ascii="Times New Roman" w:hAnsi="Times New Roman" w:cs="Times New Roman"/>
          <w:sz w:val="24"/>
          <w:szCs w:val="24"/>
        </w:rPr>
        <w:t>1989</w:t>
      </w:r>
      <w:r w:rsidR="0089647F">
        <w:rPr>
          <w:rFonts w:ascii="Times New Roman" w:hAnsi="Times New Roman" w:cs="Times New Roman"/>
          <w:sz w:val="24"/>
          <w:szCs w:val="24"/>
        </w:rPr>
        <w:t xml:space="preserve"> </w:t>
      </w:r>
      <w:r w:rsidR="002E77EC" w:rsidRPr="0089276C">
        <w:rPr>
          <w:rFonts w:ascii="Times New Roman" w:hAnsi="Times New Roman" w:cs="Times New Roman"/>
          <w:sz w:val="24"/>
          <w:szCs w:val="24"/>
        </w:rPr>
        <w:t>and</w:t>
      </w:r>
      <w:r w:rsidR="00422C33" w:rsidRPr="0089276C">
        <w:rPr>
          <w:rFonts w:ascii="Times New Roman" w:hAnsi="Times New Roman" w:cs="Times New Roman"/>
          <w:color w:val="231F20"/>
          <w:sz w:val="24"/>
          <w:szCs w:val="24"/>
        </w:rPr>
        <w:t xml:space="preserve"> Basak</w:t>
      </w:r>
      <w:r w:rsidR="00812D71">
        <w:rPr>
          <w:rFonts w:ascii="Times New Roman" w:hAnsi="Times New Roman" w:cs="Times New Roman"/>
          <w:color w:val="231F20"/>
          <w:sz w:val="24"/>
          <w:szCs w:val="24"/>
        </w:rPr>
        <w:t>,</w:t>
      </w:r>
      <w:r w:rsidR="00422C33" w:rsidRPr="0089276C">
        <w:rPr>
          <w:rFonts w:ascii="Times New Roman" w:hAnsi="Times New Roman" w:cs="Times New Roman"/>
          <w:color w:val="231F20"/>
          <w:sz w:val="24"/>
          <w:szCs w:val="24"/>
        </w:rPr>
        <w:t xml:space="preserve"> </w:t>
      </w:r>
      <w:r w:rsidR="00422C33" w:rsidRPr="0089276C">
        <w:rPr>
          <w:rFonts w:ascii="Times New Roman" w:hAnsi="Times New Roman" w:cs="Times New Roman"/>
          <w:i/>
          <w:color w:val="231F20"/>
          <w:sz w:val="24"/>
          <w:szCs w:val="24"/>
        </w:rPr>
        <w:t>et</w:t>
      </w:r>
      <w:r w:rsidR="0089647F">
        <w:rPr>
          <w:rFonts w:ascii="Times New Roman" w:hAnsi="Times New Roman" w:cs="Times New Roman"/>
          <w:i/>
          <w:color w:val="231F20"/>
          <w:sz w:val="24"/>
          <w:szCs w:val="24"/>
        </w:rPr>
        <w:t>.</w:t>
      </w:r>
      <w:r w:rsidR="00422C33" w:rsidRPr="0089276C">
        <w:rPr>
          <w:rFonts w:ascii="Times New Roman" w:hAnsi="Times New Roman" w:cs="Times New Roman"/>
          <w:i/>
          <w:color w:val="231F20"/>
          <w:sz w:val="24"/>
          <w:szCs w:val="24"/>
        </w:rPr>
        <w:t xml:space="preserve"> al.</w:t>
      </w:r>
      <w:r w:rsidR="0089647F">
        <w:rPr>
          <w:rFonts w:ascii="Times New Roman" w:hAnsi="Times New Roman" w:cs="Times New Roman"/>
          <w:color w:val="231F20"/>
          <w:sz w:val="24"/>
          <w:szCs w:val="24"/>
        </w:rPr>
        <w:t xml:space="preserve"> </w:t>
      </w:r>
      <w:r w:rsidR="00422C33" w:rsidRPr="0089276C">
        <w:rPr>
          <w:rFonts w:ascii="Times New Roman" w:hAnsi="Times New Roman" w:cs="Times New Roman"/>
          <w:color w:val="231F20"/>
          <w:sz w:val="24"/>
          <w:szCs w:val="24"/>
        </w:rPr>
        <w:t>1993</w:t>
      </w:r>
      <w:r w:rsidR="00CC3F14" w:rsidRPr="0089276C">
        <w:rPr>
          <w:rFonts w:ascii="Times New Roman" w:hAnsi="Times New Roman" w:cs="Times New Roman"/>
          <w:color w:val="231F20"/>
          <w:sz w:val="24"/>
          <w:szCs w:val="24"/>
        </w:rPr>
        <w:t>) reported</w:t>
      </w:r>
      <w:r w:rsidR="00422C33" w:rsidRPr="0089276C">
        <w:rPr>
          <w:rFonts w:ascii="Times New Roman" w:hAnsi="Times New Roman" w:cs="Times New Roman"/>
          <w:color w:val="231F20"/>
          <w:sz w:val="24"/>
          <w:szCs w:val="24"/>
        </w:rPr>
        <w:t xml:space="preserve"> that there was absence of rumen protozoal motility in experimentally induced lactic acidosis in goats.</w:t>
      </w:r>
    </w:p>
    <w:p w:rsidR="0089647F" w:rsidRDefault="00DD744D" w:rsidP="0089276C">
      <w:pPr>
        <w:spacing w:before="240" w:line="360" w:lineRule="auto"/>
        <w:jc w:val="both"/>
        <w:rPr>
          <w:rFonts w:ascii="Times New Roman" w:hAnsi="Times New Roman" w:cs="Times New Roman"/>
          <w:sz w:val="24"/>
          <w:szCs w:val="24"/>
        </w:rPr>
      </w:pPr>
      <w:r w:rsidRPr="0089276C">
        <w:rPr>
          <w:rFonts w:ascii="Times New Roman" w:hAnsi="Times New Roman" w:cs="Times New Roman"/>
          <w:sz w:val="24"/>
          <w:szCs w:val="24"/>
        </w:rPr>
        <w:t>Kamra</w:t>
      </w:r>
      <w:r w:rsidR="0089647F">
        <w:rPr>
          <w:rFonts w:ascii="Times New Roman" w:hAnsi="Times New Roman" w:cs="Times New Roman"/>
          <w:sz w:val="24"/>
          <w:szCs w:val="24"/>
        </w:rPr>
        <w:t>, (</w:t>
      </w:r>
      <w:r w:rsidRPr="0089276C">
        <w:rPr>
          <w:rFonts w:ascii="Times New Roman" w:hAnsi="Times New Roman" w:cs="Times New Roman"/>
          <w:sz w:val="24"/>
          <w:szCs w:val="24"/>
        </w:rPr>
        <w:t>2005) showed the number of ciliated protozoa of rumen ranged between 10</w:t>
      </w:r>
      <w:r w:rsidRPr="0089276C">
        <w:rPr>
          <w:rFonts w:ascii="Times New Roman" w:hAnsi="Times New Roman" w:cs="Times New Roman"/>
          <w:sz w:val="24"/>
          <w:szCs w:val="24"/>
          <w:vertAlign w:val="superscript"/>
        </w:rPr>
        <w:t>4</w:t>
      </w:r>
      <w:r w:rsidRPr="0089276C">
        <w:rPr>
          <w:rFonts w:ascii="Times New Roman" w:hAnsi="Times New Roman" w:cs="Times New Roman"/>
          <w:sz w:val="24"/>
          <w:szCs w:val="24"/>
        </w:rPr>
        <w:t xml:space="preserve"> to 10</w:t>
      </w:r>
      <w:r w:rsidRPr="0089276C">
        <w:rPr>
          <w:rFonts w:ascii="Times New Roman" w:hAnsi="Times New Roman" w:cs="Times New Roman"/>
          <w:sz w:val="24"/>
          <w:szCs w:val="24"/>
          <w:vertAlign w:val="superscript"/>
        </w:rPr>
        <w:t>6</w:t>
      </w:r>
      <w:r w:rsidRPr="0089276C">
        <w:rPr>
          <w:rFonts w:ascii="Times New Roman" w:hAnsi="Times New Roman" w:cs="Times New Roman"/>
          <w:sz w:val="24"/>
          <w:szCs w:val="24"/>
        </w:rPr>
        <w:t>/ml of rumen fluid</w:t>
      </w:r>
      <w:r w:rsidR="007B4F14" w:rsidRPr="0089276C">
        <w:rPr>
          <w:rFonts w:ascii="Times New Roman" w:hAnsi="Times New Roman" w:cs="Times New Roman"/>
          <w:sz w:val="24"/>
          <w:szCs w:val="24"/>
        </w:rPr>
        <w:t xml:space="preserve"> that number varied with the change of feeding habit ,rumen environment ,such as rumen acidosis, alkalosis, bloat and impaction which causes anorexia in ruminants.</w:t>
      </w:r>
      <w:r w:rsidR="00B17D9F" w:rsidRPr="0089276C">
        <w:rPr>
          <w:rFonts w:ascii="Times New Roman" w:hAnsi="Times New Roman" w:cs="Times New Roman"/>
          <w:sz w:val="24"/>
          <w:szCs w:val="24"/>
        </w:rPr>
        <w:t xml:space="preserve"> </w:t>
      </w:r>
      <w:r w:rsidR="007B4F14" w:rsidRPr="0089276C">
        <w:rPr>
          <w:rFonts w:ascii="Times New Roman" w:hAnsi="Times New Roman" w:cs="Times New Roman"/>
          <w:sz w:val="24"/>
          <w:szCs w:val="24"/>
        </w:rPr>
        <w:t xml:space="preserve">In the present </w:t>
      </w:r>
      <w:r w:rsidR="008C2AEB" w:rsidRPr="0089276C">
        <w:rPr>
          <w:rFonts w:ascii="Times New Roman" w:hAnsi="Times New Roman" w:cs="Times New Roman"/>
          <w:sz w:val="24"/>
          <w:szCs w:val="24"/>
        </w:rPr>
        <w:t>study,</w:t>
      </w:r>
      <w:r w:rsidR="007B4F14" w:rsidRPr="0089276C">
        <w:rPr>
          <w:rFonts w:ascii="Times New Roman" w:hAnsi="Times New Roman" w:cs="Times New Roman"/>
          <w:sz w:val="24"/>
          <w:szCs w:val="24"/>
        </w:rPr>
        <w:t xml:space="preserve"> those </w:t>
      </w:r>
      <w:r w:rsidR="00B17D9F" w:rsidRPr="0089276C">
        <w:rPr>
          <w:rFonts w:ascii="Times New Roman" w:hAnsi="Times New Roman" w:cs="Times New Roman"/>
          <w:sz w:val="24"/>
          <w:szCs w:val="24"/>
        </w:rPr>
        <w:t>goat were suffering from chronic acidosis or simple indigestion their protozoan motility and count were either less or absent that which are in close a</w:t>
      </w:r>
      <w:r w:rsidR="00825270" w:rsidRPr="0089276C">
        <w:rPr>
          <w:rFonts w:ascii="Times New Roman" w:hAnsi="Times New Roman" w:cs="Times New Roman"/>
          <w:sz w:val="24"/>
          <w:szCs w:val="24"/>
        </w:rPr>
        <w:t xml:space="preserve">greement with the earlier study </w:t>
      </w:r>
      <w:r w:rsidR="001F20AB" w:rsidRPr="0089276C">
        <w:rPr>
          <w:rFonts w:ascii="Times New Roman" w:hAnsi="Times New Roman" w:cs="Times New Roman"/>
          <w:sz w:val="24"/>
          <w:szCs w:val="24"/>
        </w:rPr>
        <w:t>(Blood</w:t>
      </w:r>
      <w:r w:rsidR="00825270" w:rsidRPr="0089276C">
        <w:rPr>
          <w:rFonts w:ascii="Times New Roman" w:hAnsi="Times New Roman" w:cs="Times New Roman"/>
          <w:sz w:val="24"/>
          <w:szCs w:val="24"/>
        </w:rPr>
        <w:t xml:space="preserve"> and Radostits, 1989</w:t>
      </w:r>
      <w:r w:rsidR="00B17D9F" w:rsidRPr="0089276C">
        <w:rPr>
          <w:rFonts w:ascii="Times New Roman" w:hAnsi="Times New Roman" w:cs="Times New Roman"/>
          <w:sz w:val="24"/>
          <w:szCs w:val="24"/>
        </w:rPr>
        <w:t xml:space="preserve"> </w:t>
      </w:r>
      <w:r w:rsidR="00825270" w:rsidRPr="0089276C">
        <w:rPr>
          <w:rFonts w:ascii="Times New Roman" w:hAnsi="Times New Roman" w:cs="Times New Roman"/>
          <w:sz w:val="24"/>
          <w:szCs w:val="24"/>
        </w:rPr>
        <w:t>and Chakrabarty</w:t>
      </w:r>
      <w:r w:rsidR="00812D71">
        <w:rPr>
          <w:rFonts w:ascii="Times New Roman" w:hAnsi="Times New Roman" w:cs="Times New Roman"/>
          <w:sz w:val="24"/>
          <w:szCs w:val="24"/>
        </w:rPr>
        <w:t>,</w:t>
      </w:r>
      <w:r w:rsidR="00163346" w:rsidRPr="0089276C">
        <w:rPr>
          <w:rFonts w:ascii="Times New Roman" w:hAnsi="Times New Roman" w:cs="Times New Roman"/>
          <w:sz w:val="24"/>
          <w:szCs w:val="24"/>
        </w:rPr>
        <w:t xml:space="preserve"> </w:t>
      </w:r>
      <w:r w:rsidR="00825270" w:rsidRPr="0089276C">
        <w:rPr>
          <w:rFonts w:ascii="Times New Roman" w:hAnsi="Times New Roman" w:cs="Times New Roman"/>
          <w:sz w:val="24"/>
          <w:szCs w:val="24"/>
        </w:rPr>
        <w:t>1996).</w:t>
      </w:r>
    </w:p>
    <w:p w:rsidR="0089647F" w:rsidRPr="0089647F" w:rsidRDefault="0089647F" w:rsidP="0089276C">
      <w:pPr>
        <w:spacing w:before="240" w:line="360" w:lineRule="auto"/>
        <w:jc w:val="both"/>
        <w:rPr>
          <w:rFonts w:ascii="Times New Roman" w:hAnsi="Times New Roman" w:cs="Times New Roman"/>
          <w:sz w:val="4"/>
          <w:szCs w:val="24"/>
        </w:rPr>
      </w:pPr>
    </w:p>
    <w:p w:rsidR="003D6EA0" w:rsidRPr="009F0473" w:rsidRDefault="00CA5A2A" w:rsidP="0089276C">
      <w:pPr>
        <w:spacing w:line="360" w:lineRule="auto"/>
        <w:jc w:val="both"/>
        <w:rPr>
          <w:rFonts w:ascii="Times New Roman" w:hAnsi="Times New Roman" w:cs="Times New Roman"/>
          <w:b/>
          <w:sz w:val="24"/>
          <w:szCs w:val="24"/>
        </w:rPr>
      </w:pPr>
      <w:r w:rsidRPr="009F0473">
        <w:rPr>
          <w:rFonts w:ascii="Times New Roman" w:hAnsi="Times New Roman" w:cs="Times New Roman"/>
          <w:b/>
          <w:sz w:val="24"/>
          <w:szCs w:val="24"/>
        </w:rPr>
        <w:t>Table</w:t>
      </w:r>
      <w:r>
        <w:rPr>
          <w:rFonts w:ascii="Times New Roman" w:hAnsi="Times New Roman" w:cs="Times New Roman"/>
          <w:b/>
          <w:sz w:val="24"/>
          <w:szCs w:val="24"/>
        </w:rPr>
        <w:t>:</w:t>
      </w:r>
      <w:r w:rsidR="001F20AB">
        <w:rPr>
          <w:rFonts w:ascii="Times New Roman" w:hAnsi="Times New Roman" w:cs="Times New Roman"/>
          <w:b/>
          <w:sz w:val="24"/>
          <w:szCs w:val="24"/>
        </w:rPr>
        <w:t xml:space="preserve"> </w:t>
      </w:r>
      <w:r w:rsidR="002E77EC" w:rsidRPr="009F0473">
        <w:rPr>
          <w:rFonts w:ascii="Times New Roman" w:hAnsi="Times New Roman" w:cs="Times New Roman"/>
          <w:b/>
          <w:sz w:val="24"/>
          <w:szCs w:val="24"/>
        </w:rPr>
        <w:t>2</w:t>
      </w:r>
      <w:r w:rsidR="001F7470" w:rsidRPr="009F0473">
        <w:rPr>
          <w:rFonts w:ascii="Times New Roman" w:hAnsi="Times New Roman" w:cs="Times New Roman"/>
          <w:b/>
          <w:sz w:val="24"/>
          <w:szCs w:val="24"/>
        </w:rPr>
        <w:t xml:space="preserve"> Bio</w:t>
      </w:r>
      <w:r w:rsidR="00DF70CB" w:rsidRPr="009F0473">
        <w:rPr>
          <w:rFonts w:ascii="Times New Roman" w:hAnsi="Times New Roman" w:cs="Times New Roman"/>
          <w:b/>
          <w:sz w:val="24"/>
          <w:szCs w:val="24"/>
        </w:rPr>
        <w:t xml:space="preserve"> chemical parameters of rumen </w:t>
      </w:r>
      <w:r w:rsidR="001F7470" w:rsidRPr="009F0473">
        <w:rPr>
          <w:rFonts w:ascii="Times New Roman" w:hAnsi="Times New Roman" w:cs="Times New Roman"/>
          <w:b/>
          <w:sz w:val="24"/>
          <w:szCs w:val="24"/>
        </w:rPr>
        <w:t>fluid (</w:t>
      </w:r>
      <w:r w:rsidR="00825270" w:rsidRPr="009F0473">
        <w:rPr>
          <w:rFonts w:ascii="Times New Roman" w:hAnsi="Times New Roman" w:cs="Times New Roman"/>
          <w:b/>
          <w:sz w:val="24"/>
          <w:szCs w:val="24"/>
        </w:rPr>
        <w:t>N=5)</w:t>
      </w:r>
      <w:r w:rsidR="005B781D">
        <w:rPr>
          <w:rFonts w:ascii="Times New Roman" w:hAnsi="Times New Roman" w:cs="Times New Roman"/>
          <w:b/>
          <w:sz w:val="24"/>
          <w:szCs w:val="24"/>
        </w:rPr>
        <w:t>:</w:t>
      </w:r>
    </w:p>
    <w:tbl>
      <w:tblPr>
        <w:tblStyle w:val="TableGrid"/>
        <w:tblW w:w="0" w:type="auto"/>
        <w:tblLook w:val="04A0"/>
      </w:tblPr>
      <w:tblGrid>
        <w:gridCol w:w="2058"/>
        <w:gridCol w:w="1841"/>
        <w:gridCol w:w="1751"/>
        <w:gridCol w:w="1841"/>
        <w:gridCol w:w="1752"/>
      </w:tblGrid>
      <w:tr w:rsidR="003D6EA0" w:rsidRPr="0089276C" w:rsidTr="003D6EA0">
        <w:tc>
          <w:tcPr>
            <w:tcW w:w="1915" w:type="dxa"/>
          </w:tcPr>
          <w:p w:rsidR="003D6EA0" w:rsidRPr="00CA5A2A" w:rsidRDefault="003D6EA0" w:rsidP="00CA5A2A">
            <w:pPr>
              <w:spacing w:line="360" w:lineRule="auto"/>
              <w:jc w:val="center"/>
              <w:rPr>
                <w:rFonts w:ascii="Times New Roman" w:hAnsi="Times New Roman" w:cs="Times New Roman"/>
                <w:b/>
                <w:sz w:val="24"/>
                <w:szCs w:val="24"/>
              </w:rPr>
            </w:pPr>
            <w:r w:rsidRPr="008F2FEC">
              <w:rPr>
                <w:rFonts w:ascii="Times New Roman" w:hAnsi="Times New Roman" w:cs="Times New Roman"/>
                <w:b/>
                <w:sz w:val="24"/>
                <w:szCs w:val="24"/>
                <w:highlight w:val="lightGray"/>
              </w:rPr>
              <w:t>Parameters</w:t>
            </w:r>
          </w:p>
        </w:tc>
        <w:tc>
          <w:tcPr>
            <w:tcW w:w="3830" w:type="dxa"/>
            <w:gridSpan w:val="2"/>
          </w:tcPr>
          <w:p w:rsidR="003D6EA0" w:rsidRPr="00CA5A2A" w:rsidRDefault="003D6EA0" w:rsidP="00CA5A2A">
            <w:pPr>
              <w:spacing w:line="360" w:lineRule="auto"/>
              <w:jc w:val="center"/>
              <w:rPr>
                <w:rFonts w:ascii="Times New Roman" w:hAnsi="Times New Roman" w:cs="Times New Roman"/>
                <w:b/>
                <w:sz w:val="24"/>
                <w:szCs w:val="24"/>
              </w:rPr>
            </w:pPr>
            <w:r w:rsidRPr="008F2FEC">
              <w:rPr>
                <w:rFonts w:ascii="Times New Roman" w:hAnsi="Times New Roman" w:cs="Times New Roman"/>
                <w:b/>
                <w:sz w:val="24"/>
                <w:szCs w:val="24"/>
                <w:highlight w:val="lightGray"/>
              </w:rPr>
              <w:t>Rumen fluid</w:t>
            </w:r>
          </w:p>
        </w:tc>
        <w:tc>
          <w:tcPr>
            <w:tcW w:w="3831" w:type="dxa"/>
            <w:gridSpan w:val="2"/>
          </w:tcPr>
          <w:p w:rsidR="003D6EA0" w:rsidRPr="00CA5A2A" w:rsidRDefault="003D6EA0" w:rsidP="00CA5A2A">
            <w:pPr>
              <w:spacing w:line="360" w:lineRule="auto"/>
              <w:jc w:val="center"/>
              <w:rPr>
                <w:rFonts w:ascii="Times New Roman" w:hAnsi="Times New Roman" w:cs="Times New Roman"/>
                <w:b/>
                <w:sz w:val="24"/>
                <w:szCs w:val="24"/>
              </w:rPr>
            </w:pPr>
            <w:r w:rsidRPr="008F2FEC">
              <w:rPr>
                <w:rFonts w:ascii="Times New Roman" w:hAnsi="Times New Roman" w:cs="Times New Roman"/>
                <w:b/>
                <w:sz w:val="24"/>
                <w:szCs w:val="24"/>
                <w:highlight w:val="lightGray"/>
              </w:rPr>
              <w:t>Blood</w:t>
            </w:r>
          </w:p>
        </w:tc>
      </w:tr>
      <w:tr w:rsidR="003D6EA0" w:rsidRPr="0089276C" w:rsidTr="003D6EA0">
        <w:tc>
          <w:tcPr>
            <w:tcW w:w="1915" w:type="dxa"/>
          </w:tcPr>
          <w:p w:rsidR="003D6EA0" w:rsidRPr="0089276C" w:rsidRDefault="003D6EA0" w:rsidP="005B781D">
            <w:pPr>
              <w:spacing w:line="360" w:lineRule="auto"/>
              <w:jc w:val="center"/>
              <w:rPr>
                <w:rFonts w:ascii="Times New Roman" w:hAnsi="Times New Roman" w:cs="Times New Roman"/>
                <w:sz w:val="24"/>
                <w:szCs w:val="24"/>
              </w:rPr>
            </w:pPr>
          </w:p>
        </w:tc>
        <w:tc>
          <w:tcPr>
            <w:tcW w:w="1915" w:type="dxa"/>
          </w:tcPr>
          <w:p w:rsidR="003D6EA0" w:rsidRPr="0089276C" w:rsidRDefault="003D6EA0"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Mean ±SD</w:t>
            </w:r>
          </w:p>
        </w:tc>
        <w:tc>
          <w:tcPr>
            <w:tcW w:w="1915" w:type="dxa"/>
          </w:tcPr>
          <w:p w:rsidR="003D6EA0" w:rsidRPr="0089276C" w:rsidRDefault="003D6EA0"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Min - Max</w:t>
            </w:r>
          </w:p>
        </w:tc>
        <w:tc>
          <w:tcPr>
            <w:tcW w:w="1915" w:type="dxa"/>
          </w:tcPr>
          <w:p w:rsidR="003D6EA0" w:rsidRPr="0089276C" w:rsidRDefault="003D6EA0"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Mean ±SD</w:t>
            </w:r>
          </w:p>
        </w:tc>
        <w:tc>
          <w:tcPr>
            <w:tcW w:w="1916" w:type="dxa"/>
          </w:tcPr>
          <w:p w:rsidR="003D6EA0" w:rsidRPr="0089276C" w:rsidRDefault="003D6EA0"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Min - Max</w:t>
            </w:r>
          </w:p>
        </w:tc>
      </w:tr>
      <w:tr w:rsidR="00CC3F14" w:rsidRPr="0089276C" w:rsidTr="003D6EA0">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pH</w:t>
            </w:r>
          </w:p>
        </w:tc>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6.32±1.04</w:t>
            </w:r>
          </w:p>
        </w:tc>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5-7.4</w:t>
            </w:r>
          </w:p>
        </w:tc>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6.86±.713</w:t>
            </w:r>
          </w:p>
        </w:tc>
        <w:tc>
          <w:tcPr>
            <w:tcW w:w="1916"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5.8-7.6</w:t>
            </w:r>
          </w:p>
        </w:tc>
      </w:tr>
      <w:tr w:rsidR="00CC3F14" w:rsidRPr="0089276C" w:rsidTr="003D6EA0">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Phosphorus(mg/dl)</w:t>
            </w:r>
          </w:p>
        </w:tc>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18.16±3.36</w:t>
            </w:r>
          </w:p>
        </w:tc>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13.8-22</w:t>
            </w:r>
          </w:p>
        </w:tc>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12.76±1.53</w:t>
            </w:r>
          </w:p>
        </w:tc>
        <w:tc>
          <w:tcPr>
            <w:tcW w:w="1916"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11.7-15.4</w:t>
            </w:r>
          </w:p>
        </w:tc>
      </w:tr>
      <w:tr w:rsidR="00CC3F14" w:rsidRPr="0089276C" w:rsidTr="003D6EA0">
        <w:tc>
          <w:tcPr>
            <w:tcW w:w="1915" w:type="dxa"/>
          </w:tcPr>
          <w:p w:rsidR="00CC3F14" w:rsidRPr="0089276C" w:rsidRDefault="009F0473" w:rsidP="005B781D">
            <w:pPr>
              <w:spacing w:line="360" w:lineRule="auto"/>
              <w:jc w:val="center"/>
              <w:rPr>
                <w:rFonts w:ascii="Times New Roman" w:hAnsi="Times New Roman" w:cs="Times New Roman"/>
                <w:sz w:val="24"/>
                <w:szCs w:val="24"/>
              </w:rPr>
            </w:pPr>
            <w:r>
              <w:rPr>
                <w:rFonts w:ascii="Times New Roman" w:hAnsi="Times New Roman" w:cs="Times New Roman"/>
                <w:sz w:val="24"/>
                <w:szCs w:val="24"/>
              </w:rPr>
              <w:t>Potassium</w:t>
            </w:r>
            <w:r w:rsidR="00CC3F14" w:rsidRPr="0089276C">
              <w:rPr>
                <w:rFonts w:ascii="Times New Roman" w:hAnsi="Times New Roman" w:cs="Times New Roman"/>
                <w:sz w:val="24"/>
                <w:szCs w:val="24"/>
              </w:rPr>
              <w:t>(mmol/l)</w:t>
            </w:r>
          </w:p>
        </w:tc>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4.18±.24</w:t>
            </w:r>
          </w:p>
        </w:tc>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3.77-4.36</w:t>
            </w:r>
          </w:p>
        </w:tc>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4.566±0.61</w:t>
            </w:r>
          </w:p>
        </w:tc>
        <w:tc>
          <w:tcPr>
            <w:tcW w:w="1916"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4.2-5.64</w:t>
            </w:r>
          </w:p>
        </w:tc>
      </w:tr>
      <w:tr w:rsidR="00CC3F14" w:rsidRPr="0089276C" w:rsidTr="003D6EA0">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Sodium (mmol/l)</w:t>
            </w:r>
          </w:p>
        </w:tc>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142.1±3.98</w:t>
            </w:r>
          </w:p>
        </w:tc>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136.8-147.7</w:t>
            </w:r>
          </w:p>
        </w:tc>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137.02±7.61</w:t>
            </w:r>
          </w:p>
        </w:tc>
        <w:tc>
          <w:tcPr>
            <w:tcW w:w="1916"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125.1-144</w:t>
            </w:r>
          </w:p>
        </w:tc>
      </w:tr>
      <w:tr w:rsidR="00CC3F14" w:rsidRPr="0089276C" w:rsidTr="003D6EA0">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Chloride (mmol/l)</w:t>
            </w:r>
          </w:p>
        </w:tc>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103.7±4.37</w:t>
            </w:r>
          </w:p>
        </w:tc>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99.1-110.6</w:t>
            </w:r>
          </w:p>
        </w:tc>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97.78±9.174</w:t>
            </w:r>
          </w:p>
        </w:tc>
        <w:tc>
          <w:tcPr>
            <w:tcW w:w="1916"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84.7-105.8</w:t>
            </w:r>
          </w:p>
        </w:tc>
      </w:tr>
      <w:tr w:rsidR="00CC3F14" w:rsidRPr="0089276C" w:rsidTr="003D6EA0">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Glucose (mg/dl)</w:t>
            </w:r>
          </w:p>
        </w:tc>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28.06±11.07</w:t>
            </w:r>
          </w:p>
        </w:tc>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9.9-38.8</w:t>
            </w:r>
          </w:p>
        </w:tc>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83.8±50.08</w:t>
            </w:r>
          </w:p>
        </w:tc>
        <w:tc>
          <w:tcPr>
            <w:tcW w:w="1916"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22.9-152.2</w:t>
            </w:r>
          </w:p>
        </w:tc>
      </w:tr>
      <w:tr w:rsidR="00CC3F14" w:rsidRPr="0089276C" w:rsidTr="003D6EA0">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Total protein (g/dl)</w:t>
            </w:r>
          </w:p>
        </w:tc>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2.68±2.38</w:t>
            </w:r>
          </w:p>
        </w:tc>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0.2-5.8</w:t>
            </w:r>
          </w:p>
        </w:tc>
        <w:tc>
          <w:tcPr>
            <w:tcW w:w="1915"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9.2±1.198</w:t>
            </w:r>
          </w:p>
        </w:tc>
        <w:tc>
          <w:tcPr>
            <w:tcW w:w="1916" w:type="dxa"/>
          </w:tcPr>
          <w:p w:rsidR="00CC3F14" w:rsidRPr="0089276C" w:rsidRDefault="00CC3F14" w:rsidP="005B781D">
            <w:pPr>
              <w:spacing w:line="360" w:lineRule="auto"/>
              <w:jc w:val="center"/>
              <w:rPr>
                <w:rFonts w:ascii="Times New Roman" w:hAnsi="Times New Roman" w:cs="Times New Roman"/>
                <w:sz w:val="24"/>
                <w:szCs w:val="24"/>
              </w:rPr>
            </w:pPr>
            <w:r w:rsidRPr="0089276C">
              <w:rPr>
                <w:rFonts w:ascii="Times New Roman" w:hAnsi="Times New Roman" w:cs="Times New Roman"/>
                <w:sz w:val="24"/>
                <w:szCs w:val="24"/>
              </w:rPr>
              <w:t>8.1-10.6</w:t>
            </w:r>
          </w:p>
        </w:tc>
      </w:tr>
    </w:tbl>
    <w:p w:rsidR="00AD5FAA" w:rsidRPr="0089276C" w:rsidRDefault="00AD5FAA" w:rsidP="0089276C">
      <w:pPr>
        <w:spacing w:line="360" w:lineRule="auto"/>
        <w:jc w:val="both"/>
        <w:rPr>
          <w:rFonts w:ascii="Times New Roman" w:hAnsi="Times New Roman" w:cs="Times New Roman"/>
          <w:sz w:val="24"/>
          <w:szCs w:val="24"/>
        </w:rPr>
      </w:pPr>
    </w:p>
    <w:p w:rsidR="0089647F" w:rsidRDefault="00AD5FAA" w:rsidP="0089276C">
      <w:pPr>
        <w:autoSpaceDE w:val="0"/>
        <w:autoSpaceDN w:val="0"/>
        <w:adjustRightInd w:val="0"/>
        <w:spacing w:after="0" w:line="360" w:lineRule="auto"/>
        <w:jc w:val="both"/>
        <w:rPr>
          <w:rFonts w:ascii="Times New Roman" w:hAnsi="Times New Roman" w:cs="Times New Roman"/>
          <w:sz w:val="24"/>
          <w:szCs w:val="24"/>
        </w:rPr>
      </w:pPr>
      <w:r w:rsidRPr="0089276C">
        <w:rPr>
          <w:rFonts w:ascii="Times New Roman" w:hAnsi="Times New Roman" w:cs="Times New Roman"/>
          <w:sz w:val="24"/>
          <w:szCs w:val="24"/>
        </w:rPr>
        <w:t>The table</w:t>
      </w:r>
      <w:r w:rsidR="0089647F">
        <w:rPr>
          <w:rFonts w:ascii="Times New Roman" w:hAnsi="Times New Roman" w:cs="Times New Roman"/>
          <w:sz w:val="24"/>
          <w:szCs w:val="24"/>
        </w:rPr>
        <w:t xml:space="preserve"> </w:t>
      </w:r>
      <w:r w:rsidR="002E77EC" w:rsidRPr="0089276C">
        <w:rPr>
          <w:rFonts w:ascii="Times New Roman" w:hAnsi="Times New Roman" w:cs="Times New Roman"/>
          <w:sz w:val="24"/>
          <w:szCs w:val="24"/>
        </w:rPr>
        <w:t>2</w:t>
      </w:r>
      <w:r w:rsidRPr="0089276C">
        <w:rPr>
          <w:rFonts w:ascii="Times New Roman" w:hAnsi="Times New Roman" w:cs="Times New Roman"/>
          <w:sz w:val="24"/>
          <w:szCs w:val="24"/>
        </w:rPr>
        <w:t xml:space="preserve"> sho</w:t>
      </w:r>
      <w:r w:rsidR="00C16169" w:rsidRPr="0089276C">
        <w:rPr>
          <w:rFonts w:ascii="Times New Roman" w:hAnsi="Times New Roman" w:cs="Times New Roman"/>
          <w:sz w:val="24"/>
          <w:szCs w:val="24"/>
        </w:rPr>
        <w:t>ws</w:t>
      </w:r>
      <w:r w:rsidR="008267A7" w:rsidRPr="0089276C">
        <w:rPr>
          <w:rFonts w:ascii="Times New Roman" w:hAnsi="Times New Roman" w:cs="Times New Roman"/>
          <w:sz w:val="24"/>
          <w:szCs w:val="24"/>
        </w:rPr>
        <w:t xml:space="preserve"> the </w:t>
      </w:r>
      <w:r w:rsidR="00CC3F14" w:rsidRPr="0089276C">
        <w:rPr>
          <w:rFonts w:ascii="Times New Roman" w:hAnsi="Times New Roman" w:cs="Times New Roman"/>
          <w:sz w:val="24"/>
          <w:szCs w:val="24"/>
        </w:rPr>
        <w:t>selective biochemical parameter of rumen fluid and blood of 5 digestive disordered goats.</w:t>
      </w:r>
      <w:r w:rsidR="00C16169" w:rsidRPr="0089276C">
        <w:rPr>
          <w:rFonts w:ascii="Times New Roman" w:hAnsi="Times New Roman" w:cs="Times New Roman"/>
          <w:sz w:val="24"/>
          <w:szCs w:val="24"/>
        </w:rPr>
        <w:t xml:space="preserve"> </w:t>
      </w:r>
      <w:r w:rsidR="00CC3F14" w:rsidRPr="0089276C">
        <w:rPr>
          <w:rFonts w:ascii="Times New Roman" w:hAnsi="Times New Roman" w:cs="Times New Roman"/>
          <w:sz w:val="24"/>
          <w:szCs w:val="24"/>
        </w:rPr>
        <w:t>The average pH of rumen fluid is almost 6.32 that ranged</w:t>
      </w:r>
      <w:r w:rsidR="00C16169" w:rsidRPr="0089276C">
        <w:rPr>
          <w:rFonts w:ascii="Times New Roman" w:hAnsi="Times New Roman" w:cs="Times New Roman"/>
          <w:sz w:val="24"/>
          <w:szCs w:val="24"/>
        </w:rPr>
        <w:t xml:space="preserve"> between 5-7.4. </w:t>
      </w:r>
      <w:r w:rsidR="00BB1B69" w:rsidRPr="0089276C">
        <w:rPr>
          <w:rFonts w:ascii="Times New Roman" w:hAnsi="Times New Roman" w:cs="Times New Roman"/>
          <w:sz w:val="24"/>
          <w:szCs w:val="24"/>
        </w:rPr>
        <w:t xml:space="preserve">The decrease in pH of </w:t>
      </w:r>
      <w:r w:rsidR="0089647F" w:rsidRPr="0089276C">
        <w:rPr>
          <w:rFonts w:ascii="Times New Roman" w:hAnsi="Times New Roman" w:cs="Times New Roman"/>
          <w:sz w:val="24"/>
          <w:szCs w:val="24"/>
        </w:rPr>
        <w:t>the</w:t>
      </w:r>
      <w:r w:rsidR="0089647F">
        <w:rPr>
          <w:rFonts w:ascii="Times New Roman" w:hAnsi="Times New Roman" w:cs="Times New Roman"/>
          <w:sz w:val="24"/>
          <w:szCs w:val="24"/>
        </w:rPr>
        <w:t xml:space="preserve"> </w:t>
      </w:r>
      <w:r w:rsidR="0089647F" w:rsidRPr="0089276C">
        <w:rPr>
          <w:rFonts w:ascii="Times New Roman" w:hAnsi="Times New Roman" w:cs="Times New Roman"/>
          <w:sz w:val="24"/>
          <w:szCs w:val="24"/>
        </w:rPr>
        <w:t>ruminal</w:t>
      </w:r>
      <w:r w:rsidR="00BB1B69" w:rsidRPr="0089276C">
        <w:rPr>
          <w:rFonts w:ascii="Times New Roman" w:hAnsi="Times New Roman" w:cs="Times New Roman"/>
          <w:sz w:val="24"/>
          <w:szCs w:val="24"/>
        </w:rPr>
        <w:t xml:space="preserve"> fluid noted in the present study corresponds to increase production of volatile fatty acids like acetic, proprionic and butyric acid. The decrease in pH of the rumen favors the growth</w:t>
      </w:r>
      <w:r w:rsidR="00D32A92" w:rsidRPr="0089276C">
        <w:rPr>
          <w:rFonts w:ascii="Times New Roman" w:hAnsi="Times New Roman" w:cs="Times New Roman"/>
          <w:sz w:val="24"/>
          <w:szCs w:val="24"/>
        </w:rPr>
        <w:t xml:space="preserve"> </w:t>
      </w:r>
      <w:r w:rsidR="00BB1B69" w:rsidRPr="0089276C">
        <w:rPr>
          <w:rFonts w:ascii="Times New Roman" w:hAnsi="Times New Roman" w:cs="Times New Roman"/>
          <w:sz w:val="24"/>
          <w:szCs w:val="24"/>
        </w:rPr>
        <w:t>of streptococci with decline in the number of normal Gram negative bacteria and protozoa, which further</w:t>
      </w:r>
      <w:r w:rsidR="00D32A92" w:rsidRPr="0089276C">
        <w:rPr>
          <w:rFonts w:ascii="Times New Roman" w:hAnsi="Times New Roman" w:cs="Times New Roman"/>
          <w:sz w:val="24"/>
          <w:szCs w:val="24"/>
        </w:rPr>
        <w:t xml:space="preserve"> </w:t>
      </w:r>
      <w:r w:rsidR="00BB1B69" w:rsidRPr="0089276C">
        <w:rPr>
          <w:rFonts w:ascii="Times New Roman" w:hAnsi="Times New Roman" w:cs="Times New Roman"/>
          <w:sz w:val="24"/>
          <w:szCs w:val="24"/>
        </w:rPr>
        <w:t>aggravates the process of lactic acid production. Similar findings have also been reported by several other</w:t>
      </w:r>
      <w:r w:rsidR="00D32A92" w:rsidRPr="0089276C">
        <w:rPr>
          <w:rFonts w:ascii="Times New Roman" w:hAnsi="Times New Roman" w:cs="Times New Roman"/>
          <w:sz w:val="24"/>
          <w:szCs w:val="24"/>
        </w:rPr>
        <w:t xml:space="preserve"> </w:t>
      </w:r>
      <w:r w:rsidR="008222AC" w:rsidRPr="0089276C">
        <w:rPr>
          <w:rFonts w:ascii="Times New Roman" w:hAnsi="Times New Roman" w:cs="Times New Roman"/>
          <w:sz w:val="24"/>
          <w:szCs w:val="24"/>
        </w:rPr>
        <w:t xml:space="preserve">researchers (Kezar and </w:t>
      </w:r>
      <w:r w:rsidR="0089276C" w:rsidRPr="0089276C">
        <w:rPr>
          <w:rFonts w:ascii="Times New Roman" w:hAnsi="Times New Roman" w:cs="Times New Roman"/>
          <w:sz w:val="24"/>
          <w:szCs w:val="24"/>
        </w:rPr>
        <w:t>Church,</w:t>
      </w:r>
      <w:r w:rsidR="00BB1B69" w:rsidRPr="0089276C">
        <w:rPr>
          <w:rFonts w:ascii="Times New Roman" w:hAnsi="Times New Roman" w:cs="Times New Roman"/>
          <w:sz w:val="24"/>
          <w:szCs w:val="24"/>
        </w:rPr>
        <w:t xml:space="preserve"> 1979; Cao</w:t>
      </w:r>
      <w:r w:rsidR="00812D71">
        <w:rPr>
          <w:rFonts w:ascii="Times New Roman" w:hAnsi="Times New Roman" w:cs="Times New Roman"/>
          <w:sz w:val="24"/>
          <w:szCs w:val="24"/>
        </w:rPr>
        <w:t>,</w:t>
      </w:r>
      <w:r w:rsidR="00BB1B69" w:rsidRPr="0089276C">
        <w:rPr>
          <w:rFonts w:ascii="Times New Roman" w:hAnsi="Times New Roman" w:cs="Times New Roman"/>
          <w:sz w:val="24"/>
          <w:szCs w:val="24"/>
        </w:rPr>
        <w:t xml:space="preserve"> </w:t>
      </w:r>
      <w:r w:rsidR="00BB1B69" w:rsidRPr="0089276C">
        <w:rPr>
          <w:rFonts w:ascii="Times New Roman" w:hAnsi="Times New Roman" w:cs="Times New Roman"/>
          <w:i/>
          <w:iCs/>
          <w:sz w:val="24"/>
          <w:szCs w:val="24"/>
        </w:rPr>
        <w:t>et</w:t>
      </w:r>
      <w:r w:rsidR="00812D71">
        <w:rPr>
          <w:rFonts w:ascii="Times New Roman" w:hAnsi="Times New Roman" w:cs="Times New Roman"/>
          <w:i/>
          <w:iCs/>
          <w:sz w:val="24"/>
          <w:szCs w:val="24"/>
        </w:rPr>
        <w:t>.</w:t>
      </w:r>
      <w:r w:rsidR="00BB1B69" w:rsidRPr="0089276C">
        <w:rPr>
          <w:rFonts w:ascii="Times New Roman" w:hAnsi="Times New Roman" w:cs="Times New Roman"/>
          <w:i/>
          <w:iCs/>
          <w:sz w:val="24"/>
          <w:szCs w:val="24"/>
        </w:rPr>
        <w:t xml:space="preserve"> al</w:t>
      </w:r>
      <w:r w:rsidR="00BB1B69" w:rsidRPr="0089276C">
        <w:rPr>
          <w:rFonts w:ascii="Times New Roman" w:hAnsi="Times New Roman" w:cs="Times New Roman"/>
          <w:sz w:val="24"/>
          <w:szCs w:val="24"/>
        </w:rPr>
        <w:t>., 1987; Crichlow, 1989; Aslan</w:t>
      </w:r>
      <w:r w:rsidR="00812D71">
        <w:rPr>
          <w:rFonts w:ascii="Times New Roman" w:hAnsi="Times New Roman" w:cs="Times New Roman"/>
          <w:sz w:val="24"/>
          <w:szCs w:val="24"/>
        </w:rPr>
        <w:t>,</w:t>
      </w:r>
      <w:r w:rsidR="00BB1B69" w:rsidRPr="0089276C">
        <w:rPr>
          <w:rFonts w:ascii="Times New Roman" w:hAnsi="Times New Roman" w:cs="Times New Roman"/>
          <w:sz w:val="24"/>
          <w:szCs w:val="24"/>
        </w:rPr>
        <w:t xml:space="preserve"> </w:t>
      </w:r>
      <w:r w:rsidR="00BB1B69" w:rsidRPr="0089276C">
        <w:rPr>
          <w:rFonts w:ascii="Times New Roman" w:hAnsi="Times New Roman" w:cs="Times New Roman"/>
          <w:i/>
          <w:iCs/>
          <w:sz w:val="24"/>
          <w:szCs w:val="24"/>
        </w:rPr>
        <w:t>et al</w:t>
      </w:r>
      <w:r w:rsidR="00BB1B69" w:rsidRPr="0089276C">
        <w:rPr>
          <w:rFonts w:ascii="Times New Roman" w:hAnsi="Times New Roman" w:cs="Times New Roman"/>
          <w:sz w:val="24"/>
          <w:szCs w:val="24"/>
        </w:rPr>
        <w:t xml:space="preserve">., 1995; </w:t>
      </w:r>
      <w:r w:rsidR="005B781D">
        <w:rPr>
          <w:rFonts w:ascii="Times New Roman" w:hAnsi="Times New Roman" w:cs="Times New Roman"/>
          <w:sz w:val="24"/>
          <w:szCs w:val="24"/>
        </w:rPr>
        <w:t>Mohamed</w:t>
      </w:r>
      <w:r w:rsidR="00812D71">
        <w:rPr>
          <w:rFonts w:ascii="Times New Roman" w:hAnsi="Times New Roman" w:cs="Times New Roman"/>
          <w:sz w:val="24"/>
          <w:szCs w:val="24"/>
        </w:rPr>
        <w:t>,</w:t>
      </w:r>
      <w:r w:rsidR="00BB1B69" w:rsidRPr="0089276C">
        <w:rPr>
          <w:rFonts w:ascii="Times New Roman" w:hAnsi="Times New Roman" w:cs="Times New Roman"/>
          <w:sz w:val="24"/>
          <w:szCs w:val="24"/>
        </w:rPr>
        <w:t xml:space="preserve"> </w:t>
      </w:r>
      <w:r w:rsidR="00BB1B69" w:rsidRPr="0089276C">
        <w:rPr>
          <w:rFonts w:ascii="Times New Roman" w:hAnsi="Times New Roman" w:cs="Times New Roman"/>
          <w:i/>
          <w:iCs/>
          <w:sz w:val="24"/>
          <w:szCs w:val="24"/>
        </w:rPr>
        <w:t>et al</w:t>
      </w:r>
      <w:r w:rsidR="00BB1B69" w:rsidRPr="0089276C">
        <w:rPr>
          <w:rFonts w:ascii="Times New Roman" w:hAnsi="Times New Roman" w:cs="Times New Roman"/>
          <w:sz w:val="24"/>
          <w:szCs w:val="24"/>
        </w:rPr>
        <w:t>.,</w:t>
      </w:r>
      <w:r w:rsidR="005B781D">
        <w:rPr>
          <w:rFonts w:ascii="Times New Roman" w:hAnsi="Times New Roman" w:cs="Times New Roman"/>
          <w:sz w:val="24"/>
          <w:szCs w:val="24"/>
        </w:rPr>
        <w:t xml:space="preserve"> 1998</w:t>
      </w:r>
      <w:r w:rsidR="002E77EC" w:rsidRPr="0089276C">
        <w:rPr>
          <w:rFonts w:ascii="Times New Roman" w:hAnsi="Times New Roman" w:cs="Times New Roman"/>
          <w:sz w:val="24"/>
          <w:szCs w:val="24"/>
        </w:rPr>
        <w:t>).</w:t>
      </w:r>
      <w:r w:rsidRPr="0089276C">
        <w:rPr>
          <w:rFonts w:ascii="Times New Roman" w:hAnsi="Times New Roman" w:cs="Times New Roman"/>
          <w:sz w:val="24"/>
          <w:szCs w:val="24"/>
        </w:rPr>
        <w:t xml:space="preserve">The </w:t>
      </w:r>
      <w:r w:rsidR="00C16169" w:rsidRPr="0089276C">
        <w:rPr>
          <w:rFonts w:ascii="Times New Roman" w:hAnsi="Times New Roman" w:cs="Times New Roman"/>
          <w:sz w:val="24"/>
          <w:szCs w:val="24"/>
        </w:rPr>
        <w:t xml:space="preserve">mean value of </w:t>
      </w:r>
      <w:r w:rsidRPr="0089276C">
        <w:rPr>
          <w:rFonts w:ascii="Times New Roman" w:hAnsi="Times New Roman" w:cs="Times New Roman"/>
          <w:sz w:val="24"/>
          <w:szCs w:val="24"/>
        </w:rPr>
        <w:t xml:space="preserve">phosphorus </w:t>
      </w:r>
      <w:r w:rsidR="00C16169" w:rsidRPr="0089276C">
        <w:rPr>
          <w:rFonts w:ascii="Times New Roman" w:hAnsi="Times New Roman" w:cs="Times New Roman"/>
          <w:sz w:val="24"/>
          <w:szCs w:val="24"/>
        </w:rPr>
        <w:t xml:space="preserve">is almost 18.16 mg/dl and the mean value of studied </w:t>
      </w:r>
      <w:r w:rsidR="00C16169" w:rsidRPr="0089276C">
        <w:rPr>
          <w:rFonts w:ascii="Times New Roman" w:hAnsi="Times New Roman" w:cs="Times New Roman"/>
          <w:sz w:val="24"/>
          <w:szCs w:val="24"/>
        </w:rPr>
        <w:lastRenderedPageBreak/>
        <w:t>electrolytes include potassium 4.18mmol/liter,</w:t>
      </w:r>
      <w:r w:rsidR="00CC00CB" w:rsidRPr="0089276C">
        <w:rPr>
          <w:rFonts w:ascii="Times New Roman" w:hAnsi="Times New Roman" w:cs="Times New Roman"/>
          <w:sz w:val="24"/>
          <w:szCs w:val="24"/>
        </w:rPr>
        <w:t xml:space="preserve"> </w:t>
      </w:r>
      <w:r w:rsidR="00C16169" w:rsidRPr="0089276C">
        <w:rPr>
          <w:rFonts w:ascii="Times New Roman" w:hAnsi="Times New Roman" w:cs="Times New Roman"/>
          <w:sz w:val="24"/>
          <w:szCs w:val="24"/>
        </w:rPr>
        <w:t>sodium 142.1 mmol/liter,</w:t>
      </w:r>
      <w:r w:rsidR="00CC00CB" w:rsidRPr="0089276C">
        <w:rPr>
          <w:rFonts w:ascii="Times New Roman" w:hAnsi="Times New Roman" w:cs="Times New Roman"/>
          <w:sz w:val="24"/>
          <w:szCs w:val="24"/>
        </w:rPr>
        <w:t xml:space="preserve"> </w:t>
      </w:r>
      <w:r w:rsidR="00C16169" w:rsidRPr="0089276C">
        <w:rPr>
          <w:rFonts w:ascii="Times New Roman" w:hAnsi="Times New Roman" w:cs="Times New Roman"/>
          <w:sz w:val="24"/>
          <w:szCs w:val="24"/>
        </w:rPr>
        <w:t xml:space="preserve">chloride 103.7 mmol/liter in rumen </w:t>
      </w:r>
      <w:r w:rsidR="0089276C" w:rsidRPr="0089276C">
        <w:rPr>
          <w:rFonts w:ascii="Times New Roman" w:hAnsi="Times New Roman" w:cs="Times New Roman"/>
          <w:sz w:val="24"/>
          <w:szCs w:val="24"/>
        </w:rPr>
        <w:t>fluid respectively</w:t>
      </w:r>
      <w:r w:rsidR="00C16169" w:rsidRPr="0089276C">
        <w:rPr>
          <w:rFonts w:ascii="Times New Roman" w:hAnsi="Times New Roman" w:cs="Times New Roman"/>
          <w:sz w:val="24"/>
          <w:szCs w:val="24"/>
        </w:rPr>
        <w:t>.</w:t>
      </w:r>
    </w:p>
    <w:p w:rsidR="00163346" w:rsidRPr="0089276C" w:rsidRDefault="00CC00CB" w:rsidP="0089276C">
      <w:pPr>
        <w:autoSpaceDE w:val="0"/>
        <w:autoSpaceDN w:val="0"/>
        <w:adjustRightInd w:val="0"/>
        <w:spacing w:after="0" w:line="360" w:lineRule="auto"/>
        <w:jc w:val="both"/>
        <w:rPr>
          <w:rFonts w:ascii="Times New Roman" w:hAnsi="Times New Roman" w:cs="Times New Roman"/>
          <w:sz w:val="24"/>
          <w:szCs w:val="24"/>
        </w:rPr>
      </w:pPr>
      <w:r w:rsidRPr="0089276C">
        <w:rPr>
          <w:rFonts w:ascii="Times New Roman" w:hAnsi="Times New Roman" w:cs="Times New Roman"/>
          <w:sz w:val="24"/>
          <w:szCs w:val="24"/>
        </w:rPr>
        <w:t xml:space="preserve"> </w:t>
      </w:r>
    </w:p>
    <w:p w:rsidR="00422C33" w:rsidRDefault="0089647F" w:rsidP="0089276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average pH of blood is</w:t>
      </w:r>
      <w:r w:rsidR="00C16169" w:rsidRPr="0089276C">
        <w:rPr>
          <w:rFonts w:ascii="Times New Roman" w:hAnsi="Times New Roman" w:cs="Times New Roman"/>
          <w:sz w:val="24"/>
          <w:szCs w:val="24"/>
        </w:rPr>
        <w:t xml:space="preserve"> 6.86 that </w:t>
      </w:r>
      <w:r w:rsidRPr="0089276C">
        <w:rPr>
          <w:rFonts w:ascii="Times New Roman" w:hAnsi="Times New Roman" w:cs="Times New Roman"/>
          <w:sz w:val="24"/>
          <w:szCs w:val="24"/>
        </w:rPr>
        <w:t xml:space="preserve">ranged </w:t>
      </w:r>
      <w:r>
        <w:rPr>
          <w:rFonts w:ascii="Times New Roman" w:hAnsi="Times New Roman" w:cs="Times New Roman"/>
          <w:sz w:val="24"/>
          <w:szCs w:val="24"/>
        </w:rPr>
        <w:t xml:space="preserve">from </w:t>
      </w:r>
      <w:r w:rsidR="00C16169" w:rsidRPr="0089276C">
        <w:rPr>
          <w:rFonts w:ascii="Times New Roman" w:hAnsi="Times New Roman" w:cs="Times New Roman"/>
          <w:sz w:val="24"/>
          <w:szCs w:val="24"/>
        </w:rPr>
        <w:t>5.8 to 7.6.</w:t>
      </w:r>
      <w:r w:rsidR="00825270" w:rsidRPr="0089276C">
        <w:rPr>
          <w:rFonts w:ascii="Times New Roman" w:hAnsi="Times New Roman" w:cs="Times New Roman"/>
          <w:sz w:val="24"/>
          <w:szCs w:val="24"/>
        </w:rPr>
        <w:t xml:space="preserve"> The blood pH </w:t>
      </w:r>
      <w:r w:rsidR="00A80E73" w:rsidRPr="0089276C">
        <w:rPr>
          <w:rFonts w:ascii="Times New Roman" w:hAnsi="Times New Roman" w:cs="Times New Roman"/>
          <w:sz w:val="24"/>
          <w:szCs w:val="24"/>
        </w:rPr>
        <w:t>of acidotic</w:t>
      </w:r>
      <w:r w:rsidR="00825270" w:rsidRPr="0089276C">
        <w:rPr>
          <w:rFonts w:ascii="Times New Roman" w:hAnsi="Times New Roman" w:cs="Times New Roman"/>
          <w:sz w:val="24"/>
          <w:szCs w:val="24"/>
        </w:rPr>
        <w:t xml:space="preserve"> group was found to be lower than normal value which is in agreement with </w:t>
      </w:r>
      <w:r>
        <w:rPr>
          <w:rFonts w:ascii="Times New Roman" w:hAnsi="Times New Roman" w:cs="Times New Roman"/>
          <w:sz w:val="24"/>
          <w:szCs w:val="24"/>
        </w:rPr>
        <w:t>previous findings (</w:t>
      </w:r>
      <w:r w:rsidR="00825270" w:rsidRPr="0089276C">
        <w:rPr>
          <w:rFonts w:ascii="Times New Roman" w:hAnsi="Times New Roman" w:cs="Times New Roman"/>
          <w:sz w:val="24"/>
          <w:szCs w:val="24"/>
        </w:rPr>
        <w:t>Ullah</w:t>
      </w:r>
      <w:r w:rsidR="00812D71">
        <w:rPr>
          <w:rFonts w:ascii="Times New Roman" w:hAnsi="Times New Roman" w:cs="Times New Roman"/>
          <w:sz w:val="24"/>
          <w:szCs w:val="24"/>
        </w:rPr>
        <w:t>,</w:t>
      </w:r>
      <w:r w:rsidR="00825270" w:rsidRPr="0089276C">
        <w:rPr>
          <w:rFonts w:ascii="Times New Roman" w:hAnsi="Times New Roman" w:cs="Times New Roman"/>
          <w:sz w:val="24"/>
          <w:szCs w:val="24"/>
        </w:rPr>
        <w:t xml:space="preserve"> </w:t>
      </w:r>
      <w:r w:rsidR="00825270" w:rsidRPr="0089276C">
        <w:rPr>
          <w:rFonts w:ascii="Times New Roman" w:hAnsi="Times New Roman" w:cs="Times New Roman"/>
          <w:i/>
          <w:sz w:val="24"/>
          <w:szCs w:val="24"/>
        </w:rPr>
        <w:t>et.</w:t>
      </w:r>
      <w:r w:rsidR="00A80E73">
        <w:rPr>
          <w:rFonts w:ascii="Times New Roman" w:hAnsi="Times New Roman" w:cs="Times New Roman"/>
          <w:i/>
          <w:sz w:val="24"/>
          <w:szCs w:val="24"/>
        </w:rPr>
        <w:t xml:space="preserve"> </w:t>
      </w:r>
      <w:r w:rsidR="00825270" w:rsidRPr="0089276C">
        <w:rPr>
          <w:rFonts w:ascii="Times New Roman" w:hAnsi="Times New Roman" w:cs="Times New Roman"/>
          <w:i/>
          <w:sz w:val="24"/>
          <w:szCs w:val="24"/>
        </w:rPr>
        <w:t>al</w:t>
      </w:r>
      <w:r>
        <w:rPr>
          <w:rFonts w:ascii="Times New Roman" w:hAnsi="Times New Roman" w:cs="Times New Roman"/>
          <w:sz w:val="24"/>
          <w:szCs w:val="24"/>
        </w:rPr>
        <w:t>., 2013</w:t>
      </w:r>
      <w:r w:rsidR="00825270" w:rsidRPr="0089276C">
        <w:rPr>
          <w:rFonts w:ascii="Times New Roman" w:hAnsi="Times New Roman" w:cs="Times New Roman"/>
          <w:sz w:val="24"/>
          <w:szCs w:val="24"/>
        </w:rPr>
        <w:t>; Cao</w:t>
      </w:r>
      <w:r w:rsidR="00812D71">
        <w:rPr>
          <w:rFonts w:ascii="Times New Roman" w:hAnsi="Times New Roman" w:cs="Times New Roman"/>
          <w:sz w:val="24"/>
          <w:szCs w:val="24"/>
        </w:rPr>
        <w:t>,</w:t>
      </w:r>
      <w:r w:rsidR="00825270" w:rsidRPr="0089276C">
        <w:rPr>
          <w:rFonts w:ascii="Times New Roman" w:hAnsi="Times New Roman" w:cs="Times New Roman"/>
          <w:sz w:val="24"/>
          <w:szCs w:val="24"/>
        </w:rPr>
        <w:t xml:space="preserve"> </w:t>
      </w:r>
      <w:r w:rsidR="00825270" w:rsidRPr="0089276C">
        <w:rPr>
          <w:rFonts w:ascii="Times New Roman" w:hAnsi="Times New Roman" w:cs="Times New Roman"/>
          <w:i/>
          <w:iCs/>
          <w:sz w:val="24"/>
          <w:szCs w:val="24"/>
        </w:rPr>
        <w:t>et</w:t>
      </w:r>
      <w:r w:rsidR="00A80E73">
        <w:rPr>
          <w:rFonts w:ascii="Times New Roman" w:hAnsi="Times New Roman" w:cs="Times New Roman"/>
          <w:i/>
          <w:iCs/>
          <w:sz w:val="24"/>
          <w:szCs w:val="24"/>
        </w:rPr>
        <w:t>.</w:t>
      </w:r>
      <w:r w:rsidR="00825270" w:rsidRPr="0089276C">
        <w:rPr>
          <w:rFonts w:ascii="Times New Roman" w:hAnsi="Times New Roman" w:cs="Times New Roman"/>
          <w:i/>
          <w:iCs/>
          <w:sz w:val="24"/>
          <w:szCs w:val="24"/>
        </w:rPr>
        <w:t xml:space="preserve"> al</w:t>
      </w:r>
      <w:r>
        <w:rPr>
          <w:rFonts w:ascii="Times New Roman" w:hAnsi="Times New Roman" w:cs="Times New Roman"/>
          <w:sz w:val="24"/>
          <w:szCs w:val="24"/>
        </w:rPr>
        <w:t xml:space="preserve">., </w:t>
      </w:r>
      <w:r w:rsidR="00825270" w:rsidRPr="0089276C">
        <w:rPr>
          <w:rFonts w:ascii="Times New Roman" w:hAnsi="Times New Roman" w:cs="Times New Roman"/>
          <w:sz w:val="24"/>
          <w:szCs w:val="24"/>
        </w:rPr>
        <w:t xml:space="preserve">1987). The decrease in the pH may be due to over-distention of rumen which impedes venous return to heart. This factor impairs hepatic perfusion and poorer lactic acid utilization which in turns leads to systemic lactic acidosis, manifesting decrease blood pH. The mean value of </w:t>
      </w:r>
      <w:r>
        <w:rPr>
          <w:rFonts w:ascii="Times New Roman" w:hAnsi="Times New Roman" w:cs="Times New Roman"/>
          <w:sz w:val="24"/>
          <w:szCs w:val="24"/>
        </w:rPr>
        <w:t>serum phosphorus is</w:t>
      </w:r>
      <w:r w:rsidR="00825270" w:rsidRPr="0089276C">
        <w:rPr>
          <w:rFonts w:ascii="Times New Roman" w:hAnsi="Times New Roman" w:cs="Times New Roman"/>
          <w:sz w:val="24"/>
          <w:szCs w:val="24"/>
        </w:rPr>
        <w:t xml:space="preserve"> 12.76 mg/dl </w:t>
      </w:r>
      <w:r w:rsidRPr="0089276C">
        <w:rPr>
          <w:rFonts w:ascii="Times New Roman" w:hAnsi="Times New Roman" w:cs="Times New Roman"/>
          <w:sz w:val="24"/>
          <w:szCs w:val="24"/>
        </w:rPr>
        <w:t xml:space="preserve">and </w:t>
      </w:r>
      <w:r>
        <w:rPr>
          <w:rFonts w:ascii="Times New Roman" w:hAnsi="Times New Roman" w:cs="Times New Roman"/>
          <w:sz w:val="24"/>
          <w:szCs w:val="24"/>
        </w:rPr>
        <w:t>other</w:t>
      </w:r>
      <w:r w:rsidR="00825270" w:rsidRPr="0089276C">
        <w:rPr>
          <w:rFonts w:ascii="Times New Roman" w:hAnsi="Times New Roman" w:cs="Times New Roman"/>
          <w:sz w:val="24"/>
          <w:szCs w:val="24"/>
        </w:rPr>
        <w:t xml:space="preserve"> studied electrolytes</w:t>
      </w:r>
      <w:r>
        <w:rPr>
          <w:rFonts w:ascii="Times New Roman" w:hAnsi="Times New Roman" w:cs="Times New Roman"/>
          <w:sz w:val="24"/>
          <w:szCs w:val="24"/>
        </w:rPr>
        <w:t xml:space="preserve"> w</w:t>
      </w:r>
      <w:r w:rsidR="00401D61">
        <w:rPr>
          <w:rFonts w:ascii="Times New Roman" w:hAnsi="Times New Roman" w:cs="Times New Roman"/>
          <w:sz w:val="24"/>
          <w:szCs w:val="24"/>
        </w:rPr>
        <w:t>ere</w:t>
      </w:r>
      <w:r w:rsidR="00825270" w:rsidRPr="0089276C">
        <w:rPr>
          <w:rFonts w:ascii="Times New Roman" w:hAnsi="Times New Roman" w:cs="Times New Roman"/>
          <w:sz w:val="24"/>
          <w:szCs w:val="24"/>
        </w:rPr>
        <w:t xml:space="preserve"> potassium 4.57mmol/liter, sodium 137.02 mmol/l</w:t>
      </w:r>
      <w:r w:rsidR="00401D61">
        <w:rPr>
          <w:rFonts w:ascii="Times New Roman" w:hAnsi="Times New Roman" w:cs="Times New Roman"/>
          <w:sz w:val="24"/>
          <w:szCs w:val="24"/>
        </w:rPr>
        <w:t>iter, chloride 97.78 mmol/liter</w:t>
      </w:r>
      <w:r w:rsidR="00825270" w:rsidRPr="0089276C">
        <w:rPr>
          <w:rFonts w:ascii="Times New Roman" w:hAnsi="Times New Roman" w:cs="Times New Roman"/>
          <w:sz w:val="24"/>
          <w:szCs w:val="24"/>
        </w:rPr>
        <w:t xml:space="preserve">. Significant increase in serum sodium level and decrease in serum potassium level might be due to retention of sodium and excess excretion of potassium by the kidney which were agreement </w:t>
      </w:r>
      <w:r w:rsidR="00A80E73" w:rsidRPr="0089276C">
        <w:rPr>
          <w:rFonts w:ascii="Times New Roman" w:hAnsi="Times New Roman" w:cs="Times New Roman"/>
          <w:sz w:val="24"/>
          <w:szCs w:val="24"/>
        </w:rPr>
        <w:t xml:space="preserve">with </w:t>
      </w:r>
      <w:r w:rsidR="00A80E73">
        <w:rPr>
          <w:rFonts w:ascii="Times New Roman" w:hAnsi="Times New Roman" w:cs="Times New Roman"/>
          <w:sz w:val="24"/>
          <w:szCs w:val="24"/>
        </w:rPr>
        <w:t>Gupta</w:t>
      </w:r>
      <w:r w:rsidR="00812D71">
        <w:rPr>
          <w:rFonts w:ascii="Times New Roman" w:hAnsi="Times New Roman" w:cs="Times New Roman"/>
          <w:sz w:val="24"/>
          <w:szCs w:val="24"/>
        </w:rPr>
        <w:t>,</w:t>
      </w:r>
      <w:r w:rsidR="00825270" w:rsidRPr="0089276C">
        <w:rPr>
          <w:rFonts w:ascii="Times New Roman" w:hAnsi="Times New Roman" w:cs="Times New Roman"/>
          <w:sz w:val="24"/>
          <w:szCs w:val="24"/>
        </w:rPr>
        <w:t xml:space="preserve"> </w:t>
      </w:r>
      <w:r w:rsidR="00825270" w:rsidRPr="0089276C">
        <w:rPr>
          <w:rFonts w:ascii="Times New Roman" w:hAnsi="Times New Roman" w:cs="Times New Roman"/>
          <w:i/>
          <w:sz w:val="24"/>
          <w:szCs w:val="24"/>
        </w:rPr>
        <w:t>et. al.</w:t>
      </w:r>
      <w:r w:rsidR="00825270" w:rsidRPr="0089276C">
        <w:rPr>
          <w:rFonts w:ascii="Times New Roman" w:hAnsi="Times New Roman" w:cs="Times New Roman"/>
          <w:sz w:val="24"/>
          <w:szCs w:val="24"/>
        </w:rPr>
        <w:t>, (2012).</w:t>
      </w:r>
    </w:p>
    <w:p w:rsidR="0089276C" w:rsidRPr="0089276C" w:rsidRDefault="0089276C" w:rsidP="0089276C">
      <w:pPr>
        <w:autoSpaceDE w:val="0"/>
        <w:autoSpaceDN w:val="0"/>
        <w:adjustRightInd w:val="0"/>
        <w:spacing w:after="0" w:line="360" w:lineRule="auto"/>
        <w:jc w:val="both"/>
        <w:rPr>
          <w:rFonts w:ascii="Times New Roman" w:hAnsi="Times New Roman" w:cs="Times New Roman"/>
          <w:sz w:val="24"/>
          <w:szCs w:val="24"/>
        </w:rPr>
      </w:pPr>
    </w:p>
    <w:p w:rsidR="00F575FF" w:rsidRPr="0089276C" w:rsidRDefault="00825270"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The table</w:t>
      </w:r>
      <w:r w:rsidR="00401D61">
        <w:rPr>
          <w:rFonts w:ascii="Times New Roman" w:hAnsi="Times New Roman" w:cs="Times New Roman"/>
          <w:sz w:val="24"/>
          <w:szCs w:val="24"/>
        </w:rPr>
        <w:t xml:space="preserve"> 2</w:t>
      </w:r>
      <w:r w:rsidRPr="0089276C">
        <w:rPr>
          <w:rFonts w:ascii="Times New Roman" w:hAnsi="Times New Roman" w:cs="Times New Roman"/>
          <w:sz w:val="24"/>
          <w:szCs w:val="24"/>
        </w:rPr>
        <w:t xml:space="preserve"> shows the level of glucose and total protein in rumen fluid and bloo</w:t>
      </w:r>
      <w:r w:rsidR="00CC00CB" w:rsidRPr="0089276C">
        <w:rPr>
          <w:rFonts w:ascii="Times New Roman" w:hAnsi="Times New Roman" w:cs="Times New Roman"/>
          <w:sz w:val="24"/>
          <w:szCs w:val="24"/>
        </w:rPr>
        <w:t>d</w:t>
      </w:r>
      <w:r w:rsidRPr="0089276C">
        <w:rPr>
          <w:rFonts w:ascii="Times New Roman" w:hAnsi="Times New Roman" w:cs="Times New Roman"/>
          <w:sz w:val="24"/>
          <w:szCs w:val="24"/>
        </w:rPr>
        <w:t xml:space="preserve"> of clinically digestive disordered goats.</w:t>
      </w:r>
      <w:r w:rsidR="00CC00CB" w:rsidRPr="0089276C">
        <w:rPr>
          <w:rFonts w:ascii="Times New Roman" w:hAnsi="Times New Roman" w:cs="Times New Roman"/>
          <w:sz w:val="24"/>
          <w:szCs w:val="24"/>
        </w:rPr>
        <w:t xml:space="preserve"> </w:t>
      </w:r>
      <w:r w:rsidRPr="0089276C">
        <w:rPr>
          <w:rFonts w:ascii="Times New Roman" w:hAnsi="Times New Roman" w:cs="Times New Roman"/>
          <w:sz w:val="24"/>
          <w:szCs w:val="24"/>
        </w:rPr>
        <w:t xml:space="preserve">Average </w:t>
      </w:r>
      <w:r w:rsidR="00CC00CB" w:rsidRPr="0089276C">
        <w:rPr>
          <w:rFonts w:ascii="Times New Roman" w:hAnsi="Times New Roman" w:cs="Times New Roman"/>
          <w:sz w:val="24"/>
          <w:szCs w:val="24"/>
        </w:rPr>
        <w:t>concentration of glucose in rumen fluid and blood is 28.06</w:t>
      </w:r>
      <w:r w:rsidR="001F20AB">
        <w:rPr>
          <w:rFonts w:ascii="Times New Roman" w:hAnsi="Times New Roman" w:cs="Times New Roman"/>
          <w:sz w:val="24"/>
          <w:szCs w:val="24"/>
        </w:rPr>
        <w:t xml:space="preserve"> </w:t>
      </w:r>
      <w:r w:rsidR="00CC00CB" w:rsidRPr="0089276C">
        <w:rPr>
          <w:rFonts w:ascii="Times New Roman" w:hAnsi="Times New Roman" w:cs="Times New Roman"/>
          <w:sz w:val="24"/>
          <w:szCs w:val="24"/>
        </w:rPr>
        <w:t>mg/dl and 83.8</w:t>
      </w:r>
      <w:r w:rsidR="001F20AB">
        <w:rPr>
          <w:rFonts w:ascii="Times New Roman" w:hAnsi="Times New Roman" w:cs="Times New Roman"/>
          <w:sz w:val="24"/>
          <w:szCs w:val="24"/>
        </w:rPr>
        <w:t xml:space="preserve"> </w:t>
      </w:r>
      <w:r w:rsidR="00CC00CB" w:rsidRPr="0089276C">
        <w:rPr>
          <w:rFonts w:ascii="Times New Roman" w:hAnsi="Times New Roman" w:cs="Times New Roman"/>
          <w:sz w:val="24"/>
          <w:szCs w:val="24"/>
        </w:rPr>
        <w:t>mg/dl respectively, while concentration of total protein in the same biological fluid is 2.68</w:t>
      </w:r>
      <w:r w:rsidR="001F20AB">
        <w:rPr>
          <w:rFonts w:ascii="Times New Roman" w:hAnsi="Times New Roman" w:cs="Times New Roman"/>
          <w:sz w:val="24"/>
          <w:szCs w:val="24"/>
        </w:rPr>
        <w:t xml:space="preserve"> </w:t>
      </w:r>
      <w:r w:rsidR="00CC00CB" w:rsidRPr="0089276C">
        <w:rPr>
          <w:rFonts w:ascii="Times New Roman" w:hAnsi="Times New Roman" w:cs="Times New Roman"/>
          <w:sz w:val="24"/>
          <w:szCs w:val="24"/>
        </w:rPr>
        <w:t>gm/dl and 9.2</w:t>
      </w:r>
      <w:r w:rsidR="001F20AB">
        <w:rPr>
          <w:rFonts w:ascii="Times New Roman" w:hAnsi="Times New Roman" w:cs="Times New Roman"/>
          <w:sz w:val="24"/>
          <w:szCs w:val="24"/>
        </w:rPr>
        <w:t xml:space="preserve"> </w:t>
      </w:r>
      <w:r w:rsidR="00CC00CB" w:rsidRPr="0089276C">
        <w:rPr>
          <w:rFonts w:ascii="Times New Roman" w:hAnsi="Times New Roman" w:cs="Times New Roman"/>
          <w:sz w:val="24"/>
          <w:szCs w:val="24"/>
        </w:rPr>
        <w:t>gm/dl consecutively.</w:t>
      </w:r>
      <w:r w:rsidR="00CC00CB" w:rsidRPr="0089276C">
        <w:rPr>
          <w:rFonts w:ascii="Times New Roman" w:eastAsia="E-BZ" w:hAnsi="Times New Roman" w:cs="Times New Roman"/>
          <w:sz w:val="24"/>
          <w:szCs w:val="24"/>
        </w:rPr>
        <w:t xml:space="preserve"> The difference in blood glucose</w:t>
      </w:r>
      <w:r w:rsidR="00CC00CB" w:rsidRPr="0089276C">
        <w:rPr>
          <w:rFonts w:ascii="Times New Roman" w:hAnsi="Times New Roman" w:cs="Times New Roman"/>
          <w:sz w:val="24"/>
          <w:szCs w:val="24"/>
        </w:rPr>
        <w:t xml:space="preserve"> concentration is </w:t>
      </w:r>
      <w:r w:rsidR="00401D61">
        <w:rPr>
          <w:rFonts w:ascii="Times New Roman" w:hAnsi="Times New Roman" w:cs="Times New Roman"/>
          <w:sz w:val="24"/>
          <w:szCs w:val="24"/>
        </w:rPr>
        <w:t xml:space="preserve">varied </w:t>
      </w:r>
      <w:r w:rsidR="00CC00CB" w:rsidRPr="0089276C">
        <w:rPr>
          <w:rFonts w:ascii="Times New Roman" w:hAnsi="Times New Roman" w:cs="Times New Roman"/>
          <w:sz w:val="24"/>
          <w:szCs w:val="24"/>
        </w:rPr>
        <w:t xml:space="preserve">because of levels of nutrition and the metabolic activity of individual animal reported by </w:t>
      </w:r>
      <w:r w:rsidR="00812D71">
        <w:rPr>
          <w:rFonts w:ascii="Times New Roman" w:eastAsia="E-BX" w:hAnsi="Times New Roman" w:cs="Times New Roman"/>
          <w:sz w:val="24"/>
          <w:szCs w:val="24"/>
        </w:rPr>
        <w:t>Shumaila,</w:t>
      </w:r>
      <w:r w:rsidR="00CC00CB" w:rsidRPr="0089276C">
        <w:rPr>
          <w:rFonts w:ascii="Times New Roman" w:eastAsia="E-BX" w:hAnsi="Times New Roman" w:cs="Times New Roman"/>
          <w:sz w:val="24"/>
          <w:szCs w:val="24"/>
        </w:rPr>
        <w:t xml:space="preserve"> </w:t>
      </w:r>
      <w:r w:rsidR="00CC00CB" w:rsidRPr="0089276C">
        <w:rPr>
          <w:rFonts w:ascii="Times New Roman" w:eastAsia="E-BX" w:hAnsi="Times New Roman" w:cs="Times New Roman"/>
          <w:i/>
          <w:sz w:val="24"/>
          <w:szCs w:val="24"/>
        </w:rPr>
        <w:t>et</w:t>
      </w:r>
      <w:r w:rsidR="00401D61">
        <w:rPr>
          <w:rFonts w:ascii="Times New Roman" w:eastAsia="E-BX" w:hAnsi="Times New Roman" w:cs="Times New Roman"/>
          <w:i/>
          <w:sz w:val="24"/>
          <w:szCs w:val="24"/>
        </w:rPr>
        <w:t>.</w:t>
      </w:r>
      <w:r w:rsidR="00CC00CB" w:rsidRPr="0089276C">
        <w:rPr>
          <w:rFonts w:ascii="Times New Roman" w:eastAsia="E-BX" w:hAnsi="Times New Roman" w:cs="Times New Roman"/>
          <w:i/>
          <w:sz w:val="24"/>
          <w:szCs w:val="24"/>
        </w:rPr>
        <w:t xml:space="preserve"> al</w:t>
      </w:r>
      <w:r w:rsidR="00CC00CB" w:rsidRPr="0089276C">
        <w:rPr>
          <w:rFonts w:ascii="Times New Roman" w:eastAsia="E-BX" w:hAnsi="Times New Roman" w:cs="Times New Roman"/>
          <w:sz w:val="24"/>
          <w:szCs w:val="24"/>
        </w:rPr>
        <w:t>., (2012)</w:t>
      </w:r>
      <w:r w:rsidR="00401D61">
        <w:rPr>
          <w:rFonts w:ascii="Times New Roman" w:hAnsi="Times New Roman" w:cs="Times New Roman"/>
          <w:sz w:val="24"/>
          <w:szCs w:val="24"/>
        </w:rPr>
        <w:t>. A significant increase of</w:t>
      </w:r>
      <w:r w:rsidR="00CC00CB" w:rsidRPr="0089276C">
        <w:rPr>
          <w:rFonts w:ascii="Times New Roman" w:hAnsi="Times New Roman" w:cs="Times New Roman"/>
          <w:sz w:val="24"/>
          <w:szCs w:val="24"/>
        </w:rPr>
        <w:t xml:space="preserve"> tot</w:t>
      </w:r>
      <w:r w:rsidR="00A80E73">
        <w:rPr>
          <w:rFonts w:ascii="Times New Roman" w:hAnsi="Times New Roman" w:cs="Times New Roman"/>
          <w:sz w:val="24"/>
          <w:szCs w:val="24"/>
        </w:rPr>
        <w:t>al protein</w:t>
      </w:r>
      <w:r w:rsidR="00401D61">
        <w:rPr>
          <w:rFonts w:ascii="Times New Roman" w:hAnsi="Times New Roman" w:cs="Times New Roman"/>
          <w:sz w:val="24"/>
          <w:szCs w:val="24"/>
        </w:rPr>
        <w:t xml:space="preserve"> in blood was</w:t>
      </w:r>
      <w:r w:rsidR="00A80E73">
        <w:rPr>
          <w:rFonts w:ascii="Times New Roman" w:hAnsi="Times New Roman" w:cs="Times New Roman"/>
          <w:sz w:val="24"/>
          <w:szCs w:val="24"/>
        </w:rPr>
        <w:t xml:space="preserve"> also reported by</w:t>
      </w:r>
      <w:r w:rsidR="00CC00CB" w:rsidRPr="0089276C">
        <w:rPr>
          <w:rFonts w:ascii="Times New Roman" w:hAnsi="Times New Roman" w:cs="Times New Roman"/>
          <w:sz w:val="24"/>
          <w:szCs w:val="24"/>
        </w:rPr>
        <w:t xml:space="preserve"> Gupta</w:t>
      </w:r>
      <w:r w:rsidR="00812D71">
        <w:rPr>
          <w:rFonts w:ascii="Times New Roman" w:hAnsi="Times New Roman" w:cs="Times New Roman"/>
          <w:sz w:val="24"/>
          <w:szCs w:val="24"/>
        </w:rPr>
        <w:t>,</w:t>
      </w:r>
      <w:r w:rsidR="00CC00CB" w:rsidRPr="0089276C">
        <w:rPr>
          <w:rFonts w:ascii="Times New Roman" w:hAnsi="Times New Roman" w:cs="Times New Roman"/>
          <w:sz w:val="24"/>
          <w:szCs w:val="24"/>
        </w:rPr>
        <w:t xml:space="preserve"> </w:t>
      </w:r>
      <w:r w:rsidR="00CC00CB" w:rsidRPr="0089276C">
        <w:rPr>
          <w:rFonts w:ascii="Times New Roman" w:hAnsi="Times New Roman" w:cs="Times New Roman"/>
          <w:i/>
          <w:sz w:val="24"/>
          <w:szCs w:val="24"/>
        </w:rPr>
        <w:t>et. al.</w:t>
      </w:r>
      <w:r w:rsidR="00CC00CB" w:rsidRPr="0089276C">
        <w:rPr>
          <w:rFonts w:ascii="Times New Roman" w:hAnsi="Times New Roman" w:cs="Times New Roman"/>
          <w:sz w:val="24"/>
          <w:szCs w:val="24"/>
        </w:rPr>
        <w:t>, (2012</w:t>
      </w:r>
      <w:r w:rsidR="0089276C" w:rsidRPr="0089276C">
        <w:rPr>
          <w:rFonts w:ascii="Times New Roman" w:hAnsi="Times New Roman" w:cs="Times New Roman"/>
          <w:sz w:val="24"/>
          <w:szCs w:val="24"/>
        </w:rPr>
        <w:t>) in</w:t>
      </w:r>
      <w:r w:rsidR="00CC00CB" w:rsidRPr="0089276C">
        <w:rPr>
          <w:rFonts w:ascii="Times New Roman" w:hAnsi="Times New Roman" w:cs="Times New Roman"/>
          <w:sz w:val="24"/>
          <w:szCs w:val="24"/>
        </w:rPr>
        <w:t xml:space="preserve"> acidotic goat</w:t>
      </w:r>
      <w:r w:rsidR="00BD1805" w:rsidRPr="0089276C">
        <w:rPr>
          <w:rFonts w:ascii="Times New Roman" w:hAnsi="Times New Roman" w:cs="Times New Roman"/>
          <w:sz w:val="24"/>
          <w:szCs w:val="24"/>
        </w:rPr>
        <w:t>.</w:t>
      </w:r>
    </w:p>
    <w:p w:rsidR="00BD1805" w:rsidRPr="009F0473" w:rsidRDefault="009F0473" w:rsidP="0089276C">
      <w:pPr>
        <w:spacing w:line="360" w:lineRule="auto"/>
        <w:jc w:val="both"/>
        <w:rPr>
          <w:rFonts w:ascii="Times New Roman" w:hAnsi="Times New Roman" w:cs="Times New Roman"/>
          <w:b/>
          <w:sz w:val="24"/>
          <w:szCs w:val="24"/>
        </w:rPr>
      </w:pPr>
      <w:r w:rsidRPr="009F0473">
        <w:rPr>
          <w:rFonts w:ascii="Times New Roman" w:hAnsi="Times New Roman" w:cs="Times New Roman"/>
          <w:b/>
          <w:sz w:val="24"/>
          <w:szCs w:val="24"/>
        </w:rPr>
        <w:t>Table</w:t>
      </w:r>
      <w:r w:rsidR="00401D61">
        <w:rPr>
          <w:rFonts w:ascii="Times New Roman" w:hAnsi="Times New Roman" w:cs="Times New Roman"/>
          <w:b/>
          <w:sz w:val="24"/>
          <w:szCs w:val="24"/>
        </w:rPr>
        <w:t xml:space="preserve"> </w:t>
      </w:r>
      <w:r w:rsidRPr="009F0473">
        <w:rPr>
          <w:rFonts w:ascii="Times New Roman" w:hAnsi="Times New Roman" w:cs="Times New Roman"/>
          <w:b/>
          <w:sz w:val="24"/>
          <w:szCs w:val="24"/>
        </w:rPr>
        <w:t>3: H</w:t>
      </w:r>
      <w:r w:rsidR="001F7470" w:rsidRPr="009F0473">
        <w:rPr>
          <w:rFonts w:ascii="Times New Roman" w:hAnsi="Times New Roman" w:cs="Times New Roman"/>
          <w:b/>
          <w:sz w:val="24"/>
          <w:szCs w:val="24"/>
        </w:rPr>
        <w:t>ematological</w:t>
      </w:r>
      <w:r w:rsidR="00163346" w:rsidRPr="009F0473">
        <w:rPr>
          <w:rFonts w:ascii="Times New Roman" w:hAnsi="Times New Roman" w:cs="Times New Roman"/>
          <w:b/>
          <w:sz w:val="24"/>
          <w:szCs w:val="24"/>
        </w:rPr>
        <w:t xml:space="preserve"> parameters of </w:t>
      </w:r>
      <w:r w:rsidR="001F7470" w:rsidRPr="009F0473">
        <w:rPr>
          <w:rFonts w:ascii="Times New Roman" w:hAnsi="Times New Roman" w:cs="Times New Roman"/>
          <w:b/>
          <w:sz w:val="24"/>
          <w:szCs w:val="24"/>
        </w:rPr>
        <w:t>blood (N=5)</w:t>
      </w:r>
      <w:r w:rsidR="00163346" w:rsidRPr="009F0473">
        <w:rPr>
          <w:rFonts w:ascii="Times New Roman" w:hAnsi="Times New Roman" w:cs="Times New Roman"/>
          <w:b/>
          <w:sz w:val="24"/>
          <w:szCs w:val="24"/>
        </w:rPr>
        <w:t>:</w:t>
      </w:r>
    </w:p>
    <w:p w:rsidR="00BD1805" w:rsidRPr="00401D61" w:rsidRDefault="00BD1805" w:rsidP="0089276C">
      <w:pPr>
        <w:autoSpaceDE w:val="0"/>
        <w:autoSpaceDN w:val="0"/>
        <w:adjustRightInd w:val="0"/>
        <w:spacing w:after="0" w:line="360" w:lineRule="auto"/>
        <w:jc w:val="both"/>
        <w:rPr>
          <w:rFonts w:ascii="Times New Roman" w:hAnsi="Times New Roman" w:cs="Times New Roman"/>
          <w:sz w:val="2"/>
          <w:szCs w:val="24"/>
        </w:rPr>
      </w:pPr>
    </w:p>
    <w:tbl>
      <w:tblPr>
        <w:tblStyle w:val="TableGrid"/>
        <w:tblW w:w="0" w:type="auto"/>
        <w:tblLook w:val="04A0"/>
      </w:tblPr>
      <w:tblGrid>
        <w:gridCol w:w="3097"/>
        <w:gridCol w:w="3093"/>
        <w:gridCol w:w="3053"/>
      </w:tblGrid>
      <w:tr w:rsidR="008C2AEB" w:rsidRPr="0089276C" w:rsidTr="008C2AEB">
        <w:tc>
          <w:tcPr>
            <w:tcW w:w="3192" w:type="dxa"/>
          </w:tcPr>
          <w:p w:rsidR="008C2AEB" w:rsidRPr="008F2FEC" w:rsidRDefault="008C2AEB" w:rsidP="0089276C">
            <w:pPr>
              <w:spacing w:line="360" w:lineRule="auto"/>
              <w:jc w:val="both"/>
              <w:rPr>
                <w:rFonts w:ascii="Times New Roman" w:hAnsi="Times New Roman" w:cs="Times New Roman"/>
                <w:b/>
                <w:color w:val="000000" w:themeColor="text1"/>
                <w:sz w:val="24"/>
                <w:szCs w:val="24"/>
                <w:highlight w:val="lightGray"/>
              </w:rPr>
            </w:pPr>
            <w:r w:rsidRPr="008F2FEC">
              <w:rPr>
                <w:rFonts w:ascii="Times New Roman" w:hAnsi="Times New Roman" w:cs="Times New Roman"/>
                <w:b/>
                <w:color w:val="000000" w:themeColor="text1"/>
                <w:sz w:val="24"/>
                <w:szCs w:val="24"/>
                <w:highlight w:val="lightGray"/>
              </w:rPr>
              <w:t xml:space="preserve">Parameters </w:t>
            </w:r>
          </w:p>
        </w:tc>
        <w:tc>
          <w:tcPr>
            <w:tcW w:w="3192" w:type="dxa"/>
          </w:tcPr>
          <w:p w:rsidR="008C2AEB" w:rsidRPr="008F2FEC" w:rsidRDefault="008C2AEB" w:rsidP="00C60CCD">
            <w:pPr>
              <w:spacing w:line="360" w:lineRule="auto"/>
              <w:jc w:val="both"/>
              <w:rPr>
                <w:rFonts w:ascii="Times New Roman" w:hAnsi="Times New Roman" w:cs="Times New Roman"/>
                <w:b/>
                <w:color w:val="000000" w:themeColor="text1"/>
                <w:sz w:val="24"/>
                <w:szCs w:val="24"/>
                <w:highlight w:val="lightGray"/>
              </w:rPr>
            </w:pPr>
            <w:r w:rsidRPr="008F2FEC">
              <w:rPr>
                <w:rFonts w:ascii="Times New Roman" w:hAnsi="Times New Roman" w:cs="Times New Roman"/>
                <w:b/>
                <w:color w:val="000000" w:themeColor="text1"/>
                <w:sz w:val="24"/>
                <w:szCs w:val="24"/>
                <w:highlight w:val="lightGray"/>
              </w:rPr>
              <w:t>Mean ±</w:t>
            </w:r>
            <w:r w:rsidR="00C60CCD" w:rsidRPr="008F2FEC">
              <w:rPr>
                <w:rFonts w:ascii="Times New Roman" w:hAnsi="Times New Roman" w:cs="Times New Roman"/>
                <w:b/>
                <w:color w:val="000000" w:themeColor="text1"/>
                <w:sz w:val="24"/>
                <w:szCs w:val="24"/>
                <w:highlight w:val="lightGray"/>
              </w:rPr>
              <w:t>SD</w:t>
            </w:r>
          </w:p>
        </w:tc>
        <w:tc>
          <w:tcPr>
            <w:tcW w:w="3192" w:type="dxa"/>
          </w:tcPr>
          <w:p w:rsidR="008C2AEB" w:rsidRPr="008F2FEC" w:rsidRDefault="008C2AEB" w:rsidP="00C60CCD">
            <w:pPr>
              <w:spacing w:line="360" w:lineRule="auto"/>
              <w:jc w:val="both"/>
              <w:rPr>
                <w:rFonts w:ascii="Times New Roman" w:hAnsi="Times New Roman" w:cs="Times New Roman"/>
                <w:b/>
                <w:color w:val="000000" w:themeColor="text1"/>
                <w:sz w:val="24"/>
                <w:szCs w:val="24"/>
                <w:highlight w:val="lightGray"/>
              </w:rPr>
            </w:pPr>
            <w:r w:rsidRPr="008F2FEC">
              <w:rPr>
                <w:rFonts w:ascii="Times New Roman" w:hAnsi="Times New Roman" w:cs="Times New Roman"/>
                <w:b/>
                <w:color w:val="000000" w:themeColor="text1"/>
                <w:sz w:val="24"/>
                <w:szCs w:val="24"/>
                <w:highlight w:val="lightGray"/>
              </w:rPr>
              <w:t>Min-</w:t>
            </w:r>
            <w:r w:rsidR="00C60CCD" w:rsidRPr="008F2FEC">
              <w:rPr>
                <w:rFonts w:ascii="Times New Roman" w:hAnsi="Times New Roman" w:cs="Times New Roman"/>
                <w:b/>
                <w:color w:val="000000" w:themeColor="text1"/>
                <w:sz w:val="24"/>
                <w:szCs w:val="24"/>
                <w:highlight w:val="lightGray"/>
              </w:rPr>
              <w:t>M</w:t>
            </w:r>
            <w:r w:rsidRPr="008F2FEC">
              <w:rPr>
                <w:rFonts w:ascii="Times New Roman" w:hAnsi="Times New Roman" w:cs="Times New Roman"/>
                <w:b/>
                <w:color w:val="000000" w:themeColor="text1"/>
                <w:sz w:val="24"/>
                <w:szCs w:val="24"/>
                <w:highlight w:val="lightGray"/>
              </w:rPr>
              <w:t>ax</w:t>
            </w:r>
          </w:p>
        </w:tc>
      </w:tr>
      <w:tr w:rsidR="008C2AEB" w:rsidRPr="0089276C" w:rsidTr="008C2AEB">
        <w:tc>
          <w:tcPr>
            <w:tcW w:w="3192" w:type="dxa"/>
          </w:tcPr>
          <w:p w:rsidR="008C2AEB" w:rsidRPr="008F2FEC" w:rsidRDefault="008C2AEB" w:rsidP="0089276C">
            <w:pPr>
              <w:spacing w:line="360" w:lineRule="auto"/>
              <w:jc w:val="both"/>
              <w:rPr>
                <w:rFonts w:ascii="Times New Roman" w:hAnsi="Times New Roman" w:cs="Times New Roman"/>
                <w:color w:val="000000" w:themeColor="text1"/>
                <w:sz w:val="24"/>
                <w:szCs w:val="24"/>
              </w:rPr>
            </w:pPr>
            <w:r w:rsidRPr="0089276C">
              <w:rPr>
                <w:rFonts w:ascii="Times New Roman" w:hAnsi="Times New Roman" w:cs="Times New Roman"/>
                <w:sz w:val="24"/>
                <w:szCs w:val="24"/>
              </w:rPr>
              <w:t>WBC</w:t>
            </w:r>
            <w:r w:rsidR="004D2DCC" w:rsidRPr="0089276C">
              <w:rPr>
                <w:rFonts w:ascii="Times New Roman" w:hAnsi="Times New Roman" w:cs="Times New Roman"/>
                <w:sz w:val="24"/>
                <w:szCs w:val="24"/>
              </w:rPr>
              <w:t>(10</w:t>
            </w:r>
            <w:r w:rsidR="004D2DCC" w:rsidRPr="0089276C">
              <w:rPr>
                <w:rFonts w:ascii="Times New Roman" w:hAnsi="Times New Roman" w:cs="Times New Roman"/>
                <w:sz w:val="24"/>
                <w:szCs w:val="24"/>
                <w:vertAlign w:val="superscript"/>
              </w:rPr>
              <w:t>3</w:t>
            </w:r>
            <w:r w:rsidR="004D2DCC" w:rsidRPr="0089276C">
              <w:rPr>
                <w:rFonts w:ascii="Times New Roman" w:hAnsi="Times New Roman" w:cs="Times New Roman"/>
                <w:sz w:val="24"/>
                <w:szCs w:val="24"/>
              </w:rPr>
              <w:t>/µl)</w:t>
            </w:r>
          </w:p>
        </w:tc>
        <w:tc>
          <w:tcPr>
            <w:tcW w:w="3192" w:type="dxa"/>
          </w:tcPr>
          <w:p w:rsidR="008C2AEB" w:rsidRPr="0089276C" w:rsidRDefault="004D2DCC"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26.39±17.36</w:t>
            </w:r>
          </w:p>
        </w:tc>
        <w:tc>
          <w:tcPr>
            <w:tcW w:w="3192" w:type="dxa"/>
          </w:tcPr>
          <w:p w:rsidR="008C2AEB" w:rsidRPr="0089276C" w:rsidRDefault="004D2DCC"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7.64-54.3</w:t>
            </w:r>
          </w:p>
        </w:tc>
      </w:tr>
      <w:tr w:rsidR="008C2AEB" w:rsidRPr="0089276C" w:rsidTr="008C2AEB">
        <w:tc>
          <w:tcPr>
            <w:tcW w:w="3192" w:type="dxa"/>
          </w:tcPr>
          <w:p w:rsidR="008C2AEB" w:rsidRPr="0089276C" w:rsidRDefault="008C2AEB"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RBC</w:t>
            </w:r>
            <w:r w:rsidR="004D2DCC" w:rsidRPr="0089276C">
              <w:rPr>
                <w:rFonts w:ascii="Times New Roman" w:hAnsi="Times New Roman" w:cs="Times New Roman"/>
                <w:sz w:val="24"/>
                <w:szCs w:val="24"/>
              </w:rPr>
              <w:t>(10</w:t>
            </w:r>
            <w:r w:rsidR="004D2DCC" w:rsidRPr="0089276C">
              <w:rPr>
                <w:rFonts w:ascii="Times New Roman" w:hAnsi="Times New Roman" w:cs="Times New Roman"/>
                <w:sz w:val="24"/>
                <w:szCs w:val="24"/>
                <w:vertAlign w:val="superscript"/>
              </w:rPr>
              <w:t>6</w:t>
            </w:r>
            <w:r w:rsidR="004D2DCC" w:rsidRPr="0089276C">
              <w:rPr>
                <w:rFonts w:ascii="Times New Roman" w:hAnsi="Times New Roman" w:cs="Times New Roman"/>
                <w:sz w:val="24"/>
                <w:szCs w:val="24"/>
              </w:rPr>
              <w:t>/µl)</w:t>
            </w:r>
          </w:p>
        </w:tc>
        <w:tc>
          <w:tcPr>
            <w:tcW w:w="3192" w:type="dxa"/>
          </w:tcPr>
          <w:p w:rsidR="008C2AEB" w:rsidRPr="0089276C" w:rsidRDefault="00BD1805"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1.43</w:t>
            </w:r>
            <w:r w:rsidR="004D2DCC" w:rsidRPr="0089276C">
              <w:rPr>
                <w:rFonts w:ascii="Times New Roman" w:hAnsi="Times New Roman" w:cs="Times New Roman"/>
                <w:sz w:val="24"/>
                <w:szCs w:val="24"/>
              </w:rPr>
              <w:t>±0.79</w:t>
            </w:r>
          </w:p>
        </w:tc>
        <w:tc>
          <w:tcPr>
            <w:tcW w:w="3192" w:type="dxa"/>
          </w:tcPr>
          <w:p w:rsidR="008C2AEB" w:rsidRPr="0089276C" w:rsidRDefault="004D2DCC"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0.85-2.56</w:t>
            </w:r>
          </w:p>
        </w:tc>
      </w:tr>
      <w:tr w:rsidR="008C2AEB" w:rsidRPr="0089276C" w:rsidTr="008C2AEB">
        <w:tc>
          <w:tcPr>
            <w:tcW w:w="3192" w:type="dxa"/>
          </w:tcPr>
          <w:p w:rsidR="008C2AEB" w:rsidRPr="0089276C" w:rsidRDefault="008C2AEB"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Hb</w:t>
            </w:r>
            <w:r w:rsidR="004D2DCC" w:rsidRPr="0089276C">
              <w:rPr>
                <w:rFonts w:ascii="Times New Roman" w:hAnsi="Times New Roman" w:cs="Times New Roman"/>
                <w:sz w:val="24"/>
                <w:szCs w:val="24"/>
              </w:rPr>
              <w:t xml:space="preserve">(g/dl)  </w:t>
            </w:r>
          </w:p>
        </w:tc>
        <w:tc>
          <w:tcPr>
            <w:tcW w:w="3192" w:type="dxa"/>
          </w:tcPr>
          <w:p w:rsidR="008C2AEB" w:rsidRPr="0089276C" w:rsidRDefault="004D2DCC"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10.18±2.1</w:t>
            </w:r>
            <w:r w:rsidR="0089276C">
              <w:rPr>
                <w:rFonts w:ascii="Times New Roman" w:hAnsi="Times New Roman" w:cs="Times New Roman"/>
                <w:sz w:val="24"/>
                <w:szCs w:val="24"/>
              </w:rPr>
              <w:t>2</w:t>
            </w:r>
          </w:p>
        </w:tc>
        <w:tc>
          <w:tcPr>
            <w:tcW w:w="3192" w:type="dxa"/>
          </w:tcPr>
          <w:p w:rsidR="008C2AEB" w:rsidRPr="0089276C" w:rsidRDefault="004D2DCC"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8-13</w:t>
            </w:r>
          </w:p>
        </w:tc>
      </w:tr>
      <w:tr w:rsidR="008C2AEB" w:rsidRPr="0089276C" w:rsidTr="008C2AEB">
        <w:tc>
          <w:tcPr>
            <w:tcW w:w="3192" w:type="dxa"/>
          </w:tcPr>
          <w:p w:rsidR="008C2AEB" w:rsidRPr="0089276C" w:rsidRDefault="0089276C"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HCT (</w:t>
            </w:r>
            <w:r w:rsidR="004D2DCC" w:rsidRPr="0089276C">
              <w:rPr>
                <w:rFonts w:ascii="Times New Roman" w:hAnsi="Times New Roman" w:cs="Times New Roman"/>
                <w:sz w:val="24"/>
                <w:szCs w:val="24"/>
              </w:rPr>
              <w:t>%)</w:t>
            </w:r>
          </w:p>
        </w:tc>
        <w:tc>
          <w:tcPr>
            <w:tcW w:w="3192" w:type="dxa"/>
          </w:tcPr>
          <w:p w:rsidR="008C2AEB" w:rsidRPr="0089276C" w:rsidRDefault="004D2DCC"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5.3±2.974</w:t>
            </w:r>
          </w:p>
        </w:tc>
        <w:tc>
          <w:tcPr>
            <w:tcW w:w="3192" w:type="dxa"/>
          </w:tcPr>
          <w:p w:rsidR="008C2AEB" w:rsidRPr="0089276C" w:rsidRDefault="00DF479A"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3.13-9.54</w:t>
            </w:r>
          </w:p>
        </w:tc>
      </w:tr>
      <w:tr w:rsidR="008C2AEB" w:rsidRPr="0089276C" w:rsidTr="008C2AEB">
        <w:tc>
          <w:tcPr>
            <w:tcW w:w="3192" w:type="dxa"/>
          </w:tcPr>
          <w:p w:rsidR="008C2AEB" w:rsidRPr="0089276C" w:rsidRDefault="008C2AEB"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MCV</w:t>
            </w:r>
            <w:r w:rsidR="004D2DCC" w:rsidRPr="0089276C">
              <w:rPr>
                <w:rFonts w:ascii="Times New Roman" w:hAnsi="Times New Roman" w:cs="Times New Roman"/>
                <w:sz w:val="24"/>
                <w:szCs w:val="24"/>
              </w:rPr>
              <w:t>(fl)</w:t>
            </w:r>
          </w:p>
        </w:tc>
        <w:tc>
          <w:tcPr>
            <w:tcW w:w="3192" w:type="dxa"/>
          </w:tcPr>
          <w:p w:rsidR="008C2AEB" w:rsidRPr="0089276C" w:rsidRDefault="0089276C" w:rsidP="0089276C">
            <w:pPr>
              <w:spacing w:line="360" w:lineRule="auto"/>
              <w:jc w:val="both"/>
              <w:rPr>
                <w:rFonts w:ascii="Times New Roman" w:hAnsi="Times New Roman" w:cs="Times New Roman"/>
                <w:sz w:val="24"/>
                <w:szCs w:val="24"/>
              </w:rPr>
            </w:pPr>
            <w:r>
              <w:rPr>
                <w:rFonts w:ascii="Times New Roman" w:hAnsi="Times New Roman" w:cs="Times New Roman"/>
                <w:sz w:val="24"/>
                <w:szCs w:val="24"/>
              </w:rPr>
              <w:t>36.6±0.55</w:t>
            </w:r>
          </w:p>
        </w:tc>
        <w:tc>
          <w:tcPr>
            <w:tcW w:w="3192" w:type="dxa"/>
          </w:tcPr>
          <w:p w:rsidR="008C2AEB" w:rsidRPr="0089276C" w:rsidRDefault="00332675"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36-37</w:t>
            </w:r>
          </w:p>
        </w:tc>
      </w:tr>
      <w:tr w:rsidR="008C2AEB" w:rsidRPr="0089276C" w:rsidTr="008C2AEB">
        <w:tc>
          <w:tcPr>
            <w:tcW w:w="3192" w:type="dxa"/>
          </w:tcPr>
          <w:p w:rsidR="008C2AEB" w:rsidRPr="0089276C" w:rsidRDefault="008C2AEB"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MCH</w:t>
            </w:r>
            <w:r w:rsidR="004D2DCC" w:rsidRPr="0089276C">
              <w:rPr>
                <w:rFonts w:ascii="Times New Roman" w:hAnsi="Times New Roman" w:cs="Times New Roman"/>
                <w:sz w:val="24"/>
                <w:szCs w:val="24"/>
              </w:rPr>
              <w:t>(pg)</w:t>
            </w:r>
          </w:p>
        </w:tc>
        <w:tc>
          <w:tcPr>
            <w:tcW w:w="3192" w:type="dxa"/>
          </w:tcPr>
          <w:p w:rsidR="008C2AEB" w:rsidRPr="0089276C" w:rsidRDefault="00332675"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67.3±21.24</w:t>
            </w:r>
          </w:p>
        </w:tc>
        <w:tc>
          <w:tcPr>
            <w:tcW w:w="3192" w:type="dxa"/>
          </w:tcPr>
          <w:p w:rsidR="008C2AEB" w:rsidRPr="0089276C" w:rsidRDefault="00332675"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50.8-91.4</w:t>
            </w:r>
          </w:p>
        </w:tc>
      </w:tr>
      <w:tr w:rsidR="008C2AEB" w:rsidRPr="0089276C" w:rsidTr="008C2AEB">
        <w:tc>
          <w:tcPr>
            <w:tcW w:w="3192" w:type="dxa"/>
          </w:tcPr>
          <w:p w:rsidR="008C2AEB" w:rsidRPr="0089276C" w:rsidRDefault="0089276C"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Lymphocyte (</w:t>
            </w:r>
            <w:r w:rsidR="004D2DCC" w:rsidRPr="0089276C">
              <w:rPr>
                <w:rFonts w:ascii="Times New Roman" w:hAnsi="Times New Roman" w:cs="Times New Roman"/>
                <w:sz w:val="24"/>
                <w:szCs w:val="24"/>
              </w:rPr>
              <w:t>%)</w:t>
            </w:r>
          </w:p>
        </w:tc>
        <w:tc>
          <w:tcPr>
            <w:tcW w:w="3192" w:type="dxa"/>
          </w:tcPr>
          <w:p w:rsidR="008C2AEB" w:rsidRPr="0089276C" w:rsidRDefault="00332675"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53.8±34.01</w:t>
            </w:r>
          </w:p>
        </w:tc>
        <w:tc>
          <w:tcPr>
            <w:tcW w:w="3192" w:type="dxa"/>
          </w:tcPr>
          <w:p w:rsidR="008C2AEB" w:rsidRPr="0089276C" w:rsidRDefault="00332675"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20.6-93.5</w:t>
            </w:r>
          </w:p>
        </w:tc>
      </w:tr>
      <w:tr w:rsidR="008C2AEB" w:rsidRPr="0089276C" w:rsidTr="008C2AEB">
        <w:tc>
          <w:tcPr>
            <w:tcW w:w="3192" w:type="dxa"/>
          </w:tcPr>
          <w:p w:rsidR="008C2AEB" w:rsidRPr="0089276C" w:rsidRDefault="008C2AEB"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Monocyte</w:t>
            </w:r>
            <w:r w:rsidR="0089276C">
              <w:rPr>
                <w:rFonts w:ascii="Times New Roman" w:hAnsi="Times New Roman" w:cs="Times New Roman"/>
                <w:sz w:val="24"/>
                <w:szCs w:val="24"/>
              </w:rPr>
              <w:t xml:space="preserve"> </w:t>
            </w:r>
            <w:r w:rsidR="004D2DCC" w:rsidRPr="0089276C">
              <w:rPr>
                <w:rFonts w:ascii="Times New Roman" w:hAnsi="Times New Roman" w:cs="Times New Roman"/>
                <w:sz w:val="24"/>
                <w:szCs w:val="24"/>
              </w:rPr>
              <w:t>(%)</w:t>
            </w:r>
          </w:p>
        </w:tc>
        <w:tc>
          <w:tcPr>
            <w:tcW w:w="3192" w:type="dxa"/>
          </w:tcPr>
          <w:p w:rsidR="008C2AEB" w:rsidRPr="0089276C" w:rsidRDefault="00332675"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2.3±3.47</w:t>
            </w:r>
          </w:p>
        </w:tc>
        <w:tc>
          <w:tcPr>
            <w:tcW w:w="3192" w:type="dxa"/>
          </w:tcPr>
          <w:p w:rsidR="008C2AEB" w:rsidRPr="0089276C" w:rsidRDefault="00332675"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0.5-8.5</w:t>
            </w:r>
          </w:p>
        </w:tc>
      </w:tr>
      <w:tr w:rsidR="008C2AEB" w:rsidRPr="0089276C" w:rsidTr="008C2AEB">
        <w:tc>
          <w:tcPr>
            <w:tcW w:w="3192" w:type="dxa"/>
          </w:tcPr>
          <w:p w:rsidR="008C2AEB" w:rsidRPr="0089276C" w:rsidRDefault="008C2AEB"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Granulocyte</w:t>
            </w:r>
            <w:r w:rsidR="0089276C">
              <w:rPr>
                <w:rFonts w:ascii="Times New Roman" w:hAnsi="Times New Roman" w:cs="Times New Roman"/>
                <w:sz w:val="24"/>
                <w:szCs w:val="24"/>
              </w:rPr>
              <w:t xml:space="preserve"> </w:t>
            </w:r>
            <w:r w:rsidR="004D2DCC" w:rsidRPr="0089276C">
              <w:rPr>
                <w:rFonts w:ascii="Times New Roman" w:hAnsi="Times New Roman" w:cs="Times New Roman"/>
                <w:sz w:val="24"/>
                <w:szCs w:val="24"/>
              </w:rPr>
              <w:t>(%)</w:t>
            </w:r>
          </w:p>
        </w:tc>
        <w:tc>
          <w:tcPr>
            <w:tcW w:w="3192" w:type="dxa"/>
          </w:tcPr>
          <w:p w:rsidR="008C2AEB" w:rsidRPr="0089276C" w:rsidRDefault="00195325"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53.35±35.89</w:t>
            </w:r>
          </w:p>
        </w:tc>
        <w:tc>
          <w:tcPr>
            <w:tcW w:w="3192" w:type="dxa"/>
          </w:tcPr>
          <w:p w:rsidR="008C2AEB" w:rsidRPr="0089276C" w:rsidRDefault="00195325"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4.8-78.5</w:t>
            </w:r>
          </w:p>
        </w:tc>
      </w:tr>
    </w:tbl>
    <w:p w:rsidR="00AD5FAA" w:rsidRPr="0089276C" w:rsidRDefault="00AD5FAA" w:rsidP="0089276C">
      <w:pPr>
        <w:spacing w:line="360" w:lineRule="auto"/>
        <w:jc w:val="both"/>
        <w:rPr>
          <w:rFonts w:ascii="Times New Roman" w:hAnsi="Times New Roman" w:cs="Times New Roman"/>
          <w:sz w:val="24"/>
          <w:szCs w:val="24"/>
        </w:rPr>
      </w:pPr>
    </w:p>
    <w:p w:rsidR="00795901" w:rsidRPr="0089276C" w:rsidRDefault="00B465E8" w:rsidP="0089276C">
      <w:pPr>
        <w:autoSpaceDE w:val="0"/>
        <w:autoSpaceDN w:val="0"/>
        <w:adjustRightInd w:val="0"/>
        <w:spacing w:after="0" w:line="360" w:lineRule="auto"/>
        <w:jc w:val="both"/>
        <w:rPr>
          <w:rFonts w:ascii="Times New Roman" w:hAnsi="Times New Roman" w:cs="Times New Roman"/>
          <w:sz w:val="24"/>
          <w:szCs w:val="24"/>
        </w:rPr>
      </w:pPr>
      <w:r w:rsidRPr="0089276C">
        <w:rPr>
          <w:rFonts w:ascii="Times New Roman" w:hAnsi="Times New Roman" w:cs="Times New Roman"/>
          <w:sz w:val="24"/>
          <w:szCs w:val="24"/>
        </w:rPr>
        <w:t>The table</w:t>
      </w:r>
      <w:r w:rsidR="00133992">
        <w:rPr>
          <w:rFonts w:ascii="Times New Roman" w:hAnsi="Times New Roman" w:cs="Times New Roman"/>
          <w:sz w:val="24"/>
          <w:szCs w:val="24"/>
        </w:rPr>
        <w:t xml:space="preserve"> 3</w:t>
      </w:r>
      <w:r w:rsidRPr="0089276C">
        <w:rPr>
          <w:rFonts w:ascii="Times New Roman" w:hAnsi="Times New Roman" w:cs="Times New Roman"/>
          <w:sz w:val="24"/>
          <w:szCs w:val="24"/>
        </w:rPr>
        <w:t xml:space="preserve"> sh</w:t>
      </w:r>
      <w:r w:rsidR="00CC00CB" w:rsidRPr="0089276C">
        <w:rPr>
          <w:rFonts w:ascii="Times New Roman" w:hAnsi="Times New Roman" w:cs="Times New Roman"/>
          <w:sz w:val="24"/>
          <w:szCs w:val="24"/>
        </w:rPr>
        <w:t>ows</w:t>
      </w:r>
      <w:r w:rsidRPr="0089276C">
        <w:rPr>
          <w:rFonts w:ascii="Times New Roman" w:hAnsi="Times New Roman" w:cs="Times New Roman"/>
          <w:sz w:val="24"/>
          <w:szCs w:val="24"/>
        </w:rPr>
        <w:t xml:space="preserve"> </w:t>
      </w:r>
      <w:r w:rsidR="00CC00CB" w:rsidRPr="0089276C">
        <w:rPr>
          <w:rFonts w:ascii="Times New Roman" w:hAnsi="Times New Roman" w:cs="Times New Roman"/>
          <w:sz w:val="24"/>
          <w:szCs w:val="24"/>
        </w:rPr>
        <w:t xml:space="preserve">the </w:t>
      </w:r>
      <w:r w:rsidR="00C06483" w:rsidRPr="0089276C">
        <w:rPr>
          <w:rFonts w:ascii="Times New Roman" w:hAnsi="Times New Roman" w:cs="Times New Roman"/>
          <w:sz w:val="24"/>
          <w:szCs w:val="24"/>
        </w:rPr>
        <w:t>sele</w:t>
      </w:r>
      <w:r w:rsidR="00133992">
        <w:rPr>
          <w:rFonts w:ascii="Times New Roman" w:hAnsi="Times New Roman" w:cs="Times New Roman"/>
          <w:sz w:val="24"/>
          <w:szCs w:val="24"/>
        </w:rPr>
        <w:t xml:space="preserve">ctive hematological parameter </w:t>
      </w:r>
      <w:r w:rsidR="00C06483" w:rsidRPr="0089276C">
        <w:rPr>
          <w:rFonts w:ascii="Times New Roman" w:hAnsi="Times New Roman" w:cs="Times New Roman"/>
          <w:sz w:val="24"/>
          <w:szCs w:val="24"/>
        </w:rPr>
        <w:t xml:space="preserve">of </w:t>
      </w:r>
      <w:r w:rsidR="00BD1805" w:rsidRPr="0089276C">
        <w:rPr>
          <w:rFonts w:ascii="Times New Roman" w:hAnsi="Times New Roman" w:cs="Times New Roman"/>
          <w:sz w:val="24"/>
          <w:szCs w:val="24"/>
        </w:rPr>
        <w:t xml:space="preserve">5 </w:t>
      </w:r>
      <w:r w:rsidR="00C06483" w:rsidRPr="0089276C">
        <w:rPr>
          <w:rFonts w:ascii="Times New Roman" w:hAnsi="Times New Roman" w:cs="Times New Roman"/>
          <w:sz w:val="24"/>
          <w:szCs w:val="24"/>
        </w:rPr>
        <w:t xml:space="preserve">digestive disordered </w:t>
      </w:r>
      <w:r w:rsidR="0089276C" w:rsidRPr="0089276C">
        <w:rPr>
          <w:rFonts w:ascii="Times New Roman" w:hAnsi="Times New Roman" w:cs="Times New Roman"/>
          <w:sz w:val="24"/>
          <w:szCs w:val="24"/>
        </w:rPr>
        <w:t>goats. The</w:t>
      </w:r>
      <w:r w:rsidR="00BD1805" w:rsidRPr="0089276C">
        <w:rPr>
          <w:rFonts w:ascii="Times New Roman" w:hAnsi="Times New Roman" w:cs="Times New Roman"/>
          <w:sz w:val="24"/>
          <w:szCs w:val="24"/>
        </w:rPr>
        <w:t xml:space="preserve"> average value of WBC </w:t>
      </w:r>
      <w:r w:rsidR="003C113B">
        <w:rPr>
          <w:rFonts w:ascii="Times New Roman" w:hAnsi="Times New Roman" w:cs="Times New Roman"/>
          <w:sz w:val="24"/>
          <w:szCs w:val="24"/>
        </w:rPr>
        <w:t xml:space="preserve">is </w:t>
      </w:r>
      <w:r w:rsidR="00BD1805" w:rsidRPr="0089276C">
        <w:rPr>
          <w:rFonts w:ascii="Times New Roman" w:hAnsi="Times New Roman" w:cs="Times New Roman"/>
          <w:sz w:val="24"/>
          <w:szCs w:val="24"/>
        </w:rPr>
        <w:t>26.39 that</w:t>
      </w:r>
      <w:r w:rsidR="003C113B">
        <w:rPr>
          <w:rFonts w:ascii="Times New Roman" w:hAnsi="Times New Roman" w:cs="Times New Roman"/>
          <w:sz w:val="24"/>
          <w:szCs w:val="24"/>
        </w:rPr>
        <w:t xml:space="preserve"> </w:t>
      </w:r>
      <w:r w:rsidR="00BD1805" w:rsidRPr="0089276C">
        <w:rPr>
          <w:rFonts w:ascii="Times New Roman" w:hAnsi="Times New Roman" w:cs="Times New Roman"/>
          <w:sz w:val="24"/>
          <w:szCs w:val="24"/>
        </w:rPr>
        <w:t xml:space="preserve">range </w:t>
      </w:r>
      <w:r w:rsidR="003C113B">
        <w:rPr>
          <w:rFonts w:ascii="Times New Roman" w:hAnsi="Times New Roman" w:cs="Times New Roman"/>
          <w:sz w:val="24"/>
          <w:szCs w:val="24"/>
        </w:rPr>
        <w:t xml:space="preserve">from </w:t>
      </w:r>
      <w:r w:rsidR="00BD1805" w:rsidRPr="0089276C">
        <w:rPr>
          <w:rFonts w:ascii="Times New Roman" w:hAnsi="Times New Roman" w:cs="Times New Roman"/>
          <w:sz w:val="24"/>
          <w:szCs w:val="24"/>
        </w:rPr>
        <w:t xml:space="preserve">7.64 to 54.3. </w:t>
      </w:r>
      <w:r w:rsidR="00BD1805" w:rsidRPr="0089276C">
        <w:rPr>
          <w:rFonts w:ascii="Times New Roman" w:hAnsi="Times New Roman" w:cs="Times New Roman"/>
          <w:bCs/>
          <w:sz w:val="24"/>
          <w:szCs w:val="24"/>
        </w:rPr>
        <w:t xml:space="preserve">A change in the total and differential white blood cell count indicates </w:t>
      </w:r>
      <w:r w:rsidR="0096432E">
        <w:rPr>
          <w:rFonts w:ascii="Times New Roman" w:hAnsi="Times New Roman" w:cs="Times New Roman"/>
          <w:bCs/>
          <w:sz w:val="24"/>
          <w:szCs w:val="24"/>
        </w:rPr>
        <w:t xml:space="preserve">acute and chronic inflammation </w:t>
      </w:r>
      <w:r w:rsidR="00401D61">
        <w:rPr>
          <w:rFonts w:ascii="Times New Roman" w:hAnsi="Times New Roman" w:cs="Times New Roman"/>
          <w:bCs/>
          <w:sz w:val="24"/>
          <w:szCs w:val="24"/>
        </w:rPr>
        <w:t>(</w:t>
      </w:r>
      <w:r w:rsidR="00812D71">
        <w:rPr>
          <w:rFonts w:ascii="Times New Roman" w:hAnsi="Times New Roman" w:cs="Times New Roman"/>
          <w:bCs/>
          <w:sz w:val="24"/>
          <w:szCs w:val="24"/>
        </w:rPr>
        <w:t xml:space="preserve">Cristine and </w:t>
      </w:r>
      <w:r w:rsidR="00812D71" w:rsidRPr="0089276C">
        <w:rPr>
          <w:rFonts w:ascii="Times New Roman" w:hAnsi="Times New Roman" w:cs="Times New Roman"/>
          <w:bCs/>
          <w:sz w:val="24"/>
          <w:szCs w:val="24"/>
        </w:rPr>
        <w:t>Pugh</w:t>
      </w:r>
      <w:r w:rsidR="00BD1805" w:rsidRPr="0089276C">
        <w:rPr>
          <w:rFonts w:ascii="Times New Roman" w:hAnsi="Times New Roman" w:cs="Times New Roman"/>
          <w:bCs/>
          <w:sz w:val="24"/>
          <w:szCs w:val="24"/>
        </w:rPr>
        <w:t xml:space="preserve">, </w:t>
      </w:r>
      <w:r w:rsidR="00812D71">
        <w:rPr>
          <w:rFonts w:ascii="Times New Roman" w:hAnsi="Times New Roman" w:cs="Times New Roman"/>
          <w:bCs/>
          <w:i/>
          <w:sz w:val="24"/>
          <w:szCs w:val="24"/>
        </w:rPr>
        <w:t xml:space="preserve"> </w:t>
      </w:r>
      <w:r w:rsidR="00812D71" w:rsidRPr="0089276C">
        <w:rPr>
          <w:rFonts w:ascii="Times New Roman" w:hAnsi="Times New Roman" w:cs="Times New Roman"/>
          <w:bCs/>
          <w:sz w:val="24"/>
          <w:szCs w:val="24"/>
        </w:rPr>
        <w:t xml:space="preserve"> 1998</w:t>
      </w:r>
      <w:r w:rsidR="00BD1805" w:rsidRPr="0089276C">
        <w:rPr>
          <w:rFonts w:ascii="Times New Roman" w:hAnsi="Times New Roman" w:cs="Times New Roman"/>
          <w:bCs/>
          <w:sz w:val="24"/>
          <w:szCs w:val="24"/>
        </w:rPr>
        <w:t>).</w:t>
      </w:r>
      <w:r w:rsidRPr="0089276C">
        <w:rPr>
          <w:rFonts w:ascii="Times New Roman" w:hAnsi="Times New Roman" w:cs="Times New Roman"/>
          <w:sz w:val="24"/>
          <w:szCs w:val="24"/>
        </w:rPr>
        <w:t xml:space="preserve"> </w:t>
      </w:r>
      <w:r w:rsidR="00BD1805" w:rsidRPr="0089276C">
        <w:rPr>
          <w:rFonts w:ascii="Times New Roman" w:hAnsi="Times New Roman" w:cs="Times New Roman"/>
          <w:sz w:val="24"/>
          <w:szCs w:val="24"/>
        </w:rPr>
        <w:t>The mean value of RBC</w:t>
      </w:r>
      <w:r w:rsidR="003C113B">
        <w:rPr>
          <w:rFonts w:ascii="Times New Roman" w:hAnsi="Times New Roman" w:cs="Times New Roman"/>
          <w:sz w:val="24"/>
          <w:szCs w:val="24"/>
        </w:rPr>
        <w:t xml:space="preserve"> </w:t>
      </w:r>
      <w:r w:rsidR="00133992">
        <w:rPr>
          <w:rFonts w:ascii="Times New Roman" w:hAnsi="Times New Roman" w:cs="Times New Roman"/>
          <w:sz w:val="24"/>
          <w:szCs w:val="24"/>
        </w:rPr>
        <w:t>(</w:t>
      </w:r>
      <w:r w:rsidR="0089276C" w:rsidRPr="0089276C">
        <w:rPr>
          <w:rFonts w:ascii="Times New Roman" w:hAnsi="Times New Roman" w:cs="Times New Roman"/>
          <w:sz w:val="24"/>
          <w:szCs w:val="24"/>
        </w:rPr>
        <w:t>1.43</w:t>
      </w:r>
      <w:r w:rsidR="00133992">
        <w:rPr>
          <w:rFonts w:ascii="Times New Roman" w:hAnsi="Times New Roman" w:cs="Times New Roman"/>
          <w:sz w:val="24"/>
          <w:szCs w:val="24"/>
        </w:rPr>
        <w:t>)</w:t>
      </w:r>
      <w:r w:rsidR="0089276C" w:rsidRPr="0089276C">
        <w:rPr>
          <w:rFonts w:ascii="Times New Roman" w:hAnsi="Times New Roman" w:cs="Times New Roman"/>
          <w:sz w:val="24"/>
          <w:szCs w:val="24"/>
        </w:rPr>
        <w:t xml:space="preserve">, </w:t>
      </w:r>
      <w:r w:rsidR="00BD1805" w:rsidRPr="0089276C">
        <w:rPr>
          <w:rFonts w:ascii="Times New Roman" w:hAnsi="Times New Roman" w:cs="Times New Roman"/>
          <w:sz w:val="24"/>
          <w:szCs w:val="24"/>
        </w:rPr>
        <w:t>HCT</w:t>
      </w:r>
      <w:r w:rsidR="003C113B">
        <w:rPr>
          <w:rFonts w:ascii="Times New Roman" w:hAnsi="Times New Roman" w:cs="Times New Roman"/>
          <w:sz w:val="24"/>
          <w:szCs w:val="24"/>
        </w:rPr>
        <w:t xml:space="preserve"> </w:t>
      </w:r>
      <w:r w:rsidR="00133992">
        <w:rPr>
          <w:rFonts w:ascii="Times New Roman" w:hAnsi="Times New Roman" w:cs="Times New Roman"/>
          <w:sz w:val="24"/>
          <w:szCs w:val="24"/>
        </w:rPr>
        <w:t>(</w:t>
      </w:r>
      <w:r w:rsidR="00BD1805" w:rsidRPr="0089276C">
        <w:rPr>
          <w:rFonts w:ascii="Times New Roman" w:hAnsi="Times New Roman" w:cs="Times New Roman"/>
          <w:sz w:val="24"/>
          <w:szCs w:val="24"/>
        </w:rPr>
        <w:t>5.3</w:t>
      </w:r>
      <w:r w:rsidR="00133992">
        <w:rPr>
          <w:rFonts w:ascii="Times New Roman" w:hAnsi="Times New Roman" w:cs="Times New Roman"/>
          <w:sz w:val="24"/>
          <w:szCs w:val="24"/>
        </w:rPr>
        <w:t>)</w:t>
      </w:r>
      <w:r w:rsidR="00C856F9" w:rsidRPr="0089276C">
        <w:rPr>
          <w:rFonts w:ascii="Times New Roman" w:hAnsi="Times New Roman" w:cs="Times New Roman"/>
          <w:sz w:val="24"/>
          <w:szCs w:val="24"/>
        </w:rPr>
        <w:t>, MCV</w:t>
      </w:r>
      <w:r w:rsidR="003C113B">
        <w:rPr>
          <w:rFonts w:ascii="Times New Roman" w:hAnsi="Times New Roman" w:cs="Times New Roman"/>
          <w:sz w:val="24"/>
          <w:szCs w:val="24"/>
        </w:rPr>
        <w:t xml:space="preserve"> </w:t>
      </w:r>
      <w:r w:rsidR="00133992">
        <w:rPr>
          <w:rFonts w:ascii="Times New Roman" w:hAnsi="Times New Roman" w:cs="Times New Roman"/>
          <w:sz w:val="24"/>
          <w:szCs w:val="24"/>
        </w:rPr>
        <w:t>(</w:t>
      </w:r>
      <w:r w:rsidR="00BD1805" w:rsidRPr="0089276C">
        <w:rPr>
          <w:rFonts w:ascii="Times New Roman" w:hAnsi="Times New Roman" w:cs="Times New Roman"/>
          <w:sz w:val="24"/>
          <w:szCs w:val="24"/>
        </w:rPr>
        <w:t>36.6</w:t>
      </w:r>
      <w:r w:rsidR="00133992">
        <w:rPr>
          <w:rFonts w:ascii="Times New Roman" w:hAnsi="Times New Roman" w:cs="Times New Roman"/>
          <w:sz w:val="24"/>
          <w:szCs w:val="24"/>
        </w:rPr>
        <w:t>)</w:t>
      </w:r>
      <w:r w:rsidR="00BD1805" w:rsidRPr="0089276C">
        <w:rPr>
          <w:rFonts w:ascii="Times New Roman" w:hAnsi="Times New Roman" w:cs="Times New Roman"/>
          <w:sz w:val="24"/>
          <w:szCs w:val="24"/>
        </w:rPr>
        <w:t xml:space="preserve"> and MCH</w:t>
      </w:r>
      <w:r w:rsidR="003C113B">
        <w:rPr>
          <w:rFonts w:ascii="Times New Roman" w:hAnsi="Times New Roman" w:cs="Times New Roman"/>
          <w:sz w:val="24"/>
          <w:szCs w:val="24"/>
        </w:rPr>
        <w:t xml:space="preserve"> </w:t>
      </w:r>
      <w:r w:rsidR="00133992">
        <w:rPr>
          <w:rFonts w:ascii="Times New Roman" w:hAnsi="Times New Roman" w:cs="Times New Roman"/>
          <w:sz w:val="24"/>
          <w:szCs w:val="24"/>
        </w:rPr>
        <w:t>(</w:t>
      </w:r>
      <w:r w:rsidR="00BD1805" w:rsidRPr="0089276C">
        <w:rPr>
          <w:rFonts w:ascii="Times New Roman" w:hAnsi="Times New Roman" w:cs="Times New Roman"/>
          <w:sz w:val="24"/>
          <w:szCs w:val="24"/>
        </w:rPr>
        <w:t>67.3</w:t>
      </w:r>
      <w:r w:rsidR="00133992">
        <w:rPr>
          <w:rFonts w:ascii="Times New Roman" w:hAnsi="Times New Roman" w:cs="Times New Roman"/>
          <w:sz w:val="24"/>
          <w:szCs w:val="24"/>
        </w:rPr>
        <w:t>)</w:t>
      </w:r>
      <w:r w:rsidR="003C113B">
        <w:rPr>
          <w:rFonts w:ascii="Times New Roman" w:hAnsi="Times New Roman" w:cs="Times New Roman"/>
          <w:sz w:val="24"/>
          <w:szCs w:val="24"/>
        </w:rPr>
        <w:t xml:space="preserve"> of the present findings does not corroborate with earlier findings (Clarence, </w:t>
      </w:r>
      <w:r w:rsidR="003C113B" w:rsidRPr="003C113B">
        <w:rPr>
          <w:rFonts w:ascii="Times New Roman" w:hAnsi="Times New Roman" w:cs="Times New Roman"/>
          <w:i/>
          <w:sz w:val="24"/>
          <w:szCs w:val="24"/>
        </w:rPr>
        <w:t xml:space="preserve">et al., </w:t>
      </w:r>
      <w:r w:rsidR="003C113B">
        <w:rPr>
          <w:rFonts w:ascii="Times New Roman" w:hAnsi="Times New Roman" w:cs="Times New Roman"/>
          <w:sz w:val="24"/>
          <w:szCs w:val="24"/>
        </w:rPr>
        <w:t>1991)</w:t>
      </w:r>
      <w:r w:rsidR="00BD1805" w:rsidRPr="0089276C">
        <w:rPr>
          <w:rFonts w:ascii="Times New Roman" w:hAnsi="Times New Roman" w:cs="Times New Roman"/>
          <w:sz w:val="24"/>
          <w:szCs w:val="24"/>
        </w:rPr>
        <w:t>.</w:t>
      </w:r>
      <w:r w:rsidR="001F20AB">
        <w:rPr>
          <w:rFonts w:ascii="Times New Roman" w:hAnsi="Times New Roman" w:cs="Times New Roman"/>
          <w:sz w:val="24"/>
          <w:szCs w:val="24"/>
        </w:rPr>
        <w:t xml:space="preserve"> The Hb level of the present study is within normal limit. </w:t>
      </w:r>
      <w:r w:rsidR="00BD1805" w:rsidRPr="0089276C">
        <w:rPr>
          <w:rFonts w:ascii="Times New Roman" w:hAnsi="Times New Roman" w:cs="Times New Roman"/>
          <w:sz w:val="24"/>
          <w:szCs w:val="24"/>
        </w:rPr>
        <w:t>The average percentage of lymphocyte, monocyte and granulocyte is 53.8, 2.3 and 53.35 respectively</w:t>
      </w:r>
      <w:r w:rsidR="0089276C">
        <w:rPr>
          <w:rFonts w:ascii="Times New Roman" w:hAnsi="Times New Roman" w:cs="Times New Roman"/>
          <w:sz w:val="24"/>
          <w:szCs w:val="24"/>
        </w:rPr>
        <w:t>.</w:t>
      </w:r>
      <w:r w:rsidR="008F2FEC">
        <w:rPr>
          <w:rFonts w:ascii="Times New Roman" w:hAnsi="Times New Roman" w:cs="Times New Roman"/>
          <w:sz w:val="24"/>
          <w:szCs w:val="24"/>
        </w:rPr>
        <w:t xml:space="preserve"> </w:t>
      </w:r>
      <w:r w:rsidR="00CA5A2A">
        <w:rPr>
          <w:rFonts w:ascii="Times New Roman" w:hAnsi="Times New Roman" w:cs="Times New Roman"/>
          <w:sz w:val="24"/>
          <w:szCs w:val="24"/>
        </w:rPr>
        <w:t xml:space="preserve">The present findings are not </w:t>
      </w:r>
      <w:r w:rsidR="00401D61">
        <w:rPr>
          <w:rFonts w:ascii="Times New Roman" w:hAnsi="Times New Roman" w:cs="Times New Roman"/>
          <w:sz w:val="24"/>
          <w:szCs w:val="24"/>
        </w:rPr>
        <w:t>corroborated</w:t>
      </w:r>
      <w:r w:rsidR="00CA5A2A">
        <w:rPr>
          <w:rFonts w:ascii="Times New Roman" w:hAnsi="Times New Roman" w:cs="Times New Roman"/>
          <w:sz w:val="24"/>
          <w:szCs w:val="24"/>
        </w:rPr>
        <w:t xml:space="preserve"> with earlier findings</w:t>
      </w:r>
      <w:r w:rsidR="008F2FEC" w:rsidRPr="008F2FEC">
        <w:rPr>
          <w:rFonts w:ascii="Times New Roman" w:hAnsi="Times New Roman" w:cs="Times New Roman"/>
          <w:sz w:val="24"/>
          <w:szCs w:val="24"/>
        </w:rPr>
        <w:t xml:space="preserve"> </w:t>
      </w:r>
      <w:r w:rsidR="008F2FEC">
        <w:rPr>
          <w:rFonts w:ascii="Times New Roman" w:hAnsi="Times New Roman" w:cs="Times New Roman"/>
          <w:sz w:val="24"/>
          <w:szCs w:val="24"/>
        </w:rPr>
        <w:t xml:space="preserve">(Clarence, </w:t>
      </w:r>
      <w:r w:rsidR="008F2FEC" w:rsidRPr="003C113B">
        <w:rPr>
          <w:rFonts w:ascii="Times New Roman" w:hAnsi="Times New Roman" w:cs="Times New Roman"/>
          <w:i/>
          <w:sz w:val="24"/>
          <w:szCs w:val="24"/>
        </w:rPr>
        <w:t xml:space="preserve">et al., </w:t>
      </w:r>
      <w:r w:rsidR="008F2FEC">
        <w:rPr>
          <w:rFonts w:ascii="Times New Roman" w:hAnsi="Times New Roman" w:cs="Times New Roman"/>
          <w:sz w:val="24"/>
          <w:szCs w:val="24"/>
        </w:rPr>
        <w:t xml:space="preserve">1991). </w:t>
      </w:r>
      <w:r w:rsidR="0089276C">
        <w:rPr>
          <w:rFonts w:ascii="Times New Roman" w:hAnsi="Times New Roman" w:cs="Times New Roman"/>
          <w:sz w:val="24"/>
          <w:szCs w:val="24"/>
        </w:rPr>
        <w:t xml:space="preserve"> </w:t>
      </w:r>
      <w:r w:rsidR="008222AC" w:rsidRPr="0089276C">
        <w:rPr>
          <w:rFonts w:ascii="Times New Roman" w:hAnsi="Times New Roman" w:cs="Times New Roman"/>
          <w:sz w:val="24"/>
          <w:szCs w:val="24"/>
        </w:rPr>
        <w:t xml:space="preserve">Significant increase of WBC values, </w:t>
      </w:r>
      <w:r w:rsidR="001F7470" w:rsidRPr="0089276C">
        <w:rPr>
          <w:rFonts w:ascii="Times New Roman" w:hAnsi="Times New Roman" w:cs="Times New Roman"/>
          <w:sz w:val="24"/>
          <w:szCs w:val="24"/>
        </w:rPr>
        <w:t>which could be attributed to h</w:t>
      </w:r>
      <w:r w:rsidR="008222AC" w:rsidRPr="0089276C">
        <w:rPr>
          <w:rFonts w:ascii="Times New Roman" w:hAnsi="Times New Roman" w:cs="Times New Roman"/>
          <w:sz w:val="24"/>
          <w:szCs w:val="24"/>
        </w:rPr>
        <w:t>emocencentration due to loss of intra vasc</w:t>
      </w:r>
      <w:r w:rsidR="00A80E73">
        <w:rPr>
          <w:rFonts w:ascii="Times New Roman" w:hAnsi="Times New Roman" w:cs="Times New Roman"/>
          <w:sz w:val="24"/>
          <w:szCs w:val="24"/>
        </w:rPr>
        <w:t>ular water in rumen reported by</w:t>
      </w:r>
      <w:r w:rsidR="008222AC" w:rsidRPr="0089276C">
        <w:rPr>
          <w:rFonts w:ascii="Times New Roman" w:hAnsi="Times New Roman" w:cs="Times New Roman"/>
          <w:bCs/>
          <w:sz w:val="24"/>
          <w:szCs w:val="24"/>
        </w:rPr>
        <w:t xml:space="preserve"> </w:t>
      </w:r>
      <w:r w:rsidR="00401D61">
        <w:rPr>
          <w:rFonts w:ascii="Times New Roman" w:hAnsi="Times New Roman" w:cs="Times New Roman"/>
          <w:bCs/>
          <w:sz w:val="24"/>
          <w:szCs w:val="24"/>
        </w:rPr>
        <w:t>(</w:t>
      </w:r>
      <w:r w:rsidR="008222AC" w:rsidRPr="0089276C">
        <w:rPr>
          <w:rFonts w:ascii="Times New Roman" w:hAnsi="Times New Roman" w:cs="Times New Roman"/>
          <w:bCs/>
          <w:sz w:val="24"/>
          <w:szCs w:val="24"/>
        </w:rPr>
        <w:t>Gupta</w:t>
      </w:r>
      <w:r w:rsidR="0096432E">
        <w:rPr>
          <w:rFonts w:ascii="Times New Roman" w:hAnsi="Times New Roman" w:cs="Times New Roman"/>
          <w:bCs/>
          <w:sz w:val="24"/>
          <w:szCs w:val="24"/>
        </w:rPr>
        <w:t>,</w:t>
      </w:r>
      <w:r w:rsidR="008222AC" w:rsidRPr="0089276C">
        <w:rPr>
          <w:rFonts w:ascii="Times New Roman" w:hAnsi="Times New Roman" w:cs="Times New Roman"/>
          <w:bCs/>
          <w:sz w:val="24"/>
          <w:szCs w:val="24"/>
        </w:rPr>
        <w:t xml:space="preserve"> </w:t>
      </w:r>
      <w:r w:rsidR="008222AC" w:rsidRPr="0089276C">
        <w:rPr>
          <w:rFonts w:ascii="Times New Roman" w:hAnsi="Times New Roman" w:cs="Times New Roman"/>
          <w:bCs/>
          <w:i/>
          <w:sz w:val="24"/>
          <w:szCs w:val="24"/>
        </w:rPr>
        <w:t>et. al</w:t>
      </w:r>
      <w:r w:rsidR="008222AC" w:rsidRPr="0089276C">
        <w:rPr>
          <w:rFonts w:ascii="Times New Roman" w:hAnsi="Times New Roman" w:cs="Times New Roman"/>
          <w:bCs/>
          <w:sz w:val="24"/>
          <w:szCs w:val="24"/>
        </w:rPr>
        <w:t>., 2012</w:t>
      </w:r>
      <w:r w:rsidR="00517F9E">
        <w:rPr>
          <w:rFonts w:ascii="Times New Roman" w:hAnsi="Times New Roman" w:cs="Times New Roman"/>
          <w:bCs/>
          <w:sz w:val="24"/>
          <w:szCs w:val="24"/>
        </w:rPr>
        <w:t>)</w:t>
      </w:r>
      <w:r w:rsidR="008222AC" w:rsidRPr="0089276C">
        <w:rPr>
          <w:rFonts w:ascii="Times New Roman" w:hAnsi="Times New Roman" w:cs="Times New Roman"/>
          <w:bCs/>
          <w:sz w:val="24"/>
          <w:szCs w:val="24"/>
        </w:rPr>
        <w:t>.</w:t>
      </w:r>
    </w:p>
    <w:p w:rsidR="00795901" w:rsidRPr="0089276C" w:rsidRDefault="00795901" w:rsidP="0089276C">
      <w:pPr>
        <w:spacing w:line="360" w:lineRule="auto"/>
        <w:jc w:val="both"/>
        <w:rPr>
          <w:rFonts w:ascii="Times New Roman" w:hAnsi="Times New Roman" w:cs="Times New Roman"/>
          <w:sz w:val="24"/>
          <w:szCs w:val="24"/>
        </w:rPr>
      </w:pPr>
    </w:p>
    <w:p w:rsidR="00795901" w:rsidRPr="0089276C" w:rsidRDefault="00795901" w:rsidP="0089276C">
      <w:pPr>
        <w:spacing w:line="360" w:lineRule="auto"/>
        <w:jc w:val="both"/>
        <w:rPr>
          <w:rFonts w:ascii="Times New Roman" w:hAnsi="Times New Roman" w:cs="Times New Roman"/>
          <w:sz w:val="24"/>
          <w:szCs w:val="24"/>
        </w:rPr>
      </w:pPr>
    </w:p>
    <w:p w:rsidR="00795901" w:rsidRPr="0089276C" w:rsidRDefault="00795901" w:rsidP="0089276C">
      <w:pPr>
        <w:spacing w:line="360" w:lineRule="auto"/>
        <w:jc w:val="both"/>
        <w:rPr>
          <w:rFonts w:ascii="Times New Roman" w:hAnsi="Times New Roman" w:cs="Times New Roman"/>
          <w:sz w:val="24"/>
          <w:szCs w:val="24"/>
        </w:rPr>
      </w:pPr>
    </w:p>
    <w:p w:rsidR="00163346" w:rsidRDefault="00163346" w:rsidP="0089276C">
      <w:pPr>
        <w:spacing w:line="360" w:lineRule="auto"/>
        <w:jc w:val="both"/>
        <w:rPr>
          <w:rFonts w:ascii="Times New Roman" w:hAnsi="Times New Roman" w:cs="Times New Roman"/>
          <w:sz w:val="24"/>
          <w:szCs w:val="24"/>
        </w:rPr>
      </w:pPr>
    </w:p>
    <w:p w:rsidR="00817AE9" w:rsidRPr="0089276C" w:rsidRDefault="00817AE9" w:rsidP="00817AE9">
      <w:pPr>
        <w:spacing w:line="360" w:lineRule="auto"/>
        <w:jc w:val="center"/>
        <w:rPr>
          <w:rFonts w:ascii="Times New Roman" w:hAnsi="Times New Roman" w:cs="Times New Roman"/>
          <w:sz w:val="24"/>
          <w:szCs w:val="24"/>
        </w:rPr>
      </w:pPr>
    </w:p>
    <w:p w:rsidR="00C81B10" w:rsidRDefault="00C81B10" w:rsidP="0054299F">
      <w:pPr>
        <w:spacing w:line="360" w:lineRule="auto"/>
        <w:jc w:val="center"/>
        <w:rPr>
          <w:rFonts w:ascii="Times New Roman" w:hAnsi="Times New Roman" w:cs="Times New Roman"/>
          <w:b/>
          <w:sz w:val="32"/>
          <w:szCs w:val="24"/>
        </w:rPr>
      </w:pPr>
    </w:p>
    <w:p w:rsidR="00C81B10" w:rsidRDefault="00C81B10" w:rsidP="0054299F">
      <w:pPr>
        <w:spacing w:line="360" w:lineRule="auto"/>
        <w:jc w:val="center"/>
        <w:rPr>
          <w:rFonts w:ascii="Times New Roman" w:hAnsi="Times New Roman" w:cs="Times New Roman"/>
          <w:b/>
          <w:sz w:val="32"/>
          <w:szCs w:val="24"/>
        </w:rPr>
      </w:pPr>
    </w:p>
    <w:p w:rsidR="00C81B10" w:rsidRDefault="00C81B10" w:rsidP="0054299F">
      <w:pPr>
        <w:spacing w:line="360" w:lineRule="auto"/>
        <w:jc w:val="center"/>
        <w:rPr>
          <w:rFonts w:ascii="Times New Roman" w:hAnsi="Times New Roman" w:cs="Times New Roman"/>
          <w:b/>
          <w:sz w:val="32"/>
          <w:szCs w:val="24"/>
        </w:rPr>
      </w:pPr>
    </w:p>
    <w:p w:rsidR="00C81B10" w:rsidRDefault="00C81B10" w:rsidP="0054299F">
      <w:pPr>
        <w:spacing w:line="360" w:lineRule="auto"/>
        <w:jc w:val="center"/>
        <w:rPr>
          <w:rFonts w:ascii="Times New Roman" w:hAnsi="Times New Roman" w:cs="Times New Roman"/>
          <w:b/>
          <w:sz w:val="32"/>
          <w:szCs w:val="24"/>
        </w:rPr>
      </w:pPr>
    </w:p>
    <w:p w:rsidR="00C81B10" w:rsidRDefault="00C81B10" w:rsidP="0054299F">
      <w:pPr>
        <w:spacing w:line="360" w:lineRule="auto"/>
        <w:jc w:val="center"/>
        <w:rPr>
          <w:rFonts w:ascii="Times New Roman" w:hAnsi="Times New Roman" w:cs="Times New Roman"/>
          <w:b/>
          <w:sz w:val="32"/>
          <w:szCs w:val="24"/>
        </w:rPr>
      </w:pPr>
    </w:p>
    <w:p w:rsidR="00C81B10" w:rsidRDefault="00C81B10" w:rsidP="0054299F">
      <w:pPr>
        <w:spacing w:line="360" w:lineRule="auto"/>
        <w:jc w:val="center"/>
        <w:rPr>
          <w:rFonts w:ascii="Times New Roman" w:hAnsi="Times New Roman" w:cs="Times New Roman"/>
          <w:b/>
          <w:sz w:val="32"/>
          <w:szCs w:val="24"/>
        </w:rPr>
      </w:pPr>
    </w:p>
    <w:p w:rsidR="00C81B10" w:rsidRDefault="00C81B10" w:rsidP="0054299F">
      <w:pPr>
        <w:spacing w:line="360" w:lineRule="auto"/>
        <w:jc w:val="center"/>
        <w:rPr>
          <w:rFonts w:ascii="Times New Roman" w:hAnsi="Times New Roman" w:cs="Times New Roman"/>
          <w:b/>
          <w:sz w:val="32"/>
          <w:szCs w:val="24"/>
        </w:rPr>
      </w:pPr>
    </w:p>
    <w:p w:rsidR="00C81B10" w:rsidRDefault="00C81B10" w:rsidP="0054299F">
      <w:pPr>
        <w:spacing w:line="360" w:lineRule="auto"/>
        <w:jc w:val="center"/>
        <w:rPr>
          <w:rFonts w:ascii="Times New Roman" w:hAnsi="Times New Roman" w:cs="Times New Roman"/>
          <w:b/>
          <w:sz w:val="32"/>
          <w:szCs w:val="24"/>
        </w:rPr>
      </w:pPr>
    </w:p>
    <w:p w:rsidR="00AE4E60" w:rsidRPr="00AE4E60" w:rsidRDefault="00AE4E60" w:rsidP="0054299F">
      <w:pPr>
        <w:spacing w:line="360" w:lineRule="auto"/>
        <w:jc w:val="center"/>
        <w:rPr>
          <w:rFonts w:ascii="Times New Roman" w:hAnsi="Times New Roman" w:cs="Times New Roman"/>
          <w:b/>
          <w:sz w:val="32"/>
          <w:szCs w:val="24"/>
        </w:rPr>
      </w:pPr>
      <w:r w:rsidRPr="00AE4E60">
        <w:rPr>
          <w:rFonts w:ascii="Times New Roman" w:hAnsi="Times New Roman" w:cs="Times New Roman"/>
          <w:b/>
          <w:sz w:val="32"/>
          <w:szCs w:val="24"/>
        </w:rPr>
        <w:lastRenderedPageBreak/>
        <w:t>CHAPTER-V</w:t>
      </w:r>
    </w:p>
    <w:p w:rsidR="00B17D9F" w:rsidRPr="00EA7DEE" w:rsidRDefault="00B17D9F" w:rsidP="0054299F">
      <w:pPr>
        <w:spacing w:line="360" w:lineRule="auto"/>
        <w:jc w:val="center"/>
        <w:rPr>
          <w:rFonts w:ascii="Times New Roman" w:hAnsi="Times New Roman" w:cs="Times New Roman"/>
          <w:b/>
          <w:sz w:val="28"/>
          <w:szCs w:val="24"/>
        </w:rPr>
      </w:pPr>
      <w:r w:rsidRPr="00EA7DEE">
        <w:rPr>
          <w:rFonts w:ascii="Times New Roman" w:hAnsi="Times New Roman" w:cs="Times New Roman"/>
          <w:b/>
          <w:sz w:val="28"/>
          <w:szCs w:val="24"/>
        </w:rPr>
        <w:t>CONCLUSION</w:t>
      </w:r>
    </w:p>
    <w:p w:rsidR="00EB2C41" w:rsidRPr="0089276C" w:rsidRDefault="00693884" w:rsidP="0089276C">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 xml:space="preserve">In the </w:t>
      </w:r>
      <w:r w:rsidR="00401D61">
        <w:rPr>
          <w:rFonts w:ascii="Times New Roman" w:hAnsi="Times New Roman" w:cs="Times New Roman"/>
          <w:sz w:val="24"/>
          <w:szCs w:val="24"/>
        </w:rPr>
        <w:t xml:space="preserve">present </w:t>
      </w:r>
      <w:r w:rsidR="001E6CAF" w:rsidRPr="0089276C">
        <w:rPr>
          <w:rFonts w:ascii="Times New Roman" w:hAnsi="Times New Roman" w:cs="Times New Roman"/>
          <w:sz w:val="24"/>
          <w:szCs w:val="24"/>
        </w:rPr>
        <w:t>study</w:t>
      </w:r>
      <w:r w:rsidR="00401D61">
        <w:rPr>
          <w:rFonts w:ascii="Times New Roman" w:hAnsi="Times New Roman" w:cs="Times New Roman"/>
          <w:sz w:val="24"/>
          <w:szCs w:val="24"/>
        </w:rPr>
        <w:t xml:space="preserve"> there is found strong correlation with the physical changes (color, odor, consistency and pH)</w:t>
      </w:r>
      <w:r w:rsidR="001E6CAF" w:rsidRPr="0089276C">
        <w:rPr>
          <w:rFonts w:ascii="Times New Roman" w:hAnsi="Times New Roman" w:cs="Times New Roman"/>
          <w:sz w:val="24"/>
          <w:szCs w:val="24"/>
        </w:rPr>
        <w:t>,</w:t>
      </w:r>
      <w:r w:rsidR="00AE4E60">
        <w:rPr>
          <w:rFonts w:ascii="Times New Roman" w:hAnsi="Times New Roman" w:cs="Times New Roman"/>
          <w:sz w:val="24"/>
          <w:szCs w:val="24"/>
        </w:rPr>
        <w:t xml:space="preserve"> </w:t>
      </w:r>
      <w:r w:rsidR="00401D61">
        <w:rPr>
          <w:rFonts w:ascii="Times New Roman" w:hAnsi="Times New Roman" w:cs="Times New Roman"/>
          <w:sz w:val="24"/>
          <w:szCs w:val="24"/>
        </w:rPr>
        <w:t>motility of rumen and the number of protozoa in rumen fluid of the clinically digestive disordered goats which were suffering from anorexia, chronic acidosis, and simple indigestion</w:t>
      </w:r>
      <w:r w:rsidR="00AE4E60">
        <w:rPr>
          <w:rFonts w:ascii="Times New Roman" w:hAnsi="Times New Roman" w:cs="Times New Roman"/>
          <w:sz w:val="24"/>
          <w:szCs w:val="24"/>
        </w:rPr>
        <w:t>.</w:t>
      </w:r>
      <w:r w:rsidR="001C7F79" w:rsidRPr="0089276C">
        <w:rPr>
          <w:rFonts w:ascii="Times New Roman" w:hAnsi="Times New Roman" w:cs="Times New Roman"/>
          <w:sz w:val="24"/>
          <w:szCs w:val="24"/>
        </w:rPr>
        <w:t xml:space="preserve"> </w:t>
      </w:r>
      <w:r w:rsidRPr="0089276C">
        <w:rPr>
          <w:rFonts w:ascii="Times New Roman" w:hAnsi="Times New Roman" w:cs="Times New Roman"/>
          <w:sz w:val="24"/>
          <w:szCs w:val="24"/>
        </w:rPr>
        <w:t>Besides</w:t>
      </w:r>
      <w:r w:rsidR="00AE4E60">
        <w:rPr>
          <w:rFonts w:ascii="Times New Roman" w:hAnsi="Times New Roman" w:cs="Times New Roman"/>
          <w:sz w:val="24"/>
          <w:szCs w:val="24"/>
        </w:rPr>
        <w:t>,</w:t>
      </w:r>
      <w:r w:rsidRPr="0089276C">
        <w:rPr>
          <w:rFonts w:ascii="Times New Roman" w:hAnsi="Times New Roman" w:cs="Times New Roman"/>
          <w:sz w:val="24"/>
          <w:szCs w:val="24"/>
        </w:rPr>
        <w:t xml:space="preserve"> biochemical </w:t>
      </w:r>
      <w:r w:rsidR="00D8732C" w:rsidRPr="0089276C">
        <w:rPr>
          <w:rFonts w:ascii="Times New Roman" w:hAnsi="Times New Roman" w:cs="Times New Roman"/>
          <w:sz w:val="24"/>
          <w:szCs w:val="24"/>
        </w:rPr>
        <w:t xml:space="preserve">and </w:t>
      </w:r>
      <w:r w:rsidR="001C7F79" w:rsidRPr="0089276C">
        <w:rPr>
          <w:rFonts w:ascii="Times New Roman" w:hAnsi="Times New Roman" w:cs="Times New Roman"/>
          <w:sz w:val="24"/>
          <w:szCs w:val="24"/>
        </w:rPr>
        <w:t>hematological</w:t>
      </w:r>
      <w:r w:rsidRPr="0089276C">
        <w:rPr>
          <w:rFonts w:ascii="Times New Roman" w:hAnsi="Times New Roman" w:cs="Times New Roman"/>
          <w:sz w:val="24"/>
          <w:szCs w:val="24"/>
        </w:rPr>
        <w:t xml:space="preserve"> parameter of rumen fluid and blood were also observed in case of anorexic or digestive disordered goat.</w:t>
      </w:r>
      <w:r w:rsidR="001C7F79" w:rsidRPr="0089276C">
        <w:rPr>
          <w:rFonts w:ascii="Times New Roman" w:hAnsi="Times New Roman" w:cs="Times New Roman"/>
          <w:sz w:val="24"/>
          <w:szCs w:val="24"/>
        </w:rPr>
        <w:t xml:space="preserve"> </w:t>
      </w:r>
      <w:r w:rsidRPr="0089276C">
        <w:rPr>
          <w:rFonts w:ascii="Times New Roman" w:hAnsi="Times New Roman" w:cs="Times New Roman"/>
          <w:sz w:val="24"/>
          <w:szCs w:val="24"/>
        </w:rPr>
        <w:t xml:space="preserve">The result of this study will support to the study and result of many scientist who worked </w:t>
      </w:r>
      <w:r w:rsidR="001C7F79" w:rsidRPr="0089276C">
        <w:rPr>
          <w:rFonts w:ascii="Times New Roman" w:hAnsi="Times New Roman" w:cs="Times New Roman"/>
          <w:sz w:val="24"/>
          <w:szCs w:val="24"/>
        </w:rPr>
        <w:t>in rumen phys</w:t>
      </w:r>
      <w:r w:rsidR="00620035" w:rsidRPr="0089276C">
        <w:rPr>
          <w:rFonts w:ascii="Times New Roman" w:hAnsi="Times New Roman" w:cs="Times New Roman"/>
          <w:sz w:val="24"/>
          <w:szCs w:val="24"/>
        </w:rPr>
        <w:t>iology, microbiology and rumen</w:t>
      </w:r>
      <w:r w:rsidR="001C7F79" w:rsidRPr="0089276C">
        <w:rPr>
          <w:rFonts w:ascii="Times New Roman" w:hAnsi="Times New Roman" w:cs="Times New Roman"/>
          <w:sz w:val="24"/>
          <w:szCs w:val="24"/>
        </w:rPr>
        <w:t xml:space="preserve"> ecosystem of cattle, </w:t>
      </w:r>
      <w:r w:rsidR="001E6CAF" w:rsidRPr="0089276C">
        <w:rPr>
          <w:rFonts w:ascii="Times New Roman" w:hAnsi="Times New Roman" w:cs="Times New Roman"/>
          <w:sz w:val="24"/>
          <w:szCs w:val="24"/>
        </w:rPr>
        <w:t>goat and</w:t>
      </w:r>
      <w:r w:rsidR="001C7F79" w:rsidRPr="0089276C">
        <w:rPr>
          <w:rFonts w:ascii="Times New Roman" w:hAnsi="Times New Roman" w:cs="Times New Roman"/>
          <w:sz w:val="24"/>
          <w:szCs w:val="24"/>
        </w:rPr>
        <w:t xml:space="preserve"> sheep.</w:t>
      </w:r>
    </w:p>
    <w:p w:rsidR="00EB2C41" w:rsidRPr="0089276C" w:rsidRDefault="00EB2C41" w:rsidP="0089276C">
      <w:pPr>
        <w:spacing w:line="360" w:lineRule="auto"/>
        <w:jc w:val="both"/>
        <w:rPr>
          <w:rFonts w:ascii="Times New Roman" w:hAnsi="Times New Roman" w:cs="Times New Roman"/>
          <w:sz w:val="24"/>
          <w:szCs w:val="24"/>
        </w:rPr>
      </w:pPr>
      <w:r w:rsidRPr="0089276C">
        <w:rPr>
          <w:rFonts w:ascii="Times New Roman" w:hAnsi="Times New Roman" w:cs="Times New Roman"/>
          <w:b/>
          <w:sz w:val="24"/>
          <w:szCs w:val="24"/>
        </w:rPr>
        <w:t>Recommendation:</w:t>
      </w:r>
      <w:r w:rsidRPr="0089276C">
        <w:rPr>
          <w:rFonts w:ascii="Times New Roman" w:hAnsi="Times New Roman" w:cs="Times New Roman"/>
          <w:sz w:val="24"/>
          <w:szCs w:val="24"/>
        </w:rPr>
        <w:t xml:space="preserve"> Laboratory diagnosis is essential for</w:t>
      </w:r>
      <w:r w:rsidR="00517F9E">
        <w:rPr>
          <w:rFonts w:ascii="Times New Roman" w:hAnsi="Times New Roman" w:cs="Times New Roman"/>
          <w:sz w:val="24"/>
          <w:szCs w:val="24"/>
        </w:rPr>
        <w:t xml:space="preserve"> giving </w:t>
      </w:r>
      <w:r w:rsidR="00517F9E" w:rsidRPr="0089276C">
        <w:rPr>
          <w:rFonts w:ascii="Times New Roman" w:hAnsi="Times New Roman" w:cs="Times New Roman"/>
          <w:sz w:val="24"/>
          <w:szCs w:val="24"/>
        </w:rPr>
        <w:t>proper</w:t>
      </w:r>
      <w:r w:rsidRPr="0089276C">
        <w:rPr>
          <w:rFonts w:ascii="Times New Roman" w:hAnsi="Times New Roman" w:cs="Times New Roman"/>
          <w:sz w:val="24"/>
          <w:szCs w:val="24"/>
        </w:rPr>
        <w:t xml:space="preserve"> treatment of digestive disordered animal</w:t>
      </w:r>
      <w:r w:rsidR="0032357D">
        <w:rPr>
          <w:rFonts w:ascii="Times New Roman" w:hAnsi="Times New Roman" w:cs="Times New Roman"/>
          <w:sz w:val="24"/>
          <w:szCs w:val="24"/>
        </w:rPr>
        <w:t xml:space="preserve"> to reduce treatment cost</w:t>
      </w:r>
      <w:r w:rsidRPr="0089276C">
        <w:rPr>
          <w:rFonts w:ascii="Times New Roman" w:hAnsi="Times New Roman" w:cs="Times New Roman"/>
          <w:sz w:val="24"/>
          <w:szCs w:val="24"/>
        </w:rPr>
        <w:t>.</w:t>
      </w:r>
    </w:p>
    <w:p w:rsidR="00EB2C41" w:rsidRPr="0089276C" w:rsidRDefault="00EB2C41" w:rsidP="0089276C">
      <w:pPr>
        <w:spacing w:line="360" w:lineRule="auto"/>
        <w:jc w:val="both"/>
        <w:rPr>
          <w:rFonts w:ascii="Times New Roman" w:hAnsi="Times New Roman" w:cs="Times New Roman"/>
          <w:b/>
          <w:sz w:val="24"/>
          <w:szCs w:val="24"/>
        </w:rPr>
      </w:pPr>
      <w:r w:rsidRPr="0089276C">
        <w:rPr>
          <w:rFonts w:ascii="Times New Roman" w:hAnsi="Times New Roman" w:cs="Times New Roman"/>
          <w:b/>
          <w:sz w:val="24"/>
          <w:szCs w:val="24"/>
        </w:rPr>
        <w:t>Limitation:</w:t>
      </w:r>
    </w:p>
    <w:p w:rsidR="002C56C1" w:rsidRPr="0089276C" w:rsidRDefault="00AE4E60" w:rsidP="0054299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Small number of sample size.</w:t>
      </w:r>
    </w:p>
    <w:p w:rsidR="0054299F" w:rsidRDefault="00AE4E60" w:rsidP="0054299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It was not possible to identify specific rumen microflora.</w:t>
      </w:r>
    </w:p>
    <w:p w:rsidR="002C56C1" w:rsidRPr="0054299F" w:rsidRDefault="00AE4E60" w:rsidP="0054299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Lack of management information.</w:t>
      </w:r>
      <w:r w:rsidR="002C56C1" w:rsidRPr="0054299F">
        <w:rPr>
          <w:rFonts w:ascii="Times New Roman" w:hAnsi="Times New Roman" w:cs="Times New Roman"/>
          <w:sz w:val="24"/>
          <w:szCs w:val="24"/>
        </w:rPr>
        <w:t xml:space="preserve"> </w:t>
      </w:r>
    </w:p>
    <w:p w:rsidR="00817AE9" w:rsidRPr="00AE4E60" w:rsidRDefault="00AE4E60" w:rsidP="0054299F">
      <w:pPr>
        <w:pStyle w:val="ListParagraph"/>
        <w:numPr>
          <w:ilvl w:val="0"/>
          <w:numId w:val="2"/>
        </w:numPr>
        <w:spacing w:line="360" w:lineRule="auto"/>
        <w:jc w:val="both"/>
        <w:rPr>
          <w:rFonts w:ascii="Times New Roman" w:hAnsi="Times New Roman" w:cs="Times New Roman"/>
          <w:sz w:val="24"/>
          <w:szCs w:val="24"/>
        </w:rPr>
      </w:pPr>
      <w:r w:rsidRPr="00AE4E60">
        <w:rPr>
          <w:rFonts w:ascii="Times New Roman" w:hAnsi="Times New Roman" w:cs="Times New Roman"/>
          <w:sz w:val="24"/>
          <w:szCs w:val="24"/>
        </w:rPr>
        <w:t>No control groups.</w:t>
      </w:r>
    </w:p>
    <w:p w:rsidR="00795901" w:rsidRPr="0089276C" w:rsidRDefault="00795901" w:rsidP="0089276C">
      <w:pPr>
        <w:spacing w:line="360" w:lineRule="auto"/>
        <w:jc w:val="both"/>
        <w:rPr>
          <w:rFonts w:ascii="Times New Roman" w:hAnsi="Times New Roman" w:cs="Times New Roman"/>
          <w:sz w:val="24"/>
          <w:szCs w:val="24"/>
        </w:rPr>
      </w:pPr>
    </w:p>
    <w:p w:rsidR="001C7F79" w:rsidRPr="0089276C" w:rsidRDefault="001C7F79" w:rsidP="0089276C">
      <w:pPr>
        <w:spacing w:line="360" w:lineRule="auto"/>
        <w:jc w:val="both"/>
        <w:rPr>
          <w:rFonts w:ascii="Times New Roman" w:hAnsi="Times New Roman" w:cs="Times New Roman"/>
          <w:sz w:val="24"/>
          <w:szCs w:val="24"/>
        </w:rPr>
      </w:pPr>
    </w:p>
    <w:p w:rsidR="001C7F79" w:rsidRPr="0089276C" w:rsidRDefault="001C7F79" w:rsidP="0089276C">
      <w:pPr>
        <w:spacing w:line="360" w:lineRule="auto"/>
        <w:jc w:val="both"/>
        <w:rPr>
          <w:rFonts w:ascii="Times New Roman" w:hAnsi="Times New Roman" w:cs="Times New Roman"/>
          <w:sz w:val="24"/>
          <w:szCs w:val="24"/>
        </w:rPr>
      </w:pPr>
    </w:p>
    <w:p w:rsidR="007130C6" w:rsidRPr="0089276C" w:rsidRDefault="007130C6" w:rsidP="0089276C">
      <w:pPr>
        <w:spacing w:line="360" w:lineRule="auto"/>
        <w:jc w:val="both"/>
        <w:rPr>
          <w:rFonts w:ascii="Times New Roman" w:hAnsi="Times New Roman" w:cs="Times New Roman"/>
          <w:sz w:val="24"/>
          <w:szCs w:val="24"/>
        </w:rPr>
      </w:pPr>
    </w:p>
    <w:p w:rsidR="00D55EE5" w:rsidRPr="0089276C" w:rsidRDefault="00D55EE5" w:rsidP="0089276C">
      <w:pPr>
        <w:spacing w:line="360" w:lineRule="auto"/>
        <w:jc w:val="both"/>
        <w:rPr>
          <w:rFonts w:ascii="Times New Roman" w:hAnsi="Times New Roman" w:cs="Times New Roman"/>
          <w:sz w:val="24"/>
          <w:szCs w:val="24"/>
        </w:rPr>
      </w:pPr>
    </w:p>
    <w:p w:rsidR="00D55EE5" w:rsidRPr="0089276C" w:rsidRDefault="00D55EE5" w:rsidP="0089276C">
      <w:pPr>
        <w:spacing w:line="360" w:lineRule="auto"/>
        <w:jc w:val="both"/>
        <w:rPr>
          <w:rFonts w:ascii="Times New Roman" w:hAnsi="Times New Roman" w:cs="Times New Roman"/>
          <w:sz w:val="24"/>
          <w:szCs w:val="24"/>
        </w:rPr>
      </w:pPr>
    </w:p>
    <w:p w:rsidR="008F2FEC" w:rsidRDefault="008F2FEC" w:rsidP="008F2FEC">
      <w:pPr>
        <w:spacing w:line="360" w:lineRule="auto"/>
        <w:rPr>
          <w:rFonts w:ascii="Times New Roman" w:hAnsi="Times New Roman" w:cs="Times New Roman"/>
          <w:sz w:val="24"/>
          <w:szCs w:val="24"/>
        </w:rPr>
      </w:pPr>
    </w:p>
    <w:p w:rsidR="0054299F" w:rsidRDefault="0054299F" w:rsidP="008F2FEC">
      <w:pPr>
        <w:spacing w:line="360" w:lineRule="auto"/>
        <w:jc w:val="center"/>
        <w:rPr>
          <w:rFonts w:ascii="Times New Roman" w:hAnsi="Times New Roman" w:cs="Times New Roman"/>
          <w:b/>
          <w:sz w:val="28"/>
          <w:szCs w:val="28"/>
        </w:rPr>
      </w:pPr>
    </w:p>
    <w:p w:rsidR="00C81B10" w:rsidRDefault="00C81B10" w:rsidP="008F2FEC">
      <w:pPr>
        <w:spacing w:line="360" w:lineRule="auto"/>
        <w:jc w:val="center"/>
        <w:rPr>
          <w:rFonts w:ascii="Times New Roman" w:hAnsi="Times New Roman" w:cs="Times New Roman"/>
          <w:b/>
          <w:sz w:val="32"/>
          <w:szCs w:val="28"/>
        </w:rPr>
      </w:pPr>
    </w:p>
    <w:p w:rsidR="004E561E" w:rsidRPr="004E561E" w:rsidRDefault="004E561E" w:rsidP="008F2FEC">
      <w:pPr>
        <w:spacing w:line="360" w:lineRule="auto"/>
        <w:jc w:val="center"/>
        <w:rPr>
          <w:rFonts w:ascii="Times New Roman" w:hAnsi="Times New Roman" w:cs="Times New Roman"/>
          <w:b/>
          <w:sz w:val="32"/>
          <w:szCs w:val="28"/>
        </w:rPr>
      </w:pPr>
      <w:r w:rsidRPr="004E561E">
        <w:rPr>
          <w:rFonts w:ascii="Times New Roman" w:hAnsi="Times New Roman" w:cs="Times New Roman"/>
          <w:b/>
          <w:sz w:val="32"/>
          <w:szCs w:val="28"/>
        </w:rPr>
        <w:lastRenderedPageBreak/>
        <w:t>CHAPTER-VI</w:t>
      </w:r>
    </w:p>
    <w:p w:rsidR="00254FEE" w:rsidRPr="004E561E" w:rsidRDefault="00BD0C84" w:rsidP="004E561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REFERENCES</w:t>
      </w:r>
    </w:p>
    <w:p w:rsidR="004E561E" w:rsidRPr="00AE4E60" w:rsidRDefault="004E561E" w:rsidP="0089276C">
      <w:pPr>
        <w:autoSpaceDE w:val="0"/>
        <w:autoSpaceDN w:val="0"/>
        <w:adjustRightInd w:val="0"/>
        <w:spacing w:after="0" w:line="360" w:lineRule="auto"/>
        <w:ind w:left="720" w:hanging="720"/>
        <w:jc w:val="both"/>
        <w:rPr>
          <w:rFonts w:ascii="Times New Roman" w:hAnsi="Times New Roman" w:cs="Times New Roman"/>
          <w:sz w:val="8"/>
          <w:szCs w:val="24"/>
        </w:rPr>
      </w:pPr>
    </w:p>
    <w:p w:rsidR="004E561E" w:rsidRPr="004E561E" w:rsidRDefault="004E561E" w:rsidP="004E561E">
      <w:pPr>
        <w:spacing w:line="360" w:lineRule="auto"/>
        <w:ind w:left="720" w:hanging="720"/>
        <w:rPr>
          <w:rFonts w:ascii="Times New Roman" w:eastAsia="E-B3" w:hAnsi="Times New Roman" w:cs="Times New Roman"/>
          <w:sz w:val="24"/>
          <w:szCs w:val="24"/>
        </w:rPr>
      </w:pPr>
      <w:r w:rsidRPr="004E561E">
        <w:rPr>
          <w:rFonts w:ascii="Times New Roman" w:hAnsi="Times New Roman" w:cs="Times New Roman"/>
          <w:sz w:val="24"/>
          <w:szCs w:val="24"/>
        </w:rPr>
        <w:t>Aslan, V., Thamsborg, S.M., Jorgensen, R.J.  and  Basse, A. 1995. Induced acute ruminal acidosis in goats treated with yeast (</w:t>
      </w:r>
      <w:r w:rsidRPr="004E561E">
        <w:rPr>
          <w:rFonts w:ascii="Times New Roman" w:hAnsi="Times New Roman" w:cs="Times New Roman"/>
          <w:i/>
          <w:sz w:val="24"/>
          <w:szCs w:val="24"/>
        </w:rPr>
        <w:t>Saccharomyces cerevisiae</w:t>
      </w:r>
      <w:r w:rsidRPr="004E561E">
        <w:rPr>
          <w:rFonts w:ascii="Times New Roman" w:hAnsi="Times New Roman" w:cs="Times New Roman"/>
          <w:sz w:val="24"/>
          <w:szCs w:val="24"/>
        </w:rPr>
        <w:t>) and bicarbonate. Acta Vet Scand. 1995; 36(1):65-77.</w:t>
      </w:r>
    </w:p>
    <w:p w:rsidR="004E561E" w:rsidRPr="0089276C" w:rsidRDefault="004E561E" w:rsidP="004E561E">
      <w:pPr>
        <w:spacing w:line="360" w:lineRule="auto"/>
        <w:ind w:left="720" w:hanging="720"/>
        <w:jc w:val="both"/>
        <w:rPr>
          <w:rFonts w:ascii="Times New Roman" w:hAnsi="Times New Roman" w:cs="Times New Roman"/>
          <w:sz w:val="24"/>
          <w:szCs w:val="24"/>
        </w:rPr>
      </w:pPr>
      <w:r w:rsidRPr="0089276C">
        <w:rPr>
          <w:rFonts w:ascii="Times New Roman" w:hAnsi="Times New Roman" w:cs="Times New Roman"/>
          <w:sz w:val="24"/>
          <w:szCs w:val="24"/>
        </w:rPr>
        <w:t>Basak, D.N., Pan, S. and Chakrabarty, A. 1993.Physiochemical and microbial changes in rumen liquor of experimentally induced lactic acidosis in goats. Indian. J. Anim. Sci.63:263-267.</w:t>
      </w:r>
    </w:p>
    <w:p w:rsidR="004E561E" w:rsidRPr="0089276C" w:rsidRDefault="004E561E" w:rsidP="004E561E">
      <w:pPr>
        <w:spacing w:line="360" w:lineRule="auto"/>
        <w:ind w:left="720" w:hanging="720"/>
        <w:jc w:val="both"/>
        <w:rPr>
          <w:rFonts w:ascii="Times New Roman" w:hAnsi="Times New Roman" w:cs="Times New Roman"/>
          <w:sz w:val="24"/>
          <w:szCs w:val="24"/>
        </w:rPr>
      </w:pPr>
      <w:r w:rsidRPr="0089276C">
        <w:rPr>
          <w:rFonts w:ascii="Times New Roman" w:hAnsi="Times New Roman" w:cs="Times New Roman"/>
          <w:sz w:val="24"/>
          <w:szCs w:val="24"/>
        </w:rPr>
        <w:t>Blood, D.C</w:t>
      </w:r>
      <w:r>
        <w:rPr>
          <w:rFonts w:ascii="Times New Roman" w:hAnsi="Times New Roman" w:cs="Times New Roman"/>
          <w:sz w:val="24"/>
          <w:szCs w:val="24"/>
        </w:rPr>
        <w:t>.</w:t>
      </w:r>
      <w:r w:rsidRPr="0089276C">
        <w:rPr>
          <w:rFonts w:ascii="Times New Roman" w:hAnsi="Times New Roman" w:cs="Times New Roman"/>
          <w:sz w:val="24"/>
          <w:szCs w:val="24"/>
        </w:rPr>
        <w:t xml:space="preserve"> and Radostits, O.M. 1989.Veterinary medicine 9</w:t>
      </w:r>
      <w:r w:rsidRPr="0089276C">
        <w:rPr>
          <w:rFonts w:ascii="Times New Roman" w:hAnsi="Times New Roman" w:cs="Times New Roman"/>
          <w:sz w:val="24"/>
          <w:szCs w:val="24"/>
          <w:vertAlign w:val="superscript"/>
        </w:rPr>
        <w:t>th</w:t>
      </w:r>
      <w:r w:rsidRPr="0089276C">
        <w:rPr>
          <w:rFonts w:ascii="Times New Roman" w:hAnsi="Times New Roman" w:cs="Times New Roman"/>
          <w:sz w:val="24"/>
          <w:szCs w:val="24"/>
        </w:rPr>
        <w:t xml:space="preserve"> edition. A textbook of the disease of cattle,</w:t>
      </w:r>
      <w:r>
        <w:rPr>
          <w:rFonts w:ascii="Times New Roman" w:hAnsi="Times New Roman" w:cs="Times New Roman"/>
          <w:sz w:val="24"/>
          <w:szCs w:val="24"/>
        </w:rPr>
        <w:t xml:space="preserve"> </w:t>
      </w:r>
      <w:r w:rsidRPr="0089276C">
        <w:rPr>
          <w:rFonts w:ascii="Times New Roman" w:hAnsi="Times New Roman" w:cs="Times New Roman"/>
          <w:sz w:val="24"/>
          <w:szCs w:val="24"/>
        </w:rPr>
        <w:t>sheep,</w:t>
      </w:r>
      <w:r>
        <w:rPr>
          <w:rFonts w:ascii="Times New Roman" w:hAnsi="Times New Roman" w:cs="Times New Roman"/>
          <w:sz w:val="24"/>
          <w:szCs w:val="24"/>
        </w:rPr>
        <w:t xml:space="preserve"> </w:t>
      </w:r>
      <w:r w:rsidRPr="0089276C">
        <w:rPr>
          <w:rFonts w:ascii="Times New Roman" w:hAnsi="Times New Roman" w:cs="Times New Roman"/>
          <w:sz w:val="24"/>
          <w:szCs w:val="24"/>
        </w:rPr>
        <w:t>pigs,</w:t>
      </w:r>
      <w:r>
        <w:rPr>
          <w:rFonts w:ascii="Times New Roman" w:hAnsi="Times New Roman" w:cs="Times New Roman"/>
          <w:sz w:val="24"/>
          <w:szCs w:val="24"/>
        </w:rPr>
        <w:t xml:space="preserve"> </w:t>
      </w:r>
      <w:r w:rsidRPr="0089276C">
        <w:rPr>
          <w:rFonts w:ascii="Times New Roman" w:hAnsi="Times New Roman" w:cs="Times New Roman"/>
          <w:sz w:val="24"/>
          <w:szCs w:val="24"/>
        </w:rPr>
        <w:t>goats and horses.The English language book society.</w:t>
      </w:r>
    </w:p>
    <w:p w:rsidR="004E561E" w:rsidRDefault="004E561E" w:rsidP="004E561E">
      <w:pPr>
        <w:ind w:hanging="720"/>
        <w:rPr>
          <w:rFonts w:ascii="Times New Roman" w:hAnsi="Times New Roman" w:cs="Times New Roman"/>
          <w:sz w:val="24"/>
          <w:szCs w:val="24"/>
        </w:rPr>
      </w:pPr>
      <w:r>
        <w:rPr>
          <w:rFonts w:ascii="Times New Roman" w:hAnsi="Times New Roman" w:cs="Times New Roman"/>
          <w:sz w:val="24"/>
          <w:szCs w:val="24"/>
        </w:rPr>
        <w:t xml:space="preserve">             Brahman, D.,Trinder, P. 1972. Analyst 97.</w:t>
      </w:r>
    </w:p>
    <w:p w:rsidR="004E561E" w:rsidRPr="0089276C" w:rsidRDefault="004E561E" w:rsidP="004E561E">
      <w:pPr>
        <w:autoSpaceDE w:val="0"/>
        <w:autoSpaceDN w:val="0"/>
        <w:adjustRightInd w:val="0"/>
        <w:spacing w:after="0" w:line="360" w:lineRule="auto"/>
        <w:ind w:left="720" w:hanging="720"/>
        <w:jc w:val="both"/>
        <w:rPr>
          <w:rFonts w:ascii="Times New Roman" w:hAnsi="Times New Roman" w:cs="Times New Roman"/>
          <w:sz w:val="24"/>
          <w:szCs w:val="24"/>
        </w:rPr>
      </w:pPr>
      <w:r w:rsidRPr="0089276C">
        <w:rPr>
          <w:rFonts w:ascii="Times New Roman" w:hAnsi="Times New Roman" w:cs="Times New Roman"/>
          <w:sz w:val="24"/>
          <w:szCs w:val="24"/>
        </w:rPr>
        <w:t xml:space="preserve">Cao, G. R., English, P. B., Filippich, L. J. and Inglis, S. 1987. Experimentally induced lactic acidosis in the goat. Aust. Vet. J. 64(12):367-70. </w:t>
      </w:r>
    </w:p>
    <w:p w:rsidR="004E561E" w:rsidRDefault="004E561E" w:rsidP="004E561E">
      <w:pPr>
        <w:spacing w:line="360" w:lineRule="auto"/>
        <w:ind w:left="720" w:hanging="720"/>
        <w:jc w:val="both"/>
        <w:rPr>
          <w:rFonts w:ascii="Times New Roman" w:hAnsi="Times New Roman" w:cs="Times New Roman"/>
          <w:sz w:val="24"/>
          <w:szCs w:val="24"/>
        </w:rPr>
      </w:pPr>
      <w:r w:rsidRPr="0089276C">
        <w:rPr>
          <w:rFonts w:ascii="Times New Roman" w:hAnsi="Times New Roman" w:cs="Times New Roman"/>
          <w:sz w:val="24"/>
          <w:szCs w:val="24"/>
        </w:rPr>
        <w:t>Chakrabarty, A. 1996. A Text book of Veterinary Clinical Medicine, Mechanism of Rumen Digestion.pp. 312-313,323-336.</w:t>
      </w:r>
    </w:p>
    <w:p w:rsidR="004E561E" w:rsidRPr="0089276C" w:rsidRDefault="004E561E" w:rsidP="004E561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Clarence, M. F.,Jan, A.B., Asa, M. and Susan, E. A.1991.The Merck Veterinary Manual.7</w:t>
      </w:r>
      <w:r w:rsidRPr="008F2FEC">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rsidR="004E561E" w:rsidRPr="0089276C" w:rsidRDefault="004E561E" w:rsidP="004E561E">
      <w:pPr>
        <w:spacing w:line="360" w:lineRule="auto"/>
        <w:ind w:left="720" w:hanging="720"/>
        <w:jc w:val="both"/>
        <w:rPr>
          <w:rFonts w:ascii="Times New Roman" w:hAnsi="Times New Roman" w:cs="Times New Roman"/>
          <w:sz w:val="24"/>
          <w:szCs w:val="24"/>
        </w:rPr>
      </w:pPr>
      <w:r w:rsidRPr="0089276C">
        <w:rPr>
          <w:rFonts w:ascii="Times New Roman" w:hAnsi="Times New Roman" w:cs="Times New Roman"/>
          <w:sz w:val="24"/>
          <w:szCs w:val="24"/>
        </w:rPr>
        <w:t xml:space="preserve">Cristine, Navarre, B. and Pugh, D. G. 1998.Sheep and Goat Medicine. Chapter-4, Disease of gastrointestinal System.pp. 69. </w:t>
      </w:r>
    </w:p>
    <w:p w:rsidR="004E561E" w:rsidRDefault="004E561E" w:rsidP="004E561E">
      <w:pPr>
        <w:ind w:hanging="720"/>
        <w:rPr>
          <w:rFonts w:ascii="Times New Roman" w:hAnsi="Times New Roman" w:cs="Times New Roman"/>
          <w:sz w:val="24"/>
          <w:szCs w:val="24"/>
        </w:rPr>
      </w:pPr>
      <w:r>
        <w:rPr>
          <w:rFonts w:ascii="Times New Roman" w:hAnsi="Times New Roman" w:cs="Times New Roman"/>
          <w:sz w:val="24"/>
          <w:szCs w:val="24"/>
        </w:rPr>
        <w:t xml:space="preserve">            Daly, J. A., Ertingshausen, G. 1972. Clin.Chem. 18, 263-265.</w:t>
      </w:r>
    </w:p>
    <w:p w:rsidR="004E561E" w:rsidRPr="0089276C" w:rsidRDefault="004E561E" w:rsidP="004E561E">
      <w:pPr>
        <w:spacing w:line="360" w:lineRule="auto"/>
        <w:ind w:left="720" w:hanging="720"/>
        <w:rPr>
          <w:rFonts w:ascii="Times New Roman" w:eastAsia="E-B3" w:hAnsi="Times New Roman" w:cs="Times New Roman"/>
          <w:sz w:val="24"/>
          <w:szCs w:val="24"/>
        </w:rPr>
      </w:pPr>
      <w:r w:rsidRPr="0089276C">
        <w:rPr>
          <w:rFonts w:ascii="Times New Roman" w:hAnsi="Times New Roman" w:cs="Times New Roman"/>
          <w:bCs/>
          <w:sz w:val="24"/>
          <w:szCs w:val="24"/>
        </w:rPr>
        <w:t>Dawson, K.A., Rasmussen, M.A. and Allison, M.J.</w:t>
      </w:r>
      <w:r w:rsidRPr="0089276C">
        <w:rPr>
          <w:rFonts w:ascii="Times New Roman" w:hAnsi="Times New Roman" w:cs="Times New Roman"/>
          <w:b/>
          <w:bCs/>
          <w:sz w:val="24"/>
          <w:szCs w:val="24"/>
        </w:rPr>
        <w:t xml:space="preserve"> </w:t>
      </w:r>
      <w:r w:rsidRPr="0089276C">
        <w:rPr>
          <w:rFonts w:ascii="Times New Roman" w:hAnsi="Times New Roman" w:cs="Times New Roman"/>
          <w:sz w:val="24"/>
          <w:szCs w:val="24"/>
        </w:rPr>
        <w:t>1997. Digestive disorders and nutritional toxicity. In: Hobson, P., and S</w:t>
      </w:r>
      <w:r>
        <w:rPr>
          <w:rFonts w:ascii="Times New Roman" w:hAnsi="Times New Roman" w:cs="Times New Roman"/>
          <w:sz w:val="24"/>
          <w:szCs w:val="24"/>
        </w:rPr>
        <w:t>tewart, C.S. (Eds.).</w:t>
      </w:r>
      <w:r w:rsidRPr="0089276C">
        <w:rPr>
          <w:rFonts w:ascii="Times New Roman" w:hAnsi="Times New Roman" w:cs="Times New Roman"/>
          <w:sz w:val="24"/>
          <w:szCs w:val="24"/>
        </w:rPr>
        <w:t xml:space="preserve"> </w:t>
      </w:r>
      <w:r w:rsidRPr="0089276C">
        <w:rPr>
          <w:rFonts w:ascii="Times New Roman" w:hAnsi="Times New Roman" w:cs="Times New Roman"/>
          <w:iCs/>
          <w:sz w:val="24"/>
          <w:szCs w:val="24"/>
        </w:rPr>
        <w:t>The Rumen Microbial Ecosystem</w:t>
      </w:r>
      <w:r w:rsidRPr="0089276C">
        <w:rPr>
          <w:rFonts w:ascii="Times New Roman" w:hAnsi="Times New Roman" w:cs="Times New Roman"/>
          <w:i/>
          <w:iCs/>
          <w:sz w:val="24"/>
          <w:szCs w:val="24"/>
        </w:rPr>
        <w:t xml:space="preserve">. </w:t>
      </w:r>
      <w:r w:rsidRPr="0089276C">
        <w:rPr>
          <w:rFonts w:ascii="Times New Roman" w:hAnsi="Times New Roman" w:cs="Times New Roman"/>
          <w:sz w:val="24"/>
          <w:szCs w:val="24"/>
        </w:rPr>
        <w:t>Chapman and Hall, New York, pp.633–660.</w:t>
      </w:r>
    </w:p>
    <w:p w:rsidR="004E561E" w:rsidRPr="0089276C" w:rsidRDefault="004E561E" w:rsidP="004E561E">
      <w:pPr>
        <w:spacing w:line="360" w:lineRule="auto"/>
        <w:ind w:left="720" w:hanging="720"/>
        <w:jc w:val="both"/>
        <w:rPr>
          <w:rFonts w:ascii="Times New Roman" w:hAnsi="Times New Roman" w:cs="Times New Roman"/>
          <w:sz w:val="24"/>
          <w:szCs w:val="24"/>
        </w:rPr>
      </w:pPr>
      <w:r w:rsidRPr="0089276C">
        <w:rPr>
          <w:rFonts w:ascii="Times New Roman" w:hAnsi="Times New Roman" w:cs="Times New Roman"/>
          <w:sz w:val="24"/>
          <w:szCs w:val="24"/>
        </w:rPr>
        <w:t>Dehority, B. A. and Scott, H. W. 1967.Extent of cellulose and hemicellulose digestion in various forages by pure cultures of rumen bacteria. J. Dairy sci.,50:1136-1141.</w:t>
      </w:r>
    </w:p>
    <w:p w:rsidR="004E561E" w:rsidRPr="0089276C" w:rsidRDefault="004E561E" w:rsidP="004E561E">
      <w:pPr>
        <w:spacing w:line="360" w:lineRule="auto"/>
        <w:ind w:left="720" w:hanging="720"/>
        <w:jc w:val="both"/>
        <w:rPr>
          <w:rFonts w:ascii="Times New Roman" w:hAnsi="Times New Roman" w:cs="Times New Roman"/>
          <w:sz w:val="24"/>
          <w:szCs w:val="24"/>
        </w:rPr>
      </w:pPr>
      <w:r w:rsidRPr="0089276C">
        <w:rPr>
          <w:rFonts w:ascii="Times New Roman" w:hAnsi="Times New Roman" w:cs="Times New Roman"/>
          <w:bCs/>
          <w:sz w:val="24"/>
          <w:szCs w:val="24"/>
        </w:rPr>
        <w:t>Dunlop, R. H. 1972 .Pathogenesis of ruminal lactic acidosis. Adv. Vet. Sci.</w:t>
      </w:r>
      <w:r>
        <w:rPr>
          <w:rFonts w:ascii="Times New Roman" w:hAnsi="Times New Roman" w:cs="Times New Roman"/>
          <w:bCs/>
          <w:sz w:val="24"/>
          <w:szCs w:val="24"/>
        </w:rPr>
        <w:t xml:space="preserve"> </w:t>
      </w:r>
      <w:r w:rsidRPr="0089276C">
        <w:rPr>
          <w:rFonts w:ascii="Times New Roman" w:hAnsi="Times New Roman" w:cs="Times New Roman"/>
          <w:bCs/>
          <w:sz w:val="24"/>
          <w:szCs w:val="24"/>
        </w:rPr>
        <w:t>Comp. Med.16:259-262.</w:t>
      </w:r>
    </w:p>
    <w:p w:rsidR="004E561E" w:rsidRDefault="004E561E" w:rsidP="004E561E">
      <w:pPr>
        <w:ind w:hanging="720"/>
        <w:rPr>
          <w:rFonts w:ascii="Times New Roman" w:hAnsi="Times New Roman" w:cs="Times New Roman"/>
          <w:sz w:val="24"/>
          <w:szCs w:val="24"/>
        </w:rPr>
      </w:pPr>
      <w:r>
        <w:rPr>
          <w:rFonts w:ascii="Times New Roman" w:hAnsi="Times New Roman" w:cs="Times New Roman"/>
          <w:sz w:val="24"/>
          <w:szCs w:val="24"/>
        </w:rPr>
        <w:lastRenderedPageBreak/>
        <w:t xml:space="preserve">            Gamst, O.,Try, K. 1980.Scand. J. Clin. Lab. Invest. 40, 483-486.</w:t>
      </w:r>
    </w:p>
    <w:p w:rsidR="004E561E" w:rsidRPr="0089276C" w:rsidRDefault="004E561E" w:rsidP="004E561E">
      <w:pPr>
        <w:spacing w:line="360" w:lineRule="auto"/>
        <w:ind w:left="720" w:hanging="720"/>
        <w:jc w:val="both"/>
        <w:rPr>
          <w:rFonts w:ascii="Times New Roman" w:hAnsi="Times New Roman" w:cs="Times New Roman"/>
          <w:sz w:val="24"/>
          <w:szCs w:val="24"/>
        </w:rPr>
      </w:pPr>
      <w:r w:rsidRPr="0089276C">
        <w:rPr>
          <w:rFonts w:ascii="Times New Roman" w:hAnsi="Times New Roman" w:cs="Times New Roman"/>
          <w:sz w:val="24"/>
          <w:szCs w:val="24"/>
        </w:rPr>
        <w:t>Gnanaprakasan, V., Prathaban, S. and Srinivasan, S. R. 19</w:t>
      </w:r>
      <w:r>
        <w:rPr>
          <w:rFonts w:ascii="Times New Roman" w:hAnsi="Times New Roman" w:cs="Times New Roman"/>
          <w:sz w:val="24"/>
          <w:szCs w:val="24"/>
        </w:rPr>
        <w:t xml:space="preserve">90. A Key role view on ruminant </w:t>
      </w:r>
      <w:r w:rsidRPr="0089276C">
        <w:rPr>
          <w:rFonts w:ascii="Times New Roman" w:hAnsi="Times New Roman" w:cs="Times New Roman"/>
          <w:sz w:val="24"/>
          <w:szCs w:val="24"/>
        </w:rPr>
        <w:t>medicine. Dept.</w:t>
      </w:r>
      <w:r>
        <w:rPr>
          <w:rFonts w:ascii="Times New Roman" w:hAnsi="Times New Roman" w:cs="Times New Roman"/>
          <w:sz w:val="24"/>
          <w:szCs w:val="24"/>
        </w:rPr>
        <w:t xml:space="preserve"> </w:t>
      </w:r>
      <w:r w:rsidRPr="0089276C">
        <w:rPr>
          <w:rFonts w:ascii="Times New Roman" w:hAnsi="Times New Roman" w:cs="Times New Roman"/>
          <w:sz w:val="24"/>
          <w:szCs w:val="24"/>
        </w:rPr>
        <w:t xml:space="preserve"> of Clinical Medicine, Madras.</w:t>
      </w:r>
    </w:p>
    <w:p w:rsidR="004E561E" w:rsidRPr="0089276C" w:rsidRDefault="004E561E" w:rsidP="004E561E">
      <w:pPr>
        <w:autoSpaceDE w:val="0"/>
        <w:autoSpaceDN w:val="0"/>
        <w:adjustRightInd w:val="0"/>
        <w:spacing w:after="0" w:line="360" w:lineRule="auto"/>
        <w:ind w:left="720" w:hanging="720"/>
        <w:jc w:val="both"/>
        <w:rPr>
          <w:rFonts w:ascii="Times New Roman" w:hAnsi="Times New Roman" w:cs="Times New Roman"/>
          <w:iCs/>
          <w:sz w:val="24"/>
          <w:szCs w:val="24"/>
        </w:rPr>
      </w:pPr>
      <w:r w:rsidRPr="0089276C">
        <w:rPr>
          <w:rFonts w:ascii="Times New Roman" w:hAnsi="Times New Roman" w:cs="Times New Roman"/>
          <w:bCs/>
          <w:sz w:val="24"/>
          <w:szCs w:val="24"/>
        </w:rPr>
        <w:t>Gupta, S.</w:t>
      </w:r>
      <w:r>
        <w:rPr>
          <w:rFonts w:ascii="Times New Roman" w:hAnsi="Times New Roman" w:cs="Times New Roman"/>
          <w:bCs/>
          <w:sz w:val="24"/>
          <w:szCs w:val="24"/>
        </w:rPr>
        <w:t xml:space="preserve"> </w:t>
      </w:r>
      <w:r w:rsidRPr="0089276C">
        <w:rPr>
          <w:rFonts w:ascii="Times New Roman" w:hAnsi="Times New Roman" w:cs="Times New Roman"/>
          <w:bCs/>
          <w:sz w:val="24"/>
          <w:szCs w:val="24"/>
        </w:rPr>
        <w:t>R., Yadav, R., Sharma, C.</w:t>
      </w:r>
      <w:r>
        <w:rPr>
          <w:rFonts w:ascii="Times New Roman" w:hAnsi="Times New Roman" w:cs="Times New Roman"/>
          <w:bCs/>
          <w:sz w:val="24"/>
          <w:szCs w:val="24"/>
        </w:rPr>
        <w:t xml:space="preserve"> </w:t>
      </w:r>
      <w:r w:rsidRPr="0089276C">
        <w:rPr>
          <w:rFonts w:ascii="Times New Roman" w:hAnsi="Times New Roman" w:cs="Times New Roman"/>
          <w:bCs/>
          <w:sz w:val="24"/>
          <w:szCs w:val="24"/>
        </w:rPr>
        <w:t>S. and Gattani, A. 2012. Dietary induced metabolic acidosis in goats and its successful therapeutic management.</w:t>
      </w:r>
      <w:r w:rsidRPr="0089276C">
        <w:rPr>
          <w:rFonts w:ascii="Times New Roman" w:hAnsi="Times New Roman" w:cs="Times New Roman"/>
          <w:sz w:val="24"/>
          <w:szCs w:val="24"/>
        </w:rPr>
        <w:t xml:space="preserve"> Department of Veterinary Medicine Apollo College of Veterinary Medicine, Rajasthan, India.</w:t>
      </w:r>
      <w:r w:rsidRPr="0089276C">
        <w:rPr>
          <w:rFonts w:ascii="Times New Roman" w:hAnsi="Times New Roman" w:cs="Times New Roman"/>
          <w:bCs/>
          <w:sz w:val="24"/>
          <w:szCs w:val="24"/>
        </w:rPr>
        <w:t xml:space="preserve"> </w:t>
      </w:r>
      <w:r w:rsidRPr="0089276C">
        <w:rPr>
          <w:rFonts w:ascii="Times New Roman" w:hAnsi="Times New Roman" w:cs="Times New Roman"/>
          <w:iCs/>
          <w:sz w:val="24"/>
          <w:szCs w:val="24"/>
        </w:rPr>
        <w:t>Veterinary Practitioner Vol. 13 No. 2.</w:t>
      </w:r>
    </w:p>
    <w:p w:rsidR="004E561E" w:rsidRPr="0089276C" w:rsidRDefault="004E561E" w:rsidP="004E561E">
      <w:pPr>
        <w:spacing w:line="360" w:lineRule="auto"/>
        <w:ind w:left="720" w:hanging="720"/>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Hungate</w:t>
      </w:r>
      <w:r>
        <w:rPr>
          <w:rFonts w:ascii="Times New Roman" w:eastAsia="Times New Roman" w:hAnsi="Times New Roman" w:cs="Times New Roman"/>
          <w:sz w:val="24"/>
          <w:szCs w:val="24"/>
        </w:rPr>
        <w:t>,</w:t>
      </w:r>
      <w:r w:rsidRPr="0089276C">
        <w:rPr>
          <w:rFonts w:ascii="Times New Roman" w:eastAsia="Times New Roman" w:hAnsi="Times New Roman" w:cs="Times New Roman"/>
          <w:sz w:val="24"/>
          <w:szCs w:val="24"/>
        </w:rPr>
        <w:t xml:space="preserve"> R. E. 1966 .Rumen and its microbes, Academic Press. Washington DC.</w:t>
      </w:r>
    </w:p>
    <w:p w:rsidR="004E561E" w:rsidRPr="0089276C" w:rsidRDefault="004E561E" w:rsidP="004E561E">
      <w:pPr>
        <w:spacing w:line="360" w:lineRule="auto"/>
        <w:ind w:left="720" w:hanging="720"/>
        <w:jc w:val="both"/>
        <w:rPr>
          <w:rFonts w:ascii="Times New Roman" w:hAnsi="Times New Roman" w:cs="Times New Roman"/>
          <w:sz w:val="24"/>
          <w:szCs w:val="24"/>
        </w:rPr>
      </w:pPr>
      <w:r w:rsidRPr="0089276C">
        <w:rPr>
          <w:rFonts w:ascii="Times New Roman" w:hAnsi="Times New Roman" w:cs="Times New Roman"/>
          <w:sz w:val="24"/>
          <w:szCs w:val="24"/>
        </w:rPr>
        <w:t>Hungate, R. E., Dougherty, R. W., Bryant, M. P. and Cello, R. M. 1952. Microbiological and Physiological changes associated with acute digestion in sheep.</w:t>
      </w:r>
      <w:r w:rsidRPr="0089276C">
        <w:rPr>
          <w:rFonts w:ascii="Times New Roman" w:hAnsi="Times New Roman" w:cs="Times New Roman"/>
          <w:i/>
          <w:sz w:val="24"/>
          <w:szCs w:val="24"/>
        </w:rPr>
        <w:t xml:space="preserve"> Cornell Vet. </w:t>
      </w:r>
      <w:r w:rsidRPr="0089276C">
        <w:rPr>
          <w:rFonts w:ascii="Times New Roman" w:hAnsi="Times New Roman" w:cs="Times New Roman"/>
          <w:sz w:val="24"/>
          <w:szCs w:val="24"/>
        </w:rPr>
        <w:t>42:423.</w:t>
      </w:r>
    </w:p>
    <w:p w:rsidR="004E561E" w:rsidRPr="0089276C" w:rsidRDefault="004E561E" w:rsidP="004E561E">
      <w:pPr>
        <w:spacing w:line="360" w:lineRule="auto"/>
        <w:ind w:left="720" w:hanging="720"/>
        <w:jc w:val="both"/>
        <w:rPr>
          <w:rFonts w:ascii="Times New Roman" w:eastAsia="E-B3" w:hAnsi="Times New Roman" w:cs="Times New Roman"/>
          <w:sz w:val="24"/>
          <w:szCs w:val="24"/>
        </w:rPr>
      </w:pPr>
      <w:r w:rsidRPr="0089276C">
        <w:rPr>
          <w:rFonts w:ascii="Times New Roman" w:eastAsia="E-B3" w:hAnsi="Times New Roman" w:cs="Times New Roman"/>
          <w:sz w:val="24"/>
          <w:szCs w:val="24"/>
        </w:rPr>
        <w:t>Jakie, N.  2006.</w:t>
      </w:r>
      <w:r>
        <w:rPr>
          <w:rFonts w:ascii="Times New Roman" w:eastAsia="E-B3" w:hAnsi="Times New Roman" w:cs="Times New Roman"/>
          <w:sz w:val="24"/>
          <w:szCs w:val="24"/>
        </w:rPr>
        <w:t xml:space="preserve"> </w:t>
      </w:r>
      <w:r w:rsidRPr="0089276C">
        <w:rPr>
          <w:rFonts w:ascii="Times New Roman" w:eastAsia="E-B3" w:hAnsi="Times New Roman" w:cs="Times New Roman"/>
          <w:sz w:val="24"/>
          <w:szCs w:val="24"/>
        </w:rPr>
        <w:t>Acidosis in Goats. Sweetlix livestock  supplement system.</w:t>
      </w:r>
    </w:p>
    <w:p w:rsidR="004E561E" w:rsidRDefault="004E561E" w:rsidP="004E561E">
      <w:pPr>
        <w:ind w:hanging="720"/>
        <w:rPr>
          <w:rFonts w:ascii="Times New Roman" w:hAnsi="Times New Roman" w:cs="Times New Roman"/>
          <w:sz w:val="24"/>
          <w:szCs w:val="24"/>
        </w:rPr>
      </w:pPr>
      <w:r>
        <w:rPr>
          <w:rFonts w:ascii="Times New Roman" w:hAnsi="Times New Roman" w:cs="Times New Roman"/>
          <w:sz w:val="24"/>
          <w:szCs w:val="24"/>
        </w:rPr>
        <w:t xml:space="preserve">            Josephson, B., Gyllensward, C. 1957.Scand. J. Clin. Lab. Invest. 9, 29.</w:t>
      </w:r>
    </w:p>
    <w:p w:rsidR="004E561E" w:rsidRPr="0089276C" w:rsidRDefault="004E561E" w:rsidP="00A93E64">
      <w:pPr>
        <w:spacing w:line="360" w:lineRule="auto"/>
        <w:jc w:val="both"/>
        <w:rPr>
          <w:rFonts w:ascii="Times New Roman" w:hAnsi="Times New Roman" w:cs="Times New Roman"/>
          <w:sz w:val="24"/>
          <w:szCs w:val="24"/>
        </w:rPr>
      </w:pPr>
      <w:r w:rsidRPr="0089276C">
        <w:rPr>
          <w:rFonts w:ascii="Times New Roman" w:hAnsi="Times New Roman" w:cs="Times New Roman"/>
          <w:sz w:val="24"/>
          <w:szCs w:val="24"/>
        </w:rPr>
        <w:t>Kamra, D. N. 2005.Rumen Microbial Ecosystem,Current Science Vol. 89,N0.1.</w:t>
      </w:r>
    </w:p>
    <w:p w:rsidR="004E561E" w:rsidRPr="0089276C" w:rsidRDefault="004E561E" w:rsidP="004E561E">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Kezar, W. W. and Church, D. C.</w:t>
      </w:r>
      <w:r w:rsidRPr="0089276C">
        <w:rPr>
          <w:rFonts w:ascii="Times New Roman" w:hAnsi="Times New Roman" w:cs="Times New Roman"/>
          <w:sz w:val="24"/>
          <w:szCs w:val="24"/>
        </w:rPr>
        <w:t xml:space="preserve"> 1979. Ruminal Changes during the Onset and Recovery of Induced Lactic Acidosis in Sheep. J. Ani. Sci. 49:1161-1167.</w:t>
      </w:r>
    </w:p>
    <w:p w:rsidR="004E561E" w:rsidRPr="0089276C" w:rsidRDefault="004E561E" w:rsidP="004E561E">
      <w:pPr>
        <w:spacing w:before="100" w:beforeAutospacing="1" w:after="100" w:afterAutospacing="1" w:line="360" w:lineRule="auto"/>
        <w:ind w:left="720" w:hanging="720"/>
        <w:jc w:val="both"/>
        <w:outlineLvl w:val="0"/>
        <w:rPr>
          <w:rFonts w:ascii="Times New Roman" w:eastAsia="Times New Roman" w:hAnsi="Times New Roman" w:cs="Times New Roman"/>
          <w:bCs/>
          <w:kern w:val="36"/>
          <w:sz w:val="24"/>
          <w:szCs w:val="24"/>
        </w:rPr>
      </w:pPr>
      <w:r w:rsidRPr="0089276C">
        <w:rPr>
          <w:rFonts w:ascii="Times New Roman" w:eastAsia="Times New Roman" w:hAnsi="Times New Roman" w:cs="Times New Roman"/>
          <w:sz w:val="24"/>
          <w:szCs w:val="24"/>
        </w:rPr>
        <w:t>Komisarczuk, B. S. and  Durand, M.  1988.</w:t>
      </w:r>
      <w:r w:rsidRPr="0089276C">
        <w:rPr>
          <w:rFonts w:ascii="Times New Roman" w:eastAsia="Times New Roman" w:hAnsi="Times New Roman" w:cs="Times New Roman"/>
          <w:b/>
          <w:bCs/>
          <w:kern w:val="36"/>
          <w:sz w:val="24"/>
          <w:szCs w:val="24"/>
        </w:rPr>
        <w:t xml:space="preserve"> </w:t>
      </w:r>
      <w:r w:rsidRPr="0089276C">
        <w:rPr>
          <w:rFonts w:ascii="Times New Roman" w:eastAsia="Times New Roman" w:hAnsi="Times New Roman" w:cs="Times New Roman"/>
          <w:bCs/>
          <w:kern w:val="36"/>
          <w:sz w:val="24"/>
          <w:szCs w:val="24"/>
        </w:rPr>
        <w:t>Effects of minerals on microbial metabolism.</w:t>
      </w:r>
    </w:p>
    <w:p w:rsidR="004E561E" w:rsidRPr="0089276C" w:rsidRDefault="004E561E" w:rsidP="004E561E">
      <w:pPr>
        <w:spacing w:line="360" w:lineRule="auto"/>
        <w:ind w:left="720" w:hanging="720"/>
        <w:rPr>
          <w:rFonts w:ascii="Times New Roman" w:eastAsia="E-B3" w:hAnsi="Times New Roman" w:cs="Times New Roman"/>
          <w:sz w:val="24"/>
          <w:szCs w:val="24"/>
        </w:rPr>
      </w:pPr>
      <w:r w:rsidRPr="0089276C">
        <w:rPr>
          <w:rFonts w:ascii="Times New Roman" w:hAnsi="Times New Roman" w:cs="Times New Roman"/>
          <w:sz w:val="24"/>
          <w:szCs w:val="24"/>
        </w:rPr>
        <w:t>Kunju, P. J. G. 1986.Urea-molasses block lick:A feed supplement for ruminants.In ‘Rice straw and related feeds in ruminant rations’ (Ed. By M. N. M. Ibrahim and J. B. S. Schiere)Workshop held in Kandy,Srilanka,24</w:t>
      </w:r>
      <w:r w:rsidRPr="0089276C">
        <w:rPr>
          <w:rFonts w:ascii="Times New Roman" w:hAnsi="Times New Roman" w:cs="Times New Roman"/>
          <w:sz w:val="24"/>
          <w:szCs w:val="24"/>
          <w:vertAlign w:val="superscript"/>
        </w:rPr>
        <w:t>th</w:t>
      </w:r>
      <w:r w:rsidRPr="0089276C">
        <w:rPr>
          <w:rFonts w:ascii="Times New Roman" w:hAnsi="Times New Roman" w:cs="Times New Roman"/>
          <w:sz w:val="24"/>
          <w:szCs w:val="24"/>
        </w:rPr>
        <w:t xml:space="preserve"> to 28</w:t>
      </w:r>
      <w:r w:rsidRPr="0089276C">
        <w:rPr>
          <w:rFonts w:ascii="Times New Roman" w:hAnsi="Times New Roman" w:cs="Times New Roman"/>
          <w:sz w:val="24"/>
          <w:szCs w:val="24"/>
          <w:vertAlign w:val="superscript"/>
        </w:rPr>
        <w:t>th</w:t>
      </w:r>
      <w:r w:rsidRPr="0089276C">
        <w:rPr>
          <w:rFonts w:ascii="Times New Roman" w:hAnsi="Times New Roman" w:cs="Times New Roman"/>
          <w:sz w:val="24"/>
          <w:szCs w:val="24"/>
        </w:rPr>
        <w:t xml:space="preserve"> March.pp.261-274.</w:t>
      </w:r>
    </w:p>
    <w:p w:rsidR="004E561E" w:rsidRPr="0089276C" w:rsidRDefault="004E561E" w:rsidP="004E561E">
      <w:pPr>
        <w:spacing w:line="360" w:lineRule="auto"/>
        <w:ind w:left="720" w:hanging="720"/>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Kurar, C. K., Gupta, B. N. and Mohini 1988</w:t>
      </w:r>
      <w:r>
        <w:rPr>
          <w:rFonts w:ascii="Times New Roman" w:eastAsia="Times New Roman" w:hAnsi="Times New Roman" w:cs="Times New Roman"/>
          <w:sz w:val="24"/>
          <w:szCs w:val="24"/>
        </w:rPr>
        <w:t>. Prot</w:t>
      </w:r>
      <w:r w:rsidRPr="0089276C">
        <w:rPr>
          <w:rFonts w:ascii="Times New Roman" w:eastAsia="Times New Roman" w:hAnsi="Times New Roman" w:cs="Times New Roman"/>
          <w:sz w:val="24"/>
          <w:szCs w:val="24"/>
        </w:rPr>
        <w:t>ozoal status in strained rumen liquor of cattle and buffaloes.</w:t>
      </w:r>
      <w:r>
        <w:rPr>
          <w:rFonts w:ascii="Times New Roman" w:eastAsia="Times New Roman" w:hAnsi="Times New Roman" w:cs="Times New Roman"/>
          <w:sz w:val="24"/>
          <w:szCs w:val="24"/>
        </w:rPr>
        <w:t xml:space="preserve"> </w:t>
      </w:r>
      <w:r w:rsidRPr="0089276C">
        <w:rPr>
          <w:rFonts w:ascii="Times New Roman" w:eastAsia="Times New Roman" w:hAnsi="Times New Roman" w:cs="Times New Roman"/>
          <w:sz w:val="24"/>
          <w:szCs w:val="24"/>
        </w:rPr>
        <w:t>Indian Anim. Sci.58:112-115.</w:t>
      </w:r>
    </w:p>
    <w:p w:rsidR="004E561E" w:rsidRPr="0089276C" w:rsidRDefault="004E561E" w:rsidP="004E561E">
      <w:pPr>
        <w:spacing w:line="360" w:lineRule="auto"/>
        <w:ind w:left="720" w:hanging="720"/>
        <w:rPr>
          <w:rFonts w:ascii="Times New Roman" w:hAnsi="Times New Roman" w:cs="Times New Roman"/>
          <w:sz w:val="24"/>
          <w:szCs w:val="24"/>
        </w:rPr>
      </w:pPr>
      <w:r w:rsidRPr="0089276C">
        <w:rPr>
          <w:rFonts w:ascii="Times New Roman" w:hAnsi="Times New Roman" w:cs="Times New Roman"/>
          <w:bCs/>
          <w:sz w:val="24"/>
          <w:szCs w:val="24"/>
        </w:rPr>
        <w:t xml:space="preserve">Lettat, A., Noziere, P., Silberberg, M., Morgavi, D.P., Berger, C. and Martin, C.  </w:t>
      </w:r>
      <w:r w:rsidRPr="0089276C">
        <w:rPr>
          <w:rFonts w:ascii="Times New Roman" w:hAnsi="Times New Roman" w:cs="Times New Roman"/>
          <w:sz w:val="24"/>
          <w:szCs w:val="24"/>
        </w:rPr>
        <w:t xml:space="preserve">2010. </w:t>
      </w:r>
      <w:r w:rsidRPr="0089276C">
        <w:rPr>
          <w:rFonts w:ascii="Times New Roman" w:hAnsi="Times New Roman" w:cs="Times New Roman"/>
          <w:iCs/>
          <w:sz w:val="24"/>
          <w:szCs w:val="24"/>
        </w:rPr>
        <w:t>Experimental feed induction of ruminal lactic, propionic, or butyric acidosis in sheep</w:t>
      </w:r>
      <w:r w:rsidRPr="0089276C">
        <w:rPr>
          <w:rFonts w:ascii="Times New Roman" w:hAnsi="Times New Roman" w:cs="Times New Roman"/>
          <w:sz w:val="24"/>
          <w:szCs w:val="24"/>
        </w:rPr>
        <w:t>. J Anim Sci. 88:3041-6.</w:t>
      </w:r>
    </w:p>
    <w:p w:rsidR="004E561E" w:rsidRPr="0089276C" w:rsidRDefault="004E561E" w:rsidP="004E561E">
      <w:pPr>
        <w:autoSpaceDE w:val="0"/>
        <w:autoSpaceDN w:val="0"/>
        <w:adjustRightInd w:val="0"/>
        <w:spacing w:after="0" w:line="360" w:lineRule="auto"/>
        <w:ind w:left="720" w:hanging="720"/>
        <w:rPr>
          <w:rFonts w:ascii="Times New Roman" w:hAnsi="Times New Roman" w:cs="Times New Roman"/>
          <w:sz w:val="24"/>
          <w:szCs w:val="24"/>
        </w:rPr>
      </w:pPr>
      <w:r w:rsidRPr="0089276C">
        <w:rPr>
          <w:rFonts w:ascii="Times New Roman" w:hAnsi="Times New Roman" w:cs="Times New Roman"/>
          <w:sz w:val="24"/>
          <w:szCs w:val="24"/>
        </w:rPr>
        <w:t>McDowell, L. R., Conrad, J. H., Ellis, G. 1. and Loosh, J. K. 1983. Mineral for grazing ruminants in tropical regions. Department of Animal Science,Center for Tropical</w:t>
      </w:r>
      <w:r>
        <w:rPr>
          <w:rFonts w:ascii="Times New Roman" w:hAnsi="Times New Roman" w:cs="Times New Roman"/>
          <w:sz w:val="24"/>
          <w:szCs w:val="24"/>
        </w:rPr>
        <w:t xml:space="preserve"> </w:t>
      </w:r>
      <w:r w:rsidRPr="0089276C">
        <w:rPr>
          <w:rFonts w:ascii="Times New Roman" w:hAnsi="Times New Roman" w:cs="Times New Roman"/>
          <w:sz w:val="24"/>
          <w:szCs w:val="24"/>
        </w:rPr>
        <w:t>Agriculture,University of Florida, Gainesville and The U. S. Agency for International Development Library.</w:t>
      </w:r>
    </w:p>
    <w:p w:rsidR="004E561E" w:rsidRDefault="004E561E" w:rsidP="004E561E">
      <w:pPr>
        <w:autoSpaceDE w:val="0"/>
        <w:autoSpaceDN w:val="0"/>
        <w:adjustRightInd w:val="0"/>
        <w:spacing w:after="0" w:line="360" w:lineRule="auto"/>
        <w:ind w:left="720" w:hanging="720"/>
        <w:jc w:val="both"/>
        <w:rPr>
          <w:rFonts w:ascii="Times New Roman" w:hAnsi="Times New Roman" w:cs="Times New Roman"/>
          <w:sz w:val="24"/>
          <w:szCs w:val="24"/>
        </w:rPr>
      </w:pPr>
      <w:r w:rsidRPr="0089276C">
        <w:rPr>
          <w:rFonts w:ascii="Times New Roman" w:hAnsi="Times New Roman" w:cs="Times New Roman"/>
          <w:sz w:val="24"/>
          <w:szCs w:val="24"/>
        </w:rPr>
        <w:lastRenderedPageBreak/>
        <w:t>Mohamed, N., M. S., Abusamra, M. T. and Hago, B. E. D. 1998. Experimentally induced lactic acidosis in Nubian goats: Clinical, biochemical and pathological investigations. Small Ruminant Research, 31, Issue 1, pp.7-17.</w:t>
      </w:r>
    </w:p>
    <w:p w:rsidR="004E561E" w:rsidRPr="0089276C" w:rsidRDefault="004E561E" w:rsidP="004E561E">
      <w:pPr>
        <w:spacing w:line="360" w:lineRule="auto"/>
        <w:ind w:left="720" w:hanging="720"/>
        <w:rPr>
          <w:rFonts w:ascii="Times New Roman" w:hAnsi="Times New Roman" w:cs="Times New Roman"/>
          <w:sz w:val="24"/>
          <w:szCs w:val="24"/>
        </w:rPr>
      </w:pPr>
      <w:r w:rsidRPr="0089276C">
        <w:rPr>
          <w:rFonts w:ascii="Times New Roman" w:hAnsi="Times New Roman" w:cs="Times New Roman"/>
          <w:bCs/>
          <w:sz w:val="24"/>
          <w:szCs w:val="24"/>
        </w:rPr>
        <w:t>Nagaraja, T.G. and Titgemeyer, E.C.</w:t>
      </w:r>
      <w:r w:rsidRPr="0089276C">
        <w:rPr>
          <w:rFonts w:ascii="Times New Roman" w:hAnsi="Times New Roman" w:cs="Times New Roman"/>
          <w:b/>
          <w:bCs/>
          <w:sz w:val="24"/>
          <w:szCs w:val="24"/>
        </w:rPr>
        <w:t xml:space="preserve"> </w:t>
      </w:r>
      <w:r w:rsidRPr="0089276C">
        <w:rPr>
          <w:rFonts w:ascii="Times New Roman" w:hAnsi="Times New Roman" w:cs="Times New Roman"/>
          <w:sz w:val="24"/>
          <w:szCs w:val="24"/>
        </w:rPr>
        <w:t xml:space="preserve">2007. </w:t>
      </w:r>
      <w:r w:rsidRPr="0089276C">
        <w:rPr>
          <w:rFonts w:ascii="Times New Roman" w:hAnsi="Times New Roman" w:cs="Times New Roman"/>
          <w:iCs/>
          <w:sz w:val="24"/>
          <w:szCs w:val="24"/>
        </w:rPr>
        <w:t>Ruminal acidosis in beef cattle: the current microbiological and nutritional outlook</w:t>
      </w:r>
      <w:r w:rsidRPr="0089276C">
        <w:rPr>
          <w:rFonts w:ascii="Times New Roman" w:hAnsi="Times New Roman" w:cs="Times New Roman"/>
          <w:sz w:val="24"/>
          <w:szCs w:val="24"/>
        </w:rPr>
        <w:t>. J. Dairy Sci. 90 (Suppl.1): E17–E38.</w:t>
      </w:r>
    </w:p>
    <w:p w:rsidR="004E561E" w:rsidRPr="0089276C" w:rsidRDefault="004E561E" w:rsidP="004E561E">
      <w:pPr>
        <w:spacing w:line="360" w:lineRule="auto"/>
        <w:ind w:left="720" w:hanging="720"/>
        <w:rPr>
          <w:rFonts w:ascii="Times New Roman" w:eastAsia="E-B3" w:hAnsi="Times New Roman" w:cs="Times New Roman"/>
          <w:sz w:val="24"/>
          <w:szCs w:val="24"/>
        </w:rPr>
      </w:pPr>
      <w:r w:rsidRPr="0089276C">
        <w:rPr>
          <w:rFonts w:ascii="Times New Roman" w:hAnsi="Times New Roman" w:cs="Times New Roman"/>
          <w:bCs/>
          <w:sz w:val="24"/>
          <w:szCs w:val="24"/>
        </w:rPr>
        <w:t>Nocek, J.E.</w:t>
      </w:r>
      <w:r w:rsidRPr="0089276C">
        <w:rPr>
          <w:rFonts w:ascii="Times New Roman" w:hAnsi="Times New Roman" w:cs="Times New Roman"/>
          <w:b/>
          <w:bCs/>
          <w:sz w:val="24"/>
          <w:szCs w:val="24"/>
        </w:rPr>
        <w:t xml:space="preserve"> </w:t>
      </w:r>
      <w:r w:rsidRPr="0089276C">
        <w:rPr>
          <w:rFonts w:ascii="Times New Roman" w:hAnsi="Times New Roman" w:cs="Times New Roman"/>
          <w:sz w:val="24"/>
          <w:szCs w:val="24"/>
        </w:rPr>
        <w:t xml:space="preserve">1997. </w:t>
      </w:r>
      <w:r w:rsidRPr="0089276C">
        <w:rPr>
          <w:rFonts w:ascii="Times New Roman" w:hAnsi="Times New Roman" w:cs="Times New Roman"/>
          <w:iCs/>
          <w:sz w:val="24"/>
          <w:szCs w:val="24"/>
        </w:rPr>
        <w:t>Bovine acidosis: implications on laminitis</w:t>
      </w:r>
      <w:r w:rsidRPr="0089276C">
        <w:rPr>
          <w:rFonts w:ascii="Times New Roman" w:hAnsi="Times New Roman" w:cs="Times New Roman"/>
          <w:sz w:val="24"/>
          <w:szCs w:val="24"/>
        </w:rPr>
        <w:t>. J. Dairy Sci. 80: 1005–1028.</w:t>
      </w:r>
    </w:p>
    <w:p w:rsidR="004E561E" w:rsidRPr="0089276C" w:rsidRDefault="004E561E" w:rsidP="004E561E">
      <w:pPr>
        <w:pStyle w:val="Default"/>
        <w:spacing w:line="360" w:lineRule="auto"/>
        <w:ind w:left="720" w:hanging="720"/>
        <w:rPr>
          <w:bCs/>
        </w:rPr>
      </w:pPr>
      <w:r w:rsidRPr="0089276C">
        <w:rPr>
          <w:bCs/>
        </w:rPr>
        <w:t>Pallab, M.S., Ullah, S.M., Uddin, M.M. and Miazi, O.F.  2012.</w:t>
      </w:r>
      <w:r w:rsidRPr="0089276C">
        <w:t xml:space="preserve"> </w:t>
      </w:r>
      <w:r w:rsidRPr="0089276C">
        <w:rPr>
          <w:bCs/>
        </w:rPr>
        <w:t>A cross sectional study of several diseases in cattle at Chandanaish Upazilla of Chittagong district, Bangladesh.</w:t>
      </w:r>
    </w:p>
    <w:p w:rsidR="004E561E" w:rsidRPr="0089276C" w:rsidRDefault="004E561E" w:rsidP="004E561E">
      <w:pPr>
        <w:spacing w:line="360" w:lineRule="auto"/>
        <w:ind w:left="720" w:hanging="720"/>
        <w:rPr>
          <w:rFonts w:ascii="Times New Roman" w:eastAsia="E-B3" w:hAnsi="Times New Roman" w:cs="Times New Roman"/>
          <w:sz w:val="24"/>
          <w:szCs w:val="24"/>
        </w:rPr>
      </w:pPr>
      <w:r w:rsidRPr="0089276C">
        <w:rPr>
          <w:rFonts w:ascii="Times New Roman" w:hAnsi="Times New Roman" w:cs="Times New Roman"/>
          <w:bCs/>
          <w:sz w:val="24"/>
          <w:szCs w:val="24"/>
        </w:rPr>
        <w:t xml:space="preserve">Plaizier, J.C., Krause, D.O., Gozho, G.N. &amp; McBride, B.W. </w:t>
      </w:r>
      <w:r w:rsidRPr="0089276C">
        <w:rPr>
          <w:rFonts w:ascii="Times New Roman" w:hAnsi="Times New Roman" w:cs="Times New Roman"/>
          <w:sz w:val="24"/>
          <w:szCs w:val="24"/>
        </w:rPr>
        <w:t xml:space="preserve">2008. </w:t>
      </w:r>
      <w:r w:rsidRPr="0089276C">
        <w:rPr>
          <w:rFonts w:ascii="Times New Roman" w:hAnsi="Times New Roman" w:cs="Times New Roman"/>
          <w:iCs/>
          <w:sz w:val="24"/>
          <w:szCs w:val="24"/>
        </w:rPr>
        <w:t>Subacute ruminal acidosis in dairy cows: the physiological causes, incidence and consequences</w:t>
      </w:r>
      <w:r w:rsidRPr="0089276C">
        <w:rPr>
          <w:rFonts w:ascii="Times New Roman" w:hAnsi="Times New Roman" w:cs="Times New Roman"/>
          <w:sz w:val="24"/>
          <w:szCs w:val="24"/>
        </w:rPr>
        <w:t>. Vet. J. 176: 21–31.</w:t>
      </w:r>
    </w:p>
    <w:p w:rsidR="004E561E" w:rsidRPr="0089276C" w:rsidRDefault="004E561E" w:rsidP="004E561E">
      <w:pPr>
        <w:spacing w:line="360" w:lineRule="auto"/>
        <w:ind w:left="720" w:hanging="720"/>
        <w:jc w:val="both"/>
        <w:rPr>
          <w:rFonts w:ascii="Times New Roman" w:hAnsi="Times New Roman" w:cs="Times New Roman"/>
          <w:sz w:val="24"/>
          <w:szCs w:val="24"/>
        </w:rPr>
      </w:pPr>
      <w:r w:rsidRPr="0089276C">
        <w:rPr>
          <w:rFonts w:ascii="Times New Roman" w:hAnsi="Times New Roman" w:cs="Times New Roman"/>
          <w:sz w:val="24"/>
          <w:szCs w:val="24"/>
        </w:rPr>
        <w:t>Purser, D. B. and Moir, R. J. 1959.Ruminal flora studies in sheep IX. The effect of pH on the ciliate population of the rumen in vivo.Australian J. Agr. Res. 10:555.</w:t>
      </w:r>
    </w:p>
    <w:p w:rsidR="004E561E" w:rsidRDefault="004E561E" w:rsidP="004E561E">
      <w:pPr>
        <w:ind w:hanging="720"/>
        <w:rPr>
          <w:rFonts w:ascii="Times New Roman" w:hAnsi="Times New Roman" w:cs="Times New Roman"/>
          <w:sz w:val="24"/>
          <w:szCs w:val="24"/>
        </w:rPr>
      </w:pPr>
      <w:r>
        <w:rPr>
          <w:rFonts w:ascii="Times New Roman" w:hAnsi="Times New Roman" w:cs="Times New Roman"/>
          <w:sz w:val="24"/>
          <w:szCs w:val="24"/>
        </w:rPr>
        <w:t xml:space="preserve">            Schales, O., Schales, S.S. 1941.J. Biol. Chem. 140:879.</w:t>
      </w:r>
    </w:p>
    <w:p w:rsidR="004E561E" w:rsidRPr="007975E2" w:rsidRDefault="004E561E" w:rsidP="004E561E">
      <w:pPr>
        <w:ind w:hanging="720"/>
        <w:rPr>
          <w:rFonts w:ascii="Times New Roman" w:hAnsi="Times New Roman" w:cs="Times New Roman"/>
          <w:sz w:val="24"/>
          <w:szCs w:val="24"/>
        </w:rPr>
      </w:pPr>
      <w:r>
        <w:rPr>
          <w:rFonts w:ascii="Times New Roman" w:hAnsi="Times New Roman" w:cs="Times New Roman"/>
          <w:sz w:val="24"/>
          <w:szCs w:val="24"/>
        </w:rPr>
        <w:t xml:space="preserve">            Schoenfeld, R. G.,Lewellen, C. J. 1964.Clin. Chem. 10:553.</w:t>
      </w:r>
    </w:p>
    <w:p w:rsidR="004E561E" w:rsidRPr="0089276C" w:rsidRDefault="004E561E" w:rsidP="004E561E">
      <w:pPr>
        <w:autoSpaceDE w:val="0"/>
        <w:autoSpaceDN w:val="0"/>
        <w:adjustRightInd w:val="0"/>
        <w:spacing w:after="0" w:line="360" w:lineRule="auto"/>
        <w:ind w:left="720" w:hanging="720"/>
        <w:jc w:val="both"/>
        <w:rPr>
          <w:rFonts w:ascii="Times New Roman" w:eastAsia="E-B3" w:hAnsi="Times New Roman" w:cs="Times New Roman"/>
          <w:sz w:val="24"/>
          <w:szCs w:val="24"/>
        </w:rPr>
      </w:pPr>
      <w:r w:rsidRPr="0089276C">
        <w:rPr>
          <w:rFonts w:ascii="Times New Roman" w:eastAsia="E-B3" w:hAnsi="Times New Roman" w:cs="Times New Roman"/>
          <w:sz w:val="24"/>
          <w:szCs w:val="24"/>
        </w:rPr>
        <w:t>Shumaila, K., Bhutta, A. M., Khan, B. A., Durrani, S., Ali, M., Iqbal, F. 2012. Effect of age and gender on some blood biochemical parameters of apparently healthy small ruminants from Southern Punjab in Pakistan. Asian Pacific Journal of Tropical Biomedicine.304-306.</w:t>
      </w:r>
    </w:p>
    <w:p w:rsidR="004E561E" w:rsidRDefault="004E561E" w:rsidP="004E561E">
      <w:pPr>
        <w:ind w:hanging="720"/>
        <w:rPr>
          <w:rFonts w:ascii="Times New Roman" w:hAnsi="Times New Roman" w:cs="Times New Roman"/>
          <w:sz w:val="24"/>
          <w:szCs w:val="24"/>
        </w:rPr>
      </w:pPr>
      <w:r>
        <w:rPr>
          <w:rFonts w:ascii="Times New Roman" w:hAnsi="Times New Roman" w:cs="Times New Roman"/>
          <w:sz w:val="24"/>
          <w:szCs w:val="24"/>
        </w:rPr>
        <w:t xml:space="preserve">            Sunderman, F. W., et.al. 1959.Am. J. Clin. Path.29:85.</w:t>
      </w:r>
    </w:p>
    <w:p w:rsidR="004E561E" w:rsidRDefault="004E561E" w:rsidP="004E561E">
      <w:pPr>
        <w:ind w:hanging="720"/>
        <w:rPr>
          <w:rFonts w:ascii="Times New Roman" w:hAnsi="Times New Roman" w:cs="Times New Roman"/>
          <w:sz w:val="24"/>
          <w:szCs w:val="24"/>
        </w:rPr>
      </w:pPr>
      <w:r>
        <w:rPr>
          <w:rFonts w:ascii="Times New Roman" w:hAnsi="Times New Roman" w:cs="Times New Roman"/>
          <w:sz w:val="24"/>
          <w:szCs w:val="24"/>
        </w:rPr>
        <w:t xml:space="preserve">            Teitz, N. W. 2006. Fundamentals of Clinical Chemistry, Saunders, Philadelphia, 4</w:t>
      </w:r>
      <w:r w:rsidRPr="00DC2F0F">
        <w:rPr>
          <w:rFonts w:ascii="Times New Roman" w:hAnsi="Times New Roman" w:cs="Times New Roman"/>
          <w:sz w:val="24"/>
          <w:szCs w:val="24"/>
          <w:vertAlign w:val="superscript"/>
        </w:rPr>
        <w:t>th</w:t>
      </w:r>
      <w:r>
        <w:rPr>
          <w:rFonts w:ascii="Times New Roman" w:hAnsi="Times New Roman" w:cs="Times New Roman"/>
          <w:sz w:val="24"/>
          <w:szCs w:val="24"/>
        </w:rPr>
        <w:t xml:space="preserve"> Edit.,7,   235b, 2317t.</w:t>
      </w:r>
    </w:p>
    <w:p w:rsidR="004E561E" w:rsidRDefault="00A93E64" w:rsidP="004E561E">
      <w:pPr>
        <w:ind w:hanging="720"/>
        <w:rPr>
          <w:rFonts w:ascii="Times New Roman" w:hAnsi="Times New Roman" w:cs="Times New Roman"/>
          <w:sz w:val="24"/>
          <w:szCs w:val="24"/>
        </w:rPr>
      </w:pPr>
      <w:r>
        <w:rPr>
          <w:rFonts w:ascii="Times New Roman" w:hAnsi="Times New Roman" w:cs="Times New Roman"/>
          <w:sz w:val="24"/>
          <w:szCs w:val="24"/>
        </w:rPr>
        <w:t xml:space="preserve">            </w:t>
      </w:r>
      <w:r w:rsidR="004E561E">
        <w:rPr>
          <w:rFonts w:ascii="Times New Roman" w:hAnsi="Times New Roman" w:cs="Times New Roman"/>
          <w:sz w:val="24"/>
          <w:szCs w:val="24"/>
        </w:rPr>
        <w:t>Tem, A. E., et.al. 1958. J. Clin.Path.29:86.</w:t>
      </w:r>
    </w:p>
    <w:p w:rsidR="004E561E" w:rsidRDefault="00A93E64" w:rsidP="004E561E">
      <w:pPr>
        <w:ind w:hanging="720"/>
        <w:rPr>
          <w:rFonts w:ascii="Times New Roman" w:hAnsi="Times New Roman" w:cs="Times New Roman"/>
          <w:sz w:val="24"/>
          <w:szCs w:val="24"/>
        </w:rPr>
      </w:pPr>
      <w:r>
        <w:rPr>
          <w:rFonts w:ascii="Times New Roman" w:hAnsi="Times New Roman" w:cs="Times New Roman"/>
          <w:sz w:val="24"/>
          <w:szCs w:val="24"/>
        </w:rPr>
        <w:t xml:space="preserve">            </w:t>
      </w:r>
      <w:r w:rsidR="004E561E">
        <w:rPr>
          <w:rFonts w:ascii="Times New Roman" w:hAnsi="Times New Roman" w:cs="Times New Roman"/>
          <w:sz w:val="24"/>
          <w:szCs w:val="24"/>
        </w:rPr>
        <w:t>Teuscher, A.,Richterich, P. 1971. Schweiz. Med. Wschr. 101,345 and 390.</w:t>
      </w:r>
    </w:p>
    <w:p w:rsidR="004E561E" w:rsidRDefault="004E561E" w:rsidP="00A93E64">
      <w:pPr>
        <w:spacing w:line="360" w:lineRule="auto"/>
        <w:ind w:left="720" w:hanging="720"/>
        <w:jc w:val="both"/>
        <w:rPr>
          <w:rFonts w:ascii="Times New Roman" w:hAnsi="Times New Roman" w:cs="Times New Roman"/>
          <w:bCs/>
          <w:sz w:val="24"/>
          <w:szCs w:val="24"/>
        </w:rPr>
      </w:pPr>
      <w:r w:rsidRPr="0089276C">
        <w:rPr>
          <w:rFonts w:ascii="Times New Roman" w:hAnsi="Times New Roman" w:cs="Times New Roman"/>
          <w:sz w:val="24"/>
          <w:szCs w:val="24"/>
        </w:rPr>
        <w:t>Ullah, H. A., Khan, J. A., Khan, M. S., Sadique, U., Shah, M., Idrees, M., Shah, Z. 2013.Clinico-therapeutical trials of lactic acidosis in small ruminants.</w:t>
      </w:r>
      <w:r w:rsidRPr="0089276C">
        <w:rPr>
          <w:rFonts w:ascii="Times New Roman" w:hAnsi="Times New Roman" w:cs="Times New Roman"/>
          <w:b/>
          <w:bCs/>
          <w:sz w:val="24"/>
          <w:szCs w:val="24"/>
        </w:rPr>
        <w:t xml:space="preserve"> </w:t>
      </w:r>
      <w:r w:rsidRPr="0089276C">
        <w:rPr>
          <w:rFonts w:ascii="Times New Roman" w:hAnsi="Times New Roman" w:cs="Times New Roman"/>
          <w:bCs/>
          <w:sz w:val="24"/>
          <w:szCs w:val="24"/>
        </w:rPr>
        <w:t>The Journal of Animal and Plant Sciences, 23(1 Suppl.): 2013, pp: 80-83.</w:t>
      </w:r>
    </w:p>
    <w:p w:rsidR="004E561E" w:rsidRDefault="004E561E" w:rsidP="004E561E">
      <w:pPr>
        <w:ind w:hanging="720"/>
        <w:rPr>
          <w:rFonts w:ascii="Times New Roman" w:hAnsi="Times New Roman" w:cs="Times New Roman"/>
          <w:sz w:val="24"/>
          <w:szCs w:val="24"/>
        </w:rPr>
      </w:pPr>
      <w:r>
        <w:rPr>
          <w:rFonts w:ascii="Times New Roman" w:hAnsi="Times New Roman" w:cs="Times New Roman"/>
          <w:sz w:val="24"/>
          <w:szCs w:val="24"/>
        </w:rPr>
        <w:t xml:space="preserve">              Weichseibaum, T. E. 1946.Amer. J. Clin. Path. 16,40-48.</w:t>
      </w:r>
    </w:p>
    <w:sectPr w:rsidR="004E561E" w:rsidSect="00C81B10">
      <w:headerReference w:type="default" r:id="rId13"/>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CCC" w:rsidRDefault="00D66CCC" w:rsidP="006A7572">
      <w:pPr>
        <w:spacing w:after="0" w:line="240" w:lineRule="auto"/>
      </w:pPr>
      <w:r>
        <w:separator/>
      </w:r>
    </w:p>
  </w:endnote>
  <w:endnote w:type="continuationSeparator" w:id="1">
    <w:p w:rsidR="00D66CCC" w:rsidRDefault="00D66CCC" w:rsidP="006A7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BZ">
    <w:altName w:val="Arial Unicode MS"/>
    <w:panose1 w:val="00000000000000000000"/>
    <w:charset w:val="86"/>
    <w:family w:val="auto"/>
    <w:notTrueType/>
    <w:pitch w:val="default"/>
    <w:sig w:usb0="00000000" w:usb1="080E0000" w:usb2="00000010" w:usb3="00000000" w:csb0="00040000" w:csb1="00000000"/>
  </w:font>
  <w:font w:name="E-BX">
    <w:altName w:val="Arial Unicode MS"/>
    <w:panose1 w:val="00000000000000000000"/>
    <w:charset w:val="86"/>
    <w:family w:val="auto"/>
    <w:notTrueType/>
    <w:pitch w:val="default"/>
    <w:sig w:usb0="00000000" w:usb1="080E0000" w:usb2="00000010" w:usb3="00000000" w:csb0="00040000" w:csb1="00000000"/>
  </w:font>
  <w:font w:name="E-B3">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6B" w:rsidRDefault="008E6F94">
    <w:pPr>
      <w:pStyle w:val="Footer"/>
      <w:pBdr>
        <w:top w:val="thinThickSmallGap" w:sz="24" w:space="1" w:color="622423" w:themeColor="accent2" w:themeShade="7F"/>
      </w:pBdr>
      <w:rPr>
        <w:rFonts w:asciiTheme="majorHAnsi" w:hAnsiTheme="majorHAnsi"/>
      </w:rPr>
    </w:pPr>
    <w:r>
      <w:rPr>
        <w:rFonts w:ascii="Times New Roman" w:hAnsi="Times New Roman" w:cs="Times New Roman"/>
        <w:b/>
        <w:i/>
        <w:sz w:val="24"/>
        <w:szCs w:val="28"/>
      </w:rPr>
      <w:t>REFERENCES</w:t>
    </w:r>
    <w:r w:rsidR="000F506B">
      <w:rPr>
        <w:rFonts w:asciiTheme="majorHAnsi" w:hAnsiTheme="majorHAnsi"/>
      </w:rPr>
      <w:ptab w:relativeTo="margin" w:alignment="right" w:leader="none"/>
    </w:r>
    <w:r w:rsidR="000F506B">
      <w:rPr>
        <w:rFonts w:asciiTheme="majorHAnsi" w:hAnsiTheme="majorHAnsi"/>
      </w:rPr>
      <w:t xml:space="preserve">Page </w:t>
    </w:r>
    <w:fldSimple w:instr=" PAGE   \* MERGEFORMAT ">
      <w:r w:rsidR="00823D87" w:rsidRPr="00823D87">
        <w:rPr>
          <w:rFonts w:asciiTheme="majorHAnsi" w:hAnsiTheme="majorHAnsi"/>
          <w:noProof/>
        </w:rPr>
        <w:t>21</w:t>
      </w:r>
    </w:fldSimple>
  </w:p>
  <w:p w:rsidR="007975E2" w:rsidRDefault="007975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CCC" w:rsidRDefault="00D66CCC" w:rsidP="006A7572">
      <w:pPr>
        <w:spacing w:after="0" w:line="240" w:lineRule="auto"/>
      </w:pPr>
      <w:r>
        <w:separator/>
      </w:r>
    </w:p>
  </w:footnote>
  <w:footnote w:type="continuationSeparator" w:id="1">
    <w:p w:rsidR="00D66CCC" w:rsidRDefault="00D66CCC" w:rsidP="006A75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BFB257B364674B1895354FD0A0525912"/>
      </w:placeholder>
      <w:dataBinding w:prefixMappings="xmlns:ns0='http://schemas.openxmlformats.org/package/2006/metadata/core-properties' xmlns:ns1='http://purl.org/dc/elements/1.1/'" w:xpath="/ns0:coreProperties[1]/ns1:title[1]" w:storeItemID="{6C3C8BC8-F283-45AE-878A-BAB7291924A1}"/>
      <w:text/>
    </w:sdtPr>
    <w:sdtContent>
      <w:p w:rsidR="000F506B" w:rsidRDefault="000F506B" w:rsidP="000F506B">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rsidR="000F506B" w:rsidRDefault="000F50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6415"/>
    <w:multiLevelType w:val="hybridMultilevel"/>
    <w:tmpl w:val="A158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0549A"/>
    <w:multiLevelType w:val="hybridMultilevel"/>
    <w:tmpl w:val="38CE9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520658"/>
    <w:multiLevelType w:val="hybridMultilevel"/>
    <w:tmpl w:val="3E74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194F67"/>
    <w:multiLevelType w:val="hybridMultilevel"/>
    <w:tmpl w:val="02583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3F15"/>
    <w:rsid w:val="00005EF0"/>
    <w:rsid w:val="00011838"/>
    <w:rsid w:val="00011A28"/>
    <w:rsid w:val="00017DE8"/>
    <w:rsid w:val="00036931"/>
    <w:rsid w:val="00041FBF"/>
    <w:rsid w:val="00051910"/>
    <w:rsid w:val="00066611"/>
    <w:rsid w:val="00080496"/>
    <w:rsid w:val="0008650C"/>
    <w:rsid w:val="000D526C"/>
    <w:rsid w:val="000F2CD9"/>
    <w:rsid w:val="000F43FD"/>
    <w:rsid w:val="000F506B"/>
    <w:rsid w:val="00100D1A"/>
    <w:rsid w:val="00110E8F"/>
    <w:rsid w:val="00112811"/>
    <w:rsid w:val="00117596"/>
    <w:rsid w:val="00131C57"/>
    <w:rsid w:val="00133567"/>
    <w:rsid w:val="00133992"/>
    <w:rsid w:val="00134399"/>
    <w:rsid w:val="00146BE3"/>
    <w:rsid w:val="001532F3"/>
    <w:rsid w:val="00163346"/>
    <w:rsid w:val="0017323C"/>
    <w:rsid w:val="00192989"/>
    <w:rsid w:val="00195325"/>
    <w:rsid w:val="001A6ABF"/>
    <w:rsid w:val="001B1F36"/>
    <w:rsid w:val="001C7F79"/>
    <w:rsid w:val="001D3613"/>
    <w:rsid w:val="001D42FB"/>
    <w:rsid w:val="001E6CAF"/>
    <w:rsid w:val="001F1720"/>
    <w:rsid w:val="001F20AB"/>
    <w:rsid w:val="001F2BC5"/>
    <w:rsid w:val="001F44CE"/>
    <w:rsid w:val="001F7336"/>
    <w:rsid w:val="001F7470"/>
    <w:rsid w:val="00207D47"/>
    <w:rsid w:val="0022752E"/>
    <w:rsid w:val="00240F65"/>
    <w:rsid w:val="002419C7"/>
    <w:rsid w:val="00243FE9"/>
    <w:rsid w:val="00252349"/>
    <w:rsid w:val="00254FEE"/>
    <w:rsid w:val="002562FF"/>
    <w:rsid w:val="00267AE3"/>
    <w:rsid w:val="00275C4D"/>
    <w:rsid w:val="00283097"/>
    <w:rsid w:val="002858EA"/>
    <w:rsid w:val="00287B5E"/>
    <w:rsid w:val="002953D0"/>
    <w:rsid w:val="002A1337"/>
    <w:rsid w:val="002A3C10"/>
    <w:rsid w:val="002B2907"/>
    <w:rsid w:val="002C56C1"/>
    <w:rsid w:val="002D5B6C"/>
    <w:rsid w:val="002E77EC"/>
    <w:rsid w:val="002F1C82"/>
    <w:rsid w:val="00322E86"/>
    <w:rsid w:val="0032357D"/>
    <w:rsid w:val="00324233"/>
    <w:rsid w:val="00332675"/>
    <w:rsid w:val="00346E77"/>
    <w:rsid w:val="00364412"/>
    <w:rsid w:val="00372FEE"/>
    <w:rsid w:val="0037588C"/>
    <w:rsid w:val="003C113B"/>
    <w:rsid w:val="003D2533"/>
    <w:rsid w:val="003D45FF"/>
    <w:rsid w:val="003D6EA0"/>
    <w:rsid w:val="003E5FDE"/>
    <w:rsid w:val="00401D61"/>
    <w:rsid w:val="00404930"/>
    <w:rsid w:val="00407526"/>
    <w:rsid w:val="0041373B"/>
    <w:rsid w:val="00422C33"/>
    <w:rsid w:val="004231B0"/>
    <w:rsid w:val="004254C7"/>
    <w:rsid w:val="00455469"/>
    <w:rsid w:val="00461370"/>
    <w:rsid w:val="00477D5A"/>
    <w:rsid w:val="00481799"/>
    <w:rsid w:val="004B19D5"/>
    <w:rsid w:val="004C0A7F"/>
    <w:rsid w:val="004D2DCC"/>
    <w:rsid w:val="004E561E"/>
    <w:rsid w:val="004F1551"/>
    <w:rsid w:val="004F4AA5"/>
    <w:rsid w:val="00506BF8"/>
    <w:rsid w:val="00516690"/>
    <w:rsid w:val="00517F9E"/>
    <w:rsid w:val="005319B9"/>
    <w:rsid w:val="005343CC"/>
    <w:rsid w:val="00536CCF"/>
    <w:rsid w:val="0054299F"/>
    <w:rsid w:val="00550601"/>
    <w:rsid w:val="0055297C"/>
    <w:rsid w:val="00553EDC"/>
    <w:rsid w:val="0055625A"/>
    <w:rsid w:val="005636E3"/>
    <w:rsid w:val="00567996"/>
    <w:rsid w:val="00572FF1"/>
    <w:rsid w:val="005819BB"/>
    <w:rsid w:val="00594CEC"/>
    <w:rsid w:val="005B781D"/>
    <w:rsid w:val="005E0C29"/>
    <w:rsid w:val="005F4426"/>
    <w:rsid w:val="005F627D"/>
    <w:rsid w:val="0060375F"/>
    <w:rsid w:val="00620035"/>
    <w:rsid w:val="0064080B"/>
    <w:rsid w:val="006658F1"/>
    <w:rsid w:val="00667016"/>
    <w:rsid w:val="006749FD"/>
    <w:rsid w:val="00680502"/>
    <w:rsid w:val="00693884"/>
    <w:rsid w:val="006A3C79"/>
    <w:rsid w:val="006A560A"/>
    <w:rsid w:val="006A6105"/>
    <w:rsid w:val="006A7572"/>
    <w:rsid w:val="006B181F"/>
    <w:rsid w:val="006B59D0"/>
    <w:rsid w:val="006D1686"/>
    <w:rsid w:val="006D688A"/>
    <w:rsid w:val="006D6E48"/>
    <w:rsid w:val="006E30D2"/>
    <w:rsid w:val="00710E62"/>
    <w:rsid w:val="007130C6"/>
    <w:rsid w:val="00724BC9"/>
    <w:rsid w:val="0074178A"/>
    <w:rsid w:val="00746494"/>
    <w:rsid w:val="007709AF"/>
    <w:rsid w:val="007748F5"/>
    <w:rsid w:val="00775E13"/>
    <w:rsid w:val="007771FD"/>
    <w:rsid w:val="00777219"/>
    <w:rsid w:val="00785C0D"/>
    <w:rsid w:val="00794A3F"/>
    <w:rsid w:val="00795901"/>
    <w:rsid w:val="007975E2"/>
    <w:rsid w:val="007B4F14"/>
    <w:rsid w:val="007C6168"/>
    <w:rsid w:val="007E2BA6"/>
    <w:rsid w:val="007F097E"/>
    <w:rsid w:val="007F2196"/>
    <w:rsid w:val="00810E2D"/>
    <w:rsid w:val="00812D71"/>
    <w:rsid w:val="00814246"/>
    <w:rsid w:val="00817AE9"/>
    <w:rsid w:val="008222AC"/>
    <w:rsid w:val="00823D87"/>
    <w:rsid w:val="0082417A"/>
    <w:rsid w:val="00825270"/>
    <w:rsid w:val="008267A7"/>
    <w:rsid w:val="008321A4"/>
    <w:rsid w:val="008349FC"/>
    <w:rsid w:val="00853E17"/>
    <w:rsid w:val="00873FBC"/>
    <w:rsid w:val="0087609C"/>
    <w:rsid w:val="008813A1"/>
    <w:rsid w:val="0088229A"/>
    <w:rsid w:val="0089276C"/>
    <w:rsid w:val="0089647F"/>
    <w:rsid w:val="008A6CC8"/>
    <w:rsid w:val="008B646B"/>
    <w:rsid w:val="008C2A8A"/>
    <w:rsid w:val="008C2AEB"/>
    <w:rsid w:val="008C43C2"/>
    <w:rsid w:val="008D133E"/>
    <w:rsid w:val="008D31FB"/>
    <w:rsid w:val="008E0A9A"/>
    <w:rsid w:val="008E525B"/>
    <w:rsid w:val="008E6F94"/>
    <w:rsid w:val="008F2FEC"/>
    <w:rsid w:val="008F4F71"/>
    <w:rsid w:val="008F5B38"/>
    <w:rsid w:val="00906A36"/>
    <w:rsid w:val="009275AE"/>
    <w:rsid w:val="009472FF"/>
    <w:rsid w:val="00954C55"/>
    <w:rsid w:val="0096432E"/>
    <w:rsid w:val="00977996"/>
    <w:rsid w:val="00985824"/>
    <w:rsid w:val="009878A3"/>
    <w:rsid w:val="009A08D2"/>
    <w:rsid w:val="009A76CC"/>
    <w:rsid w:val="009D2D9E"/>
    <w:rsid w:val="009E42E7"/>
    <w:rsid w:val="009F03EB"/>
    <w:rsid w:val="009F0473"/>
    <w:rsid w:val="00A06C71"/>
    <w:rsid w:val="00A07C15"/>
    <w:rsid w:val="00A12898"/>
    <w:rsid w:val="00A1605C"/>
    <w:rsid w:val="00A40530"/>
    <w:rsid w:val="00A54397"/>
    <w:rsid w:val="00A638B3"/>
    <w:rsid w:val="00A80E73"/>
    <w:rsid w:val="00A93E64"/>
    <w:rsid w:val="00A965DE"/>
    <w:rsid w:val="00AB27C0"/>
    <w:rsid w:val="00AC0A0D"/>
    <w:rsid w:val="00AD5FAA"/>
    <w:rsid w:val="00AE4E60"/>
    <w:rsid w:val="00B12F3B"/>
    <w:rsid w:val="00B1740D"/>
    <w:rsid w:val="00B17D9F"/>
    <w:rsid w:val="00B25600"/>
    <w:rsid w:val="00B31B3E"/>
    <w:rsid w:val="00B33A12"/>
    <w:rsid w:val="00B45A7D"/>
    <w:rsid w:val="00B45F54"/>
    <w:rsid w:val="00B465E8"/>
    <w:rsid w:val="00B528D4"/>
    <w:rsid w:val="00B5746F"/>
    <w:rsid w:val="00B67ECD"/>
    <w:rsid w:val="00B81660"/>
    <w:rsid w:val="00B867E3"/>
    <w:rsid w:val="00B94595"/>
    <w:rsid w:val="00BA1619"/>
    <w:rsid w:val="00BB1B69"/>
    <w:rsid w:val="00BC2303"/>
    <w:rsid w:val="00BC2595"/>
    <w:rsid w:val="00BC678A"/>
    <w:rsid w:val="00BC779D"/>
    <w:rsid w:val="00BD0C84"/>
    <w:rsid w:val="00BD1805"/>
    <w:rsid w:val="00BD2390"/>
    <w:rsid w:val="00BD77F7"/>
    <w:rsid w:val="00BE1D1D"/>
    <w:rsid w:val="00BE26D2"/>
    <w:rsid w:val="00BF7492"/>
    <w:rsid w:val="00C01E06"/>
    <w:rsid w:val="00C0204C"/>
    <w:rsid w:val="00C06483"/>
    <w:rsid w:val="00C120DB"/>
    <w:rsid w:val="00C16169"/>
    <w:rsid w:val="00C35B4E"/>
    <w:rsid w:val="00C379A3"/>
    <w:rsid w:val="00C50972"/>
    <w:rsid w:val="00C52A98"/>
    <w:rsid w:val="00C53D40"/>
    <w:rsid w:val="00C53DE3"/>
    <w:rsid w:val="00C54CF5"/>
    <w:rsid w:val="00C55E8A"/>
    <w:rsid w:val="00C5645E"/>
    <w:rsid w:val="00C6080F"/>
    <w:rsid w:val="00C60CCD"/>
    <w:rsid w:val="00C72BAD"/>
    <w:rsid w:val="00C73879"/>
    <w:rsid w:val="00C81B10"/>
    <w:rsid w:val="00C825A3"/>
    <w:rsid w:val="00C8486F"/>
    <w:rsid w:val="00C856F9"/>
    <w:rsid w:val="00C943A5"/>
    <w:rsid w:val="00CA2C96"/>
    <w:rsid w:val="00CA5A2A"/>
    <w:rsid w:val="00CB6077"/>
    <w:rsid w:val="00CC00CB"/>
    <w:rsid w:val="00CC3F14"/>
    <w:rsid w:val="00CD0C16"/>
    <w:rsid w:val="00CD1221"/>
    <w:rsid w:val="00D0164C"/>
    <w:rsid w:val="00D03F84"/>
    <w:rsid w:val="00D2530C"/>
    <w:rsid w:val="00D3152F"/>
    <w:rsid w:val="00D32A92"/>
    <w:rsid w:val="00D40A3D"/>
    <w:rsid w:val="00D46024"/>
    <w:rsid w:val="00D46D62"/>
    <w:rsid w:val="00D55EE5"/>
    <w:rsid w:val="00D56864"/>
    <w:rsid w:val="00D6185D"/>
    <w:rsid w:val="00D66CCC"/>
    <w:rsid w:val="00D7209E"/>
    <w:rsid w:val="00D8732C"/>
    <w:rsid w:val="00DA07EE"/>
    <w:rsid w:val="00DA2537"/>
    <w:rsid w:val="00DA4C87"/>
    <w:rsid w:val="00DA5104"/>
    <w:rsid w:val="00DB26EC"/>
    <w:rsid w:val="00DB6EAD"/>
    <w:rsid w:val="00DC2813"/>
    <w:rsid w:val="00DC2F0F"/>
    <w:rsid w:val="00DC32E1"/>
    <w:rsid w:val="00DD30C5"/>
    <w:rsid w:val="00DD58E4"/>
    <w:rsid w:val="00DD744D"/>
    <w:rsid w:val="00DE1843"/>
    <w:rsid w:val="00DE4871"/>
    <w:rsid w:val="00DE75B2"/>
    <w:rsid w:val="00DF479A"/>
    <w:rsid w:val="00DF70CB"/>
    <w:rsid w:val="00E013AD"/>
    <w:rsid w:val="00E06825"/>
    <w:rsid w:val="00E114A5"/>
    <w:rsid w:val="00E22009"/>
    <w:rsid w:val="00E23946"/>
    <w:rsid w:val="00E27648"/>
    <w:rsid w:val="00E37AC8"/>
    <w:rsid w:val="00E42598"/>
    <w:rsid w:val="00E5304D"/>
    <w:rsid w:val="00E65314"/>
    <w:rsid w:val="00E657D6"/>
    <w:rsid w:val="00E76C67"/>
    <w:rsid w:val="00E80A95"/>
    <w:rsid w:val="00E85358"/>
    <w:rsid w:val="00E86E0B"/>
    <w:rsid w:val="00EA6B9D"/>
    <w:rsid w:val="00EA7DEE"/>
    <w:rsid w:val="00EB1A55"/>
    <w:rsid w:val="00EB2C41"/>
    <w:rsid w:val="00ED7454"/>
    <w:rsid w:val="00EE7BA9"/>
    <w:rsid w:val="00F13D2E"/>
    <w:rsid w:val="00F345CC"/>
    <w:rsid w:val="00F43F15"/>
    <w:rsid w:val="00F575FF"/>
    <w:rsid w:val="00F63E7F"/>
    <w:rsid w:val="00F8062C"/>
    <w:rsid w:val="00F84188"/>
    <w:rsid w:val="00FA0579"/>
    <w:rsid w:val="00FC33D5"/>
    <w:rsid w:val="00FD3DE7"/>
    <w:rsid w:val="00FD4316"/>
    <w:rsid w:val="00FF1D0F"/>
    <w:rsid w:val="00FF3095"/>
    <w:rsid w:val="00FF7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75F"/>
    <w:pPr>
      <w:spacing w:after="0" w:line="240" w:lineRule="auto"/>
    </w:pPr>
  </w:style>
  <w:style w:type="paragraph" w:styleId="ListParagraph">
    <w:name w:val="List Paragraph"/>
    <w:basedOn w:val="Normal"/>
    <w:uiPriority w:val="34"/>
    <w:qFormat/>
    <w:rsid w:val="006B181F"/>
    <w:pPr>
      <w:ind w:left="720"/>
      <w:contextualSpacing/>
    </w:pPr>
  </w:style>
  <w:style w:type="table" w:styleId="TableGrid">
    <w:name w:val="Table Grid"/>
    <w:basedOn w:val="TableNormal"/>
    <w:uiPriority w:val="59"/>
    <w:rsid w:val="00E276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C0A7F"/>
    <w:rPr>
      <w:color w:val="0000FF" w:themeColor="hyperlink"/>
      <w:u w:val="single"/>
    </w:rPr>
  </w:style>
  <w:style w:type="character" w:styleId="PlaceholderText">
    <w:name w:val="Placeholder Text"/>
    <w:basedOn w:val="DefaultParagraphFont"/>
    <w:uiPriority w:val="99"/>
    <w:semiHidden/>
    <w:rsid w:val="00814246"/>
    <w:rPr>
      <w:color w:val="808080"/>
    </w:rPr>
  </w:style>
  <w:style w:type="paragraph" w:styleId="BalloonText">
    <w:name w:val="Balloon Text"/>
    <w:basedOn w:val="Normal"/>
    <w:link w:val="BalloonTextChar"/>
    <w:uiPriority w:val="99"/>
    <w:semiHidden/>
    <w:unhideWhenUsed/>
    <w:rsid w:val="00814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246"/>
    <w:rPr>
      <w:rFonts w:ascii="Tahoma" w:hAnsi="Tahoma" w:cs="Tahoma"/>
      <w:sz w:val="16"/>
      <w:szCs w:val="16"/>
    </w:rPr>
  </w:style>
  <w:style w:type="paragraph" w:customStyle="1" w:styleId="Default">
    <w:name w:val="Default"/>
    <w:rsid w:val="00E114A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A7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572"/>
  </w:style>
  <w:style w:type="paragraph" w:styleId="Footer">
    <w:name w:val="footer"/>
    <w:basedOn w:val="Normal"/>
    <w:link w:val="FooterChar"/>
    <w:uiPriority w:val="99"/>
    <w:unhideWhenUsed/>
    <w:rsid w:val="006A7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572"/>
  </w:style>
  <w:style w:type="paragraph" w:styleId="BodyText2">
    <w:name w:val="Body Text 2"/>
    <w:basedOn w:val="Normal"/>
    <w:link w:val="BodyText2Char"/>
    <w:uiPriority w:val="99"/>
    <w:unhideWhenUsed/>
    <w:rsid w:val="002C56C1"/>
    <w:pPr>
      <w:spacing w:after="120" w:line="480" w:lineRule="auto"/>
    </w:pPr>
  </w:style>
  <w:style w:type="character" w:customStyle="1" w:styleId="BodyText2Char">
    <w:name w:val="Body Text 2 Char"/>
    <w:basedOn w:val="DefaultParagraphFont"/>
    <w:link w:val="BodyText2"/>
    <w:uiPriority w:val="99"/>
    <w:rsid w:val="002C56C1"/>
  </w:style>
</w:styles>
</file>

<file path=word/webSettings.xml><?xml version="1.0" encoding="utf-8"?>
<w:webSettings xmlns:r="http://schemas.openxmlformats.org/officeDocument/2006/relationships" xmlns:w="http://schemas.openxmlformats.org/wordprocessingml/2006/main">
  <w:divs>
    <w:div w:id="5040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huma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color</a:t>
            </a:r>
            <a:r>
              <a:rPr lang="en-US" sz="1200" baseline="0"/>
              <a:t> of rumen fluid</a:t>
            </a:r>
            <a:endParaRPr lang="en-US" sz="1200"/>
          </a:p>
        </c:rich>
      </c:tx>
    </c:title>
    <c:plotArea>
      <c:layout>
        <c:manualLayout>
          <c:layoutTarget val="inner"/>
          <c:xMode val="edge"/>
          <c:yMode val="edge"/>
          <c:x val="6.3240965226493917E-2"/>
          <c:y val="0.36343888262532942"/>
          <c:w val="0.40931614340482414"/>
          <c:h val="0.60210211708311545"/>
        </c:manualLayout>
      </c:layout>
      <c:pieChart>
        <c:varyColors val="1"/>
        <c:ser>
          <c:idx val="0"/>
          <c:order val="0"/>
          <c:tx>
            <c:strRef>
              <c:f>Sheet1!$B$1</c:f>
              <c:strCache>
                <c:ptCount val="1"/>
                <c:pt idx="0">
                  <c:v>Sales</c:v>
                </c:pt>
              </c:strCache>
            </c:strRef>
          </c:tx>
          <c:dLbls>
            <c:showPercent val="1"/>
          </c:dLbls>
          <c:cat>
            <c:strRef>
              <c:f>Sheet1!$A$2:$A$4</c:f>
              <c:strCache>
                <c:ptCount val="3"/>
                <c:pt idx="0">
                  <c:v>Greenish</c:v>
                </c:pt>
                <c:pt idx="1">
                  <c:v>Milky grey</c:v>
                </c:pt>
                <c:pt idx="2">
                  <c:v>Greenish brown</c:v>
                </c:pt>
              </c:strCache>
            </c:strRef>
          </c:cat>
          <c:val>
            <c:numRef>
              <c:f>Sheet1!$B$2:$B$4</c:f>
              <c:numCache>
                <c:formatCode>General</c:formatCode>
                <c:ptCount val="3"/>
                <c:pt idx="0">
                  <c:v>1</c:v>
                </c:pt>
                <c:pt idx="1">
                  <c:v>2</c:v>
                </c:pt>
                <c:pt idx="2">
                  <c:v>2</c:v>
                </c:pt>
              </c:numCache>
            </c:numRef>
          </c:val>
        </c:ser>
        <c:dLbls>
          <c:showPercent val="1"/>
        </c:dLbls>
        <c:firstSliceAng val="0"/>
      </c:pieChart>
    </c:plotArea>
    <c:legend>
      <c:legendPos val="t"/>
      <c:layout>
        <c:manualLayout>
          <c:xMode val="edge"/>
          <c:yMode val="edge"/>
          <c:x val="0.59935782699689233"/>
          <c:y val="0.28637603750597512"/>
          <c:w val="0.37192865179844375"/>
          <c:h val="0.6162782705480887"/>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consistency</a:t>
            </a:r>
            <a:r>
              <a:rPr lang="en-US" sz="1200" baseline="0"/>
              <a:t> of rumen fluid</a:t>
            </a:r>
            <a:endParaRPr lang="en-US" sz="1200"/>
          </a:p>
        </c:rich>
      </c:tx>
    </c:title>
    <c:plotArea>
      <c:layout>
        <c:manualLayout>
          <c:layoutTarget val="inner"/>
          <c:xMode val="edge"/>
          <c:yMode val="edge"/>
          <c:x val="6.1081992102940422E-2"/>
          <c:y val="0.36207102041356826"/>
          <c:w val="0.41710306585141188"/>
          <c:h val="0.59633487168960952"/>
        </c:manualLayout>
      </c:layout>
      <c:pieChart>
        <c:varyColors val="1"/>
        <c:ser>
          <c:idx val="0"/>
          <c:order val="0"/>
          <c:tx>
            <c:strRef>
              <c:f>Sheet1!$B$1</c:f>
              <c:strCache>
                <c:ptCount val="1"/>
                <c:pt idx="0">
                  <c:v>Sales</c:v>
                </c:pt>
              </c:strCache>
            </c:strRef>
          </c:tx>
          <c:dLbls>
            <c:showPercent val="1"/>
          </c:dLbls>
          <c:cat>
            <c:strRef>
              <c:f>Sheet1!$A$2:$A$4</c:f>
              <c:strCache>
                <c:ptCount val="3"/>
                <c:pt idx="0">
                  <c:v>Gruel like</c:v>
                </c:pt>
                <c:pt idx="1">
                  <c:v>Thick watery</c:v>
                </c:pt>
                <c:pt idx="2">
                  <c:v>Watery</c:v>
                </c:pt>
              </c:strCache>
            </c:strRef>
          </c:cat>
          <c:val>
            <c:numRef>
              <c:f>Sheet1!$B$2:$B$4</c:f>
              <c:numCache>
                <c:formatCode>General</c:formatCode>
                <c:ptCount val="3"/>
                <c:pt idx="0">
                  <c:v>2</c:v>
                </c:pt>
                <c:pt idx="1">
                  <c:v>2</c:v>
                </c:pt>
                <c:pt idx="2">
                  <c:v>1</c:v>
                </c:pt>
              </c:numCache>
            </c:numRef>
          </c:val>
        </c:ser>
        <c:dLbls>
          <c:showPercent val="1"/>
        </c:dLbls>
        <c:firstSliceAng val="0"/>
      </c:pieChart>
    </c:plotArea>
    <c:legend>
      <c:legendPos val="t"/>
      <c:layout>
        <c:manualLayout>
          <c:xMode val="edge"/>
          <c:yMode val="edge"/>
          <c:x val="0.62346517355044662"/>
          <c:y val="0.29186558253381001"/>
          <c:w val="0.37064734507587738"/>
          <c:h val="0.5822099139006045"/>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odor of rumen fluid</a:t>
            </a:r>
            <a:r>
              <a:rPr lang="en-US" sz="1100" baseline="0"/>
              <a:t> </a:t>
            </a:r>
            <a:endParaRPr lang="en-US" sz="1100"/>
          </a:p>
        </c:rich>
      </c:tx>
    </c:title>
    <c:plotArea>
      <c:layout>
        <c:manualLayout>
          <c:layoutTarget val="inner"/>
          <c:xMode val="edge"/>
          <c:yMode val="edge"/>
          <c:x val="9.5672147331412744E-2"/>
          <c:y val="0.24677495464198856"/>
          <c:w val="0.43670611998310238"/>
          <c:h val="0.68650101546010989"/>
        </c:manualLayout>
      </c:layout>
      <c:pieChart>
        <c:varyColors val="1"/>
        <c:ser>
          <c:idx val="0"/>
          <c:order val="0"/>
          <c:tx>
            <c:strRef>
              <c:f>Sheet1!$B$1</c:f>
              <c:strCache>
                <c:ptCount val="1"/>
                <c:pt idx="0">
                  <c:v>Sales</c:v>
                </c:pt>
              </c:strCache>
            </c:strRef>
          </c:tx>
          <c:dLbls>
            <c:showPercent val="1"/>
          </c:dLbls>
          <c:cat>
            <c:strRef>
              <c:f>Sheet1!$A$2:$A$4</c:f>
              <c:strCache>
                <c:ptCount val="3"/>
                <c:pt idx="0">
                  <c:v>Sour</c:v>
                </c:pt>
                <c:pt idx="1">
                  <c:v>Aromatic</c:v>
                </c:pt>
                <c:pt idx="2">
                  <c:v>Pungent</c:v>
                </c:pt>
              </c:strCache>
            </c:strRef>
          </c:cat>
          <c:val>
            <c:numRef>
              <c:f>Sheet1!$B$2:$B$4</c:f>
              <c:numCache>
                <c:formatCode>General</c:formatCode>
                <c:ptCount val="3"/>
                <c:pt idx="0">
                  <c:v>2</c:v>
                </c:pt>
                <c:pt idx="1">
                  <c:v>1</c:v>
                </c:pt>
                <c:pt idx="2">
                  <c:v>2</c:v>
                </c:pt>
              </c:numCache>
            </c:numRef>
          </c:val>
        </c:ser>
        <c:dLbls>
          <c:showPercent val="1"/>
        </c:dLbls>
        <c:firstSliceAng val="0"/>
      </c:pieChart>
    </c:plotArea>
    <c:legend>
      <c:legendPos val="t"/>
      <c:layout>
        <c:manualLayout>
          <c:xMode val="edge"/>
          <c:yMode val="edge"/>
          <c:x val="0.6240754311878598"/>
          <c:y val="0.29658635219238838"/>
          <c:w val="0.29246089367288847"/>
          <c:h val="0.5162020372453443"/>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motility</a:t>
            </a:r>
            <a:r>
              <a:rPr lang="en-US" sz="1100" baseline="0"/>
              <a:t> of rumen protozoa</a:t>
            </a:r>
            <a:endParaRPr lang="en-US" sz="1100"/>
          </a:p>
        </c:rich>
      </c:tx>
    </c:title>
    <c:plotArea>
      <c:layout>
        <c:manualLayout>
          <c:layoutTarget val="inner"/>
          <c:xMode val="edge"/>
          <c:yMode val="edge"/>
          <c:x val="0.14645321397910191"/>
          <c:y val="0.27112219498857232"/>
          <c:w val="0.43307333108231932"/>
          <c:h val="0.6807902796695614"/>
        </c:manualLayout>
      </c:layout>
      <c:pieChart>
        <c:varyColors val="1"/>
        <c:ser>
          <c:idx val="0"/>
          <c:order val="0"/>
          <c:tx>
            <c:strRef>
              <c:f>Sheet1!$B$1</c:f>
              <c:strCache>
                <c:ptCount val="1"/>
                <c:pt idx="0">
                  <c:v>Sales</c:v>
                </c:pt>
              </c:strCache>
            </c:strRef>
          </c:tx>
          <c:dLbls>
            <c:showPercent val="1"/>
          </c:dLbls>
          <c:cat>
            <c:strRef>
              <c:f>Sheet1!$A$2:$A$5</c:f>
              <c:strCache>
                <c:ptCount val="4"/>
                <c:pt idx="0">
                  <c:v>Vigorous</c:v>
                </c:pt>
                <c:pt idx="1">
                  <c:v>Absent</c:v>
                </c:pt>
                <c:pt idx="2">
                  <c:v>Moderate</c:v>
                </c:pt>
                <c:pt idx="3">
                  <c:v>Mild</c:v>
                </c:pt>
              </c:strCache>
            </c:strRef>
          </c:cat>
          <c:val>
            <c:numRef>
              <c:f>Sheet1!$B$2:$B$5</c:f>
              <c:numCache>
                <c:formatCode>General</c:formatCode>
                <c:ptCount val="4"/>
                <c:pt idx="0">
                  <c:v>1</c:v>
                </c:pt>
                <c:pt idx="1">
                  <c:v>2</c:v>
                </c:pt>
                <c:pt idx="2">
                  <c:v>1</c:v>
                </c:pt>
                <c:pt idx="3">
                  <c:v>1</c:v>
                </c:pt>
              </c:numCache>
            </c:numRef>
          </c:val>
        </c:ser>
        <c:dLbls>
          <c:showPercent val="1"/>
        </c:dLbls>
        <c:firstSliceAng val="0"/>
      </c:pieChart>
    </c:plotArea>
    <c:legend>
      <c:legendPos val="t"/>
      <c:layout>
        <c:manualLayout>
          <c:xMode val="edge"/>
          <c:yMode val="edge"/>
          <c:x val="0.72206193418660003"/>
          <c:y val="0.27530840174970284"/>
          <c:w val="0.27698302503016931"/>
          <c:h val="0.49184388870343032"/>
        </c:manualLayout>
      </c:layout>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B257B364674B1895354FD0A0525912"/>
        <w:category>
          <w:name w:val="General"/>
          <w:gallery w:val="placeholder"/>
        </w:category>
        <w:types>
          <w:type w:val="bbPlcHdr"/>
        </w:types>
        <w:behaviors>
          <w:behavior w:val="content"/>
        </w:behaviors>
        <w:guid w:val="{0E24992B-3D31-4C17-B953-86E2203B7346}"/>
      </w:docPartPr>
      <w:docPartBody>
        <w:p w:rsidR="005A1D89" w:rsidRDefault="00EF037C" w:rsidP="00EF037C">
          <w:pPr>
            <w:pStyle w:val="BFB257B364674B1895354FD0A052591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BZ">
    <w:altName w:val="Arial Unicode MS"/>
    <w:panose1 w:val="00000000000000000000"/>
    <w:charset w:val="86"/>
    <w:family w:val="auto"/>
    <w:notTrueType/>
    <w:pitch w:val="default"/>
    <w:sig w:usb0="00000000" w:usb1="080E0000" w:usb2="00000010" w:usb3="00000000" w:csb0="00040000" w:csb1="00000000"/>
  </w:font>
  <w:font w:name="E-BX">
    <w:altName w:val="Arial Unicode MS"/>
    <w:panose1 w:val="00000000000000000000"/>
    <w:charset w:val="86"/>
    <w:family w:val="auto"/>
    <w:notTrueType/>
    <w:pitch w:val="default"/>
    <w:sig w:usb0="00000000" w:usb1="080E0000" w:usb2="00000010" w:usb3="00000000" w:csb0="00040000" w:csb1="00000000"/>
  </w:font>
  <w:font w:name="E-B3">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037C"/>
    <w:rsid w:val="004C5E5B"/>
    <w:rsid w:val="005A1D89"/>
    <w:rsid w:val="00A62F52"/>
    <w:rsid w:val="00EF0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FB7F0FF7024F1683E932B6886342F9">
    <w:name w:val="0BFB7F0FF7024F1683E932B6886342F9"/>
    <w:rsid w:val="00EF037C"/>
  </w:style>
  <w:style w:type="paragraph" w:customStyle="1" w:styleId="BFB257B364674B1895354FD0A0525912">
    <w:name w:val="BFB257B364674B1895354FD0A0525912"/>
    <w:rsid w:val="00EF037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048A-5A73-4175-A0E6-BBFC6853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2890</TotalTime>
  <Pages>21</Pages>
  <Words>5547</Words>
  <Characters>31624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Jagu</dc:creator>
  <cp:keywords/>
  <dc:description/>
  <cp:lastModifiedBy>ABC</cp:lastModifiedBy>
  <cp:revision>38</cp:revision>
  <cp:lastPrinted>2013-06-13T11:15:00Z</cp:lastPrinted>
  <dcterms:created xsi:type="dcterms:W3CDTF">2013-05-25T05:04:00Z</dcterms:created>
  <dcterms:modified xsi:type="dcterms:W3CDTF">2013-06-13T11:35:00Z</dcterms:modified>
</cp:coreProperties>
</file>