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85" w:rsidRDefault="001158A1" w:rsidP="00F52CDD">
      <w:pPr>
        <w:spacing w:line="360" w:lineRule="auto"/>
        <w:jc w:val="center"/>
        <w:rPr>
          <w:b/>
        </w:rPr>
      </w:pPr>
      <w:r>
        <w:rPr>
          <w:b/>
        </w:rPr>
        <w:t xml:space="preserve"> </w:t>
      </w:r>
      <w:r w:rsidR="00C35285" w:rsidRPr="00E019F5">
        <w:rPr>
          <w:b/>
        </w:rPr>
        <w:t xml:space="preserve">CHAPTER </w:t>
      </w:r>
      <w:r w:rsidR="00C35285">
        <w:rPr>
          <w:b/>
        </w:rPr>
        <w:t>1</w:t>
      </w:r>
    </w:p>
    <w:p w:rsidR="00DF4CD6" w:rsidRPr="00385B5D" w:rsidRDefault="00E019F5" w:rsidP="00DF4CD6">
      <w:pPr>
        <w:spacing w:line="360" w:lineRule="auto"/>
        <w:jc w:val="center"/>
        <w:rPr>
          <w:b/>
          <w:sz w:val="32"/>
          <w:szCs w:val="32"/>
        </w:rPr>
      </w:pPr>
      <w:r w:rsidRPr="00385B5D">
        <w:rPr>
          <w:b/>
          <w:sz w:val="32"/>
          <w:szCs w:val="32"/>
        </w:rPr>
        <w:t>INTRODUCTION</w:t>
      </w:r>
    </w:p>
    <w:p w:rsidR="00DF4CD6" w:rsidRPr="00AE2CF1" w:rsidRDefault="00DF4CD6" w:rsidP="00DF4CD6">
      <w:pPr>
        <w:spacing w:line="360" w:lineRule="auto"/>
        <w:rPr>
          <w:b/>
          <w:sz w:val="8"/>
          <w:szCs w:val="28"/>
        </w:rPr>
      </w:pPr>
    </w:p>
    <w:p w:rsidR="00BC68FA" w:rsidRPr="00DF4CD6" w:rsidRDefault="001437F2" w:rsidP="00AE2CF1">
      <w:pPr>
        <w:spacing w:line="360" w:lineRule="auto"/>
        <w:jc w:val="both"/>
        <w:rPr>
          <w:b/>
          <w:sz w:val="28"/>
          <w:szCs w:val="28"/>
        </w:rPr>
      </w:pPr>
      <w:r w:rsidRPr="007E7956">
        <w:t>Bangla</w:t>
      </w:r>
      <w:r w:rsidR="009D0A40" w:rsidRPr="007E7956">
        <w:t>desh</w:t>
      </w:r>
      <w:r w:rsidR="00FC4B1D" w:rsidRPr="007E7956">
        <w:t xml:space="preserve"> is an agro</w:t>
      </w:r>
      <w:r w:rsidR="009D0A40" w:rsidRPr="007E7956">
        <w:t xml:space="preserve">-based </w:t>
      </w:r>
      <w:r w:rsidRPr="007E7956">
        <w:t>country</w:t>
      </w:r>
      <w:r w:rsidR="00773E65" w:rsidRPr="007E7956">
        <w:t>.</w:t>
      </w:r>
      <w:r w:rsidRPr="007E7956">
        <w:t xml:space="preserve"> Livestock is one of the important wing</w:t>
      </w:r>
      <w:r w:rsidR="002C7DE3" w:rsidRPr="007E7956">
        <w:t>s</w:t>
      </w:r>
      <w:r w:rsidR="009D0A40" w:rsidRPr="007E7956">
        <w:t xml:space="preserve"> </w:t>
      </w:r>
      <w:r w:rsidRPr="007E7956">
        <w:t xml:space="preserve">as </w:t>
      </w:r>
      <w:r w:rsidR="00773E65" w:rsidRPr="007E7956">
        <w:t>it</w:t>
      </w:r>
      <w:r w:rsidRPr="007E7956">
        <w:t xml:space="preserve"> provides protein</w:t>
      </w:r>
      <w:r w:rsidR="002C7DE3" w:rsidRPr="007E7956">
        <w:t xml:space="preserve">, </w:t>
      </w:r>
      <w:r w:rsidRPr="007E7956">
        <w:t xml:space="preserve">solve the unemployment </w:t>
      </w:r>
      <w:r w:rsidR="00773E65" w:rsidRPr="007E7956">
        <w:t>problem</w:t>
      </w:r>
      <w:r w:rsidRPr="007E7956">
        <w:t xml:space="preserve"> through </w:t>
      </w:r>
      <w:r w:rsidR="00773E65" w:rsidRPr="007E7956">
        <w:t>generating</w:t>
      </w:r>
      <w:r w:rsidR="002C7DE3" w:rsidRPr="007E7956">
        <w:t xml:space="preserve"> employments and earn foreign exchange. </w:t>
      </w:r>
      <w:r w:rsidR="00642C28" w:rsidRPr="00C91F27">
        <w:t>The share of the livestock sub-sector in GDP at constant price was 2.92%, which was 17.2% of agriculture and forestry sector in FY-2005-06. The share of this sector is projected at 2.9% of GDP which would be 17.7% of Agriculture and Forestry sector in FY-2006-07</w:t>
      </w:r>
      <w:r w:rsidR="00773E65">
        <w:t xml:space="preserve"> (Economic Review’2007)</w:t>
      </w:r>
      <w:r w:rsidR="00642C28" w:rsidRPr="00C91F27">
        <w:t xml:space="preserve">. </w:t>
      </w:r>
    </w:p>
    <w:p w:rsidR="00B27292" w:rsidRPr="00913BC2" w:rsidRDefault="00B27292" w:rsidP="00BF3DCB">
      <w:pPr>
        <w:spacing w:line="360" w:lineRule="auto"/>
        <w:jc w:val="both"/>
        <w:rPr>
          <w:sz w:val="2"/>
          <w:szCs w:val="2"/>
        </w:rPr>
      </w:pPr>
    </w:p>
    <w:p w:rsidR="00DF4CD6" w:rsidRDefault="00DF4CD6" w:rsidP="00BF3DCB">
      <w:pPr>
        <w:spacing w:line="360" w:lineRule="auto"/>
        <w:jc w:val="both"/>
      </w:pPr>
    </w:p>
    <w:p w:rsidR="00351726" w:rsidRDefault="00201AD8" w:rsidP="00BF3DCB">
      <w:pPr>
        <w:spacing w:line="360" w:lineRule="auto"/>
        <w:jc w:val="both"/>
      </w:pPr>
      <w:r w:rsidRPr="00C91F27">
        <w:t xml:space="preserve">Pigs are fast growing and most prolific </w:t>
      </w:r>
      <w:r w:rsidR="00773E65">
        <w:t>livestock breed</w:t>
      </w:r>
      <w:r w:rsidRPr="00C91F27">
        <w:t xml:space="preserve">. Due to these characteristics, they are considered a </w:t>
      </w:r>
      <w:r w:rsidR="00773E65" w:rsidRPr="00C91F27">
        <w:t xml:space="preserve">rich </w:t>
      </w:r>
      <w:r w:rsidRPr="00C91F27">
        <w:t>source of</w:t>
      </w:r>
      <w:r w:rsidR="00CB4D75" w:rsidRPr="00C91F27">
        <w:t xml:space="preserve"> animal </w:t>
      </w:r>
      <w:r w:rsidR="00BE2E91" w:rsidRPr="00C91F27">
        <w:t>protein</w:t>
      </w:r>
      <w:r w:rsidR="00CB4D75" w:rsidRPr="00C91F27">
        <w:t xml:space="preserve"> a</w:t>
      </w:r>
      <w:r w:rsidR="00BE2E91" w:rsidRPr="00C91F27">
        <w:t xml:space="preserve">t a low cost. The rearing of pigs is done by poor people who neither have means nor know how to improve production. The pig breeds were used for bristles and meat. However, with the advent of nylon, pig bristles have lost their market value. Indigenous pigs are adopted for survival in most unfavorable condition of mal-nutrition. In general, pigs are fattened on </w:t>
      </w:r>
      <w:r w:rsidR="000B342C" w:rsidRPr="00C91F27">
        <w:t>garbage, kitchen waste and human excreta. The</w:t>
      </w:r>
      <w:r w:rsidR="00262A2D">
        <w:t xml:space="preserve">refore, current of the </w:t>
      </w:r>
      <w:r w:rsidR="002F1863">
        <w:t>govt.</w:t>
      </w:r>
      <w:r w:rsidR="000B342C" w:rsidRPr="00C91F27">
        <w:t xml:space="preserve"> endeavor is to improve native pigs by crossbreeding </w:t>
      </w:r>
      <w:r w:rsidR="002F1863">
        <w:t xml:space="preserve">them </w:t>
      </w:r>
      <w:r w:rsidR="000B342C" w:rsidRPr="00C91F27">
        <w:t>with superior exotic genes</w:t>
      </w:r>
      <w:r w:rsidR="00660AC4" w:rsidRPr="00C91F27">
        <w:t>.</w:t>
      </w:r>
      <w:r w:rsidR="00801BDA" w:rsidRPr="00C91F27">
        <w:t xml:space="preserve"> Exotic breeds include </w:t>
      </w:r>
      <w:smartTag w:uri="urn:schemas-microsoft-com:office:smarttags" w:element="place">
        <w:r w:rsidR="00801BDA" w:rsidRPr="00C91F27">
          <w:t>Yorkshire</w:t>
        </w:r>
      </w:smartTag>
      <w:r w:rsidR="00801BDA" w:rsidRPr="00C91F27">
        <w:t>, Landrace, Hampshire and Poland China.</w:t>
      </w:r>
      <w:r w:rsidR="002F1863">
        <w:t xml:space="preserve"> U</w:t>
      </w:r>
      <w:r w:rsidR="00660AC4" w:rsidRPr="00C91F27">
        <w:t>n</w:t>
      </w:r>
      <w:r w:rsidR="002F1863">
        <w:t>der field conditions, crossbre</w:t>
      </w:r>
      <w:r w:rsidR="00660AC4" w:rsidRPr="00C91F27">
        <w:t>ds are gradually gaining popularity owing to their higher potential for growth</w:t>
      </w:r>
      <w:r w:rsidR="002F1863">
        <w:t>. Under such perspective i</w:t>
      </w:r>
      <w:r w:rsidR="00660AC4" w:rsidRPr="00C91F27">
        <w:t>t is imperative that indigenous pig resource</w:t>
      </w:r>
      <w:r w:rsidR="002F1863">
        <w:t xml:space="preserve">s might </w:t>
      </w:r>
      <w:r w:rsidR="006F60EA" w:rsidRPr="00C91F27">
        <w:t>be up-graded to meet the requirement of animal protein.</w:t>
      </w:r>
      <w:r w:rsidR="00DD717F" w:rsidRPr="00C91F27">
        <w:t xml:space="preserve"> </w:t>
      </w:r>
      <w:proofErr w:type="gramStart"/>
      <w:r w:rsidR="002F1863">
        <w:t>(</w:t>
      </w:r>
      <w:proofErr w:type="spellStart"/>
      <w:r w:rsidR="002F1863">
        <w:t>Taneja</w:t>
      </w:r>
      <w:proofErr w:type="spellEnd"/>
      <w:r w:rsidR="002F1863">
        <w:t>,</w:t>
      </w:r>
      <w:r w:rsidR="002F1863" w:rsidRPr="00C91F27">
        <w:t xml:space="preserve"> 1995</w:t>
      </w:r>
      <w:r w:rsidR="006F60EA" w:rsidRPr="00C91F27">
        <w:t>).</w:t>
      </w:r>
      <w:proofErr w:type="gramEnd"/>
    </w:p>
    <w:p w:rsidR="00BF3DCB" w:rsidRPr="00C91F27" w:rsidRDefault="00BF3DCB" w:rsidP="00BF3DCB">
      <w:pPr>
        <w:spacing w:line="360" w:lineRule="auto"/>
        <w:jc w:val="both"/>
      </w:pPr>
    </w:p>
    <w:p w:rsidR="00735337" w:rsidRPr="00913BC2" w:rsidRDefault="00735337" w:rsidP="00BF3DCB">
      <w:pPr>
        <w:spacing w:line="360" w:lineRule="auto"/>
        <w:jc w:val="both"/>
        <w:rPr>
          <w:sz w:val="4"/>
          <w:szCs w:val="4"/>
        </w:rPr>
      </w:pPr>
    </w:p>
    <w:p w:rsidR="00583A3B" w:rsidRDefault="00735337" w:rsidP="00BF3DCB">
      <w:pPr>
        <w:spacing w:line="360" w:lineRule="auto"/>
        <w:jc w:val="both"/>
      </w:pPr>
      <w:r w:rsidRPr="00C91F27">
        <w:rPr>
          <w:lang w:val="en-AU"/>
        </w:rPr>
        <w:t>Profitable pig production depends largely on the design and provision of suitable housing. Pigs need warmth, a dry bed and protection from winter draughts and summer heat. They have certain minimum requirements for space, fresh air, hygienic conditions and access to feed and water, and accommodation should not predispose to illness or injury.</w:t>
      </w:r>
      <w:r w:rsidR="004902F3" w:rsidRPr="00C91F27">
        <w:rPr>
          <w:color w:val="000000"/>
          <w:lang w:val="en-AU"/>
        </w:rPr>
        <w:t xml:space="preserve"> </w:t>
      </w:r>
      <w:proofErr w:type="gramStart"/>
      <w:r w:rsidR="004902F3" w:rsidRPr="00C91F27">
        <w:rPr>
          <w:color w:val="000000"/>
          <w:lang w:val="en-AU"/>
        </w:rPr>
        <w:t>(Moore,</w:t>
      </w:r>
      <w:r w:rsidR="00FC4B1D">
        <w:rPr>
          <w:color w:val="000000"/>
          <w:lang w:val="en-AU"/>
        </w:rPr>
        <w:t xml:space="preserve"> </w:t>
      </w:r>
      <w:r w:rsidRPr="00C91F27">
        <w:rPr>
          <w:color w:val="000000"/>
          <w:lang w:val="en-AU"/>
        </w:rPr>
        <w:t>2002).</w:t>
      </w:r>
      <w:proofErr w:type="gramEnd"/>
      <w:r w:rsidR="004902F3" w:rsidRPr="00C91F27">
        <w:rPr>
          <w:color w:val="000000"/>
          <w:lang w:val="en-AU"/>
        </w:rPr>
        <w:t xml:space="preserve"> </w:t>
      </w:r>
      <w:r w:rsidR="00D7085E" w:rsidRPr="00C91F27">
        <w:t xml:space="preserve">Sows may be kept indoors or outdoors in a variety of systems. </w:t>
      </w:r>
      <w:r w:rsidR="00D7085E" w:rsidRPr="00FC4B1D">
        <w:rPr>
          <w:color w:val="000000"/>
        </w:rPr>
        <w:t>Indoors, sows</w:t>
      </w:r>
      <w:r w:rsidR="00D7085E" w:rsidRPr="00C91F27">
        <w:t xml:space="preserve"> may be kept in individual crates, stalls or tethers or in pens of various sizes.</w:t>
      </w:r>
      <w:r w:rsidR="009D5067" w:rsidRPr="00C91F27">
        <w:t xml:space="preserve"> </w:t>
      </w:r>
      <w:r w:rsidR="002154DF" w:rsidRPr="00C91F27">
        <w:t>The tether includes a collar or belt that has a chain that is bolted to the side pen wall or to the floor</w:t>
      </w:r>
      <w:r w:rsidR="002154DF" w:rsidRPr="00FC4B1D">
        <w:rPr>
          <w:color w:val="000000"/>
        </w:rPr>
        <w:t>. Outdoors, sows</w:t>
      </w:r>
      <w:r w:rsidR="002154DF" w:rsidRPr="00C91F27">
        <w:t xml:space="preserve"> are almost never kept in crates or stalls but rather in pens or pastures of various sizes that allow social grouping. Reasons for choice of a sow housing or penning system include the preferences of the pork producer, economics, legal requirements, geographic location and welfare of the sows </w:t>
      </w:r>
      <w:r w:rsidR="002C5768" w:rsidRPr="00C91F27">
        <w:lastRenderedPageBreak/>
        <w:t>Outdoor-housed sows have few problems with social stress and with skin lesio</w:t>
      </w:r>
      <w:r w:rsidR="00CD7E10" w:rsidRPr="00C91F27">
        <w:t xml:space="preserve">ns (such as shoulder lesions). </w:t>
      </w:r>
      <w:r w:rsidR="002C5768" w:rsidRPr="00C91F27">
        <w:t xml:space="preserve">The social stress is reduced because of the large amount of space given the sows and due to their ability to get away </w:t>
      </w:r>
      <w:r w:rsidR="00FC4B1D">
        <w:t>from boss sows. (Johnson</w:t>
      </w:r>
      <w:r w:rsidR="002C5768" w:rsidRPr="00C91F27">
        <w:t xml:space="preserve"> et</w:t>
      </w:r>
      <w:r w:rsidR="00FC4B1D">
        <w:t>. al.</w:t>
      </w:r>
      <w:r w:rsidR="002C5768" w:rsidRPr="00C91F27">
        <w:t xml:space="preserve"> 2001)</w:t>
      </w:r>
    </w:p>
    <w:p w:rsidR="00BF3DCB" w:rsidRDefault="00BF3DCB" w:rsidP="00BF3DCB">
      <w:pPr>
        <w:spacing w:line="360" w:lineRule="auto"/>
        <w:jc w:val="both"/>
      </w:pPr>
    </w:p>
    <w:p w:rsidR="00F14177" w:rsidRPr="00913BC2" w:rsidRDefault="00F14177" w:rsidP="00BF3DCB">
      <w:pPr>
        <w:spacing w:line="360" w:lineRule="auto"/>
        <w:jc w:val="both"/>
        <w:rPr>
          <w:sz w:val="4"/>
          <w:szCs w:val="4"/>
        </w:rPr>
      </w:pPr>
    </w:p>
    <w:p w:rsidR="0017430E" w:rsidRPr="00C91F27" w:rsidRDefault="0017430E" w:rsidP="00BF3DCB">
      <w:pPr>
        <w:spacing w:line="360" w:lineRule="auto"/>
        <w:jc w:val="both"/>
        <w:rPr>
          <w:color w:val="000000"/>
        </w:rPr>
      </w:pPr>
      <w:r w:rsidRPr="00C91F27">
        <w:rPr>
          <w:lang w:val="en-AU"/>
        </w:rPr>
        <w:t>The study was carried out so as to perform the following objectives:</w:t>
      </w:r>
    </w:p>
    <w:p w:rsidR="006A202F" w:rsidRDefault="006A202F" w:rsidP="006A202F">
      <w:pPr>
        <w:spacing w:line="360" w:lineRule="auto"/>
        <w:jc w:val="both"/>
      </w:pPr>
    </w:p>
    <w:p w:rsidR="0017430E" w:rsidRPr="00C91F27" w:rsidRDefault="00BB4D09" w:rsidP="006A202F">
      <w:pPr>
        <w:numPr>
          <w:ilvl w:val="0"/>
          <w:numId w:val="33"/>
        </w:numPr>
        <w:spacing w:line="360" w:lineRule="auto"/>
        <w:jc w:val="both"/>
        <w:rPr>
          <w:lang w:val="en-AU"/>
        </w:rPr>
      </w:pPr>
      <w:r w:rsidRPr="00C91F27">
        <w:rPr>
          <w:lang w:val="en-AU"/>
        </w:rPr>
        <w:t>To</w:t>
      </w:r>
      <w:r w:rsidR="00FC0567">
        <w:rPr>
          <w:lang w:val="en-AU"/>
        </w:rPr>
        <w:t xml:space="preserve"> investigate</w:t>
      </w:r>
      <w:r w:rsidRPr="00C91F27">
        <w:rPr>
          <w:lang w:val="en-AU"/>
        </w:rPr>
        <w:t xml:space="preserve"> production system of pigs</w:t>
      </w:r>
      <w:r w:rsidR="00C44F6E" w:rsidRPr="00C91F27">
        <w:rPr>
          <w:lang w:val="en-AU"/>
        </w:rPr>
        <w:t xml:space="preserve"> </w:t>
      </w:r>
      <w:r w:rsidR="00FC0567">
        <w:rPr>
          <w:lang w:val="en-AU"/>
        </w:rPr>
        <w:t>under</w:t>
      </w:r>
      <w:r w:rsidRPr="00C91F27">
        <w:rPr>
          <w:lang w:val="en-AU"/>
        </w:rPr>
        <w:t xml:space="preserve"> farming cond</w:t>
      </w:r>
      <w:r w:rsidR="00DF4CD6">
        <w:rPr>
          <w:lang w:val="en-AU"/>
        </w:rPr>
        <w:t>ition and backyard farming</w:t>
      </w:r>
      <w:r w:rsidR="00FC0567">
        <w:rPr>
          <w:lang w:val="en-AU"/>
        </w:rPr>
        <w:t xml:space="preserve"> system.</w:t>
      </w:r>
    </w:p>
    <w:p w:rsidR="00FC0567" w:rsidRDefault="00BB4D09" w:rsidP="006A202F">
      <w:pPr>
        <w:numPr>
          <w:ilvl w:val="0"/>
          <w:numId w:val="33"/>
        </w:numPr>
        <w:spacing w:line="360" w:lineRule="auto"/>
        <w:jc w:val="both"/>
        <w:rPr>
          <w:lang w:val="en-AU"/>
        </w:rPr>
      </w:pPr>
      <w:r w:rsidRPr="00C91F27">
        <w:rPr>
          <w:lang w:val="en-AU"/>
        </w:rPr>
        <w:t xml:space="preserve">To find out the major </w:t>
      </w:r>
      <w:r w:rsidR="00FC0567">
        <w:rPr>
          <w:lang w:val="en-AU"/>
        </w:rPr>
        <w:t>constraints of swine production.</w:t>
      </w:r>
    </w:p>
    <w:p w:rsidR="003B62F4" w:rsidRDefault="00FC0567" w:rsidP="006A202F">
      <w:pPr>
        <w:numPr>
          <w:ilvl w:val="0"/>
          <w:numId w:val="33"/>
        </w:numPr>
        <w:spacing w:line="360" w:lineRule="auto"/>
        <w:jc w:val="both"/>
        <w:rPr>
          <w:lang w:val="en-AU"/>
        </w:rPr>
      </w:pPr>
      <w:r>
        <w:rPr>
          <w:lang w:val="en-AU"/>
        </w:rPr>
        <w:t xml:space="preserve">To </w:t>
      </w:r>
      <w:r w:rsidR="001158A1">
        <w:rPr>
          <w:lang w:val="en-AU"/>
        </w:rPr>
        <w:t>find out the disease prevalence.</w:t>
      </w:r>
    </w:p>
    <w:p w:rsidR="001158A1" w:rsidRPr="00592668" w:rsidRDefault="001158A1" w:rsidP="006A202F">
      <w:pPr>
        <w:numPr>
          <w:ilvl w:val="0"/>
          <w:numId w:val="33"/>
        </w:numPr>
        <w:spacing w:line="360" w:lineRule="auto"/>
        <w:jc w:val="both"/>
        <w:rPr>
          <w:lang w:val="en-AU"/>
        </w:rPr>
      </w:pPr>
      <w:r>
        <w:rPr>
          <w:lang w:val="en-AU"/>
        </w:rPr>
        <w:t>To identify the feasibility.</w:t>
      </w: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FA7D0F" w:rsidRDefault="00FA7D0F" w:rsidP="00FA7D0F">
      <w:pPr>
        <w:spacing w:line="360" w:lineRule="auto"/>
        <w:rPr>
          <w:b/>
        </w:rPr>
      </w:pPr>
    </w:p>
    <w:p w:rsidR="005F7847" w:rsidRDefault="005F7847" w:rsidP="00FA7D0F">
      <w:pPr>
        <w:spacing w:line="360" w:lineRule="auto"/>
        <w:rPr>
          <w:b/>
        </w:rPr>
      </w:pPr>
    </w:p>
    <w:p w:rsidR="005F7847" w:rsidRDefault="005F7847" w:rsidP="00FA7D0F">
      <w:pPr>
        <w:spacing w:line="360" w:lineRule="auto"/>
        <w:rPr>
          <w:b/>
        </w:rPr>
      </w:pPr>
    </w:p>
    <w:p w:rsidR="005F7847" w:rsidRDefault="005F7847" w:rsidP="00FA7D0F">
      <w:pPr>
        <w:spacing w:line="360" w:lineRule="auto"/>
        <w:rPr>
          <w:b/>
        </w:rPr>
      </w:pPr>
    </w:p>
    <w:p w:rsidR="005F7847" w:rsidRDefault="005F7847" w:rsidP="00FA7D0F">
      <w:pPr>
        <w:spacing w:line="360" w:lineRule="auto"/>
        <w:rPr>
          <w:b/>
        </w:rPr>
      </w:pPr>
    </w:p>
    <w:p w:rsidR="005F7847" w:rsidRDefault="005F7847" w:rsidP="00FA7D0F">
      <w:pPr>
        <w:spacing w:line="360" w:lineRule="auto"/>
        <w:rPr>
          <w:b/>
        </w:rPr>
      </w:pPr>
    </w:p>
    <w:p w:rsidR="005F7847" w:rsidRDefault="005F7847" w:rsidP="00FA7D0F">
      <w:pPr>
        <w:spacing w:line="360" w:lineRule="auto"/>
        <w:rPr>
          <w:b/>
        </w:rPr>
      </w:pPr>
    </w:p>
    <w:p w:rsidR="00C35285" w:rsidRDefault="00C35285" w:rsidP="00FA7D0F">
      <w:pPr>
        <w:spacing w:line="360" w:lineRule="auto"/>
        <w:rPr>
          <w:b/>
        </w:rPr>
      </w:pPr>
    </w:p>
    <w:p w:rsidR="00F52CDD" w:rsidRDefault="00F52CDD" w:rsidP="00FA7D0F">
      <w:pPr>
        <w:spacing w:line="360" w:lineRule="auto"/>
        <w:rPr>
          <w:b/>
        </w:rPr>
      </w:pPr>
    </w:p>
    <w:p w:rsidR="00C35285" w:rsidRPr="00DF4CD6" w:rsidRDefault="00C35285" w:rsidP="00DF4CD6">
      <w:pPr>
        <w:spacing w:line="360" w:lineRule="auto"/>
        <w:jc w:val="center"/>
        <w:rPr>
          <w:b/>
        </w:rPr>
      </w:pPr>
      <w:r w:rsidRPr="00E019F5">
        <w:rPr>
          <w:b/>
        </w:rPr>
        <w:lastRenderedPageBreak/>
        <w:t xml:space="preserve">CHAPTER </w:t>
      </w:r>
      <w:r>
        <w:rPr>
          <w:b/>
        </w:rPr>
        <w:t>2</w:t>
      </w:r>
    </w:p>
    <w:p w:rsidR="00DF4CD6" w:rsidRPr="00385B5D" w:rsidRDefault="00E019F5" w:rsidP="00F52CDD">
      <w:pPr>
        <w:spacing w:line="360" w:lineRule="auto"/>
        <w:jc w:val="center"/>
        <w:rPr>
          <w:b/>
          <w:sz w:val="32"/>
          <w:szCs w:val="32"/>
        </w:rPr>
      </w:pPr>
      <w:r w:rsidRPr="00385B5D">
        <w:rPr>
          <w:b/>
          <w:sz w:val="32"/>
          <w:szCs w:val="32"/>
        </w:rPr>
        <w:t>REVIEW OF LITERATURE</w:t>
      </w:r>
    </w:p>
    <w:p w:rsidR="00F52CDD" w:rsidRPr="00F52CDD" w:rsidRDefault="00F52CDD" w:rsidP="00F52CDD">
      <w:pPr>
        <w:spacing w:line="360" w:lineRule="auto"/>
        <w:jc w:val="center"/>
        <w:rPr>
          <w:b/>
          <w:sz w:val="28"/>
          <w:szCs w:val="28"/>
        </w:rPr>
      </w:pPr>
    </w:p>
    <w:p w:rsidR="003B62F4" w:rsidRDefault="00C35285" w:rsidP="00BF3DCB">
      <w:pPr>
        <w:spacing w:line="360" w:lineRule="auto"/>
        <w:jc w:val="both"/>
        <w:rPr>
          <w:b/>
          <w:sz w:val="28"/>
          <w:szCs w:val="28"/>
        </w:rPr>
      </w:pPr>
      <w:r w:rsidRPr="006628B6">
        <w:rPr>
          <w:b/>
          <w:sz w:val="28"/>
          <w:szCs w:val="28"/>
        </w:rPr>
        <w:t>2.1 Housing of swine</w:t>
      </w:r>
    </w:p>
    <w:p w:rsidR="00BC025F" w:rsidRPr="00AE2CF1" w:rsidRDefault="00BC025F" w:rsidP="00BF3DCB">
      <w:pPr>
        <w:spacing w:line="360" w:lineRule="auto"/>
        <w:jc w:val="both"/>
        <w:rPr>
          <w:b/>
          <w:sz w:val="6"/>
          <w:szCs w:val="28"/>
        </w:rPr>
      </w:pPr>
    </w:p>
    <w:p w:rsidR="003B62F4" w:rsidRDefault="003B62F4" w:rsidP="00BF3DCB">
      <w:pPr>
        <w:spacing w:line="360" w:lineRule="auto"/>
        <w:jc w:val="both"/>
      </w:pPr>
      <w:r w:rsidRPr="00C91F27">
        <w:t xml:space="preserve">Curtis (1989) stated that within the European community </w:t>
      </w:r>
      <w:r w:rsidRPr="00A011B8">
        <w:t xml:space="preserve">(EU), </w:t>
      </w:r>
      <w:r w:rsidRPr="00C91F27">
        <w:t xml:space="preserve">countries vary widely in use of sow crates. While tethers (an uncommon system in the </w:t>
      </w:r>
      <w:smartTag w:uri="urn:schemas-microsoft-com:office:smarttags" w:element="place">
        <w:smartTag w:uri="urn:schemas-microsoft-com:office:smarttags" w:element="country-region">
          <w:r w:rsidRPr="00C91F27">
            <w:t>USA</w:t>
          </w:r>
        </w:smartTag>
      </w:smartTag>
      <w:r w:rsidRPr="00C91F27">
        <w:t>) are outlawed (and being phasing out) in the EU. However, at least three European countries (</w:t>
      </w:r>
      <w:smartTag w:uri="urn:schemas-microsoft-com:office:smarttags" w:element="country-region">
        <w:r w:rsidRPr="00C91F27">
          <w:t>UK</w:t>
        </w:r>
      </w:smartTag>
      <w:r w:rsidRPr="00C91F27">
        <w:t xml:space="preserve">, </w:t>
      </w:r>
      <w:smartTag w:uri="urn:schemas-microsoft-com:office:smarttags" w:element="country-region">
        <w:r w:rsidRPr="00C91F27">
          <w:t>Sweden</w:t>
        </w:r>
      </w:smartTag>
      <w:r w:rsidRPr="00C91F27">
        <w:t xml:space="preserve">, and </w:t>
      </w:r>
      <w:smartTag w:uri="urn:schemas-microsoft-com:office:smarttags" w:element="country-region">
        <w:r w:rsidRPr="00C91F27">
          <w:t>Switzerland</w:t>
        </w:r>
      </w:smartTag>
      <w:r w:rsidRPr="00C91F27">
        <w:t xml:space="preserve">) have unilaterally banned the crate while other countries (most notably the </w:t>
      </w:r>
      <w:smartTag w:uri="urn:schemas-microsoft-com:office:smarttags" w:element="place">
        <w:smartTag w:uri="urn:schemas-microsoft-com:office:smarttags" w:element="country-region">
          <w:r w:rsidRPr="00C91F27">
            <w:t>Netherlands</w:t>
          </w:r>
        </w:smartTag>
      </w:smartTag>
      <w:r w:rsidRPr="00C91F27">
        <w:t xml:space="preserve">) are actively seeking an alternative to the sow crate. </w:t>
      </w:r>
    </w:p>
    <w:p w:rsidR="00DF7697" w:rsidRPr="009900F7" w:rsidRDefault="00DF7697" w:rsidP="00BF3DCB">
      <w:pPr>
        <w:spacing w:line="360" w:lineRule="auto"/>
        <w:jc w:val="both"/>
        <w:rPr>
          <w:sz w:val="16"/>
          <w:szCs w:val="16"/>
        </w:rPr>
      </w:pPr>
    </w:p>
    <w:p w:rsidR="00DF7697" w:rsidRPr="00DF7697" w:rsidRDefault="00DF7697" w:rsidP="00BF3DCB">
      <w:pPr>
        <w:spacing w:line="360" w:lineRule="auto"/>
        <w:jc w:val="both"/>
      </w:pPr>
      <w:smartTag w:uri="urn:schemas-microsoft-com:office:smarttags" w:element="place">
        <w:smartTag w:uri="urn:schemas-microsoft-com:office:smarttags" w:element="country-region">
          <w:r w:rsidRPr="00DF7697">
            <w:rPr>
              <w:rStyle w:val="Strong"/>
              <w:b w:val="0"/>
            </w:rPr>
            <w:t>England</w:t>
          </w:r>
        </w:smartTag>
      </w:smartTag>
      <w:r w:rsidRPr="00DF7697">
        <w:rPr>
          <w:rStyle w:val="Strong"/>
          <w:b w:val="0"/>
        </w:rPr>
        <w:t xml:space="preserve"> and </w:t>
      </w:r>
      <w:proofErr w:type="spellStart"/>
      <w:r w:rsidRPr="00DF7697">
        <w:rPr>
          <w:rStyle w:val="Strong"/>
          <w:b w:val="0"/>
        </w:rPr>
        <w:t>Spurr</w:t>
      </w:r>
      <w:proofErr w:type="spellEnd"/>
      <w:r w:rsidRPr="00DF7697">
        <w:rPr>
          <w:rStyle w:val="Strong"/>
          <w:b w:val="0"/>
        </w:rPr>
        <w:t xml:space="preserve"> (</w:t>
      </w:r>
      <w:r w:rsidRPr="00DF7697">
        <w:t>1969</w:t>
      </w:r>
      <w:r w:rsidRPr="00DF7697">
        <w:rPr>
          <w:rStyle w:val="Strong"/>
          <w:b w:val="0"/>
        </w:rPr>
        <w:t xml:space="preserve">) </w:t>
      </w:r>
      <w:r w:rsidRPr="00DF7697">
        <w:t>reported that 28% and 16%, respectively, of the gilts confined individually</w:t>
      </w:r>
      <w:r w:rsidRPr="00DF7697">
        <w:rPr>
          <w:vertAlign w:val="superscript"/>
        </w:rPr>
        <w:t xml:space="preserve"> </w:t>
      </w:r>
      <w:r w:rsidRPr="00DF7697">
        <w:t>and in groups exhibited some interference with normal expression</w:t>
      </w:r>
      <w:r w:rsidRPr="00DF7697">
        <w:rPr>
          <w:vertAlign w:val="superscript"/>
        </w:rPr>
        <w:t xml:space="preserve"> </w:t>
      </w:r>
      <w:r w:rsidRPr="00DF7697">
        <w:t>of estrus and mating behavior; 17% and 6%, respectively, failed</w:t>
      </w:r>
      <w:r w:rsidRPr="00DF7697">
        <w:rPr>
          <w:vertAlign w:val="superscript"/>
        </w:rPr>
        <w:t xml:space="preserve"> </w:t>
      </w:r>
      <w:r w:rsidRPr="00DF7697">
        <w:t xml:space="preserve">to breed. </w:t>
      </w:r>
    </w:p>
    <w:p w:rsidR="00DF7697" w:rsidRPr="009900F7" w:rsidRDefault="00DF7697" w:rsidP="00BF3DCB">
      <w:pPr>
        <w:spacing w:line="360" w:lineRule="auto"/>
        <w:jc w:val="both"/>
        <w:rPr>
          <w:sz w:val="16"/>
          <w:szCs w:val="16"/>
          <w:lang w:val="en-AU"/>
        </w:rPr>
      </w:pPr>
    </w:p>
    <w:p w:rsidR="003B62F4" w:rsidRPr="00A06424" w:rsidRDefault="00A06424" w:rsidP="00BF3DCB">
      <w:pPr>
        <w:spacing w:line="360" w:lineRule="auto"/>
        <w:jc w:val="both"/>
      </w:pPr>
      <w:proofErr w:type="spellStart"/>
      <w:r>
        <w:t>McGlone</w:t>
      </w:r>
      <w:proofErr w:type="spellEnd"/>
      <w:r>
        <w:t xml:space="preserve"> (</w:t>
      </w:r>
      <w:r w:rsidRPr="00C91F27">
        <w:t>2002)</w:t>
      </w:r>
      <w:r>
        <w:t xml:space="preserve"> stated that i</w:t>
      </w:r>
      <w:r w:rsidR="003B62F4" w:rsidRPr="00C91F27">
        <w:t xml:space="preserve">ntensive piggeries (or hog lots) are a type of factory farm specialized for the raising of domestic pigs up to slaughter weight. In this system of pig production, grower pigs are housed indoors in group-housing or straw-lined sheds, whilst pregnant sows are confined in sow stalls (gestation crates) and </w:t>
      </w:r>
      <w:r w:rsidR="004F24A6">
        <w:t xml:space="preserve">give birth in </w:t>
      </w:r>
      <w:proofErr w:type="spellStart"/>
      <w:r w:rsidR="004F24A6">
        <w:t>farrowing</w:t>
      </w:r>
      <w:proofErr w:type="spellEnd"/>
      <w:r w:rsidR="004F24A6">
        <w:t xml:space="preserve"> crates.</w:t>
      </w:r>
    </w:p>
    <w:p w:rsidR="00A00EBA" w:rsidRPr="009900F7" w:rsidRDefault="00A00EBA" w:rsidP="00BF3DCB">
      <w:pPr>
        <w:spacing w:line="360" w:lineRule="auto"/>
        <w:jc w:val="both"/>
        <w:rPr>
          <w:b/>
          <w:sz w:val="16"/>
          <w:szCs w:val="16"/>
        </w:rPr>
      </w:pPr>
      <w:r>
        <w:rPr>
          <w:b/>
          <w:sz w:val="16"/>
          <w:szCs w:val="16"/>
        </w:rPr>
        <w:tab/>
      </w:r>
    </w:p>
    <w:p w:rsidR="00DF7697" w:rsidRPr="005705DE" w:rsidRDefault="005A7E8D" w:rsidP="00BF3DCB">
      <w:pPr>
        <w:spacing w:line="360" w:lineRule="auto"/>
        <w:jc w:val="both"/>
      </w:pPr>
      <w:r>
        <w:rPr>
          <w:color w:val="000000"/>
        </w:rPr>
        <w:t xml:space="preserve">Morris </w:t>
      </w:r>
      <w:r w:rsidRPr="00C237F3">
        <w:rPr>
          <w:i/>
          <w:color w:val="000000"/>
        </w:rPr>
        <w:t>et</w:t>
      </w:r>
      <w:r w:rsidR="005705DE" w:rsidRPr="00C237F3">
        <w:rPr>
          <w:i/>
          <w:color w:val="000000"/>
        </w:rPr>
        <w:t xml:space="preserve"> al</w:t>
      </w:r>
      <w:r w:rsidR="005705DE" w:rsidRPr="005705DE">
        <w:rPr>
          <w:color w:val="000000"/>
        </w:rPr>
        <w:t>. (1993) reported that t</w:t>
      </w:r>
      <w:r w:rsidR="0040166A" w:rsidRPr="005705DE">
        <w:rPr>
          <w:color w:val="000000"/>
        </w:rPr>
        <w:t>here is an alternative to both intensive and outdoor piggeries of pastured pigs where pigs are truly raised on pasture getting most or all of their diet from grazing and foraging</w:t>
      </w:r>
      <w:r w:rsidR="00AC6884">
        <w:t xml:space="preserve">. </w:t>
      </w:r>
      <w:r w:rsidR="0040166A" w:rsidRPr="005705DE">
        <w:t>When provided with appropriate field settings, brush and forage the pigs do not have problems with heat stress, sunburn, manure is naturally spread over larger areas returning the nutrients to the soil and morbidity levels are far lower providing for a higher survival rate as well as better profits for small farms</w:t>
      </w:r>
      <w:r w:rsidR="004F24A6">
        <w:t>.</w:t>
      </w:r>
    </w:p>
    <w:p w:rsidR="005807BA" w:rsidRPr="009900F7" w:rsidRDefault="005807BA" w:rsidP="00BF3DCB">
      <w:pPr>
        <w:spacing w:line="360" w:lineRule="auto"/>
        <w:jc w:val="both"/>
        <w:rPr>
          <w:sz w:val="16"/>
          <w:szCs w:val="16"/>
        </w:rPr>
      </w:pPr>
    </w:p>
    <w:p w:rsidR="001967A0" w:rsidRPr="00C91F27" w:rsidRDefault="003C0186" w:rsidP="00BF3DCB">
      <w:pPr>
        <w:spacing w:line="360" w:lineRule="auto"/>
        <w:jc w:val="both"/>
      </w:pPr>
      <w:r>
        <w:t>Long (1990)</w:t>
      </w:r>
      <w:r w:rsidR="001967A0" w:rsidRPr="00C91F27">
        <w:t xml:space="preserve"> stated that intensive piggeries represent a corporatization of the traditional rural lifestyle. The rise of intensive piggeries has largely replaced family farming. Between 1982 and 1987 some 21% of </w:t>
      </w:r>
      <w:proofErr w:type="spellStart"/>
      <w:r w:rsidR="001967A0" w:rsidRPr="00C91F27">
        <w:t>Iwoa</w:t>
      </w:r>
      <w:proofErr w:type="spellEnd"/>
      <w:r w:rsidR="001967A0" w:rsidRPr="00C91F27">
        <w:t xml:space="preserve"> hog farmers went out of business. By 1992, another 12% had gone out of business. In many pork-producing </w:t>
      </w:r>
      <w:r w:rsidR="00E37F52">
        <w:t xml:space="preserve">countries (e.g., </w:t>
      </w:r>
      <w:r w:rsidR="001967A0" w:rsidRPr="00C91F27">
        <w:t>US, Canada, Australia, Denmark) the use of intensive piggeries has led to market rationalization and concentration.</w:t>
      </w:r>
      <w:r w:rsidR="001967A0">
        <w:t xml:space="preserve"> </w:t>
      </w:r>
    </w:p>
    <w:p w:rsidR="00F14177" w:rsidRPr="009900F7" w:rsidRDefault="00F14177" w:rsidP="00BF3DCB">
      <w:pPr>
        <w:spacing w:line="360" w:lineRule="auto"/>
        <w:jc w:val="both"/>
        <w:rPr>
          <w:sz w:val="16"/>
          <w:szCs w:val="16"/>
        </w:rPr>
      </w:pPr>
    </w:p>
    <w:p w:rsidR="003B62F4" w:rsidRDefault="00D368C7" w:rsidP="00BF3DCB">
      <w:pPr>
        <w:spacing w:line="360" w:lineRule="auto"/>
        <w:jc w:val="both"/>
        <w:rPr>
          <w:color w:val="000000"/>
        </w:rPr>
      </w:pPr>
      <w:proofErr w:type="spellStart"/>
      <w:r w:rsidRPr="00C91F27">
        <w:t>Safranski</w:t>
      </w:r>
      <w:proofErr w:type="spellEnd"/>
      <w:r w:rsidRPr="00C91F27">
        <w:t xml:space="preserve">, </w:t>
      </w:r>
      <w:r>
        <w:t>(</w:t>
      </w:r>
      <w:r w:rsidRPr="00C91F27">
        <w:t>1999)</w:t>
      </w:r>
      <w:r>
        <w:t xml:space="preserve"> reported that </w:t>
      </w:r>
      <w:r>
        <w:rPr>
          <w:color w:val="000000"/>
        </w:rPr>
        <w:t>o</w:t>
      </w:r>
      <w:r w:rsidR="0040166A" w:rsidRPr="00FC4B1D">
        <w:rPr>
          <w:color w:val="000000"/>
        </w:rPr>
        <w:t>verstocking has a significant effect on the water logging and poaching of soils. The stocking density</w:t>
      </w:r>
      <w:r w:rsidR="0040166A" w:rsidRPr="00C91F27">
        <w:rPr>
          <w:color w:val="000000"/>
        </w:rPr>
        <w:t xml:space="preserve"> suitable for a particular site depends on the soil type, climate and other management factors. In ideal conditions, stocking densities o</w:t>
      </w:r>
      <w:r w:rsidR="00AA06C4">
        <w:rPr>
          <w:color w:val="000000"/>
        </w:rPr>
        <w:t>f up to 25 sows per hectare (10</w:t>
      </w:r>
      <w:r w:rsidR="0040166A" w:rsidRPr="00C91F27">
        <w:rPr>
          <w:color w:val="000000"/>
        </w:rPr>
        <w:t xml:space="preserve">sows/acre) can be used. However, on marginal soil types, in high rainfall areas or where management is less experienced, stocking densities should be considerably lower. </w:t>
      </w:r>
    </w:p>
    <w:p w:rsidR="00D368C7" w:rsidRPr="009900F7" w:rsidRDefault="00D368C7" w:rsidP="00BF3DCB">
      <w:pPr>
        <w:spacing w:line="360" w:lineRule="auto"/>
        <w:jc w:val="both"/>
        <w:rPr>
          <w:sz w:val="16"/>
          <w:szCs w:val="16"/>
        </w:rPr>
      </w:pPr>
    </w:p>
    <w:p w:rsidR="003B62F4" w:rsidRPr="00D368C7" w:rsidRDefault="005A7E8D" w:rsidP="00BF3DCB">
      <w:pPr>
        <w:spacing w:line="360" w:lineRule="auto"/>
        <w:jc w:val="both"/>
      </w:pPr>
      <w:proofErr w:type="spellStart"/>
      <w:r>
        <w:t>Takai</w:t>
      </w:r>
      <w:proofErr w:type="spellEnd"/>
      <w:r>
        <w:t xml:space="preserve"> </w:t>
      </w:r>
      <w:r w:rsidRPr="00C237F3">
        <w:rPr>
          <w:i/>
        </w:rPr>
        <w:t>et</w:t>
      </w:r>
      <w:r w:rsidR="0086237D" w:rsidRPr="00C237F3">
        <w:rPr>
          <w:i/>
        </w:rPr>
        <w:t xml:space="preserve"> al</w:t>
      </w:r>
      <w:r w:rsidR="00D368C7">
        <w:t>. (</w:t>
      </w:r>
      <w:r w:rsidR="00D368C7" w:rsidRPr="00D368C7">
        <w:rPr>
          <w:iCs/>
        </w:rPr>
        <w:t>2008</w:t>
      </w:r>
      <w:r w:rsidR="00D368C7">
        <w:t xml:space="preserve">) </w:t>
      </w:r>
      <w:r w:rsidR="002E0496">
        <w:t>reported that older</w:t>
      </w:r>
      <w:r w:rsidR="0040166A" w:rsidRPr="00C91F27">
        <w:rPr>
          <w:lang w:val="en-AU"/>
        </w:rPr>
        <w:t xml:space="preserve"> pigs can stand lower temperatures for short periods without apparent ill-health, but food conversion efficiency will suffer. </w:t>
      </w:r>
      <w:r w:rsidR="0040166A" w:rsidRPr="00FC4B1D">
        <w:rPr>
          <w:color w:val="000000"/>
          <w:lang w:val="en-AU"/>
        </w:rPr>
        <w:t>The most favourable temperature for newborn piglets is between 27 and 29°C. Piglet losses can</w:t>
      </w:r>
      <w:r w:rsidR="0040166A" w:rsidRPr="00C91F27">
        <w:rPr>
          <w:color w:val="000000"/>
          <w:lang w:val="en-AU"/>
        </w:rPr>
        <w:t xml:space="preserve"> occur very quickly where the micro-climate remains much below 16°C. At temperatures below 2°C, fatal chilling will occur within minutes unless warmth is provided.</w:t>
      </w:r>
      <w:r w:rsidR="0040166A" w:rsidRPr="00C91F27">
        <w:rPr>
          <w:color w:val="FF0000"/>
          <w:lang w:val="en-AU"/>
        </w:rPr>
        <w:t xml:space="preserve"> </w:t>
      </w:r>
    </w:p>
    <w:p w:rsidR="009900F7" w:rsidRDefault="009900F7" w:rsidP="00BF3DCB">
      <w:pPr>
        <w:spacing w:line="360" w:lineRule="auto"/>
        <w:jc w:val="both"/>
        <w:rPr>
          <w:b/>
        </w:rPr>
      </w:pPr>
    </w:p>
    <w:p w:rsidR="00F52CDD" w:rsidRPr="006628B6" w:rsidRDefault="00C35285" w:rsidP="00BF3DCB">
      <w:pPr>
        <w:spacing w:line="360" w:lineRule="auto"/>
        <w:jc w:val="both"/>
        <w:rPr>
          <w:b/>
          <w:sz w:val="28"/>
          <w:szCs w:val="28"/>
        </w:rPr>
      </w:pPr>
      <w:r w:rsidRPr="006628B6">
        <w:rPr>
          <w:b/>
          <w:sz w:val="28"/>
          <w:szCs w:val="28"/>
        </w:rPr>
        <w:t>2.2 Feeding system</w:t>
      </w:r>
    </w:p>
    <w:p w:rsidR="00F52CDD" w:rsidRPr="00F52CDD" w:rsidRDefault="00F52CDD" w:rsidP="00BF3DCB">
      <w:pPr>
        <w:spacing w:line="360" w:lineRule="auto"/>
        <w:jc w:val="both"/>
        <w:rPr>
          <w:b/>
          <w:sz w:val="16"/>
        </w:rPr>
      </w:pPr>
    </w:p>
    <w:p w:rsidR="00FF1CA8" w:rsidRDefault="00FF1CA8" w:rsidP="00BF3DCB">
      <w:pPr>
        <w:spacing w:line="360" w:lineRule="auto"/>
        <w:jc w:val="both"/>
      </w:pPr>
      <w:r w:rsidRPr="00C91F27">
        <w:t xml:space="preserve">Anonymous (2008) reported that Swine, as </w:t>
      </w:r>
      <w:proofErr w:type="spellStart"/>
      <w:r w:rsidRPr="00C91F27">
        <w:t>nonruminants</w:t>
      </w:r>
      <w:proofErr w:type="spellEnd"/>
      <w:r w:rsidRPr="00C91F27">
        <w:t>, utilize large quantities of concentrate feeds; it is estimated that 30% of the maize grain produced is fed to swine. Swine can utilize only limited quantities of roughage in their diet.</w:t>
      </w:r>
      <w:r w:rsidR="004433A0">
        <w:t xml:space="preserve"> </w:t>
      </w:r>
    </w:p>
    <w:p w:rsidR="004433A0" w:rsidRPr="009900F7" w:rsidRDefault="004433A0" w:rsidP="00BF3DCB">
      <w:pPr>
        <w:spacing w:line="360" w:lineRule="auto"/>
        <w:jc w:val="both"/>
        <w:rPr>
          <w:sz w:val="16"/>
          <w:szCs w:val="16"/>
        </w:rPr>
      </w:pPr>
    </w:p>
    <w:p w:rsidR="004433A0" w:rsidRDefault="005A7E8D" w:rsidP="00BF3DCB">
      <w:pPr>
        <w:spacing w:line="360" w:lineRule="auto"/>
        <w:jc w:val="both"/>
      </w:pPr>
      <w:r>
        <w:t xml:space="preserve">Baker, </w:t>
      </w:r>
      <w:r w:rsidRPr="00C237F3">
        <w:rPr>
          <w:i/>
        </w:rPr>
        <w:t>et</w:t>
      </w:r>
      <w:r w:rsidR="0059797F" w:rsidRPr="00C237F3">
        <w:rPr>
          <w:i/>
        </w:rPr>
        <w:t xml:space="preserve"> al</w:t>
      </w:r>
      <w:r w:rsidR="004433A0">
        <w:t>.</w:t>
      </w:r>
      <w:r w:rsidR="0059797F">
        <w:t xml:space="preserve"> (1968)</w:t>
      </w:r>
      <w:r w:rsidR="004433A0">
        <w:t xml:space="preserve"> reported that as gestation-diet intake increased, weight gain of</w:t>
      </w:r>
      <w:r w:rsidR="004433A0">
        <w:rPr>
          <w:vertAlign w:val="superscript"/>
        </w:rPr>
        <w:t xml:space="preserve"> </w:t>
      </w:r>
      <w:r w:rsidR="006E6122">
        <w:t xml:space="preserve">gilts increased </w:t>
      </w:r>
      <w:proofErr w:type="spellStart"/>
      <w:r w:rsidR="006E6122">
        <w:t>quadra</w:t>
      </w:r>
      <w:r w:rsidR="004433A0">
        <w:t>tically</w:t>
      </w:r>
      <w:proofErr w:type="spellEnd"/>
      <w:r w:rsidR="004433A0">
        <w:t xml:space="preserve"> during gestation but decreased</w:t>
      </w:r>
      <w:r w:rsidR="004433A0">
        <w:rPr>
          <w:vertAlign w:val="superscript"/>
        </w:rPr>
        <w:t xml:space="preserve"> </w:t>
      </w:r>
      <w:r w:rsidR="004433A0">
        <w:t>linearly during lactation. Birth weight per pig decreased 43</w:t>
      </w:r>
      <w:r w:rsidR="004433A0">
        <w:rPr>
          <w:vertAlign w:val="superscript"/>
        </w:rPr>
        <w:t xml:space="preserve"> </w:t>
      </w:r>
      <w:r w:rsidR="004433A0">
        <w:t>g for each additional pig in the litter</w:t>
      </w:r>
      <w:r w:rsidR="004433A0" w:rsidRPr="004433A0">
        <w:t>.</w:t>
      </w:r>
      <w:r w:rsidR="004433A0" w:rsidRPr="004433A0">
        <w:rPr>
          <w:vertAlign w:val="superscript"/>
        </w:rPr>
        <w:t xml:space="preserve"> </w:t>
      </w:r>
      <w:proofErr w:type="spellStart"/>
      <w:r w:rsidR="004433A0" w:rsidRPr="004433A0">
        <w:t>Farrowing</w:t>
      </w:r>
      <w:proofErr w:type="spellEnd"/>
      <w:r w:rsidR="004433A0" w:rsidRPr="004433A0">
        <w:t xml:space="preserve"> percentage</w:t>
      </w:r>
      <w:r w:rsidR="004433A0">
        <w:t xml:space="preserve"> was less for gilts fed 0.9 kg/day</w:t>
      </w:r>
      <w:r w:rsidR="004433A0">
        <w:rPr>
          <w:vertAlign w:val="superscript"/>
        </w:rPr>
        <w:t xml:space="preserve"> </w:t>
      </w:r>
      <w:r w:rsidR="004433A0">
        <w:t>than for those fed more, and was less for purebreds than for</w:t>
      </w:r>
      <w:r w:rsidR="004433A0">
        <w:rPr>
          <w:vertAlign w:val="superscript"/>
        </w:rPr>
        <w:t xml:space="preserve"> </w:t>
      </w:r>
      <w:r w:rsidR="004433A0">
        <w:t>crossbreds.</w:t>
      </w:r>
    </w:p>
    <w:p w:rsidR="0059797F" w:rsidRPr="009900F7" w:rsidRDefault="0059797F" w:rsidP="00BF3DCB">
      <w:pPr>
        <w:spacing w:line="360" w:lineRule="auto"/>
        <w:jc w:val="both"/>
        <w:rPr>
          <w:sz w:val="16"/>
          <w:szCs w:val="16"/>
        </w:rPr>
      </w:pPr>
    </w:p>
    <w:p w:rsidR="00FF1CA8" w:rsidRPr="00C91F27" w:rsidRDefault="00FF1CA8" w:rsidP="00BF3DCB">
      <w:pPr>
        <w:spacing w:line="360" w:lineRule="auto"/>
        <w:jc w:val="both"/>
      </w:pPr>
      <w:r w:rsidRPr="00C91F27">
        <w:t>Britt (1998) reported that treatment with vitamin A at weaning will benefit subsequent litter size, and under certain circumstances, may be beneficial in promoting earlier rebreeding and higher conception rate.</w:t>
      </w:r>
    </w:p>
    <w:p w:rsidR="00FF1CA8" w:rsidRPr="009900F7" w:rsidRDefault="00FF1CA8" w:rsidP="00BF3DCB">
      <w:pPr>
        <w:spacing w:line="360" w:lineRule="auto"/>
        <w:jc w:val="both"/>
        <w:rPr>
          <w:sz w:val="16"/>
          <w:szCs w:val="16"/>
        </w:rPr>
      </w:pPr>
    </w:p>
    <w:p w:rsidR="00FF1CA8" w:rsidRPr="00C91F27" w:rsidRDefault="00FF1CA8" w:rsidP="00BF3DCB">
      <w:pPr>
        <w:spacing w:line="360" w:lineRule="auto"/>
        <w:jc w:val="both"/>
      </w:pPr>
      <w:proofErr w:type="spellStart"/>
      <w:r w:rsidRPr="00C91F27">
        <w:rPr>
          <w:rStyle w:val="personname"/>
        </w:rPr>
        <w:t>Chwen</w:t>
      </w:r>
      <w:proofErr w:type="spellEnd"/>
      <w:r w:rsidRPr="00C91F27">
        <w:rPr>
          <w:rStyle w:val="personname"/>
        </w:rPr>
        <w:t xml:space="preserve"> </w:t>
      </w:r>
      <w:r w:rsidRPr="00C237F3">
        <w:rPr>
          <w:rStyle w:val="personname"/>
          <w:i/>
        </w:rPr>
        <w:t>et al</w:t>
      </w:r>
      <w:r w:rsidRPr="00C91F27">
        <w:rPr>
          <w:rStyle w:val="personname"/>
        </w:rPr>
        <w:t xml:space="preserve">. (2001) </w:t>
      </w:r>
      <w:r w:rsidRPr="00C91F27">
        <w:t xml:space="preserve">Stated that </w:t>
      </w:r>
      <w:proofErr w:type="gramStart"/>
      <w:r w:rsidRPr="00C91F27">
        <w:t>Early</w:t>
      </w:r>
      <w:proofErr w:type="gramEnd"/>
      <w:r w:rsidRPr="00C91F27">
        <w:t xml:space="preserve"> administration of oral iron within the first few days of life will meet the iron needs of the suckling pig. It is advisable to give multiple doses of oral iron to piglets in order to prevent iron deficiency anemia.</w:t>
      </w:r>
    </w:p>
    <w:p w:rsidR="00C91F27" w:rsidRPr="009900F7" w:rsidRDefault="00C91F27" w:rsidP="00BF3DCB">
      <w:pPr>
        <w:spacing w:line="360" w:lineRule="auto"/>
        <w:jc w:val="both"/>
        <w:rPr>
          <w:sz w:val="16"/>
          <w:szCs w:val="16"/>
        </w:rPr>
      </w:pPr>
    </w:p>
    <w:p w:rsidR="00C501E2" w:rsidRPr="0059797F" w:rsidRDefault="005A7E8D" w:rsidP="00BF3DCB">
      <w:pPr>
        <w:spacing w:line="360" w:lineRule="auto"/>
        <w:jc w:val="both"/>
        <w:rPr>
          <w:iCs/>
        </w:rPr>
      </w:pPr>
      <w:r>
        <w:lastRenderedPageBreak/>
        <w:t xml:space="preserve">Cole </w:t>
      </w:r>
      <w:r w:rsidRPr="00C237F3">
        <w:rPr>
          <w:i/>
        </w:rPr>
        <w:t>et</w:t>
      </w:r>
      <w:r w:rsidR="00C501E2" w:rsidRPr="00C237F3">
        <w:rPr>
          <w:i/>
        </w:rPr>
        <w:t xml:space="preserve"> al</w:t>
      </w:r>
      <w:r w:rsidR="00C501E2">
        <w:t>. (2000)</w:t>
      </w:r>
      <w:r w:rsidR="00C501E2" w:rsidRPr="00AF305C">
        <w:t xml:space="preserve"> </w:t>
      </w:r>
      <w:r w:rsidR="00C501E2">
        <w:t xml:space="preserve"> reported that the numerous wastes produced by intensive swine production not only pose a significant challenge to effective environmental management but also are associated with decreased air quality in confinement houses, potentially transferable antimicrobial resistance patterns, and several infectious agents that can be pathogenic to humans</w:t>
      </w:r>
    </w:p>
    <w:p w:rsidR="00C501E2" w:rsidRPr="009900F7" w:rsidRDefault="00C501E2" w:rsidP="00BF3DCB">
      <w:pPr>
        <w:spacing w:line="360" w:lineRule="auto"/>
        <w:jc w:val="both"/>
        <w:rPr>
          <w:sz w:val="16"/>
          <w:szCs w:val="16"/>
        </w:rPr>
      </w:pPr>
    </w:p>
    <w:p w:rsidR="0040166A" w:rsidRDefault="0040166A" w:rsidP="00BF3DCB">
      <w:pPr>
        <w:spacing w:line="360" w:lineRule="auto"/>
        <w:jc w:val="both"/>
      </w:pPr>
      <w:proofErr w:type="spellStart"/>
      <w:proofErr w:type="gramStart"/>
      <w:r w:rsidRPr="00C91F27">
        <w:t>Durrance</w:t>
      </w:r>
      <w:proofErr w:type="spellEnd"/>
      <w:r w:rsidRPr="00C91F27">
        <w:t xml:space="preserve">  and</w:t>
      </w:r>
      <w:proofErr w:type="gramEnd"/>
      <w:r w:rsidRPr="00C91F27">
        <w:t xml:space="preserve">  </w:t>
      </w:r>
      <w:proofErr w:type="spellStart"/>
      <w:r w:rsidRPr="00C91F27">
        <w:t>Maxson</w:t>
      </w:r>
      <w:proofErr w:type="spellEnd"/>
      <w:r w:rsidRPr="00C91F27">
        <w:t xml:space="preserve"> (2008)  reported the growing hogs (40 to 120 pounds) should be provided with a self-feeder containing a complete feed, or corn mixed with a supplement and gain 1.5 lbs per day. In either case, 16 percent protein with the </w:t>
      </w:r>
      <w:r w:rsidR="006E6122" w:rsidRPr="00C91F27">
        <w:t>vitamins</w:t>
      </w:r>
      <w:r w:rsidRPr="00C91F27">
        <w:t xml:space="preserve"> and minerals is recommended</w:t>
      </w:r>
    </w:p>
    <w:p w:rsidR="001967A0" w:rsidRPr="009900F7" w:rsidRDefault="001967A0" w:rsidP="00BF3DCB">
      <w:pPr>
        <w:spacing w:line="360" w:lineRule="auto"/>
        <w:jc w:val="both"/>
        <w:rPr>
          <w:sz w:val="16"/>
          <w:szCs w:val="16"/>
        </w:rPr>
      </w:pPr>
    </w:p>
    <w:p w:rsidR="001967A0" w:rsidRPr="00C91F27" w:rsidRDefault="005A7E8D" w:rsidP="00BF3DCB">
      <w:pPr>
        <w:tabs>
          <w:tab w:val="left" w:pos="5230"/>
        </w:tabs>
        <w:spacing w:line="360" w:lineRule="auto"/>
        <w:jc w:val="both"/>
      </w:pPr>
      <w:r>
        <w:t xml:space="preserve">Johnson </w:t>
      </w:r>
      <w:r w:rsidRPr="00C237F3">
        <w:rPr>
          <w:i/>
        </w:rPr>
        <w:t>et</w:t>
      </w:r>
      <w:r w:rsidR="001967A0" w:rsidRPr="00C237F3">
        <w:rPr>
          <w:i/>
        </w:rPr>
        <w:t xml:space="preserve"> al</w:t>
      </w:r>
      <w:r w:rsidR="001967A0" w:rsidRPr="00C91F27">
        <w:t>.</w:t>
      </w:r>
      <w:r w:rsidR="006E6122">
        <w:t xml:space="preserve"> </w:t>
      </w:r>
      <w:r w:rsidR="001967A0" w:rsidRPr="00C91F27">
        <w:t xml:space="preserve">(2001) stated that still now, outdoor sow herds are found in </w:t>
      </w:r>
      <w:smartTag w:uri="urn:schemas-microsoft-com:office:smarttags" w:element="country-region">
        <w:r w:rsidR="001967A0" w:rsidRPr="00C91F27">
          <w:t>England</w:t>
        </w:r>
      </w:smartTag>
      <w:r w:rsidR="001967A0" w:rsidRPr="00C91F27">
        <w:t xml:space="preserve">, </w:t>
      </w:r>
      <w:smartTag w:uri="urn:schemas-microsoft-com:office:smarttags" w:element="country-region">
        <w:r w:rsidR="001967A0" w:rsidRPr="00C91F27">
          <w:t>Scotland</w:t>
        </w:r>
      </w:smartTag>
      <w:r w:rsidR="001967A0" w:rsidRPr="00C91F27">
        <w:t xml:space="preserve">, </w:t>
      </w:r>
      <w:smartTag w:uri="urn:schemas-microsoft-com:office:smarttags" w:element="country-region">
        <w:r w:rsidR="001967A0" w:rsidRPr="00C91F27">
          <w:t>Denmark</w:t>
        </w:r>
      </w:smartTag>
      <w:r w:rsidR="001967A0" w:rsidRPr="00C91F27">
        <w:t xml:space="preserve"> and </w:t>
      </w:r>
      <w:smartTag w:uri="urn:schemas-microsoft-com:office:smarttags" w:element="place">
        <w:smartTag w:uri="urn:schemas-microsoft-com:office:smarttags" w:element="country-region">
          <w:r w:rsidR="001967A0" w:rsidRPr="00C91F27">
            <w:t>Sweden</w:t>
          </w:r>
        </w:smartTag>
      </w:smartTag>
      <w:r w:rsidR="001967A0" w:rsidRPr="00C91F27">
        <w:t xml:space="preserve">. Interesting tent systems are available for protecting outdoor sows in cold and wet climates. </w:t>
      </w:r>
    </w:p>
    <w:p w:rsidR="001967A0" w:rsidRPr="009900F7" w:rsidRDefault="001967A0" w:rsidP="00BF3DCB">
      <w:pPr>
        <w:tabs>
          <w:tab w:val="left" w:pos="1194"/>
        </w:tabs>
        <w:spacing w:line="360" w:lineRule="auto"/>
        <w:jc w:val="both"/>
        <w:rPr>
          <w:sz w:val="16"/>
          <w:szCs w:val="16"/>
        </w:rPr>
      </w:pPr>
    </w:p>
    <w:p w:rsidR="009900F7" w:rsidRDefault="001967A0" w:rsidP="00BF3DCB">
      <w:pPr>
        <w:tabs>
          <w:tab w:val="left" w:pos="1194"/>
        </w:tabs>
        <w:spacing w:line="360" w:lineRule="auto"/>
        <w:jc w:val="both"/>
      </w:pPr>
      <w:r w:rsidRPr="00C91F27">
        <w:t xml:space="preserve">Kenneth (2003) reported that spring is the best time for </w:t>
      </w:r>
      <w:proofErr w:type="spellStart"/>
      <w:r w:rsidRPr="00C91F27">
        <w:t>farrowing</w:t>
      </w:r>
      <w:proofErr w:type="spellEnd"/>
      <w:r w:rsidRPr="00C91F27">
        <w:t>; the weather is mild and extra shelter is not needed. However, individual houses such as A-frame huts provide more protection to baby pigs.</w:t>
      </w:r>
    </w:p>
    <w:p w:rsidR="009900F7" w:rsidRPr="009900F7" w:rsidRDefault="009900F7" w:rsidP="00BF3DCB">
      <w:pPr>
        <w:tabs>
          <w:tab w:val="left" w:pos="1194"/>
        </w:tabs>
        <w:spacing w:line="360" w:lineRule="auto"/>
        <w:jc w:val="both"/>
        <w:rPr>
          <w:sz w:val="16"/>
          <w:szCs w:val="16"/>
        </w:rPr>
      </w:pPr>
    </w:p>
    <w:p w:rsidR="001967A0" w:rsidRPr="00C91F27" w:rsidRDefault="001967A0" w:rsidP="00BF3DCB">
      <w:pPr>
        <w:tabs>
          <w:tab w:val="left" w:pos="1194"/>
        </w:tabs>
        <w:spacing w:line="360" w:lineRule="auto"/>
        <w:jc w:val="both"/>
      </w:pPr>
      <w:proofErr w:type="spellStart"/>
      <w:r w:rsidRPr="00C91F27">
        <w:t>Klindt</w:t>
      </w:r>
      <w:proofErr w:type="spellEnd"/>
      <w:r w:rsidRPr="00C91F27">
        <w:t xml:space="preserve"> (2003) stated that Birth-to-weaning average daily gain and weaning weight are decreased</w:t>
      </w:r>
      <w:r w:rsidRPr="00C91F27">
        <w:rPr>
          <w:vertAlign w:val="superscript"/>
        </w:rPr>
        <w:t xml:space="preserve"> </w:t>
      </w:r>
      <w:r w:rsidRPr="00C91F27">
        <w:t xml:space="preserve">with an increased number of pigs nursing a </w:t>
      </w:r>
      <w:proofErr w:type="spellStart"/>
      <w:r w:rsidRPr="00C91F27">
        <w:t>sow.</w:t>
      </w:r>
      <w:proofErr w:type="spellEnd"/>
      <w:r w:rsidRPr="00C91F27">
        <w:t xml:space="preserve"> </w:t>
      </w:r>
      <w:proofErr w:type="gramStart"/>
      <w:r w:rsidRPr="00C91F27">
        <w:t>Providing</w:t>
      </w:r>
      <w:proofErr w:type="gramEnd"/>
      <w:r w:rsidRPr="00C91F27">
        <w:t xml:space="preserve"> creep</w:t>
      </w:r>
      <w:r w:rsidRPr="00C91F27">
        <w:rPr>
          <w:vertAlign w:val="superscript"/>
        </w:rPr>
        <w:t xml:space="preserve"> </w:t>
      </w:r>
      <w:r w:rsidRPr="00C91F27">
        <w:t>feed from 5 days of age increases birth-to-weaning average daily</w:t>
      </w:r>
      <w:r w:rsidRPr="00C91F27">
        <w:rPr>
          <w:vertAlign w:val="superscript"/>
        </w:rPr>
        <w:t xml:space="preserve"> </w:t>
      </w:r>
      <w:r w:rsidRPr="00C91F27">
        <w:t xml:space="preserve">gain and weaning weight at larger litters. </w:t>
      </w:r>
    </w:p>
    <w:p w:rsidR="009900F7" w:rsidRPr="009900F7" w:rsidRDefault="009900F7" w:rsidP="00BF3DCB">
      <w:pPr>
        <w:spacing w:line="360" w:lineRule="auto"/>
        <w:jc w:val="both"/>
        <w:rPr>
          <w:rFonts w:ascii="ArnoPro-Regular" w:hAnsi="ArnoPro-Regular"/>
          <w:sz w:val="16"/>
          <w:szCs w:val="16"/>
        </w:rPr>
      </w:pPr>
    </w:p>
    <w:p w:rsidR="001967A0" w:rsidRPr="00592668" w:rsidRDefault="001967A0" w:rsidP="00BF3DCB">
      <w:pPr>
        <w:spacing w:line="360" w:lineRule="auto"/>
        <w:jc w:val="both"/>
        <w:rPr>
          <w:rFonts w:ascii="ArnoPro-Regular" w:hAnsi="ArnoPro-Regular"/>
          <w:color w:val="000000"/>
        </w:rPr>
      </w:pPr>
      <w:proofErr w:type="spellStart"/>
      <w:r w:rsidRPr="00C91F27">
        <w:rPr>
          <w:rFonts w:ascii="ArnoPro-Regular" w:hAnsi="ArnoPro-Regular"/>
        </w:rPr>
        <w:t>Marija</w:t>
      </w:r>
      <w:proofErr w:type="spellEnd"/>
      <w:r w:rsidRPr="00C91F27">
        <w:rPr>
          <w:rFonts w:ascii="ArnoPro-Regular" w:hAnsi="ArnoPro-Regular"/>
        </w:rPr>
        <w:t xml:space="preserve"> and </w:t>
      </w:r>
      <w:proofErr w:type="spellStart"/>
      <w:r w:rsidRPr="00C91F27">
        <w:rPr>
          <w:rFonts w:ascii="ArnoPro-Regular" w:hAnsi="ArnoPro-Regular"/>
        </w:rPr>
        <w:t>Dejan</w:t>
      </w:r>
      <w:proofErr w:type="spellEnd"/>
      <w:r w:rsidRPr="00C91F27">
        <w:rPr>
          <w:rFonts w:ascii="ArnoPro-Regular" w:hAnsi="ArnoPro-Regular"/>
        </w:rPr>
        <w:t xml:space="preserve"> (2004) stated </w:t>
      </w:r>
      <w:r w:rsidRPr="00C91F27">
        <w:rPr>
          <w:rFonts w:ascii="ArnoPro-Regular" w:hAnsi="ArnoPro-Regular" w:hint="eastAsia"/>
        </w:rPr>
        <w:t>th</w:t>
      </w:r>
      <w:r w:rsidRPr="00C91F27">
        <w:rPr>
          <w:rFonts w:ascii="ArnoPro-Regular" w:hAnsi="ArnoPro-Regular"/>
        </w:rPr>
        <w:t>at insufficient feeding during lactation and a decrease in body mass, low back</w:t>
      </w:r>
      <w:r w:rsidR="006E6122">
        <w:rPr>
          <w:rFonts w:ascii="ArnoPro-Regular" w:hAnsi="ArnoPro-Regular"/>
        </w:rPr>
        <w:t xml:space="preserve"> </w:t>
      </w:r>
      <w:r w:rsidRPr="00C91F27">
        <w:rPr>
          <w:rFonts w:ascii="ArnoPro-Regular" w:hAnsi="ArnoPro-Regular"/>
        </w:rPr>
        <w:t xml:space="preserve">fat thickness at weaning, short/insufficient lactation, inadequate time of mating and a high environment temperature all </w:t>
      </w:r>
      <w:r w:rsidRPr="00592668">
        <w:rPr>
          <w:rFonts w:ascii="ArnoPro-Regular" w:hAnsi="ArnoPro-Regular"/>
          <w:color w:val="000000"/>
        </w:rPr>
        <w:t xml:space="preserve">had negative influences on the time between weaning and first re-mating of </w:t>
      </w:r>
      <w:proofErr w:type="spellStart"/>
      <w:r w:rsidRPr="00592668">
        <w:rPr>
          <w:rFonts w:ascii="ArnoPro-Regular" w:hAnsi="ArnoPro-Regular"/>
          <w:color w:val="000000"/>
        </w:rPr>
        <w:t>primiparous</w:t>
      </w:r>
      <w:proofErr w:type="spellEnd"/>
      <w:r w:rsidRPr="00592668">
        <w:rPr>
          <w:rFonts w:ascii="ArnoPro-Regular" w:hAnsi="ArnoPro-Regular"/>
          <w:color w:val="000000"/>
        </w:rPr>
        <w:t xml:space="preserve"> sows.</w:t>
      </w:r>
    </w:p>
    <w:p w:rsidR="009900F7" w:rsidRDefault="009900F7" w:rsidP="00BF3DCB">
      <w:pPr>
        <w:spacing w:line="360" w:lineRule="auto"/>
        <w:jc w:val="both"/>
        <w:rPr>
          <w:rFonts w:ascii="ArnoPro-Regular" w:hAnsi="ArnoPro-Regular"/>
          <w:color w:val="000000"/>
        </w:rPr>
      </w:pPr>
    </w:p>
    <w:p w:rsidR="00C501E2" w:rsidRPr="00A011B8" w:rsidRDefault="00C501E2" w:rsidP="00BF3DCB">
      <w:pPr>
        <w:spacing w:line="360" w:lineRule="auto"/>
        <w:jc w:val="both"/>
      </w:pPr>
      <w:smartTag w:uri="urn:schemas-microsoft-com:office:smarttags" w:element="place">
        <w:smartTag w:uri="urn:schemas-microsoft-com:office:smarttags" w:element="City">
          <w:r w:rsidRPr="00C91F27">
            <w:rPr>
              <w:color w:val="000000"/>
              <w:lang w:val="en-AU"/>
            </w:rPr>
            <w:t>Moore</w:t>
          </w:r>
        </w:smartTag>
      </w:smartTag>
      <w:r w:rsidRPr="00C91F27">
        <w:rPr>
          <w:color w:val="000000"/>
          <w:lang w:val="en-AU"/>
        </w:rPr>
        <w:t xml:space="preserve"> (2002) stated </w:t>
      </w:r>
      <w:r w:rsidRPr="00592668">
        <w:rPr>
          <w:color w:val="000000"/>
          <w:lang w:val="en-AU"/>
        </w:rPr>
        <w:t xml:space="preserve">that </w:t>
      </w:r>
      <w:r w:rsidRPr="00592668">
        <w:rPr>
          <w:color w:val="000000"/>
        </w:rPr>
        <w:t>a fundamental principle of the economics of pork production is to feed the most economical cereal grains and to correct the deficiencies by supplementation with good-quality protein sources, minerals, and vitamins.</w:t>
      </w:r>
      <w:r w:rsidRPr="00592668">
        <w:rPr>
          <w:color w:val="000000"/>
          <w:lang w:val="en-AU"/>
        </w:rPr>
        <w:t xml:space="preserve"> </w:t>
      </w:r>
      <w:r w:rsidRPr="00592668">
        <w:rPr>
          <w:color w:val="000000"/>
        </w:rPr>
        <w:t xml:space="preserve">Farm grains are the most common and best source of energy. </w:t>
      </w:r>
      <w:r w:rsidRPr="00592668">
        <w:rPr>
          <w:bCs/>
          <w:color w:val="000000"/>
        </w:rPr>
        <w:t>Soybean meal</w:t>
      </w:r>
      <w:r w:rsidRPr="00592668">
        <w:rPr>
          <w:color w:val="000000"/>
        </w:rPr>
        <w:t xml:space="preserve"> accounts for &gt;90% of the supplemental protein fed to pigs in the </w:t>
      </w:r>
      <w:smartTag w:uri="urn:schemas-microsoft-com:office:smarttags" w:element="place">
        <w:smartTag w:uri="urn:schemas-microsoft-com:office:smarttags" w:element="country-region">
          <w:r w:rsidRPr="00A011B8">
            <w:t>USA</w:t>
          </w:r>
        </w:smartTag>
      </w:smartTag>
      <w:r w:rsidRPr="00A011B8">
        <w:t xml:space="preserve">. </w:t>
      </w:r>
    </w:p>
    <w:p w:rsidR="00C501E2" w:rsidRPr="009900F7" w:rsidRDefault="00C501E2" w:rsidP="00BF3DCB">
      <w:pPr>
        <w:spacing w:line="360" w:lineRule="auto"/>
        <w:jc w:val="both"/>
        <w:rPr>
          <w:rFonts w:ascii="ArnoPro-Regular" w:hAnsi="ArnoPro-Regular"/>
          <w:sz w:val="16"/>
          <w:szCs w:val="16"/>
        </w:rPr>
      </w:pPr>
    </w:p>
    <w:p w:rsidR="00A67F79" w:rsidRDefault="00A67F79" w:rsidP="00BF3DCB">
      <w:pPr>
        <w:spacing w:line="360" w:lineRule="auto"/>
        <w:jc w:val="both"/>
      </w:pPr>
      <w:r>
        <w:lastRenderedPageBreak/>
        <w:t>Paul</w:t>
      </w:r>
      <w:r w:rsidRPr="00C91F27">
        <w:t xml:space="preserve"> (2006) stated that organic pigs should be fed with an organic feed ration balanced to meet their nutritional requirements. Pig diets must not include feed medications, growth promoters, lactation promoters, synthetic appetite enhancers, animal by-products, preservation agents, coloring agents and genetically engineered or modified orga</w:t>
      </w:r>
      <w:r w:rsidR="0025487C">
        <w:t>nisms (</w:t>
      </w:r>
      <w:r w:rsidR="0025487C" w:rsidRPr="00A011B8">
        <w:t>GMOs</w:t>
      </w:r>
      <w:r w:rsidR="0025487C">
        <w:t>) or their products.</w:t>
      </w:r>
    </w:p>
    <w:p w:rsidR="0025487C" w:rsidRPr="009900F7" w:rsidRDefault="0025487C" w:rsidP="00BF3DCB">
      <w:pPr>
        <w:spacing w:line="360" w:lineRule="auto"/>
        <w:jc w:val="both"/>
        <w:rPr>
          <w:sz w:val="16"/>
          <w:szCs w:val="16"/>
        </w:rPr>
      </w:pPr>
    </w:p>
    <w:p w:rsidR="0025487C" w:rsidRPr="00C91F27" w:rsidRDefault="0025487C" w:rsidP="00BF3DCB">
      <w:pPr>
        <w:spacing w:line="360" w:lineRule="auto"/>
        <w:jc w:val="both"/>
      </w:pPr>
      <w:r w:rsidRPr="00C91F27">
        <w:t xml:space="preserve">Pitcher (1999) reported that growth performance can be determined by gender when fed comparable diets over the same amount of time. In this case, boars are more in feed efficiency and faster in protein and weight gain whether sows are faster in fat gain. </w:t>
      </w:r>
    </w:p>
    <w:p w:rsidR="0025487C" w:rsidRPr="009900F7" w:rsidRDefault="0025487C" w:rsidP="00BF3DCB">
      <w:pPr>
        <w:spacing w:line="360" w:lineRule="auto"/>
        <w:jc w:val="both"/>
        <w:rPr>
          <w:sz w:val="16"/>
          <w:szCs w:val="16"/>
        </w:rPr>
      </w:pPr>
    </w:p>
    <w:p w:rsidR="0059797F" w:rsidRDefault="005A7E8D" w:rsidP="00BF3DCB">
      <w:pPr>
        <w:spacing w:line="360" w:lineRule="auto"/>
        <w:jc w:val="both"/>
      </w:pPr>
      <w:r>
        <w:t xml:space="preserve">Rommel </w:t>
      </w:r>
      <w:r w:rsidRPr="00C237F3">
        <w:rPr>
          <w:i/>
        </w:rPr>
        <w:t>et</w:t>
      </w:r>
      <w:r w:rsidR="0059797F" w:rsidRPr="00C237F3">
        <w:rPr>
          <w:i/>
        </w:rPr>
        <w:t xml:space="preserve"> al</w:t>
      </w:r>
      <w:r w:rsidR="0059797F">
        <w:t xml:space="preserve">. (2008) stated that sows have greater capacities to meet their nutritional needs due to their higher feed intake and larger body reserves compared to gilts. More problems are encountered with first- and second-litter sows due to their lower feed intakes, smaller body frames and less fat reserves. These lower reserves produce large gilt body condition losses after </w:t>
      </w:r>
      <w:proofErr w:type="spellStart"/>
      <w:r w:rsidR="0059797F">
        <w:t>farrowing</w:t>
      </w:r>
      <w:proofErr w:type="spellEnd"/>
      <w:r w:rsidR="0059797F">
        <w:t xml:space="preserve">, resulting in lower subsequent litter size and longer wean-to-estrus intervals. </w:t>
      </w:r>
    </w:p>
    <w:p w:rsidR="0059797F" w:rsidRPr="009900F7" w:rsidRDefault="0059797F" w:rsidP="00BF3DCB">
      <w:pPr>
        <w:spacing w:line="360" w:lineRule="auto"/>
        <w:jc w:val="both"/>
        <w:rPr>
          <w:sz w:val="16"/>
          <w:szCs w:val="16"/>
        </w:rPr>
      </w:pPr>
    </w:p>
    <w:p w:rsidR="00C501E2" w:rsidRPr="0059797F" w:rsidRDefault="00C501E2" w:rsidP="00BF3DCB">
      <w:pPr>
        <w:spacing w:line="360" w:lineRule="auto"/>
        <w:jc w:val="both"/>
      </w:pPr>
      <w:r w:rsidRPr="005F0D9C">
        <w:rPr>
          <w:rStyle w:val="Strong"/>
          <w:b w:val="0"/>
        </w:rPr>
        <w:t>Wagner</w:t>
      </w:r>
      <w:r>
        <w:rPr>
          <w:rStyle w:val="Strong"/>
          <w:b w:val="0"/>
        </w:rPr>
        <w:t xml:space="preserve"> </w:t>
      </w:r>
      <w:r w:rsidRPr="005F0D9C">
        <w:rPr>
          <w:rStyle w:val="Strong"/>
          <w:b w:val="0"/>
        </w:rPr>
        <w:t>(1999)</w:t>
      </w:r>
      <w:r>
        <w:t xml:space="preserve"> reported that there were</w:t>
      </w:r>
      <w:r>
        <w:rPr>
          <w:vertAlign w:val="superscript"/>
        </w:rPr>
        <w:t xml:space="preserve"> </w:t>
      </w:r>
      <w:r>
        <w:t>significant changes in the ratio and composition of the tissues of barrows</w:t>
      </w:r>
      <w:r>
        <w:rPr>
          <w:vertAlign w:val="superscript"/>
        </w:rPr>
        <w:t xml:space="preserve"> </w:t>
      </w:r>
      <w:r>
        <w:t xml:space="preserve">and gilts </w:t>
      </w:r>
      <w:r w:rsidRPr="00AA06C4">
        <w:t>during growth. Carcass lean and fat tissues significantly increased in lipid percentage</w:t>
      </w:r>
      <w:r w:rsidRPr="00AA06C4">
        <w:rPr>
          <w:vertAlign w:val="superscript"/>
        </w:rPr>
        <w:t xml:space="preserve"> </w:t>
      </w:r>
      <w:r w:rsidRPr="00AA06C4">
        <w:t>and decreased in moisture percentage</w:t>
      </w:r>
      <w:r>
        <w:t xml:space="preserve"> as live w</w:t>
      </w:r>
      <w:r w:rsidR="009546F2">
        <w:t>eight increased. Differences (P&lt;0</w:t>
      </w:r>
      <w:r>
        <w:t>.05)</w:t>
      </w:r>
      <w:r>
        <w:rPr>
          <w:vertAlign w:val="superscript"/>
        </w:rPr>
        <w:t xml:space="preserve"> </w:t>
      </w:r>
      <w:r>
        <w:t>existed between barrows and gilts for nearly all components.</w:t>
      </w:r>
      <w:r w:rsidR="005705DE" w:rsidRPr="0059797F">
        <w:t xml:space="preserve"> </w:t>
      </w:r>
    </w:p>
    <w:p w:rsidR="00F14177" w:rsidRDefault="00F14177" w:rsidP="00BF3DCB">
      <w:pPr>
        <w:spacing w:line="360" w:lineRule="auto"/>
        <w:jc w:val="both"/>
        <w:rPr>
          <w:color w:val="000000"/>
        </w:rPr>
      </w:pPr>
    </w:p>
    <w:p w:rsidR="00BC025F" w:rsidRDefault="00C501E2" w:rsidP="00C31852">
      <w:pPr>
        <w:spacing w:line="360" w:lineRule="auto"/>
        <w:jc w:val="both"/>
        <w:rPr>
          <w:color w:val="000000"/>
        </w:rPr>
      </w:pPr>
      <w:r w:rsidRPr="00C91F27">
        <w:rPr>
          <w:color w:val="000000"/>
        </w:rPr>
        <w:t>Walker (2003) reported that</w:t>
      </w:r>
      <w:r w:rsidRPr="00C91F27">
        <w:rPr>
          <w:rFonts w:ascii="Arial" w:hAnsi="Arial" w:cs="Arial"/>
          <w:color w:val="FF0000"/>
        </w:rPr>
        <w:t xml:space="preserve"> </w:t>
      </w:r>
      <w:r w:rsidRPr="00C91F27">
        <w:t>performance o</w:t>
      </w:r>
      <w:r w:rsidRPr="00C91F27">
        <w:rPr>
          <w:color w:val="000000"/>
        </w:rPr>
        <w:t xml:space="preserve">f weanling, growing, and finishing pigs; gestating sows; and lactating sows and their nursing pigs is related to both the quality of the diet and the amount that is consumed on a daily basis </w:t>
      </w:r>
      <w:r w:rsidRPr="00C91F27">
        <w:t>which is affected</w:t>
      </w:r>
      <w:r w:rsidRPr="00C91F27">
        <w:rPr>
          <w:color w:val="000000"/>
        </w:rPr>
        <w:t xml:space="preserve"> by the energy density of the diet, environmental temperature, gender and feed quality (</w:t>
      </w:r>
      <w:proofErr w:type="spellStart"/>
      <w:r w:rsidRPr="00C91F27">
        <w:rPr>
          <w:color w:val="000000"/>
        </w:rPr>
        <w:t>eg</w:t>
      </w:r>
      <w:proofErr w:type="spellEnd"/>
      <w:r w:rsidRPr="00C91F27">
        <w:rPr>
          <w:color w:val="000000"/>
        </w:rPr>
        <w:t>, absence of molds), as well as a host of other management factors such as feeder design, crowding, etc.</w:t>
      </w:r>
      <w:r>
        <w:rPr>
          <w:vertAlign w:val="superscript"/>
        </w:rPr>
        <w:t xml:space="preserve"> </w:t>
      </w:r>
    </w:p>
    <w:p w:rsidR="00C31852" w:rsidRDefault="00C31852" w:rsidP="00C31852">
      <w:pPr>
        <w:spacing w:line="360" w:lineRule="auto"/>
        <w:jc w:val="both"/>
        <w:rPr>
          <w:color w:val="000000"/>
        </w:rPr>
      </w:pPr>
    </w:p>
    <w:p w:rsidR="00C31852" w:rsidRDefault="00C31852" w:rsidP="00C31852">
      <w:pPr>
        <w:spacing w:line="360" w:lineRule="auto"/>
        <w:jc w:val="both"/>
        <w:rPr>
          <w:color w:val="000000"/>
        </w:rPr>
      </w:pPr>
    </w:p>
    <w:p w:rsidR="00C31852" w:rsidRDefault="00C31852" w:rsidP="00C31852">
      <w:pPr>
        <w:spacing w:line="360" w:lineRule="auto"/>
        <w:jc w:val="both"/>
        <w:rPr>
          <w:color w:val="000000"/>
        </w:rPr>
      </w:pPr>
    </w:p>
    <w:p w:rsidR="00C31852" w:rsidRPr="00C31852" w:rsidRDefault="00C31852" w:rsidP="00C31852">
      <w:pPr>
        <w:spacing w:line="360" w:lineRule="auto"/>
        <w:jc w:val="both"/>
        <w:rPr>
          <w:color w:val="000000"/>
        </w:rPr>
      </w:pPr>
    </w:p>
    <w:p w:rsidR="00AA06C4" w:rsidRPr="006628B6" w:rsidRDefault="00C35285" w:rsidP="00BF3DCB">
      <w:pPr>
        <w:tabs>
          <w:tab w:val="left" w:pos="5230"/>
        </w:tabs>
        <w:spacing w:line="360" w:lineRule="auto"/>
        <w:jc w:val="both"/>
        <w:rPr>
          <w:b/>
          <w:sz w:val="28"/>
          <w:szCs w:val="28"/>
        </w:rPr>
      </w:pPr>
      <w:r w:rsidRPr="006628B6">
        <w:rPr>
          <w:sz w:val="28"/>
          <w:szCs w:val="28"/>
        </w:rPr>
        <w:lastRenderedPageBreak/>
        <w:t xml:space="preserve">2.3 </w:t>
      </w:r>
      <w:r w:rsidRPr="006628B6">
        <w:rPr>
          <w:b/>
          <w:sz w:val="28"/>
          <w:szCs w:val="28"/>
        </w:rPr>
        <w:t>Breeding system</w:t>
      </w:r>
    </w:p>
    <w:p w:rsidR="009900F7" w:rsidRDefault="00C501E2" w:rsidP="00BF3DCB">
      <w:pPr>
        <w:tabs>
          <w:tab w:val="left" w:pos="5230"/>
        </w:tabs>
        <w:spacing w:line="360" w:lineRule="auto"/>
        <w:jc w:val="both"/>
      </w:pPr>
      <w:proofErr w:type="spellStart"/>
      <w:r>
        <w:t>Bereskin</w:t>
      </w:r>
      <w:proofErr w:type="spellEnd"/>
      <w:r>
        <w:t>, B., (1968) reported that the inbreeding of the sire of</w:t>
      </w:r>
      <w:r>
        <w:rPr>
          <w:vertAlign w:val="superscript"/>
        </w:rPr>
        <w:t xml:space="preserve"> </w:t>
      </w:r>
      <w:r>
        <w:t xml:space="preserve">the litter had little or no effect on litter size at </w:t>
      </w:r>
      <w:proofErr w:type="spellStart"/>
      <w:r>
        <w:t>farrowing</w:t>
      </w:r>
      <w:proofErr w:type="spellEnd"/>
      <w:r>
        <w:t>.</w:t>
      </w:r>
      <w:r>
        <w:rPr>
          <w:vertAlign w:val="superscript"/>
        </w:rPr>
        <w:t xml:space="preserve"> </w:t>
      </w:r>
      <w:r>
        <w:t>The inbreeding of the dam significantly depressed litter size,</w:t>
      </w:r>
      <w:r>
        <w:rPr>
          <w:vertAlign w:val="superscript"/>
        </w:rPr>
        <w:t xml:space="preserve"> </w:t>
      </w:r>
      <w:r>
        <w:t xml:space="preserve">total litter weight, and average weight per live pig at </w:t>
      </w:r>
      <w:proofErr w:type="spellStart"/>
      <w:r>
        <w:t>farrowing</w:t>
      </w:r>
      <w:proofErr w:type="spellEnd"/>
      <w:r>
        <w:t>.</w:t>
      </w:r>
    </w:p>
    <w:p w:rsidR="009900F7" w:rsidRPr="00AD56C5" w:rsidRDefault="009900F7" w:rsidP="00BF3DCB">
      <w:pPr>
        <w:tabs>
          <w:tab w:val="left" w:pos="5230"/>
        </w:tabs>
        <w:spacing w:line="360" w:lineRule="auto"/>
        <w:jc w:val="both"/>
        <w:rPr>
          <w:sz w:val="10"/>
          <w:szCs w:val="10"/>
        </w:rPr>
      </w:pPr>
    </w:p>
    <w:p w:rsidR="00C501E2" w:rsidRPr="009900F7" w:rsidRDefault="00C501E2" w:rsidP="00BF3DCB">
      <w:pPr>
        <w:tabs>
          <w:tab w:val="left" w:pos="5230"/>
        </w:tabs>
        <w:spacing w:line="360" w:lineRule="auto"/>
        <w:jc w:val="both"/>
        <w:rPr>
          <w:b/>
        </w:rPr>
      </w:pPr>
      <w:r w:rsidRPr="00D5349E">
        <w:rPr>
          <w:rStyle w:val="Strong"/>
          <w:b w:val="0"/>
        </w:rPr>
        <w:t>Christenson</w:t>
      </w:r>
      <w:r>
        <w:rPr>
          <w:rStyle w:val="Strong"/>
          <w:b w:val="0"/>
        </w:rPr>
        <w:t xml:space="preserve"> (1986) reported that m</w:t>
      </w:r>
      <w:r>
        <w:t>anagement practices to improve reproductive efficiency of the</w:t>
      </w:r>
      <w:r>
        <w:rPr>
          <w:vertAlign w:val="superscript"/>
        </w:rPr>
        <w:t xml:space="preserve"> </w:t>
      </w:r>
      <w:r>
        <w:t>gilt will enable more efficient introduction of gilts into the</w:t>
      </w:r>
      <w:r>
        <w:rPr>
          <w:vertAlign w:val="superscript"/>
        </w:rPr>
        <w:t xml:space="preserve"> </w:t>
      </w:r>
      <w:r>
        <w:t>breeding herd. Puberty and continuation of regular</w:t>
      </w:r>
      <w:r>
        <w:rPr>
          <w:vertAlign w:val="superscript"/>
        </w:rPr>
        <w:t xml:space="preserve"> </w:t>
      </w:r>
      <w:r>
        <w:t>estrous cycles, ovulation rate and embryonic/fetal survival</w:t>
      </w:r>
      <w:r>
        <w:rPr>
          <w:vertAlign w:val="superscript"/>
        </w:rPr>
        <w:t xml:space="preserve"> </w:t>
      </w:r>
      <w:r>
        <w:t>are the aspects of gilt reproductive efficiency to be considered.</w:t>
      </w:r>
    </w:p>
    <w:p w:rsidR="009900F7" w:rsidRPr="00AD56C5" w:rsidRDefault="009900F7" w:rsidP="00BF3DCB">
      <w:pPr>
        <w:spacing w:line="360" w:lineRule="auto"/>
        <w:jc w:val="both"/>
        <w:rPr>
          <w:sz w:val="10"/>
          <w:szCs w:val="10"/>
        </w:rPr>
      </w:pPr>
    </w:p>
    <w:p w:rsidR="00C501E2" w:rsidRDefault="00C501E2" w:rsidP="00BF3DCB">
      <w:pPr>
        <w:spacing w:line="360" w:lineRule="auto"/>
        <w:jc w:val="both"/>
      </w:pPr>
      <w:r>
        <w:t xml:space="preserve">Flowers (1993) reported that several aspects of the mating process itself can advance the onset of ovulation and enhance sperm transport and storage in the female reproductive tract. As a result, the </w:t>
      </w:r>
      <w:r w:rsidR="00AA06C4">
        <w:t xml:space="preserve">use of these stimuli in conjunction with natural and artificial </w:t>
      </w:r>
      <w:proofErr w:type="spellStart"/>
      <w:r w:rsidR="00AA06C4">
        <w:t>matings</w:t>
      </w:r>
      <w:proofErr w:type="spellEnd"/>
      <w:r w:rsidR="00AA06C4">
        <w:t xml:space="preserve"> provides</w:t>
      </w:r>
      <w:r>
        <w:t xml:space="preserve"> opportunities for enhancing fecundity. </w:t>
      </w:r>
    </w:p>
    <w:p w:rsidR="00C501E2" w:rsidRPr="00160B78" w:rsidRDefault="00C501E2" w:rsidP="00BF3DCB">
      <w:pPr>
        <w:tabs>
          <w:tab w:val="left" w:pos="5230"/>
        </w:tabs>
        <w:spacing w:line="360" w:lineRule="auto"/>
        <w:jc w:val="both"/>
        <w:rPr>
          <w:b/>
          <w:sz w:val="8"/>
          <w:szCs w:val="8"/>
        </w:rPr>
      </w:pPr>
    </w:p>
    <w:p w:rsidR="00C501E2" w:rsidRDefault="00C501E2" w:rsidP="00BF3DCB">
      <w:pPr>
        <w:spacing w:line="360" w:lineRule="auto"/>
        <w:jc w:val="both"/>
      </w:pPr>
      <w:r>
        <w:t>Johnson (1981) stated that variation among experiments</w:t>
      </w:r>
      <w:r>
        <w:rPr>
          <w:vertAlign w:val="superscript"/>
        </w:rPr>
        <w:t xml:space="preserve"> </w:t>
      </w:r>
      <w:r>
        <w:t xml:space="preserve">in observed </w:t>
      </w:r>
      <w:proofErr w:type="spellStart"/>
      <w:r>
        <w:t>heterosis</w:t>
      </w:r>
      <w:proofErr w:type="spellEnd"/>
      <w:r>
        <w:t xml:space="preserve"> for specific crosses was large for reproduction</w:t>
      </w:r>
      <w:r>
        <w:rPr>
          <w:vertAlign w:val="superscript"/>
        </w:rPr>
        <w:t xml:space="preserve"> </w:t>
      </w:r>
      <w:r>
        <w:t xml:space="preserve">and sow productivity traits. It seems likely that </w:t>
      </w:r>
      <w:proofErr w:type="spellStart"/>
      <w:r>
        <w:t>heterosis</w:t>
      </w:r>
      <w:proofErr w:type="spellEnd"/>
      <w:r>
        <w:t>, expressed in</w:t>
      </w:r>
      <w:r>
        <w:rPr>
          <w:vertAlign w:val="superscript"/>
        </w:rPr>
        <w:t xml:space="preserve"> </w:t>
      </w:r>
      <w:r>
        <w:t>absolute values or in percentage units, is different for specific</w:t>
      </w:r>
      <w:r>
        <w:rPr>
          <w:vertAlign w:val="superscript"/>
        </w:rPr>
        <w:t xml:space="preserve"> </w:t>
      </w:r>
      <w:r>
        <w:t xml:space="preserve">crosses. </w:t>
      </w:r>
    </w:p>
    <w:p w:rsidR="00C501E2" w:rsidRPr="00AD56C5" w:rsidRDefault="00C501E2" w:rsidP="00BF3DCB">
      <w:pPr>
        <w:spacing w:line="360" w:lineRule="auto"/>
        <w:jc w:val="both"/>
        <w:rPr>
          <w:sz w:val="10"/>
          <w:szCs w:val="10"/>
        </w:rPr>
      </w:pPr>
    </w:p>
    <w:p w:rsidR="009900F7" w:rsidRDefault="009025E0" w:rsidP="00BF3DCB">
      <w:pPr>
        <w:spacing w:line="360" w:lineRule="auto"/>
        <w:jc w:val="both"/>
      </w:pPr>
      <w:r>
        <w:t xml:space="preserve">King, </w:t>
      </w:r>
      <w:r w:rsidRPr="00C237F3">
        <w:rPr>
          <w:i/>
        </w:rPr>
        <w:t>et</w:t>
      </w:r>
      <w:r w:rsidR="00C501E2" w:rsidRPr="00C237F3">
        <w:rPr>
          <w:i/>
        </w:rPr>
        <w:t xml:space="preserve"> al</w:t>
      </w:r>
      <w:r w:rsidR="00C501E2">
        <w:t>. (</w:t>
      </w:r>
      <w:r w:rsidR="00C501E2" w:rsidRPr="000411FB">
        <w:rPr>
          <w:iCs/>
        </w:rPr>
        <w:t>1998</w:t>
      </w:r>
      <w:r w:rsidR="00C501E2">
        <w:rPr>
          <w:iCs/>
        </w:rPr>
        <w:t xml:space="preserve">) </w:t>
      </w:r>
      <w:r w:rsidR="00C501E2">
        <w:t>reported that producers change their management systems to decrease lactation length, the percentage of gilts in the breeding-female inventory, and female culling rate, and increase percentage of multiple mating in order to improve breeding-herd productivity on swine farms.</w:t>
      </w:r>
    </w:p>
    <w:p w:rsidR="009900F7" w:rsidRPr="00160B78" w:rsidRDefault="009900F7" w:rsidP="00BF3DCB">
      <w:pPr>
        <w:spacing w:line="360" w:lineRule="auto"/>
        <w:jc w:val="both"/>
        <w:rPr>
          <w:sz w:val="8"/>
          <w:szCs w:val="8"/>
        </w:rPr>
      </w:pPr>
    </w:p>
    <w:p w:rsidR="00160B78" w:rsidRDefault="00AA06C4" w:rsidP="00BF3DCB">
      <w:pPr>
        <w:spacing w:line="360" w:lineRule="auto"/>
        <w:jc w:val="both"/>
      </w:pPr>
      <w:proofErr w:type="spellStart"/>
      <w:r>
        <w:t>Niemann</w:t>
      </w:r>
      <w:proofErr w:type="spellEnd"/>
      <w:r>
        <w:t xml:space="preserve"> (2006) </w:t>
      </w:r>
      <w:r w:rsidR="00C501E2" w:rsidRPr="00592668">
        <w:t>stated that reproductive performance is critical to the profitability of a producer, along with the welfare o</w:t>
      </w:r>
      <w:r>
        <w:t xml:space="preserve">f the animals involved. </w:t>
      </w:r>
      <w:proofErr w:type="gramStart"/>
      <w:r>
        <w:t xml:space="preserve">Because </w:t>
      </w:r>
      <w:r w:rsidR="00C501E2" w:rsidRPr="00592668">
        <w:t>reproductive performance is negatively affected by stress.</w:t>
      </w:r>
      <w:proofErr w:type="gramEnd"/>
      <w:r w:rsidR="00C501E2" w:rsidRPr="00592668">
        <w:t xml:space="preserve"> Gilts housed in pens had an 11% lower </w:t>
      </w:r>
      <w:proofErr w:type="spellStart"/>
      <w:r w:rsidR="00C501E2" w:rsidRPr="00592668">
        <w:t>farrowing</w:t>
      </w:r>
      <w:proofErr w:type="spellEnd"/>
      <w:r w:rsidR="00C501E2" w:rsidRPr="00592668">
        <w:t xml:space="preserve"> rate than gilts housed in crates.</w:t>
      </w:r>
      <w:r w:rsidR="00C501E2" w:rsidRPr="00C91F27">
        <w:t xml:space="preserve"> There was an increased 12% at weaning on sows that had been housed in gestation pens compared to those kept in group pens.</w:t>
      </w:r>
    </w:p>
    <w:p w:rsidR="00160B78" w:rsidRPr="00160B78" w:rsidRDefault="00160B78" w:rsidP="00BF3DCB">
      <w:pPr>
        <w:spacing w:line="360" w:lineRule="auto"/>
        <w:jc w:val="both"/>
        <w:rPr>
          <w:sz w:val="8"/>
          <w:szCs w:val="8"/>
        </w:rPr>
      </w:pPr>
    </w:p>
    <w:p w:rsidR="00C501E2" w:rsidRPr="00AA06C4" w:rsidRDefault="00C501E2" w:rsidP="00BF3DCB">
      <w:pPr>
        <w:spacing w:line="360" w:lineRule="auto"/>
        <w:jc w:val="both"/>
      </w:pPr>
      <w:r>
        <w:t>Robinson (1972) stared that the influence of a dam on her young,</w:t>
      </w:r>
      <w:r>
        <w:rPr>
          <w:vertAlign w:val="superscript"/>
        </w:rPr>
        <w:t xml:space="preserve"> </w:t>
      </w:r>
      <w:r>
        <w:t>through the nutrients provided by the uterus and the mammary</w:t>
      </w:r>
      <w:r>
        <w:rPr>
          <w:vertAlign w:val="superscript"/>
        </w:rPr>
        <w:t xml:space="preserve"> </w:t>
      </w:r>
      <w:r>
        <w:t>gland, was recognized as a special case of the joint action</w:t>
      </w:r>
      <w:r>
        <w:rPr>
          <w:vertAlign w:val="superscript"/>
        </w:rPr>
        <w:t xml:space="preserve"> </w:t>
      </w:r>
      <w:r w:rsidRPr="00AA06C4">
        <w:t xml:space="preserve">of genotype and environment. </w:t>
      </w:r>
    </w:p>
    <w:p w:rsidR="00160B78" w:rsidRPr="00160B78" w:rsidRDefault="00160B78" w:rsidP="00BF3DCB">
      <w:pPr>
        <w:spacing w:line="360" w:lineRule="auto"/>
        <w:jc w:val="both"/>
        <w:rPr>
          <w:rStyle w:val="Strong"/>
          <w:b w:val="0"/>
          <w:sz w:val="8"/>
          <w:szCs w:val="8"/>
        </w:rPr>
      </w:pPr>
    </w:p>
    <w:p w:rsidR="00C501E2" w:rsidRDefault="00C501E2" w:rsidP="00BF3DCB">
      <w:pPr>
        <w:spacing w:line="360" w:lineRule="auto"/>
        <w:jc w:val="both"/>
      </w:pPr>
      <w:r w:rsidRPr="00D74E78">
        <w:rPr>
          <w:rStyle w:val="Strong"/>
          <w:b w:val="0"/>
        </w:rPr>
        <w:t>Robison</w:t>
      </w:r>
      <w:r>
        <w:rPr>
          <w:rStyle w:val="Strong"/>
          <w:b w:val="0"/>
        </w:rPr>
        <w:t xml:space="preserve">, </w:t>
      </w:r>
      <w:r w:rsidR="00BF3EB8" w:rsidRPr="00C237F3">
        <w:rPr>
          <w:i/>
        </w:rPr>
        <w:t>et</w:t>
      </w:r>
      <w:r w:rsidRPr="00C237F3">
        <w:rPr>
          <w:i/>
        </w:rPr>
        <w:t xml:space="preserve"> al</w:t>
      </w:r>
      <w:r>
        <w:t xml:space="preserve">. </w:t>
      </w:r>
      <w:r w:rsidRPr="00D74E78">
        <w:rPr>
          <w:rStyle w:val="Strong"/>
          <w:b w:val="0"/>
        </w:rPr>
        <w:t>(</w:t>
      </w:r>
      <w:r w:rsidRPr="00D74E78">
        <w:t>1973</w:t>
      </w:r>
      <w:r w:rsidRPr="00D74E78">
        <w:rPr>
          <w:rStyle w:val="Strong"/>
          <w:b w:val="0"/>
        </w:rPr>
        <w:t>)</w:t>
      </w:r>
      <w:r>
        <w:rPr>
          <w:rStyle w:val="Strong"/>
          <w:b w:val="0"/>
        </w:rPr>
        <w:t xml:space="preserve"> </w:t>
      </w:r>
      <w:r>
        <w:t>reported that the genetic correlations between efficiency and carcass traits</w:t>
      </w:r>
      <w:r>
        <w:rPr>
          <w:vertAlign w:val="superscript"/>
        </w:rPr>
        <w:t xml:space="preserve"> </w:t>
      </w:r>
      <w:r>
        <w:t>suggest that selection for increased efficiency would be expected</w:t>
      </w:r>
      <w:r>
        <w:rPr>
          <w:vertAlign w:val="superscript"/>
        </w:rPr>
        <w:t xml:space="preserve"> </w:t>
      </w:r>
      <w:r>
        <w:t xml:space="preserve">to </w:t>
      </w:r>
      <w:r>
        <w:lastRenderedPageBreak/>
        <w:t xml:space="preserve">produce negative effects in </w:t>
      </w:r>
      <w:proofErr w:type="spellStart"/>
      <w:r>
        <w:rPr>
          <w:i/>
          <w:iCs/>
        </w:rPr>
        <w:t>Longissimus</w:t>
      </w:r>
      <w:proofErr w:type="spellEnd"/>
      <w:r>
        <w:t xml:space="preserve"> muscle area, free</w:t>
      </w:r>
      <w:r>
        <w:rPr>
          <w:vertAlign w:val="superscript"/>
        </w:rPr>
        <w:t xml:space="preserve"> </w:t>
      </w:r>
      <w:r>
        <w:t xml:space="preserve">moisture, color and </w:t>
      </w:r>
      <w:proofErr w:type="spellStart"/>
      <w:r>
        <w:t>pH.</w:t>
      </w:r>
      <w:proofErr w:type="spellEnd"/>
      <w:r>
        <w:t xml:space="preserve"> However, percent lean cuts, back</w:t>
      </w:r>
      <w:r w:rsidR="006E6122">
        <w:t xml:space="preserve"> </w:t>
      </w:r>
      <w:r>
        <w:t>fat</w:t>
      </w:r>
      <w:r>
        <w:rPr>
          <w:vertAlign w:val="superscript"/>
        </w:rPr>
        <w:t xml:space="preserve"> </w:t>
      </w:r>
      <w:r>
        <w:t xml:space="preserve">and marbling should be improved. </w:t>
      </w:r>
    </w:p>
    <w:p w:rsidR="00C501E2" w:rsidRPr="00AD56C5" w:rsidRDefault="00C501E2" w:rsidP="00BF3DCB">
      <w:pPr>
        <w:spacing w:line="360" w:lineRule="auto"/>
        <w:jc w:val="both"/>
        <w:rPr>
          <w:sz w:val="10"/>
          <w:szCs w:val="10"/>
        </w:rPr>
      </w:pPr>
    </w:p>
    <w:p w:rsidR="00C501E2" w:rsidRDefault="00C501E2" w:rsidP="00BF3DCB">
      <w:pPr>
        <w:spacing w:line="360" w:lineRule="auto"/>
        <w:jc w:val="both"/>
      </w:pPr>
      <w:proofErr w:type="spellStart"/>
      <w:r w:rsidRPr="00964300">
        <w:rPr>
          <w:color w:val="000000"/>
        </w:rPr>
        <w:t>Schukken</w:t>
      </w:r>
      <w:proofErr w:type="spellEnd"/>
      <w:r w:rsidRPr="00964300">
        <w:rPr>
          <w:color w:val="000000"/>
        </w:rPr>
        <w:t xml:space="preserve">, </w:t>
      </w:r>
      <w:r w:rsidR="00BF3EB8" w:rsidRPr="00C237F3">
        <w:rPr>
          <w:i/>
        </w:rPr>
        <w:t>et</w:t>
      </w:r>
      <w:r w:rsidRPr="00C237F3">
        <w:rPr>
          <w:i/>
        </w:rPr>
        <w:t xml:space="preserve"> al</w:t>
      </w:r>
      <w:r>
        <w:t xml:space="preserve">. </w:t>
      </w:r>
      <w:r w:rsidRPr="00964300">
        <w:rPr>
          <w:color w:val="000000"/>
        </w:rPr>
        <w:t>(1994)</w:t>
      </w:r>
      <w:r>
        <w:rPr>
          <w:color w:val="000000"/>
        </w:rPr>
        <w:t xml:space="preserve"> reported that </w:t>
      </w:r>
      <w:r>
        <w:t>c</w:t>
      </w:r>
      <w:r w:rsidRPr="00964300">
        <w:t>ombining the effect of litter size and herd life led to the conclusion</w:t>
      </w:r>
      <w:r w:rsidRPr="00964300">
        <w:rPr>
          <w:vertAlign w:val="superscript"/>
        </w:rPr>
        <w:t xml:space="preserve"> </w:t>
      </w:r>
      <w:r w:rsidRPr="00964300">
        <w:t>that the profit per gilt (sow) was not significantly affected by her age at</w:t>
      </w:r>
      <w:r w:rsidRPr="00964300">
        <w:rPr>
          <w:vertAlign w:val="superscript"/>
        </w:rPr>
        <w:t xml:space="preserve"> </w:t>
      </w:r>
      <w:r w:rsidRPr="00964300">
        <w:t xml:space="preserve">first conception. </w:t>
      </w:r>
      <w:r>
        <w:t>T</w:t>
      </w:r>
      <w:r w:rsidRPr="00964300">
        <w:t>he optimal economic age at first</w:t>
      </w:r>
      <w:r w:rsidRPr="00964300">
        <w:rPr>
          <w:vertAlign w:val="superscript"/>
        </w:rPr>
        <w:t xml:space="preserve"> </w:t>
      </w:r>
      <w:r w:rsidRPr="00964300">
        <w:t>conception was considered to be approximately 200 to 220 d of age when the</w:t>
      </w:r>
      <w:r w:rsidRPr="00964300">
        <w:rPr>
          <w:vertAlign w:val="superscript"/>
        </w:rPr>
        <w:t xml:space="preserve"> </w:t>
      </w:r>
      <w:r w:rsidRPr="00964300">
        <w:t xml:space="preserve">cost of housing and feed of the gilt from </w:t>
      </w:r>
      <w:r w:rsidR="00F14177">
        <w:t>different categories of pigs reared in the households.</w:t>
      </w:r>
    </w:p>
    <w:p w:rsidR="00F14177" w:rsidRPr="00AD56C5" w:rsidRDefault="00F14177" w:rsidP="00BF3DCB">
      <w:pPr>
        <w:spacing w:line="360" w:lineRule="auto"/>
        <w:jc w:val="both"/>
        <w:rPr>
          <w:sz w:val="10"/>
          <w:szCs w:val="10"/>
        </w:rPr>
      </w:pPr>
    </w:p>
    <w:p w:rsidR="0025487C" w:rsidRDefault="0025487C" w:rsidP="00BF3DCB">
      <w:pPr>
        <w:spacing w:line="360" w:lineRule="auto"/>
        <w:jc w:val="both"/>
      </w:pPr>
      <w:r w:rsidRPr="00C91F27">
        <w:t>Smith</w:t>
      </w:r>
      <w:r w:rsidRPr="00C91F27">
        <w:rPr>
          <w:color w:val="FF0000"/>
        </w:rPr>
        <w:t xml:space="preserve"> </w:t>
      </w:r>
      <w:r w:rsidRPr="00C91F27">
        <w:rPr>
          <w:color w:val="000000"/>
          <w:lang w:val="en-AU"/>
        </w:rPr>
        <w:t>(2005)</w:t>
      </w:r>
      <w:r w:rsidRPr="00C91F27">
        <w:t xml:space="preserve"> reported that </w:t>
      </w:r>
      <w:r>
        <w:t>a</w:t>
      </w:r>
      <w:r w:rsidRPr="00C91F27">
        <w:t>t weaning, pigs weighing less than 3.6 kg require a higher level of management and more complex diets, which increase production costs for pork producers and piglets weighing &lt; 1 kg at birth, have very little chance of still being alive at weaning or of producing a standard pig.</w:t>
      </w:r>
    </w:p>
    <w:p w:rsidR="0025487C" w:rsidRPr="00660D34" w:rsidRDefault="0025487C" w:rsidP="00BF3DCB">
      <w:pPr>
        <w:spacing w:line="360" w:lineRule="auto"/>
        <w:jc w:val="both"/>
        <w:rPr>
          <w:sz w:val="16"/>
          <w:szCs w:val="16"/>
        </w:rPr>
      </w:pPr>
    </w:p>
    <w:p w:rsidR="0025487C" w:rsidRPr="00C91F27" w:rsidRDefault="0025487C" w:rsidP="00BF3DCB">
      <w:pPr>
        <w:spacing w:line="360" w:lineRule="auto"/>
        <w:jc w:val="both"/>
      </w:pPr>
      <w:r w:rsidRPr="00C91F27">
        <w:t>Taylor and</w:t>
      </w:r>
      <w:r w:rsidRPr="00C91F27">
        <w:rPr>
          <w:bCs/>
        </w:rPr>
        <w:t xml:space="preserve"> </w:t>
      </w:r>
      <w:proofErr w:type="spellStart"/>
      <w:r w:rsidRPr="00C91F27">
        <w:rPr>
          <w:bCs/>
        </w:rPr>
        <w:t>Roese</w:t>
      </w:r>
      <w:proofErr w:type="spellEnd"/>
      <w:r w:rsidRPr="00C91F27">
        <w:t xml:space="preserve"> (2006) stated that a boar has a tremendous influence on a farm’s productivity and profitability. By following basic husbandry principles the stockperson will be able to satisfy the boar’s requirements and demands of his working life. </w:t>
      </w:r>
    </w:p>
    <w:p w:rsidR="0025487C" w:rsidRPr="00660D34" w:rsidRDefault="0025487C" w:rsidP="00BF3DCB">
      <w:pPr>
        <w:spacing w:line="360" w:lineRule="auto"/>
        <w:jc w:val="both"/>
        <w:rPr>
          <w:sz w:val="16"/>
          <w:szCs w:val="16"/>
        </w:rPr>
      </w:pPr>
    </w:p>
    <w:p w:rsidR="0040166A" w:rsidRDefault="00C501E2" w:rsidP="00BF3DCB">
      <w:pPr>
        <w:spacing w:line="360" w:lineRule="auto"/>
        <w:jc w:val="both"/>
      </w:pPr>
      <w:r w:rsidRPr="00D6611D">
        <w:rPr>
          <w:rStyle w:val="Strong"/>
          <w:b w:val="0"/>
        </w:rPr>
        <w:t>Young</w:t>
      </w:r>
      <w:r w:rsidR="00BF3EB8">
        <w:t xml:space="preserve">, </w:t>
      </w:r>
      <w:r w:rsidR="00BF3EB8" w:rsidRPr="00C237F3">
        <w:rPr>
          <w:i/>
        </w:rPr>
        <w:t>et</w:t>
      </w:r>
      <w:r w:rsidRPr="00C237F3">
        <w:rPr>
          <w:i/>
        </w:rPr>
        <w:t xml:space="preserve"> al</w:t>
      </w:r>
      <w:r>
        <w:t xml:space="preserve">. </w:t>
      </w:r>
      <w:r>
        <w:rPr>
          <w:rStyle w:val="Strong"/>
          <w:b w:val="0"/>
        </w:rPr>
        <w:t>(</w:t>
      </w:r>
      <w:r w:rsidRPr="00D6611D">
        <w:t>1976</w:t>
      </w:r>
      <w:r>
        <w:rPr>
          <w:rStyle w:val="Strong"/>
          <w:b w:val="0"/>
        </w:rPr>
        <w:t>)</w:t>
      </w:r>
      <w:r>
        <w:t xml:space="preserve"> reported that </w:t>
      </w:r>
      <w:proofErr w:type="spellStart"/>
      <w:r>
        <w:t>Duroc</w:t>
      </w:r>
      <w:proofErr w:type="spellEnd"/>
      <w:r>
        <w:t xml:space="preserve"> and Hampshire dams expressed significant</w:t>
      </w:r>
      <w:r>
        <w:rPr>
          <w:vertAlign w:val="superscript"/>
        </w:rPr>
        <w:t xml:space="preserve"> </w:t>
      </w:r>
      <w:r>
        <w:t>response to crossbreeding regardless of the breed of sire used</w:t>
      </w:r>
      <w:r>
        <w:rPr>
          <w:vertAlign w:val="superscript"/>
        </w:rPr>
        <w:t xml:space="preserve"> </w:t>
      </w:r>
      <w:r>
        <w:t>for crossbred litter production, but Yorkshires did not. However,</w:t>
      </w:r>
      <w:r>
        <w:rPr>
          <w:vertAlign w:val="superscript"/>
        </w:rPr>
        <w:t xml:space="preserve"> </w:t>
      </w:r>
      <w:r>
        <w:t>Yorkshire dams had larger and heavier litters when mated to</w:t>
      </w:r>
      <w:r>
        <w:rPr>
          <w:vertAlign w:val="superscript"/>
        </w:rPr>
        <w:t xml:space="preserve"> </w:t>
      </w:r>
      <w:proofErr w:type="spellStart"/>
      <w:r>
        <w:t>Duroc</w:t>
      </w:r>
      <w:proofErr w:type="spellEnd"/>
      <w:r>
        <w:t xml:space="preserve"> boars compared to </w:t>
      </w:r>
      <w:smartTag w:uri="urn:schemas-microsoft-com:office:smarttags" w:element="place">
        <w:r>
          <w:t>Yorkshire</w:t>
        </w:r>
      </w:smartTag>
      <w:r>
        <w:t xml:space="preserve"> boars</w:t>
      </w:r>
      <w:r w:rsidR="003C0186">
        <w:t>.</w:t>
      </w:r>
    </w:p>
    <w:p w:rsidR="00160B78" w:rsidRPr="00AD56C5" w:rsidRDefault="00160B78" w:rsidP="00BF3DCB">
      <w:pPr>
        <w:spacing w:line="360" w:lineRule="auto"/>
        <w:jc w:val="both"/>
        <w:rPr>
          <w:b/>
          <w:sz w:val="10"/>
          <w:szCs w:val="10"/>
        </w:rPr>
      </w:pPr>
    </w:p>
    <w:p w:rsidR="003F419D" w:rsidRDefault="00C35285" w:rsidP="00BF3DCB">
      <w:pPr>
        <w:spacing w:line="360" w:lineRule="auto"/>
        <w:jc w:val="both"/>
        <w:rPr>
          <w:b/>
          <w:sz w:val="28"/>
          <w:szCs w:val="28"/>
        </w:rPr>
      </w:pPr>
      <w:r w:rsidRPr="006628B6">
        <w:rPr>
          <w:b/>
          <w:sz w:val="28"/>
          <w:szCs w:val="28"/>
        </w:rPr>
        <w:t xml:space="preserve">2.4 </w:t>
      </w:r>
      <w:r w:rsidR="003F419D" w:rsidRPr="006628B6">
        <w:rPr>
          <w:b/>
          <w:sz w:val="28"/>
          <w:szCs w:val="28"/>
        </w:rPr>
        <w:t>Weaning and lactating</w:t>
      </w:r>
    </w:p>
    <w:p w:rsidR="00BC025F" w:rsidRPr="00BC025F" w:rsidRDefault="00BC025F" w:rsidP="00BF3DCB">
      <w:pPr>
        <w:spacing w:line="360" w:lineRule="auto"/>
        <w:jc w:val="both"/>
        <w:rPr>
          <w:b/>
          <w:sz w:val="16"/>
          <w:szCs w:val="28"/>
        </w:rPr>
      </w:pPr>
    </w:p>
    <w:p w:rsidR="003F419D" w:rsidRPr="00C91F27" w:rsidRDefault="003F419D" w:rsidP="00BF3DCB">
      <w:pPr>
        <w:spacing w:line="360" w:lineRule="auto"/>
        <w:jc w:val="both"/>
      </w:pPr>
      <w:r w:rsidRPr="00C91F27">
        <w:t>Dewey (2000) reported that with the advent of early weaning and off-site production, there are both healthier and sicker nursery pigs than there have ever been before.</w:t>
      </w:r>
    </w:p>
    <w:p w:rsidR="003F419D" w:rsidRPr="00160B78" w:rsidRDefault="003F419D" w:rsidP="00BF3DCB">
      <w:pPr>
        <w:spacing w:line="360" w:lineRule="auto"/>
        <w:jc w:val="both"/>
        <w:rPr>
          <w:sz w:val="2"/>
          <w:szCs w:val="2"/>
        </w:rPr>
      </w:pPr>
    </w:p>
    <w:p w:rsidR="003F419D" w:rsidRDefault="003F419D" w:rsidP="00BF3DCB">
      <w:pPr>
        <w:spacing w:line="360" w:lineRule="auto"/>
        <w:jc w:val="both"/>
      </w:pPr>
      <w:proofErr w:type="spellStart"/>
      <w:r>
        <w:rPr>
          <w:bCs/>
        </w:rPr>
        <w:t>Dritz</w:t>
      </w:r>
      <w:proofErr w:type="spellEnd"/>
      <w:r>
        <w:rPr>
          <w:bCs/>
        </w:rPr>
        <w:t xml:space="preserve"> </w:t>
      </w:r>
      <w:r w:rsidRPr="00C237F3">
        <w:rPr>
          <w:bCs/>
          <w:i/>
        </w:rPr>
        <w:t>et al</w:t>
      </w:r>
      <w:r>
        <w:rPr>
          <w:bCs/>
        </w:rPr>
        <w:t>. (</w:t>
      </w:r>
      <w:r w:rsidRPr="00C91F27">
        <w:rPr>
          <w:bCs/>
        </w:rPr>
        <w:t>2007) stated that</w:t>
      </w:r>
      <w:r w:rsidRPr="00C91F27">
        <w:t xml:space="preserve"> reducing sow inventory to increase lactation length leads to little improvement in overall system profitability. The marginal addition of additional </w:t>
      </w:r>
      <w:proofErr w:type="spellStart"/>
      <w:r w:rsidRPr="00C91F27">
        <w:t>farrowing</w:t>
      </w:r>
      <w:proofErr w:type="spellEnd"/>
      <w:r w:rsidRPr="00C91F27">
        <w:t xml:space="preserve"> crates results in increased growth and productivity of every pig produced from the farm. </w:t>
      </w:r>
    </w:p>
    <w:p w:rsidR="00BF3DCB" w:rsidRPr="00AD56C5" w:rsidRDefault="00BF3DCB" w:rsidP="00BF3DCB">
      <w:pPr>
        <w:jc w:val="both"/>
        <w:rPr>
          <w:sz w:val="10"/>
          <w:szCs w:val="10"/>
        </w:rPr>
      </w:pPr>
    </w:p>
    <w:p w:rsidR="003F419D" w:rsidRPr="00160B78" w:rsidRDefault="003F419D" w:rsidP="00BF3DCB">
      <w:pPr>
        <w:spacing w:line="360" w:lineRule="auto"/>
        <w:jc w:val="both"/>
        <w:rPr>
          <w:sz w:val="6"/>
          <w:szCs w:val="6"/>
        </w:rPr>
      </w:pPr>
    </w:p>
    <w:p w:rsidR="003F419D" w:rsidRDefault="003F419D" w:rsidP="00BF3DCB">
      <w:pPr>
        <w:spacing w:line="360" w:lineRule="auto"/>
        <w:jc w:val="both"/>
      </w:pPr>
      <w:r w:rsidRPr="00C501E2">
        <w:t xml:space="preserve">Duran (1997) stated that the rapid implementation of Segregated Early Weaning </w:t>
      </w:r>
      <w:r w:rsidRPr="00A011B8">
        <w:t>(SEW)</w:t>
      </w:r>
      <w:r w:rsidRPr="00C501E2">
        <w:t xml:space="preserve"> in the </w:t>
      </w:r>
      <w:smartTag w:uri="urn:schemas-microsoft-com:office:smarttags" w:element="place">
        <w:smartTag w:uri="urn:schemas-microsoft-com:office:smarttags" w:element="country-region">
          <w:r w:rsidRPr="00C501E2">
            <w:t>US</w:t>
          </w:r>
        </w:smartTag>
      </w:smartTag>
      <w:r w:rsidRPr="00C501E2">
        <w:t xml:space="preserve"> swine industry has posed some new challenges to the health of piglets and early weaning will increase labor and feed costs to care for these smaller and younger piglets in the nursery. </w:t>
      </w:r>
    </w:p>
    <w:p w:rsidR="003F419D" w:rsidRPr="00160B78" w:rsidRDefault="003F419D" w:rsidP="00BF3DCB">
      <w:pPr>
        <w:spacing w:line="360" w:lineRule="auto"/>
        <w:jc w:val="both"/>
        <w:rPr>
          <w:sz w:val="10"/>
          <w:szCs w:val="10"/>
        </w:rPr>
      </w:pPr>
    </w:p>
    <w:p w:rsidR="003F419D" w:rsidRPr="00C91F27" w:rsidRDefault="00BF3EB8" w:rsidP="00BF3DCB">
      <w:pPr>
        <w:tabs>
          <w:tab w:val="left" w:pos="1194"/>
        </w:tabs>
        <w:spacing w:line="360" w:lineRule="auto"/>
        <w:jc w:val="both"/>
      </w:pPr>
      <w:r>
        <w:t xml:space="preserve">Fenton </w:t>
      </w:r>
      <w:r w:rsidRPr="00C237F3">
        <w:rPr>
          <w:i/>
        </w:rPr>
        <w:t>et</w:t>
      </w:r>
      <w:r w:rsidR="003F419D" w:rsidRPr="00C237F3">
        <w:rPr>
          <w:i/>
        </w:rPr>
        <w:t xml:space="preserve"> al</w:t>
      </w:r>
      <w:r w:rsidR="003F419D" w:rsidRPr="00C91F27">
        <w:t xml:space="preserve">. (1985) reported that weaning age can affect </w:t>
      </w:r>
      <w:r w:rsidR="00E21718" w:rsidRPr="00C91F27">
        <w:t>post weaning</w:t>
      </w:r>
      <w:r w:rsidR="003F419D" w:rsidRPr="00C91F27">
        <w:t xml:space="preserve"> body fat composition. Pigs weaned at 2 wk experience a slower </w:t>
      </w:r>
      <w:r w:rsidR="00E21718" w:rsidRPr="00C91F27">
        <w:t>post weaning</w:t>
      </w:r>
      <w:r w:rsidR="003F419D" w:rsidRPr="00C91F27">
        <w:t xml:space="preserve"> growth rate with lower empty body weights than those either concurrently nursing the dam or weaned at 5 wk of age. Pigs weaned at 2 wk lost approximately 25% of their body fat at the first week </w:t>
      </w:r>
      <w:r w:rsidR="00E21718" w:rsidRPr="00C91F27">
        <w:t>post weaning</w:t>
      </w:r>
      <w:r w:rsidR="003F419D" w:rsidRPr="00C91F27">
        <w:t xml:space="preserve"> while later-weaned pigs did not lose body fat </w:t>
      </w:r>
      <w:r w:rsidR="00E21718" w:rsidRPr="00C91F27">
        <w:t>post weaning</w:t>
      </w:r>
      <w:r w:rsidR="003F419D" w:rsidRPr="00C91F27">
        <w:t>.</w:t>
      </w:r>
    </w:p>
    <w:p w:rsidR="003F419D" w:rsidRPr="00160B78" w:rsidRDefault="003F419D" w:rsidP="00BF3DCB">
      <w:pPr>
        <w:tabs>
          <w:tab w:val="left" w:pos="1194"/>
        </w:tabs>
        <w:spacing w:line="360" w:lineRule="auto"/>
        <w:jc w:val="both"/>
        <w:rPr>
          <w:sz w:val="10"/>
          <w:szCs w:val="10"/>
        </w:rPr>
      </w:pPr>
    </w:p>
    <w:p w:rsidR="00160B78" w:rsidRDefault="003F419D" w:rsidP="00BF3DCB">
      <w:pPr>
        <w:tabs>
          <w:tab w:val="left" w:pos="1194"/>
        </w:tabs>
        <w:spacing w:line="360" w:lineRule="auto"/>
        <w:jc w:val="both"/>
      </w:pPr>
      <w:r w:rsidRPr="00C91F27">
        <w:t xml:space="preserve">Hubert and </w:t>
      </w:r>
      <w:proofErr w:type="spellStart"/>
      <w:r w:rsidRPr="00C91F27">
        <w:t>McGlone</w:t>
      </w:r>
      <w:proofErr w:type="spellEnd"/>
      <w:r w:rsidRPr="00C91F27">
        <w:t xml:space="preserve"> (2007) stated that the average piglet weaning age in the </w:t>
      </w:r>
      <w:smartTag w:uri="urn:schemas-microsoft-com:office:smarttags" w:element="place">
        <w:smartTag w:uri="urn:schemas-microsoft-com:office:smarttags" w:element="country-region">
          <w:r w:rsidRPr="00C91F27">
            <w:t>United States</w:t>
          </w:r>
        </w:smartTag>
      </w:smartTag>
      <w:r w:rsidRPr="00C91F27">
        <w:t xml:space="preserve"> declined from 28.8 days to 19.3 days between 1990 and 2000</w:t>
      </w:r>
      <w:r w:rsidR="00AA06C4">
        <w:t>.</w:t>
      </w:r>
      <w:r w:rsidRPr="00C91F27">
        <w:t>Early weaning allowed the production of healthier, more uniform pigs and improved lifetime productivity of the sows by allowing a herd to market more pigs per year.</w:t>
      </w:r>
    </w:p>
    <w:p w:rsidR="00160B78" w:rsidRPr="00AD56C5" w:rsidRDefault="00160B78" w:rsidP="00AD56C5">
      <w:pPr>
        <w:tabs>
          <w:tab w:val="left" w:pos="1194"/>
        </w:tabs>
        <w:jc w:val="both"/>
        <w:rPr>
          <w:sz w:val="10"/>
          <w:szCs w:val="10"/>
        </w:rPr>
      </w:pPr>
    </w:p>
    <w:p w:rsidR="003F419D" w:rsidRPr="00C91F27" w:rsidRDefault="003F419D" w:rsidP="00BF3DCB">
      <w:pPr>
        <w:tabs>
          <w:tab w:val="left" w:pos="1194"/>
        </w:tabs>
        <w:spacing w:line="360" w:lineRule="auto"/>
        <w:jc w:val="both"/>
      </w:pPr>
      <w:proofErr w:type="spellStart"/>
      <w:r w:rsidRPr="00C91F27">
        <w:t>Neelsen</w:t>
      </w:r>
      <w:proofErr w:type="spellEnd"/>
      <w:r w:rsidRPr="00C91F27">
        <w:t xml:space="preserve"> (1999) reported that number of litters produced per sow per year and through-put in </w:t>
      </w:r>
      <w:proofErr w:type="spellStart"/>
      <w:r w:rsidRPr="00C91F27">
        <w:t>farrowing</w:t>
      </w:r>
      <w:proofErr w:type="spellEnd"/>
      <w:r w:rsidRPr="00C91F27">
        <w:t xml:space="preserve"> facilities are maximized by early weaning and prompt rebreeding of the weaned sows. Today, it is possible to raise pigs successfully and economically after weaning as early as 1 week of age; however, weaning too early results in potential problems in managing the weaned sows.</w:t>
      </w:r>
    </w:p>
    <w:p w:rsidR="00160B78" w:rsidRPr="00AD56C5" w:rsidRDefault="00160B78" w:rsidP="00AD56C5">
      <w:pPr>
        <w:jc w:val="both"/>
        <w:rPr>
          <w:sz w:val="10"/>
          <w:szCs w:val="10"/>
        </w:rPr>
      </w:pPr>
    </w:p>
    <w:p w:rsidR="003F419D" w:rsidRPr="00C91F27" w:rsidRDefault="003F419D" w:rsidP="00BF3DCB">
      <w:pPr>
        <w:spacing w:line="360" w:lineRule="auto"/>
        <w:jc w:val="both"/>
      </w:pPr>
      <w:r w:rsidRPr="00C91F27">
        <w:t xml:space="preserve">Todd (2006) stated that Farms with the same genetics, nutrition, facilities, health status and standard operating procedures can have very different responses to short lactations. Shorter lactation lengths negatively impact the numbers of live born </w:t>
      </w:r>
      <w:r w:rsidR="00AA06C4" w:rsidRPr="00C91F27">
        <w:t>pigs;</w:t>
      </w:r>
      <w:r w:rsidRPr="00C91F27">
        <w:t xml:space="preserve"> it can improve pre-weaning mortality and litters per female per year. </w:t>
      </w:r>
    </w:p>
    <w:p w:rsidR="003F419D" w:rsidRPr="00AD56C5" w:rsidRDefault="003F419D" w:rsidP="00AD56C5">
      <w:pPr>
        <w:tabs>
          <w:tab w:val="left" w:pos="1194"/>
        </w:tabs>
        <w:jc w:val="both"/>
        <w:rPr>
          <w:sz w:val="10"/>
          <w:szCs w:val="10"/>
        </w:rPr>
      </w:pPr>
    </w:p>
    <w:p w:rsidR="003F419D" w:rsidRDefault="00BF3EB8" w:rsidP="00BF3DCB">
      <w:pPr>
        <w:spacing w:line="360" w:lineRule="auto"/>
        <w:jc w:val="both"/>
      </w:pPr>
      <w:proofErr w:type="spellStart"/>
      <w:r>
        <w:t>Xue</w:t>
      </w:r>
      <w:proofErr w:type="spellEnd"/>
      <w:r>
        <w:t xml:space="preserve">, </w:t>
      </w:r>
      <w:r w:rsidRPr="00C237F3">
        <w:rPr>
          <w:i/>
        </w:rPr>
        <w:t>et</w:t>
      </w:r>
      <w:r w:rsidR="003F419D" w:rsidRPr="00C237F3">
        <w:rPr>
          <w:i/>
        </w:rPr>
        <w:t xml:space="preserve"> al</w:t>
      </w:r>
      <w:r w:rsidR="003F419D">
        <w:t>. (</w:t>
      </w:r>
      <w:r w:rsidR="003F419D" w:rsidRPr="00A27E1A">
        <w:rPr>
          <w:iCs/>
        </w:rPr>
        <w:t>1993</w:t>
      </w:r>
      <w:r w:rsidR="003F419D">
        <w:t xml:space="preserve">) reported longer lactation lengths were associated with higher subsequent litter sizes (both total-born and born-alive), shorter weaning-to-service intervals, longer </w:t>
      </w:r>
      <w:proofErr w:type="spellStart"/>
      <w:r w:rsidR="003F419D">
        <w:t>farrowing</w:t>
      </w:r>
      <w:proofErr w:type="spellEnd"/>
      <w:r w:rsidR="00E21718">
        <w:t xml:space="preserve"> </w:t>
      </w:r>
      <w:r w:rsidR="003F419D">
        <w:t xml:space="preserve">to-service intervals, and longer </w:t>
      </w:r>
      <w:proofErr w:type="spellStart"/>
      <w:r w:rsidR="003F419D">
        <w:t>farrowing</w:t>
      </w:r>
      <w:proofErr w:type="spellEnd"/>
      <w:r w:rsidR="003F419D">
        <w:t>-to-</w:t>
      </w:r>
      <w:proofErr w:type="spellStart"/>
      <w:r w:rsidR="003F419D">
        <w:t>farrowing</w:t>
      </w:r>
      <w:proofErr w:type="spellEnd"/>
      <w:r w:rsidR="003F419D">
        <w:t xml:space="preserve"> intervals (</w:t>
      </w:r>
      <w:r w:rsidR="006E6122">
        <w:rPr>
          <w:iCs/>
        </w:rPr>
        <w:t>p</w:t>
      </w:r>
      <w:r w:rsidR="003F419D">
        <w:t>&lt; 0.0001). The total number of pigs born per sow per year and the number of live born pigs per sow per year were not significantly associated with lactation length (</w:t>
      </w:r>
      <w:r w:rsidR="006E6122">
        <w:rPr>
          <w:iCs/>
        </w:rPr>
        <w:t>p</w:t>
      </w:r>
      <w:r w:rsidR="003F419D">
        <w:t>&gt; 0.2)</w:t>
      </w:r>
    </w:p>
    <w:p w:rsidR="00E5203B" w:rsidRPr="00AD56C5" w:rsidRDefault="00E5203B" w:rsidP="00BF3DCB">
      <w:pPr>
        <w:tabs>
          <w:tab w:val="left" w:pos="1194"/>
        </w:tabs>
        <w:spacing w:line="360" w:lineRule="auto"/>
        <w:jc w:val="both"/>
        <w:rPr>
          <w:sz w:val="10"/>
          <w:szCs w:val="10"/>
        </w:rPr>
      </w:pPr>
    </w:p>
    <w:p w:rsidR="0040166A" w:rsidRPr="006628B6" w:rsidRDefault="00C35285" w:rsidP="00BF3DCB">
      <w:pPr>
        <w:tabs>
          <w:tab w:val="left" w:pos="1194"/>
        </w:tabs>
        <w:spacing w:line="360" w:lineRule="auto"/>
        <w:jc w:val="both"/>
        <w:rPr>
          <w:b/>
          <w:sz w:val="28"/>
          <w:szCs w:val="28"/>
        </w:rPr>
      </w:pPr>
      <w:r w:rsidRPr="006628B6">
        <w:rPr>
          <w:b/>
          <w:sz w:val="28"/>
          <w:szCs w:val="28"/>
        </w:rPr>
        <w:t xml:space="preserve">2.5 </w:t>
      </w:r>
      <w:r w:rsidR="0040166A" w:rsidRPr="006628B6">
        <w:rPr>
          <w:b/>
          <w:sz w:val="28"/>
          <w:szCs w:val="28"/>
        </w:rPr>
        <w:t>Vaccination</w:t>
      </w:r>
    </w:p>
    <w:p w:rsidR="002154DF" w:rsidRDefault="00D2196E" w:rsidP="00BF3DCB">
      <w:pPr>
        <w:tabs>
          <w:tab w:val="left" w:pos="1194"/>
        </w:tabs>
        <w:spacing w:line="360" w:lineRule="auto"/>
        <w:jc w:val="both"/>
      </w:pPr>
      <w:r w:rsidRPr="00C91F27">
        <w:t xml:space="preserve">Floyd (1996) stated that disease prevention is the first line of </w:t>
      </w:r>
      <w:proofErr w:type="spellStart"/>
      <w:r w:rsidRPr="00C91F27">
        <w:t>d</w:t>
      </w:r>
      <w:r w:rsidR="00E21718">
        <w:t>e</w:t>
      </w:r>
      <w:r w:rsidRPr="00C91F27">
        <w:t>fence</w:t>
      </w:r>
      <w:proofErr w:type="spellEnd"/>
      <w:r w:rsidRPr="00C91F27">
        <w:t xml:space="preserve"> in an organic animal health strategy. Vaccinations are only allowed when the targeted diseases are communicable and 10 to 21 days required after vaccination for the pig to mount a protective immune response and the animal should be vaccinated before clinical diseases occurs.</w:t>
      </w:r>
      <w:r w:rsidR="002154DF" w:rsidRPr="00C91F27">
        <w:t xml:space="preserve"> </w:t>
      </w:r>
    </w:p>
    <w:p w:rsidR="00385B5D" w:rsidRPr="00C91F27" w:rsidRDefault="00385B5D" w:rsidP="00BF3DCB">
      <w:pPr>
        <w:tabs>
          <w:tab w:val="left" w:pos="1194"/>
        </w:tabs>
        <w:spacing w:line="360" w:lineRule="auto"/>
        <w:jc w:val="both"/>
      </w:pPr>
    </w:p>
    <w:p w:rsidR="0040166A" w:rsidRPr="006628B6" w:rsidRDefault="00C35285" w:rsidP="00BF3DCB">
      <w:pPr>
        <w:tabs>
          <w:tab w:val="left" w:pos="1194"/>
        </w:tabs>
        <w:spacing w:line="360" w:lineRule="auto"/>
        <w:jc w:val="both"/>
        <w:rPr>
          <w:b/>
          <w:sz w:val="28"/>
          <w:szCs w:val="28"/>
        </w:rPr>
      </w:pPr>
      <w:r w:rsidRPr="006628B6">
        <w:rPr>
          <w:b/>
          <w:sz w:val="28"/>
          <w:szCs w:val="28"/>
        </w:rPr>
        <w:lastRenderedPageBreak/>
        <w:t>2.6</w:t>
      </w:r>
      <w:r w:rsidR="003F419D" w:rsidRPr="006628B6">
        <w:rPr>
          <w:b/>
          <w:sz w:val="28"/>
          <w:szCs w:val="28"/>
        </w:rPr>
        <w:t xml:space="preserve"> </w:t>
      </w:r>
      <w:proofErr w:type="spellStart"/>
      <w:r w:rsidRPr="006628B6">
        <w:rPr>
          <w:b/>
          <w:sz w:val="28"/>
          <w:szCs w:val="28"/>
        </w:rPr>
        <w:t>Deworming</w:t>
      </w:r>
      <w:proofErr w:type="spellEnd"/>
    </w:p>
    <w:p w:rsidR="00D72D52" w:rsidRDefault="00845AC2" w:rsidP="00BF3DCB">
      <w:pPr>
        <w:tabs>
          <w:tab w:val="left" w:pos="5230"/>
        </w:tabs>
        <w:spacing w:line="360" w:lineRule="auto"/>
        <w:jc w:val="both"/>
      </w:pPr>
      <w:r w:rsidRPr="00C91F27">
        <w:t>Keynes (2007) stated that worm burden can result in a loss of up to 10% in daily gain and 13% in feed conversion in growing/finishing pigs, increasing the cost of production by 11p/</w:t>
      </w:r>
      <w:r w:rsidRPr="00A011B8">
        <w:t xml:space="preserve">kg DW </w:t>
      </w:r>
      <w:r w:rsidRPr="00C91F27">
        <w:t xml:space="preserve">through increased food usage and reduced sale weight. The financial impact of a deterioration of both feed conversion ratio </w:t>
      </w:r>
      <w:r w:rsidRPr="00A011B8">
        <w:t xml:space="preserve">(FCR) </w:t>
      </w:r>
      <w:r w:rsidRPr="00C91F27">
        <w:t>and daily live weight gain (</w:t>
      </w:r>
      <w:r w:rsidRPr="00A011B8">
        <w:t>DLWG)</w:t>
      </w:r>
      <w:r w:rsidRPr="00C91F27">
        <w:t xml:space="preserve"> by 5% on slaughter pig production to 73 kg deadweight is a rise in the cost of production (</w:t>
      </w:r>
      <w:proofErr w:type="spellStart"/>
      <w:r w:rsidRPr="00A011B8">
        <w:t>CoP</w:t>
      </w:r>
      <w:proofErr w:type="spellEnd"/>
      <w:r w:rsidRPr="00C91F27">
        <w:t xml:space="preserve">) by up to 4.6 p/kg deadweight. </w:t>
      </w:r>
    </w:p>
    <w:p w:rsidR="00351726" w:rsidRPr="00E019F5" w:rsidRDefault="00AD56C5" w:rsidP="00385B5D">
      <w:pPr>
        <w:spacing w:line="276" w:lineRule="auto"/>
        <w:jc w:val="center"/>
        <w:rPr>
          <w:b/>
        </w:rPr>
      </w:pPr>
      <w:r>
        <w:br w:type="page"/>
      </w:r>
      <w:r w:rsidR="00E86A5D" w:rsidRPr="00E019F5">
        <w:rPr>
          <w:b/>
        </w:rPr>
        <w:lastRenderedPageBreak/>
        <w:t xml:space="preserve">CHAPTER </w:t>
      </w:r>
      <w:r w:rsidR="005479F9">
        <w:rPr>
          <w:b/>
        </w:rPr>
        <w:t>3</w:t>
      </w:r>
    </w:p>
    <w:p w:rsidR="00E86A5D" w:rsidRPr="00160B78" w:rsidRDefault="00E86A5D" w:rsidP="00385B5D">
      <w:pPr>
        <w:spacing w:line="276" w:lineRule="auto"/>
        <w:jc w:val="center"/>
        <w:rPr>
          <w:sz w:val="16"/>
          <w:szCs w:val="16"/>
        </w:rPr>
      </w:pPr>
    </w:p>
    <w:p w:rsidR="00572B78" w:rsidRPr="00385B5D" w:rsidRDefault="00E019F5" w:rsidP="00385B5D">
      <w:pPr>
        <w:spacing w:line="276" w:lineRule="auto"/>
        <w:jc w:val="center"/>
        <w:rPr>
          <w:b/>
          <w:sz w:val="32"/>
          <w:szCs w:val="32"/>
        </w:rPr>
      </w:pPr>
      <w:r w:rsidRPr="00385B5D">
        <w:rPr>
          <w:b/>
          <w:sz w:val="32"/>
          <w:szCs w:val="32"/>
        </w:rPr>
        <w:t>MATERIALS AND METHODS</w:t>
      </w:r>
    </w:p>
    <w:p w:rsidR="00E82C7E" w:rsidRPr="00160B78" w:rsidRDefault="00E82C7E" w:rsidP="00BF3DCB">
      <w:pPr>
        <w:spacing w:line="360" w:lineRule="auto"/>
        <w:jc w:val="both"/>
        <w:rPr>
          <w:sz w:val="16"/>
          <w:szCs w:val="16"/>
        </w:rPr>
      </w:pPr>
    </w:p>
    <w:p w:rsidR="00BE2024" w:rsidRPr="006628B6" w:rsidRDefault="005479F9" w:rsidP="00BF3DCB">
      <w:pPr>
        <w:spacing w:line="360" w:lineRule="auto"/>
        <w:jc w:val="both"/>
        <w:rPr>
          <w:b/>
          <w:sz w:val="28"/>
          <w:szCs w:val="28"/>
        </w:rPr>
      </w:pPr>
      <w:r w:rsidRPr="006628B6">
        <w:rPr>
          <w:b/>
          <w:sz w:val="28"/>
          <w:szCs w:val="28"/>
        </w:rPr>
        <w:t>3</w:t>
      </w:r>
      <w:r w:rsidR="005807BA" w:rsidRPr="006628B6">
        <w:rPr>
          <w:b/>
          <w:sz w:val="28"/>
          <w:szCs w:val="28"/>
        </w:rPr>
        <w:t>.1</w:t>
      </w:r>
      <w:r w:rsidR="00585D6E" w:rsidRPr="006628B6">
        <w:rPr>
          <w:b/>
          <w:sz w:val="28"/>
          <w:szCs w:val="28"/>
        </w:rPr>
        <w:t xml:space="preserve"> </w:t>
      </w:r>
      <w:r w:rsidR="005807BA" w:rsidRPr="006628B6">
        <w:rPr>
          <w:b/>
          <w:sz w:val="28"/>
          <w:szCs w:val="28"/>
        </w:rPr>
        <w:t xml:space="preserve">Selection of </w:t>
      </w:r>
      <w:r w:rsidR="000C706D" w:rsidRPr="006628B6">
        <w:rPr>
          <w:b/>
          <w:sz w:val="28"/>
          <w:szCs w:val="28"/>
        </w:rPr>
        <w:t>study area</w:t>
      </w:r>
    </w:p>
    <w:p w:rsidR="00546949" w:rsidRDefault="00E5203B" w:rsidP="00BF3DCB">
      <w:pPr>
        <w:spacing w:line="360" w:lineRule="auto"/>
        <w:jc w:val="both"/>
      </w:pPr>
      <w:r>
        <w:t xml:space="preserve">Usually </w:t>
      </w:r>
      <w:proofErr w:type="spellStart"/>
      <w:r>
        <w:t>s</w:t>
      </w:r>
      <w:r w:rsidR="00A7234E">
        <w:t>wines</w:t>
      </w:r>
      <w:proofErr w:type="spellEnd"/>
      <w:r w:rsidR="0072133F">
        <w:t xml:space="preserve"> had been</w:t>
      </w:r>
      <w:r w:rsidR="00A7234E">
        <w:t xml:space="preserve"> </w:t>
      </w:r>
      <w:r w:rsidR="0072133F">
        <w:t>rearing</w:t>
      </w:r>
      <w:r w:rsidR="00A7234E">
        <w:t xml:space="preserve"> by the tribes living mostly in Chittagong Hill tract</w:t>
      </w:r>
      <w:r w:rsidR="000C706D">
        <w:t>s</w:t>
      </w:r>
      <w:r w:rsidR="00A7234E">
        <w:t xml:space="preserve">. Pork (swine meat) </w:t>
      </w:r>
      <w:r w:rsidR="003207F5">
        <w:t xml:space="preserve">was </w:t>
      </w:r>
      <w:r w:rsidR="00A7234E">
        <w:t>exclusively used to entertain on various occasion</w:t>
      </w:r>
      <w:r w:rsidR="00D948A7">
        <w:t xml:space="preserve"> in that place</w:t>
      </w:r>
      <w:r w:rsidR="000C706D">
        <w:t xml:space="preserve">. So, I had chosen </w:t>
      </w:r>
      <w:proofErr w:type="spellStart"/>
      <w:r w:rsidR="000C706D">
        <w:t>Rangamati</w:t>
      </w:r>
      <w:proofErr w:type="spellEnd"/>
      <w:r w:rsidR="000C706D">
        <w:t xml:space="preserve"> and </w:t>
      </w:r>
      <w:proofErr w:type="spellStart"/>
      <w:r w:rsidR="000C706D">
        <w:t>Khagrachari</w:t>
      </w:r>
      <w:proofErr w:type="spellEnd"/>
      <w:r w:rsidR="000C706D">
        <w:t xml:space="preserve"> district</w:t>
      </w:r>
      <w:r w:rsidR="0072133F">
        <w:t>s</w:t>
      </w:r>
      <w:r w:rsidR="000C706D">
        <w:t xml:space="preserve"> as my study area</w:t>
      </w:r>
      <w:r w:rsidR="00546949">
        <w:t>.</w:t>
      </w:r>
    </w:p>
    <w:p w:rsidR="00385B5D" w:rsidRPr="00385B5D" w:rsidRDefault="00385B5D" w:rsidP="00BF3DCB">
      <w:pPr>
        <w:spacing w:line="360" w:lineRule="auto"/>
        <w:jc w:val="both"/>
      </w:pPr>
    </w:p>
    <w:p w:rsidR="00BE2024" w:rsidRPr="006628B6" w:rsidRDefault="005479F9" w:rsidP="00BF3DCB">
      <w:pPr>
        <w:spacing w:line="360" w:lineRule="auto"/>
        <w:jc w:val="both"/>
        <w:rPr>
          <w:b/>
          <w:sz w:val="28"/>
          <w:szCs w:val="28"/>
        </w:rPr>
      </w:pPr>
      <w:r w:rsidRPr="006628B6">
        <w:rPr>
          <w:b/>
          <w:sz w:val="28"/>
          <w:szCs w:val="28"/>
        </w:rPr>
        <w:t>3</w:t>
      </w:r>
      <w:r w:rsidR="000C706D" w:rsidRPr="006628B6">
        <w:rPr>
          <w:b/>
          <w:sz w:val="28"/>
          <w:szCs w:val="28"/>
        </w:rPr>
        <w:t xml:space="preserve">.2 </w:t>
      </w:r>
      <w:r w:rsidR="00061046">
        <w:rPr>
          <w:b/>
          <w:sz w:val="28"/>
          <w:szCs w:val="28"/>
        </w:rPr>
        <w:t>Duration of work</w:t>
      </w:r>
    </w:p>
    <w:p w:rsidR="005807BA" w:rsidRPr="00BE2024" w:rsidRDefault="005807BA" w:rsidP="00BF3DCB">
      <w:pPr>
        <w:spacing w:line="360" w:lineRule="auto"/>
        <w:jc w:val="both"/>
        <w:rPr>
          <w:b/>
        </w:rPr>
      </w:pPr>
      <w:r>
        <w:t xml:space="preserve">The study was carried out </w:t>
      </w:r>
      <w:r w:rsidR="000C706D">
        <w:t xml:space="preserve">for a </w:t>
      </w:r>
      <w:r>
        <w:t xml:space="preserve">period of </w:t>
      </w:r>
      <w:r w:rsidR="000C706D">
        <w:t xml:space="preserve">60 days </w:t>
      </w:r>
      <w:r w:rsidR="00E87301">
        <w:t xml:space="preserve">from </w:t>
      </w:r>
      <w:r w:rsidR="00546949">
        <w:t>5</w:t>
      </w:r>
      <w:r w:rsidR="000C706D" w:rsidRPr="00B4702C">
        <w:rPr>
          <w:vertAlign w:val="superscript"/>
        </w:rPr>
        <w:t>th</w:t>
      </w:r>
      <w:r w:rsidR="000C706D">
        <w:t xml:space="preserve"> </w:t>
      </w:r>
      <w:r w:rsidR="00546949">
        <w:t>May</w:t>
      </w:r>
      <w:r w:rsidR="000C706D">
        <w:t>’ 20</w:t>
      </w:r>
      <w:r w:rsidR="00546949">
        <w:t>13</w:t>
      </w:r>
      <w:r w:rsidR="000C706D">
        <w:t xml:space="preserve"> to 6</w:t>
      </w:r>
      <w:r w:rsidR="000C706D" w:rsidRPr="005319EC">
        <w:rPr>
          <w:vertAlign w:val="superscript"/>
        </w:rPr>
        <w:t>th</w:t>
      </w:r>
      <w:r w:rsidR="000C706D">
        <w:t xml:space="preserve"> </w:t>
      </w:r>
      <w:r w:rsidR="00546949">
        <w:t>July</w:t>
      </w:r>
      <w:r w:rsidR="000C706D">
        <w:t>’ 20</w:t>
      </w:r>
      <w:r w:rsidR="00546949">
        <w:t>13</w:t>
      </w:r>
      <w:r w:rsidR="000C706D">
        <w:t>.</w:t>
      </w:r>
    </w:p>
    <w:p w:rsidR="000C706D" w:rsidRDefault="000C706D" w:rsidP="00BF3DCB">
      <w:pPr>
        <w:spacing w:line="360" w:lineRule="auto"/>
        <w:jc w:val="both"/>
      </w:pPr>
    </w:p>
    <w:p w:rsidR="00BE2024" w:rsidRPr="006628B6" w:rsidRDefault="005479F9" w:rsidP="00BF3DCB">
      <w:pPr>
        <w:spacing w:line="360" w:lineRule="auto"/>
        <w:jc w:val="both"/>
        <w:rPr>
          <w:b/>
          <w:sz w:val="28"/>
          <w:szCs w:val="28"/>
        </w:rPr>
      </w:pPr>
      <w:r w:rsidRPr="006628B6">
        <w:rPr>
          <w:b/>
          <w:sz w:val="28"/>
          <w:szCs w:val="28"/>
        </w:rPr>
        <w:t>3</w:t>
      </w:r>
      <w:r w:rsidR="000C706D" w:rsidRPr="006628B6">
        <w:rPr>
          <w:b/>
          <w:sz w:val="28"/>
          <w:szCs w:val="28"/>
        </w:rPr>
        <w:t xml:space="preserve">.3 </w:t>
      </w:r>
      <w:r w:rsidR="00061046">
        <w:rPr>
          <w:b/>
          <w:sz w:val="28"/>
          <w:szCs w:val="28"/>
        </w:rPr>
        <w:t>Sources of information</w:t>
      </w:r>
    </w:p>
    <w:p w:rsidR="005807BA" w:rsidRPr="00E2153A" w:rsidRDefault="00E2153A" w:rsidP="00BF3DCB">
      <w:pPr>
        <w:spacing w:line="360" w:lineRule="auto"/>
        <w:jc w:val="both"/>
      </w:pPr>
      <w:r>
        <w:t>As the study period was very short, t</w:t>
      </w:r>
      <w:r w:rsidR="005807BA">
        <w:t xml:space="preserve">he study was conducted </w:t>
      </w:r>
      <w:r w:rsidR="00E87301">
        <w:t xml:space="preserve">in different villages of </w:t>
      </w:r>
      <w:proofErr w:type="spellStart"/>
      <w:r w:rsidR="00E87301">
        <w:t>Rangamati</w:t>
      </w:r>
      <w:proofErr w:type="spellEnd"/>
      <w:r w:rsidR="00E87301">
        <w:t xml:space="preserve"> and </w:t>
      </w:r>
      <w:proofErr w:type="spellStart"/>
      <w:r w:rsidR="00E87301">
        <w:t>Khagrachari</w:t>
      </w:r>
      <w:proofErr w:type="spellEnd"/>
      <w:r w:rsidR="00E87301">
        <w:t xml:space="preserve"> district indiscriminately.</w:t>
      </w:r>
      <w:r w:rsidR="003207F5">
        <w:t xml:space="preserve"> </w:t>
      </w:r>
      <w:r w:rsidR="005807BA">
        <w:t>For collecting</w:t>
      </w:r>
      <w:r w:rsidR="00E87301">
        <w:t xml:space="preserve"> necessary information, pig owners</w:t>
      </w:r>
      <w:r w:rsidR="005807BA">
        <w:t xml:space="preserve"> were interviewed following a questionnaire. </w:t>
      </w:r>
      <w:r w:rsidR="00BE2024">
        <w:t xml:space="preserve">They tried to help me at every step </w:t>
      </w:r>
      <w:r w:rsidR="0072133F">
        <w:t xml:space="preserve">of </w:t>
      </w:r>
      <w:r w:rsidR="00BE2024">
        <w:t>data collection on swine production</w:t>
      </w:r>
      <w:r w:rsidR="0072133F">
        <w:t xml:space="preserve"> by</w:t>
      </w:r>
      <w:r w:rsidR="00BE2024">
        <w:t xml:space="preserve"> sharing their ideas and experience. </w:t>
      </w:r>
      <w:r w:rsidR="005807BA">
        <w:t xml:space="preserve">All the </w:t>
      </w:r>
      <w:r w:rsidR="00BE2024">
        <w:t>information</w:t>
      </w:r>
      <w:r w:rsidR="005807BA">
        <w:t xml:space="preserve"> </w:t>
      </w:r>
      <w:r w:rsidR="00D948A7">
        <w:t>was</w:t>
      </w:r>
      <w:r w:rsidR="005807BA">
        <w:t xml:space="preserve"> collected with the same questionnaire</w:t>
      </w:r>
      <w:r>
        <w:t xml:space="preserve"> from different households</w:t>
      </w:r>
      <w:r w:rsidR="005807BA">
        <w:t>.</w:t>
      </w:r>
    </w:p>
    <w:p w:rsidR="005807BA" w:rsidRDefault="00E2153A" w:rsidP="00BF3DCB">
      <w:pPr>
        <w:spacing w:line="360" w:lineRule="auto"/>
        <w:jc w:val="both"/>
      </w:pPr>
      <w:r>
        <w:t xml:space="preserve">  </w:t>
      </w:r>
    </w:p>
    <w:p w:rsidR="00D948A7" w:rsidRPr="006628B6" w:rsidRDefault="005479F9" w:rsidP="00BF3DCB">
      <w:pPr>
        <w:spacing w:line="360" w:lineRule="auto"/>
        <w:jc w:val="both"/>
        <w:rPr>
          <w:b/>
          <w:sz w:val="28"/>
          <w:szCs w:val="28"/>
        </w:rPr>
      </w:pPr>
      <w:r w:rsidRPr="006628B6">
        <w:rPr>
          <w:b/>
          <w:sz w:val="28"/>
          <w:szCs w:val="28"/>
        </w:rPr>
        <w:t>3</w:t>
      </w:r>
      <w:r w:rsidR="00D948A7" w:rsidRPr="006628B6">
        <w:rPr>
          <w:b/>
          <w:sz w:val="28"/>
          <w:szCs w:val="28"/>
        </w:rPr>
        <w:t xml:space="preserve">.4 </w:t>
      </w:r>
      <w:r w:rsidR="00061046">
        <w:rPr>
          <w:b/>
          <w:sz w:val="28"/>
          <w:szCs w:val="28"/>
        </w:rPr>
        <w:t>Methods of data collection</w:t>
      </w:r>
    </w:p>
    <w:p w:rsidR="003207F5" w:rsidRDefault="003207F5" w:rsidP="00BF3DCB">
      <w:pPr>
        <w:spacing w:line="360" w:lineRule="auto"/>
        <w:jc w:val="both"/>
        <w:rPr>
          <w:bCs/>
        </w:rPr>
      </w:pPr>
      <w:r>
        <w:rPr>
          <w:bCs/>
        </w:rPr>
        <w:t xml:space="preserve">As the data were raw data, it required more hard works and </w:t>
      </w:r>
      <w:r w:rsidR="00E5203B">
        <w:rPr>
          <w:bCs/>
        </w:rPr>
        <w:t>information</w:t>
      </w:r>
      <w:r w:rsidR="006E6122">
        <w:rPr>
          <w:bCs/>
        </w:rPr>
        <w:t xml:space="preserve"> </w:t>
      </w:r>
      <w:r w:rsidR="00E5203B">
        <w:rPr>
          <w:bCs/>
        </w:rPr>
        <w:t>was</w:t>
      </w:r>
      <w:r w:rsidR="006E6122">
        <w:rPr>
          <w:bCs/>
        </w:rPr>
        <w:t xml:space="preserve"> </w:t>
      </w:r>
      <w:r>
        <w:rPr>
          <w:bCs/>
        </w:rPr>
        <w:t xml:space="preserve">extracted from various households indiscriminately as follows:- </w:t>
      </w:r>
    </w:p>
    <w:p w:rsidR="00F87796" w:rsidRPr="003207F5" w:rsidRDefault="00F87796" w:rsidP="00BF3DCB">
      <w:pPr>
        <w:spacing w:line="360" w:lineRule="auto"/>
        <w:jc w:val="both"/>
        <w:rPr>
          <w:bCs/>
        </w:rPr>
      </w:pPr>
    </w:p>
    <w:p w:rsidR="00503CA7" w:rsidRPr="006628B6" w:rsidRDefault="005479F9" w:rsidP="00BF3DCB">
      <w:pPr>
        <w:spacing w:line="360" w:lineRule="auto"/>
        <w:jc w:val="both"/>
        <w:rPr>
          <w:b/>
          <w:bCs/>
          <w:sz w:val="28"/>
          <w:szCs w:val="28"/>
        </w:rPr>
      </w:pPr>
      <w:r w:rsidRPr="006628B6">
        <w:rPr>
          <w:b/>
          <w:bCs/>
          <w:sz w:val="28"/>
          <w:szCs w:val="28"/>
        </w:rPr>
        <w:t>3</w:t>
      </w:r>
      <w:r w:rsidR="00503CA7" w:rsidRPr="006628B6">
        <w:rPr>
          <w:b/>
          <w:bCs/>
          <w:sz w:val="28"/>
          <w:szCs w:val="28"/>
        </w:rPr>
        <w:t>.4</w:t>
      </w:r>
      <w:r w:rsidR="00DD2E84">
        <w:rPr>
          <w:b/>
          <w:bCs/>
          <w:sz w:val="28"/>
          <w:szCs w:val="28"/>
        </w:rPr>
        <w:t>.1 Preparation of questionnaire</w:t>
      </w:r>
    </w:p>
    <w:p w:rsidR="00503CA7" w:rsidRDefault="005807BA" w:rsidP="00BF3DCB">
      <w:pPr>
        <w:spacing w:line="360" w:lineRule="auto"/>
        <w:jc w:val="both"/>
      </w:pPr>
      <w:r>
        <w:t>Firstly</w:t>
      </w:r>
      <w:r w:rsidR="00E5203B">
        <w:t>,</w:t>
      </w:r>
      <w:r>
        <w:t xml:space="preserve"> questionnaire was prepared </w:t>
      </w:r>
      <w:r w:rsidR="00BC4B51" w:rsidRPr="00406236">
        <w:t>in accordance with the objectives of the study</w:t>
      </w:r>
      <w:r w:rsidR="00BC4B51">
        <w:t xml:space="preserve"> </w:t>
      </w:r>
      <w:r>
        <w:t xml:space="preserve">containing some basic questions with a view to extract information regarding </w:t>
      </w:r>
      <w:r w:rsidR="00D948A7">
        <w:t>swine production system</w:t>
      </w:r>
      <w:r w:rsidR="00A40267">
        <w:t>. In the questionnaire, emphasis was given on socio-economic views of pig owner, housing, f</w:t>
      </w:r>
      <w:r>
        <w:t xml:space="preserve">eeding, </w:t>
      </w:r>
      <w:r w:rsidR="00A40267">
        <w:t xml:space="preserve">breeding, marketing, </w:t>
      </w:r>
      <w:r w:rsidR="00FC0FE3">
        <w:t>disease prevalence</w:t>
      </w:r>
      <w:r w:rsidR="00E2153A">
        <w:t>,</w:t>
      </w:r>
      <w:r w:rsidR="00FC0FE3">
        <w:t xml:space="preserve"> </w:t>
      </w:r>
      <w:r w:rsidR="00E2153A">
        <w:t>and major</w:t>
      </w:r>
      <w:r w:rsidR="00FC0FE3">
        <w:t xml:space="preserve"> constraints of pig production</w:t>
      </w:r>
      <w:r w:rsidR="00E2153A">
        <w:t xml:space="preserve"> along with other supportive information</w:t>
      </w:r>
      <w:r w:rsidR="00FC0FE3">
        <w:t>.</w:t>
      </w:r>
    </w:p>
    <w:p w:rsidR="00503CA7" w:rsidRDefault="00503CA7" w:rsidP="00BF3DCB">
      <w:pPr>
        <w:spacing w:line="360" w:lineRule="auto"/>
        <w:jc w:val="both"/>
      </w:pPr>
    </w:p>
    <w:p w:rsidR="00AD56C5" w:rsidRDefault="00AD56C5" w:rsidP="00BF3DCB">
      <w:pPr>
        <w:spacing w:line="360" w:lineRule="auto"/>
        <w:jc w:val="both"/>
      </w:pPr>
    </w:p>
    <w:p w:rsidR="00546949" w:rsidRDefault="00546949" w:rsidP="00BF3DCB">
      <w:pPr>
        <w:spacing w:line="360" w:lineRule="auto"/>
        <w:jc w:val="both"/>
        <w:rPr>
          <w:b/>
          <w:bCs/>
        </w:rPr>
      </w:pPr>
    </w:p>
    <w:p w:rsidR="00503CA7" w:rsidRPr="006628B6" w:rsidRDefault="005479F9" w:rsidP="00BF3DCB">
      <w:pPr>
        <w:spacing w:line="360" w:lineRule="auto"/>
        <w:jc w:val="both"/>
        <w:rPr>
          <w:b/>
          <w:bCs/>
          <w:sz w:val="28"/>
          <w:szCs w:val="28"/>
        </w:rPr>
      </w:pPr>
      <w:r w:rsidRPr="006628B6">
        <w:rPr>
          <w:b/>
          <w:bCs/>
          <w:sz w:val="28"/>
          <w:szCs w:val="28"/>
        </w:rPr>
        <w:lastRenderedPageBreak/>
        <w:t>3</w:t>
      </w:r>
      <w:r w:rsidR="006B5213" w:rsidRPr="006628B6">
        <w:rPr>
          <w:b/>
          <w:bCs/>
          <w:sz w:val="28"/>
          <w:szCs w:val="28"/>
        </w:rPr>
        <w:t>.4.2</w:t>
      </w:r>
      <w:r w:rsidR="00DD2E84">
        <w:rPr>
          <w:b/>
          <w:bCs/>
          <w:sz w:val="28"/>
          <w:szCs w:val="28"/>
        </w:rPr>
        <w:t xml:space="preserve"> Interviewing the pig owner</w:t>
      </w:r>
    </w:p>
    <w:p w:rsidR="000A4A0E" w:rsidRDefault="00503CA7" w:rsidP="00BF3DCB">
      <w:pPr>
        <w:spacing w:line="360" w:lineRule="auto"/>
        <w:jc w:val="both"/>
      </w:pPr>
      <w:r>
        <w:t>For collection of data, various households in different villages</w:t>
      </w:r>
      <w:r w:rsidRPr="00503CA7">
        <w:t xml:space="preserve"> </w:t>
      </w:r>
      <w:r>
        <w:t xml:space="preserve">were visited. </w:t>
      </w:r>
      <w:r w:rsidR="00E2153A">
        <w:t xml:space="preserve">Of which, </w:t>
      </w:r>
      <w:r>
        <w:t xml:space="preserve">the pig owners were </w:t>
      </w:r>
      <w:r w:rsidR="00E2153A">
        <w:t>identified and approached for interview</w:t>
      </w:r>
      <w:r w:rsidR="003207F5">
        <w:t>ing</w:t>
      </w:r>
      <w:r>
        <w:t xml:space="preserve"> an</w:t>
      </w:r>
      <w:r w:rsidR="000A4A0E">
        <w:t>d</w:t>
      </w:r>
      <w:r>
        <w:t xml:space="preserve"> necessary data were collected.</w:t>
      </w:r>
      <w:r w:rsidR="0078292D">
        <w:t xml:space="preserve"> </w:t>
      </w:r>
    </w:p>
    <w:p w:rsidR="00A00EBA" w:rsidRPr="006628B6" w:rsidRDefault="00DD2E84" w:rsidP="00DD2E84">
      <w:pPr>
        <w:spacing w:line="360" w:lineRule="auto"/>
        <w:rPr>
          <w:b/>
          <w:sz w:val="28"/>
          <w:szCs w:val="28"/>
        </w:rPr>
      </w:pPr>
      <w:r>
        <w:rPr>
          <w:b/>
          <w:sz w:val="28"/>
          <w:szCs w:val="28"/>
        </w:rPr>
        <w:t>3.5 De-worming</w:t>
      </w:r>
    </w:p>
    <w:p w:rsidR="00A00EBA" w:rsidRPr="0051175A" w:rsidRDefault="00A00EBA" w:rsidP="00A00EBA">
      <w:pPr>
        <w:spacing w:line="360" w:lineRule="auto"/>
        <w:jc w:val="both"/>
        <w:rPr>
          <w:b/>
        </w:rPr>
      </w:pPr>
      <w:r>
        <w:rPr>
          <w:b/>
        </w:rPr>
        <w:t>Table 3.5.1</w:t>
      </w:r>
      <w:r w:rsidRPr="00801AFF">
        <w:rPr>
          <w:b/>
        </w:rPr>
        <w:t xml:space="preserve">: </w:t>
      </w:r>
      <w:r w:rsidRPr="001A367F">
        <w:t>Program for de-worming the growing/finishing pigs</w:t>
      </w:r>
    </w:p>
    <w:tbl>
      <w:tblPr>
        <w:tblW w:w="10080"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307"/>
        <w:gridCol w:w="306"/>
        <w:gridCol w:w="306"/>
        <w:gridCol w:w="306"/>
        <w:gridCol w:w="306"/>
        <w:gridCol w:w="306"/>
        <w:gridCol w:w="306"/>
        <w:gridCol w:w="306"/>
        <w:gridCol w:w="306"/>
        <w:gridCol w:w="396"/>
        <w:gridCol w:w="396"/>
        <w:gridCol w:w="396"/>
        <w:gridCol w:w="396"/>
        <w:gridCol w:w="396"/>
        <w:gridCol w:w="396"/>
        <w:gridCol w:w="396"/>
        <w:gridCol w:w="438"/>
        <w:gridCol w:w="438"/>
        <w:gridCol w:w="438"/>
        <w:gridCol w:w="438"/>
        <w:gridCol w:w="396"/>
        <w:gridCol w:w="421"/>
        <w:gridCol w:w="450"/>
        <w:gridCol w:w="396"/>
        <w:gridCol w:w="414"/>
      </w:tblGrid>
      <w:tr w:rsidR="00A00EBA" w:rsidRPr="00596475" w:rsidTr="00CB7F36">
        <w:trPr>
          <w:trHeight w:hRule="exact" w:val="712"/>
        </w:trPr>
        <w:tc>
          <w:tcPr>
            <w:tcW w:w="723" w:type="dxa"/>
          </w:tcPr>
          <w:p w:rsidR="00A00EBA" w:rsidRPr="00596475" w:rsidRDefault="00A00EBA" w:rsidP="001A3EFB">
            <w:pPr>
              <w:spacing w:line="360" w:lineRule="auto"/>
              <w:jc w:val="both"/>
              <w:rPr>
                <w:b/>
                <w:bCs/>
                <w:color w:val="000000"/>
                <w:sz w:val="18"/>
                <w:szCs w:val="18"/>
              </w:rPr>
            </w:pPr>
            <w:r w:rsidRPr="00596475">
              <w:rPr>
                <w:b/>
                <w:bCs/>
                <w:color w:val="000000"/>
                <w:sz w:val="18"/>
                <w:szCs w:val="18"/>
              </w:rPr>
              <w:t>Age (wks)</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2</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3</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4</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5</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6</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7</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8</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9</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10</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11</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12</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13</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14</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15</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16</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17</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18</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19</w:t>
            </w:r>
          </w:p>
        </w:tc>
        <w:tc>
          <w:tcPr>
            <w:tcW w:w="0" w:type="auto"/>
          </w:tcPr>
          <w:p w:rsidR="00A00EBA" w:rsidRPr="00596475" w:rsidRDefault="00A00EBA" w:rsidP="001A3EFB">
            <w:pPr>
              <w:spacing w:line="360" w:lineRule="auto"/>
              <w:jc w:val="both"/>
              <w:rPr>
                <w:b/>
                <w:bCs/>
                <w:color w:val="000000"/>
                <w:sz w:val="18"/>
                <w:szCs w:val="18"/>
              </w:rPr>
            </w:pPr>
            <w:r w:rsidRPr="00596475">
              <w:rPr>
                <w:b/>
                <w:bCs/>
                <w:color w:val="000000"/>
                <w:sz w:val="18"/>
                <w:szCs w:val="18"/>
              </w:rPr>
              <w:t>20</w:t>
            </w:r>
          </w:p>
        </w:tc>
        <w:tc>
          <w:tcPr>
            <w:tcW w:w="396" w:type="dxa"/>
          </w:tcPr>
          <w:p w:rsidR="00A00EBA" w:rsidRPr="00596475" w:rsidRDefault="00A00EBA" w:rsidP="001A3EFB">
            <w:pPr>
              <w:spacing w:line="360" w:lineRule="auto"/>
              <w:jc w:val="both"/>
              <w:rPr>
                <w:b/>
                <w:bCs/>
                <w:color w:val="000000"/>
                <w:sz w:val="18"/>
                <w:szCs w:val="18"/>
              </w:rPr>
            </w:pPr>
            <w:r w:rsidRPr="00596475">
              <w:rPr>
                <w:b/>
                <w:bCs/>
                <w:color w:val="000000"/>
                <w:sz w:val="18"/>
                <w:szCs w:val="18"/>
              </w:rPr>
              <w:t>21</w:t>
            </w:r>
          </w:p>
        </w:tc>
        <w:tc>
          <w:tcPr>
            <w:tcW w:w="421" w:type="dxa"/>
          </w:tcPr>
          <w:p w:rsidR="00A00EBA" w:rsidRPr="00596475" w:rsidRDefault="00A00EBA" w:rsidP="001A3EFB">
            <w:pPr>
              <w:spacing w:line="360" w:lineRule="auto"/>
              <w:jc w:val="both"/>
              <w:rPr>
                <w:b/>
                <w:bCs/>
                <w:color w:val="000000"/>
                <w:sz w:val="18"/>
                <w:szCs w:val="18"/>
              </w:rPr>
            </w:pPr>
            <w:r w:rsidRPr="00596475">
              <w:rPr>
                <w:b/>
                <w:bCs/>
                <w:color w:val="000000"/>
                <w:sz w:val="18"/>
                <w:szCs w:val="18"/>
              </w:rPr>
              <w:t>22</w:t>
            </w:r>
          </w:p>
        </w:tc>
        <w:tc>
          <w:tcPr>
            <w:tcW w:w="450" w:type="dxa"/>
          </w:tcPr>
          <w:p w:rsidR="00A00EBA" w:rsidRPr="00596475" w:rsidRDefault="00A00EBA" w:rsidP="001A3EFB">
            <w:pPr>
              <w:spacing w:line="360" w:lineRule="auto"/>
              <w:jc w:val="both"/>
              <w:rPr>
                <w:b/>
                <w:bCs/>
                <w:color w:val="000000"/>
                <w:sz w:val="18"/>
                <w:szCs w:val="18"/>
              </w:rPr>
            </w:pPr>
            <w:r w:rsidRPr="00596475">
              <w:rPr>
                <w:b/>
                <w:bCs/>
                <w:color w:val="000000"/>
                <w:sz w:val="18"/>
                <w:szCs w:val="18"/>
              </w:rPr>
              <w:t>23</w:t>
            </w:r>
          </w:p>
        </w:tc>
        <w:tc>
          <w:tcPr>
            <w:tcW w:w="396" w:type="dxa"/>
          </w:tcPr>
          <w:p w:rsidR="00A00EBA" w:rsidRPr="00596475" w:rsidRDefault="00A00EBA" w:rsidP="001A3EFB">
            <w:pPr>
              <w:spacing w:line="360" w:lineRule="auto"/>
              <w:jc w:val="both"/>
              <w:rPr>
                <w:b/>
                <w:bCs/>
                <w:color w:val="000000"/>
                <w:sz w:val="18"/>
                <w:szCs w:val="18"/>
              </w:rPr>
            </w:pPr>
            <w:r w:rsidRPr="00596475">
              <w:rPr>
                <w:b/>
                <w:bCs/>
                <w:color w:val="000000"/>
                <w:sz w:val="18"/>
                <w:szCs w:val="18"/>
              </w:rPr>
              <w:t>24</w:t>
            </w:r>
          </w:p>
        </w:tc>
        <w:tc>
          <w:tcPr>
            <w:tcW w:w="414" w:type="dxa"/>
          </w:tcPr>
          <w:p w:rsidR="00A00EBA" w:rsidRPr="00596475" w:rsidRDefault="00A00EBA" w:rsidP="001A3EFB">
            <w:pPr>
              <w:spacing w:line="360" w:lineRule="auto"/>
              <w:jc w:val="both"/>
              <w:rPr>
                <w:b/>
                <w:bCs/>
                <w:color w:val="000000"/>
                <w:sz w:val="18"/>
                <w:szCs w:val="18"/>
              </w:rPr>
            </w:pPr>
            <w:r w:rsidRPr="00596475">
              <w:rPr>
                <w:b/>
                <w:bCs/>
                <w:color w:val="000000"/>
                <w:sz w:val="18"/>
                <w:szCs w:val="18"/>
              </w:rPr>
              <w:t>25</w:t>
            </w:r>
          </w:p>
        </w:tc>
      </w:tr>
      <w:tr w:rsidR="00A00EBA" w:rsidRPr="00596475" w:rsidTr="00CB7F36">
        <w:tblPrEx>
          <w:tblLook w:val="0000"/>
        </w:tblPrEx>
        <w:trPr>
          <w:trHeight w:hRule="exact" w:val="1846"/>
        </w:trPr>
        <w:tc>
          <w:tcPr>
            <w:tcW w:w="1949" w:type="dxa"/>
            <w:gridSpan w:val="5"/>
          </w:tcPr>
          <w:p w:rsidR="00A00EBA" w:rsidRPr="00596475" w:rsidRDefault="00A00EBA" w:rsidP="001A3EFB">
            <w:pPr>
              <w:spacing w:line="360" w:lineRule="auto"/>
              <w:jc w:val="both"/>
              <w:rPr>
                <w:sz w:val="18"/>
                <w:szCs w:val="18"/>
              </w:rPr>
            </w:pPr>
            <w:r w:rsidRPr="00596475">
              <w:rPr>
                <w:sz w:val="18"/>
                <w:szCs w:val="18"/>
              </w:rPr>
              <w:t xml:space="preserve">                                                                 </w:t>
            </w:r>
          </w:p>
          <w:p w:rsidR="00A00EBA" w:rsidRPr="00596475" w:rsidRDefault="00A00EBA" w:rsidP="001A3EFB">
            <w:pPr>
              <w:spacing w:line="360" w:lineRule="auto"/>
              <w:jc w:val="both"/>
              <w:rPr>
                <w:sz w:val="18"/>
                <w:szCs w:val="18"/>
              </w:rPr>
            </w:pPr>
            <w:r w:rsidRPr="00596475">
              <w:rPr>
                <w:sz w:val="18"/>
                <w:szCs w:val="18"/>
              </w:rPr>
              <w:t>Lactation</w:t>
            </w:r>
          </w:p>
          <w:p w:rsidR="00A00EBA" w:rsidRPr="00596475" w:rsidRDefault="00A00EBA" w:rsidP="001A3EFB">
            <w:pPr>
              <w:spacing w:line="360" w:lineRule="auto"/>
              <w:jc w:val="both"/>
              <w:rPr>
                <w:sz w:val="18"/>
                <w:szCs w:val="18"/>
              </w:rPr>
            </w:pPr>
            <w:r w:rsidRPr="00596475">
              <w:rPr>
                <w:sz w:val="18"/>
                <w:szCs w:val="18"/>
              </w:rPr>
              <w:t>Maternal</w:t>
            </w:r>
          </w:p>
          <w:p w:rsidR="00A00EBA" w:rsidRPr="00596475" w:rsidRDefault="00A00EBA" w:rsidP="001A3EFB">
            <w:pPr>
              <w:spacing w:line="360" w:lineRule="auto"/>
              <w:jc w:val="both"/>
              <w:rPr>
                <w:sz w:val="18"/>
                <w:szCs w:val="18"/>
              </w:rPr>
            </w:pPr>
            <w:r w:rsidRPr="00596475">
              <w:rPr>
                <w:sz w:val="18"/>
                <w:szCs w:val="18"/>
              </w:rPr>
              <w:t>Immunity</w:t>
            </w:r>
          </w:p>
          <w:p w:rsidR="00A00EBA" w:rsidRPr="00596475" w:rsidRDefault="00A00EBA" w:rsidP="001A3EFB">
            <w:pPr>
              <w:spacing w:line="360" w:lineRule="auto"/>
              <w:jc w:val="both"/>
              <w:rPr>
                <w:sz w:val="18"/>
                <w:szCs w:val="18"/>
              </w:rPr>
            </w:pPr>
          </w:p>
          <w:p w:rsidR="00A00EBA" w:rsidRPr="00596475" w:rsidRDefault="00A00EBA" w:rsidP="001A3EFB">
            <w:pPr>
              <w:spacing w:line="360" w:lineRule="auto"/>
              <w:jc w:val="both"/>
              <w:rPr>
                <w:sz w:val="18"/>
                <w:szCs w:val="18"/>
              </w:rPr>
            </w:pPr>
          </w:p>
        </w:tc>
        <w:tc>
          <w:tcPr>
            <w:tcW w:w="0" w:type="auto"/>
            <w:gridSpan w:val="5"/>
            <w:tcBorders>
              <w:top w:val="nil"/>
              <w:bottom w:val="nil"/>
            </w:tcBorders>
            <w:shd w:val="clear" w:color="auto" w:fill="auto"/>
          </w:tcPr>
          <w:p w:rsidR="00A00EBA" w:rsidRPr="00596475" w:rsidRDefault="00A00EBA" w:rsidP="001A3EFB">
            <w:pPr>
              <w:spacing w:line="360" w:lineRule="auto"/>
              <w:jc w:val="both"/>
              <w:rPr>
                <w:sz w:val="18"/>
                <w:szCs w:val="18"/>
              </w:rPr>
            </w:pPr>
          </w:p>
          <w:p w:rsidR="00A00EBA" w:rsidRPr="00596475" w:rsidRDefault="00A00EBA" w:rsidP="001A3EFB">
            <w:pPr>
              <w:pStyle w:val="Title"/>
              <w:spacing w:line="360" w:lineRule="auto"/>
              <w:jc w:val="both"/>
              <w:rPr>
                <w:b w:val="0"/>
                <w:sz w:val="18"/>
                <w:szCs w:val="18"/>
              </w:rPr>
            </w:pPr>
            <w:r w:rsidRPr="00596475">
              <w:rPr>
                <w:b w:val="0"/>
                <w:sz w:val="18"/>
                <w:szCs w:val="18"/>
              </w:rPr>
              <w:t>Nursery</w:t>
            </w:r>
          </w:p>
          <w:p w:rsidR="00A00EBA" w:rsidRPr="00596475" w:rsidRDefault="007716E0" w:rsidP="001A3EFB">
            <w:pPr>
              <w:pStyle w:val="Title"/>
              <w:spacing w:line="360" w:lineRule="auto"/>
              <w:jc w:val="both"/>
              <w:rPr>
                <w:b w:val="0"/>
                <w:sz w:val="18"/>
                <w:szCs w:val="18"/>
              </w:rPr>
            </w:pPr>
            <w:r w:rsidRPr="00596475">
              <w:rPr>
                <w:b w:val="0"/>
                <w:sz w:val="18"/>
                <w:szCs w:val="18"/>
              </w:rPr>
              <w:t>Accommodation</w:t>
            </w:r>
          </w:p>
          <w:p w:rsidR="00A00EBA" w:rsidRPr="00596475" w:rsidRDefault="00A00EBA" w:rsidP="001A3EFB">
            <w:pPr>
              <w:pStyle w:val="Title"/>
              <w:spacing w:line="360" w:lineRule="auto"/>
              <w:jc w:val="both"/>
              <w:rPr>
                <w:b w:val="0"/>
                <w:sz w:val="18"/>
                <w:szCs w:val="18"/>
              </w:rPr>
            </w:pPr>
            <w:r w:rsidRPr="00596475">
              <w:rPr>
                <w:b w:val="0"/>
                <w:sz w:val="18"/>
                <w:szCs w:val="18"/>
              </w:rPr>
              <w:t>First potential</w:t>
            </w:r>
          </w:p>
          <w:p w:rsidR="00A00EBA" w:rsidRPr="00596475" w:rsidRDefault="00A00EBA" w:rsidP="001A3EFB">
            <w:pPr>
              <w:pStyle w:val="Title"/>
              <w:spacing w:line="360" w:lineRule="auto"/>
              <w:jc w:val="both"/>
              <w:rPr>
                <w:sz w:val="18"/>
                <w:szCs w:val="18"/>
              </w:rPr>
            </w:pPr>
            <w:proofErr w:type="gramStart"/>
            <w:r w:rsidRPr="00596475">
              <w:rPr>
                <w:b w:val="0"/>
                <w:sz w:val="18"/>
                <w:szCs w:val="18"/>
              </w:rPr>
              <w:t>Infection.</w:t>
            </w:r>
            <w:proofErr w:type="gramEnd"/>
          </w:p>
        </w:tc>
        <w:tc>
          <w:tcPr>
            <w:tcW w:w="0" w:type="auto"/>
            <w:shd w:val="clear" w:color="auto" w:fill="auto"/>
          </w:tcPr>
          <w:p w:rsidR="00A00EBA" w:rsidRPr="00596475" w:rsidRDefault="00A00EBA" w:rsidP="001A3EFB">
            <w:pPr>
              <w:spacing w:line="360" w:lineRule="auto"/>
              <w:jc w:val="both"/>
              <w:rPr>
                <w:sz w:val="18"/>
                <w:szCs w:val="18"/>
              </w:rPr>
            </w:pPr>
          </w:p>
        </w:tc>
        <w:tc>
          <w:tcPr>
            <w:tcW w:w="0" w:type="auto"/>
            <w:gridSpan w:val="5"/>
          </w:tcPr>
          <w:p w:rsidR="00A00EBA" w:rsidRPr="00596475" w:rsidRDefault="00A00EBA" w:rsidP="001A3EFB">
            <w:pPr>
              <w:spacing w:line="360" w:lineRule="auto"/>
              <w:jc w:val="both"/>
              <w:rPr>
                <w:sz w:val="18"/>
                <w:szCs w:val="18"/>
              </w:rPr>
            </w:pPr>
          </w:p>
          <w:p w:rsidR="00A00EBA" w:rsidRPr="00596475" w:rsidRDefault="00A00EBA" w:rsidP="001A3EFB">
            <w:pPr>
              <w:spacing w:line="360" w:lineRule="auto"/>
              <w:jc w:val="both"/>
              <w:rPr>
                <w:sz w:val="18"/>
                <w:szCs w:val="18"/>
              </w:rPr>
            </w:pPr>
            <w:r w:rsidRPr="00596475">
              <w:rPr>
                <w:sz w:val="18"/>
                <w:szCs w:val="18"/>
              </w:rPr>
              <w:t>Grower</w:t>
            </w:r>
          </w:p>
          <w:p w:rsidR="00A00EBA" w:rsidRPr="00596475" w:rsidRDefault="00A00EBA" w:rsidP="001A3EFB">
            <w:pPr>
              <w:spacing w:line="360" w:lineRule="auto"/>
              <w:jc w:val="both"/>
              <w:rPr>
                <w:sz w:val="18"/>
                <w:szCs w:val="18"/>
              </w:rPr>
            </w:pPr>
            <w:r w:rsidRPr="00596475">
              <w:rPr>
                <w:sz w:val="18"/>
                <w:szCs w:val="18"/>
              </w:rPr>
              <w:t>Phase</w:t>
            </w:r>
          </w:p>
        </w:tc>
        <w:tc>
          <w:tcPr>
            <w:tcW w:w="0" w:type="auto"/>
            <w:shd w:val="clear" w:color="auto" w:fill="auto"/>
          </w:tcPr>
          <w:p w:rsidR="00A00EBA" w:rsidRPr="00596475" w:rsidRDefault="00A00EBA" w:rsidP="001A3EFB">
            <w:pPr>
              <w:spacing w:line="360" w:lineRule="auto"/>
              <w:jc w:val="both"/>
              <w:rPr>
                <w:sz w:val="18"/>
                <w:szCs w:val="18"/>
              </w:rPr>
            </w:pPr>
          </w:p>
        </w:tc>
        <w:tc>
          <w:tcPr>
            <w:tcW w:w="1752" w:type="dxa"/>
            <w:gridSpan w:val="4"/>
            <w:shd w:val="clear" w:color="auto" w:fill="auto"/>
          </w:tcPr>
          <w:p w:rsidR="00A00EBA" w:rsidRPr="00596475" w:rsidRDefault="00A00EBA" w:rsidP="001A3EFB">
            <w:pPr>
              <w:spacing w:line="360" w:lineRule="auto"/>
              <w:jc w:val="both"/>
              <w:rPr>
                <w:sz w:val="18"/>
                <w:szCs w:val="18"/>
              </w:rPr>
            </w:pPr>
          </w:p>
          <w:p w:rsidR="00A00EBA" w:rsidRPr="00596475" w:rsidRDefault="00A00EBA" w:rsidP="001A3EFB">
            <w:pPr>
              <w:spacing w:line="360" w:lineRule="auto"/>
              <w:jc w:val="both"/>
              <w:rPr>
                <w:sz w:val="18"/>
                <w:szCs w:val="18"/>
              </w:rPr>
            </w:pPr>
            <w:r w:rsidRPr="00596475">
              <w:rPr>
                <w:sz w:val="18"/>
                <w:szCs w:val="18"/>
              </w:rPr>
              <w:t>Finisher</w:t>
            </w:r>
          </w:p>
          <w:p w:rsidR="00A00EBA" w:rsidRPr="00596475" w:rsidRDefault="00A00EBA" w:rsidP="001A3EFB">
            <w:pPr>
              <w:spacing w:line="360" w:lineRule="auto"/>
              <w:jc w:val="both"/>
              <w:rPr>
                <w:sz w:val="18"/>
                <w:szCs w:val="18"/>
              </w:rPr>
            </w:pPr>
            <w:r w:rsidRPr="00596475">
              <w:rPr>
                <w:sz w:val="18"/>
                <w:szCs w:val="18"/>
              </w:rPr>
              <w:t>Phase</w:t>
            </w:r>
          </w:p>
        </w:tc>
        <w:tc>
          <w:tcPr>
            <w:tcW w:w="817" w:type="dxa"/>
            <w:gridSpan w:val="2"/>
            <w:shd w:val="clear" w:color="auto" w:fill="auto"/>
          </w:tcPr>
          <w:p w:rsidR="00A00EBA" w:rsidRPr="00596475" w:rsidRDefault="00A00EBA" w:rsidP="001A3EFB">
            <w:pPr>
              <w:spacing w:line="360" w:lineRule="auto"/>
              <w:jc w:val="both"/>
              <w:rPr>
                <w:sz w:val="18"/>
                <w:szCs w:val="18"/>
              </w:rPr>
            </w:pPr>
          </w:p>
        </w:tc>
        <w:tc>
          <w:tcPr>
            <w:tcW w:w="450" w:type="dxa"/>
            <w:shd w:val="clear" w:color="auto" w:fill="auto"/>
          </w:tcPr>
          <w:p w:rsidR="00A00EBA" w:rsidRPr="00596475" w:rsidRDefault="00A00EBA" w:rsidP="001A3EFB">
            <w:pPr>
              <w:spacing w:line="360" w:lineRule="auto"/>
              <w:jc w:val="both"/>
              <w:rPr>
                <w:sz w:val="18"/>
                <w:szCs w:val="18"/>
              </w:rPr>
            </w:pPr>
            <w:r w:rsidRPr="00596475">
              <w:rPr>
                <w:sz w:val="18"/>
                <w:szCs w:val="18"/>
              </w:rPr>
              <w:t>W</w:t>
            </w:r>
          </w:p>
          <w:p w:rsidR="00A00EBA" w:rsidRPr="00596475" w:rsidRDefault="00A00EBA" w:rsidP="001A3EFB">
            <w:pPr>
              <w:spacing w:line="360" w:lineRule="auto"/>
              <w:jc w:val="both"/>
              <w:rPr>
                <w:sz w:val="18"/>
                <w:szCs w:val="18"/>
              </w:rPr>
            </w:pPr>
            <w:r w:rsidRPr="00596475">
              <w:rPr>
                <w:sz w:val="18"/>
                <w:szCs w:val="18"/>
              </w:rPr>
              <w:t>I</w:t>
            </w:r>
          </w:p>
          <w:p w:rsidR="00A00EBA" w:rsidRPr="00596475" w:rsidRDefault="00A00EBA" w:rsidP="001A3EFB">
            <w:pPr>
              <w:spacing w:line="360" w:lineRule="auto"/>
              <w:jc w:val="both"/>
              <w:rPr>
                <w:sz w:val="18"/>
                <w:szCs w:val="18"/>
              </w:rPr>
            </w:pPr>
            <w:r w:rsidRPr="00596475">
              <w:rPr>
                <w:sz w:val="18"/>
                <w:szCs w:val="18"/>
              </w:rPr>
              <w:t>T</w:t>
            </w:r>
          </w:p>
          <w:p w:rsidR="00A00EBA" w:rsidRPr="00596475" w:rsidRDefault="00A00EBA" w:rsidP="001A3EFB">
            <w:pPr>
              <w:spacing w:line="360" w:lineRule="auto"/>
              <w:jc w:val="both"/>
              <w:rPr>
                <w:sz w:val="18"/>
                <w:szCs w:val="18"/>
              </w:rPr>
            </w:pPr>
            <w:r w:rsidRPr="00596475">
              <w:rPr>
                <w:sz w:val="18"/>
                <w:szCs w:val="18"/>
              </w:rPr>
              <w:t>H</w:t>
            </w:r>
          </w:p>
          <w:p w:rsidR="00A00EBA" w:rsidRPr="00596475" w:rsidRDefault="00A00EBA" w:rsidP="001A3EFB">
            <w:pPr>
              <w:spacing w:line="360" w:lineRule="auto"/>
              <w:jc w:val="both"/>
              <w:rPr>
                <w:sz w:val="18"/>
                <w:szCs w:val="18"/>
              </w:rPr>
            </w:pPr>
            <w:r w:rsidRPr="00596475">
              <w:rPr>
                <w:sz w:val="18"/>
                <w:szCs w:val="18"/>
              </w:rPr>
              <w:t>D</w:t>
            </w:r>
          </w:p>
          <w:p w:rsidR="00A00EBA" w:rsidRPr="00596475" w:rsidRDefault="00A00EBA" w:rsidP="001A3EFB">
            <w:pPr>
              <w:spacing w:line="360" w:lineRule="auto"/>
              <w:jc w:val="both"/>
              <w:rPr>
                <w:sz w:val="18"/>
                <w:szCs w:val="18"/>
              </w:rPr>
            </w:pPr>
            <w:r w:rsidRPr="00596475">
              <w:rPr>
                <w:sz w:val="18"/>
                <w:szCs w:val="18"/>
              </w:rPr>
              <w:t>R</w:t>
            </w:r>
          </w:p>
          <w:p w:rsidR="00A00EBA" w:rsidRPr="00596475" w:rsidRDefault="00A00EBA" w:rsidP="001A3EFB">
            <w:pPr>
              <w:spacing w:line="360" w:lineRule="auto"/>
              <w:jc w:val="both"/>
              <w:rPr>
                <w:sz w:val="18"/>
                <w:szCs w:val="18"/>
              </w:rPr>
            </w:pPr>
            <w:r w:rsidRPr="00596475">
              <w:rPr>
                <w:sz w:val="18"/>
                <w:szCs w:val="18"/>
              </w:rPr>
              <w:t>A</w:t>
            </w:r>
          </w:p>
          <w:p w:rsidR="00A00EBA" w:rsidRPr="00596475" w:rsidRDefault="00A00EBA" w:rsidP="001A3EFB">
            <w:pPr>
              <w:spacing w:line="360" w:lineRule="auto"/>
              <w:jc w:val="both"/>
              <w:rPr>
                <w:sz w:val="18"/>
                <w:szCs w:val="18"/>
              </w:rPr>
            </w:pPr>
            <w:r w:rsidRPr="00596475">
              <w:rPr>
                <w:sz w:val="18"/>
                <w:szCs w:val="18"/>
              </w:rPr>
              <w:t>W</w:t>
            </w:r>
          </w:p>
          <w:p w:rsidR="00A00EBA" w:rsidRPr="00596475" w:rsidRDefault="00A00EBA" w:rsidP="001A3EFB">
            <w:pPr>
              <w:spacing w:line="360" w:lineRule="auto"/>
              <w:jc w:val="both"/>
              <w:rPr>
                <w:sz w:val="18"/>
                <w:szCs w:val="18"/>
              </w:rPr>
            </w:pPr>
            <w:r w:rsidRPr="00596475">
              <w:rPr>
                <w:sz w:val="18"/>
                <w:szCs w:val="18"/>
              </w:rPr>
              <w:t>A</w:t>
            </w:r>
          </w:p>
          <w:p w:rsidR="00A00EBA" w:rsidRPr="00596475" w:rsidRDefault="00A00EBA" w:rsidP="001A3EFB">
            <w:pPr>
              <w:spacing w:line="360" w:lineRule="auto"/>
              <w:jc w:val="both"/>
              <w:rPr>
                <w:sz w:val="18"/>
                <w:szCs w:val="18"/>
              </w:rPr>
            </w:pPr>
            <w:r w:rsidRPr="00596475">
              <w:rPr>
                <w:sz w:val="18"/>
                <w:szCs w:val="18"/>
              </w:rPr>
              <w:t>L</w:t>
            </w:r>
          </w:p>
        </w:tc>
        <w:tc>
          <w:tcPr>
            <w:tcW w:w="810" w:type="dxa"/>
            <w:gridSpan w:val="2"/>
            <w:shd w:val="clear" w:color="auto" w:fill="auto"/>
          </w:tcPr>
          <w:p w:rsidR="00A00EBA" w:rsidRPr="00596475" w:rsidRDefault="00A00EBA" w:rsidP="001A3EFB">
            <w:pPr>
              <w:spacing w:line="360" w:lineRule="auto"/>
              <w:jc w:val="both"/>
              <w:rPr>
                <w:sz w:val="18"/>
                <w:szCs w:val="18"/>
              </w:rPr>
            </w:pPr>
            <w:r w:rsidRPr="00596475">
              <w:rPr>
                <w:sz w:val="18"/>
                <w:szCs w:val="18"/>
              </w:rPr>
              <w:t>S</w:t>
            </w:r>
          </w:p>
          <w:p w:rsidR="00A00EBA" w:rsidRPr="00596475" w:rsidRDefault="00A00EBA" w:rsidP="001A3EFB">
            <w:pPr>
              <w:spacing w:line="360" w:lineRule="auto"/>
              <w:jc w:val="both"/>
              <w:rPr>
                <w:sz w:val="18"/>
                <w:szCs w:val="18"/>
              </w:rPr>
            </w:pPr>
            <w:r w:rsidRPr="00596475">
              <w:rPr>
                <w:sz w:val="18"/>
                <w:szCs w:val="18"/>
              </w:rPr>
              <w:t>L</w:t>
            </w:r>
          </w:p>
          <w:p w:rsidR="00A00EBA" w:rsidRPr="00596475" w:rsidRDefault="00A00EBA" w:rsidP="001A3EFB">
            <w:pPr>
              <w:spacing w:line="360" w:lineRule="auto"/>
              <w:jc w:val="both"/>
              <w:rPr>
                <w:sz w:val="18"/>
                <w:szCs w:val="18"/>
              </w:rPr>
            </w:pPr>
            <w:r w:rsidRPr="00596475">
              <w:rPr>
                <w:sz w:val="18"/>
                <w:szCs w:val="18"/>
              </w:rPr>
              <w:t>A</w:t>
            </w:r>
          </w:p>
          <w:p w:rsidR="00A00EBA" w:rsidRPr="00596475" w:rsidRDefault="00A00EBA" w:rsidP="001A3EFB">
            <w:pPr>
              <w:spacing w:line="360" w:lineRule="auto"/>
              <w:jc w:val="both"/>
              <w:rPr>
                <w:sz w:val="18"/>
                <w:szCs w:val="18"/>
              </w:rPr>
            </w:pPr>
            <w:r w:rsidRPr="00596475">
              <w:rPr>
                <w:sz w:val="18"/>
                <w:szCs w:val="18"/>
              </w:rPr>
              <w:t>U</w:t>
            </w:r>
          </w:p>
          <w:p w:rsidR="00A00EBA" w:rsidRPr="00596475" w:rsidRDefault="00A00EBA" w:rsidP="001A3EFB">
            <w:pPr>
              <w:spacing w:line="360" w:lineRule="auto"/>
              <w:jc w:val="both"/>
              <w:rPr>
                <w:sz w:val="18"/>
                <w:szCs w:val="18"/>
              </w:rPr>
            </w:pPr>
            <w:r w:rsidRPr="00596475">
              <w:rPr>
                <w:sz w:val="18"/>
                <w:szCs w:val="18"/>
              </w:rPr>
              <w:t>G</w:t>
            </w:r>
          </w:p>
          <w:p w:rsidR="00A00EBA" w:rsidRPr="00596475" w:rsidRDefault="00A00EBA" w:rsidP="001A3EFB">
            <w:pPr>
              <w:spacing w:line="360" w:lineRule="auto"/>
              <w:jc w:val="both"/>
              <w:rPr>
                <w:sz w:val="18"/>
                <w:szCs w:val="18"/>
              </w:rPr>
            </w:pPr>
            <w:r w:rsidRPr="00596475">
              <w:rPr>
                <w:sz w:val="18"/>
                <w:szCs w:val="18"/>
              </w:rPr>
              <w:t>H</w:t>
            </w:r>
          </w:p>
          <w:p w:rsidR="00A00EBA" w:rsidRPr="00596475" w:rsidRDefault="00A00EBA" w:rsidP="001A3EFB">
            <w:pPr>
              <w:spacing w:line="360" w:lineRule="auto"/>
              <w:jc w:val="both"/>
              <w:rPr>
                <w:sz w:val="18"/>
                <w:szCs w:val="18"/>
              </w:rPr>
            </w:pPr>
            <w:r w:rsidRPr="00596475">
              <w:rPr>
                <w:sz w:val="18"/>
                <w:szCs w:val="18"/>
              </w:rPr>
              <w:t>T</w:t>
            </w:r>
          </w:p>
          <w:p w:rsidR="00A00EBA" w:rsidRPr="00596475" w:rsidRDefault="00A00EBA" w:rsidP="001A3EFB">
            <w:pPr>
              <w:spacing w:line="360" w:lineRule="auto"/>
              <w:jc w:val="both"/>
              <w:rPr>
                <w:sz w:val="18"/>
                <w:szCs w:val="18"/>
              </w:rPr>
            </w:pPr>
            <w:r w:rsidRPr="00596475">
              <w:rPr>
                <w:sz w:val="18"/>
                <w:szCs w:val="18"/>
              </w:rPr>
              <w:t>E</w:t>
            </w:r>
          </w:p>
          <w:p w:rsidR="00A00EBA" w:rsidRPr="00596475" w:rsidRDefault="00A00EBA" w:rsidP="001A3EFB">
            <w:pPr>
              <w:spacing w:line="360" w:lineRule="auto"/>
              <w:jc w:val="both"/>
              <w:rPr>
                <w:sz w:val="18"/>
                <w:szCs w:val="18"/>
              </w:rPr>
            </w:pPr>
            <w:r w:rsidRPr="00596475">
              <w:rPr>
                <w:sz w:val="18"/>
                <w:szCs w:val="18"/>
              </w:rPr>
              <w:t>R</w:t>
            </w:r>
          </w:p>
        </w:tc>
      </w:tr>
      <w:tr w:rsidR="00A00EBA" w:rsidRPr="00596475" w:rsidTr="00CB7F36">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5"/>
          <w:gridAfter w:val="16"/>
          <w:wBefore w:w="1949" w:type="dxa"/>
          <w:wAfter w:w="6601" w:type="dxa"/>
          <w:trHeight w:val="100"/>
        </w:trPr>
        <w:tc>
          <w:tcPr>
            <w:tcW w:w="0" w:type="auto"/>
            <w:gridSpan w:val="5"/>
            <w:tcBorders>
              <w:top w:val="single" w:sz="4" w:space="0" w:color="auto"/>
            </w:tcBorders>
          </w:tcPr>
          <w:p w:rsidR="00A00EBA" w:rsidRPr="00596475" w:rsidRDefault="002B0288" w:rsidP="001A3EFB">
            <w:pPr>
              <w:spacing w:line="360" w:lineRule="auto"/>
              <w:jc w:val="both"/>
              <w:rPr>
                <w:sz w:val="18"/>
                <w:szCs w:val="18"/>
              </w:rPr>
            </w:pPr>
            <w:r>
              <w:rPr>
                <w:noProof/>
                <w:sz w:val="18"/>
                <w:szCs w:val="18"/>
              </w:rPr>
              <w:pict>
                <v:rect id="_x0000_s1272" style="position:absolute;left:0;text-align:left;margin-left:262.75pt;margin-top:11.7pt;width:102pt;height:47.3pt;z-index:251690496;mso-position-horizontal-relative:text;mso-position-vertical-relative:text">
                  <v:textbox style="mso-next-textbox:#_x0000_s1272">
                    <w:txbxContent>
                      <w:p w:rsidR="00174168" w:rsidRPr="00732FF7" w:rsidRDefault="00174168" w:rsidP="00A00EBA">
                        <w:pPr>
                          <w:rPr>
                            <w:sz w:val="22"/>
                            <w:szCs w:val="22"/>
                          </w:rPr>
                        </w:pPr>
                        <w:r w:rsidRPr="00732FF7">
                          <w:rPr>
                            <w:sz w:val="22"/>
                            <w:szCs w:val="22"/>
                          </w:rPr>
                          <w:t>3</w:t>
                        </w:r>
                        <w:r w:rsidRPr="00732FF7">
                          <w:rPr>
                            <w:sz w:val="22"/>
                            <w:szCs w:val="22"/>
                            <w:vertAlign w:val="superscript"/>
                          </w:rPr>
                          <w:t>rd</w:t>
                        </w:r>
                        <w:r w:rsidRPr="00732FF7">
                          <w:rPr>
                            <w:sz w:val="22"/>
                            <w:szCs w:val="22"/>
                          </w:rPr>
                          <w:t xml:space="preserve"> treatment in feed prevents eggs shedding</w:t>
                        </w:r>
                      </w:p>
                    </w:txbxContent>
                  </v:textbox>
                </v:rect>
              </w:pict>
            </w:r>
            <w:r>
              <w:rPr>
                <w:noProof/>
                <w:sz w:val="18"/>
                <w:szCs w:val="18"/>
              </w:rPr>
              <w:pict>
                <v:rect id="_x0000_s1269" style="position:absolute;left:0;text-align:left;margin-left:11.8pt;margin-top:11.25pt;width:109.6pt;height:48.4pt;z-index:251687424;mso-position-horizontal-relative:text;mso-position-vertical-relative:text">
                  <v:textbox style="mso-next-textbox:#_x0000_s1269">
                    <w:txbxContent>
                      <w:p w:rsidR="00174168" w:rsidRPr="00732FF7" w:rsidRDefault="00174168" w:rsidP="00A00EBA">
                        <w:pPr>
                          <w:rPr>
                            <w:color w:val="000000"/>
                            <w:sz w:val="22"/>
                            <w:szCs w:val="22"/>
                          </w:rPr>
                        </w:pPr>
                        <w:r w:rsidRPr="00732FF7">
                          <w:rPr>
                            <w:color w:val="000000"/>
                            <w:sz w:val="22"/>
                            <w:szCs w:val="22"/>
                          </w:rPr>
                          <w:t>First treatment in feed prevents eggs shedding</w:t>
                        </w:r>
                      </w:p>
                    </w:txbxContent>
                  </v:textbox>
                </v:rect>
              </w:pict>
            </w:r>
            <w:r>
              <w:rPr>
                <w:noProof/>
                <w:sz w:val="18"/>
                <w:szCs w:val="18"/>
              </w:rPr>
              <w:pict>
                <v:rect id="_x0000_s1271" style="position:absolute;left:0;text-align:left;margin-left:142.3pt;margin-top:11.7pt;width:102pt;height:47.3pt;z-index:251689472;mso-position-horizontal-relative:text;mso-position-vertical-relative:text">
                  <v:textbox style="mso-next-textbox:#_x0000_s1271">
                    <w:txbxContent>
                      <w:p w:rsidR="00174168" w:rsidRPr="00732FF7" w:rsidRDefault="00174168" w:rsidP="00A00EBA">
                        <w:pPr>
                          <w:rPr>
                            <w:sz w:val="22"/>
                            <w:szCs w:val="22"/>
                          </w:rPr>
                        </w:pPr>
                        <w:r w:rsidRPr="00732FF7">
                          <w:rPr>
                            <w:sz w:val="22"/>
                            <w:szCs w:val="22"/>
                          </w:rPr>
                          <w:t>2</w:t>
                        </w:r>
                        <w:r w:rsidRPr="00732FF7">
                          <w:rPr>
                            <w:sz w:val="22"/>
                            <w:szCs w:val="22"/>
                            <w:vertAlign w:val="superscript"/>
                          </w:rPr>
                          <w:t>nd</w:t>
                        </w:r>
                        <w:r w:rsidRPr="00732FF7">
                          <w:rPr>
                            <w:sz w:val="22"/>
                            <w:szCs w:val="22"/>
                          </w:rPr>
                          <w:t xml:space="preserve"> treatment in feed prevents eggs shedding</w:t>
                        </w:r>
                      </w:p>
                    </w:txbxContent>
                  </v:textbox>
                </v:rect>
              </w:pict>
            </w:r>
            <w:r>
              <w:rPr>
                <w:noProof/>
                <w:sz w:val="18"/>
                <w:szCs w:val="1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74" type="#_x0000_t68" style="position:absolute;left:0;text-align:left;margin-left:302.8pt;margin-top:.4pt;width:38.25pt;height:11.55pt;z-index:251692544;mso-position-horizontal-relative:text;mso-position-vertical-relative:text"/>
              </w:pict>
            </w:r>
            <w:r>
              <w:rPr>
                <w:noProof/>
                <w:sz w:val="18"/>
                <w:szCs w:val="18"/>
              </w:rPr>
              <w:pict>
                <v:shape id="_x0000_s1273" type="#_x0000_t68" style="position:absolute;left:0;text-align:left;margin-left:178.65pt;margin-top:.5pt;width:38.25pt;height:11.45pt;z-index:251691520;mso-position-horizontal-relative:text;mso-position-vertical-relative:text"/>
              </w:pict>
            </w:r>
            <w:r>
              <w:rPr>
                <w:noProof/>
                <w:sz w:val="18"/>
                <w:szCs w:val="18"/>
              </w:rPr>
              <w:pict>
                <v:shape id="_x0000_s1270" type="#_x0000_t68" style="position:absolute;left:0;text-align:left;margin-left:54.9pt;margin-top:-.1pt;width:38.25pt;height:11.35pt;z-index:251688448;mso-position-horizontal-relative:text;mso-position-vertical-relative:text"/>
              </w:pict>
            </w:r>
          </w:p>
        </w:tc>
      </w:tr>
    </w:tbl>
    <w:p w:rsidR="00A00EBA" w:rsidRDefault="00A00EBA" w:rsidP="00A00EBA">
      <w:pPr>
        <w:spacing w:line="360" w:lineRule="auto"/>
        <w:jc w:val="both"/>
      </w:pPr>
    </w:p>
    <w:p w:rsidR="00A00EBA" w:rsidRDefault="00A00EBA" w:rsidP="00A00EBA">
      <w:pPr>
        <w:spacing w:line="360" w:lineRule="auto"/>
        <w:jc w:val="both"/>
      </w:pPr>
    </w:p>
    <w:p w:rsidR="00596475" w:rsidRDefault="00DF4CD6" w:rsidP="00A00EBA">
      <w:pPr>
        <w:spacing w:line="360" w:lineRule="auto"/>
        <w:jc w:val="both"/>
      </w:pPr>
      <w:r>
        <w:tab/>
      </w:r>
      <w:r>
        <w:tab/>
      </w:r>
      <w:r>
        <w:tab/>
        <w:t>Q</w:t>
      </w:r>
      <w:r>
        <w:tab/>
      </w:r>
      <w:r>
        <w:tab/>
      </w:r>
    </w:p>
    <w:p w:rsidR="00A00EBA" w:rsidRPr="00F1510E" w:rsidRDefault="00A00EBA" w:rsidP="00A00EBA">
      <w:pPr>
        <w:spacing w:line="360" w:lineRule="auto"/>
        <w:jc w:val="both"/>
        <w:rPr>
          <w:color w:val="000000" w:themeColor="text1"/>
        </w:rPr>
      </w:pPr>
      <w:r w:rsidRPr="00F1510E">
        <w:rPr>
          <w:color w:val="000000" w:themeColor="text1"/>
        </w:rPr>
        <w:t xml:space="preserve">This is the plan to de-worm all Growers and Finishers at 5 weeks interval. They use government supplied </w:t>
      </w:r>
      <w:proofErr w:type="spellStart"/>
      <w:r w:rsidRPr="00F1510E">
        <w:rPr>
          <w:color w:val="000000" w:themeColor="text1"/>
        </w:rPr>
        <w:t>albendazol</w:t>
      </w:r>
      <w:proofErr w:type="spellEnd"/>
      <w:r w:rsidRPr="00F1510E">
        <w:rPr>
          <w:color w:val="000000" w:themeColor="text1"/>
        </w:rPr>
        <w:t xml:space="preserve"> for de-worming purpose.</w:t>
      </w:r>
    </w:p>
    <w:p w:rsidR="00F87796" w:rsidRDefault="00F87796" w:rsidP="00BF3DCB">
      <w:pPr>
        <w:spacing w:line="360" w:lineRule="auto"/>
        <w:jc w:val="both"/>
      </w:pPr>
    </w:p>
    <w:p w:rsidR="00FA126B" w:rsidRPr="006628B6" w:rsidRDefault="005479F9" w:rsidP="00BF3DCB">
      <w:pPr>
        <w:spacing w:line="360" w:lineRule="auto"/>
        <w:jc w:val="both"/>
        <w:rPr>
          <w:b/>
          <w:sz w:val="28"/>
          <w:szCs w:val="28"/>
        </w:rPr>
      </w:pPr>
      <w:r w:rsidRPr="006628B6">
        <w:rPr>
          <w:b/>
          <w:sz w:val="28"/>
          <w:szCs w:val="28"/>
        </w:rPr>
        <w:t>3</w:t>
      </w:r>
      <w:r w:rsidR="00FA126B" w:rsidRPr="006628B6">
        <w:rPr>
          <w:b/>
          <w:sz w:val="28"/>
          <w:szCs w:val="28"/>
        </w:rPr>
        <w:t>.</w:t>
      </w:r>
      <w:r w:rsidR="00A00EBA" w:rsidRPr="006628B6">
        <w:rPr>
          <w:b/>
          <w:sz w:val="28"/>
          <w:szCs w:val="28"/>
        </w:rPr>
        <w:t>6</w:t>
      </w:r>
      <w:r w:rsidR="00371DED" w:rsidRPr="006628B6">
        <w:rPr>
          <w:b/>
          <w:sz w:val="28"/>
          <w:szCs w:val="28"/>
        </w:rPr>
        <w:t xml:space="preserve"> </w:t>
      </w:r>
      <w:r w:rsidR="00DD2E84">
        <w:rPr>
          <w:b/>
          <w:sz w:val="28"/>
          <w:szCs w:val="28"/>
        </w:rPr>
        <w:t>Analytical technique</w:t>
      </w:r>
      <w:r w:rsidR="00FA126B" w:rsidRPr="006628B6">
        <w:rPr>
          <w:b/>
          <w:sz w:val="28"/>
          <w:szCs w:val="28"/>
        </w:rPr>
        <w:t xml:space="preserve"> </w:t>
      </w:r>
    </w:p>
    <w:p w:rsidR="00FA126B" w:rsidRDefault="00FA126B" w:rsidP="00BF3DCB">
      <w:pPr>
        <w:spacing w:line="360" w:lineRule="auto"/>
        <w:jc w:val="both"/>
      </w:pPr>
      <w:r>
        <w:t xml:space="preserve">After collection of data, raw data were summarized, tabulated, and then analyzed by using simple statistical tools like mean, ratio, percentage etc. Finally they were represented in various graphs.   </w:t>
      </w:r>
    </w:p>
    <w:p w:rsidR="005F7847" w:rsidRDefault="005F7847" w:rsidP="00BF3DCB">
      <w:pPr>
        <w:spacing w:line="360" w:lineRule="auto"/>
        <w:jc w:val="both"/>
      </w:pPr>
    </w:p>
    <w:p w:rsidR="006628B6" w:rsidRDefault="006628B6" w:rsidP="008C5D49">
      <w:pPr>
        <w:spacing w:line="360" w:lineRule="auto"/>
      </w:pPr>
    </w:p>
    <w:p w:rsidR="006628B6" w:rsidRDefault="006628B6" w:rsidP="008C5D49">
      <w:pPr>
        <w:spacing w:line="360" w:lineRule="auto"/>
      </w:pPr>
    </w:p>
    <w:p w:rsidR="006628B6" w:rsidRDefault="006628B6" w:rsidP="008C5D49">
      <w:pPr>
        <w:spacing w:line="360" w:lineRule="auto"/>
      </w:pPr>
    </w:p>
    <w:p w:rsidR="006628B6" w:rsidRDefault="006628B6">
      <w:r>
        <w:br w:type="page"/>
      </w:r>
    </w:p>
    <w:p w:rsidR="006628B6" w:rsidRPr="00E019F5" w:rsidRDefault="006628B6" w:rsidP="006628B6">
      <w:pPr>
        <w:jc w:val="center"/>
        <w:rPr>
          <w:b/>
        </w:rPr>
      </w:pPr>
      <w:r w:rsidRPr="00E019F5">
        <w:rPr>
          <w:b/>
        </w:rPr>
        <w:lastRenderedPageBreak/>
        <w:t xml:space="preserve">CHAPTER </w:t>
      </w:r>
      <w:r>
        <w:rPr>
          <w:b/>
        </w:rPr>
        <w:t>4</w:t>
      </w:r>
    </w:p>
    <w:p w:rsidR="006628B6" w:rsidRPr="00F22776" w:rsidRDefault="006628B6" w:rsidP="006628B6">
      <w:pPr>
        <w:spacing w:line="360" w:lineRule="auto"/>
        <w:jc w:val="center"/>
        <w:rPr>
          <w:sz w:val="18"/>
          <w:szCs w:val="18"/>
        </w:rPr>
      </w:pPr>
    </w:p>
    <w:p w:rsidR="006628B6" w:rsidRPr="00385B5D" w:rsidRDefault="006628B6" w:rsidP="006628B6">
      <w:pPr>
        <w:spacing w:line="360" w:lineRule="auto"/>
        <w:jc w:val="center"/>
        <w:rPr>
          <w:b/>
          <w:sz w:val="32"/>
          <w:szCs w:val="32"/>
        </w:rPr>
      </w:pPr>
      <w:r w:rsidRPr="00385B5D">
        <w:rPr>
          <w:b/>
          <w:sz w:val="32"/>
          <w:szCs w:val="32"/>
        </w:rPr>
        <w:t>RESULTS AND DISCUSSION</w:t>
      </w:r>
    </w:p>
    <w:p w:rsidR="006628B6" w:rsidRPr="00385B5D" w:rsidRDefault="006628B6" w:rsidP="006628B6">
      <w:pPr>
        <w:spacing w:line="360" w:lineRule="auto"/>
        <w:jc w:val="both"/>
        <w:rPr>
          <w:b/>
          <w:sz w:val="32"/>
          <w:szCs w:val="32"/>
        </w:rPr>
      </w:pPr>
    </w:p>
    <w:p w:rsidR="006628B6" w:rsidRDefault="006628B6" w:rsidP="006628B6">
      <w:pPr>
        <w:spacing w:line="360" w:lineRule="auto"/>
        <w:jc w:val="both"/>
        <w:rPr>
          <w:bCs/>
        </w:rPr>
      </w:pPr>
      <w:r>
        <w:rPr>
          <w:bCs/>
        </w:rPr>
        <w:t>The study was conducted on both semi-intensive and backyard farming system. The overall production system of swine were presented in the headings like socio-economic status of the pig owners, pig structure in study area, housing system, feeding and watering, breeding, care of new born piglets, prevalence of diseases, marketing system, major constraints of pig production with possible recommendations.</w:t>
      </w:r>
    </w:p>
    <w:p w:rsidR="006628B6" w:rsidRPr="00DF06F0" w:rsidRDefault="006628B6" w:rsidP="006628B6">
      <w:pPr>
        <w:spacing w:line="360" w:lineRule="auto"/>
        <w:jc w:val="both"/>
        <w:rPr>
          <w:bCs/>
        </w:rPr>
      </w:pPr>
    </w:p>
    <w:p w:rsidR="006628B6" w:rsidRPr="00385B5D" w:rsidRDefault="006628B6" w:rsidP="006628B6">
      <w:pPr>
        <w:spacing w:line="360" w:lineRule="auto"/>
        <w:jc w:val="both"/>
        <w:rPr>
          <w:b/>
          <w:sz w:val="28"/>
          <w:szCs w:val="28"/>
        </w:rPr>
      </w:pPr>
      <w:r w:rsidRPr="00385B5D">
        <w:rPr>
          <w:b/>
          <w:sz w:val="28"/>
          <w:szCs w:val="28"/>
        </w:rPr>
        <w:t>4.1 Socio-ec</w:t>
      </w:r>
      <w:r w:rsidR="00DD2E84">
        <w:rPr>
          <w:b/>
          <w:sz w:val="28"/>
          <w:szCs w:val="28"/>
        </w:rPr>
        <w:t>onomic status of the pig owners</w:t>
      </w:r>
    </w:p>
    <w:p w:rsidR="006628B6" w:rsidRPr="00385B5D" w:rsidRDefault="006628B6" w:rsidP="006628B6">
      <w:pPr>
        <w:spacing w:line="360" w:lineRule="auto"/>
        <w:jc w:val="both"/>
        <w:rPr>
          <w:b/>
          <w:bCs/>
          <w:sz w:val="28"/>
          <w:szCs w:val="28"/>
        </w:rPr>
      </w:pPr>
      <w:r w:rsidRPr="00385B5D">
        <w:rPr>
          <w:b/>
          <w:bCs/>
          <w:sz w:val="28"/>
          <w:szCs w:val="28"/>
        </w:rPr>
        <w:t>4.1.1 L</w:t>
      </w:r>
      <w:r w:rsidR="00DD2E84">
        <w:rPr>
          <w:b/>
          <w:bCs/>
          <w:sz w:val="28"/>
          <w:szCs w:val="28"/>
        </w:rPr>
        <w:t>iteracy level of the pig owners</w:t>
      </w:r>
    </w:p>
    <w:p w:rsidR="006628B6" w:rsidRPr="000C32A8" w:rsidRDefault="006628B6" w:rsidP="006628B6">
      <w:pPr>
        <w:spacing w:line="360" w:lineRule="auto"/>
        <w:jc w:val="both"/>
      </w:pPr>
      <w:r>
        <w:t xml:space="preserve">    </w:t>
      </w:r>
      <w:r w:rsidRPr="001A367F">
        <w:rPr>
          <w:b/>
        </w:rPr>
        <w:t xml:space="preserve">Table </w:t>
      </w:r>
      <w:r>
        <w:rPr>
          <w:b/>
        </w:rPr>
        <w:t>4</w:t>
      </w:r>
      <w:r w:rsidRPr="001A367F">
        <w:rPr>
          <w:b/>
        </w:rPr>
        <w:t>.1.1</w:t>
      </w:r>
      <w:r>
        <w:rPr>
          <w:b/>
        </w:rPr>
        <w:t>.1</w:t>
      </w:r>
      <w:r w:rsidRPr="001A367F">
        <w:rPr>
          <w:b/>
        </w:rPr>
        <w:t>:</w:t>
      </w:r>
      <w:r>
        <w:t xml:space="preserve"> Literacy percentage of</w:t>
      </w:r>
      <w:r w:rsidRPr="0063133D">
        <w:t xml:space="preserve"> </w:t>
      </w:r>
      <w:r w:rsidRPr="00B4702C">
        <w:t xml:space="preserve">the </w:t>
      </w:r>
      <w:r>
        <w:t xml:space="preserve">pig </w:t>
      </w:r>
      <w:r w:rsidRPr="00B4702C">
        <w:t>owners</w:t>
      </w:r>
    </w:p>
    <w:tbl>
      <w:tblPr>
        <w:tblW w:w="4831"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3163"/>
        <w:gridCol w:w="2097"/>
        <w:gridCol w:w="1862"/>
      </w:tblGrid>
      <w:tr w:rsidR="006628B6" w:rsidRPr="000C32A8" w:rsidTr="00061046">
        <w:trPr>
          <w:jc w:val="center"/>
        </w:trPr>
        <w:tc>
          <w:tcPr>
            <w:tcW w:w="677" w:type="pct"/>
          </w:tcPr>
          <w:p w:rsidR="006628B6" w:rsidRPr="00EF25C0" w:rsidRDefault="006628B6" w:rsidP="00061046">
            <w:pPr>
              <w:rPr>
                <w:b/>
                <w:bCs/>
              </w:rPr>
            </w:pPr>
            <w:r w:rsidRPr="00EF25C0">
              <w:rPr>
                <w:b/>
                <w:bCs/>
              </w:rPr>
              <w:t>Sl. no.</w:t>
            </w:r>
          </w:p>
        </w:tc>
        <w:tc>
          <w:tcPr>
            <w:tcW w:w="1920" w:type="pct"/>
          </w:tcPr>
          <w:p w:rsidR="006628B6" w:rsidRPr="00EF25C0" w:rsidRDefault="006628B6" w:rsidP="00061046">
            <w:pPr>
              <w:rPr>
                <w:b/>
                <w:bCs/>
              </w:rPr>
            </w:pPr>
            <w:r w:rsidRPr="00EF25C0">
              <w:rPr>
                <w:b/>
                <w:bCs/>
              </w:rPr>
              <w:t>Literacy level</w:t>
            </w:r>
          </w:p>
        </w:tc>
        <w:tc>
          <w:tcPr>
            <w:tcW w:w="1273" w:type="pct"/>
          </w:tcPr>
          <w:p w:rsidR="006628B6" w:rsidRPr="00EF25C0" w:rsidRDefault="006628B6" w:rsidP="00061046">
            <w:pPr>
              <w:rPr>
                <w:b/>
                <w:bCs/>
              </w:rPr>
            </w:pPr>
            <w:r w:rsidRPr="00EF25C0">
              <w:rPr>
                <w:b/>
                <w:bCs/>
              </w:rPr>
              <w:t>No. of households</w:t>
            </w:r>
          </w:p>
        </w:tc>
        <w:tc>
          <w:tcPr>
            <w:tcW w:w="1130" w:type="pct"/>
          </w:tcPr>
          <w:p w:rsidR="006628B6" w:rsidRPr="00EF25C0" w:rsidRDefault="006628B6" w:rsidP="00061046">
            <w:pPr>
              <w:rPr>
                <w:b/>
                <w:bCs/>
              </w:rPr>
            </w:pPr>
            <w:r w:rsidRPr="00EF25C0">
              <w:rPr>
                <w:b/>
                <w:bCs/>
              </w:rPr>
              <w:t>Percentage</w:t>
            </w:r>
          </w:p>
          <w:p w:rsidR="006628B6" w:rsidRPr="00EF25C0" w:rsidRDefault="006628B6" w:rsidP="00061046">
            <w:pPr>
              <w:rPr>
                <w:b/>
                <w:bCs/>
              </w:rPr>
            </w:pPr>
            <w:r w:rsidRPr="00EF25C0">
              <w:rPr>
                <w:b/>
                <w:bCs/>
              </w:rPr>
              <w:t>(%)</w:t>
            </w:r>
          </w:p>
        </w:tc>
      </w:tr>
      <w:tr w:rsidR="006628B6" w:rsidRPr="000C32A8" w:rsidTr="00061046">
        <w:trPr>
          <w:jc w:val="center"/>
        </w:trPr>
        <w:tc>
          <w:tcPr>
            <w:tcW w:w="677" w:type="pct"/>
          </w:tcPr>
          <w:p w:rsidR="006628B6" w:rsidRPr="000C32A8" w:rsidRDefault="006628B6" w:rsidP="00061046">
            <w:r w:rsidRPr="000C32A8">
              <w:t>1</w:t>
            </w:r>
          </w:p>
        </w:tc>
        <w:tc>
          <w:tcPr>
            <w:tcW w:w="1920" w:type="pct"/>
          </w:tcPr>
          <w:p w:rsidR="006628B6" w:rsidRPr="000C32A8" w:rsidRDefault="006628B6" w:rsidP="00061046">
            <w:r w:rsidRPr="000C32A8">
              <w:t>Illiterate</w:t>
            </w:r>
          </w:p>
        </w:tc>
        <w:tc>
          <w:tcPr>
            <w:tcW w:w="1273" w:type="pct"/>
          </w:tcPr>
          <w:p w:rsidR="006628B6" w:rsidRPr="000C32A8" w:rsidRDefault="006628B6" w:rsidP="00061046">
            <w:r w:rsidRPr="000C32A8">
              <w:t>23</w:t>
            </w:r>
          </w:p>
        </w:tc>
        <w:tc>
          <w:tcPr>
            <w:tcW w:w="1130" w:type="pct"/>
          </w:tcPr>
          <w:p w:rsidR="006628B6" w:rsidRPr="000C32A8" w:rsidRDefault="006628B6" w:rsidP="00061046">
            <w:r w:rsidRPr="000C32A8">
              <w:t>43.39</w:t>
            </w:r>
          </w:p>
        </w:tc>
      </w:tr>
      <w:tr w:rsidR="006628B6" w:rsidRPr="000C32A8" w:rsidTr="00061046">
        <w:trPr>
          <w:jc w:val="center"/>
        </w:trPr>
        <w:tc>
          <w:tcPr>
            <w:tcW w:w="677" w:type="pct"/>
          </w:tcPr>
          <w:p w:rsidR="006628B6" w:rsidRPr="000C32A8" w:rsidRDefault="006628B6" w:rsidP="00061046">
            <w:r w:rsidRPr="000C32A8">
              <w:t>2</w:t>
            </w:r>
          </w:p>
        </w:tc>
        <w:tc>
          <w:tcPr>
            <w:tcW w:w="1920" w:type="pct"/>
          </w:tcPr>
          <w:p w:rsidR="006628B6" w:rsidRPr="000C32A8" w:rsidRDefault="006628B6" w:rsidP="00061046">
            <w:r w:rsidRPr="000C32A8">
              <w:t>Primary</w:t>
            </w:r>
          </w:p>
        </w:tc>
        <w:tc>
          <w:tcPr>
            <w:tcW w:w="1273" w:type="pct"/>
          </w:tcPr>
          <w:p w:rsidR="006628B6" w:rsidRPr="000C32A8" w:rsidRDefault="006628B6" w:rsidP="00061046">
            <w:r w:rsidRPr="000C32A8">
              <w:t>19</w:t>
            </w:r>
          </w:p>
        </w:tc>
        <w:tc>
          <w:tcPr>
            <w:tcW w:w="1130" w:type="pct"/>
          </w:tcPr>
          <w:p w:rsidR="006628B6" w:rsidRPr="000C32A8" w:rsidRDefault="006628B6" w:rsidP="00061046">
            <w:r w:rsidRPr="000C32A8">
              <w:t>35.85</w:t>
            </w:r>
          </w:p>
        </w:tc>
      </w:tr>
      <w:tr w:rsidR="006628B6" w:rsidRPr="000C32A8" w:rsidTr="00061046">
        <w:trPr>
          <w:jc w:val="center"/>
        </w:trPr>
        <w:tc>
          <w:tcPr>
            <w:tcW w:w="677" w:type="pct"/>
          </w:tcPr>
          <w:p w:rsidR="006628B6" w:rsidRPr="000C32A8" w:rsidRDefault="006628B6" w:rsidP="00061046">
            <w:r w:rsidRPr="000C32A8">
              <w:t>3</w:t>
            </w:r>
          </w:p>
        </w:tc>
        <w:tc>
          <w:tcPr>
            <w:tcW w:w="1920" w:type="pct"/>
          </w:tcPr>
          <w:p w:rsidR="006628B6" w:rsidRPr="000C32A8" w:rsidRDefault="006628B6" w:rsidP="00061046">
            <w:r w:rsidRPr="000C32A8">
              <w:t>Secondary</w:t>
            </w:r>
          </w:p>
        </w:tc>
        <w:tc>
          <w:tcPr>
            <w:tcW w:w="1273" w:type="pct"/>
          </w:tcPr>
          <w:p w:rsidR="006628B6" w:rsidRPr="000C32A8" w:rsidRDefault="006628B6" w:rsidP="00061046">
            <w:r w:rsidRPr="000C32A8">
              <w:t>7</w:t>
            </w:r>
          </w:p>
        </w:tc>
        <w:tc>
          <w:tcPr>
            <w:tcW w:w="1130" w:type="pct"/>
          </w:tcPr>
          <w:p w:rsidR="006628B6" w:rsidRPr="000C32A8" w:rsidRDefault="006628B6" w:rsidP="00061046">
            <w:r w:rsidRPr="000C32A8">
              <w:t>13.21</w:t>
            </w:r>
          </w:p>
        </w:tc>
      </w:tr>
      <w:tr w:rsidR="006628B6" w:rsidRPr="000C32A8" w:rsidTr="00061046">
        <w:trPr>
          <w:trHeight w:val="296"/>
          <w:jc w:val="center"/>
        </w:trPr>
        <w:tc>
          <w:tcPr>
            <w:tcW w:w="677" w:type="pct"/>
          </w:tcPr>
          <w:p w:rsidR="006628B6" w:rsidRPr="000C32A8" w:rsidRDefault="006628B6" w:rsidP="00061046">
            <w:r w:rsidRPr="000C32A8">
              <w:t>4</w:t>
            </w:r>
          </w:p>
        </w:tc>
        <w:tc>
          <w:tcPr>
            <w:tcW w:w="1920" w:type="pct"/>
          </w:tcPr>
          <w:p w:rsidR="006628B6" w:rsidRPr="000C32A8" w:rsidRDefault="006628B6" w:rsidP="00061046">
            <w:r w:rsidRPr="000C32A8">
              <w:t>Higher secondary &amp; above</w:t>
            </w:r>
          </w:p>
        </w:tc>
        <w:tc>
          <w:tcPr>
            <w:tcW w:w="1273" w:type="pct"/>
          </w:tcPr>
          <w:p w:rsidR="006628B6" w:rsidRPr="000C32A8" w:rsidRDefault="006628B6" w:rsidP="00061046">
            <w:r w:rsidRPr="000C32A8">
              <w:t>4</w:t>
            </w:r>
          </w:p>
        </w:tc>
        <w:tc>
          <w:tcPr>
            <w:tcW w:w="1130" w:type="pct"/>
          </w:tcPr>
          <w:p w:rsidR="006628B6" w:rsidRPr="000C32A8" w:rsidRDefault="006628B6" w:rsidP="00061046">
            <w:r w:rsidRPr="000C32A8">
              <w:t>7.54</w:t>
            </w:r>
          </w:p>
        </w:tc>
      </w:tr>
      <w:tr w:rsidR="006628B6" w:rsidRPr="000C32A8" w:rsidTr="00061046">
        <w:trPr>
          <w:jc w:val="center"/>
        </w:trPr>
        <w:tc>
          <w:tcPr>
            <w:tcW w:w="677" w:type="pct"/>
          </w:tcPr>
          <w:p w:rsidR="006628B6" w:rsidRPr="000C32A8" w:rsidRDefault="006628B6" w:rsidP="00061046"/>
        </w:tc>
        <w:tc>
          <w:tcPr>
            <w:tcW w:w="1920" w:type="pct"/>
          </w:tcPr>
          <w:p w:rsidR="006628B6" w:rsidRPr="000C32A8" w:rsidRDefault="006628B6" w:rsidP="00061046">
            <w:r w:rsidRPr="000C32A8">
              <w:t>Total</w:t>
            </w:r>
          </w:p>
        </w:tc>
        <w:tc>
          <w:tcPr>
            <w:tcW w:w="1273" w:type="pct"/>
          </w:tcPr>
          <w:p w:rsidR="006628B6" w:rsidRPr="000C32A8" w:rsidRDefault="006628B6" w:rsidP="00061046">
            <w:r w:rsidRPr="000C32A8">
              <w:t>(N=53)</w:t>
            </w:r>
          </w:p>
        </w:tc>
        <w:tc>
          <w:tcPr>
            <w:tcW w:w="1130" w:type="pct"/>
          </w:tcPr>
          <w:p w:rsidR="006628B6" w:rsidRPr="000C32A8" w:rsidRDefault="006628B6" w:rsidP="00061046">
            <w:r w:rsidRPr="000C32A8">
              <w:t>100%</w:t>
            </w:r>
          </w:p>
        </w:tc>
      </w:tr>
    </w:tbl>
    <w:p w:rsidR="006628B6" w:rsidRDefault="006628B6" w:rsidP="006628B6">
      <w:pPr>
        <w:spacing w:line="360" w:lineRule="auto"/>
        <w:jc w:val="both"/>
      </w:pPr>
      <w:r>
        <w:rPr>
          <w:noProof/>
        </w:rPr>
        <w:drawing>
          <wp:anchor distT="0" distB="0" distL="114300" distR="114300" simplePos="0" relativeHeight="251694592" behindDoc="0" locked="0" layoutInCell="1" allowOverlap="1">
            <wp:simplePos x="0" y="0"/>
            <wp:positionH relativeFrom="column">
              <wp:posOffset>583951</wp:posOffset>
            </wp:positionH>
            <wp:positionV relativeFrom="paragraph">
              <wp:posOffset>173606</wp:posOffset>
            </wp:positionV>
            <wp:extent cx="4414688" cy="2669178"/>
            <wp:effectExtent l="12451" t="5966" r="5161" b="2016"/>
            <wp:wrapNone/>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628B6" w:rsidRDefault="006628B6" w:rsidP="006628B6">
      <w:pPr>
        <w:spacing w:line="360" w:lineRule="auto"/>
        <w:jc w:val="both"/>
      </w:pPr>
    </w:p>
    <w:p w:rsidR="006628B6" w:rsidRPr="000C32A8" w:rsidRDefault="006628B6" w:rsidP="006628B6">
      <w:pPr>
        <w:spacing w:line="360" w:lineRule="auto"/>
        <w:jc w:val="both"/>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r>
        <w:rPr>
          <w:sz w:val="32"/>
          <w:szCs w:val="32"/>
        </w:rPr>
        <w:t xml:space="preserve"> </w:t>
      </w: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Pr="00224913" w:rsidRDefault="006628B6" w:rsidP="006628B6">
      <w:pPr>
        <w:spacing w:line="360" w:lineRule="auto"/>
        <w:jc w:val="both"/>
        <w:rPr>
          <w:sz w:val="8"/>
        </w:rPr>
      </w:pPr>
      <w:r>
        <w:t xml:space="preserve">        </w:t>
      </w:r>
    </w:p>
    <w:p w:rsidR="006628B6" w:rsidRPr="006A1148" w:rsidRDefault="006628B6" w:rsidP="006628B6">
      <w:pPr>
        <w:spacing w:line="360" w:lineRule="auto"/>
        <w:jc w:val="center"/>
        <w:rPr>
          <w:b/>
          <w:sz w:val="32"/>
          <w:szCs w:val="32"/>
        </w:rPr>
      </w:pPr>
      <w:proofErr w:type="gramStart"/>
      <w:r w:rsidRPr="006A1148">
        <w:rPr>
          <w:b/>
        </w:rPr>
        <w:t xml:space="preserve">Graph </w:t>
      </w:r>
      <w:r w:rsidR="00BB6CC7">
        <w:rPr>
          <w:b/>
        </w:rPr>
        <w:t>4.</w:t>
      </w:r>
      <w:r w:rsidRPr="006A1148">
        <w:rPr>
          <w:b/>
        </w:rPr>
        <w:t>1</w:t>
      </w:r>
      <w:r w:rsidR="00BB6CC7">
        <w:rPr>
          <w:b/>
        </w:rPr>
        <w:t>.1</w:t>
      </w:r>
      <w:r w:rsidRPr="006A1148">
        <w:rPr>
          <w:b/>
        </w:rPr>
        <w:t>.</w:t>
      </w:r>
      <w:proofErr w:type="gramEnd"/>
      <w:r w:rsidRPr="006A1148">
        <w:rPr>
          <w:b/>
        </w:rPr>
        <w:t xml:space="preserve"> Literacy level of the pig owners</w:t>
      </w:r>
    </w:p>
    <w:p w:rsidR="006628B6" w:rsidRPr="00B4702C" w:rsidRDefault="006628B6" w:rsidP="006628B6">
      <w:pPr>
        <w:spacing w:line="360" w:lineRule="auto"/>
        <w:jc w:val="both"/>
      </w:pPr>
    </w:p>
    <w:p w:rsidR="006628B6" w:rsidRDefault="006628B6" w:rsidP="006628B6">
      <w:pPr>
        <w:spacing w:line="360" w:lineRule="auto"/>
        <w:jc w:val="both"/>
      </w:pPr>
      <w:r w:rsidRPr="00B4702C">
        <w:lastRenderedPageBreak/>
        <w:t xml:space="preserve">From the above figure, it can be said that majority of the </w:t>
      </w:r>
      <w:r>
        <w:t xml:space="preserve">pig </w:t>
      </w:r>
      <w:r w:rsidRPr="00B4702C">
        <w:t>owners are illiterate and primary literate people also rear the pigs.</w:t>
      </w:r>
    </w:p>
    <w:p w:rsidR="006628B6" w:rsidRDefault="006628B6" w:rsidP="006628B6">
      <w:pPr>
        <w:spacing w:line="360" w:lineRule="auto"/>
        <w:jc w:val="both"/>
      </w:pPr>
    </w:p>
    <w:p w:rsidR="006628B6" w:rsidRPr="00385B5D" w:rsidRDefault="006628B6" w:rsidP="006628B6">
      <w:pPr>
        <w:spacing w:line="360" w:lineRule="auto"/>
        <w:jc w:val="both"/>
        <w:rPr>
          <w:b/>
          <w:bCs/>
          <w:sz w:val="28"/>
          <w:szCs w:val="28"/>
        </w:rPr>
      </w:pPr>
      <w:r w:rsidRPr="00385B5D">
        <w:rPr>
          <w:b/>
          <w:bCs/>
          <w:sz w:val="28"/>
          <w:szCs w:val="28"/>
        </w:rPr>
        <w:t>4.1.2 Land holding size of the pig owners</w:t>
      </w:r>
    </w:p>
    <w:p w:rsidR="006628B6" w:rsidRPr="006A1148" w:rsidRDefault="006628B6" w:rsidP="006628B6">
      <w:pPr>
        <w:spacing w:line="360" w:lineRule="auto"/>
        <w:jc w:val="both"/>
        <w:rPr>
          <w:b/>
        </w:rPr>
      </w:pPr>
      <w:r>
        <w:rPr>
          <w:b/>
        </w:rPr>
        <w:t>Table 4</w:t>
      </w:r>
      <w:r w:rsidRPr="006A1148">
        <w:rPr>
          <w:b/>
        </w:rPr>
        <w:t>.</w:t>
      </w:r>
      <w:r>
        <w:rPr>
          <w:b/>
        </w:rPr>
        <w:t xml:space="preserve">1.2.1: </w:t>
      </w:r>
      <w:r w:rsidRPr="001A367F">
        <w:t>Category of the pig owners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3582"/>
        <w:gridCol w:w="2318"/>
        <w:gridCol w:w="1440"/>
      </w:tblGrid>
      <w:tr w:rsidR="006628B6" w:rsidRPr="000C32A8" w:rsidTr="00061046">
        <w:trPr>
          <w:jc w:val="center"/>
        </w:trPr>
        <w:tc>
          <w:tcPr>
            <w:tcW w:w="868" w:type="dxa"/>
          </w:tcPr>
          <w:p w:rsidR="006628B6" w:rsidRPr="00EF25C0" w:rsidRDefault="006628B6" w:rsidP="00061046">
            <w:pPr>
              <w:spacing w:line="360" w:lineRule="auto"/>
              <w:jc w:val="center"/>
              <w:rPr>
                <w:b/>
                <w:bCs/>
              </w:rPr>
            </w:pPr>
            <w:r w:rsidRPr="00EF25C0">
              <w:rPr>
                <w:b/>
                <w:bCs/>
              </w:rPr>
              <w:t>Sl. no.</w:t>
            </w:r>
          </w:p>
        </w:tc>
        <w:tc>
          <w:tcPr>
            <w:tcW w:w="3582" w:type="dxa"/>
          </w:tcPr>
          <w:p w:rsidR="006628B6" w:rsidRPr="00EF25C0" w:rsidRDefault="006628B6" w:rsidP="00061046">
            <w:pPr>
              <w:spacing w:line="360" w:lineRule="auto"/>
              <w:jc w:val="center"/>
              <w:rPr>
                <w:b/>
                <w:bCs/>
              </w:rPr>
            </w:pPr>
            <w:r w:rsidRPr="00EF25C0">
              <w:rPr>
                <w:b/>
                <w:bCs/>
              </w:rPr>
              <w:t>Category of the pig owners</w:t>
            </w:r>
          </w:p>
        </w:tc>
        <w:tc>
          <w:tcPr>
            <w:tcW w:w="2318" w:type="dxa"/>
          </w:tcPr>
          <w:p w:rsidR="006628B6" w:rsidRPr="00EF25C0" w:rsidRDefault="006628B6" w:rsidP="00061046">
            <w:pPr>
              <w:spacing w:line="360" w:lineRule="auto"/>
              <w:jc w:val="center"/>
              <w:rPr>
                <w:b/>
                <w:bCs/>
              </w:rPr>
            </w:pPr>
            <w:r w:rsidRPr="00EF25C0">
              <w:rPr>
                <w:b/>
                <w:bCs/>
              </w:rPr>
              <w:t>No. of households (N=53)</w:t>
            </w:r>
          </w:p>
        </w:tc>
        <w:tc>
          <w:tcPr>
            <w:tcW w:w="1440" w:type="dxa"/>
          </w:tcPr>
          <w:p w:rsidR="006628B6" w:rsidRDefault="006628B6" w:rsidP="00061046">
            <w:pPr>
              <w:spacing w:line="360" w:lineRule="auto"/>
              <w:jc w:val="center"/>
              <w:rPr>
                <w:b/>
                <w:bCs/>
              </w:rPr>
            </w:pPr>
            <w:r w:rsidRPr="00EF25C0">
              <w:rPr>
                <w:b/>
                <w:bCs/>
              </w:rPr>
              <w:t>Percentage</w:t>
            </w:r>
          </w:p>
          <w:p w:rsidR="006628B6" w:rsidRPr="00EF25C0" w:rsidRDefault="006628B6" w:rsidP="00061046">
            <w:pPr>
              <w:spacing w:line="360" w:lineRule="auto"/>
              <w:jc w:val="center"/>
              <w:rPr>
                <w:b/>
                <w:bCs/>
              </w:rPr>
            </w:pPr>
            <w:r w:rsidRPr="00EF25C0">
              <w:rPr>
                <w:b/>
                <w:bCs/>
              </w:rPr>
              <w:t>(%)</w:t>
            </w:r>
          </w:p>
        </w:tc>
      </w:tr>
      <w:tr w:rsidR="006628B6" w:rsidRPr="000C32A8" w:rsidTr="00061046">
        <w:trPr>
          <w:jc w:val="center"/>
        </w:trPr>
        <w:tc>
          <w:tcPr>
            <w:tcW w:w="868" w:type="dxa"/>
          </w:tcPr>
          <w:p w:rsidR="006628B6" w:rsidRPr="000C32A8" w:rsidRDefault="006628B6" w:rsidP="00061046">
            <w:pPr>
              <w:spacing w:line="360" w:lineRule="auto"/>
              <w:jc w:val="center"/>
            </w:pPr>
            <w:r w:rsidRPr="000C32A8">
              <w:t>1</w:t>
            </w:r>
          </w:p>
        </w:tc>
        <w:tc>
          <w:tcPr>
            <w:tcW w:w="3582" w:type="dxa"/>
          </w:tcPr>
          <w:p w:rsidR="006628B6" w:rsidRPr="000C32A8" w:rsidRDefault="006628B6" w:rsidP="00061046">
            <w:pPr>
              <w:spacing w:line="360" w:lineRule="auto"/>
              <w:jc w:val="both"/>
            </w:pPr>
            <w:r w:rsidRPr="000C32A8">
              <w:t>Landless (0-0.49 acres)</w:t>
            </w:r>
          </w:p>
        </w:tc>
        <w:tc>
          <w:tcPr>
            <w:tcW w:w="2318" w:type="dxa"/>
          </w:tcPr>
          <w:p w:rsidR="006628B6" w:rsidRPr="000C32A8" w:rsidRDefault="006628B6" w:rsidP="00061046">
            <w:pPr>
              <w:spacing w:line="360" w:lineRule="auto"/>
              <w:jc w:val="center"/>
            </w:pPr>
            <w:r w:rsidRPr="000C32A8">
              <w:t>29</w:t>
            </w:r>
          </w:p>
        </w:tc>
        <w:tc>
          <w:tcPr>
            <w:tcW w:w="1440" w:type="dxa"/>
          </w:tcPr>
          <w:p w:rsidR="006628B6" w:rsidRPr="000C32A8" w:rsidRDefault="006628B6" w:rsidP="00061046">
            <w:pPr>
              <w:spacing w:line="360" w:lineRule="auto"/>
              <w:jc w:val="center"/>
            </w:pPr>
            <w:r w:rsidRPr="000C32A8">
              <w:t>54.71</w:t>
            </w:r>
          </w:p>
        </w:tc>
      </w:tr>
      <w:tr w:rsidR="006628B6" w:rsidRPr="000C32A8" w:rsidTr="00061046">
        <w:trPr>
          <w:jc w:val="center"/>
        </w:trPr>
        <w:tc>
          <w:tcPr>
            <w:tcW w:w="868" w:type="dxa"/>
          </w:tcPr>
          <w:p w:rsidR="006628B6" w:rsidRPr="000C32A8" w:rsidRDefault="006628B6" w:rsidP="00061046">
            <w:pPr>
              <w:spacing w:line="360" w:lineRule="auto"/>
              <w:jc w:val="center"/>
            </w:pPr>
            <w:r w:rsidRPr="000C32A8">
              <w:t>2</w:t>
            </w:r>
          </w:p>
        </w:tc>
        <w:tc>
          <w:tcPr>
            <w:tcW w:w="3582" w:type="dxa"/>
          </w:tcPr>
          <w:p w:rsidR="006628B6" w:rsidRPr="000C32A8" w:rsidRDefault="006628B6" w:rsidP="00061046">
            <w:pPr>
              <w:spacing w:line="360" w:lineRule="auto"/>
              <w:jc w:val="both"/>
            </w:pPr>
            <w:r w:rsidRPr="000C32A8">
              <w:t>small &amp; marginal scale (0.50-1.0 acres)</w:t>
            </w:r>
          </w:p>
        </w:tc>
        <w:tc>
          <w:tcPr>
            <w:tcW w:w="2318" w:type="dxa"/>
          </w:tcPr>
          <w:p w:rsidR="006628B6" w:rsidRPr="000C32A8" w:rsidRDefault="006628B6" w:rsidP="00061046">
            <w:pPr>
              <w:spacing w:line="360" w:lineRule="auto"/>
              <w:jc w:val="center"/>
            </w:pPr>
            <w:r w:rsidRPr="000C32A8">
              <w:t>17</w:t>
            </w:r>
          </w:p>
        </w:tc>
        <w:tc>
          <w:tcPr>
            <w:tcW w:w="1440" w:type="dxa"/>
          </w:tcPr>
          <w:p w:rsidR="006628B6" w:rsidRPr="000C32A8" w:rsidRDefault="006628B6" w:rsidP="00061046">
            <w:pPr>
              <w:spacing w:line="360" w:lineRule="auto"/>
              <w:jc w:val="center"/>
            </w:pPr>
            <w:r w:rsidRPr="000C32A8">
              <w:t>32.07</w:t>
            </w:r>
          </w:p>
        </w:tc>
      </w:tr>
      <w:tr w:rsidR="006628B6" w:rsidRPr="000C32A8" w:rsidTr="00061046">
        <w:trPr>
          <w:jc w:val="center"/>
        </w:trPr>
        <w:tc>
          <w:tcPr>
            <w:tcW w:w="868" w:type="dxa"/>
          </w:tcPr>
          <w:p w:rsidR="006628B6" w:rsidRPr="000C32A8" w:rsidRDefault="006628B6" w:rsidP="00061046">
            <w:pPr>
              <w:spacing w:line="360" w:lineRule="auto"/>
              <w:jc w:val="center"/>
            </w:pPr>
            <w:r w:rsidRPr="000C32A8">
              <w:t>3</w:t>
            </w:r>
          </w:p>
        </w:tc>
        <w:tc>
          <w:tcPr>
            <w:tcW w:w="3582" w:type="dxa"/>
          </w:tcPr>
          <w:p w:rsidR="006628B6" w:rsidRPr="000C32A8" w:rsidRDefault="006628B6" w:rsidP="00061046">
            <w:pPr>
              <w:spacing w:line="360" w:lineRule="auto"/>
              <w:jc w:val="both"/>
            </w:pPr>
            <w:r w:rsidRPr="000C32A8">
              <w:t>medium scale (1.0-1.5 acres)</w:t>
            </w:r>
          </w:p>
        </w:tc>
        <w:tc>
          <w:tcPr>
            <w:tcW w:w="2318" w:type="dxa"/>
          </w:tcPr>
          <w:p w:rsidR="006628B6" w:rsidRPr="000C32A8" w:rsidRDefault="006628B6" w:rsidP="00061046">
            <w:pPr>
              <w:spacing w:line="360" w:lineRule="auto"/>
              <w:jc w:val="center"/>
            </w:pPr>
            <w:r w:rsidRPr="000C32A8">
              <w:t>5</w:t>
            </w:r>
          </w:p>
        </w:tc>
        <w:tc>
          <w:tcPr>
            <w:tcW w:w="1440" w:type="dxa"/>
          </w:tcPr>
          <w:p w:rsidR="006628B6" w:rsidRPr="000C32A8" w:rsidRDefault="006628B6" w:rsidP="00061046">
            <w:pPr>
              <w:spacing w:line="360" w:lineRule="auto"/>
              <w:jc w:val="center"/>
            </w:pPr>
            <w:r w:rsidRPr="000C32A8">
              <w:t>9.43</w:t>
            </w:r>
          </w:p>
        </w:tc>
      </w:tr>
      <w:tr w:rsidR="006628B6" w:rsidRPr="000C32A8" w:rsidTr="00061046">
        <w:trPr>
          <w:jc w:val="center"/>
        </w:trPr>
        <w:tc>
          <w:tcPr>
            <w:tcW w:w="868" w:type="dxa"/>
          </w:tcPr>
          <w:p w:rsidR="006628B6" w:rsidRPr="000C32A8" w:rsidRDefault="006628B6" w:rsidP="00061046">
            <w:pPr>
              <w:spacing w:line="360" w:lineRule="auto"/>
              <w:jc w:val="center"/>
            </w:pPr>
            <w:r w:rsidRPr="000C32A8">
              <w:t>4</w:t>
            </w:r>
          </w:p>
        </w:tc>
        <w:tc>
          <w:tcPr>
            <w:tcW w:w="3582" w:type="dxa"/>
          </w:tcPr>
          <w:p w:rsidR="006628B6" w:rsidRPr="000C32A8" w:rsidRDefault="006628B6" w:rsidP="00061046">
            <w:pPr>
              <w:spacing w:line="360" w:lineRule="auto"/>
              <w:jc w:val="both"/>
            </w:pPr>
            <w:r w:rsidRPr="000C32A8">
              <w:t>large scale (›1.50 acres)</w:t>
            </w:r>
          </w:p>
        </w:tc>
        <w:tc>
          <w:tcPr>
            <w:tcW w:w="2318" w:type="dxa"/>
          </w:tcPr>
          <w:p w:rsidR="006628B6" w:rsidRPr="000C32A8" w:rsidRDefault="006628B6" w:rsidP="00061046">
            <w:pPr>
              <w:spacing w:line="360" w:lineRule="auto"/>
              <w:jc w:val="center"/>
            </w:pPr>
            <w:r w:rsidRPr="000C32A8">
              <w:t>2</w:t>
            </w:r>
          </w:p>
        </w:tc>
        <w:tc>
          <w:tcPr>
            <w:tcW w:w="1440" w:type="dxa"/>
          </w:tcPr>
          <w:p w:rsidR="006628B6" w:rsidRPr="000C32A8" w:rsidRDefault="006628B6" w:rsidP="00061046">
            <w:pPr>
              <w:spacing w:line="360" w:lineRule="auto"/>
              <w:jc w:val="center"/>
            </w:pPr>
            <w:r w:rsidRPr="000C32A8">
              <w:t>3.77</w:t>
            </w:r>
          </w:p>
        </w:tc>
      </w:tr>
      <w:tr w:rsidR="006628B6" w:rsidRPr="000C32A8" w:rsidTr="00061046">
        <w:trPr>
          <w:jc w:val="center"/>
        </w:trPr>
        <w:tc>
          <w:tcPr>
            <w:tcW w:w="868" w:type="dxa"/>
          </w:tcPr>
          <w:p w:rsidR="006628B6" w:rsidRPr="000C32A8" w:rsidRDefault="006628B6" w:rsidP="00061046">
            <w:pPr>
              <w:spacing w:line="360" w:lineRule="auto"/>
              <w:jc w:val="center"/>
            </w:pPr>
          </w:p>
        </w:tc>
        <w:tc>
          <w:tcPr>
            <w:tcW w:w="3582" w:type="dxa"/>
          </w:tcPr>
          <w:p w:rsidR="006628B6" w:rsidRPr="000C32A8" w:rsidRDefault="006628B6" w:rsidP="00061046">
            <w:pPr>
              <w:spacing w:line="360" w:lineRule="auto"/>
              <w:jc w:val="both"/>
            </w:pPr>
            <w:r w:rsidRPr="000C32A8">
              <w:t>Total</w:t>
            </w:r>
          </w:p>
        </w:tc>
        <w:tc>
          <w:tcPr>
            <w:tcW w:w="2318" w:type="dxa"/>
          </w:tcPr>
          <w:p w:rsidR="006628B6" w:rsidRPr="000C32A8" w:rsidRDefault="006628B6" w:rsidP="00061046">
            <w:pPr>
              <w:spacing w:line="360" w:lineRule="auto"/>
              <w:jc w:val="center"/>
            </w:pPr>
            <w:r w:rsidRPr="000C32A8">
              <w:t>53</w:t>
            </w:r>
          </w:p>
        </w:tc>
        <w:tc>
          <w:tcPr>
            <w:tcW w:w="1440" w:type="dxa"/>
          </w:tcPr>
          <w:p w:rsidR="006628B6" w:rsidRPr="000C32A8" w:rsidRDefault="006628B6" w:rsidP="00061046">
            <w:pPr>
              <w:spacing w:line="360" w:lineRule="auto"/>
              <w:jc w:val="center"/>
            </w:pPr>
            <w:r w:rsidRPr="000C32A8">
              <w:t>100%</w:t>
            </w:r>
          </w:p>
        </w:tc>
      </w:tr>
    </w:tbl>
    <w:p w:rsidR="006628B6" w:rsidRDefault="006628B6" w:rsidP="006628B6">
      <w:pPr>
        <w:spacing w:line="360" w:lineRule="auto"/>
        <w:jc w:val="both"/>
        <w:rPr>
          <w:sz w:val="28"/>
          <w:szCs w:val="28"/>
        </w:rPr>
      </w:pPr>
      <w:r>
        <w:rPr>
          <w:noProof/>
        </w:rPr>
        <w:drawing>
          <wp:anchor distT="0" distB="0" distL="114300" distR="114300" simplePos="0" relativeHeight="251695616" behindDoc="0" locked="0" layoutInCell="1" allowOverlap="1">
            <wp:simplePos x="0" y="0"/>
            <wp:positionH relativeFrom="column">
              <wp:posOffset>692381</wp:posOffset>
            </wp:positionH>
            <wp:positionV relativeFrom="paragraph">
              <wp:posOffset>280785</wp:posOffset>
            </wp:positionV>
            <wp:extent cx="4353444" cy="2355100"/>
            <wp:effectExtent l="19050" t="0" r="28056" b="7100"/>
            <wp:wrapNone/>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628B6" w:rsidRDefault="006628B6" w:rsidP="006628B6">
      <w:pPr>
        <w:spacing w:line="360" w:lineRule="auto"/>
        <w:jc w:val="both"/>
        <w:rPr>
          <w:noProof/>
          <w:sz w:val="28"/>
          <w:szCs w:val="28"/>
        </w:rPr>
      </w:pPr>
    </w:p>
    <w:p w:rsidR="006628B6" w:rsidRDefault="006628B6" w:rsidP="006628B6">
      <w:pPr>
        <w:spacing w:line="360" w:lineRule="auto"/>
        <w:jc w:val="both"/>
        <w:rPr>
          <w:sz w:val="28"/>
          <w:szCs w:val="28"/>
        </w:rPr>
      </w:pPr>
      <w:r>
        <w:rPr>
          <w:sz w:val="28"/>
          <w:szCs w:val="28"/>
        </w:rPr>
        <w:t xml:space="preserve">       </w:t>
      </w:r>
    </w:p>
    <w:p w:rsidR="006628B6" w:rsidRDefault="006628B6" w:rsidP="006628B6">
      <w:pPr>
        <w:spacing w:line="360" w:lineRule="auto"/>
        <w:jc w:val="both"/>
        <w:rPr>
          <w:sz w:val="28"/>
          <w:szCs w:val="28"/>
        </w:rPr>
      </w:pPr>
    </w:p>
    <w:p w:rsidR="006628B6" w:rsidRDefault="006628B6" w:rsidP="006628B6">
      <w:pPr>
        <w:spacing w:line="360" w:lineRule="auto"/>
        <w:jc w:val="both"/>
        <w:rPr>
          <w:sz w:val="28"/>
          <w:szCs w:val="28"/>
        </w:rPr>
      </w:pPr>
    </w:p>
    <w:p w:rsidR="006628B6" w:rsidRDefault="006628B6" w:rsidP="006628B6">
      <w:pPr>
        <w:spacing w:line="360" w:lineRule="auto"/>
        <w:jc w:val="both"/>
        <w:rPr>
          <w:sz w:val="28"/>
          <w:szCs w:val="28"/>
        </w:rPr>
      </w:pPr>
    </w:p>
    <w:p w:rsidR="006628B6" w:rsidRDefault="006628B6" w:rsidP="006628B6">
      <w:pPr>
        <w:spacing w:line="360" w:lineRule="auto"/>
        <w:jc w:val="both"/>
        <w:rPr>
          <w:sz w:val="28"/>
          <w:szCs w:val="28"/>
        </w:rPr>
      </w:pPr>
    </w:p>
    <w:p w:rsidR="006628B6" w:rsidRDefault="006628B6" w:rsidP="006628B6">
      <w:pPr>
        <w:spacing w:line="360" w:lineRule="auto"/>
        <w:jc w:val="both"/>
        <w:rPr>
          <w:sz w:val="28"/>
          <w:szCs w:val="28"/>
        </w:rPr>
      </w:pPr>
    </w:p>
    <w:p w:rsidR="006628B6" w:rsidRDefault="006628B6" w:rsidP="006628B6">
      <w:pPr>
        <w:spacing w:line="360" w:lineRule="auto"/>
        <w:jc w:val="both"/>
        <w:rPr>
          <w:sz w:val="28"/>
          <w:szCs w:val="28"/>
        </w:rPr>
      </w:pPr>
    </w:p>
    <w:p w:rsidR="006628B6" w:rsidRPr="00AD73AF" w:rsidRDefault="006628B6" w:rsidP="006628B6">
      <w:pPr>
        <w:spacing w:line="360" w:lineRule="auto"/>
        <w:jc w:val="center"/>
        <w:rPr>
          <w:b/>
          <w:sz w:val="28"/>
          <w:szCs w:val="28"/>
        </w:rPr>
      </w:pPr>
      <w:r>
        <w:rPr>
          <w:b/>
        </w:rPr>
        <w:t>Graph 4</w:t>
      </w:r>
      <w:r w:rsidRPr="00AD73AF">
        <w:rPr>
          <w:b/>
        </w:rPr>
        <w:t>.</w:t>
      </w:r>
      <w:r>
        <w:rPr>
          <w:b/>
        </w:rPr>
        <w:t>1.2.1:</w:t>
      </w:r>
      <w:r w:rsidRPr="00AD73AF">
        <w:rPr>
          <w:b/>
        </w:rPr>
        <w:t xml:space="preserve"> </w:t>
      </w:r>
      <w:r w:rsidRPr="001A367F">
        <w:t>Land holding size of the pig owners</w:t>
      </w:r>
    </w:p>
    <w:p w:rsidR="006628B6" w:rsidRDefault="006628B6" w:rsidP="006628B6">
      <w:pPr>
        <w:spacing w:line="360" w:lineRule="auto"/>
        <w:jc w:val="both"/>
        <w:rPr>
          <w:sz w:val="16"/>
          <w:szCs w:val="16"/>
        </w:rPr>
      </w:pPr>
    </w:p>
    <w:p w:rsidR="006628B6" w:rsidRPr="00F22776" w:rsidRDefault="006628B6" w:rsidP="006628B6">
      <w:pPr>
        <w:spacing w:line="360" w:lineRule="auto"/>
        <w:jc w:val="both"/>
        <w:rPr>
          <w:sz w:val="16"/>
          <w:szCs w:val="16"/>
        </w:rPr>
      </w:pPr>
    </w:p>
    <w:p w:rsidR="006628B6" w:rsidRPr="006468F2" w:rsidRDefault="006628B6" w:rsidP="006628B6">
      <w:pPr>
        <w:spacing w:line="360" w:lineRule="auto"/>
        <w:jc w:val="both"/>
      </w:pPr>
      <w:r w:rsidRPr="00B4702C">
        <w:t>From above figure</w:t>
      </w:r>
      <w:r>
        <w:t>,</w:t>
      </w:r>
      <w:r w:rsidRPr="00B4702C">
        <w:t xml:space="preserve"> it can be stated that mostly landless people rear pigs to support their livelihood.</w:t>
      </w:r>
    </w:p>
    <w:p w:rsidR="006628B6" w:rsidRPr="008B3A89" w:rsidRDefault="006628B6" w:rsidP="006628B6">
      <w:pPr>
        <w:spacing w:line="360" w:lineRule="auto"/>
        <w:jc w:val="both"/>
        <w:rPr>
          <w:b/>
          <w:bCs/>
        </w:rPr>
      </w:pPr>
      <w:r w:rsidRPr="001A367F">
        <w:rPr>
          <w:b/>
        </w:rPr>
        <w:t>Table</w:t>
      </w:r>
      <w:r>
        <w:rPr>
          <w:b/>
        </w:rPr>
        <w:t xml:space="preserve"> 4</w:t>
      </w:r>
      <w:r w:rsidRPr="001A367F">
        <w:rPr>
          <w:b/>
        </w:rPr>
        <w:t>.1.3.1:</w:t>
      </w:r>
      <w:r w:rsidRPr="00B4702C">
        <w:t xml:space="preserve"> Involvement of farmers in backyard pig rearing according to ag</w:t>
      </w:r>
      <w:r>
        <w:t>e</w:t>
      </w:r>
    </w:p>
    <w:tbl>
      <w:tblPr>
        <w:tblW w:w="4831"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229"/>
        <w:gridCol w:w="4090"/>
      </w:tblGrid>
      <w:tr w:rsidR="006628B6" w:rsidRPr="002E192D" w:rsidTr="00061046">
        <w:trPr>
          <w:jc w:val="center"/>
        </w:trPr>
        <w:tc>
          <w:tcPr>
            <w:tcW w:w="557" w:type="pct"/>
          </w:tcPr>
          <w:p w:rsidR="006628B6" w:rsidRPr="00731327" w:rsidRDefault="006628B6" w:rsidP="00061046">
            <w:pPr>
              <w:spacing w:line="360" w:lineRule="auto"/>
              <w:jc w:val="both"/>
              <w:rPr>
                <w:b/>
                <w:bCs/>
              </w:rPr>
            </w:pPr>
            <w:r>
              <w:rPr>
                <w:b/>
                <w:bCs/>
              </w:rPr>
              <w:t>Sl. n</w:t>
            </w:r>
            <w:r w:rsidRPr="00731327">
              <w:rPr>
                <w:b/>
                <w:bCs/>
              </w:rPr>
              <w:t>o.</w:t>
            </w:r>
          </w:p>
        </w:tc>
        <w:tc>
          <w:tcPr>
            <w:tcW w:w="1960" w:type="pct"/>
          </w:tcPr>
          <w:p w:rsidR="006628B6" w:rsidRPr="00731327" w:rsidRDefault="006628B6" w:rsidP="00061046">
            <w:pPr>
              <w:spacing w:line="360" w:lineRule="auto"/>
              <w:jc w:val="center"/>
              <w:rPr>
                <w:b/>
                <w:bCs/>
              </w:rPr>
            </w:pPr>
            <w:r w:rsidRPr="00731327">
              <w:rPr>
                <w:b/>
                <w:bCs/>
              </w:rPr>
              <w:t>Age groups(years)</w:t>
            </w:r>
          </w:p>
        </w:tc>
        <w:tc>
          <w:tcPr>
            <w:tcW w:w="2483" w:type="pct"/>
          </w:tcPr>
          <w:p w:rsidR="006628B6" w:rsidRPr="00731327" w:rsidRDefault="006628B6" w:rsidP="00061046">
            <w:pPr>
              <w:spacing w:line="360" w:lineRule="auto"/>
              <w:jc w:val="center"/>
              <w:rPr>
                <w:b/>
                <w:bCs/>
              </w:rPr>
            </w:pPr>
            <w:r w:rsidRPr="00731327">
              <w:rPr>
                <w:b/>
                <w:bCs/>
              </w:rPr>
              <w:t>Percentage (%)</w:t>
            </w:r>
          </w:p>
        </w:tc>
      </w:tr>
      <w:tr w:rsidR="006628B6" w:rsidRPr="002E192D" w:rsidTr="00061046">
        <w:trPr>
          <w:jc w:val="center"/>
        </w:trPr>
        <w:tc>
          <w:tcPr>
            <w:tcW w:w="557" w:type="pct"/>
          </w:tcPr>
          <w:p w:rsidR="006628B6" w:rsidRPr="002E192D" w:rsidRDefault="006628B6" w:rsidP="00061046">
            <w:pPr>
              <w:spacing w:line="360" w:lineRule="auto"/>
              <w:jc w:val="center"/>
            </w:pPr>
            <w:r w:rsidRPr="002E192D">
              <w:t>1</w:t>
            </w:r>
          </w:p>
        </w:tc>
        <w:tc>
          <w:tcPr>
            <w:tcW w:w="1960" w:type="pct"/>
          </w:tcPr>
          <w:p w:rsidR="006628B6" w:rsidRPr="002E192D" w:rsidRDefault="006628B6" w:rsidP="00061046">
            <w:pPr>
              <w:spacing w:line="360" w:lineRule="auto"/>
              <w:jc w:val="center"/>
            </w:pPr>
            <w:r w:rsidRPr="002E192D">
              <w:t>10-20</w:t>
            </w:r>
          </w:p>
        </w:tc>
        <w:tc>
          <w:tcPr>
            <w:tcW w:w="2483" w:type="pct"/>
          </w:tcPr>
          <w:p w:rsidR="006628B6" w:rsidRPr="002E192D" w:rsidRDefault="006628B6" w:rsidP="00061046">
            <w:pPr>
              <w:spacing w:line="360" w:lineRule="auto"/>
              <w:jc w:val="center"/>
            </w:pPr>
            <w:r w:rsidRPr="002E192D">
              <w:t>12.33</w:t>
            </w:r>
          </w:p>
        </w:tc>
      </w:tr>
      <w:tr w:rsidR="006628B6" w:rsidRPr="002E192D" w:rsidTr="00061046">
        <w:trPr>
          <w:jc w:val="center"/>
        </w:trPr>
        <w:tc>
          <w:tcPr>
            <w:tcW w:w="557" w:type="pct"/>
          </w:tcPr>
          <w:p w:rsidR="006628B6" w:rsidRPr="002E192D" w:rsidRDefault="006628B6" w:rsidP="00061046">
            <w:pPr>
              <w:spacing w:line="360" w:lineRule="auto"/>
              <w:jc w:val="center"/>
            </w:pPr>
            <w:r w:rsidRPr="002E192D">
              <w:t>2</w:t>
            </w:r>
          </w:p>
        </w:tc>
        <w:tc>
          <w:tcPr>
            <w:tcW w:w="1960" w:type="pct"/>
          </w:tcPr>
          <w:p w:rsidR="006628B6" w:rsidRPr="002E192D" w:rsidRDefault="006628B6" w:rsidP="00061046">
            <w:pPr>
              <w:spacing w:line="360" w:lineRule="auto"/>
              <w:jc w:val="center"/>
            </w:pPr>
            <w:r w:rsidRPr="002E192D">
              <w:t>21-30</w:t>
            </w:r>
          </w:p>
        </w:tc>
        <w:tc>
          <w:tcPr>
            <w:tcW w:w="2483" w:type="pct"/>
          </w:tcPr>
          <w:p w:rsidR="006628B6" w:rsidRPr="002E192D" w:rsidRDefault="006628B6" w:rsidP="00061046">
            <w:pPr>
              <w:spacing w:line="360" w:lineRule="auto"/>
              <w:jc w:val="center"/>
            </w:pPr>
            <w:r w:rsidRPr="002E192D">
              <w:t>19.12</w:t>
            </w:r>
          </w:p>
        </w:tc>
      </w:tr>
      <w:tr w:rsidR="006628B6" w:rsidRPr="002E192D" w:rsidTr="00061046">
        <w:trPr>
          <w:jc w:val="center"/>
        </w:trPr>
        <w:tc>
          <w:tcPr>
            <w:tcW w:w="557" w:type="pct"/>
          </w:tcPr>
          <w:p w:rsidR="006628B6" w:rsidRPr="002E192D" w:rsidRDefault="006628B6" w:rsidP="00061046">
            <w:pPr>
              <w:spacing w:line="360" w:lineRule="auto"/>
              <w:jc w:val="center"/>
            </w:pPr>
            <w:r w:rsidRPr="002E192D">
              <w:t>3</w:t>
            </w:r>
          </w:p>
        </w:tc>
        <w:tc>
          <w:tcPr>
            <w:tcW w:w="1960" w:type="pct"/>
          </w:tcPr>
          <w:p w:rsidR="006628B6" w:rsidRPr="002E192D" w:rsidRDefault="006628B6" w:rsidP="00061046">
            <w:pPr>
              <w:spacing w:line="360" w:lineRule="auto"/>
              <w:jc w:val="center"/>
            </w:pPr>
            <w:r w:rsidRPr="002E192D">
              <w:t>31 onwards</w:t>
            </w:r>
          </w:p>
        </w:tc>
        <w:tc>
          <w:tcPr>
            <w:tcW w:w="2483" w:type="pct"/>
          </w:tcPr>
          <w:p w:rsidR="006628B6" w:rsidRPr="002E192D" w:rsidRDefault="006628B6" w:rsidP="00061046">
            <w:pPr>
              <w:spacing w:line="360" w:lineRule="auto"/>
              <w:jc w:val="center"/>
            </w:pPr>
            <w:r w:rsidRPr="002E192D">
              <w:t>68.71</w:t>
            </w:r>
          </w:p>
        </w:tc>
      </w:tr>
    </w:tbl>
    <w:p w:rsidR="006628B6" w:rsidRDefault="006628B6" w:rsidP="006628B6">
      <w:pPr>
        <w:spacing w:line="360" w:lineRule="auto"/>
        <w:jc w:val="both"/>
        <w:rPr>
          <w:sz w:val="22"/>
          <w:szCs w:val="22"/>
        </w:rPr>
      </w:pPr>
    </w:p>
    <w:p w:rsidR="006628B6" w:rsidRPr="00385B5D" w:rsidRDefault="006628B6" w:rsidP="006628B6">
      <w:pPr>
        <w:spacing w:line="360" w:lineRule="auto"/>
        <w:jc w:val="both"/>
        <w:rPr>
          <w:b/>
          <w:sz w:val="28"/>
          <w:szCs w:val="28"/>
        </w:rPr>
      </w:pPr>
      <w:r w:rsidRPr="00385B5D">
        <w:rPr>
          <w:b/>
          <w:sz w:val="28"/>
          <w:szCs w:val="28"/>
        </w:rPr>
        <w:t>4.2 Structure of the pig</w:t>
      </w:r>
      <w:r w:rsidR="00DD2E84">
        <w:rPr>
          <w:b/>
          <w:sz w:val="28"/>
          <w:szCs w:val="28"/>
        </w:rPr>
        <w:t xml:space="preserve"> distribution in the study area</w:t>
      </w:r>
    </w:p>
    <w:p w:rsidR="006628B6" w:rsidRPr="00D31D13" w:rsidRDefault="006628B6" w:rsidP="006628B6">
      <w:pPr>
        <w:spacing w:line="360" w:lineRule="auto"/>
        <w:jc w:val="both"/>
        <w:rPr>
          <w:b/>
        </w:rPr>
      </w:pPr>
      <w:r w:rsidRPr="00D31D13">
        <w:rPr>
          <w:b/>
        </w:rPr>
        <w:t xml:space="preserve">Table </w:t>
      </w:r>
      <w:r>
        <w:rPr>
          <w:b/>
        </w:rPr>
        <w:t>4.2.1:</w:t>
      </w:r>
      <w:r w:rsidRPr="00D31D13">
        <w:rPr>
          <w:b/>
        </w:rPr>
        <w:t xml:space="preserve"> </w:t>
      </w:r>
      <w:r w:rsidRPr="001A367F">
        <w:t xml:space="preserve">Present population of the </w:t>
      </w:r>
      <w:proofErr w:type="spellStart"/>
      <w:r w:rsidRPr="001A367F">
        <w:t>Rangamati</w:t>
      </w:r>
      <w:proofErr w:type="spellEnd"/>
      <w:r w:rsidRPr="001A367F">
        <w:t xml:space="preserve"> pig farm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2"/>
        <w:gridCol w:w="2711"/>
        <w:gridCol w:w="3202"/>
      </w:tblGrid>
      <w:tr w:rsidR="006628B6" w:rsidRPr="002E192D" w:rsidTr="00061046">
        <w:trPr>
          <w:jc w:val="center"/>
        </w:trPr>
        <w:tc>
          <w:tcPr>
            <w:tcW w:w="1532" w:type="pct"/>
          </w:tcPr>
          <w:p w:rsidR="006628B6" w:rsidRPr="00731327" w:rsidRDefault="006628B6" w:rsidP="00061046">
            <w:pPr>
              <w:spacing w:line="360" w:lineRule="auto"/>
              <w:jc w:val="center"/>
              <w:rPr>
                <w:b/>
                <w:bCs/>
              </w:rPr>
            </w:pPr>
            <w:r w:rsidRPr="00731327">
              <w:rPr>
                <w:b/>
                <w:bCs/>
              </w:rPr>
              <w:t>Description</w:t>
            </w:r>
          </w:p>
        </w:tc>
        <w:tc>
          <w:tcPr>
            <w:tcW w:w="1590" w:type="pct"/>
          </w:tcPr>
          <w:p w:rsidR="006628B6" w:rsidRPr="00731327" w:rsidRDefault="006628B6" w:rsidP="00061046">
            <w:pPr>
              <w:spacing w:line="360" w:lineRule="auto"/>
              <w:jc w:val="center"/>
              <w:rPr>
                <w:b/>
                <w:bCs/>
              </w:rPr>
            </w:pPr>
            <w:r w:rsidRPr="00731327">
              <w:rPr>
                <w:b/>
                <w:bCs/>
              </w:rPr>
              <w:t>No. of pigs</w:t>
            </w:r>
          </w:p>
        </w:tc>
        <w:tc>
          <w:tcPr>
            <w:tcW w:w="1879" w:type="pct"/>
          </w:tcPr>
          <w:p w:rsidR="006628B6" w:rsidRPr="00731327" w:rsidRDefault="006628B6" w:rsidP="00061046">
            <w:pPr>
              <w:spacing w:line="360" w:lineRule="auto"/>
              <w:jc w:val="center"/>
              <w:rPr>
                <w:b/>
                <w:bCs/>
              </w:rPr>
            </w:pPr>
            <w:r w:rsidRPr="00731327">
              <w:rPr>
                <w:b/>
                <w:bCs/>
              </w:rPr>
              <w:t>Percentage (%)</w:t>
            </w:r>
          </w:p>
        </w:tc>
      </w:tr>
      <w:tr w:rsidR="006628B6" w:rsidRPr="002E192D" w:rsidTr="00061046">
        <w:trPr>
          <w:jc w:val="center"/>
        </w:trPr>
        <w:tc>
          <w:tcPr>
            <w:tcW w:w="1532" w:type="pct"/>
          </w:tcPr>
          <w:p w:rsidR="006628B6" w:rsidRPr="002E192D" w:rsidRDefault="006628B6" w:rsidP="00061046">
            <w:pPr>
              <w:spacing w:line="360" w:lineRule="auto"/>
              <w:jc w:val="both"/>
            </w:pPr>
            <w:r w:rsidRPr="002E192D">
              <w:t>Boar</w:t>
            </w:r>
          </w:p>
        </w:tc>
        <w:tc>
          <w:tcPr>
            <w:tcW w:w="1590" w:type="pct"/>
          </w:tcPr>
          <w:p w:rsidR="006628B6" w:rsidRPr="002E192D" w:rsidRDefault="006628B6" w:rsidP="00061046">
            <w:pPr>
              <w:spacing w:line="360" w:lineRule="auto"/>
              <w:jc w:val="center"/>
            </w:pPr>
            <w:r w:rsidRPr="002E192D">
              <w:t>3</w:t>
            </w:r>
          </w:p>
        </w:tc>
        <w:tc>
          <w:tcPr>
            <w:tcW w:w="1879" w:type="pct"/>
          </w:tcPr>
          <w:p w:rsidR="006628B6" w:rsidRPr="002E192D" w:rsidRDefault="006628B6" w:rsidP="00061046">
            <w:pPr>
              <w:spacing w:line="360" w:lineRule="auto"/>
              <w:jc w:val="center"/>
            </w:pPr>
            <w:r w:rsidRPr="002E192D">
              <w:t>1.72</w:t>
            </w:r>
          </w:p>
        </w:tc>
      </w:tr>
      <w:tr w:rsidR="006628B6" w:rsidRPr="002E192D" w:rsidTr="00061046">
        <w:trPr>
          <w:jc w:val="center"/>
        </w:trPr>
        <w:tc>
          <w:tcPr>
            <w:tcW w:w="1532" w:type="pct"/>
          </w:tcPr>
          <w:p w:rsidR="006628B6" w:rsidRPr="002E192D" w:rsidRDefault="006628B6" w:rsidP="00061046">
            <w:pPr>
              <w:spacing w:line="360" w:lineRule="auto"/>
              <w:jc w:val="both"/>
            </w:pPr>
            <w:r w:rsidRPr="002E192D">
              <w:t>Sow</w:t>
            </w:r>
          </w:p>
        </w:tc>
        <w:tc>
          <w:tcPr>
            <w:tcW w:w="1590" w:type="pct"/>
          </w:tcPr>
          <w:p w:rsidR="006628B6" w:rsidRPr="002E192D" w:rsidRDefault="006628B6" w:rsidP="00061046">
            <w:pPr>
              <w:spacing w:line="360" w:lineRule="auto"/>
              <w:jc w:val="center"/>
            </w:pPr>
            <w:r w:rsidRPr="002E192D">
              <w:t>70</w:t>
            </w:r>
          </w:p>
        </w:tc>
        <w:tc>
          <w:tcPr>
            <w:tcW w:w="1879" w:type="pct"/>
          </w:tcPr>
          <w:p w:rsidR="006628B6" w:rsidRPr="002E192D" w:rsidRDefault="006628B6" w:rsidP="00061046">
            <w:pPr>
              <w:spacing w:line="360" w:lineRule="auto"/>
              <w:jc w:val="center"/>
            </w:pPr>
            <w:r w:rsidRPr="002E192D">
              <w:t>40</w:t>
            </w:r>
          </w:p>
        </w:tc>
      </w:tr>
      <w:tr w:rsidR="006628B6" w:rsidRPr="002E192D" w:rsidTr="00061046">
        <w:trPr>
          <w:jc w:val="center"/>
        </w:trPr>
        <w:tc>
          <w:tcPr>
            <w:tcW w:w="1532" w:type="pct"/>
          </w:tcPr>
          <w:p w:rsidR="006628B6" w:rsidRPr="002E192D" w:rsidRDefault="006628B6" w:rsidP="00061046">
            <w:pPr>
              <w:spacing w:line="360" w:lineRule="auto"/>
              <w:jc w:val="both"/>
            </w:pPr>
            <w:r w:rsidRPr="002E192D">
              <w:t>Grower</w:t>
            </w:r>
          </w:p>
        </w:tc>
        <w:tc>
          <w:tcPr>
            <w:tcW w:w="1590" w:type="pct"/>
          </w:tcPr>
          <w:p w:rsidR="006628B6" w:rsidRPr="002E192D" w:rsidRDefault="006628B6" w:rsidP="00061046">
            <w:pPr>
              <w:spacing w:line="360" w:lineRule="auto"/>
              <w:jc w:val="center"/>
            </w:pPr>
            <w:r w:rsidRPr="002E192D">
              <w:t>16</w:t>
            </w:r>
          </w:p>
        </w:tc>
        <w:tc>
          <w:tcPr>
            <w:tcW w:w="1879" w:type="pct"/>
          </w:tcPr>
          <w:p w:rsidR="006628B6" w:rsidRPr="002E192D" w:rsidRDefault="006628B6" w:rsidP="00061046">
            <w:pPr>
              <w:spacing w:line="360" w:lineRule="auto"/>
              <w:jc w:val="center"/>
            </w:pPr>
            <w:r w:rsidRPr="002E192D">
              <w:t>9.14</w:t>
            </w:r>
          </w:p>
        </w:tc>
      </w:tr>
      <w:tr w:rsidR="006628B6" w:rsidRPr="002E192D" w:rsidTr="00061046">
        <w:trPr>
          <w:jc w:val="center"/>
        </w:trPr>
        <w:tc>
          <w:tcPr>
            <w:tcW w:w="1532" w:type="pct"/>
          </w:tcPr>
          <w:p w:rsidR="006628B6" w:rsidRPr="002E192D" w:rsidRDefault="006628B6" w:rsidP="00061046">
            <w:pPr>
              <w:spacing w:line="360" w:lineRule="auto"/>
              <w:jc w:val="both"/>
            </w:pPr>
            <w:r w:rsidRPr="002E192D">
              <w:t>Gilts</w:t>
            </w:r>
          </w:p>
        </w:tc>
        <w:tc>
          <w:tcPr>
            <w:tcW w:w="1590" w:type="pct"/>
          </w:tcPr>
          <w:p w:rsidR="006628B6" w:rsidRPr="002E192D" w:rsidRDefault="006628B6" w:rsidP="00061046">
            <w:pPr>
              <w:spacing w:line="360" w:lineRule="auto"/>
              <w:jc w:val="center"/>
            </w:pPr>
            <w:r w:rsidRPr="002E192D">
              <w:t>7</w:t>
            </w:r>
          </w:p>
        </w:tc>
        <w:tc>
          <w:tcPr>
            <w:tcW w:w="1879" w:type="pct"/>
          </w:tcPr>
          <w:p w:rsidR="006628B6" w:rsidRPr="002E192D" w:rsidRDefault="006628B6" w:rsidP="00061046">
            <w:pPr>
              <w:spacing w:line="360" w:lineRule="auto"/>
              <w:jc w:val="center"/>
            </w:pPr>
            <w:r w:rsidRPr="002E192D">
              <w:t>4</w:t>
            </w:r>
          </w:p>
        </w:tc>
      </w:tr>
      <w:tr w:rsidR="006628B6" w:rsidRPr="002E192D" w:rsidTr="00061046">
        <w:trPr>
          <w:jc w:val="center"/>
        </w:trPr>
        <w:tc>
          <w:tcPr>
            <w:tcW w:w="1532" w:type="pct"/>
          </w:tcPr>
          <w:p w:rsidR="006628B6" w:rsidRPr="002E192D" w:rsidRDefault="006628B6" w:rsidP="00061046">
            <w:pPr>
              <w:spacing w:line="360" w:lineRule="auto"/>
              <w:jc w:val="both"/>
            </w:pPr>
            <w:r w:rsidRPr="002E192D">
              <w:t>Piglets</w:t>
            </w:r>
          </w:p>
        </w:tc>
        <w:tc>
          <w:tcPr>
            <w:tcW w:w="1590" w:type="pct"/>
          </w:tcPr>
          <w:p w:rsidR="006628B6" w:rsidRPr="002E192D" w:rsidRDefault="006628B6" w:rsidP="00061046">
            <w:pPr>
              <w:spacing w:line="360" w:lineRule="auto"/>
              <w:jc w:val="center"/>
            </w:pPr>
            <w:r w:rsidRPr="002E192D">
              <w:t>79</w:t>
            </w:r>
          </w:p>
        </w:tc>
        <w:tc>
          <w:tcPr>
            <w:tcW w:w="1879" w:type="pct"/>
          </w:tcPr>
          <w:p w:rsidR="006628B6" w:rsidRPr="002E192D" w:rsidRDefault="006628B6" w:rsidP="00061046">
            <w:pPr>
              <w:spacing w:line="360" w:lineRule="auto"/>
              <w:jc w:val="center"/>
            </w:pPr>
            <w:r w:rsidRPr="002E192D">
              <w:t>45.14</w:t>
            </w:r>
          </w:p>
        </w:tc>
      </w:tr>
      <w:tr w:rsidR="006628B6" w:rsidRPr="002E192D" w:rsidTr="00061046">
        <w:trPr>
          <w:jc w:val="center"/>
        </w:trPr>
        <w:tc>
          <w:tcPr>
            <w:tcW w:w="1532" w:type="pct"/>
          </w:tcPr>
          <w:p w:rsidR="006628B6" w:rsidRPr="002E192D" w:rsidRDefault="006628B6" w:rsidP="00061046">
            <w:pPr>
              <w:spacing w:line="360" w:lineRule="auto"/>
              <w:jc w:val="both"/>
            </w:pPr>
            <w:r w:rsidRPr="002E192D">
              <w:t>Total</w:t>
            </w:r>
          </w:p>
        </w:tc>
        <w:tc>
          <w:tcPr>
            <w:tcW w:w="1590" w:type="pct"/>
          </w:tcPr>
          <w:p w:rsidR="006628B6" w:rsidRPr="002E192D" w:rsidRDefault="006628B6" w:rsidP="00061046">
            <w:pPr>
              <w:spacing w:line="360" w:lineRule="auto"/>
              <w:jc w:val="center"/>
            </w:pPr>
            <w:r w:rsidRPr="002E192D">
              <w:t>N=175</w:t>
            </w:r>
          </w:p>
        </w:tc>
        <w:tc>
          <w:tcPr>
            <w:tcW w:w="1879" w:type="pct"/>
          </w:tcPr>
          <w:p w:rsidR="006628B6" w:rsidRPr="002E192D" w:rsidRDefault="006628B6" w:rsidP="00061046">
            <w:pPr>
              <w:spacing w:line="360" w:lineRule="auto"/>
              <w:jc w:val="center"/>
            </w:pPr>
            <w:r w:rsidRPr="002E192D">
              <w:t>100%</w:t>
            </w:r>
          </w:p>
        </w:tc>
      </w:tr>
    </w:tbl>
    <w:p w:rsidR="006628B6" w:rsidRPr="002E192D" w:rsidRDefault="006628B6" w:rsidP="006628B6">
      <w:pPr>
        <w:spacing w:line="360" w:lineRule="auto"/>
        <w:jc w:val="both"/>
      </w:pPr>
      <w:r>
        <w:rPr>
          <w:noProof/>
        </w:rPr>
        <w:drawing>
          <wp:anchor distT="0" distB="0" distL="114300" distR="114300" simplePos="0" relativeHeight="251696640" behindDoc="0" locked="0" layoutInCell="1" allowOverlap="1">
            <wp:simplePos x="0" y="0"/>
            <wp:positionH relativeFrom="column">
              <wp:posOffset>584789</wp:posOffset>
            </wp:positionH>
            <wp:positionV relativeFrom="paragraph">
              <wp:posOffset>218189</wp:posOffset>
            </wp:positionV>
            <wp:extent cx="4207919" cy="2620895"/>
            <wp:effectExtent l="19050" t="0" r="21181" b="8005"/>
            <wp:wrapNone/>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628B6" w:rsidRDefault="006628B6" w:rsidP="006628B6">
      <w:pPr>
        <w:tabs>
          <w:tab w:val="left" w:pos="3804"/>
        </w:tabs>
        <w:spacing w:line="360" w:lineRule="auto"/>
        <w:jc w:val="both"/>
        <w:rPr>
          <w:sz w:val="32"/>
          <w:szCs w:val="32"/>
        </w:rPr>
      </w:pPr>
    </w:p>
    <w:p w:rsidR="006628B6" w:rsidRDefault="006628B6" w:rsidP="006628B6">
      <w:pPr>
        <w:tabs>
          <w:tab w:val="left" w:pos="3804"/>
        </w:tabs>
        <w:spacing w:line="360" w:lineRule="auto"/>
        <w:jc w:val="both"/>
        <w:rPr>
          <w:noProof/>
          <w:sz w:val="32"/>
          <w:szCs w:val="32"/>
        </w:rPr>
      </w:pPr>
    </w:p>
    <w:p w:rsidR="006628B6" w:rsidRDefault="006628B6" w:rsidP="006628B6">
      <w:pPr>
        <w:tabs>
          <w:tab w:val="left" w:pos="3804"/>
        </w:tabs>
        <w:spacing w:line="360" w:lineRule="auto"/>
        <w:jc w:val="both"/>
        <w:rPr>
          <w:noProof/>
          <w:sz w:val="32"/>
          <w:szCs w:val="32"/>
        </w:rPr>
      </w:pPr>
    </w:p>
    <w:p w:rsidR="006628B6" w:rsidRDefault="006628B6" w:rsidP="006628B6">
      <w:pPr>
        <w:tabs>
          <w:tab w:val="left" w:pos="3804"/>
        </w:tabs>
        <w:spacing w:line="360" w:lineRule="auto"/>
        <w:jc w:val="both"/>
        <w:rPr>
          <w:noProof/>
          <w:sz w:val="32"/>
          <w:szCs w:val="32"/>
        </w:rPr>
      </w:pPr>
    </w:p>
    <w:p w:rsidR="006628B6" w:rsidRDefault="006628B6" w:rsidP="006628B6">
      <w:pPr>
        <w:tabs>
          <w:tab w:val="left" w:pos="3804"/>
        </w:tabs>
        <w:spacing w:line="360" w:lineRule="auto"/>
        <w:jc w:val="both"/>
        <w:rPr>
          <w:noProof/>
          <w:sz w:val="32"/>
          <w:szCs w:val="32"/>
        </w:rPr>
      </w:pPr>
    </w:p>
    <w:p w:rsidR="006628B6" w:rsidRDefault="006628B6" w:rsidP="006628B6">
      <w:pPr>
        <w:tabs>
          <w:tab w:val="left" w:pos="3804"/>
        </w:tabs>
        <w:spacing w:line="360" w:lineRule="auto"/>
        <w:jc w:val="both"/>
        <w:rPr>
          <w:noProof/>
          <w:sz w:val="32"/>
          <w:szCs w:val="32"/>
        </w:rPr>
      </w:pPr>
    </w:p>
    <w:p w:rsidR="006628B6" w:rsidRDefault="006628B6" w:rsidP="006628B6">
      <w:pPr>
        <w:tabs>
          <w:tab w:val="left" w:pos="3804"/>
        </w:tabs>
        <w:spacing w:line="360" w:lineRule="auto"/>
        <w:jc w:val="both"/>
        <w:rPr>
          <w:noProof/>
          <w:sz w:val="32"/>
          <w:szCs w:val="32"/>
        </w:rPr>
      </w:pPr>
    </w:p>
    <w:p w:rsidR="006628B6" w:rsidRDefault="006628B6" w:rsidP="006628B6">
      <w:pPr>
        <w:tabs>
          <w:tab w:val="left" w:pos="3804"/>
        </w:tabs>
        <w:spacing w:line="360" w:lineRule="auto"/>
        <w:jc w:val="both"/>
        <w:rPr>
          <w:noProof/>
          <w:sz w:val="32"/>
          <w:szCs w:val="32"/>
        </w:rPr>
      </w:pPr>
    </w:p>
    <w:p w:rsidR="00DD2E84" w:rsidRPr="006468F2" w:rsidRDefault="006628B6" w:rsidP="006468F2">
      <w:pPr>
        <w:tabs>
          <w:tab w:val="left" w:pos="3804"/>
        </w:tabs>
        <w:spacing w:line="360" w:lineRule="auto"/>
        <w:jc w:val="center"/>
        <w:rPr>
          <w:b/>
        </w:rPr>
      </w:pPr>
      <w:proofErr w:type="gramStart"/>
      <w:r w:rsidRPr="00D31D13">
        <w:rPr>
          <w:b/>
        </w:rPr>
        <w:t>Graph</w:t>
      </w:r>
      <w:r>
        <w:rPr>
          <w:b/>
        </w:rPr>
        <w:t xml:space="preserve"> 4.2</w:t>
      </w:r>
      <w:r w:rsidRPr="00D31D13">
        <w:rPr>
          <w:b/>
        </w:rPr>
        <w:t>.</w:t>
      </w:r>
      <w:r>
        <w:rPr>
          <w:b/>
        </w:rPr>
        <w:t>1</w:t>
      </w:r>
      <w:r w:rsidRPr="00D31D13">
        <w:rPr>
          <w:b/>
        </w:rPr>
        <w:t>.</w:t>
      </w:r>
      <w:proofErr w:type="gramEnd"/>
      <w:r w:rsidRPr="00D31D13">
        <w:rPr>
          <w:b/>
        </w:rPr>
        <w:t xml:space="preserve"> Present population of pigs in </w:t>
      </w:r>
      <w:proofErr w:type="spellStart"/>
      <w:r w:rsidRPr="00D31D13">
        <w:rPr>
          <w:b/>
        </w:rPr>
        <w:t>Rangamati</w:t>
      </w:r>
      <w:proofErr w:type="spellEnd"/>
      <w:r w:rsidRPr="00D31D13">
        <w:rPr>
          <w:b/>
        </w:rPr>
        <w:t xml:space="preserve"> pig farm</w:t>
      </w:r>
    </w:p>
    <w:p w:rsidR="00385B5D" w:rsidRPr="008E547D" w:rsidRDefault="00385B5D" w:rsidP="006628B6">
      <w:pPr>
        <w:tabs>
          <w:tab w:val="left" w:pos="3804"/>
        </w:tabs>
        <w:spacing w:line="360" w:lineRule="auto"/>
        <w:jc w:val="both"/>
        <w:rPr>
          <w:sz w:val="16"/>
          <w:szCs w:val="16"/>
        </w:rPr>
      </w:pPr>
    </w:p>
    <w:p w:rsidR="006628B6" w:rsidRPr="00D31D13" w:rsidRDefault="006628B6" w:rsidP="006628B6">
      <w:pPr>
        <w:tabs>
          <w:tab w:val="left" w:pos="3804"/>
        </w:tabs>
        <w:spacing w:line="360" w:lineRule="auto"/>
        <w:jc w:val="both"/>
        <w:rPr>
          <w:b/>
        </w:rPr>
      </w:pPr>
      <w:r w:rsidRPr="00D31D13">
        <w:rPr>
          <w:b/>
        </w:rPr>
        <w:t xml:space="preserve">  Table </w:t>
      </w:r>
      <w:r>
        <w:rPr>
          <w:b/>
        </w:rPr>
        <w:t xml:space="preserve">4.2.2 </w:t>
      </w:r>
      <w:r w:rsidRPr="00D31D13">
        <w:rPr>
          <w:b/>
        </w:rPr>
        <w:t>Different categories of pigs reared in the households</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2384"/>
        <w:gridCol w:w="2439"/>
        <w:gridCol w:w="2274"/>
      </w:tblGrid>
      <w:tr w:rsidR="006628B6" w:rsidRPr="002E192D" w:rsidTr="00061046">
        <w:trPr>
          <w:jc w:val="center"/>
        </w:trPr>
        <w:tc>
          <w:tcPr>
            <w:tcW w:w="696" w:type="pct"/>
          </w:tcPr>
          <w:p w:rsidR="006628B6" w:rsidRPr="00731327" w:rsidRDefault="006628B6" w:rsidP="00061046">
            <w:pPr>
              <w:tabs>
                <w:tab w:val="left" w:pos="3804"/>
              </w:tabs>
              <w:spacing w:line="360" w:lineRule="auto"/>
              <w:jc w:val="center"/>
              <w:rPr>
                <w:b/>
                <w:bCs/>
              </w:rPr>
            </w:pPr>
            <w:r>
              <w:rPr>
                <w:b/>
                <w:bCs/>
              </w:rPr>
              <w:t xml:space="preserve">Sl. </w:t>
            </w:r>
            <w:r w:rsidRPr="00731327">
              <w:rPr>
                <w:b/>
                <w:bCs/>
              </w:rPr>
              <w:t>no.</w:t>
            </w:r>
          </w:p>
        </w:tc>
        <w:tc>
          <w:tcPr>
            <w:tcW w:w="1446" w:type="pct"/>
          </w:tcPr>
          <w:p w:rsidR="006628B6" w:rsidRPr="00731327" w:rsidRDefault="006628B6" w:rsidP="00061046">
            <w:pPr>
              <w:tabs>
                <w:tab w:val="left" w:pos="3804"/>
              </w:tabs>
              <w:spacing w:line="360" w:lineRule="auto"/>
              <w:jc w:val="center"/>
              <w:rPr>
                <w:b/>
                <w:bCs/>
              </w:rPr>
            </w:pPr>
            <w:r w:rsidRPr="00731327">
              <w:rPr>
                <w:b/>
                <w:bCs/>
              </w:rPr>
              <w:t>Categories of pigs</w:t>
            </w:r>
          </w:p>
        </w:tc>
        <w:tc>
          <w:tcPr>
            <w:tcW w:w="1479" w:type="pct"/>
          </w:tcPr>
          <w:p w:rsidR="006628B6" w:rsidRPr="00731327" w:rsidRDefault="006628B6" w:rsidP="00061046">
            <w:pPr>
              <w:tabs>
                <w:tab w:val="left" w:pos="3804"/>
              </w:tabs>
              <w:spacing w:line="360" w:lineRule="auto"/>
              <w:jc w:val="center"/>
              <w:rPr>
                <w:b/>
                <w:bCs/>
              </w:rPr>
            </w:pPr>
            <w:r w:rsidRPr="00731327">
              <w:rPr>
                <w:b/>
                <w:bCs/>
              </w:rPr>
              <w:t>No. of households</w:t>
            </w:r>
          </w:p>
        </w:tc>
        <w:tc>
          <w:tcPr>
            <w:tcW w:w="1379" w:type="pct"/>
          </w:tcPr>
          <w:p w:rsidR="006628B6" w:rsidRPr="00731327" w:rsidRDefault="006628B6" w:rsidP="00061046">
            <w:pPr>
              <w:tabs>
                <w:tab w:val="left" w:pos="3804"/>
              </w:tabs>
              <w:spacing w:line="360" w:lineRule="auto"/>
              <w:jc w:val="center"/>
              <w:rPr>
                <w:b/>
                <w:bCs/>
              </w:rPr>
            </w:pPr>
            <w:r w:rsidRPr="00731327">
              <w:rPr>
                <w:b/>
                <w:bCs/>
              </w:rPr>
              <w:t>Percentage (%)</w:t>
            </w:r>
          </w:p>
        </w:tc>
      </w:tr>
      <w:tr w:rsidR="006628B6" w:rsidRPr="002E192D" w:rsidTr="00061046">
        <w:trPr>
          <w:jc w:val="center"/>
        </w:trPr>
        <w:tc>
          <w:tcPr>
            <w:tcW w:w="696" w:type="pct"/>
          </w:tcPr>
          <w:p w:rsidR="006628B6" w:rsidRPr="002E192D" w:rsidRDefault="006628B6" w:rsidP="00061046">
            <w:pPr>
              <w:tabs>
                <w:tab w:val="left" w:pos="3804"/>
              </w:tabs>
              <w:spacing w:line="360" w:lineRule="auto"/>
              <w:jc w:val="center"/>
            </w:pPr>
            <w:r w:rsidRPr="002E192D">
              <w:t>1</w:t>
            </w:r>
          </w:p>
        </w:tc>
        <w:tc>
          <w:tcPr>
            <w:tcW w:w="1446" w:type="pct"/>
          </w:tcPr>
          <w:p w:rsidR="006628B6" w:rsidRPr="002E192D" w:rsidRDefault="006628B6" w:rsidP="00061046">
            <w:pPr>
              <w:tabs>
                <w:tab w:val="left" w:pos="3804"/>
              </w:tabs>
              <w:spacing w:line="360" w:lineRule="auto"/>
              <w:jc w:val="both"/>
            </w:pPr>
            <w:r w:rsidRPr="002E192D">
              <w:t>Boar (breeding)</w:t>
            </w:r>
          </w:p>
        </w:tc>
        <w:tc>
          <w:tcPr>
            <w:tcW w:w="1479" w:type="pct"/>
          </w:tcPr>
          <w:p w:rsidR="006628B6" w:rsidRPr="002E192D" w:rsidRDefault="006628B6" w:rsidP="00061046">
            <w:pPr>
              <w:tabs>
                <w:tab w:val="left" w:pos="3804"/>
              </w:tabs>
              <w:spacing w:line="360" w:lineRule="auto"/>
              <w:jc w:val="center"/>
            </w:pPr>
            <w:r w:rsidRPr="002E192D">
              <w:t>1</w:t>
            </w:r>
          </w:p>
        </w:tc>
        <w:tc>
          <w:tcPr>
            <w:tcW w:w="1379" w:type="pct"/>
          </w:tcPr>
          <w:p w:rsidR="006628B6" w:rsidRPr="002E192D" w:rsidRDefault="006628B6" w:rsidP="00061046">
            <w:pPr>
              <w:tabs>
                <w:tab w:val="left" w:pos="3804"/>
              </w:tabs>
              <w:spacing w:line="360" w:lineRule="auto"/>
              <w:jc w:val="center"/>
            </w:pPr>
            <w:r w:rsidRPr="002E192D">
              <w:t>1.88</w:t>
            </w:r>
          </w:p>
        </w:tc>
      </w:tr>
      <w:tr w:rsidR="006628B6" w:rsidRPr="002E192D" w:rsidTr="00061046">
        <w:trPr>
          <w:jc w:val="center"/>
        </w:trPr>
        <w:tc>
          <w:tcPr>
            <w:tcW w:w="696" w:type="pct"/>
          </w:tcPr>
          <w:p w:rsidR="006628B6" w:rsidRPr="002E192D" w:rsidRDefault="006628B6" w:rsidP="00061046">
            <w:pPr>
              <w:tabs>
                <w:tab w:val="left" w:pos="3804"/>
              </w:tabs>
              <w:spacing w:line="360" w:lineRule="auto"/>
              <w:jc w:val="center"/>
            </w:pPr>
            <w:r w:rsidRPr="002E192D">
              <w:t>2</w:t>
            </w:r>
          </w:p>
        </w:tc>
        <w:tc>
          <w:tcPr>
            <w:tcW w:w="1446" w:type="pct"/>
          </w:tcPr>
          <w:p w:rsidR="006628B6" w:rsidRPr="002E192D" w:rsidRDefault="006628B6" w:rsidP="00061046">
            <w:pPr>
              <w:tabs>
                <w:tab w:val="left" w:pos="3804"/>
              </w:tabs>
              <w:spacing w:line="360" w:lineRule="auto"/>
              <w:jc w:val="both"/>
            </w:pPr>
            <w:r w:rsidRPr="002E192D">
              <w:t>Boar (castrated)</w:t>
            </w:r>
          </w:p>
        </w:tc>
        <w:tc>
          <w:tcPr>
            <w:tcW w:w="1479" w:type="pct"/>
          </w:tcPr>
          <w:p w:rsidR="006628B6" w:rsidRPr="002E192D" w:rsidRDefault="006628B6" w:rsidP="00061046">
            <w:pPr>
              <w:tabs>
                <w:tab w:val="left" w:pos="3804"/>
              </w:tabs>
              <w:spacing w:line="360" w:lineRule="auto"/>
              <w:jc w:val="center"/>
            </w:pPr>
            <w:r w:rsidRPr="002E192D">
              <w:t>7</w:t>
            </w:r>
          </w:p>
        </w:tc>
        <w:tc>
          <w:tcPr>
            <w:tcW w:w="1379" w:type="pct"/>
          </w:tcPr>
          <w:p w:rsidR="006628B6" w:rsidRPr="002E192D" w:rsidRDefault="006628B6" w:rsidP="00061046">
            <w:pPr>
              <w:tabs>
                <w:tab w:val="left" w:pos="3804"/>
              </w:tabs>
              <w:spacing w:line="360" w:lineRule="auto"/>
              <w:jc w:val="center"/>
            </w:pPr>
            <w:r w:rsidRPr="002E192D">
              <w:t>13.20</w:t>
            </w:r>
          </w:p>
        </w:tc>
      </w:tr>
      <w:tr w:rsidR="006628B6" w:rsidRPr="002E192D" w:rsidTr="00061046">
        <w:trPr>
          <w:jc w:val="center"/>
        </w:trPr>
        <w:tc>
          <w:tcPr>
            <w:tcW w:w="696" w:type="pct"/>
          </w:tcPr>
          <w:p w:rsidR="006628B6" w:rsidRPr="002E192D" w:rsidRDefault="006628B6" w:rsidP="00061046">
            <w:pPr>
              <w:tabs>
                <w:tab w:val="left" w:pos="3804"/>
              </w:tabs>
              <w:spacing w:line="360" w:lineRule="auto"/>
              <w:jc w:val="center"/>
            </w:pPr>
            <w:r w:rsidRPr="002E192D">
              <w:t>3</w:t>
            </w:r>
          </w:p>
        </w:tc>
        <w:tc>
          <w:tcPr>
            <w:tcW w:w="1446" w:type="pct"/>
          </w:tcPr>
          <w:p w:rsidR="006628B6" w:rsidRPr="002E192D" w:rsidRDefault="006628B6" w:rsidP="00061046">
            <w:pPr>
              <w:tabs>
                <w:tab w:val="left" w:pos="3804"/>
              </w:tabs>
              <w:spacing w:line="360" w:lineRule="auto"/>
              <w:jc w:val="both"/>
            </w:pPr>
            <w:r w:rsidRPr="002E192D">
              <w:t>Grower pig</w:t>
            </w:r>
          </w:p>
        </w:tc>
        <w:tc>
          <w:tcPr>
            <w:tcW w:w="1479" w:type="pct"/>
          </w:tcPr>
          <w:p w:rsidR="006628B6" w:rsidRPr="002E192D" w:rsidRDefault="006628B6" w:rsidP="00061046">
            <w:pPr>
              <w:tabs>
                <w:tab w:val="left" w:pos="3804"/>
              </w:tabs>
              <w:spacing w:line="360" w:lineRule="auto"/>
              <w:jc w:val="center"/>
            </w:pPr>
            <w:r w:rsidRPr="002E192D">
              <w:t>26</w:t>
            </w:r>
          </w:p>
        </w:tc>
        <w:tc>
          <w:tcPr>
            <w:tcW w:w="1379" w:type="pct"/>
          </w:tcPr>
          <w:p w:rsidR="006628B6" w:rsidRPr="002E192D" w:rsidRDefault="006628B6" w:rsidP="00061046">
            <w:pPr>
              <w:tabs>
                <w:tab w:val="left" w:pos="3804"/>
              </w:tabs>
              <w:spacing w:line="360" w:lineRule="auto"/>
              <w:jc w:val="center"/>
            </w:pPr>
            <w:r w:rsidRPr="002E192D">
              <w:t>49.05</w:t>
            </w:r>
          </w:p>
        </w:tc>
      </w:tr>
      <w:tr w:rsidR="006628B6" w:rsidRPr="002E192D" w:rsidTr="00061046">
        <w:trPr>
          <w:jc w:val="center"/>
        </w:trPr>
        <w:tc>
          <w:tcPr>
            <w:tcW w:w="696" w:type="pct"/>
          </w:tcPr>
          <w:p w:rsidR="006628B6" w:rsidRPr="002E192D" w:rsidRDefault="006628B6" w:rsidP="00061046">
            <w:pPr>
              <w:tabs>
                <w:tab w:val="left" w:pos="3804"/>
              </w:tabs>
              <w:spacing w:line="360" w:lineRule="auto"/>
              <w:jc w:val="center"/>
            </w:pPr>
            <w:r w:rsidRPr="002E192D">
              <w:t>4</w:t>
            </w:r>
          </w:p>
        </w:tc>
        <w:tc>
          <w:tcPr>
            <w:tcW w:w="1446" w:type="pct"/>
          </w:tcPr>
          <w:p w:rsidR="006628B6" w:rsidRPr="002E192D" w:rsidRDefault="006628B6" w:rsidP="00061046">
            <w:pPr>
              <w:tabs>
                <w:tab w:val="left" w:pos="3804"/>
              </w:tabs>
              <w:spacing w:line="360" w:lineRule="auto"/>
              <w:jc w:val="both"/>
            </w:pPr>
            <w:r w:rsidRPr="002E192D">
              <w:t xml:space="preserve">Sow </w:t>
            </w:r>
          </w:p>
        </w:tc>
        <w:tc>
          <w:tcPr>
            <w:tcW w:w="1479" w:type="pct"/>
          </w:tcPr>
          <w:p w:rsidR="006628B6" w:rsidRPr="002E192D" w:rsidRDefault="006628B6" w:rsidP="00061046">
            <w:pPr>
              <w:tabs>
                <w:tab w:val="left" w:pos="3804"/>
              </w:tabs>
              <w:spacing w:line="360" w:lineRule="auto"/>
              <w:jc w:val="center"/>
            </w:pPr>
            <w:r w:rsidRPr="002E192D">
              <w:t>19</w:t>
            </w:r>
          </w:p>
        </w:tc>
        <w:tc>
          <w:tcPr>
            <w:tcW w:w="1379" w:type="pct"/>
          </w:tcPr>
          <w:p w:rsidR="006628B6" w:rsidRPr="002E192D" w:rsidRDefault="006628B6" w:rsidP="00061046">
            <w:pPr>
              <w:tabs>
                <w:tab w:val="left" w:pos="3804"/>
              </w:tabs>
              <w:spacing w:line="360" w:lineRule="auto"/>
              <w:jc w:val="center"/>
            </w:pPr>
            <w:r w:rsidRPr="002E192D">
              <w:t>35.85</w:t>
            </w:r>
          </w:p>
        </w:tc>
      </w:tr>
      <w:tr w:rsidR="006628B6" w:rsidRPr="002E192D" w:rsidTr="00061046">
        <w:trPr>
          <w:jc w:val="center"/>
        </w:trPr>
        <w:tc>
          <w:tcPr>
            <w:tcW w:w="696" w:type="pct"/>
          </w:tcPr>
          <w:p w:rsidR="006628B6" w:rsidRPr="002E192D" w:rsidRDefault="006628B6" w:rsidP="00061046">
            <w:pPr>
              <w:tabs>
                <w:tab w:val="left" w:pos="3804"/>
              </w:tabs>
              <w:spacing w:line="360" w:lineRule="auto"/>
              <w:jc w:val="center"/>
            </w:pPr>
          </w:p>
        </w:tc>
        <w:tc>
          <w:tcPr>
            <w:tcW w:w="1446" w:type="pct"/>
          </w:tcPr>
          <w:p w:rsidR="006628B6" w:rsidRPr="002E192D" w:rsidRDefault="006628B6" w:rsidP="00061046">
            <w:pPr>
              <w:tabs>
                <w:tab w:val="left" w:pos="3804"/>
              </w:tabs>
              <w:spacing w:line="360" w:lineRule="auto"/>
              <w:jc w:val="both"/>
            </w:pPr>
            <w:r w:rsidRPr="002E192D">
              <w:t>Total</w:t>
            </w:r>
          </w:p>
        </w:tc>
        <w:tc>
          <w:tcPr>
            <w:tcW w:w="1479" w:type="pct"/>
          </w:tcPr>
          <w:p w:rsidR="006628B6" w:rsidRPr="002E192D" w:rsidRDefault="006628B6" w:rsidP="00061046">
            <w:pPr>
              <w:tabs>
                <w:tab w:val="left" w:pos="3804"/>
              </w:tabs>
              <w:spacing w:line="360" w:lineRule="auto"/>
              <w:jc w:val="center"/>
            </w:pPr>
            <w:r w:rsidRPr="002E192D">
              <w:t>N=53</w:t>
            </w:r>
          </w:p>
        </w:tc>
        <w:tc>
          <w:tcPr>
            <w:tcW w:w="1379" w:type="pct"/>
          </w:tcPr>
          <w:p w:rsidR="006628B6" w:rsidRPr="002E192D" w:rsidRDefault="006628B6" w:rsidP="00061046">
            <w:pPr>
              <w:tabs>
                <w:tab w:val="left" w:pos="3804"/>
              </w:tabs>
              <w:spacing w:line="360" w:lineRule="auto"/>
              <w:jc w:val="center"/>
            </w:pPr>
            <w:r w:rsidRPr="002E192D">
              <w:t>100%</w:t>
            </w:r>
          </w:p>
        </w:tc>
      </w:tr>
    </w:tbl>
    <w:p w:rsidR="006628B6" w:rsidRDefault="006628B6" w:rsidP="006628B6">
      <w:pPr>
        <w:tabs>
          <w:tab w:val="left" w:pos="3804"/>
        </w:tabs>
        <w:spacing w:line="360" w:lineRule="auto"/>
        <w:jc w:val="center"/>
        <w:rPr>
          <w:sz w:val="32"/>
          <w:szCs w:val="32"/>
        </w:rPr>
      </w:pPr>
    </w:p>
    <w:p w:rsidR="006468F2" w:rsidRDefault="006468F2" w:rsidP="006628B6">
      <w:pPr>
        <w:tabs>
          <w:tab w:val="left" w:pos="3804"/>
        </w:tabs>
        <w:spacing w:line="360" w:lineRule="auto"/>
        <w:jc w:val="center"/>
        <w:rPr>
          <w:sz w:val="32"/>
          <w:szCs w:val="32"/>
        </w:rPr>
      </w:pPr>
    </w:p>
    <w:p w:rsidR="006628B6" w:rsidRDefault="006628B6" w:rsidP="006628B6">
      <w:pPr>
        <w:tabs>
          <w:tab w:val="left" w:pos="3804"/>
        </w:tabs>
        <w:spacing w:line="360" w:lineRule="auto"/>
        <w:jc w:val="center"/>
        <w:rPr>
          <w:sz w:val="32"/>
          <w:szCs w:val="32"/>
        </w:rPr>
      </w:pPr>
      <w:r>
        <w:rPr>
          <w:noProof/>
        </w:rPr>
        <w:lastRenderedPageBreak/>
        <w:drawing>
          <wp:anchor distT="0" distB="0" distL="114300" distR="114300" simplePos="0" relativeHeight="251697664" behindDoc="0" locked="0" layoutInCell="1" allowOverlap="1">
            <wp:simplePos x="0" y="0"/>
            <wp:positionH relativeFrom="column">
              <wp:posOffset>342900</wp:posOffset>
            </wp:positionH>
            <wp:positionV relativeFrom="paragraph">
              <wp:posOffset>-13335</wp:posOffset>
            </wp:positionV>
            <wp:extent cx="4457700" cy="2491105"/>
            <wp:effectExtent l="0" t="0" r="0" b="0"/>
            <wp:wrapNone/>
            <wp:docPr id="1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srcRect/>
                    <a:stretch>
                      <a:fillRect/>
                    </a:stretch>
                  </pic:blipFill>
                  <pic:spPr bwMode="auto">
                    <a:xfrm>
                      <a:off x="0" y="0"/>
                      <a:ext cx="4457700" cy="2491105"/>
                    </a:xfrm>
                    <a:prstGeom prst="rect">
                      <a:avLst/>
                    </a:prstGeom>
                    <a:noFill/>
                    <a:ln w="9525">
                      <a:noFill/>
                      <a:miter lim="800000"/>
                      <a:headEnd/>
                      <a:tailEnd/>
                    </a:ln>
                  </pic:spPr>
                </pic:pic>
              </a:graphicData>
            </a:graphic>
          </wp:anchor>
        </w:drawing>
      </w:r>
    </w:p>
    <w:p w:rsidR="006628B6" w:rsidRPr="007317DA" w:rsidRDefault="006628B6" w:rsidP="006628B6">
      <w:pPr>
        <w:tabs>
          <w:tab w:val="left" w:pos="3804"/>
        </w:tabs>
        <w:spacing w:line="360" w:lineRule="auto"/>
        <w:jc w:val="center"/>
        <w:rPr>
          <w:sz w:val="32"/>
          <w:szCs w:val="32"/>
        </w:rPr>
      </w:pPr>
    </w:p>
    <w:p w:rsidR="006628B6" w:rsidRDefault="006628B6" w:rsidP="006628B6">
      <w:pPr>
        <w:tabs>
          <w:tab w:val="left" w:pos="3804"/>
        </w:tabs>
        <w:spacing w:line="360" w:lineRule="auto"/>
        <w:jc w:val="center"/>
      </w:pPr>
    </w:p>
    <w:p w:rsidR="006628B6" w:rsidRDefault="006628B6" w:rsidP="006628B6">
      <w:pPr>
        <w:tabs>
          <w:tab w:val="left" w:pos="3804"/>
        </w:tabs>
        <w:spacing w:line="360" w:lineRule="auto"/>
        <w:jc w:val="center"/>
      </w:pPr>
    </w:p>
    <w:p w:rsidR="006628B6" w:rsidRDefault="006628B6" w:rsidP="006628B6">
      <w:pPr>
        <w:tabs>
          <w:tab w:val="left" w:pos="3804"/>
        </w:tabs>
        <w:spacing w:line="360" w:lineRule="auto"/>
        <w:jc w:val="center"/>
      </w:pPr>
    </w:p>
    <w:p w:rsidR="006628B6" w:rsidRDefault="006628B6" w:rsidP="006628B6">
      <w:pPr>
        <w:tabs>
          <w:tab w:val="left" w:pos="3804"/>
        </w:tabs>
        <w:spacing w:line="360" w:lineRule="auto"/>
        <w:jc w:val="center"/>
      </w:pPr>
    </w:p>
    <w:p w:rsidR="006628B6" w:rsidRDefault="006628B6" w:rsidP="006628B6">
      <w:pPr>
        <w:tabs>
          <w:tab w:val="left" w:pos="3804"/>
        </w:tabs>
        <w:spacing w:line="360" w:lineRule="auto"/>
        <w:jc w:val="center"/>
      </w:pPr>
    </w:p>
    <w:p w:rsidR="006628B6" w:rsidRDefault="006628B6" w:rsidP="006628B6">
      <w:pPr>
        <w:tabs>
          <w:tab w:val="left" w:pos="3804"/>
        </w:tabs>
        <w:spacing w:line="360" w:lineRule="auto"/>
        <w:jc w:val="center"/>
      </w:pPr>
    </w:p>
    <w:p w:rsidR="006628B6" w:rsidRDefault="006628B6" w:rsidP="006628B6">
      <w:pPr>
        <w:tabs>
          <w:tab w:val="left" w:pos="3804"/>
        </w:tabs>
        <w:spacing w:line="360" w:lineRule="auto"/>
        <w:jc w:val="center"/>
      </w:pPr>
    </w:p>
    <w:p w:rsidR="006628B6" w:rsidRPr="008B45FB" w:rsidRDefault="006628B6" w:rsidP="006628B6">
      <w:pPr>
        <w:tabs>
          <w:tab w:val="left" w:pos="3804"/>
        </w:tabs>
        <w:spacing w:line="360" w:lineRule="auto"/>
        <w:jc w:val="center"/>
        <w:rPr>
          <w:b/>
        </w:rPr>
      </w:pPr>
      <w:r w:rsidRPr="008B45FB">
        <w:rPr>
          <w:b/>
        </w:rPr>
        <w:t xml:space="preserve">Graph </w:t>
      </w:r>
      <w:r>
        <w:rPr>
          <w:b/>
        </w:rPr>
        <w:t>4.2.2</w:t>
      </w:r>
      <w:r w:rsidRPr="008B45FB">
        <w:rPr>
          <w:b/>
        </w:rPr>
        <w:t xml:space="preserve"> Different categories of pigs reared in the households</w:t>
      </w:r>
    </w:p>
    <w:p w:rsidR="006628B6" w:rsidRPr="008E547D" w:rsidRDefault="006628B6" w:rsidP="006628B6">
      <w:pPr>
        <w:tabs>
          <w:tab w:val="left" w:pos="3804"/>
        </w:tabs>
        <w:spacing w:line="360" w:lineRule="auto"/>
        <w:jc w:val="both"/>
        <w:rPr>
          <w:sz w:val="16"/>
          <w:szCs w:val="16"/>
        </w:rPr>
      </w:pPr>
    </w:p>
    <w:p w:rsidR="006628B6" w:rsidRDefault="006628B6" w:rsidP="006628B6">
      <w:pPr>
        <w:tabs>
          <w:tab w:val="left" w:pos="3804"/>
        </w:tabs>
        <w:spacing w:line="360" w:lineRule="auto"/>
        <w:jc w:val="both"/>
      </w:pPr>
      <w:r w:rsidRPr="00B4702C">
        <w:t>From the above</w:t>
      </w:r>
      <w:r>
        <w:t xml:space="preserve"> figure</w:t>
      </w:r>
      <w:r w:rsidRPr="00B4702C">
        <w:t>, it is seen that the farmers mostly (around 49%) rear</w:t>
      </w:r>
      <w:r>
        <w:t>ed</w:t>
      </w:r>
      <w:r w:rsidRPr="00B4702C">
        <w:t xml:space="preserve"> the grower pigs as they bought the weaned piglets from the market or from their </w:t>
      </w:r>
      <w:proofErr w:type="spellStart"/>
      <w:r w:rsidRPr="00B4702C">
        <w:t>neighbours</w:t>
      </w:r>
      <w:proofErr w:type="spellEnd"/>
      <w:r w:rsidRPr="00B4702C">
        <w:t xml:space="preserve"> and start</w:t>
      </w:r>
      <w:r>
        <w:t>ed</w:t>
      </w:r>
      <w:r w:rsidRPr="00B4702C">
        <w:t xml:space="preserve"> a family level farming. The next highest (35.85%) </w:t>
      </w:r>
      <w:r>
        <w:t>was</w:t>
      </w:r>
      <w:r w:rsidRPr="00B4702C">
        <w:t xml:space="preserve"> sow rearing</w:t>
      </w:r>
      <w:r>
        <w:t>. It was</w:t>
      </w:r>
      <w:r w:rsidRPr="00B4702C">
        <w:t xml:space="preserve"> done due to sell weaned piglet in the market. </w:t>
      </w:r>
    </w:p>
    <w:p w:rsidR="006628B6" w:rsidRPr="008E547D" w:rsidRDefault="006628B6" w:rsidP="006628B6">
      <w:pPr>
        <w:tabs>
          <w:tab w:val="left" w:pos="3804"/>
        </w:tabs>
        <w:spacing w:line="360" w:lineRule="auto"/>
        <w:jc w:val="both"/>
        <w:rPr>
          <w:sz w:val="16"/>
          <w:szCs w:val="16"/>
        </w:rPr>
      </w:pPr>
    </w:p>
    <w:p w:rsidR="006628B6" w:rsidRPr="00CA02EA" w:rsidRDefault="006628B6" w:rsidP="006628B6">
      <w:pPr>
        <w:spacing w:line="360" w:lineRule="auto"/>
        <w:jc w:val="both"/>
      </w:pPr>
      <w:r w:rsidRPr="005479F9">
        <w:rPr>
          <w:b/>
        </w:rPr>
        <w:t>Table 4.</w:t>
      </w:r>
      <w:r>
        <w:rPr>
          <w:b/>
        </w:rPr>
        <w:t>2</w:t>
      </w:r>
      <w:r w:rsidRPr="005479F9">
        <w:rPr>
          <w:b/>
        </w:rPr>
        <w:t xml:space="preserve">.3 </w:t>
      </w:r>
      <w:r w:rsidRPr="00CA02EA">
        <w:t xml:space="preserve">Breeds of pig reared </w:t>
      </w:r>
      <w:r>
        <w:t>in</w:t>
      </w:r>
      <w:r w:rsidRPr="00CA02EA">
        <w:t xml:space="preserve"> backyard</w:t>
      </w:r>
      <w:r>
        <w:t xml:space="preserve"> farming system</w:t>
      </w:r>
    </w:p>
    <w:tbl>
      <w:tblPr>
        <w:tblW w:w="4734" w:type="pct"/>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2634"/>
        <w:gridCol w:w="2153"/>
        <w:gridCol w:w="2268"/>
      </w:tblGrid>
      <w:tr w:rsidR="006628B6" w:rsidRPr="00CA02EA" w:rsidTr="00061046">
        <w:trPr>
          <w:jc w:val="center"/>
        </w:trPr>
        <w:tc>
          <w:tcPr>
            <w:tcW w:w="629" w:type="pct"/>
          </w:tcPr>
          <w:p w:rsidR="006628B6" w:rsidRPr="00731327" w:rsidRDefault="006628B6" w:rsidP="00061046">
            <w:pPr>
              <w:spacing w:line="360" w:lineRule="auto"/>
              <w:jc w:val="center"/>
              <w:rPr>
                <w:b/>
                <w:bCs/>
              </w:rPr>
            </w:pPr>
            <w:r>
              <w:rPr>
                <w:b/>
                <w:bCs/>
              </w:rPr>
              <w:t xml:space="preserve">Sl. </w:t>
            </w:r>
            <w:r w:rsidRPr="00731327">
              <w:rPr>
                <w:b/>
                <w:bCs/>
              </w:rPr>
              <w:t>no.</w:t>
            </w:r>
          </w:p>
        </w:tc>
        <w:tc>
          <w:tcPr>
            <w:tcW w:w="1632" w:type="pct"/>
          </w:tcPr>
          <w:p w:rsidR="006628B6" w:rsidRPr="00731327" w:rsidRDefault="006628B6" w:rsidP="00061046">
            <w:pPr>
              <w:spacing w:line="360" w:lineRule="auto"/>
              <w:jc w:val="center"/>
              <w:rPr>
                <w:b/>
                <w:bCs/>
              </w:rPr>
            </w:pPr>
            <w:r w:rsidRPr="00731327">
              <w:rPr>
                <w:b/>
                <w:bCs/>
              </w:rPr>
              <w:t>Breeds of pig</w:t>
            </w:r>
          </w:p>
        </w:tc>
        <w:tc>
          <w:tcPr>
            <w:tcW w:w="1334" w:type="pct"/>
          </w:tcPr>
          <w:p w:rsidR="006628B6" w:rsidRPr="00731327" w:rsidRDefault="006628B6" w:rsidP="00061046">
            <w:pPr>
              <w:spacing w:line="360" w:lineRule="auto"/>
              <w:jc w:val="center"/>
              <w:rPr>
                <w:b/>
                <w:bCs/>
              </w:rPr>
            </w:pPr>
            <w:r w:rsidRPr="00731327">
              <w:rPr>
                <w:b/>
                <w:bCs/>
              </w:rPr>
              <w:t>No. of cases</w:t>
            </w:r>
          </w:p>
          <w:p w:rsidR="006628B6" w:rsidRPr="00731327" w:rsidRDefault="006628B6" w:rsidP="00061046">
            <w:pPr>
              <w:spacing w:line="360" w:lineRule="auto"/>
              <w:jc w:val="center"/>
              <w:rPr>
                <w:b/>
                <w:bCs/>
              </w:rPr>
            </w:pPr>
          </w:p>
        </w:tc>
        <w:tc>
          <w:tcPr>
            <w:tcW w:w="1405" w:type="pct"/>
          </w:tcPr>
          <w:p w:rsidR="006628B6" w:rsidRDefault="006628B6" w:rsidP="00061046">
            <w:pPr>
              <w:spacing w:line="360" w:lineRule="auto"/>
              <w:jc w:val="center"/>
              <w:rPr>
                <w:b/>
                <w:bCs/>
              </w:rPr>
            </w:pPr>
            <w:r w:rsidRPr="00731327">
              <w:rPr>
                <w:b/>
                <w:bCs/>
              </w:rPr>
              <w:t>Percentage</w:t>
            </w:r>
          </w:p>
          <w:p w:rsidR="006628B6" w:rsidRPr="00731327" w:rsidRDefault="006628B6" w:rsidP="00061046">
            <w:pPr>
              <w:spacing w:line="360" w:lineRule="auto"/>
              <w:jc w:val="center"/>
              <w:rPr>
                <w:b/>
                <w:bCs/>
              </w:rPr>
            </w:pPr>
            <w:r w:rsidRPr="00731327">
              <w:rPr>
                <w:b/>
                <w:bCs/>
              </w:rPr>
              <w:t>(%)</w:t>
            </w:r>
          </w:p>
        </w:tc>
      </w:tr>
      <w:tr w:rsidR="006628B6" w:rsidRPr="00CA02EA" w:rsidTr="00061046">
        <w:trPr>
          <w:jc w:val="center"/>
        </w:trPr>
        <w:tc>
          <w:tcPr>
            <w:tcW w:w="629" w:type="pct"/>
          </w:tcPr>
          <w:p w:rsidR="006628B6" w:rsidRPr="00CA02EA" w:rsidRDefault="006628B6" w:rsidP="00061046">
            <w:pPr>
              <w:spacing w:line="360" w:lineRule="auto"/>
              <w:jc w:val="center"/>
            </w:pPr>
            <w:r w:rsidRPr="00CA02EA">
              <w:t>1</w:t>
            </w:r>
          </w:p>
        </w:tc>
        <w:tc>
          <w:tcPr>
            <w:tcW w:w="1632" w:type="pct"/>
          </w:tcPr>
          <w:p w:rsidR="006628B6" w:rsidRPr="00CA02EA" w:rsidRDefault="006628B6" w:rsidP="00061046">
            <w:pPr>
              <w:spacing w:line="360" w:lineRule="auto"/>
              <w:jc w:val="both"/>
            </w:pPr>
            <w:proofErr w:type="spellStart"/>
            <w:r w:rsidRPr="00CA02EA">
              <w:t>Deshi</w:t>
            </w:r>
            <w:proofErr w:type="spellEnd"/>
            <w:r w:rsidRPr="00CA02EA">
              <w:t xml:space="preserve"> breeds</w:t>
            </w:r>
          </w:p>
        </w:tc>
        <w:tc>
          <w:tcPr>
            <w:tcW w:w="1334" w:type="pct"/>
          </w:tcPr>
          <w:p w:rsidR="006628B6" w:rsidRPr="00CA02EA" w:rsidRDefault="006628B6" w:rsidP="00061046">
            <w:pPr>
              <w:spacing w:line="360" w:lineRule="auto"/>
              <w:jc w:val="center"/>
            </w:pPr>
            <w:r w:rsidRPr="00CA02EA">
              <w:t>13</w:t>
            </w:r>
          </w:p>
        </w:tc>
        <w:tc>
          <w:tcPr>
            <w:tcW w:w="1405" w:type="pct"/>
          </w:tcPr>
          <w:p w:rsidR="006628B6" w:rsidRPr="00CA02EA" w:rsidRDefault="006628B6" w:rsidP="00061046">
            <w:pPr>
              <w:spacing w:line="360" w:lineRule="auto"/>
              <w:jc w:val="center"/>
            </w:pPr>
            <w:r w:rsidRPr="00CA02EA">
              <w:t>24.53</w:t>
            </w:r>
          </w:p>
        </w:tc>
      </w:tr>
      <w:tr w:rsidR="006628B6" w:rsidRPr="00CA02EA" w:rsidTr="00061046">
        <w:trPr>
          <w:jc w:val="center"/>
        </w:trPr>
        <w:tc>
          <w:tcPr>
            <w:tcW w:w="629" w:type="pct"/>
          </w:tcPr>
          <w:p w:rsidR="006628B6" w:rsidRPr="00CA02EA" w:rsidRDefault="006628B6" w:rsidP="00061046">
            <w:pPr>
              <w:spacing w:line="360" w:lineRule="auto"/>
              <w:jc w:val="center"/>
            </w:pPr>
            <w:r w:rsidRPr="00CA02EA">
              <w:t>2</w:t>
            </w:r>
          </w:p>
        </w:tc>
        <w:tc>
          <w:tcPr>
            <w:tcW w:w="1632" w:type="pct"/>
          </w:tcPr>
          <w:p w:rsidR="006628B6" w:rsidRPr="00CA02EA" w:rsidRDefault="006628B6" w:rsidP="00061046">
            <w:pPr>
              <w:spacing w:line="360" w:lineRule="auto"/>
              <w:jc w:val="both"/>
            </w:pPr>
            <w:proofErr w:type="spellStart"/>
            <w:r w:rsidRPr="00CA02EA">
              <w:t>Deshi</w:t>
            </w:r>
            <w:proofErr w:type="spellEnd"/>
            <w:r w:rsidRPr="00CA02EA">
              <w:t xml:space="preserve"> </w:t>
            </w:r>
            <w:r w:rsidRPr="00CA02EA">
              <w:rPr>
                <w:b/>
              </w:rPr>
              <w:t xml:space="preserve">× </w:t>
            </w:r>
            <w:r w:rsidRPr="00CA02EA">
              <w:t>Hampshire</w:t>
            </w:r>
          </w:p>
        </w:tc>
        <w:tc>
          <w:tcPr>
            <w:tcW w:w="1334" w:type="pct"/>
          </w:tcPr>
          <w:p w:rsidR="006628B6" w:rsidRPr="00CA02EA" w:rsidRDefault="006628B6" w:rsidP="00061046">
            <w:pPr>
              <w:spacing w:line="360" w:lineRule="auto"/>
              <w:jc w:val="center"/>
            </w:pPr>
            <w:r w:rsidRPr="00CA02EA">
              <w:t>33</w:t>
            </w:r>
          </w:p>
        </w:tc>
        <w:tc>
          <w:tcPr>
            <w:tcW w:w="1405" w:type="pct"/>
          </w:tcPr>
          <w:p w:rsidR="006628B6" w:rsidRPr="00CA02EA" w:rsidRDefault="006628B6" w:rsidP="00061046">
            <w:pPr>
              <w:spacing w:line="360" w:lineRule="auto"/>
              <w:jc w:val="center"/>
            </w:pPr>
            <w:r w:rsidRPr="00CA02EA">
              <w:t>62.26</w:t>
            </w:r>
          </w:p>
        </w:tc>
      </w:tr>
      <w:tr w:rsidR="006628B6" w:rsidRPr="00CA02EA" w:rsidTr="00061046">
        <w:trPr>
          <w:jc w:val="center"/>
        </w:trPr>
        <w:tc>
          <w:tcPr>
            <w:tcW w:w="629" w:type="pct"/>
          </w:tcPr>
          <w:p w:rsidR="006628B6" w:rsidRPr="00CA02EA" w:rsidRDefault="006628B6" w:rsidP="00061046">
            <w:pPr>
              <w:spacing w:line="360" w:lineRule="auto"/>
              <w:jc w:val="center"/>
            </w:pPr>
            <w:r w:rsidRPr="00CA02EA">
              <w:t>3</w:t>
            </w:r>
          </w:p>
        </w:tc>
        <w:tc>
          <w:tcPr>
            <w:tcW w:w="1632" w:type="pct"/>
          </w:tcPr>
          <w:p w:rsidR="006628B6" w:rsidRPr="00CA02EA" w:rsidRDefault="006628B6" w:rsidP="00061046">
            <w:pPr>
              <w:spacing w:line="360" w:lineRule="auto"/>
              <w:jc w:val="both"/>
            </w:pPr>
            <w:r w:rsidRPr="00CA02EA">
              <w:t>Hampshire</w:t>
            </w:r>
          </w:p>
        </w:tc>
        <w:tc>
          <w:tcPr>
            <w:tcW w:w="1334" w:type="pct"/>
          </w:tcPr>
          <w:p w:rsidR="006628B6" w:rsidRPr="00CA02EA" w:rsidRDefault="006628B6" w:rsidP="00061046">
            <w:pPr>
              <w:spacing w:line="360" w:lineRule="auto"/>
              <w:jc w:val="center"/>
            </w:pPr>
            <w:r w:rsidRPr="00CA02EA">
              <w:t>7</w:t>
            </w:r>
          </w:p>
        </w:tc>
        <w:tc>
          <w:tcPr>
            <w:tcW w:w="1405" w:type="pct"/>
          </w:tcPr>
          <w:p w:rsidR="006628B6" w:rsidRPr="00CA02EA" w:rsidRDefault="006628B6" w:rsidP="00061046">
            <w:pPr>
              <w:spacing w:line="360" w:lineRule="auto"/>
              <w:jc w:val="center"/>
            </w:pPr>
            <w:r w:rsidRPr="00CA02EA">
              <w:t>13.21</w:t>
            </w:r>
          </w:p>
        </w:tc>
      </w:tr>
      <w:tr w:rsidR="006628B6" w:rsidRPr="00CA02EA" w:rsidTr="00061046">
        <w:trPr>
          <w:jc w:val="center"/>
        </w:trPr>
        <w:tc>
          <w:tcPr>
            <w:tcW w:w="629" w:type="pct"/>
          </w:tcPr>
          <w:p w:rsidR="006628B6" w:rsidRPr="00CA02EA" w:rsidRDefault="006628B6" w:rsidP="00061046">
            <w:pPr>
              <w:spacing w:line="360" w:lineRule="auto"/>
              <w:jc w:val="both"/>
            </w:pPr>
          </w:p>
        </w:tc>
        <w:tc>
          <w:tcPr>
            <w:tcW w:w="1632" w:type="pct"/>
          </w:tcPr>
          <w:p w:rsidR="006628B6" w:rsidRPr="00CA02EA" w:rsidRDefault="006628B6" w:rsidP="00061046">
            <w:pPr>
              <w:spacing w:line="360" w:lineRule="auto"/>
              <w:jc w:val="both"/>
            </w:pPr>
            <w:r w:rsidRPr="00CA02EA">
              <w:t>Total</w:t>
            </w:r>
          </w:p>
        </w:tc>
        <w:tc>
          <w:tcPr>
            <w:tcW w:w="1334" w:type="pct"/>
          </w:tcPr>
          <w:p w:rsidR="006628B6" w:rsidRPr="00CA02EA" w:rsidRDefault="006628B6" w:rsidP="00061046">
            <w:pPr>
              <w:spacing w:line="360" w:lineRule="auto"/>
              <w:jc w:val="center"/>
            </w:pPr>
            <w:r w:rsidRPr="00CA02EA">
              <w:t>(N=53)</w:t>
            </w:r>
          </w:p>
        </w:tc>
        <w:tc>
          <w:tcPr>
            <w:tcW w:w="1405" w:type="pct"/>
          </w:tcPr>
          <w:p w:rsidR="006628B6" w:rsidRPr="00CA02EA" w:rsidRDefault="006628B6" w:rsidP="00061046">
            <w:pPr>
              <w:spacing w:line="360" w:lineRule="auto"/>
              <w:jc w:val="center"/>
            </w:pPr>
            <w:r w:rsidRPr="00CA02EA">
              <w:t>100%</w:t>
            </w:r>
          </w:p>
        </w:tc>
      </w:tr>
    </w:tbl>
    <w:p w:rsidR="006628B6" w:rsidRDefault="006628B6" w:rsidP="006628B6">
      <w:pPr>
        <w:spacing w:line="360" w:lineRule="auto"/>
        <w:jc w:val="both"/>
        <w:rPr>
          <w:sz w:val="32"/>
          <w:szCs w:val="32"/>
        </w:rPr>
      </w:pPr>
      <w:r>
        <w:rPr>
          <w:noProof/>
        </w:rPr>
        <w:drawing>
          <wp:anchor distT="0" distB="0" distL="114300" distR="114300" simplePos="0" relativeHeight="251698688" behindDoc="0" locked="0" layoutInCell="1" allowOverlap="1">
            <wp:simplePos x="0" y="0"/>
            <wp:positionH relativeFrom="column">
              <wp:posOffset>582883</wp:posOffset>
            </wp:positionH>
            <wp:positionV relativeFrom="paragraph">
              <wp:posOffset>93765</wp:posOffset>
            </wp:positionV>
            <wp:extent cx="4083553" cy="2217000"/>
            <wp:effectExtent l="19050" t="0" r="12197" b="0"/>
            <wp:wrapNone/>
            <wp:docPr id="1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628B6" w:rsidRDefault="006628B6" w:rsidP="006628B6">
      <w:pPr>
        <w:spacing w:line="360" w:lineRule="auto"/>
        <w:jc w:val="both"/>
        <w:rPr>
          <w:sz w:val="32"/>
          <w:szCs w:val="32"/>
        </w:rPr>
      </w:pPr>
      <w:r>
        <w:rPr>
          <w:sz w:val="32"/>
          <w:szCs w:val="32"/>
        </w:rPr>
        <w:t xml:space="preserve">   </w:t>
      </w: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Pr="008B45FB" w:rsidRDefault="006628B6" w:rsidP="006628B6">
      <w:pPr>
        <w:spacing w:line="360" w:lineRule="auto"/>
        <w:jc w:val="center"/>
        <w:rPr>
          <w:b/>
        </w:rPr>
      </w:pPr>
      <w:r w:rsidRPr="008B45FB">
        <w:rPr>
          <w:b/>
        </w:rPr>
        <w:t xml:space="preserve">Graph </w:t>
      </w:r>
      <w:r>
        <w:rPr>
          <w:b/>
        </w:rPr>
        <w:t>4.2</w:t>
      </w:r>
      <w:r w:rsidRPr="00D31D13">
        <w:rPr>
          <w:b/>
        </w:rPr>
        <w:t>.</w:t>
      </w:r>
      <w:r>
        <w:rPr>
          <w:b/>
        </w:rPr>
        <w:t xml:space="preserve">3 </w:t>
      </w:r>
      <w:r w:rsidRPr="008B45FB">
        <w:rPr>
          <w:b/>
        </w:rPr>
        <w:t>Breeds of pigs reared in backyard farming</w:t>
      </w:r>
    </w:p>
    <w:p w:rsidR="006628B6" w:rsidRPr="00385B5D" w:rsidRDefault="006628B6" w:rsidP="006628B6">
      <w:pPr>
        <w:spacing w:line="360" w:lineRule="auto"/>
        <w:jc w:val="both"/>
        <w:rPr>
          <w:b/>
          <w:sz w:val="28"/>
          <w:szCs w:val="28"/>
        </w:rPr>
      </w:pPr>
      <w:r w:rsidRPr="00385B5D">
        <w:rPr>
          <w:b/>
          <w:sz w:val="28"/>
          <w:szCs w:val="28"/>
        </w:rPr>
        <w:lastRenderedPageBreak/>
        <w:t>4.3 Housing system</w:t>
      </w:r>
      <w:r w:rsidR="00DD2E84">
        <w:rPr>
          <w:b/>
          <w:sz w:val="28"/>
          <w:szCs w:val="28"/>
        </w:rPr>
        <w:t xml:space="preserve"> of pigs under backyard farming</w:t>
      </w:r>
    </w:p>
    <w:p w:rsidR="006628B6" w:rsidRDefault="006628B6" w:rsidP="006628B6">
      <w:pPr>
        <w:spacing w:line="360" w:lineRule="auto"/>
        <w:jc w:val="both"/>
      </w:pPr>
      <w:r w:rsidRPr="0051175A">
        <w:t xml:space="preserve">In </w:t>
      </w:r>
      <w:proofErr w:type="spellStart"/>
      <w:r w:rsidRPr="0051175A">
        <w:t>Rangamati</w:t>
      </w:r>
      <w:proofErr w:type="spellEnd"/>
      <w:r w:rsidRPr="0051175A">
        <w:t xml:space="preserve"> Dist</w:t>
      </w:r>
      <w:r>
        <w:t>rict</w:t>
      </w:r>
      <w:r w:rsidRPr="0051175A">
        <w:t xml:space="preserve"> pig farm, the pigs </w:t>
      </w:r>
      <w:r>
        <w:t xml:space="preserve">were </w:t>
      </w:r>
      <w:r w:rsidRPr="0051175A">
        <w:t xml:space="preserve">reared in semi- intensive </w:t>
      </w:r>
      <w:r>
        <w:t>house.</w:t>
      </w:r>
    </w:p>
    <w:p w:rsidR="006628B6" w:rsidRPr="008A0F08" w:rsidRDefault="006628B6" w:rsidP="006628B6">
      <w:pPr>
        <w:spacing w:line="360" w:lineRule="auto"/>
        <w:jc w:val="both"/>
        <w:rPr>
          <w:b/>
        </w:rPr>
      </w:pPr>
      <w:r w:rsidRPr="008A0F08">
        <w:rPr>
          <w:b/>
        </w:rPr>
        <w:t xml:space="preserve">Table </w:t>
      </w:r>
      <w:r>
        <w:rPr>
          <w:b/>
        </w:rPr>
        <w:t xml:space="preserve">4.3.1 </w:t>
      </w:r>
      <w:r w:rsidRPr="008A0F08">
        <w:rPr>
          <w:b/>
        </w:rPr>
        <w:t>Rearing system of pigs in backyard farming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700"/>
        <w:gridCol w:w="2340"/>
        <w:gridCol w:w="2160"/>
      </w:tblGrid>
      <w:tr w:rsidR="006628B6" w:rsidRPr="00731327" w:rsidTr="00061046">
        <w:trPr>
          <w:jc w:val="center"/>
        </w:trPr>
        <w:tc>
          <w:tcPr>
            <w:tcW w:w="1008" w:type="dxa"/>
          </w:tcPr>
          <w:p w:rsidR="006628B6" w:rsidRPr="00731327" w:rsidRDefault="006628B6" w:rsidP="00061046">
            <w:pPr>
              <w:spacing w:line="360" w:lineRule="auto"/>
              <w:jc w:val="center"/>
              <w:rPr>
                <w:b/>
                <w:bCs/>
              </w:rPr>
            </w:pPr>
            <w:r w:rsidRPr="00731327">
              <w:rPr>
                <w:b/>
                <w:bCs/>
              </w:rPr>
              <w:t>Sl. no.</w:t>
            </w:r>
          </w:p>
        </w:tc>
        <w:tc>
          <w:tcPr>
            <w:tcW w:w="2700" w:type="dxa"/>
          </w:tcPr>
          <w:p w:rsidR="006628B6" w:rsidRPr="00731327" w:rsidRDefault="006628B6" w:rsidP="00061046">
            <w:pPr>
              <w:spacing w:line="360" w:lineRule="auto"/>
              <w:jc w:val="center"/>
              <w:rPr>
                <w:b/>
                <w:bCs/>
              </w:rPr>
            </w:pPr>
            <w:r w:rsidRPr="00731327">
              <w:rPr>
                <w:b/>
                <w:bCs/>
              </w:rPr>
              <w:t>Type of house</w:t>
            </w:r>
          </w:p>
        </w:tc>
        <w:tc>
          <w:tcPr>
            <w:tcW w:w="2340" w:type="dxa"/>
          </w:tcPr>
          <w:p w:rsidR="006628B6" w:rsidRPr="00731327" w:rsidRDefault="006628B6" w:rsidP="00061046">
            <w:pPr>
              <w:spacing w:line="360" w:lineRule="auto"/>
              <w:jc w:val="center"/>
              <w:rPr>
                <w:b/>
                <w:bCs/>
              </w:rPr>
            </w:pPr>
            <w:r w:rsidRPr="00731327">
              <w:rPr>
                <w:b/>
                <w:bCs/>
              </w:rPr>
              <w:t>No. of case</w:t>
            </w:r>
            <w:r>
              <w:rPr>
                <w:b/>
                <w:bCs/>
              </w:rPr>
              <w:t xml:space="preserve">s </w:t>
            </w:r>
            <w:r w:rsidRPr="00731327">
              <w:rPr>
                <w:b/>
                <w:bCs/>
              </w:rPr>
              <w:t>(N=53)</w:t>
            </w:r>
          </w:p>
        </w:tc>
        <w:tc>
          <w:tcPr>
            <w:tcW w:w="2160" w:type="dxa"/>
          </w:tcPr>
          <w:p w:rsidR="006628B6" w:rsidRPr="00731327" w:rsidRDefault="006628B6" w:rsidP="00061046">
            <w:pPr>
              <w:spacing w:line="360" w:lineRule="auto"/>
              <w:jc w:val="center"/>
              <w:rPr>
                <w:b/>
                <w:bCs/>
              </w:rPr>
            </w:pPr>
            <w:r w:rsidRPr="00731327">
              <w:rPr>
                <w:b/>
                <w:bCs/>
              </w:rPr>
              <w:t>Percentage (%)</w:t>
            </w:r>
          </w:p>
        </w:tc>
      </w:tr>
      <w:tr w:rsidR="006628B6" w:rsidRPr="00CA02EA" w:rsidTr="00061046">
        <w:trPr>
          <w:jc w:val="center"/>
        </w:trPr>
        <w:tc>
          <w:tcPr>
            <w:tcW w:w="1008" w:type="dxa"/>
          </w:tcPr>
          <w:p w:rsidR="006628B6" w:rsidRPr="00CA02EA" w:rsidRDefault="006628B6" w:rsidP="00061046">
            <w:pPr>
              <w:spacing w:line="360" w:lineRule="auto"/>
              <w:jc w:val="center"/>
            </w:pPr>
            <w:r w:rsidRPr="00CA02EA">
              <w:t>1</w:t>
            </w:r>
          </w:p>
        </w:tc>
        <w:tc>
          <w:tcPr>
            <w:tcW w:w="2700" w:type="dxa"/>
          </w:tcPr>
          <w:p w:rsidR="006628B6" w:rsidRPr="00CA02EA" w:rsidRDefault="006628B6" w:rsidP="00061046">
            <w:pPr>
              <w:spacing w:line="360" w:lineRule="auto"/>
              <w:jc w:val="both"/>
            </w:pPr>
            <w:r w:rsidRPr="00CA02EA">
              <w:t>Fencing system</w:t>
            </w:r>
          </w:p>
        </w:tc>
        <w:tc>
          <w:tcPr>
            <w:tcW w:w="2340" w:type="dxa"/>
          </w:tcPr>
          <w:p w:rsidR="006628B6" w:rsidRPr="00CA02EA" w:rsidRDefault="006628B6" w:rsidP="00061046">
            <w:pPr>
              <w:spacing w:line="360" w:lineRule="auto"/>
              <w:jc w:val="center"/>
            </w:pPr>
            <w:r w:rsidRPr="00CA02EA">
              <w:t>11</w:t>
            </w:r>
          </w:p>
        </w:tc>
        <w:tc>
          <w:tcPr>
            <w:tcW w:w="2160" w:type="dxa"/>
          </w:tcPr>
          <w:p w:rsidR="006628B6" w:rsidRPr="00CA02EA" w:rsidRDefault="006628B6" w:rsidP="00061046">
            <w:pPr>
              <w:spacing w:line="360" w:lineRule="auto"/>
              <w:jc w:val="center"/>
            </w:pPr>
            <w:r w:rsidRPr="00CA02EA">
              <w:t>20.75</w:t>
            </w:r>
            <w:r>
              <w:t xml:space="preserve"> = 21</w:t>
            </w:r>
          </w:p>
        </w:tc>
      </w:tr>
      <w:tr w:rsidR="006628B6" w:rsidRPr="00CA02EA" w:rsidTr="00061046">
        <w:trPr>
          <w:jc w:val="center"/>
        </w:trPr>
        <w:tc>
          <w:tcPr>
            <w:tcW w:w="1008" w:type="dxa"/>
          </w:tcPr>
          <w:p w:rsidR="006628B6" w:rsidRPr="00CA02EA" w:rsidRDefault="006628B6" w:rsidP="00061046">
            <w:pPr>
              <w:spacing w:line="360" w:lineRule="auto"/>
              <w:jc w:val="center"/>
            </w:pPr>
            <w:r w:rsidRPr="00CA02EA">
              <w:t>2</w:t>
            </w:r>
          </w:p>
        </w:tc>
        <w:tc>
          <w:tcPr>
            <w:tcW w:w="2700" w:type="dxa"/>
          </w:tcPr>
          <w:p w:rsidR="006628B6" w:rsidRPr="00CA02EA" w:rsidRDefault="006628B6" w:rsidP="00061046">
            <w:pPr>
              <w:spacing w:line="360" w:lineRule="auto"/>
              <w:jc w:val="both"/>
            </w:pPr>
            <w:r w:rsidRPr="00CA02EA">
              <w:t>Free ranging system</w:t>
            </w:r>
          </w:p>
        </w:tc>
        <w:tc>
          <w:tcPr>
            <w:tcW w:w="2340" w:type="dxa"/>
          </w:tcPr>
          <w:p w:rsidR="006628B6" w:rsidRPr="00CA02EA" w:rsidRDefault="006628B6" w:rsidP="00061046">
            <w:pPr>
              <w:spacing w:line="360" w:lineRule="auto"/>
              <w:jc w:val="center"/>
            </w:pPr>
            <w:r w:rsidRPr="00CA02EA">
              <w:t>23</w:t>
            </w:r>
          </w:p>
        </w:tc>
        <w:tc>
          <w:tcPr>
            <w:tcW w:w="2160" w:type="dxa"/>
          </w:tcPr>
          <w:p w:rsidR="006628B6" w:rsidRPr="00CA02EA" w:rsidRDefault="006628B6" w:rsidP="00061046">
            <w:pPr>
              <w:spacing w:line="360" w:lineRule="auto"/>
              <w:jc w:val="center"/>
            </w:pPr>
            <w:r w:rsidRPr="00CA02EA">
              <w:t>43.40</w:t>
            </w:r>
          </w:p>
        </w:tc>
      </w:tr>
      <w:tr w:rsidR="006628B6" w:rsidRPr="00CA02EA" w:rsidTr="00061046">
        <w:trPr>
          <w:jc w:val="center"/>
        </w:trPr>
        <w:tc>
          <w:tcPr>
            <w:tcW w:w="1008" w:type="dxa"/>
          </w:tcPr>
          <w:p w:rsidR="006628B6" w:rsidRPr="00CA02EA" w:rsidRDefault="006628B6" w:rsidP="00061046">
            <w:pPr>
              <w:spacing w:line="360" w:lineRule="auto"/>
              <w:jc w:val="center"/>
            </w:pPr>
            <w:r w:rsidRPr="00CA02EA">
              <w:t>3</w:t>
            </w:r>
          </w:p>
        </w:tc>
        <w:tc>
          <w:tcPr>
            <w:tcW w:w="2700" w:type="dxa"/>
          </w:tcPr>
          <w:p w:rsidR="006628B6" w:rsidRPr="00CA02EA" w:rsidRDefault="006628B6" w:rsidP="00061046">
            <w:pPr>
              <w:spacing w:line="360" w:lineRule="auto"/>
              <w:jc w:val="both"/>
            </w:pPr>
            <w:r>
              <w:t xml:space="preserve">Girth tethering </w:t>
            </w:r>
            <w:r w:rsidRPr="00CA02EA">
              <w:t>system</w:t>
            </w:r>
          </w:p>
        </w:tc>
        <w:tc>
          <w:tcPr>
            <w:tcW w:w="2340" w:type="dxa"/>
          </w:tcPr>
          <w:p w:rsidR="006628B6" w:rsidRPr="00CA02EA" w:rsidRDefault="006628B6" w:rsidP="00061046">
            <w:pPr>
              <w:spacing w:line="360" w:lineRule="auto"/>
              <w:jc w:val="center"/>
            </w:pPr>
            <w:r w:rsidRPr="00CA02EA">
              <w:t>6</w:t>
            </w:r>
          </w:p>
        </w:tc>
        <w:tc>
          <w:tcPr>
            <w:tcW w:w="2160" w:type="dxa"/>
          </w:tcPr>
          <w:p w:rsidR="006628B6" w:rsidRPr="00CA02EA" w:rsidRDefault="006628B6" w:rsidP="00061046">
            <w:pPr>
              <w:spacing w:line="360" w:lineRule="auto"/>
              <w:jc w:val="center"/>
            </w:pPr>
            <w:r w:rsidRPr="00CA02EA">
              <w:t>11.32</w:t>
            </w:r>
          </w:p>
        </w:tc>
      </w:tr>
      <w:tr w:rsidR="006628B6" w:rsidRPr="00CA02EA" w:rsidTr="00061046">
        <w:trPr>
          <w:jc w:val="center"/>
        </w:trPr>
        <w:tc>
          <w:tcPr>
            <w:tcW w:w="1008" w:type="dxa"/>
          </w:tcPr>
          <w:p w:rsidR="006628B6" w:rsidRPr="00CA02EA" w:rsidRDefault="006628B6" w:rsidP="00061046">
            <w:pPr>
              <w:spacing w:line="360" w:lineRule="auto"/>
              <w:jc w:val="center"/>
            </w:pPr>
            <w:r w:rsidRPr="00CA02EA">
              <w:t>4</w:t>
            </w:r>
          </w:p>
        </w:tc>
        <w:tc>
          <w:tcPr>
            <w:tcW w:w="2700" w:type="dxa"/>
          </w:tcPr>
          <w:p w:rsidR="006628B6" w:rsidRPr="00CA02EA" w:rsidRDefault="006628B6" w:rsidP="00061046">
            <w:pPr>
              <w:spacing w:line="360" w:lineRule="auto"/>
              <w:jc w:val="both"/>
            </w:pPr>
            <w:r w:rsidRPr="00CA02EA">
              <w:t>Tin shed housing</w:t>
            </w:r>
          </w:p>
        </w:tc>
        <w:tc>
          <w:tcPr>
            <w:tcW w:w="2340" w:type="dxa"/>
          </w:tcPr>
          <w:p w:rsidR="006628B6" w:rsidRPr="00CA02EA" w:rsidRDefault="006628B6" w:rsidP="00061046">
            <w:pPr>
              <w:spacing w:line="360" w:lineRule="auto"/>
              <w:jc w:val="center"/>
            </w:pPr>
            <w:r w:rsidRPr="00CA02EA">
              <w:t>13</w:t>
            </w:r>
          </w:p>
        </w:tc>
        <w:tc>
          <w:tcPr>
            <w:tcW w:w="2160" w:type="dxa"/>
          </w:tcPr>
          <w:p w:rsidR="006628B6" w:rsidRPr="00CA02EA" w:rsidRDefault="006628B6" w:rsidP="00061046">
            <w:pPr>
              <w:spacing w:line="360" w:lineRule="auto"/>
              <w:jc w:val="center"/>
            </w:pPr>
            <w:r w:rsidRPr="00CA02EA">
              <w:t>24.53</w:t>
            </w:r>
            <w:r>
              <w:t xml:space="preserve"> =25</w:t>
            </w:r>
          </w:p>
        </w:tc>
      </w:tr>
      <w:tr w:rsidR="006628B6" w:rsidRPr="00CA02EA" w:rsidTr="00061046">
        <w:trPr>
          <w:jc w:val="center"/>
        </w:trPr>
        <w:tc>
          <w:tcPr>
            <w:tcW w:w="1008" w:type="dxa"/>
          </w:tcPr>
          <w:p w:rsidR="006628B6" w:rsidRPr="00CA02EA" w:rsidRDefault="006628B6" w:rsidP="00061046">
            <w:pPr>
              <w:spacing w:line="360" w:lineRule="auto"/>
              <w:jc w:val="both"/>
            </w:pPr>
          </w:p>
        </w:tc>
        <w:tc>
          <w:tcPr>
            <w:tcW w:w="2700" w:type="dxa"/>
          </w:tcPr>
          <w:p w:rsidR="006628B6" w:rsidRPr="00CA02EA" w:rsidRDefault="006628B6" w:rsidP="00061046">
            <w:pPr>
              <w:spacing w:line="360" w:lineRule="auto"/>
              <w:jc w:val="both"/>
            </w:pPr>
            <w:r w:rsidRPr="00CA02EA">
              <w:t>Total</w:t>
            </w:r>
          </w:p>
        </w:tc>
        <w:tc>
          <w:tcPr>
            <w:tcW w:w="2340" w:type="dxa"/>
          </w:tcPr>
          <w:p w:rsidR="006628B6" w:rsidRPr="00CA02EA" w:rsidRDefault="006628B6" w:rsidP="00061046">
            <w:pPr>
              <w:spacing w:line="360" w:lineRule="auto"/>
              <w:jc w:val="center"/>
            </w:pPr>
            <w:r w:rsidRPr="00CA02EA">
              <w:t>53</w:t>
            </w:r>
          </w:p>
        </w:tc>
        <w:tc>
          <w:tcPr>
            <w:tcW w:w="2160" w:type="dxa"/>
          </w:tcPr>
          <w:p w:rsidR="006628B6" w:rsidRPr="00CA02EA" w:rsidRDefault="006628B6" w:rsidP="00061046">
            <w:pPr>
              <w:spacing w:line="360" w:lineRule="auto"/>
              <w:jc w:val="center"/>
            </w:pPr>
            <w:r w:rsidRPr="00CA02EA">
              <w:t>100%</w:t>
            </w:r>
          </w:p>
        </w:tc>
      </w:tr>
    </w:tbl>
    <w:p w:rsidR="006628B6" w:rsidRPr="00385B5D" w:rsidRDefault="006628B6" w:rsidP="006628B6">
      <w:pPr>
        <w:spacing w:line="360" w:lineRule="auto"/>
        <w:jc w:val="both"/>
        <w:rPr>
          <w:szCs w:val="32"/>
        </w:rPr>
      </w:pPr>
    </w:p>
    <w:p w:rsidR="006628B6" w:rsidRDefault="006628B6" w:rsidP="006628B6">
      <w:pPr>
        <w:spacing w:line="360" w:lineRule="auto"/>
        <w:jc w:val="both"/>
        <w:rPr>
          <w:sz w:val="32"/>
          <w:szCs w:val="32"/>
        </w:rPr>
      </w:pPr>
      <w:r>
        <w:rPr>
          <w:noProof/>
          <w:sz w:val="32"/>
          <w:szCs w:val="32"/>
        </w:rPr>
        <w:drawing>
          <wp:inline distT="0" distB="0" distL="0" distR="0">
            <wp:extent cx="5276215" cy="3077845"/>
            <wp:effectExtent l="19050" t="0" r="19685" b="8255"/>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28B6" w:rsidRPr="00E4582A" w:rsidRDefault="006628B6" w:rsidP="006628B6">
      <w:pPr>
        <w:spacing w:line="360" w:lineRule="auto"/>
        <w:jc w:val="center"/>
        <w:rPr>
          <w:sz w:val="32"/>
          <w:szCs w:val="32"/>
        </w:rPr>
      </w:pPr>
      <w:r w:rsidRPr="008A0F08">
        <w:rPr>
          <w:b/>
        </w:rPr>
        <w:t xml:space="preserve">Graph </w:t>
      </w:r>
      <w:r>
        <w:rPr>
          <w:b/>
        </w:rPr>
        <w:t>4.3.1</w:t>
      </w:r>
      <w:r w:rsidR="00BB6CC7">
        <w:rPr>
          <w:b/>
        </w:rPr>
        <w:t xml:space="preserve"> </w:t>
      </w:r>
      <w:r w:rsidRPr="008A0F08">
        <w:rPr>
          <w:b/>
        </w:rPr>
        <w:t>Rearing system in backyard farming</w:t>
      </w:r>
    </w:p>
    <w:p w:rsidR="006628B6" w:rsidRPr="00F22776" w:rsidRDefault="006628B6" w:rsidP="006628B6">
      <w:pPr>
        <w:spacing w:line="360" w:lineRule="auto"/>
        <w:jc w:val="both"/>
        <w:rPr>
          <w:sz w:val="16"/>
          <w:szCs w:val="16"/>
        </w:rPr>
      </w:pPr>
    </w:p>
    <w:p w:rsidR="006628B6" w:rsidRPr="00B4702C" w:rsidRDefault="006628B6" w:rsidP="006628B6">
      <w:pPr>
        <w:spacing w:line="360" w:lineRule="auto"/>
        <w:jc w:val="both"/>
      </w:pPr>
      <w:r w:rsidRPr="00B4702C">
        <w:t xml:space="preserve">From the above figure, it is seen that free ranging rearing system </w:t>
      </w:r>
      <w:r>
        <w:t>was</w:t>
      </w:r>
      <w:r w:rsidRPr="00B4702C">
        <w:t xml:space="preserve"> most common (43.40%) because it require</w:t>
      </w:r>
      <w:r>
        <w:t xml:space="preserve">d </w:t>
      </w:r>
      <w:r w:rsidRPr="00B4702C">
        <w:t>less</w:t>
      </w:r>
      <w:r>
        <w:t xml:space="preserve"> feed</w:t>
      </w:r>
      <w:r w:rsidRPr="00B4702C">
        <w:t xml:space="preserve"> cost where pigs get chance to scavenge freely.</w:t>
      </w:r>
    </w:p>
    <w:p w:rsidR="006628B6" w:rsidRPr="00F22776" w:rsidRDefault="006628B6" w:rsidP="006628B6">
      <w:pPr>
        <w:spacing w:line="360" w:lineRule="auto"/>
        <w:jc w:val="both"/>
        <w:rPr>
          <w:b/>
          <w:color w:val="000000"/>
          <w:sz w:val="16"/>
          <w:szCs w:val="16"/>
          <w:lang w:val="en-AU"/>
        </w:rPr>
      </w:pPr>
      <w:bookmarkStart w:id="0" w:name="TABLE_9"/>
      <w:bookmarkEnd w:id="0"/>
    </w:p>
    <w:p w:rsidR="006628B6" w:rsidRPr="00385B5D" w:rsidRDefault="006628B6" w:rsidP="006628B6">
      <w:pPr>
        <w:spacing w:line="360" w:lineRule="auto"/>
        <w:jc w:val="both"/>
        <w:rPr>
          <w:b/>
          <w:color w:val="000000"/>
          <w:sz w:val="28"/>
          <w:szCs w:val="28"/>
          <w:lang w:val="en-AU"/>
        </w:rPr>
      </w:pPr>
      <w:r w:rsidRPr="00385B5D">
        <w:rPr>
          <w:b/>
          <w:color w:val="000000"/>
          <w:sz w:val="28"/>
          <w:szCs w:val="28"/>
          <w:lang w:val="en-AU"/>
        </w:rPr>
        <w:t>4.3.1 Orientation of buildings</w:t>
      </w:r>
    </w:p>
    <w:p w:rsidR="006628B6" w:rsidRPr="0051175A" w:rsidRDefault="006628B6" w:rsidP="006628B6">
      <w:pPr>
        <w:spacing w:line="360" w:lineRule="auto"/>
        <w:jc w:val="both"/>
        <w:rPr>
          <w:lang w:val="en-AU"/>
        </w:rPr>
      </w:pPr>
      <w:r w:rsidRPr="0051175A">
        <w:rPr>
          <w:color w:val="000000"/>
          <w:lang w:val="en-AU"/>
        </w:rPr>
        <w:t xml:space="preserve">The buildings </w:t>
      </w:r>
      <w:r>
        <w:rPr>
          <w:color w:val="000000"/>
          <w:lang w:val="en-AU"/>
        </w:rPr>
        <w:t>were</w:t>
      </w:r>
      <w:r w:rsidRPr="0051175A">
        <w:rPr>
          <w:color w:val="000000"/>
          <w:lang w:val="en-AU"/>
        </w:rPr>
        <w:t xml:space="preserve"> located in moderately high land</w:t>
      </w:r>
      <w:r>
        <w:rPr>
          <w:color w:val="000000"/>
          <w:lang w:val="en-AU"/>
        </w:rPr>
        <w:t xml:space="preserve"> so the rain water easily drained</w:t>
      </w:r>
      <w:r w:rsidRPr="0051175A">
        <w:rPr>
          <w:color w:val="000000"/>
          <w:lang w:val="en-AU"/>
        </w:rPr>
        <w:t xml:space="preserve"> out from the farm premises. </w:t>
      </w:r>
      <w:r w:rsidRPr="0051175A">
        <w:rPr>
          <w:lang w:val="en-AU"/>
        </w:rPr>
        <w:t>The direction of the farm sheds</w:t>
      </w:r>
      <w:r>
        <w:rPr>
          <w:lang w:val="en-AU"/>
        </w:rPr>
        <w:t xml:space="preserve"> was</w:t>
      </w:r>
      <w:r w:rsidRPr="0051175A">
        <w:rPr>
          <w:lang w:val="en-AU"/>
        </w:rPr>
        <w:t xml:space="preserve"> east-west. </w:t>
      </w:r>
    </w:p>
    <w:p w:rsidR="006628B6" w:rsidRDefault="006628B6" w:rsidP="006628B6">
      <w:pPr>
        <w:spacing w:line="360" w:lineRule="auto"/>
        <w:jc w:val="both"/>
        <w:rPr>
          <w:sz w:val="16"/>
          <w:szCs w:val="16"/>
        </w:rPr>
      </w:pPr>
    </w:p>
    <w:p w:rsidR="006468F2" w:rsidRDefault="006468F2" w:rsidP="006628B6">
      <w:pPr>
        <w:spacing w:line="360" w:lineRule="auto"/>
        <w:jc w:val="both"/>
        <w:rPr>
          <w:sz w:val="16"/>
          <w:szCs w:val="16"/>
        </w:rPr>
      </w:pPr>
    </w:p>
    <w:p w:rsidR="006468F2" w:rsidRDefault="006468F2" w:rsidP="006628B6">
      <w:pPr>
        <w:spacing w:line="360" w:lineRule="auto"/>
        <w:jc w:val="both"/>
        <w:rPr>
          <w:sz w:val="16"/>
          <w:szCs w:val="16"/>
        </w:rPr>
      </w:pPr>
    </w:p>
    <w:p w:rsidR="006468F2" w:rsidRDefault="006468F2" w:rsidP="006628B6">
      <w:pPr>
        <w:spacing w:line="360" w:lineRule="auto"/>
        <w:jc w:val="both"/>
        <w:rPr>
          <w:sz w:val="16"/>
          <w:szCs w:val="16"/>
        </w:rPr>
      </w:pPr>
    </w:p>
    <w:p w:rsidR="006468F2" w:rsidRDefault="006468F2" w:rsidP="006628B6">
      <w:pPr>
        <w:spacing w:line="360" w:lineRule="auto"/>
        <w:jc w:val="both"/>
        <w:rPr>
          <w:sz w:val="16"/>
          <w:szCs w:val="16"/>
        </w:rPr>
      </w:pPr>
    </w:p>
    <w:p w:rsidR="006628B6" w:rsidRPr="00385B5D" w:rsidRDefault="006628B6" w:rsidP="006628B6">
      <w:pPr>
        <w:spacing w:line="360" w:lineRule="auto"/>
        <w:jc w:val="both"/>
        <w:rPr>
          <w:b/>
          <w:sz w:val="28"/>
          <w:szCs w:val="28"/>
        </w:rPr>
      </w:pPr>
      <w:r w:rsidRPr="00385B5D">
        <w:rPr>
          <w:b/>
          <w:color w:val="000000"/>
          <w:sz w:val="28"/>
          <w:szCs w:val="28"/>
          <w:lang w:val="en-AU"/>
        </w:rPr>
        <w:lastRenderedPageBreak/>
        <w:t>4.3.2 Measurement of the sheds</w:t>
      </w:r>
    </w:p>
    <w:p w:rsidR="006628B6" w:rsidRDefault="006628B6" w:rsidP="006628B6">
      <w:pPr>
        <w:spacing w:line="360" w:lineRule="auto"/>
        <w:jc w:val="both"/>
      </w:pPr>
      <w:r w:rsidRPr="0051175A">
        <w:t>There</w:t>
      </w:r>
      <w:r>
        <w:t xml:space="preserve"> were</w:t>
      </w:r>
      <w:r w:rsidRPr="0051175A">
        <w:t xml:space="preserve"> two sheds in the farm. The measurement of 1</w:t>
      </w:r>
      <w:r w:rsidRPr="0051175A">
        <w:rPr>
          <w:vertAlign w:val="superscript"/>
        </w:rPr>
        <w:t>st</w:t>
      </w:r>
      <w:r w:rsidRPr="0051175A">
        <w:t xml:space="preserve"> shed: lenght-250 ft, width-25 ft, height-10 ft. and 2</w:t>
      </w:r>
      <w:r w:rsidRPr="0051175A">
        <w:rPr>
          <w:vertAlign w:val="superscript"/>
        </w:rPr>
        <w:t>nd</w:t>
      </w:r>
      <w:r w:rsidRPr="0051175A">
        <w:t xml:space="preserve"> shed: </w:t>
      </w:r>
      <w:proofErr w:type="spellStart"/>
      <w:r w:rsidRPr="0051175A">
        <w:t>lenght</w:t>
      </w:r>
      <w:proofErr w:type="spellEnd"/>
      <w:r w:rsidRPr="0051175A">
        <w:t>- 36 ft, width- 25 ft, height-10 ft. But in backyard farm, no ideal measurement</w:t>
      </w:r>
      <w:r>
        <w:t xml:space="preserve"> was</w:t>
      </w:r>
      <w:r w:rsidRPr="0051175A">
        <w:t xml:space="preserve"> followed</w:t>
      </w:r>
      <w:r>
        <w:t>.</w:t>
      </w:r>
    </w:p>
    <w:p w:rsidR="006628B6" w:rsidRPr="00385B5D" w:rsidRDefault="006628B6" w:rsidP="006628B6">
      <w:pPr>
        <w:spacing w:line="360" w:lineRule="auto"/>
        <w:jc w:val="both"/>
        <w:rPr>
          <w:b/>
          <w:sz w:val="28"/>
          <w:szCs w:val="28"/>
        </w:rPr>
      </w:pPr>
      <w:r w:rsidRPr="00385B5D">
        <w:rPr>
          <w:b/>
          <w:sz w:val="28"/>
          <w:szCs w:val="28"/>
        </w:rPr>
        <w:t xml:space="preserve">4.3.3 Space for the </w:t>
      </w:r>
      <w:r w:rsidR="00174168">
        <w:rPr>
          <w:b/>
          <w:sz w:val="28"/>
          <w:szCs w:val="28"/>
        </w:rPr>
        <w:t>pig</w:t>
      </w:r>
      <w:r w:rsidRPr="00385B5D">
        <w:rPr>
          <w:b/>
          <w:sz w:val="28"/>
          <w:szCs w:val="28"/>
        </w:rPr>
        <w:t xml:space="preserve"> house</w:t>
      </w:r>
    </w:p>
    <w:p w:rsidR="006628B6" w:rsidRPr="00A85CC4" w:rsidRDefault="006628B6" w:rsidP="006628B6">
      <w:pPr>
        <w:spacing w:line="360" w:lineRule="auto"/>
        <w:jc w:val="both"/>
        <w:rPr>
          <w:b/>
          <w:lang w:val="en-AU"/>
        </w:rPr>
      </w:pPr>
      <w:r w:rsidRPr="00A85CC4">
        <w:rPr>
          <w:b/>
          <w:lang w:val="en-AU"/>
        </w:rPr>
        <w:t xml:space="preserve">Table </w:t>
      </w:r>
      <w:r>
        <w:rPr>
          <w:b/>
        </w:rPr>
        <w:t xml:space="preserve">4.3.3.1 </w:t>
      </w:r>
      <w:r w:rsidRPr="00A85CC4">
        <w:rPr>
          <w:b/>
          <w:lang w:val="en-AU"/>
        </w:rPr>
        <w:t>Space requirement for swine</w:t>
      </w:r>
    </w:p>
    <w:p w:rsidR="006628B6" w:rsidRPr="00FB36F7" w:rsidRDefault="006628B6" w:rsidP="006628B6">
      <w:pPr>
        <w:spacing w:line="360" w:lineRule="auto"/>
        <w:jc w:val="both"/>
        <w:rPr>
          <w:sz w:val="10"/>
          <w:szCs w:val="10"/>
          <w:lang w:val="en-AU"/>
        </w:rPr>
      </w:pPr>
    </w:p>
    <w:tbl>
      <w:tblPr>
        <w:tblpPr w:leftFromText="180" w:rightFromText="180" w:vertAnchor="text" w:tblpX="135" w:tblpY="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9"/>
        <w:gridCol w:w="3273"/>
      </w:tblGrid>
      <w:tr w:rsidR="006628B6" w:rsidRPr="00FB36F7" w:rsidTr="00061046">
        <w:tc>
          <w:tcPr>
            <w:tcW w:w="3019" w:type="pct"/>
          </w:tcPr>
          <w:p w:rsidR="006628B6" w:rsidRPr="00FB36F7" w:rsidRDefault="006628B6" w:rsidP="00061046">
            <w:pPr>
              <w:spacing w:line="360" w:lineRule="auto"/>
              <w:rPr>
                <w:b/>
                <w:bCs/>
                <w:color w:val="000000"/>
              </w:rPr>
            </w:pPr>
            <w:r w:rsidRPr="00FB36F7">
              <w:rPr>
                <w:b/>
                <w:bCs/>
              </w:rPr>
              <w:t>Description</w:t>
            </w:r>
          </w:p>
        </w:tc>
        <w:tc>
          <w:tcPr>
            <w:tcW w:w="1981" w:type="pct"/>
          </w:tcPr>
          <w:p w:rsidR="006628B6" w:rsidRPr="00FB36F7" w:rsidRDefault="006628B6" w:rsidP="00061046">
            <w:pPr>
              <w:spacing w:line="360" w:lineRule="auto"/>
              <w:jc w:val="center"/>
              <w:rPr>
                <w:b/>
                <w:bCs/>
              </w:rPr>
            </w:pPr>
            <w:r w:rsidRPr="00FB36F7">
              <w:rPr>
                <w:b/>
                <w:bCs/>
              </w:rPr>
              <w:t>Space (m2 /pig)</w:t>
            </w:r>
          </w:p>
        </w:tc>
      </w:tr>
      <w:tr w:rsidR="006628B6" w:rsidRPr="00FB36F7" w:rsidTr="00061046">
        <w:tc>
          <w:tcPr>
            <w:tcW w:w="3019" w:type="pct"/>
          </w:tcPr>
          <w:p w:rsidR="006628B6" w:rsidRPr="00FB36F7" w:rsidRDefault="006628B6" w:rsidP="00061046">
            <w:pPr>
              <w:spacing w:line="360" w:lineRule="auto"/>
              <w:rPr>
                <w:color w:val="000000"/>
              </w:rPr>
            </w:pPr>
            <w:r w:rsidRPr="00FB36F7">
              <w:t>Growing pigs up to 10kg</w:t>
            </w:r>
            <w:r w:rsidRPr="00FB36F7">
              <w:br/>
              <w:t xml:space="preserve">        11-20 kg</w:t>
            </w:r>
            <w:r w:rsidRPr="00FB36F7">
              <w:br/>
              <w:t xml:space="preserve">        21-40 kg</w:t>
            </w:r>
            <w:r w:rsidRPr="00FB36F7">
              <w:br/>
              <w:t xml:space="preserve">        41-60 kg</w:t>
            </w:r>
            <w:r w:rsidRPr="00FB36F7">
              <w:br/>
              <w:t xml:space="preserve">        61-80 kg</w:t>
            </w:r>
            <w:r w:rsidRPr="00FB36F7">
              <w:br/>
              <w:t xml:space="preserve">        81-100 kg</w:t>
            </w:r>
          </w:p>
        </w:tc>
        <w:tc>
          <w:tcPr>
            <w:tcW w:w="1981" w:type="pct"/>
          </w:tcPr>
          <w:p w:rsidR="006628B6" w:rsidRPr="00FB36F7" w:rsidRDefault="006628B6" w:rsidP="00061046">
            <w:pPr>
              <w:spacing w:line="360" w:lineRule="auto"/>
              <w:jc w:val="center"/>
            </w:pPr>
            <w:r w:rsidRPr="00FB36F7">
              <w:t>0.11</w:t>
            </w:r>
            <w:r w:rsidRPr="00FB36F7">
              <w:br/>
              <w:t>0.18</w:t>
            </w:r>
            <w:r w:rsidRPr="00FB36F7">
              <w:br/>
              <w:t>0.32</w:t>
            </w:r>
            <w:r w:rsidRPr="00FB36F7">
              <w:br/>
              <w:t>0.44</w:t>
            </w:r>
            <w:r w:rsidRPr="00FB36F7">
              <w:br/>
              <w:t>0.56</w:t>
            </w:r>
            <w:r w:rsidRPr="00FB36F7">
              <w:br/>
              <w:t>0.65</w:t>
            </w:r>
          </w:p>
        </w:tc>
      </w:tr>
      <w:tr w:rsidR="006628B6" w:rsidRPr="00FB36F7" w:rsidTr="00061046">
        <w:tc>
          <w:tcPr>
            <w:tcW w:w="3019" w:type="pct"/>
          </w:tcPr>
          <w:p w:rsidR="006628B6" w:rsidRPr="00FB36F7" w:rsidRDefault="006628B6" w:rsidP="00061046">
            <w:pPr>
              <w:spacing w:line="360" w:lineRule="auto"/>
              <w:jc w:val="both"/>
              <w:rPr>
                <w:color w:val="000000"/>
              </w:rPr>
            </w:pPr>
            <w:r w:rsidRPr="00FB36F7">
              <w:t>sows (in crates) and litters</w:t>
            </w:r>
          </w:p>
        </w:tc>
        <w:tc>
          <w:tcPr>
            <w:tcW w:w="1981" w:type="pct"/>
          </w:tcPr>
          <w:p w:rsidR="006628B6" w:rsidRPr="00FB36F7" w:rsidRDefault="006628B6" w:rsidP="00061046">
            <w:pPr>
              <w:spacing w:line="360" w:lineRule="auto"/>
              <w:jc w:val="center"/>
            </w:pPr>
            <w:r w:rsidRPr="00FB36F7">
              <w:t>3.2</w:t>
            </w:r>
          </w:p>
        </w:tc>
      </w:tr>
      <w:tr w:rsidR="006628B6" w:rsidRPr="00FB36F7" w:rsidTr="00061046">
        <w:tc>
          <w:tcPr>
            <w:tcW w:w="3019" w:type="pct"/>
          </w:tcPr>
          <w:p w:rsidR="006628B6" w:rsidRPr="00FB36F7" w:rsidRDefault="006628B6" w:rsidP="00061046">
            <w:pPr>
              <w:spacing w:line="360" w:lineRule="auto"/>
              <w:jc w:val="both"/>
            </w:pPr>
            <w:r w:rsidRPr="00FB36F7">
              <w:t>Adult pigs in stalls</w:t>
            </w:r>
          </w:p>
        </w:tc>
        <w:tc>
          <w:tcPr>
            <w:tcW w:w="1981" w:type="pct"/>
          </w:tcPr>
          <w:p w:rsidR="006628B6" w:rsidRPr="00FB36F7" w:rsidRDefault="006628B6" w:rsidP="00061046">
            <w:pPr>
              <w:spacing w:line="360" w:lineRule="auto"/>
              <w:jc w:val="center"/>
            </w:pPr>
            <w:r w:rsidRPr="00FB36F7">
              <w:t>0.6m x 2m</w:t>
            </w:r>
          </w:p>
        </w:tc>
      </w:tr>
      <w:tr w:rsidR="006628B6" w:rsidRPr="00FB36F7" w:rsidTr="00061046">
        <w:tc>
          <w:tcPr>
            <w:tcW w:w="3019" w:type="pct"/>
          </w:tcPr>
          <w:p w:rsidR="006628B6" w:rsidRPr="00FB36F7" w:rsidRDefault="006628B6" w:rsidP="00061046">
            <w:pPr>
              <w:spacing w:line="360" w:lineRule="auto"/>
              <w:jc w:val="both"/>
            </w:pPr>
            <w:r w:rsidRPr="00FB36F7">
              <w:t>Adult pigs in groups</w:t>
            </w:r>
          </w:p>
        </w:tc>
        <w:tc>
          <w:tcPr>
            <w:tcW w:w="1981" w:type="pct"/>
          </w:tcPr>
          <w:p w:rsidR="006628B6" w:rsidRPr="00FB36F7" w:rsidRDefault="006628B6" w:rsidP="00061046">
            <w:pPr>
              <w:spacing w:line="360" w:lineRule="auto"/>
              <w:jc w:val="center"/>
            </w:pPr>
            <w:r w:rsidRPr="00FB36F7">
              <w:t>1.4</w:t>
            </w:r>
          </w:p>
        </w:tc>
      </w:tr>
      <w:tr w:rsidR="006628B6" w:rsidRPr="00FB36F7" w:rsidTr="00061046">
        <w:tc>
          <w:tcPr>
            <w:tcW w:w="3019" w:type="pct"/>
          </w:tcPr>
          <w:p w:rsidR="006628B6" w:rsidRPr="00FB36F7" w:rsidRDefault="006628B6" w:rsidP="00061046">
            <w:pPr>
              <w:spacing w:line="360" w:lineRule="auto"/>
              <w:jc w:val="both"/>
              <w:rPr>
                <w:color w:val="000000"/>
              </w:rPr>
            </w:pPr>
            <w:r w:rsidRPr="00FB36F7">
              <w:t>Boars in pens used for mating</w:t>
            </w:r>
          </w:p>
        </w:tc>
        <w:tc>
          <w:tcPr>
            <w:tcW w:w="1981" w:type="pct"/>
          </w:tcPr>
          <w:p w:rsidR="006628B6" w:rsidRPr="00FB36F7" w:rsidRDefault="006628B6" w:rsidP="00061046">
            <w:pPr>
              <w:spacing w:line="360" w:lineRule="auto"/>
              <w:jc w:val="center"/>
            </w:pPr>
            <w:r w:rsidRPr="00FB36F7">
              <w:t>6.25</w:t>
            </w:r>
          </w:p>
        </w:tc>
      </w:tr>
    </w:tbl>
    <w:p w:rsidR="006628B6" w:rsidRDefault="006628B6" w:rsidP="006628B6">
      <w:pPr>
        <w:pStyle w:val="NormalWeb"/>
        <w:spacing w:before="0" w:beforeAutospacing="0" w:after="0" w:afterAutospacing="0" w:line="360" w:lineRule="auto"/>
        <w:jc w:val="both"/>
        <w:rPr>
          <w:lang w:val="en-AU"/>
        </w:rPr>
      </w:pPr>
    </w:p>
    <w:p w:rsidR="006628B6" w:rsidRPr="00A85CC4" w:rsidRDefault="006628B6" w:rsidP="006628B6">
      <w:pPr>
        <w:pStyle w:val="NormalWeb"/>
        <w:spacing w:before="0" w:beforeAutospacing="0" w:after="0" w:afterAutospacing="0" w:line="360" w:lineRule="auto"/>
        <w:jc w:val="both"/>
        <w:rPr>
          <w:b/>
          <w:lang w:val="en-AU"/>
        </w:rPr>
      </w:pPr>
      <w:r w:rsidRPr="00A85CC4">
        <w:rPr>
          <w:b/>
          <w:lang w:val="en-AU"/>
        </w:rPr>
        <w:t xml:space="preserve">Table </w:t>
      </w:r>
      <w:r>
        <w:rPr>
          <w:b/>
        </w:rPr>
        <w:t xml:space="preserve">4.3.3.2 </w:t>
      </w:r>
      <w:proofErr w:type="gramStart"/>
      <w:r w:rsidRPr="00A85CC4">
        <w:rPr>
          <w:b/>
          <w:lang w:val="en-AU"/>
        </w:rPr>
        <w:t>Space  requirement</w:t>
      </w:r>
      <w:proofErr w:type="gramEnd"/>
      <w:r w:rsidRPr="00A85CC4">
        <w:rPr>
          <w:b/>
          <w:lang w:val="en-AU"/>
        </w:rPr>
        <w:t xml:space="preserve"> for trough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3204"/>
        <w:gridCol w:w="3942"/>
      </w:tblGrid>
      <w:tr w:rsidR="006628B6" w:rsidRPr="00FB36F7" w:rsidTr="00061046">
        <w:trPr>
          <w:trHeight w:hRule="exact" w:val="379"/>
        </w:trPr>
        <w:tc>
          <w:tcPr>
            <w:tcW w:w="809" w:type="pct"/>
          </w:tcPr>
          <w:p w:rsidR="006628B6" w:rsidRPr="00FB36F7" w:rsidRDefault="006628B6" w:rsidP="00061046">
            <w:pPr>
              <w:spacing w:line="360" w:lineRule="auto"/>
              <w:jc w:val="center"/>
              <w:rPr>
                <w:b/>
                <w:bCs/>
              </w:rPr>
            </w:pPr>
            <w:r w:rsidRPr="00FB36F7">
              <w:rPr>
                <w:b/>
                <w:bCs/>
              </w:rPr>
              <w:t>Sl. no.</w:t>
            </w:r>
          </w:p>
        </w:tc>
        <w:tc>
          <w:tcPr>
            <w:tcW w:w="1879" w:type="pct"/>
          </w:tcPr>
          <w:p w:rsidR="006628B6" w:rsidRPr="00FB36F7" w:rsidRDefault="006628B6" w:rsidP="00061046">
            <w:pPr>
              <w:spacing w:line="360" w:lineRule="auto"/>
              <w:rPr>
                <w:b/>
                <w:bCs/>
                <w:color w:val="000000"/>
                <w:lang w:val="en-AU"/>
              </w:rPr>
            </w:pPr>
            <w:r w:rsidRPr="00FB36F7">
              <w:rPr>
                <w:b/>
                <w:bCs/>
              </w:rPr>
              <w:t>Description</w:t>
            </w:r>
          </w:p>
        </w:tc>
        <w:tc>
          <w:tcPr>
            <w:tcW w:w="2312" w:type="pct"/>
          </w:tcPr>
          <w:p w:rsidR="006628B6" w:rsidRPr="00FB36F7" w:rsidRDefault="006628B6" w:rsidP="00061046">
            <w:pPr>
              <w:spacing w:line="360" w:lineRule="auto"/>
              <w:jc w:val="center"/>
              <w:rPr>
                <w:b/>
                <w:bCs/>
              </w:rPr>
            </w:pPr>
            <w:r w:rsidRPr="00FB36F7">
              <w:rPr>
                <w:b/>
                <w:bCs/>
              </w:rPr>
              <w:t>Space of troughs (m /pig)</w:t>
            </w:r>
          </w:p>
        </w:tc>
      </w:tr>
      <w:tr w:rsidR="006628B6" w:rsidRPr="00FB36F7" w:rsidTr="00061046">
        <w:tc>
          <w:tcPr>
            <w:tcW w:w="809" w:type="pct"/>
          </w:tcPr>
          <w:p w:rsidR="006628B6" w:rsidRPr="00FB36F7" w:rsidRDefault="006628B6" w:rsidP="00061046">
            <w:pPr>
              <w:spacing w:line="360" w:lineRule="auto"/>
              <w:jc w:val="center"/>
              <w:rPr>
                <w:color w:val="000000"/>
                <w:lang w:val="en-AU"/>
              </w:rPr>
            </w:pPr>
            <w:r w:rsidRPr="00FB36F7">
              <w:rPr>
                <w:color w:val="000000"/>
                <w:lang w:val="en-AU"/>
              </w:rPr>
              <w:t>1</w:t>
            </w:r>
          </w:p>
        </w:tc>
        <w:tc>
          <w:tcPr>
            <w:tcW w:w="1879" w:type="pct"/>
          </w:tcPr>
          <w:p w:rsidR="006628B6" w:rsidRPr="00FB36F7" w:rsidRDefault="006628B6" w:rsidP="00061046">
            <w:pPr>
              <w:spacing w:line="360" w:lineRule="auto"/>
              <w:jc w:val="both"/>
              <w:rPr>
                <w:color w:val="000000"/>
                <w:lang w:val="en-AU"/>
              </w:rPr>
            </w:pPr>
            <w:r w:rsidRPr="00FB36F7">
              <w:rPr>
                <w:color w:val="000000"/>
                <w:lang w:val="en-AU"/>
              </w:rPr>
              <w:t>Pig at 8 weeks</w:t>
            </w:r>
          </w:p>
        </w:tc>
        <w:tc>
          <w:tcPr>
            <w:tcW w:w="2312" w:type="pct"/>
          </w:tcPr>
          <w:p w:rsidR="006628B6" w:rsidRPr="00FB36F7" w:rsidRDefault="006628B6" w:rsidP="00061046">
            <w:pPr>
              <w:spacing w:line="360" w:lineRule="auto"/>
              <w:jc w:val="center"/>
              <w:rPr>
                <w:color w:val="000000"/>
                <w:lang w:val="en-AU"/>
              </w:rPr>
            </w:pPr>
            <w:r w:rsidRPr="00FB36F7">
              <w:rPr>
                <w:color w:val="000000"/>
                <w:lang w:val="en-AU"/>
              </w:rPr>
              <w:t>0.15 m</w:t>
            </w:r>
          </w:p>
        </w:tc>
      </w:tr>
      <w:tr w:rsidR="006628B6" w:rsidRPr="00FB36F7" w:rsidTr="00061046">
        <w:tc>
          <w:tcPr>
            <w:tcW w:w="809" w:type="pct"/>
          </w:tcPr>
          <w:p w:rsidR="006628B6" w:rsidRPr="00FB36F7" w:rsidRDefault="006628B6" w:rsidP="00061046">
            <w:pPr>
              <w:spacing w:line="360" w:lineRule="auto"/>
              <w:jc w:val="center"/>
              <w:rPr>
                <w:color w:val="000000"/>
                <w:lang w:val="en-AU"/>
              </w:rPr>
            </w:pPr>
            <w:r w:rsidRPr="00FB36F7">
              <w:rPr>
                <w:color w:val="000000"/>
                <w:lang w:val="en-AU"/>
              </w:rPr>
              <w:t>2</w:t>
            </w:r>
          </w:p>
        </w:tc>
        <w:tc>
          <w:tcPr>
            <w:tcW w:w="1879" w:type="pct"/>
          </w:tcPr>
          <w:p w:rsidR="006628B6" w:rsidRPr="00FB36F7" w:rsidRDefault="006628B6" w:rsidP="00061046">
            <w:pPr>
              <w:spacing w:line="360" w:lineRule="auto"/>
              <w:jc w:val="both"/>
              <w:rPr>
                <w:color w:val="000000"/>
                <w:lang w:val="en-AU"/>
              </w:rPr>
            </w:pPr>
            <w:r w:rsidRPr="00FB36F7">
              <w:rPr>
                <w:color w:val="000000"/>
                <w:lang w:val="en-AU"/>
              </w:rPr>
              <w:t>Grower pigs</w:t>
            </w:r>
            <w:r w:rsidRPr="00FB36F7">
              <w:rPr>
                <w:color w:val="000000"/>
                <w:lang w:val="en-AU"/>
              </w:rPr>
              <w:tab/>
            </w:r>
          </w:p>
        </w:tc>
        <w:tc>
          <w:tcPr>
            <w:tcW w:w="2312" w:type="pct"/>
          </w:tcPr>
          <w:p w:rsidR="006628B6" w:rsidRPr="00FB36F7" w:rsidRDefault="006628B6" w:rsidP="00061046">
            <w:pPr>
              <w:spacing w:line="360" w:lineRule="auto"/>
              <w:jc w:val="center"/>
              <w:rPr>
                <w:color w:val="000000"/>
                <w:lang w:val="en-AU"/>
              </w:rPr>
            </w:pPr>
            <w:r w:rsidRPr="00FB36F7">
              <w:rPr>
                <w:color w:val="000000"/>
                <w:lang w:val="en-AU"/>
              </w:rPr>
              <w:t>0.25 m</w:t>
            </w:r>
          </w:p>
        </w:tc>
      </w:tr>
      <w:tr w:rsidR="006628B6" w:rsidRPr="00FB36F7" w:rsidTr="00061046">
        <w:tc>
          <w:tcPr>
            <w:tcW w:w="809" w:type="pct"/>
          </w:tcPr>
          <w:p w:rsidR="006628B6" w:rsidRPr="00FB36F7" w:rsidRDefault="006628B6" w:rsidP="00061046">
            <w:pPr>
              <w:spacing w:line="360" w:lineRule="auto"/>
              <w:jc w:val="center"/>
              <w:rPr>
                <w:color w:val="000000"/>
                <w:lang w:val="en-AU"/>
              </w:rPr>
            </w:pPr>
            <w:r w:rsidRPr="00FB36F7">
              <w:rPr>
                <w:color w:val="000000"/>
                <w:lang w:val="en-AU"/>
              </w:rPr>
              <w:t>3</w:t>
            </w:r>
          </w:p>
        </w:tc>
        <w:tc>
          <w:tcPr>
            <w:tcW w:w="1879" w:type="pct"/>
          </w:tcPr>
          <w:p w:rsidR="006628B6" w:rsidRPr="00FB36F7" w:rsidRDefault="006628B6" w:rsidP="00061046">
            <w:pPr>
              <w:spacing w:line="360" w:lineRule="auto"/>
              <w:jc w:val="both"/>
              <w:rPr>
                <w:color w:val="000000"/>
                <w:lang w:val="en-AU"/>
              </w:rPr>
            </w:pPr>
            <w:r w:rsidRPr="00FB36F7">
              <w:rPr>
                <w:color w:val="000000"/>
                <w:lang w:val="en-AU"/>
              </w:rPr>
              <w:t>Finishers</w:t>
            </w:r>
          </w:p>
        </w:tc>
        <w:tc>
          <w:tcPr>
            <w:tcW w:w="2312" w:type="pct"/>
          </w:tcPr>
          <w:p w:rsidR="006628B6" w:rsidRPr="00FB36F7" w:rsidRDefault="006628B6" w:rsidP="00061046">
            <w:pPr>
              <w:spacing w:line="360" w:lineRule="auto"/>
              <w:jc w:val="center"/>
              <w:rPr>
                <w:color w:val="000000"/>
                <w:lang w:val="en-AU"/>
              </w:rPr>
            </w:pPr>
            <w:r w:rsidRPr="00FB36F7">
              <w:rPr>
                <w:color w:val="000000"/>
                <w:lang w:val="en-AU"/>
              </w:rPr>
              <w:t>0.30 m</w:t>
            </w:r>
          </w:p>
        </w:tc>
      </w:tr>
      <w:tr w:rsidR="006628B6" w:rsidRPr="00FB36F7" w:rsidTr="00061046">
        <w:tc>
          <w:tcPr>
            <w:tcW w:w="809" w:type="pct"/>
          </w:tcPr>
          <w:p w:rsidR="006628B6" w:rsidRPr="00FB36F7" w:rsidRDefault="006628B6" w:rsidP="00061046">
            <w:pPr>
              <w:spacing w:line="360" w:lineRule="auto"/>
              <w:jc w:val="center"/>
              <w:rPr>
                <w:color w:val="000000"/>
                <w:lang w:val="en-AU"/>
              </w:rPr>
            </w:pPr>
            <w:r w:rsidRPr="00FB36F7">
              <w:rPr>
                <w:color w:val="000000"/>
                <w:lang w:val="en-AU"/>
              </w:rPr>
              <w:t>4</w:t>
            </w:r>
          </w:p>
        </w:tc>
        <w:tc>
          <w:tcPr>
            <w:tcW w:w="1879" w:type="pct"/>
          </w:tcPr>
          <w:p w:rsidR="006628B6" w:rsidRPr="00FB36F7" w:rsidRDefault="006628B6" w:rsidP="00061046">
            <w:pPr>
              <w:spacing w:line="360" w:lineRule="auto"/>
              <w:jc w:val="both"/>
              <w:rPr>
                <w:color w:val="000000"/>
                <w:lang w:val="en-AU"/>
              </w:rPr>
            </w:pPr>
            <w:r w:rsidRPr="00FB36F7">
              <w:rPr>
                <w:color w:val="000000"/>
                <w:lang w:val="en-AU"/>
              </w:rPr>
              <w:t>Breeding stock</w:t>
            </w:r>
          </w:p>
        </w:tc>
        <w:tc>
          <w:tcPr>
            <w:tcW w:w="2312" w:type="pct"/>
          </w:tcPr>
          <w:p w:rsidR="006628B6" w:rsidRPr="00FB36F7" w:rsidRDefault="006628B6" w:rsidP="00061046">
            <w:pPr>
              <w:spacing w:line="360" w:lineRule="auto"/>
              <w:jc w:val="center"/>
              <w:rPr>
                <w:color w:val="000000"/>
                <w:lang w:val="en-AU"/>
              </w:rPr>
            </w:pPr>
            <w:r w:rsidRPr="00FB36F7">
              <w:rPr>
                <w:color w:val="000000"/>
                <w:lang w:val="en-AU"/>
              </w:rPr>
              <w:t>0.45 m</w:t>
            </w:r>
          </w:p>
        </w:tc>
      </w:tr>
    </w:tbl>
    <w:p w:rsidR="006628B6" w:rsidRDefault="006628B6" w:rsidP="006628B6">
      <w:pPr>
        <w:spacing w:line="360" w:lineRule="auto"/>
        <w:jc w:val="both"/>
        <w:rPr>
          <w:color w:val="000000"/>
          <w:sz w:val="16"/>
          <w:szCs w:val="16"/>
          <w:lang w:val="en-AU"/>
        </w:rPr>
      </w:pPr>
    </w:p>
    <w:p w:rsidR="00385B5D" w:rsidRPr="00F22776" w:rsidRDefault="00385B5D" w:rsidP="006628B6">
      <w:pPr>
        <w:spacing w:line="360" w:lineRule="auto"/>
        <w:jc w:val="both"/>
        <w:rPr>
          <w:color w:val="000000"/>
          <w:sz w:val="16"/>
          <w:szCs w:val="16"/>
          <w:lang w:val="en-AU"/>
        </w:rPr>
      </w:pPr>
    </w:p>
    <w:p w:rsidR="006628B6" w:rsidRPr="00385B5D" w:rsidRDefault="006628B6" w:rsidP="006628B6">
      <w:pPr>
        <w:spacing w:line="360" w:lineRule="auto"/>
        <w:jc w:val="both"/>
        <w:rPr>
          <w:b/>
          <w:sz w:val="28"/>
          <w:szCs w:val="28"/>
        </w:rPr>
      </w:pPr>
      <w:r w:rsidRPr="00385B5D">
        <w:rPr>
          <w:b/>
          <w:sz w:val="28"/>
          <w:szCs w:val="28"/>
        </w:rPr>
        <w:t>4.3.4 Shape of roof and roof exhausts</w:t>
      </w:r>
    </w:p>
    <w:p w:rsidR="006628B6" w:rsidRDefault="006628B6" w:rsidP="006628B6">
      <w:pPr>
        <w:spacing w:line="360" w:lineRule="auto"/>
        <w:jc w:val="both"/>
      </w:pPr>
      <w:r w:rsidRPr="0051175A">
        <w:t xml:space="preserve">The roof of the sheds of </w:t>
      </w:r>
      <w:proofErr w:type="spellStart"/>
      <w:r w:rsidRPr="0051175A">
        <w:t>Rangamati</w:t>
      </w:r>
      <w:proofErr w:type="spellEnd"/>
      <w:r w:rsidRPr="0051175A">
        <w:t xml:space="preserve"> </w:t>
      </w:r>
      <w:proofErr w:type="spellStart"/>
      <w:r w:rsidRPr="0051175A">
        <w:t>farm</w:t>
      </w:r>
      <w:r>
        <w:t>was</w:t>
      </w:r>
      <w:proofErr w:type="spellEnd"/>
      <w:r>
        <w:t xml:space="preserve"> tin shed. </w:t>
      </w:r>
      <w:r w:rsidRPr="0051175A">
        <w:t xml:space="preserve">But in backyard farming, it </w:t>
      </w:r>
      <w:proofErr w:type="gramStart"/>
      <w:r>
        <w:t xml:space="preserve">was </w:t>
      </w:r>
      <w:r w:rsidRPr="0051175A">
        <w:t xml:space="preserve"> </w:t>
      </w:r>
      <w:proofErr w:type="spellStart"/>
      <w:r w:rsidRPr="0051175A">
        <w:t>chawn</w:t>
      </w:r>
      <w:proofErr w:type="spellEnd"/>
      <w:proofErr w:type="gramEnd"/>
      <w:r w:rsidRPr="0051175A">
        <w:t xml:space="preserve"> and tin shed roof.</w:t>
      </w:r>
    </w:p>
    <w:p w:rsidR="006628B6" w:rsidRPr="00F22776" w:rsidRDefault="006628B6" w:rsidP="006628B6">
      <w:pPr>
        <w:spacing w:line="360" w:lineRule="auto"/>
        <w:jc w:val="both"/>
        <w:rPr>
          <w:sz w:val="16"/>
          <w:szCs w:val="16"/>
        </w:rPr>
      </w:pPr>
    </w:p>
    <w:p w:rsidR="006628B6" w:rsidRPr="00385B5D" w:rsidRDefault="006628B6" w:rsidP="006628B6">
      <w:pPr>
        <w:spacing w:line="360" w:lineRule="auto"/>
        <w:jc w:val="both"/>
        <w:rPr>
          <w:b/>
          <w:sz w:val="28"/>
          <w:szCs w:val="28"/>
        </w:rPr>
      </w:pPr>
      <w:r w:rsidRPr="00385B5D">
        <w:rPr>
          <w:b/>
          <w:sz w:val="28"/>
          <w:szCs w:val="28"/>
        </w:rPr>
        <w:t>4.3.5 Housing construction</w:t>
      </w:r>
    </w:p>
    <w:p w:rsidR="006628B6" w:rsidRDefault="006628B6" w:rsidP="006628B6">
      <w:pPr>
        <w:spacing w:line="360" w:lineRule="auto"/>
        <w:jc w:val="both"/>
      </w:pPr>
      <w:r w:rsidRPr="0051175A">
        <w:t xml:space="preserve">The foundation of the building made up of concrete, concrete blocks and bricks. </w:t>
      </w:r>
    </w:p>
    <w:p w:rsidR="006628B6" w:rsidRPr="00F22776" w:rsidRDefault="006628B6" w:rsidP="006628B6">
      <w:pPr>
        <w:spacing w:line="360" w:lineRule="auto"/>
        <w:jc w:val="both"/>
        <w:rPr>
          <w:sz w:val="16"/>
          <w:szCs w:val="16"/>
        </w:rPr>
      </w:pPr>
    </w:p>
    <w:p w:rsidR="006628B6" w:rsidRPr="00385B5D" w:rsidRDefault="006628B6" w:rsidP="006628B6">
      <w:pPr>
        <w:spacing w:line="360" w:lineRule="auto"/>
        <w:jc w:val="both"/>
        <w:rPr>
          <w:b/>
          <w:sz w:val="28"/>
          <w:szCs w:val="28"/>
        </w:rPr>
      </w:pPr>
      <w:r w:rsidRPr="00385B5D">
        <w:rPr>
          <w:b/>
          <w:sz w:val="28"/>
          <w:szCs w:val="28"/>
        </w:rPr>
        <w:lastRenderedPageBreak/>
        <w:t>4.3.6 Cleaning and disinfection procedures</w:t>
      </w:r>
    </w:p>
    <w:p w:rsidR="006628B6" w:rsidRPr="0051175A" w:rsidRDefault="006628B6" w:rsidP="006628B6">
      <w:pPr>
        <w:spacing w:line="360" w:lineRule="auto"/>
        <w:jc w:val="both"/>
      </w:pPr>
      <w:r w:rsidRPr="0051175A">
        <w:t xml:space="preserve">It </w:t>
      </w:r>
      <w:r>
        <w:t>was</w:t>
      </w:r>
      <w:r w:rsidRPr="0051175A">
        <w:t xml:space="preserve"> done daily in the morning before feeding with the help of long hose pipe. At first, they remove</w:t>
      </w:r>
      <w:r>
        <w:t>d</w:t>
      </w:r>
      <w:r w:rsidRPr="0051175A">
        <w:t xml:space="preserve"> swine dung with spade and then use</w:t>
      </w:r>
      <w:r>
        <w:t>d</w:t>
      </w:r>
      <w:r w:rsidRPr="0051175A">
        <w:t xml:space="preserve"> plain water to clean the floor. Lastly, they use</w:t>
      </w:r>
      <w:r>
        <w:t>d</w:t>
      </w:r>
      <w:r w:rsidRPr="0051175A">
        <w:t xml:space="preserve"> spray or disinfectants like </w:t>
      </w:r>
      <w:proofErr w:type="spellStart"/>
      <w:r w:rsidRPr="0051175A">
        <w:t>Bioclean</w:t>
      </w:r>
      <w:proofErr w:type="spellEnd"/>
      <w:r w:rsidRPr="0051175A">
        <w:t xml:space="preserve">®, </w:t>
      </w:r>
      <w:proofErr w:type="spellStart"/>
      <w:r w:rsidRPr="0051175A">
        <w:t>Dettol</w:t>
      </w:r>
      <w:proofErr w:type="spellEnd"/>
      <w:r w:rsidRPr="0051175A">
        <w:t>®, PPM, And Bleaching powder etc.</w:t>
      </w:r>
      <w:r>
        <w:t xml:space="preserve"> </w:t>
      </w:r>
      <w:r w:rsidRPr="0051175A">
        <w:t xml:space="preserve">Water tanks and pipes </w:t>
      </w:r>
      <w:r>
        <w:t>were</w:t>
      </w:r>
      <w:r w:rsidRPr="0051175A">
        <w:t xml:space="preserve"> carefully cleaned with an alkaline detergent (DSC 1000®) and double rinsed with clean water. Usually it</w:t>
      </w:r>
      <w:r>
        <w:t xml:space="preserve"> was</w:t>
      </w:r>
      <w:r w:rsidRPr="0051175A">
        <w:t xml:space="preserve"> done twice a week.</w:t>
      </w:r>
    </w:p>
    <w:p w:rsidR="006628B6" w:rsidRPr="00F22776" w:rsidRDefault="006628B6" w:rsidP="006628B6">
      <w:pPr>
        <w:spacing w:line="360" w:lineRule="auto"/>
        <w:jc w:val="both"/>
        <w:rPr>
          <w:sz w:val="16"/>
          <w:szCs w:val="16"/>
        </w:rPr>
      </w:pPr>
    </w:p>
    <w:p w:rsidR="006628B6" w:rsidRPr="00385B5D" w:rsidRDefault="006628B6" w:rsidP="006628B6">
      <w:pPr>
        <w:spacing w:line="360" w:lineRule="auto"/>
        <w:jc w:val="both"/>
        <w:rPr>
          <w:b/>
          <w:sz w:val="28"/>
          <w:szCs w:val="28"/>
        </w:rPr>
      </w:pPr>
      <w:r w:rsidRPr="00385B5D">
        <w:rPr>
          <w:b/>
          <w:sz w:val="28"/>
          <w:szCs w:val="28"/>
        </w:rPr>
        <w:t>4.3.7 Insect control</w:t>
      </w:r>
    </w:p>
    <w:p w:rsidR="006628B6" w:rsidRDefault="006628B6" w:rsidP="006628B6">
      <w:pPr>
        <w:spacing w:line="360" w:lineRule="auto"/>
        <w:jc w:val="both"/>
      </w:pPr>
      <w:proofErr w:type="spellStart"/>
      <w:r>
        <w:t>O</w:t>
      </w:r>
      <w:r w:rsidRPr="0051175A">
        <w:t>rganophosphorus</w:t>
      </w:r>
      <w:proofErr w:type="spellEnd"/>
      <w:r w:rsidRPr="0051175A">
        <w:t>-type insecticide (</w:t>
      </w:r>
      <w:proofErr w:type="spellStart"/>
      <w:r w:rsidRPr="0051175A">
        <w:t>Ectodip</w:t>
      </w:r>
      <w:proofErr w:type="spellEnd"/>
      <w:r w:rsidRPr="0051175A">
        <w:t xml:space="preserve"> Forte®) </w:t>
      </w:r>
      <w:r>
        <w:t>which was</w:t>
      </w:r>
      <w:r w:rsidRPr="0051175A">
        <w:t xml:space="preserve"> sprayed over the premises, sow crates, cages and lower part of the wall up to 1 meter high. </w:t>
      </w:r>
    </w:p>
    <w:p w:rsidR="006628B6" w:rsidRPr="00F22776" w:rsidRDefault="006628B6" w:rsidP="006628B6">
      <w:pPr>
        <w:spacing w:line="360" w:lineRule="auto"/>
        <w:jc w:val="both"/>
        <w:rPr>
          <w:sz w:val="16"/>
          <w:szCs w:val="16"/>
        </w:rPr>
      </w:pPr>
    </w:p>
    <w:p w:rsidR="006628B6" w:rsidRPr="00385B5D" w:rsidRDefault="006628B6" w:rsidP="006628B6">
      <w:pPr>
        <w:spacing w:line="360" w:lineRule="auto"/>
        <w:jc w:val="both"/>
        <w:rPr>
          <w:b/>
          <w:sz w:val="28"/>
          <w:szCs w:val="28"/>
        </w:rPr>
      </w:pPr>
      <w:r w:rsidRPr="00385B5D">
        <w:rPr>
          <w:b/>
          <w:sz w:val="28"/>
          <w:szCs w:val="28"/>
          <w:lang w:val="en-AU"/>
        </w:rPr>
        <w:t xml:space="preserve">4.4 </w:t>
      </w:r>
      <w:r w:rsidRPr="00385B5D">
        <w:rPr>
          <w:b/>
          <w:sz w:val="28"/>
          <w:szCs w:val="28"/>
        </w:rPr>
        <w:t>Temperature management</w:t>
      </w:r>
    </w:p>
    <w:p w:rsidR="006628B6" w:rsidRPr="00385B5D" w:rsidRDefault="006628B6" w:rsidP="006628B6">
      <w:pPr>
        <w:spacing w:line="360" w:lineRule="auto"/>
        <w:jc w:val="both"/>
        <w:rPr>
          <w:b/>
          <w:sz w:val="28"/>
          <w:szCs w:val="28"/>
          <w:lang w:val="en-AU"/>
        </w:rPr>
      </w:pPr>
      <w:r w:rsidRPr="00385B5D">
        <w:rPr>
          <w:b/>
          <w:sz w:val="28"/>
          <w:szCs w:val="28"/>
          <w:lang w:val="en-AU"/>
        </w:rPr>
        <w:t>4.4.1 Keeping warm</w:t>
      </w:r>
    </w:p>
    <w:p w:rsidR="006628B6" w:rsidRPr="0051175A" w:rsidRDefault="006628B6" w:rsidP="006628B6">
      <w:pPr>
        <w:spacing w:line="360" w:lineRule="auto"/>
        <w:jc w:val="both"/>
        <w:rPr>
          <w:lang w:val="en-AU"/>
        </w:rPr>
      </w:pPr>
      <w:r w:rsidRPr="0051175A">
        <w:rPr>
          <w:lang w:val="en-AU"/>
        </w:rPr>
        <w:t xml:space="preserve">Creep boxes or covers </w:t>
      </w:r>
      <w:r>
        <w:rPr>
          <w:lang w:val="en-AU"/>
        </w:rPr>
        <w:t>were</w:t>
      </w:r>
      <w:r w:rsidRPr="0051175A">
        <w:rPr>
          <w:lang w:val="en-AU"/>
        </w:rPr>
        <w:t xml:space="preserve"> used to retain warmth and reduce</w:t>
      </w:r>
      <w:r>
        <w:rPr>
          <w:lang w:val="en-AU"/>
        </w:rPr>
        <w:t>d</w:t>
      </w:r>
      <w:r w:rsidRPr="0051175A">
        <w:rPr>
          <w:lang w:val="en-AU"/>
        </w:rPr>
        <w:t xml:space="preserve"> draughts. For very young pig</w:t>
      </w:r>
      <w:r>
        <w:rPr>
          <w:lang w:val="en-AU"/>
        </w:rPr>
        <w:t>s, dry straw or sawdust provided</w:t>
      </w:r>
      <w:r w:rsidRPr="0051175A">
        <w:rPr>
          <w:lang w:val="en-AU"/>
        </w:rPr>
        <w:t xml:space="preserve"> excellent insulation against cold conditions.</w:t>
      </w:r>
    </w:p>
    <w:p w:rsidR="006628B6" w:rsidRPr="00F77FB4" w:rsidRDefault="006628B6" w:rsidP="006628B6">
      <w:pPr>
        <w:spacing w:line="360" w:lineRule="auto"/>
        <w:jc w:val="both"/>
        <w:rPr>
          <w:color w:val="FF0000"/>
          <w:sz w:val="16"/>
          <w:szCs w:val="16"/>
          <w:lang w:val="en-AU"/>
        </w:rPr>
      </w:pPr>
    </w:p>
    <w:p w:rsidR="006628B6" w:rsidRPr="00385B5D" w:rsidRDefault="006628B6" w:rsidP="006628B6">
      <w:pPr>
        <w:spacing w:line="360" w:lineRule="auto"/>
        <w:jc w:val="both"/>
        <w:rPr>
          <w:b/>
          <w:sz w:val="28"/>
          <w:szCs w:val="28"/>
          <w:lang w:val="en-AU"/>
        </w:rPr>
      </w:pPr>
      <w:r w:rsidRPr="00385B5D">
        <w:rPr>
          <w:b/>
          <w:sz w:val="28"/>
          <w:szCs w:val="28"/>
          <w:lang w:val="en-AU"/>
        </w:rPr>
        <w:t>4.4.2 Keeping dry</w:t>
      </w:r>
    </w:p>
    <w:p w:rsidR="006628B6" w:rsidRDefault="006628B6" w:rsidP="006628B6">
      <w:pPr>
        <w:spacing w:line="360" w:lineRule="auto"/>
        <w:jc w:val="both"/>
        <w:rPr>
          <w:lang w:val="en-AU"/>
        </w:rPr>
      </w:pPr>
      <w:r w:rsidRPr="0051175A">
        <w:rPr>
          <w:lang w:val="en-AU"/>
        </w:rPr>
        <w:t xml:space="preserve">There </w:t>
      </w:r>
      <w:r>
        <w:rPr>
          <w:lang w:val="en-AU"/>
        </w:rPr>
        <w:t>was</w:t>
      </w:r>
      <w:r w:rsidRPr="0051175A">
        <w:rPr>
          <w:lang w:val="en-AU"/>
        </w:rPr>
        <w:t xml:space="preserve"> easy access of fresh air in</w:t>
      </w:r>
      <w:r>
        <w:rPr>
          <w:lang w:val="en-AU"/>
        </w:rPr>
        <w:t xml:space="preserve"> the sheds and the floor remained</w:t>
      </w:r>
      <w:r w:rsidRPr="0051175A">
        <w:rPr>
          <w:lang w:val="en-AU"/>
        </w:rPr>
        <w:t xml:space="preserve"> dry sufficiently, as the sheds </w:t>
      </w:r>
      <w:r>
        <w:rPr>
          <w:lang w:val="en-AU"/>
        </w:rPr>
        <w:t>were</w:t>
      </w:r>
      <w:r w:rsidRPr="0051175A">
        <w:rPr>
          <w:lang w:val="en-AU"/>
        </w:rPr>
        <w:t xml:space="preserve"> open sided</w:t>
      </w:r>
      <w:r>
        <w:rPr>
          <w:lang w:val="en-AU"/>
        </w:rPr>
        <w:t>.</w:t>
      </w:r>
    </w:p>
    <w:p w:rsidR="006628B6" w:rsidRPr="00F77FB4" w:rsidRDefault="006628B6" w:rsidP="006628B6">
      <w:pPr>
        <w:spacing w:line="360" w:lineRule="auto"/>
        <w:jc w:val="both"/>
        <w:rPr>
          <w:sz w:val="16"/>
          <w:szCs w:val="16"/>
          <w:lang w:val="en-AU"/>
        </w:rPr>
      </w:pPr>
    </w:p>
    <w:p w:rsidR="006628B6" w:rsidRPr="00385B5D" w:rsidRDefault="006628B6" w:rsidP="006628B6">
      <w:pPr>
        <w:spacing w:line="360" w:lineRule="auto"/>
        <w:jc w:val="both"/>
        <w:rPr>
          <w:b/>
          <w:sz w:val="28"/>
          <w:szCs w:val="28"/>
          <w:lang w:val="en-AU"/>
        </w:rPr>
      </w:pPr>
      <w:r w:rsidRPr="00385B5D">
        <w:rPr>
          <w:b/>
          <w:sz w:val="28"/>
          <w:szCs w:val="28"/>
          <w:lang w:val="en-AU"/>
        </w:rPr>
        <w:t>4.4.3 Keeping cool</w:t>
      </w:r>
    </w:p>
    <w:p w:rsidR="006628B6" w:rsidRPr="00385B5D" w:rsidRDefault="006628B6" w:rsidP="006628B6">
      <w:pPr>
        <w:spacing w:line="360" w:lineRule="auto"/>
        <w:jc w:val="both"/>
        <w:rPr>
          <w:lang w:val="en-AU"/>
        </w:rPr>
      </w:pPr>
      <w:r>
        <w:rPr>
          <w:color w:val="000000"/>
          <w:lang w:val="en-AU"/>
        </w:rPr>
        <w:t>H</w:t>
      </w:r>
      <w:r w:rsidRPr="0051175A">
        <w:rPr>
          <w:color w:val="000000"/>
          <w:lang w:val="en-AU"/>
        </w:rPr>
        <w:t xml:space="preserve">eat stress in dry climates </w:t>
      </w:r>
      <w:r>
        <w:rPr>
          <w:color w:val="000000"/>
          <w:lang w:val="en-AU"/>
        </w:rPr>
        <w:t>was</w:t>
      </w:r>
      <w:r w:rsidRPr="0051175A">
        <w:rPr>
          <w:color w:val="000000"/>
          <w:lang w:val="en-AU"/>
        </w:rPr>
        <w:t xml:space="preserve"> reduced</w:t>
      </w:r>
      <w:r w:rsidRPr="0051175A">
        <w:rPr>
          <w:color w:val="FF0000"/>
          <w:lang w:val="en-AU"/>
        </w:rPr>
        <w:t xml:space="preserve"> </w:t>
      </w:r>
      <w:r w:rsidRPr="0051175A">
        <w:rPr>
          <w:lang w:val="en-AU"/>
        </w:rPr>
        <w:t xml:space="preserve">with the use of drip or spray cooling. The resulting evaporation of water from the pig's skin </w:t>
      </w:r>
      <w:r>
        <w:rPr>
          <w:lang w:val="en-AU"/>
        </w:rPr>
        <w:t>could</w:t>
      </w:r>
      <w:r w:rsidRPr="0051175A">
        <w:rPr>
          <w:lang w:val="en-AU"/>
        </w:rPr>
        <w:t xml:space="preserve"> effectively remove excessive body heat. They also allow</w:t>
      </w:r>
      <w:r>
        <w:rPr>
          <w:lang w:val="en-AU"/>
        </w:rPr>
        <w:t>ed</w:t>
      </w:r>
      <w:r w:rsidRPr="0051175A">
        <w:rPr>
          <w:lang w:val="en-AU"/>
        </w:rPr>
        <w:t xml:space="preserve"> the pigs to wallow in nearby muddy area during hot summer.</w:t>
      </w:r>
    </w:p>
    <w:p w:rsidR="006628B6" w:rsidRPr="00385B5D" w:rsidRDefault="006628B6" w:rsidP="006628B6">
      <w:pPr>
        <w:spacing w:line="360" w:lineRule="auto"/>
        <w:jc w:val="both"/>
        <w:rPr>
          <w:b/>
          <w:sz w:val="28"/>
          <w:szCs w:val="28"/>
          <w:lang w:val="en-AU"/>
        </w:rPr>
      </w:pPr>
      <w:r w:rsidRPr="00385B5D">
        <w:rPr>
          <w:b/>
          <w:sz w:val="28"/>
          <w:szCs w:val="28"/>
          <w:lang w:val="en-AU"/>
        </w:rPr>
        <w:t>4.4.4 Ventilation and insulation</w:t>
      </w:r>
    </w:p>
    <w:p w:rsidR="006628B6" w:rsidRDefault="006628B6" w:rsidP="006628B6">
      <w:pPr>
        <w:spacing w:line="360" w:lineRule="auto"/>
        <w:jc w:val="both"/>
      </w:pPr>
      <w:r w:rsidRPr="0051175A">
        <w:rPr>
          <w:lang w:val="en-AU"/>
        </w:rPr>
        <w:t xml:space="preserve">The piggery </w:t>
      </w:r>
      <w:r>
        <w:rPr>
          <w:lang w:val="en-AU"/>
        </w:rPr>
        <w:t>was</w:t>
      </w:r>
      <w:r w:rsidRPr="0051175A">
        <w:rPr>
          <w:lang w:val="en-AU"/>
        </w:rPr>
        <w:t xml:space="preserve"> sited to take full advantage of prevailing winds for coolness in summer as both sides are open. Conversely, ventilation openings </w:t>
      </w:r>
      <w:r>
        <w:rPr>
          <w:lang w:val="en-AU"/>
        </w:rPr>
        <w:t>could</w:t>
      </w:r>
      <w:r w:rsidRPr="0051175A">
        <w:rPr>
          <w:lang w:val="en-AU"/>
        </w:rPr>
        <w:t xml:space="preserve"> be protected from prevailing winds in winter by using thick cloths. </w:t>
      </w:r>
    </w:p>
    <w:p w:rsidR="006628B6" w:rsidRDefault="006628B6" w:rsidP="006628B6">
      <w:pPr>
        <w:spacing w:line="360" w:lineRule="auto"/>
        <w:jc w:val="both"/>
        <w:rPr>
          <w:b/>
          <w:sz w:val="16"/>
          <w:szCs w:val="16"/>
        </w:rPr>
      </w:pPr>
    </w:p>
    <w:p w:rsidR="006468F2" w:rsidRDefault="006468F2" w:rsidP="006628B6">
      <w:pPr>
        <w:spacing w:line="360" w:lineRule="auto"/>
        <w:jc w:val="both"/>
        <w:rPr>
          <w:b/>
          <w:sz w:val="16"/>
          <w:szCs w:val="16"/>
        </w:rPr>
      </w:pPr>
    </w:p>
    <w:p w:rsidR="006468F2" w:rsidRDefault="006468F2" w:rsidP="006628B6">
      <w:pPr>
        <w:spacing w:line="360" w:lineRule="auto"/>
        <w:jc w:val="both"/>
        <w:rPr>
          <w:b/>
          <w:sz w:val="16"/>
          <w:szCs w:val="16"/>
        </w:rPr>
      </w:pPr>
    </w:p>
    <w:p w:rsidR="006468F2" w:rsidRPr="007A6F39" w:rsidRDefault="006468F2" w:rsidP="006628B6">
      <w:pPr>
        <w:spacing w:line="360" w:lineRule="auto"/>
        <w:jc w:val="both"/>
        <w:rPr>
          <w:b/>
          <w:sz w:val="16"/>
          <w:szCs w:val="16"/>
        </w:rPr>
      </w:pPr>
    </w:p>
    <w:p w:rsidR="006628B6" w:rsidRPr="00385B5D" w:rsidRDefault="006628B6" w:rsidP="006628B6">
      <w:pPr>
        <w:spacing w:line="360" w:lineRule="auto"/>
        <w:jc w:val="both"/>
        <w:rPr>
          <w:b/>
          <w:sz w:val="28"/>
          <w:szCs w:val="28"/>
        </w:rPr>
      </w:pPr>
      <w:r w:rsidRPr="00385B5D">
        <w:rPr>
          <w:b/>
          <w:sz w:val="28"/>
          <w:szCs w:val="28"/>
        </w:rPr>
        <w:lastRenderedPageBreak/>
        <w:t>4.5 Feeding and watering system</w:t>
      </w:r>
    </w:p>
    <w:p w:rsidR="006628B6" w:rsidRPr="00385B5D" w:rsidRDefault="006628B6" w:rsidP="006628B6">
      <w:pPr>
        <w:spacing w:line="360" w:lineRule="auto"/>
        <w:jc w:val="both"/>
        <w:rPr>
          <w:b/>
          <w:sz w:val="28"/>
          <w:szCs w:val="28"/>
          <w:lang w:val="en-AU"/>
        </w:rPr>
      </w:pPr>
      <w:r w:rsidRPr="00385B5D">
        <w:rPr>
          <w:b/>
          <w:sz w:val="28"/>
          <w:szCs w:val="28"/>
        </w:rPr>
        <w:t>4.5</w:t>
      </w:r>
      <w:r w:rsidRPr="00385B5D">
        <w:rPr>
          <w:b/>
          <w:sz w:val="28"/>
          <w:szCs w:val="28"/>
          <w:lang w:val="en-AU"/>
        </w:rPr>
        <w:t>.1 Feeding system</w:t>
      </w:r>
    </w:p>
    <w:p w:rsidR="006628B6" w:rsidRDefault="006628B6" w:rsidP="006628B6">
      <w:pPr>
        <w:spacing w:line="360" w:lineRule="auto"/>
        <w:jc w:val="both"/>
        <w:rPr>
          <w:lang w:val="en-AU"/>
        </w:rPr>
      </w:pPr>
      <w:r w:rsidRPr="0051175A">
        <w:rPr>
          <w:lang w:val="en-AU"/>
        </w:rPr>
        <w:t xml:space="preserve">They supplied a formulated ration two times a day at 10.00 AM and 4.00 PM but in family level farming, they did not follow any ration and </w:t>
      </w:r>
      <w:r>
        <w:rPr>
          <w:lang w:val="en-AU"/>
        </w:rPr>
        <w:t>supplied</w:t>
      </w:r>
      <w:r w:rsidRPr="0051175A">
        <w:rPr>
          <w:lang w:val="en-AU"/>
        </w:rPr>
        <w:t xml:space="preserve"> rice polish, boiled broken rice, and some unconventional feeds like cauliflowers, arum, grass etc.</w:t>
      </w:r>
    </w:p>
    <w:p w:rsidR="006628B6" w:rsidRPr="005F7847" w:rsidRDefault="006628B6" w:rsidP="006628B6">
      <w:pPr>
        <w:spacing w:line="360" w:lineRule="auto"/>
        <w:jc w:val="both"/>
        <w:rPr>
          <w:lang w:val="en-AU"/>
        </w:rPr>
      </w:pPr>
    </w:p>
    <w:p w:rsidR="006628B6" w:rsidRPr="00A85CC4" w:rsidRDefault="006628B6" w:rsidP="006628B6">
      <w:pPr>
        <w:spacing w:line="360" w:lineRule="auto"/>
        <w:jc w:val="both"/>
        <w:rPr>
          <w:b/>
          <w:color w:val="000000"/>
          <w:lang w:val="en-AU"/>
        </w:rPr>
      </w:pPr>
      <w:r w:rsidRPr="00A85CC4">
        <w:rPr>
          <w:b/>
        </w:rPr>
        <w:t xml:space="preserve">Table </w:t>
      </w:r>
      <w:r>
        <w:rPr>
          <w:b/>
        </w:rPr>
        <w:t>4.5</w:t>
      </w:r>
      <w:r w:rsidRPr="00A85CC4">
        <w:rPr>
          <w:b/>
        </w:rPr>
        <w:t>.</w:t>
      </w:r>
      <w:r>
        <w:rPr>
          <w:b/>
        </w:rPr>
        <w:t>1.1</w:t>
      </w:r>
      <w:r w:rsidRPr="00A85CC4">
        <w:rPr>
          <w:b/>
        </w:rPr>
        <w:t xml:space="preserve"> Ration for pig in </w:t>
      </w:r>
      <w:proofErr w:type="spellStart"/>
      <w:r w:rsidRPr="00A85CC4">
        <w:rPr>
          <w:b/>
        </w:rPr>
        <w:t>Rangamati</w:t>
      </w:r>
      <w:proofErr w:type="spellEnd"/>
      <w:r w:rsidRPr="00A85CC4">
        <w:rPr>
          <w:b/>
        </w:rPr>
        <w:t xml:space="preserve"> pig farm</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3176"/>
        <w:gridCol w:w="3745"/>
      </w:tblGrid>
      <w:tr w:rsidR="006628B6" w:rsidRPr="00CA02EA" w:rsidTr="00061046">
        <w:trPr>
          <w:jc w:val="center"/>
        </w:trPr>
        <w:tc>
          <w:tcPr>
            <w:tcW w:w="775" w:type="pct"/>
          </w:tcPr>
          <w:p w:rsidR="006628B6" w:rsidRPr="00241BF7" w:rsidRDefault="006628B6" w:rsidP="00061046">
            <w:pPr>
              <w:spacing w:line="360" w:lineRule="auto"/>
              <w:jc w:val="center"/>
              <w:rPr>
                <w:b/>
                <w:bCs/>
              </w:rPr>
            </w:pPr>
            <w:r>
              <w:rPr>
                <w:b/>
                <w:bCs/>
              </w:rPr>
              <w:t xml:space="preserve">Sl. </w:t>
            </w:r>
            <w:r w:rsidRPr="00241BF7">
              <w:rPr>
                <w:b/>
                <w:bCs/>
              </w:rPr>
              <w:t>no.</w:t>
            </w:r>
          </w:p>
        </w:tc>
        <w:tc>
          <w:tcPr>
            <w:tcW w:w="1938" w:type="pct"/>
          </w:tcPr>
          <w:p w:rsidR="006628B6" w:rsidRPr="00241BF7" w:rsidRDefault="006628B6" w:rsidP="00061046">
            <w:pPr>
              <w:spacing w:line="360" w:lineRule="auto"/>
              <w:jc w:val="both"/>
              <w:rPr>
                <w:b/>
                <w:bCs/>
              </w:rPr>
            </w:pPr>
            <w:r w:rsidRPr="00241BF7">
              <w:rPr>
                <w:b/>
                <w:bCs/>
              </w:rPr>
              <w:t xml:space="preserve"> Ingredients        </w:t>
            </w:r>
          </w:p>
        </w:tc>
        <w:tc>
          <w:tcPr>
            <w:tcW w:w="2286" w:type="pct"/>
          </w:tcPr>
          <w:p w:rsidR="006628B6" w:rsidRPr="00241BF7" w:rsidRDefault="006628B6" w:rsidP="00061046">
            <w:pPr>
              <w:spacing w:line="360" w:lineRule="auto"/>
              <w:jc w:val="center"/>
              <w:rPr>
                <w:b/>
                <w:bCs/>
              </w:rPr>
            </w:pPr>
            <w:r w:rsidRPr="00241BF7">
              <w:rPr>
                <w:b/>
                <w:bCs/>
              </w:rPr>
              <w:t>Relative proportion</w:t>
            </w:r>
            <w:r>
              <w:rPr>
                <w:b/>
                <w:bCs/>
              </w:rPr>
              <w:t xml:space="preserve"> </w:t>
            </w:r>
            <w:r w:rsidRPr="00241BF7">
              <w:rPr>
                <w:b/>
                <w:bCs/>
              </w:rPr>
              <w:t>(%)</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1.</w:t>
            </w:r>
          </w:p>
        </w:tc>
        <w:tc>
          <w:tcPr>
            <w:tcW w:w="1938" w:type="pct"/>
          </w:tcPr>
          <w:p w:rsidR="006628B6" w:rsidRPr="00CA02EA" w:rsidRDefault="006628B6" w:rsidP="00061046">
            <w:pPr>
              <w:spacing w:line="360" w:lineRule="auto"/>
              <w:jc w:val="both"/>
            </w:pPr>
            <w:r w:rsidRPr="00CA02EA">
              <w:t>Rice polish</w:t>
            </w:r>
          </w:p>
        </w:tc>
        <w:tc>
          <w:tcPr>
            <w:tcW w:w="2286" w:type="pct"/>
          </w:tcPr>
          <w:p w:rsidR="006628B6" w:rsidRPr="00CA02EA" w:rsidRDefault="006628B6" w:rsidP="00061046">
            <w:pPr>
              <w:spacing w:line="360" w:lineRule="auto"/>
              <w:jc w:val="center"/>
            </w:pPr>
            <w:r w:rsidRPr="00CA02EA">
              <w:t>52</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2.</w:t>
            </w:r>
          </w:p>
        </w:tc>
        <w:tc>
          <w:tcPr>
            <w:tcW w:w="1938" w:type="pct"/>
          </w:tcPr>
          <w:p w:rsidR="006628B6" w:rsidRPr="00CA02EA" w:rsidRDefault="006628B6" w:rsidP="00061046">
            <w:pPr>
              <w:spacing w:line="360" w:lineRule="auto"/>
              <w:jc w:val="both"/>
            </w:pPr>
            <w:r w:rsidRPr="00CA02EA">
              <w:t>Maize (broken)</w:t>
            </w:r>
          </w:p>
        </w:tc>
        <w:tc>
          <w:tcPr>
            <w:tcW w:w="2286" w:type="pct"/>
          </w:tcPr>
          <w:p w:rsidR="006628B6" w:rsidRPr="00CA02EA" w:rsidRDefault="006628B6" w:rsidP="00061046">
            <w:pPr>
              <w:spacing w:line="360" w:lineRule="auto"/>
              <w:jc w:val="center"/>
            </w:pPr>
            <w:r w:rsidRPr="00CA02EA">
              <w:t>32</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3.</w:t>
            </w:r>
          </w:p>
        </w:tc>
        <w:tc>
          <w:tcPr>
            <w:tcW w:w="1938" w:type="pct"/>
          </w:tcPr>
          <w:p w:rsidR="006628B6" w:rsidRPr="00CA02EA" w:rsidRDefault="006628B6" w:rsidP="00061046">
            <w:pPr>
              <w:spacing w:line="360" w:lineRule="auto"/>
              <w:jc w:val="both"/>
            </w:pPr>
            <w:proofErr w:type="spellStart"/>
            <w:r w:rsidRPr="00CA02EA">
              <w:t>Til</w:t>
            </w:r>
            <w:proofErr w:type="spellEnd"/>
            <w:r w:rsidRPr="00CA02EA">
              <w:t xml:space="preserve"> oil cake</w:t>
            </w:r>
          </w:p>
        </w:tc>
        <w:tc>
          <w:tcPr>
            <w:tcW w:w="2286" w:type="pct"/>
          </w:tcPr>
          <w:p w:rsidR="006628B6" w:rsidRPr="00CA02EA" w:rsidRDefault="006628B6" w:rsidP="00061046">
            <w:pPr>
              <w:spacing w:line="360" w:lineRule="auto"/>
              <w:jc w:val="center"/>
            </w:pPr>
            <w:r w:rsidRPr="00CA02EA">
              <w:t>5</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4.</w:t>
            </w:r>
          </w:p>
        </w:tc>
        <w:tc>
          <w:tcPr>
            <w:tcW w:w="1938" w:type="pct"/>
          </w:tcPr>
          <w:p w:rsidR="006628B6" w:rsidRPr="00CA02EA" w:rsidRDefault="006628B6" w:rsidP="00061046">
            <w:pPr>
              <w:spacing w:line="360" w:lineRule="auto"/>
              <w:jc w:val="both"/>
            </w:pPr>
            <w:r w:rsidRPr="00CA02EA">
              <w:t>Soybean meal</w:t>
            </w:r>
          </w:p>
        </w:tc>
        <w:tc>
          <w:tcPr>
            <w:tcW w:w="2286" w:type="pct"/>
          </w:tcPr>
          <w:p w:rsidR="006628B6" w:rsidRPr="00CA02EA" w:rsidRDefault="006628B6" w:rsidP="00061046">
            <w:pPr>
              <w:spacing w:line="360" w:lineRule="auto"/>
              <w:jc w:val="center"/>
            </w:pPr>
            <w:r w:rsidRPr="00CA02EA">
              <w:t>4</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5.</w:t>
            </w:r>
          </w:p>
        </w:tc>
        <w:tc>
          <w:tcPr>
            <w:tcW w:w="1938" w:type="pct"/>
          </w:tcPr>
          <w:p w:rsidR="006628B6" w:rsidRPr="00CA02EA" w:rsidRDefault="006628B6" w:rsidP="00061046">
            <w:pPr>
              <w:spacing w:line="360" w:lineRule="auto"/>
              <w:jc w:val="both"/>
            </w:pPr>
            <w:r w:rsidRPr="00CA02EA">
              <w:t>Protein concentrate</w:t>
            </w:r>
          </w:p>
        </w:tc>
        <w:tc>
          <w:tcPr>
            <w:tcW w:w="2286" w:type="pct"/>
          </w:tcPr>
          <w:p w:rsidR="006628B6" w:rsidRPr="00CA02EA" w:rsidRDefault="006628B6" w:rsidP="00061046">
            <w:pPr>
              <w:spacing w:line="360" w:lineRule="auto"/>
              <w:jc w:val="center"/>
            </w:pPr>
            <w:r w:rsidRPr="00CA02EA">
              <w:t>4</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6.</w:t>
            </w:r>
          </w:p>
        </w:tc>
        <w:tc>
          <w:tcPr>
            <w:tcW w:w="1938" w:type="pct"/>
          </w:tcPr>
          <w:p w:rsidR="006628B6" w:rsidRPr="00CA02EA" w:rsidRDefault="006628B6" w:rsidP="00061046">
            <w:pPr>
              <w:spacing w:line="360" w:lineRule="auto"/>
              <w:jc w:val="both"/>
            </w:pPr>
            <w:r w:rsidRPr="00CA02EA">
              <w:t>Lime stone</w:t>
            </w:r>
          </w:p>
        </w:tc>
        <w:tc>
          <w:tcPr>
            <w:tcW w:w="2286" w:type="pct"/>
          </w:tcPr>
          <w:p w:rsidR="006628B6" w:rsidRPr="00CA02EA" w:rsidRDefault="006628B6" w:rsidP="00061046">
            <w:pPr>
              <w:spacing w:line="360" w:lineRule="auto"/>
              <w:jc w:val="center"/>
            </w:pPr>
            <w:r w:rsidRPr="00CA02EA">
              <w:t>0.8</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7.</w:t>
            </w:r>
          </w:p>
        </w:tc>
        <w:tc>
          <w:tcPr>
            <w:tcW w:w="1938" w:type="pct"/>
          </w:tcPr>
          <w:p w:rsidR="006628B6" w:rsidRPr="00CA02EA" w:rsidRDefault="006628B6" w:rsidP="00061046">
            <w:pPr>
              <w:spacing w:line="360" w:lineRule="auto"/>
              <w:jc w:val="both"/>
            </w:pPr>
            <w:r w:rsidRPr="00CA02EA">
              <w:t>DCP</w:t>
            </w:r>
          </w:p>
        </w:tc>
        <w:tc>
          <w:tcPr>
            <w:tcW w:w="2286" w:type="pct"/>
          </w:tcPr>
          <w:p w:rsidR="006628B6" w:rsidRPr="00CA02EA" w:rsidRDefault="006628B6" w:rsidP="00061046">
            <w:pPr>
              <w:spacing w:line="360" w:lineRule="auto"/>
              <w:jc w:val="center"/>
            </w:pPr>
            <w:r w:rsidRPr="00CA02EA">
              <w:t>0.8</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8.</w:t>
            </w:r>
          </w:p>
        </w:tc>
        <w:tc>
          <w:tcPr>
            <w:tcW w:w="1938" w:type="pct"/>
          </w:tcPr>
          <w:p w:rsidR="006628B6" w:rsidRPr="00CA02EA" w:rsidRDefault="006628B6" w:rsidP="00061046">
            <w:pPr>
              <w:spacing w:line="360" w:lineRule="auto"/>
              <w:jc w:val="both"/>
            </w:pPr>
            <w:r w:rsidRPr="00CA02EA">
              <w:t>Common salt</w:t>
            </w:r>
          </w:p>
        </w:tc>
        <w:tc>
          <w:tcPr>
            <w:tcW w:w="2286" w:type="pct"/>
          </w:tcPr>
          <w:p w:rsidR="006628B6" w:rsidRPr="00CA02EA" w:rsidRDefault="006628B6" w:rsidP="00061046">
            <w:pPr>
              <w:spacing w:line="360" w:lineRule="auto"/>
              <w:jc w:val="center"/>
            </w:pPr>
            <w:r w:rsidRPr="00CA02EA">
              <w:t>0.2</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9.</w:t>
            </w:r>
          </w:p>
        </w:tc>
        <w:tc>
          <w:tcPr>
            <w:tcW w:w="1938" w:type="pct"/>
          </w:tcPr>
          <w:p w:rsidR="006628B6" w:rsidRPr="00CA02EA" w:rsidRDefault="006628B6" w:rsidP="00061046">
            <w:pPr>
              <w:spacing w:line="360" w:lineRule="auto"/>
              <w:jc w:val="both"/>
            </w:pPr>
            <w:proofErr w:type="spellStart"/>
            <w:r w:rsidRPr="00CA02EA">
              <w:t>Halquinol</w:t>
            </w:r>
            <w:proofErr w:type="spellEnd"/>
          </w:p>
        </w:tc>
        <w:tc>
          <w:tcPr>
            <w:tcW w:w="2286" w:type="pct"/>
          </w:tcPr>
          <w:p w:rsidR="006628B6" w:rsidRPr="00CA02EA" w:rsidRDefault="006628B6" w:rsidP="00061046">
            <w:pPr>
              <w:spacing w:line="360" w:lineRule="auto"/>
              <w:jc w:val="center"/>
            </w:pPr>
            <w:r w:rsidRPr="00CA02EA">
              <w:t>0.2</w:t>
            </w:r>
          </w:p>
        </w:tc>
      </w:tr>
      <w:tr w:rsidR="006628B6" w:rsidRPr="00CA02EA" w:rsidTr="00061046">
        <w:trPr>
          <w:jc w:val="center"/>
        </w:trPr>
        <w:tc>
          <w:tcPr>
            <w:tcW w:w="775" w:type="pct"/>
          </w:tcPr>
          <w:p w:rsidR="006628B6" w:rsidRPr="00CA02EA" w:rsidRDefault="006628B6" w:rsidP="00061046">
            <w:pPr>
              <w:spacing w:line="360" w:lineRule="auto"/>
              <w:jc w:val="center"/>
            </w:pPr>
            <w:r w:rsidRPr="00CA02EA">
              <w:t>10.</w:t>
            </w:r>
          </w:p>
        </w:tc>
        <w:tc>
          <w:tcPr>
            <w:tcW w:w="1938" w:type="pct"/>
          </w:tcPr>
          <w:p w:rsidR="006628B6" w:rsidRPr="00CA02EA" w:rsidRDefault="006628B6" w:rsidP="00061046">
            <w:pPr>
              <w:spacing w:line="360" w:lineRule="auto"/>
              <w:jc w:val="both"/>
            </w:pPr>
            <w:r w:rsidRPr="00CA02EA">
              <w:t>Toxin binder</w:t>
            </w:r>
          </w:p>
        </w:tc>
        <w:tc>
          <w:tcPr>
            <w:tcW w:w="2286" w:type="pct"/>
          </w:tcPr>
          <w:p w:rsidR="006628B6" w:rsidRPr="00CA02EA" w:rsidRDefault="006628B6" w:rsidP="00061046">
            <w:pPr>
              <w:spacing w:line="360" w:lineRule="auto"/>
              <w:jc w:val="center"/>
            </w:pPr>
            <w:r w:rsidRPr="00CA02EA">
              <w:t>1</w:t>
            </w:r>
          </w:p>
        </w:tc>
      </w:tr>
      <w:tr w:rsidR="006628B6" w:rsidRPr="00CA02EA" w:rsidTr="00061046">
        <w:trPr>
          <w:jc w:val="center"/>
        </w:trPr>
        <w:tc>
          <w:tcPr>
            <w:tcW w:w="2714" w:type="pct"/>
            <w:gridSpan w:val="2"/>
          </w:tcPr>
          <w:p w:rsidR="006628B6" w:rsidRPr="00CA02EA" w:rsidRDefault="006628B6" w:rsidP="00061046">
            <w:pPr>
              <w:spacing w:line="360" w:lineRule="auto"/>
              <w:jc w:val="both"/>
            </w:pPr>
            <w:r w:rsidRPr="00CA02EA">
              <w:t xml:space="preserve">               Total</w:t>
            </w:r>
          </w:p>
        </w:tc>
        <w:tc>
          <w:tcPr>
            <w:tcW w:w="2286" w:type="pct"/>
          </w:tcPr>
          <w:p w:rsidR="006628B6" w:rsidRPr="00CA02EA" w:rsidRDefault="006628B6" w:rsidP="00061046">
            <w:pPr>
              <w:spacing w:line="360" w:lineRule="auto"/>
              <w:jc w:val="center"/>
            </w:pPr>
            <w:r w:rsidRPr="00CA02EA">
              <w:t>100%</w:t>
            </w:r>
          </w:p>
        </w:tc>
      </w:tr>
    </w:tbl>
    <w:p w:rsidR="006628B6" w:rsidRPr="007A6F39" w:rsidRDefault="006628B6" w:rsidP="006628B6">
      <w:pPr>
        <w:spacing w:line="360" w:lineRule="auto"/>
        <w:jc w:val="both"/>
        <w:rPr>
          <w:sz w:val="16"/>
          <w:szCs w:val="16"/>
        </w:rPr>
      </w:pPr>
    </w:p>
    <w:p w:rsidR="006628B6" w:rsidRPr="00A85CC4" w:rsidRDefault="006628B6" w:rsidP="006628B6">
      <w:pPr>
        <w:spacing w:line="360" w:lineRule="auto"/>
        <w:jc w:val="both"/>
        <w:rPr>
          <w:b/>
        </w:rPr>
      </w:pPr>
      <w:r w:rsidRPr="00A85CC4">
        <w:rPr>
          <w:b/>
        </w:rPr>
        <w:t>Table</w:t>
      </w:r>
      <w:r>
        <w:rPr>
          <w:b/>
        </w:rPr>
        <w:t xml:space="preserve"> 4.5</w:t>
      </w:r>
      <w:r w:rsidRPr="00A85CC4">
        <w:rPr>
          <w:b/>
        </w:rPr>
        <w:t>.</w:t>
      </w:r>
      <w:r>
        <w:rPr>
          <w:b/>
        </w:rPr>
        <w:t>1.2</w:t>
      </w:r>
      <w:r w:rsidRPr="00A85CC4">
        <w:rPr>
          <w:b/>
        </w:rPr>
        <w:t xml:space="preserve"> Daily feed supplied for different categories of pig</w:t>
      </w:r>
    </w:p>
    <w:tbl>
      <w:tblPr>
        <w:tblW w:w="4788" w:type="pct"/>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071"/>
        <w:gridCol w:w="3958"/>
      </w:tblGrid>
      <w:tr w:rsidR="006628B6" w:rsidRPr="00241BF7" w:rsidTr="00061046">
        <w:tc>
          <w:tcPr>
            <w:tcW w:w="695" w:type="pct"/>
          </w:tcPr>
          <w:p w:rsidR="006628B6" w:rsidRPr="00241BF7" w:rsidRDefault="006628B6" w:rsidP="00061046">
            <w:pPr>
              <w:spacing w:line="360" w:lineRule="auto"/>
              <w:jc w:val="center"/>
              <w:rPr>
                <w:b/>
                <w:bCs/>
              </w:rPr>
            </w:pPr>
            <w:r>
              <w:rPr>
                <w:b/>
                <w:bCs/>
              </w:rPr>
              <w:t>Sl. n</w:t>
            </w:r>
            <w:r w:rsidRPr="00241BF7">
              <w:rPr>
                <w:b/>
                <w:bCs/>
              </w:rPr>
              <w:t>o.</w:t>
            </w:r>
          </w:p>
        </w:tc>
        <w:tc>
          <w:tcPr>
            <w:tcW w:w="1881" w:type="pct"/>
          </w:tcPr>
          <w:p w:rsidR="006628B6" w:rsidRPr="00241BF7" w:rsidRDefault="006628B6" w:rsidP="00061046">
            <w:pPr>
              <w:spacing w:line="360" w:lineRule="auto"/>
              <w:jc w:val="both"/>
              <w:rPr>
                <w:b/>
                <w:bCs/>
              </w:rPr>
            </w:pPr>
            <w:r w:rsidRPr="00241BF7">
              <w:rPr>
                <w:b/>
                <w:bCs/>
              </w:rPr>
              <w:t>Different animal</w:t>
            </w:r>
          </w:p>
        </w:tc>
        <w:tc>
          <w:tcPr>
            <w:tcW w:w="2424" w:type="pct"/>
          </w:tcPr>
          <w:p w:rsidR="006628B6" w:rsidRPr="00241BF7" w:rsidRDefault="006628B6" w:rsidP="00061046">
            <w:pPr>
              <w:spacing w:line="360" w:lineRule="auto"/>
              <w:jc w:val="center"/>
              <w:rPr>
                <w:b/>
                <w:bCs/>
              </w:rPr>
            </w:pPr>
            <w:r w:rsidRPr="00241BF7">
              <w:rPr>
                <w:b/>
                <w:bCs/>
              </w:rPr>
              <w:t>Amount of feed (kg)</w:t>
            </w:r>
          </w:p>
        </w:tc>
      </w:tr>
      <w:tr w:rsidR="006628B6" w:rsidRPr="00CA02EA" w:rsidTr="00061046">
        <w:tc>
          <w:tcPr>
            <w:tcW w:w="695" w:type="pct"/>
          </w:tcPr>
          <w:p w:rsidR="006628B6" w:rsidRPr="00CA02EA" w:rsidRDefault="006628B6" w:rsidP="00061046">
            <w:pPr>
              <w:spacing w:line="360" w:lineRule="auto"/>
              <w:jc w:val="center"/>
            </w:pPr>
            <w:r w:rsidRPr="00CA02EA">
              <w:t>1</w:t>
            </w:r>
          </w:p>
        </w:tc>
        <w:tc>
          <w:tcPr>
            <w:tcW w:w="1881" w:type="pct"/>
          </w:tcPr>
          <w:p w:rsidR="006628B6" w:rsidRPr="00CA02EA" w:rsidRDefault="006628B6" w:rsidP="00061046">
            <w:pPr>
              <w:spacing w:line="360" w:lineRule="auto"/>
              <w:jc w:val="both"/>
            </w:pPr>
            <w:r w:rsidRPr="00CA02EA">
              <w:t>Boar</w:t>
            </w:r>
          </w:p>
        </w:tc>
        <w:tc>
          <w:tcPr>
            <w:tcW w:w="2424" w:type="pct"/>
          </w:tcPr>
          <w:p w:rsidR="006628B6" w:rsidRPr="00CA02EA" w:rsidRDefault="006628B6" w:rsidP="00061046">
            <w:pPr>
              <w:spacing w:line="360" w:lineRule="auto"/>
              <w:jc w:val="center"/>
            </w:pPr>
            <w:r w:rsidRPr="00CA02EA">
              <w:t>1.50</w:t>
            </w:r>
          </w:p>
        </w:tc>
      </w:tr>
      <w:tr w:rsidR="006628B6" w:rsidRPr="00CA02EA" w:rsidTr="00061046">
        <w:tc>
          <w:tcPr>
            <w:tcW w:w="695" w:type="pct"/>
          </w:tcPr>
          <w:p w:rsidR="006628B6" w:rsidRPr="00CA02EA" w:rsidRDefault="006628B6" w:rsidP="00061046">
            <w:pPr>
              <w:spacing w:line="360" w:lineRule="auto"/>
              <w:jc w:val="center"/>
            </w:pPr>
            <w:r w:rsidRPr="00CA02EA">
              <w:t>2</w:t>
            </w:r>
          </w:p>
        </w:tc>
        <w:tc>
          <w:tcPr>
            <w:tcW w:w="1881" w:type="pct"/>
          </w:tcPr>
          <w:p w:rsidR="006628B6" w:rsidRPr="00CA02EA" w:rsidRDefault="006628B6" w:rsidP="00061046">
            <w:pPr>
              <w:spacing w:line="360" w:lineRule="auto"/>
              <w:jc w:val="both"/>
            </w:pPr>
            <w:r w:rsidRPr="00CA02EA">
              <w:t>Sow</w:t>
            </w:r>
          </w:p>
        </w:tc>
        <w:tc>
          <w:tcPr>
            <w:tcW w:w="2424" w:type="pct"/>
          </w:tcPr>
          <w:p w:rsidR="006628B6" w:rsidRPr="00CA02EA" w:rsidRDefault="006628B6" w:rsidP="00061046">
            <w:pPr>
              <w:spacing w:line="360" w:lineRule="auto"/>
              <w:jc w:val="center"/>
            </w:pPr>
            <w:r w:rsidRPr="00CA02EA">
              <w:t>1.50</w:t>
            </w:r>
          </w:p>
        </w:tc>
      </w:tr>
      <w:tr w:rsidR="006628B6" w:rsidRPr="00CA02EA" w:rsidTr="00061046">
        <w:tc>
          <w:tcPr>
            <w:tcW w:w="695" w:type="pct"/>
          </w:tcPr>
          <w:p w:rsidR="006628B6" w:rsidRPr="00CA02EA" w:rsidRDefault="006628B6" w:rsidP="00061046">
            <w:pPr>
              <w:spacing w:line="360" w:lineRule="auto"/>
              <w:jc w:val="center"/>
            </w:pPr>
            <w:r w:rsidRPr="00CA02EA">
              <w:t>3</w:t>
            </w:r>
          </w:p>
        </w:tc>
        <w:tc>
          <w:tcPr>
            <w:tcW w:w="1881" w:type="pct"/>
          </w:tcPr>
          <w:p w:rsidR="006628B6" w:rsidRPr="00CA02EA" w:rsidRDefault="006628B6" w:rsidP="00061046">
            <w:pPr>
              <w:spacing w:line="360" w:lineRule="auto"/>
              <w:jc w:val="both"/>
            </w:pPr>
            <w:r w:rsidRPr="00CA02EA">
              <w:t>Lactating sow</w:t>
            </w:r>
          </w:p>
        </w:tc>
        <w:tc>
          <w:tcPr>
            <w:tcW w:w="2424" w:type="pct"/>
          </w:tcPr>
          <w:p w:rsidR="006628B6" w:rsidRPr="00CA02EA" w:rsidRDefault="006628B6" w:rsidP="00061046">
            <w:pPr>
              <w:spacing w:line="360" w:lineRule="auto"/>
              <w:jc w:val="center"/>
            </w:pPr>
            <w:r w:rsidRPr="00CA02EA">
              <w:t>4.50-5.0</w:t>
            </w:r>
          </w:p>
        </w:tc>
      </w:tr>
      <w:tr w:rsidR="006628B6" w:rsidRPr="00CA02EA" w:rsidTr="00061046">
        <w:tc>
          <w:tcPr>
            <w:tcW w:w="695" w:type="pct"/>
          </w:tcPr>
          <w:p w:rsidR="006628B6" w:rsidRPr="00CA02EA" w:rsidRDefault="006628B6" w:rsidP="00061046">
            <w:pPr>
              <w:spacing w:line="360" w:lineRule="auto"/>
              <w:jc w:val="center"/>
            </w:pPr>
            <w:r w:rsidRPr="00CA02EA">
              <w:t>4</w:t>
            </w:r>
          </w:p>
        </w:tc>
        <w:tc>
          <w:tcPr>
            <w:tcW w:w="1881" w:type="pct"/>
          </w:tcPr>
          <w:p w:rsidR="006628B6" w:rsidRPr="00CA02EA" w:rsidRDefault="006628B6" w:rsidP="00061046">
            <w:pPr>
              <w:spacing w:line="360" w:lineRule="auto"/>
              <w:jc w:val="both"/>
            </w:pPr>
            <w:r w:rsidRPr="00CA02EA">
              <w:t>Gilts</w:t>
            </w:r>
          </w:p>
        </w:tc>
        <w:tc>
          <w:tcPr>
            <w:tcW w:w="2424" w:type="pct"/>
          </w:tcPr>
          <w:p w:rsidR="006628B6" w:rsidRPr="00CA02EA" w:rsidRDefault="006628B6" w:rsidP="00061046">
            <w:pPr>
              <w:spacing w:line="360" w:lineRule="auto"/>
              <w:jc w:val="center"/>
            </w:pPr>
            <w:r w:rsidRPr="00CA02EA">
              <w:t>1.50</w:t>
            </w:r>
          </w:p>
        </w:tc>
      </w:tr>
      <w:tr w:rsidR="006628B6" w:rsidRPr="00CA02EA" w:rsidTr="00061046">
        <w:tc>
          <w:tcPr>
            <w:tcW w:w="695" w:type="pct"/>
          </w:tcPr>
          <w:p w:rsidR="006628B6" w:rsidRPr="00CA02EA" w:rsidRDefault="006628B6" w:rsidP="00061046">
            <w:pPr>
              <w:spacing w:line="360" w:lineRule="auto"/>
              <w:jc w:val="center"/>
            </w:pPr>
            <w:r w:rsidRPr="00CA02EA">
              <w:t>5</w:t>
            </w:r>
          </w:p>
        </w:tc>
        <w:tc>
          <w:tcPr>
            <w:tcW w:w="1881" w:type="pct"/>
          </w:tcPr>
          <w:p w:rsidR="006628B6" w:rsidRPr="00CA02EA" w:rsidRDefault="006628B6" w:rsidP="00061046">
            <w:pPr>
              <w:spacing w:line="360" w:lineRule="auto"/>
              <w:jc w:val="both"/>
            </w:pPr>
            <w:r w:rsidRPr="00CA02EA">
              <w:t>Grower pig</w:t>
            </w:r>
          </w:p>
        </w:tc>
        <w:tc>
          <w:tcPr>
            <w:tcW w:w="2424" w:type="pct"/>
          </w:tcPr>
          <w:p w:rsidR="006628B6" w:rsidRPr="00CA02EA" w:rsidRDefault="006628B6" w:rsidP="00061046">
            <w:pPr>
              <w:spacing w:line="360" w:lineRule="auto"/>
              <w:jc w:val="center"/>
            </w:pPr>
            <w:r w:rsidRPr="00CA02EA">
              <w:t>1.25</w:t>
            </w:r>
          </w:p>
        </w:tc>
      </w:tr>
    </w:tbl>
    <w:p w:rsidR="006628B6" w:rsidRDefault="006628B6" w:rsidP="006628B6">
      <w:pPr>
        <w:spacing w:line="360" w:lineRule="auto"/>
        <w:jc w:val="both"/>
        <w:rPr>
          <w:sz w:val="32"/>
          <w:szCs w:val="32"/>
        </w:rPr>
      </w:pPr>
    </w:p>
    <w:p w:rsidR="006628B6" w:rsidRPr="005F7847" w:rsidRDefault="006628B6" w:rsidP="006628B6">
      <w:pPr>
        <w:spacing w:line="360" w:lineRule="auto"/>
        <w:jc w:val="both"/>
      </w:pPr>
      <w:r w:rsidRPr="0051175A">
        <w:t>Occasionally vegetables like–cauliflowers, sweet guard, bottle guard, sweet potato, arum, Para grass etc. in adult @ 1 kg and growers @ 900-950 gm daily were supplied.</w:t>
      </w:r>
    </w:p>
    <w:p w:rsidR="006628B6" w:rsidRPr="00385B5D" w:rsidRDefault="006628B6" w:rsidP="006628B6">
      <w:pPr>
        <w:spacing w:line="360" w:lineRule="auto"/>
        <w:jc w:val="both"/>
        <w:rPr>
          <w:b/>
          <w:color w:val="000000"/>
          <w:sz w:val="28"/>
          <w:szCs w:val="28"/>
          <w:lang w:val="en-AU"/>
        </w:rPr>
      </w:pPr>
      <w:r w:rsidRPr="00385B5D">
        <w:rPr>
          <w:b/>
          <w:sz w:val="28"/>
          <w:szCs w:val="28"/>
        </w:rPr>
        <w:t xml:space="preserve">4.5.2 </w:t>
      </w:r>
      <w:r w:rsidRPr="00385B5D">
        <w:rPr>
          <w:b/>
          <w:sz w:val="28"/>
          <w:szCs w:val="28"/>
          <w:lang w:val="en-AU"/>
        </w:rPr>
        <w:t>Watering system</w:t>
      </w:r>
      <w:r w:rsidRPr="00385B5D">
        <w:rPr>
          <w:b/>
          <w:color w:val="000000"/>
          <w:sz w:val="28"/>
          <w:szCs w:val="28"/>
          <w:lang w:val="en-AU"/>
        </w:rPr>
        <w:t xml:space="preserve"> </w:t>
      </w:r>
    </w:p>
    <w:p w:rsidR="006628B6" w:rsidRDefault="006628B6" w:rsidP="006628B6">
      <w:pPr>
        <w:spacing w:line="360" w:lineRule="auto"/>
        <w:jc w:val="both"/>
      </w:pPr>
      <w:r>
        <w:t>In the farm, Deep well was the major source of water for pig.</w:t>
      </w:r>
    </w:p>
    <w:p w:rsidR="006628B6" w:rsidRDefault="006628B6" w:rsidP="006628B6">
      <w:pPr>
        <w:spacing w:line="360" w:lineRule="auto"/>
        <w:jc w:val="both"/>
      </w:pPr>
    </w:p>
    <w:p w:rsidR="006628B6" w:rsidRPr="00385B5D" w:rsidRDefault="006628B6" w:rsidP="006628B6">
      <w:pPr>
        <w:spacing w:line="360" w:lineRule="auto"/>
        <w:jc w:val="both"/>
        <w:rPr>
          <w:b/>
          <w:sz w:val="28"/>
          <w:szCs w:val="28"/>
        </w:rPr>
      </w:pPr>
      <w:r w:rsidRPr="00385B5D">
        <w:rPr>
          <w:b/>
          <w:sz w:val="28"/>
          <w:szCs w:val="28"/>
        </w:rPr>
        <w:lastRenderedPageBreak/>
        <w:t>4.6 Breeding system</w:t>
      </w:r>
    </w:p>
    <w:p w:rsidR="006628B6" w:rsidRPr="00385B5D" w:rsidRDefault="006628B6" w:rsidP="006628B6">
      <w:pPr>
        <w:spacing w:line="360" w:lineRule="auto"/>
        <w:jc w:val="both"/>
        <w:rPr>
          <w:b/>
          <w:sz w:val="28"/>
          <w:szCs w:val="28"/>
        </w:rPr>
      </w:pPr>
      <w:r w:rsidRPr="00385B5D">
        <w:rPr>
          <w:b/>
          <w:sz w:val="28"/>
          <w:szCs w:val="28"/>
        </w:rPr>
        <w:t>4.6.1 Signs of approaching heat</w:t>
      </w:r>
    </w:p>
    <w:p w:rsidR="006628B6" w:rsidRPr="005F7847" w:rsidRDefault="006628B6" w:rsidP="006628B6">
      <w:pPr>
        <w:spacing w:line="360" w:lineRule="auto"/>
        <w:jc w:val="both"/>
        <w:rPr>
          <w:color w:val="000000"/>
        </w:rPr>
      </w:pPr>
      <w:r w:rsidRPr="0051175A">
        <w:t xml:space="preserve">Average age of sexual maturity in boar and sow </w:t>
      </w:r>
      <w:r>
        <w:t>were</w:t>
      </w:r>
      <w:r w:rsidRPr="0051175A">
        <w:t xml:space="preserve"> 8 months and 6 months respectively. </w:t>
      </w:r>
      <w:r w:rsidRPr="0051175A">
        <w:rPr>
          <w:color w:val="000000"/>
        </w:rPr>
        <w:t xml:space="preserve">Estrus cycle </w:t>
      </w:r>
      <w:r>
        <w:rPr>
          <w:color w:val="000000"/>
        </w:rPr>
        <w:t>was</w:t>
      </w:r>
      <w:r w:rsidRPr="0051175A">
        <w:rPr>
          <w:color w:val="000000"/>
        </w:rPr>
        <w:t xml:space="preserve"> normally 21 days (18-24 days). A sow</w:t>
      </w:r>
      <w:r>
        <w:rPr>
          <w:color w:val="000000"/>
        </w:rPr>
        <w:t xml:space="preserve"> was</w:t>
      </w:r>
      <w:r w:rsidRPr="0051175A">
        <w:rPr>
          <w:color w:val="000000"/>
        </w:rPr>
        <w:t xml:space="preserve"> in </w:t>
      </w:r>
      <w:proofErr w:type="spellStart"/>
      <w:r w:rsidRPr="0051175A">
        <w:rPr>
          <w:color w:val="000000"/>
        </w:rPr>
        <w:t>oestrus</w:t>
      </w:r>
      <w:proofErr w:type="spellEnd"/>
      <w:r w:rsidRPr="0051175A">
        <w:rPr>
          <w:color w:val="000000"/>
        </w:rPr>
        <w:t xml:space="preserve"> 3–10 days after the litter </w:t>
      </w:r>
      <w:r>
        <w:rPr>
          <w:color w:val="000000"/>
        </w:rPr>
        <w:t>had</w:t>
      </w:r>
      <w:r w:rsidRPr="0051175A">
        <w:rPr>
          <w:color w:val="000000"/>
        </w:rPr>
        <w:t xml:space="preserve"> been weaned.</w:t>
      </w:r>
      <w:r>
        <w:rPr>
          <w:color w:val="000000"/>
        </w:rPr>
        <w:t xml:space="preserve"> </w:t>
      </w:r>
      <w:r w:rsidRPr="0051175A">
        <w:t>The signs of heat include</w:t>
      </w:r>
      <w:r>
        <w:t>d</w:t>
      </w:r>
      <w:r w:rsidRPr="0051175A">
        <w:t xml:space="preserve"> increased activity, restlessness and frequently sniffs, swelling and reddening of the vulva, mucous appears, clear vaginal discharge, attempt</w:t>
      </w:r>
      <w:r>
        <w:t>ed</w:t>
      </w:r>
      <w:r w:rsidRPr="0051175A">
        <w:t xml:space="preserve"> to mount other sows or be mounted.</w:t>
      </w:r>
    </w:p>
    <w:p w:rsidR="006628B6" w:rsidRDefault="006628B6" w:rsidP="006628B6">
      <w:pPr>
        <w:spacing w:line="360" w:lineRule="auto"/>
        <w:jc w:val="both"/>
        <w:rPr>
          <w:b/>
        </w:rPr>
      </w:pPr>
    </w:p>
    <w:p w:rsidR="006628B6" w:rsidRPr="00385B5D" w:rsidRDefault="006628B6" w:rsidP="006628B6">
      <w:pPr>
        <w:spacing w:line="360" w:lineRule="auto"/>
        <w:jc w:val="both"/>
        <w:rPr>
          <w:b/>
          <w:bCs/>
          <w:sz w:val="28"/>
          <w:szCs w:val="28"/>
        </w:rPr>
      </w:pPr>
      <w:r w:rsidRPr="00385B5D">
        <w:rPr>
          <w:b/>
          <w:sz w:val="28"/>
          <w:szCs w:val="28"/>
        </w:rPr>
        <w:t>4.6</w:t>
      </w:r>
      <w:r w:rsidRPr="00385B5D">
        <w:rPr>
          <w:b/>
          <w:bCs/>
          <w:sz w:val="28"/>
          <w:szCs w:val="28"/>
        </w:rPr>
        <w:t>.2 Boar-sow mating ratio</w:t>
      </w:r>
    </w:p>
    <w:p w:rsidR="006628B6" w:rsidRPr="00A011B8" w:rsidRDefault="006628B6" w:rsidP="006628B6">
      <w:pPr>
        <w:spacing w:line="360" w:lineRule="auto"/>
        <w:jc w:val="both"/>
        <w:rPr>
          <w:b/>
        </w:rPr>
      </w:pPr>
      <w:r w:rsidRPr="0051175A">
        <w:t xml:space="preserve">There </w:t>
      </w:r>
      <w:r>
        <w:t xml:space="preserve">were </w:t>
      </w:r>
      <w:r w:rsidRPr="0051175A">
        <w:t>3 boars used for breeding purpose in the farm.</w:t>
      </w:r>
      <w:r>
        <w:rPr>
          <w:b/>
        </w:rPr>
        <w:t xml:space="preserve"> </w:t>
      </w:r>
      <w:r w:rsidRPr="0051175A">
        <w:t xml:space="preserve">Ratio </w:t>
      </w:r>
      <w:r>
        <w:t>was</w:t>
      </w:r>
      <w:r w:rsidRPr="0051175A">
        <w:t xml:space="preserve"> one boar per 20 sows and it could be between 15 and 18 sows per boar maintained. </w:t>
      </w:r>
    </w:p>
    <w:p w:rsidR="006628B6" w:rsidRPr="00F77FB4" w:rsidRDefault="006628B6" w:rsidP="006628B6">
      <w:pPr>
        <w:spacing w:line="360" w:lineRule="auto"/>
        <w:jc w:val="both"/>
        <w:rPr>
          <w:sz w:val="16"/>
          <w:szCs w:val="16"/>
        </w:rPr>
      </w:pPr>
    </w:p>
    <w:p w:rsidR="006628B6" w:rsidRPr="00385B5D" w:rsidRDefault="006628B6" w:rsidP="006628B6">
      <w:pPr>
        <w:spacing w:line="360" w:lineRule="auto"/>
        <w:jc w:val="both"/>
        <w:rPr>
          <w:b/>
          <w:bCs/>
          <w:sz w:val="28"/>
          <w:szCs w:val="28"/>
        </w:rPr>
      </w:pPr>
      <w:r w:rsidRPr="00385B5D">
        <w:rPr>
          <w:b/>
          <w:sz w:val="28"/>
          <w:szCs w:val="28"/>
        </w:rPr>
        <w:t>4.6</w:t>
      </w:r>
      <w:r w:rsidRPr="00385B5D">
        <w:rPr>
          <w:b/>
          <w:bCs/>
          <w:sz w:val="28"/>
          <w:szCs w:val="28"/>
        </w:rPr>
        <w:t>.3 Breeding habit</w:t>
      </w:r>
    </w:p>
    <w:p w:rsidR="006628B6" w:rsidRPr="0051175A" w:rsidRDefault="006628B6" w:rsidP="006628B6">
      <w:pPr>
        <w:spacing w:line="360" w:lineRule="auto"/>
        <w:jc w:val="both"/>
        <w:rPr>
          <w:color w:val="000000"/>
        </w:rPr>
      </w:pPr>
      <w:r>
        <w:t>When the gilts or sows ca</w:t>
      </w:r>
      <w:r w:rsidRPr="0051175A">
        <w:t xml:space="preserve">me in heat, they </w:t>
      </w:r>
      <w:r>
        <w:t>were</w:t>
      </w:r>
      <w:r w:rsidRPr="0051175A">
        <w:t xml:space="preserve"> allowed to move around i.e. their pen doors </w:t>
      </w:r>
      <w:r>
        <w:t>were</w:t>
      </w:r>
      <w:r w:rsidRPr="0051175A">
        <w:t xml:space="preserve"> being opened and </w:t>
      </w:r>
      <w:proofErr w:type="spellStart"/>
      <w:r w:rsidRPr="0051175A">
        <w:t>parallelly</w:t>
      </w:r>
      <w:proofErr w:type="spellEnd"/>
      <w:r w:rsidRPr="0051175A">
        <w:t xml:space="preserve"> the boar being used for breeding </w:t>
      </w:r>
      <w:r>
        <w:t>were</w:t>
      </w:r>
      <w:r w:rsidRPr="0051175A">
        <w:t xml:space="preserve"> also opened and placing the gilt or </w:t>
      </w:r>
      <w:proofErr w:type="spellStart"/>
      <w:r w:rsidRPr="0051175A">
        <w:t>sow</w:t>
      </w:r>
      <w:proofErr w:type="spellEnd"/>
      <w:r w:rsidRPr="0051175A">
        <w:t xml:space="preserve"> in close proximity (i.e. within sight, sound and smell of the boar) </w:t>
      </w:r>
      <w:r>
        <w:t>would</w:t>
      </w:r>
      <w:r w:rsidRPr="0051175A">
        <w:t xml:space="preserve"> induce and aid in the detection of </w:t>
      </w:r>
      <w:proofErr w:type="spellStart"/>
      <w:r w:rsidRPr="0051175A">
        <w:t>o</w:t>
      </w:r>
      <w:r>
        <w:t>estrus</w:t>
      </w:r>
      <w:proofErr w:type="spellEnd"/>
      <w:r>
        <w:t xml:space="preserve"> and natural mating </w:t>
      </w:r>
      <w:proofErr w:type="spellStart"/>
      <w:r>
        <w:t>occured</w:t>
      </w:r>
      <w:proofErr w:type="spellEnd"/>
      <w:r w:rsidRPr="0051175A">
        <w:t>. Usually one servi</w:t>
      </w:r>
      <w:r>
        <w:t xml:space="preserve">ce was enough for </w:t>
      </w:r>
      <w:proofErr w:type="gramStart"/>
      <w:r>
        <w:t>conception .</w:t>
      </w:r>
      <w:proofErr w:type="gramEnd"/>
    </w:p>
    <w:p w:rsidR="006628B6" w:rsidRPr="00F77FB4" w:rsidRDefault="006628B6" w:rsidP="006628B6">
      <w:pPr>
        <w:spacing w:line="360" w:lineRule="auto"/>
        <w:jc w:val="both"/>
        <w:rPr>
          <w:sz w:val="16"/>
          <w:szCs w:val="16"/>
        </w:rPr>
      </w:pPr>
      <w:r w:rsidRPr="0051175A">
        <w:rPr>
          <w:color w:val="000000"/>
        </w:rPr>
        <w:t xml:space="preserve"> </w:t>
      </w:r>
    </w:p>
    <w:p w:rsidR="006628B6" w:rsidRPr="00385B5D" w:rsidRDefault="006628B6" w:rsidP="006628B6">
      <w:pPr>
        <w:spacing w:line="360" w:lineRule="auto"/>
        <w:jc w:val="both"/>
        <w:rPr>
          <w:b/>
          <w:bCs/>
          <w:sz w:val="28"/>
          <w:szCs w:val="28"/>
        </w:rPr>
      </w:pPr>
      <w:r w:rsidRPr="00385B5D">
        <w:rPr>
          <w:b/>
          <w:sz w:val="28"/>
          <w:szCs w:val="28"/>
        </w:rPr>
        <w:t>4.6</w:t>
      </w:r>
      <w:r w:rsidRPr="00385B5D">
        <w:rPr>
          <w:b/>
          <w:bCs/>
          <w:sz w:val="28"/>
          <w:szCs w:val="28"/>
        </w:rPr>
        <w:t xml:space="preserve">.4 Signs of approaching </w:t>
      </w:r>
      <w:proofErr w:type="spellStart"/>
      <w:r w:rsidRPr="00385B5D">
        <w:rPr>
          <w:b/>
          <w:bCs/>
          <w:sz w:val="28"/>
          <w:szCs w:val="28"/>
        </w:rPr>
        <w:t>farrowing</w:t>
      </w:r>
      <w:proofErr w:type="spellEnd"/>
    </w:p>
    <w:p w:rsidR="006628B6" w:rsidRDefault="006628B6" w:rsidP="006628B6">
      <w:pPr>
        <w:spacing w:line="360" w:lineRule="auto"/>
        <w:jc w:val="both"/>
      </w:pPr>
      <w:r>
        <w:t xml:space="preserve">Signs included </w:t>
      </w:r>
      <w:r w:rsidRPr="0065042A">
        <w:t>restless, lie down and get up, increase</w:t>
      </w:r>
      <w:r>
        <w:t>d</w:t>
      </w:r>
      <w:r w:rsidRPr="0065042A">
        <w:t xml:space="preserve"> pulse and respiration rates,</w:t>
      </w:r>
      <w:r>
        <w:t xml:space="preserve"> nest-making activity, </w:t>
      </w:r>
      <w:r w:rsidRPr="0065042A">
        <w:t>flank drops, vulva swells, secretion from teats, slight discharge from the vulva</w:t>
      </w:r>
      <w:r>
        <w:t>.</w:t>
      </w:r>
    </w:p>
    <w:p w:rsidR="006628B6" w:rsidRPr="00F77FB4" w:rsidRDefault="006628B6" w:rsidP="006628B6">
      <w:pPr>
        <w:spacing w:line="360" w:lineRule="auto"/>
        <w:jc w:val="both"/>
        <w:rPr>
          <w:sz w:val="16"/>
          <w:szCs w:val="16"/>
        </w:rPr>
      </w:pPr>
    </w:p>
    <w:p w:rsidR="00C14F8E" w:rsidRDefault="00C14F8E" w:rsidP="006628B6">
      <w:pPr>
        <w:spacing w:line="360" w:lineRule="auto"/>
        <w:jc w:val="both"/>
        <w:rPr>
          <w:b/>
          <w:sz w:val="28"/>
          <w:szCs w:val="28"/>
        </w:rPr>
      </w:pPr>
    </w:p>
    <w:p w:rsidR="00C14F8E" w:rsidRDefault="00C14F8E" w:rsidP="006628B6">
      <w:pPr>
        <w:spacing w:line="360" w:lineRule="auto"/>
        <w:jc w:val="both"/>
        <w:rPr>
          <w:b/>
          <w:sz w:val="28"/>
          <w:szCs w:val="28"/>
        </w:rPr>
      </w:pPr>
    </w:p>
    <w:p w:rsidR="00C14F8E" w:rsidRDefault="00C14F8E" w:rsidP="006628B6">
      <w:pPr>
        <w:spacing w:line="360" w:lineRule="auto"/>
        <w:jc w:val="both"/>
        <w:rPr>
          <w:b/>
          <w:sz w:val="28"/>
          <w:szCs w:val="28"/>
        </w:rPr>
      </w:pPr>
    </w:p>
    <w:p w:rsidR="006468F2" w:rsidRDefault="006468F2" w:rsidP="006628B6">
      <w:pPr>
        <w:spacing w:line="360" w:lineRule="auto"/>
        <w:jc w:val="both"/>
        <w:rPr>
          <w:b/>
          <w:sz w:val="28"/>
          <w:szCs w:val="28"/>
        </w:rPr>
      </w:pPr>
    </w:p>
    <w:p w:rsidR="006468F2" w:rsidRDefault="006468F2" w:rsidP="006628B6">
      <w:pPr>
        <w:spacing w:line="360" w:lineRule="auto"/>
        <w:jc w:val="both"/>
        <w:rPr>
          <w:b/>
          <w:sz w:val="28"/>
          <w:szCs w:val="28"/>
        </w:rPr>
      </w:pPr>
    </w:p>
    <w:p w:rsidR="006468F2" w:rsidRDefault="006468F2" w:rsidP="006628B6">
      <w:pPr>
        <w:spacing w:line="360" w:lineRule="auto"/>
        <w:jc w:val="both"/>
        <w:rPr>
          <w:b/>
          <w:sz w:val="28"/>
          <w:szCs w:val="28"/>
        </w:rPr>
      </w:pPr>
    </w:p>
    <w:p w:rsidR="006468F2" w:rsidRDefault="006468F2" w:rsidP="006628B6">
      <w:pPr>
        <w:spacing w:line="360" w:lineRule="auto"/>
        <w:jc w:val="both"/>
        <w:rPr>
          <w:b/>
          <w:sz w:val="28"/>
          <w:szCs w:val="28"/>
        </w:rPr>
      </w:pPr>
    </w:p>
    <w:p w:rsidR="006628B6" w:rsidRPr="00385B5D" w:rsidRDefault="004A3332" w:rsidP="006628B6">
      <w:pPr>
        <w:spacing w:line="360" w:lineRule="auto"/>
        <w:jc w:val="both"/>
        <w:rPr>
          <w:b/>
          <w:sz w:val="28"/>
          <w:szCs w:val="28"/>
        </w:rPr>
      </w:pPr>
      <w:r>
        <w:rPr>
          <w:b/>
          <w:sz w:val="28"/>
          <w:szCs w:val="28"/>
        </w:rPr>
        <w:lastRenderedPageBreak/>
        <w:t>4.6.5 Production performance</w:t>
      </w:r>
    </w:p>
    <w:p w:rsidR="006628B6" w:rsidRPr="00DE6E8A" w:rsidRDefault="006628B6" w:rsidP="006628B6">
      <w:pPr>
        <w:spacing w:line="360" w:lineRule="auto"/>
        <w:jc w:val="both"/>
        <w:rPr>
          <w:b/>
          <w:sz w:val="22"/>
          <w:szCs w:val="22"/>
        </w:rPr>
      </w:pPr>
      <w:r w:rsidRPr="00DE6E8A">
        <w:rPr>
          <w:b/>
          <w:sz w:val="22"/>
          <w:szCs w:val="22"/>
        </w:rPr>
        <w:t xml:space="preserve">Table </w:t>
      </w:r>
      <w:r>
        <w:rPr>
          <w:b/>
        </w:rPr>
        <w:t>4.6.5.1</w:t>
      </w:r>
      <w:r w:rsidRPr="00DE6E8A">
        <w:rPr>
          <w:b/>
          <w:sz w:val="22"/>
          <w:szCs w:val="22"/>
        </w:rPr>
        <w:t>: Productive performance of sows under backyard farming</w:t>
      </w:r>
    </w:p>
    <w:tbl>
      <w:tblPr>
        <w:tblW w:w="74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080"/>
        <w:gridCol w:w="1620"/>
        <w:gridCol w:w="1980"/>
        <w:gridCol w:w="1800"/>
      </w:tblGrid>
      <w:tr w:rsidR="006628B6" w:rsidRPr="00A72062" w:rsidTr="00061046">
        <w:trPr>
          <w:jc w:val="center"/>
        </w:trPr>
        <w:tc>
          <w:tcPr>
            <w:tcW w:w="990" w:type="dxa"/>
          </w:tcPr>
          <w:p w:rsidR="006628B6" w:rsidRPr="00F70EBD" w:rsidRDefault="006628B6" w:rsidP="00061046">
            <w:pPr>
              <w:jc w:val="center"/>
              <w:rPr>
                <w:b/>
                <w:bCs/>
                <w:sz w:val="20"/>
                <w:szCs w:val="20"/>
              </w:rPr>
            </w:pPr>
            <w:r w:rsidRPr="00F70EBD">
              <w:rPr>
                <w:b/>
                <w:bCs/>
                <w:sz w:val="20"/>
                <w:szCs w:val="20"/>
              </w:rPr>
              <w:t>Sl. no. of sow</w:t>
            </w:r>
          </w:p>
        </w:tc>
        <w:tc>
          <w:tcPr>
            <w:tcW w:w="1080" w:type="dxa"/>
          </w:tcPr>
          <w:p w:rsidR="006628B6" w:rsidRPr="00F70EBD" w:rsidRDefault="006628B6" w:rsidP="00061046">
            <w:pPr>
              <w:jc w:val="center"/>
              <w:rPr>
                <w:b/>
                <w:bCs/>
                <w:sz w:val="20"/>
                <w:szCs w:val="20"/>
              </w:rPr>
            </w:pPr>
            <w:r w:rsidRPr="00F70EBD">
              <w:rPr>
                <w:b/>
                <w:bCs/>
                <w:sz w:val="20"/>
                <w:szCs w:val="20"/>
              </w:rPr>
              <w:t>Av. Litter size</w:t>
            </w:r>
          </w:p>
        </w:tc>
        <w:tc>
          <w:tcPr>
            <w:tcW w:w="1620" w:type="dxa"/>
          </w:tcPr>
          <w:p w:rsidR="006628B6" w:rsidRPr="00F70EBD" w:rsidRDefault="006628B6" w:rsidP="00061046">
            <w:pPr>
              <w:jc w:val="center"/>
              <w:rPr>
                <w:b/>
                <w:bCs/>
                <w:sz w:val="20"/>
                <w:szCs w:val="20"/>
              </w:rPr>
            </w:pPr>
            <w:r w:rsidRPr="00F70EBD">
              <w:rPr>
                <w:b/>
                <w:bCs/>
                <w:sz w:val="20"/>
                <w:szCs w:val="20"/>
              </w:rPr>
              <w:t>Av. Birth wt. of litter</w:t>
            </w:r>
            <w:r>
              <w:rPr>
                <w:b/>
                <w:bCs/>
                <w:sz w:val="20"/>
                <w:szCs w:val="20"/>
              </w:rPr>
              <w:t xml:space="preserve"> (kg</w:t>
            </w:r>
            <w:r w:rsidRPr="00F70EBD">
              <w:rPr>
                <w:b/>
                <w:bCs/>
                <w:sz w:val="20"/>
                <w:szCs w:val="20"/>
              </w:rPr>
              <w:t>)</w:t>
            </w:r>
          </w:p>
        </w:tc>
        <w:tc>
          <w:tcPr>
            <w:tcW w:w="1980" w:type="dxa"/>
          </w:tcPr>
          <w:p w:rsidR="006628B6" w:rsidRPr="00F70EBD" w:rsidRDefault="006628B6" w:rsidP="00061046">
            <w:pPr>
              <w:jc w:val="center"/>
              <w:rPr>
                <w:b/>
                <w:bCs/>
                <w:sz w:val="20"/>
                <w:szCs w:val="20"/>
              </w:rPr>
            </w:pPr>
            <w:r w:rsidRPr="00F70EBD">
              <w:rPr>
                <w:b/>
                <w:bCs/>
                <w:sz w:val="20"/>
                <w:szCs w:val="20"/>
              </w:rPr>
              <w:t>Av. Weaning period of litter (days)</w:t>
            </w:r>
          </w:p>
        </w:tc>
        <w:tc>
          <w:tcPr>
            <w:tcW w:w="1800" w:type="dxa"/>
          </w:tcPr>
          <w:p w:rsidR="006628B6" w:rsidRPr="00F70EBD" w:rsidRDefault="006628B6" w:rsidP="00061046">
            <w:pPr>
              <w:jc w:val="center"/>
              <w:rPr>
                <w:b/>
                <w:bCs/>
                <w:sz w:val="20"/>
                <w:szCs w:val="20"/>
              </w:rPr>
            </w:pPr>
            <w:r w:rsidRPr="00F70EBD">
              <w:rPr>
                <w:b/>
                <w:bCs/>
                <w:sz w:val="20"/>
                <w:szCs w:val="20"/>
              </w:rPr>
              <w:t>Post-weaning wt. of litter (kg.)</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w:t>
            </w:r>
          </w:p>
        </w:tc>
        <w:tc>
          <w:tcPr>
            <w:tcW w:w="1080" w:type="dxa"/>
          </w:tcPr>
          <w:p w:rsidR="006628B6" w:rsidRPr="00A72062" w:rsidRDefault="006628B6" w:rsidP="00061046">
            <w:pPr>
              <w:jc w:val="center"/>
              <w:rPr>
                <w:sz w:val="20"/>
                <w:szCs w:val="20"/>
              </w:rPr>
            </w:pPr>
            <w:r w:rsidRPr="00A72062">
              <w:rPr>
                <w:sz w:val="20"/>
                <w:szCs w:val="20"/>
              </w:rPr>
              <w:t>7.33</w:t>
            </w:r>
          </w:p>
        </w:tc>
        <w:tc>
          <w:tcPr>
            <w:tcW w:w="1620" w:type="dxa"/>
          </w:tcPr>
          <w:p w:rsidR="006628B6" w:rsidRPr="00A72062" w:rsidRDefault="006628B6" w:rsidP="00061046">
            <w:pPr>
              <w:jc w:val="center"/>
              <w:rPr>
                <w:sz w:val="20"/>
                <w:szCs w:val="20"/>
              </w:rPr>
            </w:pPr>
            <w:r w:rsidRPr="00A72062">
              <w:rPr>
                <w:sz w:val="20"/>
                <w:szCs w:val="20"/>
              </w:rPr>
              <w:t>1.30</w:t>
            </w:r>
          </w:p>
        </w:tc>
        <w:tc>
          <w:tcPr>
            <w:tcW w:w="1980" w:type="dxa"/>
          </w:tcPr>
          <w:p w:rsidR="006628B6" w:rsidRPr="00A72062" w:rsidRDefault="006628B6" w:rsidP="00061046">
            <w:pPr>
              <w:jc w:val="center"/>
              <w:rPr>
                <w:sz w:val="20"/>
                <w:szCs w:val="20"/>
              </w:rPr>
            </w:pPr>
            <w:r w:rsidRPr="00A72062">
              <w:rPr>
                <w:sz w:val="20"/>
                <w:szCs w:val="20"/>
              </w:rPr>
              <w:t>48</w:t>
            </w:r>
          </w:p>
        </w:tc>
        <w:tc>
          <w:tcPr>
            <w:tcW w:w="1800" w:type="dxa"/>
          </w:tcPr>
          <w:p w:rsidR="006628B6" w:rsidRPr="00A72062" w:rsidRDefault="006628B6" w:rsidP="00061046">
            <w:pPr>
              <w:jc w:val="center"/>
              <w:rPr>
                <w:sz w:val="20"/>
                <w:szCs w:val="20"/>
              </w:rPr>
            </w:pPr>
            <w:r w:rsidRPr="00A72062">
              <w:rPr>
                <w:sz w:val="20"/>
                <w:szCs w:val="20"/>
              </w:rPr>
              <w:t>6.60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Sow-2</w:t>
            </w:r>
          </w:p>
        </w:tc>
        <w:tc>
          <w:tcPr>
            <w:tcW w:w="1080" w:type="dxa"/>
          </w:tcPr>
          <w:p w:rsidR="006628B6" w:rsidRPr="00A72062" w:rsidRDefault="006628B6" w:rsidP="00061046">
            <w:pPr>
              <w:jc w:val="center"/>
              <w:rPr>
                <w:sz w:val="20"/>
                <w:szCs w:val="20"/>
              </w:rPr>
            </w:pPr>
            <w:r w:rsidRPr="00A72062">
              <w:rPr>
                <w:sz w:val="20"/>
                <w:szCs w:val="20"/>
              </w:rPr>
              <w:t>8.42</w:t>
            </w:r>
          </w:p>
        </w:tc>
        <w:tc>
          <w:tcPr>
            <w:tcW w:w="1620" w:type="dxa"/>
          </w:tcPr>
          <w:p w:rsidR="006628B6" w:rsidRPr="00A72062" w:rsidRDefault="006628B6" w:rsidP="00061046">
            <w:pPr>
              <w:jc w:val="center"/>
              <w:rPr>
                <w:sz w:val="20"/>
                <w:szCs w:val="20"/>
              </w:rPr>
            </w:pPr>
            <w:r w:rsidRPr="00A72062">
              <w:rPr>
                <w:sz w:val="20"/>
                <w:szCs w:val="20"/>
              </w:rPr>
              <w:t>1.10</w:t>
            </w:r>
          </w:p>
        </w:tc>
        <w:tc>
          <w:tcPr>
            <w:tcW w:w="1980" w:type="dxa"/>
          </w:tcPr>
          <w:p w:rsidR="006628B6" w:rsidRPr="00A72062" w:rsidRDefault="006628B6" w:rsidP="00061046">
            <w:pPr>
              <w:jc w:val="center"/>
              <w:rPr>
                <w:sz w:val="20"/>
                <w:szCs w:val="20"/>
              </w:rPr>
            </w:pPr>
            <w:r w:rsidRPr="00A72062">
              <w:rPr>
                <w:sz w:val="20"/>
                <w:szCs w:val="20"/>
              </w:rPr>
              <w:t>50</w:t>
            </w:r>
          </w:p>
        </w:tc>
        <w:tc>
          <w:tcPr>
            <w:tcW w:w="1800" w:type="dxa"/>
          </w:tcPr>
          <w:p w:rsidR="006628B6" w:rsidRPr="00A72062" w:rsidRDefault="006628B6" w:rsidP="00061046">
            <w:pPr>
              <w:jc w:val="center"/>
              <w:rPr>
                <w:sz w:val="20"/>
                <w:szCs w:val="20"/>
              </w:rPr>
            </w:pPr>
            <w:r w:rsidRPr="00A72062">
              <w:rPr>
                <w:sz w:val="20"/>
                <w:szCs w:val="20"/>
              </w:rPr>
              <w:t>7.40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Sow-3</w:t>
            </w:r>
          </w:p>
        </w:tc>
        <w:tc>
          <w:tcPr>
            <w:tcW w:w="1080" w:type="dxa"/>
          </w:tcPr>
          <w:p w:rsidR="006628B6" w:rsidRPr="00A72062" w:rsidRDefault="006628B6" w:rsidP="00061046">
            <w:pPr>
              <w:jc w:val="center"/>
              <w:rPr>
                <w:sz w:val="20"/>
                <w:szCs w:val="20"/>
              </w:rPr>
            </w:pPr>
            <w:r w:rsidRPr="00A72062">
              <w:rPr>
                <w:sz w:val="20"/>
                <w:szCs w:val="20"/>
              </w:rPr>
              <w:t>8.10</w:t>
            </w:r>
          </w:p>
        </w:tc>
        <w:tc>
          <w:tcPr>
            <w:tcW w:w="1620" w:type="dxa"/>
          </w:tcPr>
          <w:p w:rsidR="006628B6" w:rsidRPr="00A72062" w:rsidRDefault="006628B6" w:rsidP="00061046">
            <w:pPr>
              <w:jc w:val="center"/>
              <w:rPr>
                <w:sz w:val="20"/>
                <w:szCs w:val="20"/>
              </w:rPr>
            </w:pPr>
            <w:r w:rsidRPr="00A72062">
              <w:rPr>
                <w:sz w:val="20"/>
                <w:szCs w:val="20"/>
              </w:rPr>
              <w:t>1.20</w:t>
            </w:r>
          </w:p>
        </w:tc>
        <w:tc>
          <w:tcPr>
            <w:tcW w:w="1980" w:type="dxa"/>
          </w:tcPr>
          <w:p w:rsidR="006628B6" w:rsidRPr="00A72062" w:rsidRDefault="006628B6" w:rsidP="00061046">
            <w:pPr>
              <w:jc w:val="center"/>
              <w:rPr>
                <w:sz w:val="20"/>
                <w:szCs w:val="20"/>
              </w:rPr>
            </w:pPr>
            <w:r w:rsidRPr="00A72062">
              <w:rPr>
                <w:sz w:val="20"/>
                <w:szCs w:val="20"/>
              </w:rPr>
              <w:t>40</w:t>
            </w:r>
          </w:p>
        </w:tc>
        <w:tc>
          <w:tcPr>
            <w:tcW w:w="1800" w:type="dxa"/>
          </w:tcPr>
          <w:p w:rsidR="006628B6" w:rsidRPr="00A72062" w:rsidRDefault="006628B6" w:rsidP="00061046">
            <w:pPr>
              <w:jc w:val="center"/>
              <w:rPr>
                <w:sz w:val="20"/>
                <w:szCs w:val="20"/>
              </w:rPr>
            </w:pPr>
            <w:r w:rsidRPr="00A72062">
              <w:rPr>
                <w:sz w:val="20"/>
                <w:szCs w:val="20"/>
              </w:rPr>
              <w:t>6.40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Sow-4</w:t>
            </w:r>
          </w:p>
        </w:tc>
        <w:tc>
          <w:tcPr>
            <w:tcW w:w="1080" w:type="dxa"/>
          </w:tcPr>
          <w:p w:rsidR="006628B6" w:rsidRPr="00A72062" w:rsidRDefault="006628B6" w:rsidP="00061046">
            <w:pPr>
              <w:jc w:val="center"/>
              <w:rPr>
                <w:sz w:val="20"/>
                <w:szCs w:val="20"/>
              </w:rPr>
            </w:pPr>
            <w:r w:rsidRPr="00A72062">
              <w:rPr>
                <w:sz w:val="20"/>
                <w:szCs w:val="20"/>
              </w:rPr>
              <w:t>6.50</w:t>
            </w:r>
          </w:p>
        </w:tc>
        <w:tc>
          <w:tcPr>
            <w:tcW w:w="1620" w:type="dxa"/>
          </w:tcPr>
          <w:p w:rsidR="006628B6" w:rsidRPr="00A72062" w:rsidRDefault="006628B6" w:rsidP="00061046">
            <w:pPr>
              <w:jc w:val="center"/>
              <w:rPr>
                <w:sz w:val="20"/>
                <w:szCs w:val="20"/>
              </w:rPr>
            </w:pPr>
            <w:r w:rsidRPr="00A72062">
              <w:rPr>
                <w:sz w:val="20"/>
                <w:szCs w:val="20"/>
              </w:rPr>
              <w:t>1.40</w:t>
            </w:r>
          </w:p>
        </w:tc>
        <w:tc>
          <w:tcPr>
            <w:tcW w:w="1980" w:type="dxa"/>
          </w:tcPr>
          <w:p w:rsidR="006628B6" w:rsidRPr="00A72062" w:rsidRDefault="006628B6" w:rsidP="00061046">
            <w:pPr>
              <w:jc w:val="center"/>
              <w:rPr>
                <w:sz w:val="20"/>
                <w:szCs w:val="20"/>
              </w:rPr>
            </w:pPr>
            <w:r w:rsidRPr="00A72062">
              <w:rPr>
                <w:sz w:val="20"/>
                <w:szCs w:val="20"/>
              </w:rPr>
              <w:t>50</w:t>
            </w:r>
          </w:p>
        </w:tc>
        <w:tc>
          <w:tcPr>
            <w:tcW w:w="1800" w:type="dxa"/>
          </w:tcPr>
          <w:p w:rsidR="006628B6" w:rsidRPr="00A72062" w:rsidRDefault="006628B6" w:rsidP="00061046">
            <w:pPr>
              <w:jc w:val="center"/>
              <w:rPr>
                <w:sz w:val="20"/>
                <w:szCs w:val="20"/>
              </w:rPr>
            </w:pPr>
            <w:r w:rsidRPr="00A72062">
              <w:rPr>
                <w:sz w:val="20"/>
                <w:szCs w:val="20"/>
              </w:rPr>
              <w:t>7.50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Sow-5</w:t>
            </w:r>
          </w:p>
        </w:tc>
        <w:tc>
          <w:tcPr>
            <w:tcW w:w="1080" w:type="dxa"/>
          </w:tcPr>
          <w:p w:rsidR="006628B6" w:rsidRPr="00A72062" w:rsidRDefault="006628B6" w:rsidP="00061046">
            <w:pPr>
              <w:jc w:val="center"/>
              <w:rPr>
                <w:sz w:val="20"/>
                <w:szCs w:val="20"/>
              </w:rPr>
            </w:pPr>
            <w:r w:rsidRPr="00A72062">
              <w:rPr>
                <w:sz w:val="20"/>
                <w:szCs w:val="20"/>
              </w:rPr>
              <w:t>8.43</w:t>
            </w:r>
          </w:p>
        </w:tc>
        <w:tc>
          <w:tcPr>
            <w:tcW w:w="1620" w:type="dxa"/>
          </w:tcPr>
          <w:p w:rsidR="006628B6" w:rsidRPr="00A72062" w:rsidRDefault="006628B6" w:rsidP="00061046">
            <w:pPr>
              <w:jc w:val="center"/>
              <w:rPr>
                <w:sz w:val="20"/>
                <w:szCs w:val="20"/>
              </w:rPr>
            </w:pPr>
            <w:r w:rsidRPr="00A72062">
              <w:rPr>
                <w:sz w:val="20"/>
                <w:szCs w:val="20"/>
              </w:rPr>
              <w:t>1.80</w:t>
            </w:r>
          </w:p>
        </w:tc>
        <w:tc>
          <w:tcPr>
            <w:tcW w:w="1980" w:type="dxa"/>
          </w:tcPr>
          <w:p w:rsidR="006628B6" w:rsidRPr="00A72062" w:rsidRDefault="006628B6" w:rsidP="00061046">
            <w:pPr>
              <w:jc w:val="center"/>
              <w:rPr>
                <w:sz w:val="20"/>
                <w:szCs w:val="20"/>
              </w:rPr>
            </w:pPr>
            <w:r w:rsidRPr="00A72062">
              <w:rPr>
                <w:sz w:val="20"/>
                <w:szCs w:val="20"/>
              </w:rPr>
              <w:t>42</w:t>
            </w:r>
          </w:p>
        </w:tc>
        <w:tc>
          <w:tcPr>
            <w:tcW w:w="1800" w:type="dxa"/>
          </w:tcPr>
          <w:p w:rsidR="006628B6" w:rsidRPr="00A72062" w:rsidRDefault="006628B6" w:rsidP="00061046">
            <w:pPr>
              <w:jc w:val="center"/>
              <w:rPr>
                <w:sz w:val="20"/>
                <w:szCs w:val="20"/>
              </w:rPr>
            </w:pPr>
            <w:r w:rsidRPr="00A72062">
              <w:rPr>
                <w:sz w:val="20"/>
                <w:szCs w:val="20"/>
              </w:rPr>
              <w:t>7.30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Sow-6</w:t>
            </w:r>
          </w:p>
        </w:tc>
        <w:tc>
          <w:tcPr>
            <w:tcW w:w="1080" w:type="dxa"/>
          </w:tcPr>
          <w:p w:rsidR="006628B6" w:rsidRPr="00A72062" w:rsidRDefault="006628B6" w:rsidP="00061046">
            <w:pPr>
              <w:jc w:val="center"/>
              <w:rPr>
                <w:sz w:val="20"/>
                <w:szCs w:val="20"/>
              </w:rPr>
            </w:pPr>
            <w:r w:rsidRPr="00A72062">
              <w:rPr>
                <w:sz w:val="20"/>
                <w:szCs w:val="20"/>
              </w:rPr>
              <w:t>7.81</w:t>
            </w:r>
          </w:p>
        </w:tc>
        <w:tc>
          <w:tcPr>
            <w:tcW w:w="1620" w:type="dxa"/>
          </w:tcPr>
          <w:p w:rsidR="006628B6" w:rsidRPr="00A72062" w:rsidRDefault="006628B6" w:rsidP="00061046">
            <w:pPr>
              <w:jc w:val="center"/>
              <w:rPr>
                <w:sz w:val="20"/>
                <w:szCs w:val="20"/>
              </w:rPr>
            </w:pPr>
            <w:r w:rsidRPr="00A72062">
              <w:rPr>
                <w:sz w:val="20"/>
                <w:szCs w:val="20"/>
              </w:rPr>
              <w:t>1.30</w:t>
            </w:r>
          </w:p>
        </w:tc>
        <w:tc>
          <w:tcPr>
            <w:tcW w:w="1980" w:type="dxa"/>
          </w:tcPr>
          <w:p w:rsidR="006628B6" w:rsidRPr="00A72062" w:rsidRDefault="006628B6" w:rsidP="00061046">
            <w:pPr>
              <w:jc w:val="center"/>
              <w:rPr>
                <w:sz w:val="20"/>
                <w:szCs w:val="20"/>
              </w:rPr>
            </w:pPr>
            <w:r w:rsidRPr="00A72062">
              <w:rPr>
                <w:sz w:val="20"/>
                <w:szCs w:val="20"/>
              </w:rPr>
              <w:t>40</w:t>
            </w:r>
          </w:p>
        </w:tc>
        <w:tc>
          <w:tcPr>
            <w:tcW w:w="1800" w:type="dxa"/>
          </w:tcPr>
          <w:p w:rsidR="006628B6" w:rsidRPr="00A72062" w:rsidRDefault="006628B6" w:rsidP="00061046">
            <w:pPr>
              <w:jc w:val="center"/>
              <w:rPr>
                <w:sz w:val="20"/>
                <w:szCs w:val="20"/>
              </w:rPr>
            </w:pPr>
            <w:r w:rsidRPr="00A72062">
              <w:rPr>
                <w:sz w:val="20"/>
                <w:szCs w:val="20"/>
              </w:rPr>
              <w:t>7.20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Sow-7</w:t>
            </w:r>
          </w:p>
        </w:tc>
        <w:tc>
          <w:tcPr>
            <w:tcW w:w="1080" w:type="dxa"/>
          </w:tcPr>
          <w:p w:rsidR="006628B6" w:rsidRPr="00A72062" w:rsidRDefault="006628B6" w:rsidP="00061046">
            <w:pPr>
              <w:jc w:val="center"/>
              <w:rPr>
                <w:sz w:val="20"/>
                <w:szCs w:val="20"/>
              </w:rPr>
            </w:pPr>
            <w:r w:rsidRPr="00A72062">
              <w:rPr>
                <w:sz w:val="20"/>
                <w:szCs w:val="20"/>
              </w:rPr>
              <w:t>7.70</w:t>
            </w:r>
          </w:p>
        </w:tc>
        <w:tc>
          <w:tcPr>
            <w:tcW w:w="1620" w:type="dxa"/>
          </w:tcPr>
          <w:p w:rsidR="006628B6" w:rsidRPr="00A72062" w:rsidRDefault="006628B6" w:rsidP="00061046">
            <w:pPr>
              <w:jc w:val="center"/>
              <w:rPr>
                <w:sz w:val="20"/>
                <w:szCs w:val="20"/>
              </w:rPr>
            </w:pPr>
            <w:r w:rsidRPr="00A72062">
              <w:rPr>
                <w:sz w:val="20"/>
                <w:szCs w:val="20"/>
              </w:rPr>
              <w:t>1.40</w:t>
            </w:r>
          </w:p>
        </w:tc>
        <w:tc>
          <w:tcPr>
            <w:tcW w:w="1980" w:type="dxa"/>
          </w:tcPr>
          <w:p w:rsidR="006628B6" w:rsidRPr="00A72062" w:rsidRDefault="006628B6" w:rsidP="00061046">
            <w:pPr>
              <w:jc w:val="center"/>
              <w:rPr>
                <w:sz w:val="20"/>
                <w:szCs w:val="20"/>
              </w:rPr>
            </w:pPr>
            <w:r w:rsidRPr="00A72062">
              <w:rPr>
                <w:sz w:val="20"/>
                <w:szCs w:val="20"/>
              </w:rPr>
              <w:t>42</w:t>
            </w:r>
          </w:p>
        </w:tc>
        <w:tc>
          <w:tcPr>
            <w:tcW w:w="1800" w:type="dxa"/>
          </w:tcPr>
          <w:p w:rsidR="006628B6" w:rsidRPr="00A72062" w:rsidRDefault="006628B6" w:rsidP="00061046">
            <w:pPr>
              <w:jc w:val="center"/>
              <w:rPr>
                <w:sz w:val="20"/>
                <w:szCs w:val="20"/>
              </w:rPr>
            </w:pPr>
            <w:r w:rsidRPr="00A72062">
              <w:rPr>
                <w:sz w:val="20"/>
                <w:szCs w:val="20"/>
              </w:rPr>
              <w:t>7.60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Sow-8</w:t>
            </w:r>
          </w:p>
        </w:tc>
        <w:tc>
          <w:tcPr>
            <w:tcW w:w="1080" w:type="dxa"/>
          </w:tcPr>
          <w:p w:rsidR="006628B6" w:rsidRPr="00A72062" w:rsidRDefault="006628B6" w:rsidP="00061046">
            <w:pPr>
              <w:jc w:val="center"/>
              <w:rPr>
                <w:sz w:val="20"/>
                <w:szCs w:val="20"/>
              </w:rPr>
            </w:pPr>
            <w:r w:rsidRPr="00A72062">
              <w:rPr>
                <w:sz w:val="20"/>
                <w:szCs w:val="20"/>
              </w:rPr>
              <w:t>9.10</w:t>
            </w:r>
          </w:p>
        </w:tc>
        <w:tc>
          <w:tcPr>
            <w:tcW w:w="1620" w:type="dxa"/>
          </w:tcPr>
          <w:p w:rsidR="006628B6" w:rsidRPr="00A72062" w:rsidRDefault="006628B6" w:rsidP="00061046">
            <w:pPr>
              <w:jc w:val="center"/>
              <w:rPr>
                <w:sz w:val="20"/>
                <w:szCs w:val="20"/>
              </w:rPr>
            </w:pPr>
            <w:r w:rsidRPr="00A72062">
              <w:rPr>
                <w:sz w:val="20"/>
                <w:szCs w:val="20"/>
              </w:rPr>
              <w:t>1.30</w:t>
            </w:r>
          </w:p>
        </w:tc>
        <w:tc>
          <w:tcPr>
            <w:tcW w:w="1980" w:type="dxa"/>
          </w:tcPr>
          <w:p w:rsidR="006628B6" w:rsidRPr="00A72062" w:rsidRDefault="006628B6" w:rsidP="00061046">
            <w:pPr>
              <w:jc w:val="center"/>
              <w:rPr>
                <w:sz w:val="20"/>
                <w:szCs w:val="20"/>
              </w:rPr>
            </w:pPr>
            <w:r w:rsidRPr="00A72062">
              <w:rPr>
                <w:sz w:val="20"/>
                <w:szCs w:val="20"/>
              </w:rPr>
              <w:t>55</w:t>
            </w:r>
          </w:p>
        </w:tc>
        <w:tc>
          <w:tcPr>
            <w:tcW w:w="1800" w:type="dxa"/>
          </w:tcPr>
          <w:p w:rsidR="006628B6" w:rsidRPr="00A72062" w:rsidRDefault="006628B6" w:rsidP="00061046">
            <w:pPr>
              <w:jc w:val="center"/>
              <w:rPr>
                <w:sz w:val="20"/>
                <w:szCs w:val="20"/>
              </w:rPr>
            </w:pPr>
            <w:r w:rsidRPr="00A72062">
              <w:rPr>
                <w:sz w:val="20"/>
                <w:szCs w:val="20"/>
              </w:rPr>
              <w:t>7.70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Sow-9</w:t>
            </w:r>
          </w:p>
        </w:tc>
        <w:tc>
          <w:tcPr>
            <w:tcW w:w="1080" w:type="dxa"/>
          </w:tcPr>
          <w:p w:rsidR="006628B6" w:rsidRPr="00A72062" w:rsidRDefault="006628B6" w:rsidP="00061046">
            <w:pPr>
              <w:jc w:val="center"/>
              <w:rPr>
                <w:sz w:val="20"/>
                <w:szCs w:val="20"/>
              </w:rPr>
            </w:pPr>
            <w:r w:rsidRPr="00A72062">
              <w:rPr>
                <w:sz w:val="20"/>
                <w:szCs w:val="20"/>
              </w:rPr>
              <w:t>7.60</w:t>
            </w:r>
          </w:p>
        </w:tc>
        <w:tc>
          <w:tcPr>
            <w:tcW w:w="1620" w:type="dxa"/>
          </w:tcPr>
          <w:p w:rsidR="006628B6" w:rsidRPr="00A72062" w:rsidRDefault="006628B6" w:rsidP="00061046">
            <w:pPr>
              <w:jc w:val="center"/>
              <w:rPr>
                <w:sz w:val="20"/>
                <w:szCs w:val="20"/>
              </w:rPr>
            </w:pPr>
            <w:r w:rsidRPr="00A72062">
              <w:rPr>
                <w:sz w:val="20"/>
                <w:szCs w:val="20"/>
              </w:rPr>
              <w:t>1.20</w:t>
            </w:r>
          </w:p>
        </w:tc>
        <w:tc>
          <w:tcPr>
            <w:tcW w:w="1980" w:type="dxa"/>
          </w:tcPr>
          <w:p w:rsidR="006628B6" w:rsidRPr="00A72062" w:rsidRDefault="006628B6" w:rsidP="00061046">
            <w:pPr>
              <w:jc w:val="center"/>
              <w:rPr>
                <w:sz w:val="20"/>
                <w:szCs w:val="20"/>
              </w:rPr>
            </w:pPr>
            <w:r w:rsidRPr="00A72062">
              <w:rPr>
                <w:sz w:val="20"/>
                <w:szCs w:val="20"/>
              </w:rPr>
              <w:t>44</w:t>
            </w:r>
          </w:p>
        </w:tc>
        <w:tc>
          <w:tcPr>
            <w:tcW w:w="1800" w:type="dxa"/>
          </w:tcPr>
          <w:p w:rsidR="006628B6" w:rsidRPr="00A72062" w:rsidRDefault="006628B6" w:rsidP="00061046">
            <w:pPr>
              <w:jc w:val="center"/>
              <w:rPr>
                <w:sz w:val="20"/>
                <w:szCs w:val="20"/>
              </w:rPr>
            </w:pPr>
            <w:r w:rsidRPr="00A72062">
              <w:rPr>
                <w:sz w:val="20"/>
                <w:szCs w:val="20"/>
              </w:rPr>
              <w:t>6.30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Sow-10</w:t>
            </w:r>
          </w:p>
        </w:tc>
        <w:tc>
          <w:tcPr>
            <w:tcW w:w="1080" w:type="dxa"/>
          </w:tcPr>
          <w:p w:rsidR="006628B6" w:rsidRPr="00A72062" w:rsidRDefault="006628B6" w:rsidP="00061046">
            <w:pPr>
              <w:jc w:val="center"/>
              <w:rPr>
                <w:sz w:val="20"/>
                <w:szCs w:val="20"/>
              </w:rPr>
            </w:pPr>
            <w:r w:rsidRPr="00A72062">
              <w:rPr>
                <w:sz w:val="20"/>
                <w:szCs w:val="20"/>
              </w:rPr>
              <w:t>9.20</w:t>
            </w:r>
          </w:p>
        </w:tc>
        <w:tc>
          <w:tcPr>
            <w:tcW w:w="1620" w:type="dxa"/>
          </w:tcPr>
          <w:p w:rsidR="006628B6" w:rsidRPr="00A72062" w:rsidRDefault="006628B6" w:rsidP="00061046">
            <w:pPr>
              <w:jc w:val="center"/>
              <w:rPr>
                <w:sz w:val="20"/>
                <w:szCs w:val="20"/>
              </w:rPr>
            </w:pPr>
            <w:r w:rsidRPr="00A72062">
              <w:rPr>
                <w:sz w:val="20"/>
                <w:szCs w:val="20"/>
              </w:rPr>
              <w:t>1.10</w:t>
            </w:r>
          </w:p>
        </w:tc>
        <w:tc>
          <w:tcPr>
            <w:tcW w:w="1980" w:type="dxa"/>
          </w:tcPr>
          <w:p w:rsidR="006628B6" w:rsidRPr="00A72062" w:rsidRDefault="006628B6" w:rsidP="00061046">
            <w:pPr>
              <w:jc w:val="center"/>
              <w:rPr>
                <w:sz w:val="20"/>
                <w:szCs w:val="20"/>
              </w:rPr>
            </w:pPr>
            <w:r w:rsidRPr="00A72062">
              <w:rPr>
                <w:sz w:val="20"/>
                <w:szCs w:val="20"/>
              </w:rPr>
              <w:t>50</w:t>
            </w:r>
          </w:p>
        </w:tc>
        <w:tc>
          <w:tcPr>
            <w:tcW w:w="1800" w:type="dxa"/>
          </w:tcPr>
          <w:p w:rsidR="006628B6" w:rsidRPr="00A72062" w:rsidRDefault="006628B6" w:rsidP="00061046">
            <w:pPr>
              <w:jc w:val="center"/>
              <w:rPr>
                <w:sz w:val="20"/>
                <w:szCs w:val="20"/>
              </w:rPr>
            </w:pPr>
            <w:r w:rsidRPr="00A72062">
              <w:rPr>
                <w:sz w:val="20"/>
                <w:szCs w:val="20"/>
              </w:rPr>
              <w:t>7.60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Sow-11</w:t>
            </w:r>
          </w:p>
        </w:tc>
        <w:tc>
          <w:tcPr>
            <w:tcW w:w="1080" w:type="dxa"/>
          </w:tcPr>
          <w:p w:rsidR="006628B6" w:rsidRPr="00A72062" w:rsidRDefault="006628B6" w:rsidP="00061046">
            <w:pPr>
              <w:jc w:val="center"/>
              <w:rPr>
                <w:sz w:val="20"/>
                <w:szCs w:val="20"/>
              </w:rPr>
            </w:pPr>
            <w:r w:rsidRPr="00A72062">
              <w:rPr>
                <w:sz w:val="20"/>
                <w:szCs w:val="20"/>
              </w:rPr>
              <w:t>7.30</w:t>
            </w:r>
          </w:p>
        </w:tc>
        <w:tc>
          <w:tcPr>
            <w:tcW w:w="1620" w:type="dxa"/>
          </w:tcPr>
          <w:p w:rsidR="006628B6" w:rsidRPr="00A72062" w:rsidRDefault="006628B6" w:rsidP="00061046">
            <w:pPr>
              <w:jc w:val="center"/>
              <w:rPr>
                <w:sz w:val="20"/>
                <w:szCs w:val="20"/>
              </w:rPr>
            </w:pPr>
            <w:r w:rsidRPr="00A72062">
              <w:rPr>
                <w:sz w:val="20"/>
                <w:szCs w:val="20"/>
              </w:rPr>
              <w:t>1.10</w:t>
            </w:r>
          </w:p>
        </w:tc>
        <w:tc>
          <w:tcPr>
            <w:tcW w:w="1980" w:type="dxa"/>
          </w:tcPr>
          <w:p w:rsidR="006628B6" w:rsidRPr="00A72062" w:rsidRDefault="006628B6" w:rsidP="00061046">
            <w:pPr>
              <w:jc w:val="center"/>
              <w:rPr>
                <w:sz w:val="20"/>
                <w:szCs w:val="20"/>
              </w:rPr>
            </w:pPr>
            <w:r w:rsidRPr="00A72062">
              <w:rPr>
                <w:sz w:val="20"/>
                <w:szCs w:val="20"/>
              </w:rPr>
              <w:t>48</w:t>
            </w:r>
          </w:p>
        </w:tc>
        <w:tc>
          <w:tcPr>
            <w:tcW w:w="1800" w:type="dxa"/>
          </w:tcPr>
          <w:p w:rsidR="006628B6" w:rsidRPr="00A72062" w:rsidRDefault="006628B6" w:rsidP="00061046">
            <w:pPr>
              <w:jc w:val="center"/>
              <w:rPr>
                <w:sz w:val="20"/>
                <w:szCs w:val="20"/>
              </w:rPr>
            </w:pPr>
            <w:r w:rsidRPr="00A72062">
              <w:rPr>
                <w:sz w:val="20"/>
                <w:szCs w:val="20"/>
              </w:rPr>
              <w:t>6.30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Sow-12</w:t>
            </w:r>
          </w:p>
        </w:tc>
        <w:tc>
          <w:tcPr>
            <w:tcW w:w="1080" w:type="dxa"/>
          </w:tcPr>
          <w:p w:rsidR="006628B6" w:rsidRPr="00A72062" w:rsidRDefault="006628B6" w:rsidP="00061046">
            <w:pPr>
              <w:jc w:val="center"/>
              <w:rPr>
                <w:sz w:val="20"/>
                <w:szCs w:val="20"/>
              </w:rPr>
            </w:pPr>
            <w:r w:rsidRPr="00A72062">
              <w:rPr>
                <w:sz w:val="20"/>
                <w:szCs w:val="20"/>
              </w:rPr>
              <w:t>9.20</w:t>
            </w:r>
          </w:p>
        </w:tc>
        <w:tc>
          <w:tcPr>
            <w:tcW w:w="1620" w:type="dxa"/>
          </w:tcPr>
          <w:p w:rsidR="006628B6" w:rsidRPr="00A72062" w:rsidRDefault="006628B6" w:rsidP="00061046">
            <w:pPr>
              <w:jc w:val="center"/>
              <w:rPr>
                <w:sz w:val="20"/>
                <w:szCs w:val="20"/>
              </w:rPr>
            </w:pPr>
            <w:r w:rsidRPr="00A72062">
              <w:rPr>
                <w:sz w:val="20"/>
                <w:szCs w:val="20"/>
              </w:rPr>
              <w:t>1.40</w:t>
            </w:r>
          </w:p>
        </w:tc>
        <w:tc>
          <w:tcPr>
            <w:tcW w:w="1980" w:type="dxa"/>
          </w:tcPr>
          <w:p w:rsidR="006628B6" w:rsidRPr="00A72062" w:rsidRDefault="006628B6" w:rsidP="00061046">
            <w:pPr>
              <w:jc w:val="center"/>
              <w:rPr>
                <w:sz w:val="20"/>
                <w:szCs w:val="20"/>
              </w:rPr>
            </w:pPr>
            <w:r w:rsidRPr="00A72062">
              <w:rPr>
                <w:sz w:val="20"/>
                <w:szCs w:val="20"/>
              </w:rPr>
              <w:t>52</w:t>
            </w:r>
          </w:p>
        </w:tc>
        <w:tc>
          <w:tcPr>
            <w:tcW w:w="1800" w:type="dxa"/>
          </w:tcPr>
          <w:p w:rsidR="006628B6" w:rsidRPr="00A72062" w:rsidRDefault="006628B6" w:rsidP="00061046">
            <w:pPr>
              <w:jc w:val="center"/>
              <w:rPr>
                <w:sz w:val="20"/>
                <w:szCs w:val="20"/>
              </w:rPr>
            </w:pPr>
            <w:r w:rsidRPr="00A72062">
              <w:rPr>
                <w:sz w:val="20"/>
                <w:szCs w:val="20"/>
              </w:rPr>
              <w:t>8.20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Sow-13</w:t>
            </w:r>
          </w:p>
        </w:tc>
        <w:tc>
          <w:tcPr>
            <w:tcW w:w="1080" w:type="dxa"/>
          </w:tcPr>
          <w:p w:rsidR="006628B6" w:rsidRPr="00A72062" w:rsidRDefault="006628B6" w:rsidP="00061046">
            <w:pPr>
              <w:jc w:val="center"/>
              <w:rPr>
                <w:sz w:val="20"/>
                <w:szCs w:val="20"/>
              </w:rPr>
            </w:pPr>
            <w:r w:rsidRPr="00A72062">
              <w:rPr>
                <w:sz w:val="20"/>
                <w:szCs w:val="20"/>
              </w:rPr>
              <w:t>7.76</w:t>
            </w:r>
          </w:p>
        </w:tc>
        <w:tc>
          <w:tcPr>
            <w:tcW w:w="1620" w:type="dxa"/>
          </w:tcPr>
          <w:p w:rsidR="006628B6" w:rsidRPr="00A72062" w:rsidRDefault="006628B6" w:rsidP="00061046">
            <w:pPr>
              <w:jc w:val="center"/>
              <w:rPr>
                <w:sz w:val="20"/>
                <w:szCs w:val="20"/>
              </w:rPr>
            </w:pPr>
            <w:r w:rsidRPr="00A72062">
              <w:rPr>
                <w:sz w:val="20"/>
                <w:szCs w:val="20"/>
              </w:rPr>
              <w:t>1.20</w:t>
            </w:r>
          </w:p>
        </w:tc>
        <w:tc>
          <w:tcPr>
            <w:tcW w:w="1980" w:type="dxa"/>
          </w:tcPr>
          <w:p w:rsidR="006628B6" w:rsidRPr="00A72062" w:rsidRDefault="006628B6" w:rsidP="00061046">
            <w:pPr>
              <w:jc w:val="center"/>
              <w:rPr>
                <w:sz w:val="20"/>
                <w:szCs w:val="20"/>
              </w:rPr>
            </w:pPr>
            <w:r w:rsidRPr="00A72062">
              <w:rPr>
                <w:sz w:val="20"/>
                <w:szCs w:val="20"/>
              </w:rPr>
              <w:t>38</w:t>
            </w:r>
          </w:p>
        </w:tc>
        <w:tc>
          <w:tcPr>
            <w:tcW w:w="1800" w:type="dxa"/>
          </w:tcPr>
          <w:p w:rsidR="006628B6" w:rsidRPr="00A72062" w:rsidRDefault="006628B6" w:rsidP="00061046">
            <w:pPr>
              <w:jc w:val="center"/>
              <w:rPr>
                <w:sz w:val="20"/>
                <w:szCs w:val="20"/>
              </w:rPr>
            </w:pPr>
            <w:r w:rsidRPr="00A72062">
              <w:rPr>
                <w:sz w:val="20"/>
                <w:szCs w:val="20"/>
              </w:rPr>
              <w:t>6.60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Sow-14</w:t>
            </w:r>
          </w:p>
        </w:tc>
        <w:tc>
          <w:tcPr>
            <w:tcW w:w="1080" w:type="dxa"/>
          </w:tcPr>
          <w:p w:rsidR="006628B6" w:rsidRPr="00A72062" w:rsidRDefault="006628B6" w:rsidP="00061046">
            <w:pPr>
              <w:jc w:val="center"/>
              <w:rPr>
                <w:sz w:val="20"/>
                <w:szCs w:val="20"/>
              </w:rPr>
            </w:pPr>
            <w:r w:rsidRPr="00A72062">
              <w:rPr>
                <w:sz w:val="20"/>
                <w:szCs w:val="20"/>
              </w:rPr>
              <w:t>6.80</w:t>
            </w:r>
          </w:p>
        </w:tc>
        <w:tc>
          <w:tcPr>
            <w:tcW w:w="1620" w:type="dxa"/>
          </w:tcPr>
          <w:p w:rsidR="006628B6" w:rsidRPr="00A72062" w:rsidRDefault="006628B6" w:rsidP="00061046">
            <w:pPr>
              <w:jc w:val="center"/>
              <w:rPr>
                <w:sz w:val="20"/>
                <w:szCs w:val="20"/>
              </w:rPr>
            </w:pPr>
            <w:r w:rsidRPr="00A72062">
              <w:rPr>
                <w:sz w:val="20"/>
                <w:szCs w:val="20"/>
              </w:rPr>
              <w:t>1.60</w:t>
            </w:r>
          </w:p>
        </w:tc>
        <w:tc>
          <w:tcPr>
            <w:tcW w:w="1980" w:type="dxa"/>
          </w:tcPr>
          <w:p w:rsidR="006628B6" w:rsidRPr="00A72062" w:rsidRDefault="006628B6" w:rsidP="00061046">
            <w:pPr>
              <w:jc w:val="center"/>
              <w:rPr>
                <w:sz w:val="20"/>
                <w:szCs w:val="20"/>
              </w:rPr>
            </w:pPr>
            <w:r w:rsidRPr="00A72062">
              <w:rPr>
                <w:sz w:val="20"/>
                <w:szCs w:val="20"/>
              </w:rPr>
              <w:t>40</w:t>
            </w:r>
          </w:p>
        </w:tc>
        <w:tc>
          <w:tcPr>
            <w:tcW w:w="1800" w:type="dxa"/>
          </w:tcPr>
          <w:p w:rsidR="006628B6" w:rsidRPr="00A72062" w:rsidRDefault="006628B6" w:rsidP="00061046">
            <w:pPr>
              <w:jc w:val="center"/>
              <w:rPr>
                <w:sz w:val="20"/>
                <w:szCs w:val="20"/>
              </w:rPr>
            </w:pPr>
            <w:r w:rsidRPr="00A72062">
              <w:rPr>
                <w:sz w:val="20"/>
                <w:szCs w:val="20"/>
              </w:rPr>
              <w:t>6.80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Sow-15</w:t>
            </w:r>
          </w:p>
        </w:tc>
        <w:tc>
          <w:tcPr>
            <w:tcW w:w="1080" w:type="dxa"/>
          </w:tcPr>
          <w:p w:rsidR="006628B6" w:rsidRPr="00A72062" w:rsidRDefault="006628B6" w:rsidP="00061046">
            <w:pPr>
              <w:jc w:val="center"/>
              <w:rPr>
                <w:sz w:val="20"/>
                <w:szCs w:val="20"/>
              </w:rPr>
            </w:pPr>
            <w:r w:rsidRPr="00A72062">
              <w:rPr>
                <w:sz w:val="20"/>
                <w:szCs w:val="20"/>
              </w:rPr>
              <w:t>8.30</w:t>
            </w:r>
          </w:p>
        </w:tc>
        <w:tc>
          <w:tcPr>
            <w:tcW w:w="1620" w:type="dxa"/>
          </w:tcPr>
          <w:p w:rsidR="006628B6" w:rsidRPr="00A72062" w:rsidRDefault="006628B6" w:rsidP="00061046">
            <w:pPr>
              <w:jc w:val="center"/>
              <w:rPr>
                <w:sz w:val="20"/>
                <w:szCs w:val="20"/>
              </w:rPr>
            </w:pPr>
            <w:r w:rsidRPr="00A72062">
              <w:rPr>
                <w:sz w:val="20"/>
                <w:szCs w:val="20"/>
              </w:rPr>
              <w:t>1.50</w:t>
            </w:r>
          </w:p>
        </w:tc>
        <w:tc>
          <w:tcPr>
            <w:tcW w:w="1980" w:type="dxa"/>
          </w:tcPr>
          <w:p w:rsidR="006628B6" w:rsidRPr="00A72062" w:rsidRDefault="006628B6" w:rsidP="00061046">
            <w:pPr>
              <w:jc w:val="center"/>
              <w:rPr>
                <w:sz w:val="20"/>
                <w:szCs w:val="20"/>
              </w:rPr>
            </w:pPr>
            <w:r w:rsidRPr="00A72062">
              <w:rPr>
                <w:sz w:val="20"/>
                <w:szCs w:val="20"/>
              </w:rPr>
              <w:t>40</w:t>
            </w:r>
          </w:p>
        </w:tc>
        <w:tc>
          <w:tcPr>
            <w:tcW w:w="1800" w:type="dxa"/>
          </w:tcPr>
          <w:p w:rsidR="006628B6" w:rsidRPr="00A72062" w:rsidRDefault="006628B6" w:rsidP="00061046">
            <w:pPr>
              <w:jc w:val="center"/>
              <w:rPr>
                <w:sz w:val="20"/>
                <w:szCs w:val="20"/>
              </w:rPr>
            </w:pPr>
            <w:r w:rsidRPr="00A72062">
              <w:rPr>
                <w:sz w:val="20"/>
                <w:szCs w:val="20"/>
              </w:rPr>
              <w:t>6.70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Sow-16</w:t>
            </w:r>
          </w:p>
        </w:tc>
        <w:tc>
          <w:tcPr>
            <w:tcW w:w="1080" w:type="dxa"/>
          </w:tcPr>
          <w:p w:rsidR="006628B6" w:rsidRPr="00A72062" w:rsidRDefault="006628B6" w:rsidP="00061046">
            <w:pPr>
              <w:jc w:val="center"/>
              <w:rPr>
                <w:sz w:val="20"/>
                <w:szCs w:val="20"/>
              </w:rPr>
            </w:pPr>
            <w:r w:rsidRPr="00A72062">
              <w:rPr>
                <w:sz w:val="20"/>
                <w:szCs w:val="20"/>
              </w:rPr>
              <w:t>6.87</w:t>
            </w:r>
          </w:p>
        </w:tc>
        <w:tc>
          <w:tcPr>
            <w:tcW w:w="1620" w:type="dxa"/>
          </w:tcPr>
          <w:p w:rsidR="006628B6" w:rsidRPr="00A72062" w:rsidRDefault="006628B6" w:rsidP="00061046">
            <w:pPr>
              <w:jc w:val="center"/>
              <w:rPr>
                <w:sz w:val="20"/>
                <w:szCs w:val="20"/>
              </w:rPr>
            </w:pPr>
            <w:r w:rsidRPr="00A72062">
              <w:rPr>
                <w:sz w:val="20"/>
                <w:szCs w:val="20"/>
              </w:rPr>
              <w:t>1.50</w:t>
            </w:r>
          </w:p>
        </w:tc>
        <w:tc>
          <w:tcPr>
            <w:tcW w:w="1980" w:type="dxa"/>
          </w:tcPr>
          <w:p w:rsidR="006628B6" w:rsidRPr="00A72062" w:rsidRDefault="006628B6" w:rsidP="00061046">
            <w:pPr>
              <w:jc w:val="center"/>
              <w:rPr>
                <w:sz w:val="20"/>
                <w:szCs w:val="20"/>
              </w:rPr>
            </w:pPr>
            <w:r w:rsidRPr="00A72062">
              <w:rPr>
                <w:sz w:val="20"/>
                <w:szCs w:val="20"/>
              </w:rPr>
              <w:t>45</w:t>
            </w:r>
          </w:p>
        </w:tc>
        <w:tc>
          <w:tcPr>
            <w:tcW w:w="1800" w:type="dxa"/>
          </w:tcPr>
          <w:p w:rsidR="006628B6" w:rsidRPr="00A72062" w:rsidRDefault="006628B6" w:rsidP="00061046">
            <w:pPr>
              <w:jc w:val="center"/>
              <w:rPr>
                <w:sz w:val="20"/>
                <w:szCs w:val="20"/>
              </w:rPr>
            </w:pPr>
            <w:r w:rsidRPr="00A72062">
              <w:rPr>
                <w:sz w:val="20"/>
                <w:szCs w:val="20"/>
              </w:rPr>
              <w:t>7.80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Sow-17</w:t>
            </w:r>
          </w:p>
        </w:tc>
        <w:tc>
          <w:tcPr>
            <w:tcW w:w="1080" w:type="dxa"/>
          </w:tcPr>
          <w:p w:rsidR="006628B6" w:rsidRPr="00A72062" w:rsidRDefault="006628B6" w:rsidP="00061046">
            <w:pPr>
              <w:jc w:val="center"/>
              <w:rPr>
                <w:sz w:val="20"/>
                <w:szCs w:val="20"/>
              </w:rPr>
            </w:pPr>
            <w:r w:rsidRPr="00A72062">
              <w:rPr>
                <w:sz w:val="20"/>
                <w:szCs w:val="20"/>
              </w:rPr>
              <w:t>8.20</w:t>
            </w:r>
          </w:p>
        </w:tc>
        <w:tc>
          <w:tcPr>
            <w:tcW w:w="1620" w:type="dxa"/>
          </w:tcPr>
          <w:p w:rsidR="006628B6" w:rsidRPr="00A72062" w:rsidRDefault="006628B6" w:rsidP="00061046">
            <w:pPr>
              <w:jc w:val="center"/>
              <w:rPr>
                <w:sz w:val="20"/>
                <w:szCs w:val="20"/>
              </w:rPr>
            </w:pPr>
            <w:r w:rsidRPr="00A72062">
              <w:rPr>
                <w:sz w:val="20"/>
                <w:szCs w:val="20"/>
              </w:rPr>
              <w:t>1.40</w:t>
            </w:r>
          </w:p>
        </w:tc>
        <w:tc>
          <w:tcPr>
            <w:tcW w:w="1980" w:type="dxa"/>
          </w:tcPr>
          <w:p w:rsidR="006628B6" w:rsidRPr="00A72062" w:rsidRDefault="006628B6" w:rsidP="00061046">
            <w:pPr>
              <w:jc w:val="center"/>
              <w:rPr>
                <w:sz w:val="20"/>
                <w:szCs w:val="20"/>
              </w:rPr>
            </w:pPr>
            <w:r w:rsidRPr="00A72062">
              <w:rPr>
                <w:sz w:val="20"/>
                <w:szCs w:val="20"/>
              </w:rPr>
              <w:t>35</w:t>
            </w:r>
          </w:p>
        </w:tc>
        <w:tc>
          <w:tcPr>
            <w:tcW w:w="1800" w:type="dxa"/>
          </w:tcPr>
          <w:p w:rsidR="006628B6" w:rsidRPr="00A72062" w:rsidRDefault="006628B6" w:rsidP="00061046">
            <w:pPr>
              <w:jc w:val="center"/>
              <w:rPr>
                <w:sz w:val="20"/>
                <w:szCs w:val="20"/>
              </w:rPr>
            </w:pPr>
            <w:r w:rsidRPr="00A72062">
              <w:rPr>
                <w:sz w:val="20"/>
                <w:szCs w:val="20"/>
              </w:rPr>
              <w:t>7.10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Sow-18</w:t>
            </w:r>
          </w:p>
        </w:tc>
        <w:tc>
          <w:tcPr>
            <w:tcW w:w="1080" w:type="dxa"/>
          </w:tcPr>
          <w:p w:rsidR="006628B6" w:rsidRPr="00A72062" w:rsidRDefault="006628B6" w:rsidP="00061046">
            <w:pPr>
              <w:jc w:val="center"/>
              <w:rPr>
                <w:sz w:val="20"/>
                <w:szCs w:val="20"/>
              </w:rPr>
            </w:pPr>
            <w:r w:rsidRPr="00A72062">
              <w:rPr>
                <w:sz w:val="20"/>
                <w:szCs w:val="20"/>
              </w:rPr>
              <w:t>8.32</w:t>
            </w:r>
          </w:p>
        </w:tc>
        <w:tc>
          <w:tcPr>
            <w:tcW w:w="1620" w:type="dxa"/>
          </w:tcPr>
          <w:p w:rsidR="006628B6" w:rsidRPr="00A72062" w:rsidRDefault="006628B6" w:rsidP="00061046">
            <w:pPr>
              <w:jc w:val="center"/>
              <w:rPr>
                <w:sz w:val="20"/>
                <w:szCs w:val="20"/>
              </w:rPr>
            </w:pPr>
            <w:r w:rsidRPr="00A72062">
              <w:rPr>
                <w:sz w:val="20"/>
                <w:szCs w:val="20"/>
              </w:rPr>
              <w:t>1.20</w:t>
            </w:r>
          </w:p>
        </w:tc>
        <w:tc>
          <w:tcPr>
            <w:tcW w:w="1980" w:type="dxa"/>
          </w:tcPr>
          <w:p w:rsidR="006628B6" w:rsidRPr="00A72062" w:rsidRDefault="006628B6" w:rsidP="00061046">
            <w:pPr>
              <w:jc w:val="center"/>
              <w:rPr>
                <w:sz w:val="20"/>
                <w:szCs w:val="20"/>
              </w:rPr>
            </w:pPr>
            <w:r w:rsidRPr="00A72062">
              <w:rPr>
                <w:sz w:val="20"/>
                <w:szCs w:val="20"/>
              </w:rPr>
              <w:t>40</w:t>
            </w:r>
          </w:p>
        </w:tc>
        <w:tc>
          <w:tcPr>
            <w:tcW w:w="1800" w:type="dxa"/>
          </w:tcPr>
          <w:p w:rsidR="006628B6" w:rsidRPr="00A72062" w:rsidRDefault="006628B6" w:rsidP="00061046">
            <w:pPr>
              <w:jc w:val="center"/>
              <w:rPr>
                <w:sz w:val="20"/>
                <w:szCs w:val="20"/>
              </w:rPr>
            </w:pPr>
            <w:r w:rsidRPr="00A72062">
              <w:rPr>
                <w:sz w:val="20"/>
                <w:szCs w:val="20"/>
              </w:rPr>
              <w:t>6.60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Sow-19</w:t>
            </w:r>
          </w:p>
        </w:tc>
        <w:tc>
          <w:tcPr>
            <w:tcW w:w="1080" w:type="dxa"/>
          </w:tcPr>
          <w:p w:rsidR="006628B6" w:rsidRPr="00A72062" w:rsidRDefault="006628B6" w:rsidP="00061046">
            <w:pPr>
              <w:jc w:val="center"/>
              <w:rPr>
                <w:sz w:val="20"/>
                <w:szCs w:val="20"/>
              </w:rPr>
            </w:pPr>
            <w:r w:rsidRPr="00A72062">
              <w:rPr>
                <w:sz w:val="20"/>
                <w:szCs w:val="20"/>
              </w:rPr>
              <w:t>7.20</w:t>
            </w:r>
          </w:p>
        </w:tc>
        <w:tc>
          <w:tcPr>
            <w:tcW w:w="1620" w:type="dxa"/>
          </w:tcPr>
          <w:p w:rsidR="006628B6" w:rsidRPr="00A72062" w:rsidRDefault="006628B6" w:rsidP="00061046">
            <w:pPr>
              <w:jc w:val="center"/>
              <w:rPr>
                <w:sz w:val="20"/>
                <w:szCs w:val="20"/>
              </w:rPr>
            </w:pPr>
            <w:r w:rsidRPr="00A72062">
              <w:rPr>
                <w:sz w:val="20"/>
                <w:szCs w:val="20"/>
              </w:rPr>
              <w:t>1.40</w:t>
            </w:r>
          </w:p>
        </w:tc>
        <w:tc>
          <w:tcPr>
            <w:tcW w:w="1980" w:type="dxa"/>
          </w:tcPr>
          <w:p w:rsidR="006628B6" w:rsidRPr="00A72062" w:rsidRDefault="006628B6" w:rsidP="00061046">
            <w:pPr>
              <w:jc w:val="center"/>
              <w:rPr>
                <w:sz w:val="20"/>
                <w:szCs w:val="20"/>
              </w:rPr>
            </w:pPr>
            <w:r w:rsidRPr="00A72062">
              <w:rPr>
                <w:sz w:val="20"/>
                <w:szCs w:val="20"/>
              </w:rPr>
              <w:t>44</w:t>
            </w:r>
          </w:p>
        </w:tc>
        <w:tc>
          <w:tcPr>
            <w:tcW w:w="1800" w:type="dxa"/>
          </w:tcPr>
          <w:p w:rsidR="006628B6" w:rsidRPr="00A72062" w:rsidRDefault="006628B6" w:rsidP="00061046">
            <w:pPr>
              <w:jc w:val="center"/>
              <w:rPr>
                <w:sz w:val="20"/>
                <w:szCs w:val="20"/>
              </w:rPr>
            </w:pPr>
            <w:r w:rsidRPr="00A72062">
              <w:rPr>
                <w:sz w:val="20"/>
                <w:szCs w:val="20"/>
              </w:rPr>
              <w:t>7.30</w:t>
            </w:r>
          </w:p>
        </w:tc>
      </w:tr>
      <w:tr w:rsidR="006628B6" w:rsidRPr="00A72062" w:rsidTr="00061046">
        <w:trPr>
          <w:jc w:val="center"/>
        </w:trPr>
        <w:tc>
          <w:tcPr>
            <w:tcW w:w="990" w:type="dxa"/>
          </w:tcPr>
          <w:p w:rsidR="006628B6" w:rsidRPr="00A72062" w:rsidRDefault="006628B6" w:rsidP="00061046">
            <w:pPr>
              <w:jc w:val="both"/>
              <w:rPr>
                <w:sz w:val="20"/>
                <w:szCs w:val="20"/>
              </w:rPr>
            </w:pPr>
            <w:r w:rsidRPr="00A72062">
              <w:rPr>
                <w:sz w:val="20"/>
                <w:szCs w:val="20"/>
              </w:rPr>
              <w:t>Average</w:t>
            </w:r>
          </w:p>
        </w:tc>
        <w:tc>
          <w:tcPr>
            <w:tcW w:w="1080" w:type="dxa"/>
          </w:tcPr>
          <w:p w:rsidR="006628B6" w:rsidRPr="00A72062" w:rsidRDefault="006628B6" w:rsidP="00061046">
            <w:pPr>
              <w:jc w:val="center"/>
              <w:rPr>
                <w:sz w:val="20"/>
                <w:szCs w:val="20"/>
              </w:rPr>
            </w:pPr>
            <w:r w:rsidRPr="00A72062">
              <w:rPr>
                <w:sz w:val="20"/>
                <w:szCs w:val="20"/>
              </w:rPr>
              <w:t>7.57</w:t>
            </w:r>
          </w:p>
        </w:tc>
        <w:tc>
          <w:tcPr>
            <w:tcW w:w="1620" w:type="dxa"/>
          </w:tcPr>
          <w:p w:rsidR="006628B6" w:rsidRPr="00A72062" w:rsidRDefault="006628B6" w:rsidP="00061046">
            <w:pPr>
              <w:jc w:val="center"/>
              <w:rPr>
                <w:sz w:val="20"/>
                <w:szCs w:val="20"/>
              </w:rPr>
            </w:pPr>
            <w:r w:rsidRPr="00A72062">
              <w:rPr>
                <w:sz w:val="20"/>
                <w:szCs w:val="20"/>
              </w:rPr>
              <w:t>1.33</w:t>
            </w:r>
          </w:p>
        </w:tc>
        <w:tc>
          <w:tcPr>
            <w:tcW w:w="1980" w:type="dxa"/>
          </w:tcPr>
          <w:p w:rsidR="006628B6" w:rsidRPr="00A72062" w:rsidRDefault="006628B6" w:rsidP="00061046">
            <w:pPr>
              <w:jc w:val="center"/>
              <w:rPr>
                <w:sz w:val="20"/>
                <w:szCs w:val="20"/>
              </w:rPr>
            </w:pPr>
            <w:r w:rsidRPr="00A72062">
              <w:rPr>
                <w:sz w:val="20"/>
                <w:szCs w:val="20"/>
              </w:rPr>
              <w:t>44.36</w:t>
            </w:r>
          </w:p>
        </w:tc>
        <w:tc>
          <w:tcPr>
            <w:tcW w:w="1800" w:type="dxa"/>
          </w:tcPr>
          <w:p w:rsidR="006628B6" w:rsidRPr="00A72062" w:rsidRDefault="006628B6" w:rsidP="00061046">
            <w:pPr>
              <w:jc w:val="center"/>
              <w:rPr>
                <w:sz w:val="20"/>
                <w:szCs w:val="20"/>
              </w:rPr>
            </w:pPr>
            <w:r w:rsidRPr="00A72062">
              <w:rPr>
                <w:sz w:val="20"/>
                <w:szCs w:val="20"/>
              </w:rPr>
              <w:t>7.10</w:t>
            </w:r>
          </w:p>
        </w:tc>
      </w:tr>
    </w:tbl>
    <w:p w:rsidR="006628B6" w:rsidRDefault="006628B6" w:rsidP="006628B6">
      <w:pPr>
        <w:spacing w:line="360" w:lineRule="auto"/>
        <w:jc w:val="both"/>
        <w:rPr>
          <w:sz w:val="20"/>
          <w:szCs w:val="20"/>
        </w:rPr>
      </w:pPr>
    </w:p>
    <w:p w:rsidR="006628B6" w:rsidRPr="00F77FB4" w:rsidRDefault="006628B6" w:rsidP="006628B6">
      <w:pPr>
        <w:spacing w:line="360" w:lineRule="auto"/>
        <w:jc w:val="both"/>
        <w:rPr>
          <w:sz w:val="20"/>
          <w:szCs w:val="20"/>
        </w:rPr>
      </w:pPr>
    </w:p>
    <w:p w:rsidR="006628B6" w:rsidRDefault="006628B6" w:rsidP="006628B6">
      <w:pPr>
        <w:spacing w:line="360" w:lineRule="auto"/>
        <w:jc w:val="both"/>
        <w:rPr>
          <w:sz w:val="32"/>
          <w:szCs w:val="32"/>
        </w:rPr>
      </w:pPr>
      <w:r>
        <w:rPr>
          <w:noProof/>
        </w:rPr>
        <w:drawing>
          <wp:anchor distT="0" distB="0" distL="114300" distR="114300" simplePos="0" relativeHeight="251699712" behindDoc="0" locked="0" layoutInCell="1" allowOverlap="1">
            <wp:simplePos x="0" y="0"/>
            <wp:positionH relativeFrom="column">
              <wp:posOffset>455461</wp:posOffset>
            </wp:positionH>
            <wp:positionV relativeFrom="paragraph">
              <wp:posOffset>44586</wp:posOffset>
            </wp:positionV>
            <wp:extent cx="4327301" cy="2507707"/>
            <wp:effectExtent l="10961" t="6486" r="5138" b="407"/>
            <wp:wrapNone/>
            <wp:docPr id="1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628B6" w:rsidRDefault="006628B6" w:rsidP="006628B6">
      <w:pPr>
        <w:spacing w:line="360" w:lineRule="auto"/>
        <w:jc w:val="both"/>
        <w:rPr>
          <w:sz w:val="32"/>
          <w:szCs w:val="32"/>
        </w:rPr>
      </w:pPr>
      <w:r>
        <w:rPr>
          <w:sz w:val="32"/>
          <w:szCs w:val="32"/>
        </w:rPr>
        <w:t xml:space="preserve">  </w:t>
      </w: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Pr="00DE6E8A" w:rsidRDefault="006628B6" w:rsidP="006628B6">
      <w:pPr>
        <w:spacing w:line="360" w:lineRule="auto"/>
        <w:jc w:val="both"/>
        <w:rPr>
          <w:sz w:val="16"/>
          <w:szCs w:val="32"/>
        </w:rPr>
      </w:pPr>
    </w:p>
    <w:p w:rsidR="00385B5D" w:rsidRDefault="00385B5D" w:rsidP="006628B6">
      <w:pPr>
        <w:spacing w:line="360" w:lineRule="auto"/>
        <w:jc w:val="center"/>
        <w:rPr>
          <w:b/>
        </w:rPr>
      </w:pPr>
    </w:p>
    <w:p w:rsidR="006628B6" w:rsidRPr="00DE6E8A" w:rsidRDefault="006628B6" w:rsidP="006628B6">
      <w:pPr>
        <w:spacing w:line="360" w:lineRule="auto"/>
        <w:jc w:val="center"/>
        <w:rPr>
          <w:b/>
        </w:rPr>
      </w:pPr>
      <w:r w:rsidRPr="00DE6E8A">
        <w:rPr>
          <w:b/>
        </w:rPr>
        <w:t>Graph</w:t>
      </w:r>
      <w:r>
        <w:rPr>
          <w:b/>
        </w:rPr>
        <w:t xml:space="preserve"> 4.6.5.1 </w:t>
      </w:r>
      <w:r w:rsidRPr="00DE6E8A">
        <w:rPr>
          <w:b/>
        </w:rPr>
        <w:t>Average litter size of sows in backyard farming</w:t>
      </w:r>
    </w:p>
    <w:p w:rsidR="006628B6" w:rsidRPr="00F77FB4" w:rsidRDefault="006628B6" w:rsidP="006628B6">
      <w:pPr>
        <w:spacing w:line="360" w:lineRule="auto"/>
        <w:jc w:val="both"/>
        <w:rPr>
          <w:sz w:val="16"/>
          <w:szCs w:val="16"/>
        </w:rPr>
      </w:pPr>
    </w:p>
    <w:p w:rsidR="00C14F8E" w:rsidRDefault="00C14F8E" w:rsidP="006628B6">
      <w:pPr>
        <w:spacing w:line="360" w:lineRule="auto"/>
        <w:jc w:val="both"/>
        <w:rPr>
          <w:b/>
        </w:rPr>
      </w:pPr>
    </w:p>
    <w:p w:rsidR="00C14F8E" w:rsidRDefault="00C14F8E" w:rsidP="006628B6">
      <w:pPr>
        <w:spacing w:line="360" w:lineRule="auto"/>
        <w:jc w:val="both"/>
        <w:rPr>
          <w:b/>
        </w:rPr>
      </w:pPr>
    </w:p>
    <w:p w:rsidR="00C14F8E" w:rsidRDefault="00C14F8E" w:rsidP="006628B6">
      <w:pPr>
        <w:spacing w:line="360" w:lineRule="auto"/>
        <w:jc w:val="both"/>
        <w:rPr>
          <w:b/>
        </w:rPr>
      </w:pPr>
    </w:p>
    <w:p w:rsidR="00C14F8E" w:rsidRDefault="00C14F8E" w:rsidP="006628B6">
      <w:pPr>
        <w:spacing w:line="360" w:lineRule="auto"/>
        <w:jc w:val="both"/>
        <w:rPr>
          <w:b/>
        </w:rPr>
      </w:pPr>
    </w:p>
    <w:p w:rsidR="006628B6" w:rsidRPr="00DE6E8A" w:rsidRDefault="006628B6" w:rsidP="006628B6">
      <w:pPr>
        <w:spacing w:line="360" w:lineRule="auto"/>
        <w:jc w:val="both"/>
        <w:rPr>
          <w:b/>
        </w:rPr>
      </w:pPr>
      <w:r w:rsidRPr="00DE6E8A">
        <w:rPr>
          <w:b/>
        </w:rPr>
        <w:lastRenderedPageBreak/>
        <w:t xml:space="preserve">Table </w:t>
      </w:r>
      <w:r>
        <w:rPr>
          <w:b/>
        </w:rPr>
        <w:t>4.6.5.2</w:t>
      </w:r>
      <w:r w:rsidRPr="00DE6E8A">
        <w:rPr>
          <w:b/>
        </w:rPr>
        <w:t xml:space="preserve"> Productive performance of sows in </w:t>
      </w:r>
      <w:proofErr w:type="spellStart"/>
      <w:r w:rsidRPr="00DE6E8A">
        <w:rPr>
          <w:b/>
        </w:rPr>
        <w:t>Rangamati</w:t>
      </w:r>
      <w:proofErr w:type="spellEnd"/>
      <w:r w:rsidRPr="00DE6E8A">
        <w:rPr>
          <w:b/>
        </w:rPr>
        <w:t xml:space="preserve"> pig farm</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854"/>
        <w:gridCol w:w="1260"/>
        <w:gridCol w:w="1620"/>
        <w:gridCol w:w="2340"/>
        <w:gridCol w:w="1980"/>
      </w:tblGrid>
      <w:tr w:rsidR="006628B6" w:rsidRPr="00A72062" w:rsidTr="00061046">
        <w:tc>
          <w:tcPr>
            <w:tcW w:w="856" w:type="dxa"/>
          </w:tcPr>
          <w:p w:rsidR="006628B6" w:rsidRPr="00F70EBD" w:rsidRDefault="006628B6" w:rsidP="00061046">
            <w:pPr>
              <w:jc w:val="center"/>
              <w:rPr>
                <w:b/>
                <w:bCs/>
              </w:rPr>
            </w:pPr>
            <w:r w:rsidRPr="00F70EBD">
              <w:rPr>
                <w:b/>
                <w:bCs/>
              </w:rPr>
              <w:t>Parity group</w:t>
            </w:r>
          </w:p>
        </w:tc>
        <w:tc>
          <w:tcPr>
            <w:tcW w:w="854" w:type="dxa"/>
          </w:tcPr>
          <w:p w:rsidR="006628B6" w:rsidRPr="00F70EBD" w:rsidRDefault="006628B6" w:rsidP="00061046">
            <w:pPr>
              <w:jc w:val="center"/>
              <w:rPr>
                <w:b/>
                <w:bCs/>
              </w:rPr>
            </w:pPr>
            <w:r w:rsidRPr="00F70EBD">
              <w:rPr>
                <w:b/>
                <w:bCs/>
              </w:rPr>
              <w:t>No. of sows</w:t>
            </w:r>
          </w:p>
        </w:tc>
        <w:tc>
          <w:tcPr>
            <w:tcW w:w="1260" w:type="dxa"/>
          </w:tcPr>
          <w:p w:rsidR="006628B6" w:rsidRPr="00F70EBD" w:rsidRDefault="006628B6" w:rsidP="00061046">
            <w:pPr>
              <w:jc w:val="center"/>
              <w:rPr>
                <w:b/>
                <w:bCs/>
              </w:rPr>
            </w:pPr>
            <w:r w:rsidRPr="00F70EBD">
              <w:rPr>
                <w:b/>
                <w:bCs/>
              </w:rPr>
              <w:t>Av. Litter size</w:t>
            </w:r>
          </w:p>
        </w:tc>
        <w:tc>
          <w:tcPr>
            <w:tcW w:w="1620" w:type="dxa"/>
          </w:tcPr>
          <w:p w:rsidR="006628B6" w:rsidRPr="00F70EBD" w:rsidRDefault="006628B6" w:rsidP="00061046">
            <w:pPr>
              <w:jc w:val="center"/>
              <w:rPr>
                <w:b/>
                <w:bCs/>
              </w:rPr>
            </w:pPr>
            <w:r w:rsidRPr="00F70EBD">
              <w:rPr>
                <w:b/>
                <w:bCs/>
              </w:rPr>
              <w:t>Av. Birth wt. of litter</w:t>
            </w:r>
            <w:r>
              <w:rPr>
                <w:b/>
                <w:bCs/>
              </w:rPr>
              <w:t xml:space="preserve"> (kg</w:t>
            </w:r>
            <w:r w:rsidRPr="00F70EBD">
              <w:rPr>
                <w:b/>
                <w:bCs/>
              </w:rPr>
              <w:t>)</w:t>
            </w:r>
          </w:p>
        </w:tc>
        <w:tc>
          <w:tcPr>
            <w:tcW w:w="2340" w:type="dxa"/>
          </w:tcPr>
          <w:p w:rsidR="006628B6" w:rsidRPr="00F70EBD" w:rsidRDefault="006628B6" w:rsidP="00061046">
            <w:pPr>
              <w:jc w:val="center"/>
              <w:rPr>
                <w:b/>
                <w:bCs/>
              </w:rPr>
            </w:pPr>
            <w:r w:rsidRPr="00F70EBD">
              <w:rPr>
                <w:b/>
                <w:bCs/>
              </w:rPr>
              <w:t>Av. Weaning period of litter (days)</w:t>
            </w:r>
          </w:p>
        </w:tc>
        <w:tc>
          <w:tcPr>
            <w:tcW w:w="1980" w:type="dxa"/>
          </w:tcPr>
          <w:p w:rsidR="006628B6" w:rsidRDefault="006628B6" w:rsidP="00061046">
            <w:pPr>
              <w:jc w:val="center"/>
              <w:rPr>
                <w:b/>
                <w:bCs/>
              </w:rPr>
            </w:pPr>
            <w:r w:rsidRPr="00F70EBD">
              <w:rPr>
                <w:b/>
                <w:bCs/>
              </w:rPr>
              <w:t>Post-weaning wt.</w:t>
            </w:r>
          </w:p>
          <w:p w:rsidR="006628B6" w:rsidRPr="00F70EBD" w:rsidRDefault="006628B6" w:rsidP="00061046">
            <w:pPr>
              <w:jc w:val="center"/>
              <w:rPr>
                <w:b/>
                <w:bCs/>
              </w:rPr>
            </w:pPr>
            <w:proofErr w:type="gramStart"/>
            <w:r>
              <w:rPr>
                <w:b/>
                <w:bCs/>
              </w:rPr>
              <w:t>o</w:t>
            </w:r>
            <w:r w:rsidRPr="00F70EBD">
              <w:rPr>
                <w:b/>
                <w:bCs/>
              </w:rPr>
              <w:t>f</w:t>
            </w:r>
            <w:proofErr w:type="gramEnd"/>
            <w:r w:rsidRPr="00F70EBD">
              <w:rPr>
                <w:b/>
                <w:bCs/>
              </w:rPr>
              <w:t xml:space="preserve"> litter (kg.)</w:t>
            </w:r>
          </w:p>
        </w:tc>
      </w:tr>
      <w:tr w:rsidR="006628B6" w:rsidRPr="00A72062" w:rsidTr="00061046">
        <w:tc>
          <w:tcPr>
            <w:tcW w:w="856" w:type="dxa"/>
          </w:tcPr>
          <w:p w:rsidR="006628B6" w:rsidRPr="00A72062" w:rsidRDefault="006628B6" w:rsidP="00061046">
            <w:pPr>
              <w:jc w:val="center"/>
            </w:pPr>
            <w:r w:rsidRPr="00A72062">
              <w:t>1-2</w:t>
            </w:r>
          </w:p>
        </w:tc>
        <w:tc>
          <w:tcPr>
            <w:tcW w:w="854" w:type="dxa"/>
          </w:tcPr>
          <w:p w:rsidR="006628B6" w:rsidRPr="00A72062" w:rsidRDefault="006628B6" w:rsidP="00061046">
            <w:pPr>
              <w:jc w:val="center"/>
            </w:pPr>
            <w:r w:rsidRPr="00A72062">
              <w:t>6</w:t>
            </w:r>
          </w:p>
        </w:tc>
        <w:tc>
          <w:tcPr>
            <w:tcW w:w="1260" w:type="dxa"/>
          </w:tcPr>
          <w:p w:rsidR="006628B6" w:rsidRPr="00A72062" w:rsidRDefault="006628B6" w:rsidP="00061046">
            <w:pPr>
              <w:jc w:val="center"/>
            </w:pPr>
            <w:r w:rsidRPr="00A72062">
              <w:t>8.30</w:t>
            </w:r>
          </w:p>
        </w:tc>
        <w:tc>
          <w:tcPr>
            <w:tcW w:w="1620" w:type="dxa"/>
          </w:tcPr>
          <w:p w:rsidR="006628B6" w:rsidRPr="00A72062" w:rsidRDefault="006628B6" w:rsidP="00061046">
            <w:pPr>
              <w:jc w:val="center"/>
            </w:pPr>
            <w:r w:rsidRPr="00A72062">
              <w:t>1.80</w:t>
            </w:r>
          </w:p>
        </w:tc>
        <w:tc>
          <w:tcPr>
            <w:tcW w:w="2340" w:type="dxa"/>
          </w:tcPr>
          <w:p w:rsidR="006628B6" w:rsidRPr="00A72062" w:rsidRDefault="006628B6" w:rsidP="00061046">
            <w:pPr>
              <w:jc w:val="center"/>
            </w:pPr>
            <w:r w:rsidRPr="00A72062">
              <w:t>38</w:t>
            </w:r>
          </w:p>
        </w:tc>
        <w:tc>
          <w:tcPr>
            <w:tcW w:w="1980" w:type="dxa"/>
          </w:tcPr>
          <w:p w:rsidR="006628B6" w:rsidRPr="00A72062" w:rsidRDefault="006628B6" w:rsidP="00061046">
            <w:pPr>
              <w:jc w:val="center"/>
            </w:pPr>
            <w:r w:rsidRPr="00A72062">
              <w:t>9.70</w:t>
            </w:r>
          </w:p>
        </w:tc>
      </w:tr>
      <w:tr w:rsidR="006628B6" w:rsidRPr="00A72062" w:rsidTr="00061046">
        <w:tc>
          <w:tcPr>
            <w:tcW w:w="856" w:type="dxa"/>
          </w:tcPr>
          <w:p w:rsidR="006628B6" w:rsidRPr="00A72062" w:rsidRDefault="006628B6" w:rsidP="00061046">
            <w:pPr>
              <w:jc w:val="center"/>
            </w:pPr>
            <w:r w:rsidRPr="00A72062">
              <w:t>3-4</w:t>
            </w:r>
          </w:p>
        </w:tc>
        <w:tc>
          <w:tcPr>
            <w:tcW w:w="854" w:type="dxa"/>
          </w:tcPr>
          <w:p w:rsidR="006628B6" w:rsidRPr="00A72062" w:rsidRDefault="006628B6" w:rsidP="00061046">
            <w:pPr>
              <w:jc w:val="center"/>
            </w:pPr>
            <w:r w:rsidRPr="00A72062">
              <w:t>11</w:t>
            </w:r>
          </w:p>
        </w:tc>
        <w:tc>
          <w:tcPr>
            <w:tcW w:w="1260" w:type="dxa"/>
          </w:tcPr>
          <w:p w:rsidR="006628B6" w:rsidRPr="00A72062" w:rsidRDefault="006628B6" w:rsidP="00061046">
            <w:pPr>
              <w:jc w:val="center"/>
            </w:pPr>
            <w:r w:rsidRPr="00A72062">
              <w:t>9.30</w:t>
            </w:r>
          </w:p>
        </w:tc>
        <w:tc>
          <w:tcPr>
            <w:tcW w:w="1620" w:type="dxa"/>
          </w:tcPr>
          <w:p w:rsidR="006628B6" w:rsidRPr="00A72062" w:rsidRDefault="006628B6" w:rsidP="00061046">
            <w:pPr>
              <w:jc w:val="center"/>
            </w:pPr>
            <w:r w:rsidRPr="00A72062">
              <w:t>1.70</w:t>
            </w:r>
          </w:p>
        </w:tc>
        <w:tc>
          <w:tcPr>
            <w:tcW w:w="2340" w:type="dxa"/>
          </w:tcPr>
          <w:p w:rsidR="006628B6" w:rsidRPr="00A72062" w:rsidRDefault="006628B6" w:rsidP="00061046">
            <w:pPr>
              <w:jc w:val="center"/>
            </w:pPr>
            <w:r w:rsidRPr="00A72062">
              <w:t>42</w:t>
            </w:r>
          </w:p>
        </w:tc>
        <w:tc>
          <w:tcPr>
            <w:tcW w:w="1980" w:type="dxa"/>
          </w:tcPr>
          <w:p w:rsidR="006628B6" w:rsidRPr="00A72062" w:rsidRDefault="006628B6" w:rsidP="00061046">
            <w:pPr>
              <w:jc w:val="center"/>
            </w:pPr>
            <w:r w:rsidRPr="00A72062">
              <w:t>9.40</w:t>
            </w:r>
          </w:p>
        </w:tc>
      </w:tr>
      <w:tr w:rsidR="006628B6" w:rsidRPr="00A72062" w:rsidTr="00061046">
        <w:tc>
          <w:tcPr>
            <w:tcW w:w="856" w:type="dxa"/>
          </w:tcPr>
          <w:p w:rsidR="006628B6" w:rsidRPr="00A72062" w:rsidRDefault="006628B6" w:rsidP="00061046">
            <w:pPr>
              <w:jc w:val="center"/>
            </w:pPr>
            <w:r w:rsidRPr="00A72062">
              <w:t>5-6</w:t>
            </w:r>
          </w:p>
        </w:tc>
        <w:tc>
          <w:tcPr>
            <w:tcW w:w="854" w:type="dxa"/>
          </w:tcPr>
          <w:p w:rsidR="006628B6" w:rsidRPr="00A72062" w:rsidRDefault="006628B6" w:rsidP="00061046">
            <w:pPr>
              <w:jc w:val="center"/>
            </w:pPr>
            <w:r w:rsidRPr="00A72062">
              <w:t>21</w:t>
            </w:r>
          </w:p>
        </w:tc>
        <w:tc>
          <w:tcPr>
            <w:tcW w:w="1260" w:type="dxa"/>
          </w:tcPr>
          <w:p w:rsidR="006628B6" w:rsidRPr="00A72062" w:rsidRDefault="006628B6" w:rsidP="00061046">
            <w:pPr>
              <w:jc w:val="center"/>
            </w:pPr>
            <w:r w:rsidRPr="00A72062">
              <w:t>9.70</w:t>
            </w:r>
          </w:p>
        </w:tc>
        <w:tc>
          <w:tcPr>
            <w:tcW w:w="1620" w:type="dxa"/>
          </w:tcPr>
          <w:p w:rsidR="006628B6" w:rsidRPr="00A72062" w:rsidRDefault="006628B6" w:rsidP="00061046">
            <w:pPr>
              <w:jc w:val="center"/>
            </w:pPr>
            <w:r w:rsidRPr="00A72062">
              <w:t>1.60</w:t>
            </w:r>
          </w:p>
        </w:tc>
        <w:tc>
          <w:tcPr>
            <w:tcW w:w="2340" w:type="dxa"/>
          </w:tcPr>
          <w:p w:rsidR="006628B6" w:rsidRPr="00A72062" w:rsidRDefault="006628B6" w:rsidP="00061046">
            <w:pPr>
              <w:jc w:val="center"/>
            </w:pPr>
            <w:r w:rsidRPr="00A72062">
              <w:t>45</w:t>
            </w:r>
          </w:p>
        </w:tc>
        <w:tc>
          <w:tcPr>
            <w:tcW w:w="1980" w:type="dxa"/>
          </w:tcPr>
          <w:p w:rsidR="006628B6" w:rsidRPr="00A72062" w:rsidRDefault="006628B6" w:rsidP="00061046">
            <w:pPr>
              <w:jc w:val="center"/>
            </w:pPr>
            <w:r w:rsidRPr="00A72062">
              <w:t>8.60</w:t>
            </w:r>
          </w:p>
        </w:tc>
      </w:tr>
      <w:tr w:rsidR="006628B6" w:rsidRPr="00A72062" w:rsidTr="00061046">
        <w:tc>
          <w:tcPr>
            <w:tcW w:w="856" w:type="dxa"/>
          </w:tcPr>
          <w:p w:rsidR="006628B6" w:rsidRPr="00A72062" w:rsidRDefault="006628B6" w:rsidP="00061046">
            <w:pPr>
              <w:jc w:val="center"/>
            </w:pPr>
            <w:r w:rsidRPr="00A72062">
              <w:t>7-8</w:t>
            </w:r>
          </w:p>
        </w:tc>
        <w:tc>
          <w:tcPr>
            <w:tcW w:w="854" w:type="dxa"/>
          </w:tcPr>
          <w:p w:rsidR="006628B6" w:rsidRPr="00A72062" w:rsidRDefault="006628B6" w:rsidP="00061046">
            <w:pPr>
              <w:jc w:val="center"/>
            </w:pPr>
            <w:r w:rsidRPr="00A72062">
              <w:t>26</w:t>
            </w:r>
          </w:p>
        </w:tc>
        <w:tc>
          <w:tcPr>
            <w:tcW w:w="1260" w:type="dxa"/>
          </w:tcPr>
          <w:p w:rsidR="006628B6" w:rsidRPr="00A72062" w:rsidRDefault="006628B6" w:rsidP="00061046">
            <w:pPr>
              <w:jc w:val="center"/>
            </w:pPr>
            <w:r w:rsidRPr="00A72062">
              <w:t>10.20</w:t>
            </w:r>
          </w:p>
        </w:tc>
        <w:tc>
          <w:tcPr>
            <w:tcW w:w="1620" w:type="dxa"/>
          </w:tcPr>
          <w:p w:rsidR="006628B6" w:rsidRPr="00A72062" w:rsidRDefault="006628B6" w:rsidP="00061046">
            <w:pPr>
              <w:jc w:val="center"/>
            </w:pPr>
            <w:r w:rsidRPr="00A72062">
              <w:t>1.60</w:t>
            </w:r>
          </w:p>
        </w:tc>
        <w:tc>
          <w:tcPr>
            <w:tcW w:w="2340" w:type="dxa"/>
          </w:tcPr>
          <w:p w:rsidR="006628B6" w:rsidRPr="00A72062" w:rsidRDefault="006628B6" w:rsidP="00061046">
            <w:pPr>
              <w:jc w:val="center"/>
            </w:pPr>
            <w:r w:rsidRPr="00A72062">
              <w:t>50</w:t>
            </w:r>
          </w:p>
        </w:tc>
        <w:tc>
          <w:tcPr>
            <w:tcW w:w="1980" w:type="dxa"/>
          </w:tcPr>
          <w:p w:rsidR="006628B6" w:rsidRPr="00A72062" w:rsidRDefault="006628B6" w:rsidP="00061046">
            <w:pPr>
              <w:jc w:val="center"/>
            </w:pPr>
            <w:r w:rsidRPr="00A72062">
              <w:t>8.20</w:t>
            </w:r>
          </w:p>
        </w:tc>
      </w:tr>
      <w:tr w:rsidR="006628B6" w:rsidRPr="00A72062" w:rsidTr="00061046">
        <w:tc>
          <w:tcPr>
            <w:tcW w:w="856" w:type="dxa"/>
          </w:tcPr>
          <w:p w:rsidR="006628B6" w:rsidRPr="00A72062" w:rsidRDefault="006628B6" w:rsidP="00061046">
            <w:pPr>
              <w:jc w:val="center"/>
            </w:pPr>
            <w:r w:rsidRPr="00A72062">
              <w:t>9-10</w:t>
            </w:r>
          </w:p>
        </w:tc>
        <w:tc>
          <w:tcPr>
            <w:tcW w:w="854" w:type="dxa"/>
          </w:tcPr>
          <w:p w:rsidR="006628B6" w:rsidRPr="00A72062" w:rsidRDefault="006628B6" w:rsidP="00061046">
            <w:pPr>
              <w:jc w:val="center"/>
            </w:pPr>
            <w:r w:rsidRPr="00A72062">
              <w:t>4</w:t>
            </w:r>
          </w:p>
        </w:tc>
        <w:tc>
          <w:tcPr>
            <w:tcW w:w="1260" w:type="dxa"/>
          </w:tcPr>
          <w:p w:rsidR="006628B6" w:rsidRPr="00A72062" w:rsidRDefault="006628B6" w:rsidP="00061046">
            <w:pPr>
              <w:jc w:val="center"/>
            </w:pPr>
            <w:r w:rsidRPr="00A72062">
              <w:t>9.80</w:t>
            </w:r>
          </w:p>
        </w:tc>
        <w:tc>
          <w:tcPr>
            <w:tcW w:w="1620" w:type="dxa"/>
          </w:tcPr>
          <w:p w:rsidR="006628B6" w:rsidRPr="00A72062" w:rsidRDefault="006628B6" w:rsidP="00061046">
            <w:pPr>
              <w:jc w:val="center"/>
            </w:pPr>
            <w:r w:rsidRPr="00A72062">
              <w:t>1.70</w:t>
            </w:r>
          </w:p>
        </w:tc>
        <w:tc>
          <w:tcPr>
            <w:tcW w:w="2340" w:type="dxa"/>
          </w:tcPr>
          <w:p w:rsidR="006628B6" w:rsidRPr="00A72062" w:rsidRDefault="006628B6" w:rsidP="00061046">
            <w:pPr>
              <w:jc w:val="center"/>
            </w:pPr>
            <w:r w:rsidRPr="00A72062">
              <w:t>35</w:t>
            </w:r>
          </w:p>
        </w:tc>
        <w:tc>
          <w:tcPr>
            <w:tcW w:w="1980" w:type="dxa"/>
          </w:tcPr>
          <w:p w:rsidR="006628B6" w:rsidRPr="00A72062" w:rsidRDefault="006628B6" w:rsidP="00061046">
            <w:pPr>
              <w:jc w:val="center"/>
            </w:pPr>
            <w:r w:rsidRPr="00A72062">
              <w:t>8.70</w:t>
            </w:r>
          </w:p>
        </w:tc>
      </w:tr>
      <w:tr w:rsidR="006628B6" w:rsidRPr="00A72062" w:rsidTr="00061046">
        <w:tc>
          <w:tcPr>
            <w:tcW w:w="856" w:type="dxa"/>
          </w:tcPr>
          <w:p w:rsidR="006628B6" w:rsidRPr="00A72062" w:rsidRDefault="006628B6" w:rsidP="00061046">
            <w:pPr>
              <w:jc w:val="center"/>
            </w:pPr>
            <w:r w:rsidRPr="00A72062">
              <w:t>›10</w:t>
            </w:r>
          </w:p>
        </w:tc>
        <w:tc>
          <w:tcPr>
            <w:tcW w:w="854" w:type="dxa"/>
          </w:tcPr>
          <w:p w:rsidR="006628B6" w:rsidRPr="00A72062" w:rsidRDefault="006628B6" w:rsidP="00061046">
            <w:pPr>
              <w:jc w:val="center"/>
            </w:pPr>
            <w:r w:rsidRPr="00A72062">
              <w:t>2</w:t>
            </w:r>
          </w:p>
        </w:tc>
        <w:tc>
          <w:tcPr>
            <w:tcW w:w="1260" w:type="dxa"/>
          </w:tcPr>
          <w:p w:rsidR="006628B6" w:rsidRPr="00A72062" w:rsidRDefault="006628B6" w:rsidP="00061046">
            <w:pPr>
              <w:jc w:val="center"/>
            </w:pPr>
            <w:r w:rsidRPr="00A72062">
              <w:t>9.50</w:t>
            </w:r>
          </w:p>
        </w:tc>
        <w:tc>
          <w:tcPr>
            <w:tcW w:w="1620" w:type="dxa"/>
          </w:tcPr>
          <w:p w:rsidR="006628B6" w:rsidRPr="00A72062" w:rsidRDefault="006628B6" w:rsidP="00061046">
            <w:pPr>
              <w:jc w:val="center"/>
            </w:pPr>
            <w:r w:rsidRPr="00A72062">
              <w:t>1.80</w:t>
            </w:r>
          </w:p>
        </w:tc>
        <w:tc>
          <w:tcPr>
            <w:tcW w:w="2340" w:type="dxa"/>
          </w:tcPr>
          <w:p w:rsidR="006628B6" w:rsidRPr="00A72062" w:rsidRDefault="006628B6" w:rsidP="00061046">
            <w:pPr>
              <w:jc w:val="center"/>
            </w:pPr>
            <w:r w:rsidRPr="00A72062">
              <w:t>40</w:t>
            </w:r>
          </w:p>
        </w:tc>
        <w:tc>
          <w:tcPr>
            <w:tcW w:w="1980" w:type="dxa"/>
          </w:tcPr>
          <w:p w:rsidR="006628B6" w:rsidRPr="00A72062" w:rsidRDefault="006628B6" w:rsidP="00061046">
            <w:pPr>
              <w:jc w:val="center"/>
            </w:pPr>
            <w:r w:rsidRPr="00A72062">
              <w:t>8.60</w:t>
            </w:r>
          </w:p>
        </w:tc>
      </w:tr>
      <w:tr w:rsidR="006628B6" w:rsidRPr="00A72062" w:rsidTr="00061046">
        <w:tc>
          <w:tcPr>
            <w:tcW w:w="1710" w:type="dxa"/>
            <w:gridSpan w:val="2"/>
          </w:tcPr>
          <w:p w:rsidR="006628B6" w:rsidRPr="00A72062" w:rsidRDefault="006628B6" w:rsidP="00061046">
            <w:pPr>
              <w:jc w:val="center"/>
            </w:pPr>
            <w:r w:rsidRPr="00A72062">
              <w:t>Average</w:t>
            </w:r>
          </w:p>
        </w:tc>
        <w:tc>
          <w:tcPr>
            <w:tcW w:w="1260" w:type="dxa"/>
          </w:tcPr>
          <w:p w:rsidR="006628B6" w:rsidRPr="00A72062" w:rsidRDefault="006628B6" w:rsidP="00061046">
            <w:pPr>
              <w:jc w:val="center"/>
            </w:pPr>
            <w:r w:rsidRPr="00A72062">
              <w:t>9.46</w:t>
            </w:r>
          </w:p>
        </w:tc>
        <w:tc>
          <w:tcPr>
            <w:tcW w:w="1620" w:type="dxa"/>
          </w:tcPr>
          <w:p w:rsidR="006628B6" w:rsidRPr="00A72062" w:rsidRDefault="006628B6" w:rsidP="00061046">
            <w:pPr>
              <w:jc w:val="center"/>
            </w:pPr>
            <w:r w:rsidRPr="00A72062">
              <w:t>1.7</w:t>
            </w:r>
          </w:p>
        </w:tc>
        <w:tc>
          <w:tcPr>
            <w:tcW w:w="2340" w:type="dxa"/>
          </w:tcPr>
          <w:p w:rsidR="006628B6" w:rsidRPr="00A72062" w:rsidRDefault="006628B6" w:rsidP="00061046">
            <w:pPr>
              <w:jc w:val="center"/>
            </w:pPr>
            <w:r w:rsidRPr="00A72062">
              <w:t>41.66</w:t>
            </w:r>
          </w:p>
        </w:tc>
        <w:tc>
          <w:tcPr>
            <w:tcW w:w="1980" w:type="dxa"/>
          </w:tcPr>
          <w:p w:rsidR="006628B6" w:rsidRPr="00A72062" w:rsidRDefault="006628B6" w:rsidP="00061046">
            <w:pPr>
              <w:jc w:val="center"/>
            </w:pPr>
            <w:r w:rsidRPr="00A72062">
              <w:t>8.86</w:t>
            </w:r>
          </w:p>
        </w:tc>
      </w:tr>
    </w:tbl>
    <w:p w:rsidR="006628B6" w:rsidRDefault="006628B6" w:rsidP="006628B6">
      <w:pPr>
        <w:spacing w:line="360" w:lineRule="auto"/>
        <w:jc w:val="both"/>
        <w:rPr>
          <w:sz w:val="20"/>
          <w:szCs w:val="20"/>
        </w:rPr>
      </w:pPr>
      <w:r>
        <w:rPr>
          <w:noProof/>
        </w:rPr>
        <w:drawing>
          <wp:anchor distT="0" distB="0" distL="114300" distR="114300" simplePos="0" relativeHeight="251700736" behindDoc="0" locked="0" layoutInCell="1" allowOverlap="1">
            <wp:simplePos x="0" y="0"/>
            <wp:positionH relativeFrom="column">
              <wp:posOffset>454953</wp:posOffset>
            </wp:positionH>
            <wp:positionV relativeFrom="paragraph">
              <wp:posOffset>106585</wp:posOffset>
            </wp:positionV>
            <wp:extent cx="4251847" cy="2464530"/>
            <wp:effectExtent l="10453" t="4985" r="4900" b="635"/>
            <wp:wrapNone/>
            <wp:docPr id="1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628B6" w:rsidRDefault="006628B6" w:rsidP="006628B6">
      <w:pPr>
        <w:spacing w:line="360" w:lineRule="auto"/>
        <w:jc w:val="both"/>
        <w:rPr>
          <w:sz w:val="18"/>
          <w:szCs w:val="18"/>
        </w:rPr>
      </w:pPr>
    </w:p>
    <w:p w:rsidR="00385B5D" w:rsidRDefault="00385B5D" w:rsidP="006628B6">
      <w:pPr>
        <w:spacing w:line="360" w:lineRule="auto"/>
        <w:jc w:val="both"/>
        <w:rPr>
          <w:sz w:val="18"/>
          <w:szCs w:val="18"/>
        </w:rPr>
      </w:pPr>
    </w:p>
    <w:p w:rsidR="00385B5D" w:rsidRDefault="00385B5D" w:rsidP="006628B6">
      <w:pPr>
        <w:spacing w:line="360" w:lineRule="auto"/>
        <w:jc w:val="both"/>
        <w:rPr>
          <w:sz w:val="18"/>
          <w:szCs w:val="18"/>
        </w:rPr>
      </w:pPr>
    </w:p>
    <w:p w:rsidR="00385B5D" w:rsidRDefault="00385B5D" w:rsidP="006628B6">
      <w:pPr>
        <w:spacing w:line="360" w:lineRule="auto"/>
        <w:jc w:val="both"/>
        <w:rPr>
          <w:sz w:val="18"/>
          <w:szCs w:val="18"/>
        </w:rPr>
      </w:pPr>
    </w:p>
    <w:p w:rsidR="00385B5D" w:rsidRPr="00F77FB4" w:rsidRDefault="00385B5D" w:rsidP="006628B6">
      <w:pPr>
        <w:spacing w:line="360" w:lineRule="auto"/>
        <w:jc w:val="both"/>
        <w:rPr>
          <w:sz w:val="18"/>
          <w:szCs w:val="18"/>
        </w:rPr>
      </w:pPr>
    </w:p>
    <w:p w:rsidR="006628B6" w:rsidRDefault="006628B6" w:rsidP="006628B6">
      <w:pPr>
        <w:spacing w:line="360" w:lineRule="auto"/>
        <w:jc w:val="both"/>
        <w:rPr>
          <w:sz w:val="32"/>
          <w:szCs w:val="32"/>
        </w:rPr>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385B5D" w:rsidRDefault="00385B5D" w:rsidP="006628B6">
      <w:pPr>
        <w:spacing w:line="360" w:lineRule="auto"/>
        <w:jc w:val="center"/>
      </w:pPr>
    </w:p>
    <w:p w:rsidR="006628B6" w:rsidRDefault="006628B6" w:rsidP="006628B6">
      <w:pPr>
        <w:spacing w:line="360" w:lineRule="auto"/>
        <w:jc w:val="center"/>
      </w:pPr>
      <w:r w:rsidRPr="0059301B">
        <w:rPr>
          <w:b/>
        </w:rPr>
        <w:t xml:space="preserve">Graph </w:t>
      </w:r>
      <w:r>
        <w:rPr>
          <w:b/>
        </w:rPr>
        <w:t>4.6.5.2</w:t>
      </w:r>
      <w:r w:rsidRPr="00DE6E8A">
        <w:rPr>
          <w:b/>
        </w:rPr>
        <w:t xml:space="preserve"> </w:t>
      </w:r>
      <w:r w:rsidRPr="0059301B">
        <w:rPr>
          <w:b/>
        </w:rPr>
        <w:t xml:space="preserve">Average litter size of sows of </w:t>
      </w:r>
      <w:proofErr w:type="spellStart"/>
      <w:r w:rsidRPr="0059301B">
        <w:rPr>
          <w:b/>
        </w:rPr>
        <w:t>Rangamati</w:t>
      </w:r>
      <w:proofErr w:type="spellEnd"/>
      <w:r w:rsidRPr="0059301B">
        <w:rPr>
          <w:b/>
        </w:rPr>
        <w:t xml:space="preserve"> pig farm</w:t>
      </w:r>
      <w:r>
        <w:t xml:space="preserve"> </w:t>
      </w:r>
    </w:p>
    <w:p w:rsidR="006628B6" w:rsidRDefault="006628B6" w:rsidP="006628B6">
      <w:pPr>
        <w:spacing w:line="360" w:lineRule="auto"/>
        <w:jc w:val="both"/>
      </w:pPr>
    </w:p>
    <w:p w:rsidR="006628B6" w:rsidRPr="006F7E2A" w:rsidRDefault="006628B6" w:rsidP="006628B6">
      <w:pPr>
        <w:spacing w:line="360" w:lineRule="auto"/>
        <w:jc w:val="both"/>
        <w:rPr>
          <w:b/>
        </w:rPr>
      </w:pPr>
      <w:r>
        <w:t>From above figure, it was concluded that the overall productive performances of pigs under indoor system was better than that of pigs rearing under backyard farming.</w:t>
      </w:r>
    </w:p>
    <w:p w:rsidR="006628B6" w:rsidRPr="00F77FB4" w:rsidRDefault="006628B6" w:rsidP="006628B6">
      <w:pPr>
        <w:spacing w:line="360" w:lineRule="auto"/>
        <w:jc w:val="both"/>
        <w:rPr>
          <w:sz w:val="16"/>
          <w:szCs w:val="16"/>
        </w:rPr>
      </w:pPr>
    </w:p>
    <w:p w:rsidR="006628B6" w:rsidRPr="00385B5D" w:rsidRDefault="006628B6" w:rsidP="006628B6">
      <w:pPr>
        <w:spacing w:line="360" w:lineRule="auto"/>
        <w:jc w:val="both"/>
        <w:rPr>
          <w:b/>
          <w:sz w:val="28"/>
          <w:szCs w:val="28"/>
        </w:rPr>
      </w:pPr>
      <w:r w:rsidRPr="00385B5D">
        <w:rPr>
          <w:b/>
          <w:sz w:val="28"/>
          <w:szCs w:val="28"/>
        </w:rPr>
        <w:t>4.</w:t>
      </w:r>
      <w:r w:rsidR="00456AA1">
        <w:rPr>
          <w:b/>
          <w:sz w:val="28"/>
          <w:szCs w:val="28"/>
        </w:rPr>
        <w:t>7</w:t>
      </w:r>
      <w:r w:rsidRPr="00385B5D">
        <w:rPr>
          <w:b/>
          <w:sz w:val="28"/>
          <w:szCs w:val="28"/>
        </w:rPr>
        <w:t xml:space="preserve"> Care of new born piglets</w:t>
      </w:r>
    </w:p>
    <w:p w:rsidR="006628B6" w:rsidRPr="0051175A" w:rsidRDefault="006628B6" w:rsidP="006628B6">
      <w:pPr>
        <w:spacing w:line="360" w:lineRule="auto"/>
        <w:jc w:val="both"/>
      </w:pPr>
      <w:r w:rsidRPr="0051175A">
        <w:t>As the piglets born, clear</w:t>
      </w:r>
      <w:r>
        <w:t>ed</w:t>
      </w:r>
      <w:r w:rsidRPr="0051175A">
        <w:t xml:space="preserve"> any muco</w:t>
      </w:r>
      <w:r>
        <w:t xml:space="preserve">us from the mouth and nostrils, </w:t>
      </w:r>
      <w:proofErr w:type="gramStart"/>
      <w:r>
        <w:t>dipped</w:t>
      </w:r>
      <w:proofErr w:type="gramEnd"/>
      <w:r>
        <w:t xml:space="preserve"> </w:t>
      </w:r>
      <w:r w:rsidRPr="0051175A">
        <w:t>the navel cord</w:t>
      </w:r>
      <w:r>
        <w:t xml:space="preserve"> in </w:t>
      </w:r>
      <w:proofErr w:type="spellStart"/>
      <w:r w:rsidRPr="00F70EBD">
        <w:t>ppm</w:t>
      </w:r>
      <w:proofErr w:type="spellEnd"/>
      <w:r>
        <w:t xml:space="preserve"> solution. T</w:t>
      </w:r>
      <w:r w:rsidRPr="0051175A">
        <w:t xml:space="preserve">he </w:t>
      </w:r>
      <w:proofErr w:type="spellStart"/>
      <w:r w:rsidRPr="0051175A">
        <w:t>farrowing</w:t>
      </w:r>
      <w:proofErr w:type="spellEnd"/>
      <w:r w:rsidRPr="0051175A">
        <w:t xml:space="preserve"> room </w:t>
      </w:r>
      <w:r>
        <w:t xml:space="preserve">was </w:t>
      </w:r>
      <w:r w:rsidRPr="0051175A">
        <w:t xml:space="preserve">usually kept warm </w:t>
      </w:r>
      <w:r>
        <w:t>with</w:t>
      </w:r>
      <w:r w:rsidRPr="0051175A">
        <w:t xml:space="preserve"> gunny bags, cloths, dry straw etc. </w:t>
      </w:r>
      <w:proofErr w:type="gramStart"/>
      <w:r>
        <w:t xml:space="preserve">Assisted </w:t>
      </w:r>
      <w:r w:rsidRPr="0051175A">
        <w:t>small</w:t>
      </w:r>
      <w:r>
        <w:t xml:space="preserve"> and weak </w:t>
      </w:r>
      <w:r w:rsidRPr="0051175A">
        <w:t>piglets to suckle with the hand.</w:t>
      </w:r>
      <w:proofErr w:type="gramEnd"/>
      <w:r w:rsidRPr="0051175A">
        <w:t xml:space="preserve"> </w:t>
      </w:r>
    </w:p>
    <w:p w:rsidR="006628B6" w:rsidRPr="00F77FB4" w:rsidRDefault="006628B6" w:rsidP="006628B6">
      <w:pPr>
        <w:spacing w:line="360" w:lineRule="auto"/>
        <w:jc w:val="both"/>
        <w:rPr>
          <w:sz w:val="16"/>
          <w:szCs w:val="16"/>
        </w:rPr>
      </w:pPr>
    </w:p>
    <w:p w:rsidR="006D4D26" w:rsidRDefault="006D4D26" w:rsidP="006628B6">
      <w:pPr>
        <w:spacing w:line="360" w:lineRule="auto"/>
        <w:jc w:val="both"/>
        <w:rPr>
          <w:b/>
          <w:sz w:val="28"/>
          <w:szCs w:val="28"/>
        </w:rPr>
      </w:pPr>
    </w:p>
    <w:p w:rsidR="006D4D26" w:rsidRDefault="006D4D26" w:rsidP="006628B6">
      <w:pPr>
        <w:spacing w:line="360" w:lineRule="auto"/>
        <w:jc w:val="both"/>
        <w:rPr>
          <w:b/>
          <w:sz w:val="28"/>
          <w:szCs w:val="28"/>
        </w:rPr>
      </w:pPr>
    </w:p>
    <w:p w:rsidR="006D4D26" w:rsidRDefault="006D4D26" w:rsidP="006628B6">
      <w:pPr>
        <w:spacing w:line="360" w:lineRule="auto"/>
        <w:jc w:val="both"/>
        <w:rPr>
          <w:b/>
          <w:sz w:val="28"/>
          <w:szCs w:val="28"/>
        </w:rPr>
      </w:pPr>
    </w:p>
    <w:p w:rsidR="006D4D26" w:rsidRDefault="006D4D26" w:rsidP="006628B6">
      <w:pPr>
        <w:spacing w:line="360" w:lineRule="auto"/>
        <w:jc w:val="both"/>
        <w:rPr>
          <w:b/>
          <w:sz w:val="28"/>
          <w:szCs w:val="28"/>
        </w:rPr>
      </w:pPr>
    </w:p>
    <w:p w:rsidR="006D4D26" w:rsidRDefault="006D4D26" w:rsidP="006628B6">
      <w:pPr>
        <w:spacing w:line="360" w:lineRule="auto"/>
        <w:jc w:val="both"/>
        <w:rPr>
          <w:b/>
          <w:sz w:val="28"/>
          <w:szCs w:val="28"/>
        </w:rPr>
      </w:pPr>
    </w:p>
    <w:p w:rsidR="006628B6" w:rsidRPr="00385B5D" w:rsidRDefault="006628B6" w:rsidP="006628B6">
      <w:pPr>
        <w:spacing w:line="360" w:lineRule="auto"/>
        <w:jc w:val="both"/>
        <w:rPr>
          <w:b/>
          <w:sz w:val="28"/>
          <w:szCs w:val="28"/>
        </w:rPr>
      </w:pPr>
      <w:r w:rsidRPr="00385B5D">
        <w:rPr>
          <w:b/>
          <w:sz w:val="28"/>
          <w:szCs w:val="28"/>
        </w:rPr>
        <w:lastRenderedPageBreak/>
        <w:t>4.</w:t>
      </w:r>
      <w:r w:rsidR="00456AA1">
        <w:rPr>
          <w:b/>
          <w:sz w:val="28"/>
          <w:szCs w:val="28"/>
        </w:rPr>
        <w:t>8</w:t>
      </w:r>
      <w:r w:rsidRPr="00385B5D">
        <w:rPr>
          <w:b/>
          <w:sz w:val="28"/>
          <w:szCs w:val="28"/>
        </w:rPr>
        <w:t xml:space="preserve"> Prevalence of common diseases and health problems  </w:t>
      </w:r>
    </w:p>
    <w:p w:rsidR="006628B6" w:rsidRPr="00F1510E" w:rsidRDefault="006628B6" w:rsidP="006628B6">
      <w:pPr>
        <w:spacing w:line="360" w:lineRule="auto"/>
        <w:jc w:val="both"/>
        <w:rPr>
          <w:b/>
          <w:color w:val="000000" w:themeColor="text1"/>
        </w:rPr>
      </w:pPr>
      <w:r w:rsidRPr="00F1510E">
        <w:rPr>
          <w:b/>
          <w:color w:val="000000" w:themeColor="text1"/>
        </w:rPr>
        <w:t xml:space="preserve">Table </w:t>
      </w:r>
      <w:r w:rsidR="00456AA1">
        <w:rPr>
          <w:b/>
          <w:color w:val="000000" w:themeColor="text1"/>
        </w:rPr>
        <w:t>4.8</w:t>
      </w:r>
      <w:r>
        <w:rPr>
          <w:b/>
          <w:color w:val="000000" w:themeColor="text1"/>
        </w:rPr>
        <w:t xml:space="preserve">.1 </w:t>
      </w:r>
      <w:r w:rsidRPr="00F1510E">
        <w:rPr>
          <w:b/>
          <w:color w:val="000000" w:themeColor="text1"/>
        </w:rPr>
        <w:t xml:space="preserve">Diseases prevalence in </w:t>
      </w:r>
      <w:proofErr w:type="spellStart"/>
      <w:r w:rsidRPr="00F1510E">
        <w:rPr>
          <w:b/>
          <w:color w:val="000000" w:themeColor="text1"/>
        </w:rPr>
        <w:t>Rangamati</w:t>
      </w:r>
      <w:proofErr w:type="spellEnd"/>
      <w:r w:rsidRPr="00F1510E">
        <w:rPr>
          <w:b/>
          <w:color w:val="000000" w:themeColor="text1"/>
        </w:rPr>
        <w:t xml:space="preserve"> pig farm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80"/>
        <w:gridCol w:w="1800"/>
        <w:gridCol w:w="3060"/>
      </w:tblGrid>
      <w:tr w:rsidR="006628B6" w:rsidRPr="002F1716" w:rsidTr="00061046">
        <w:trPr>
          <w:trHeight w:hRule="exact" w:val="298"/>
          <w:jc w:val="center"/>
        </w:trPr>
        <w:tc>
          <w:tcPr>
            <w:tcW w:w="1008" w:type="dxa"/>
          </w:tcPr>
          <w:p w:rsidR="006628B6" w:rsidRPr="00136773" w:rsidRDefault="006628B6" w:rsidP="00061046">
            <w:pPr>
              <w:spacing w:line="360" w:lineRule="auto"/>
              <w:jc w:val="center"/>
              <w:rPr>
                <w:b/>
              </w:rPr>
            </w:pPr>
            <w:r>
              <w:rPr>
                <w:b/>
              </w:rPr>
              <w:t xml:space="preserve">Sl. </w:t>
            </w:r>
            <w:r w:rsidRPr="00136773">
              <w:rPr>
                <w:b/>
              </w:rPr>
              <w:t>no.</w:t>
            </w:r>
          </w:p>
        </w:tc>
        <w:tc>
          <w:tcPr>
            <w:tcW w:w="1980" w:type="dxa"/>
          </w:tcPr>
          <w:p w:rsidR="006628B6" w:rsidRPr="00136773" w:rsidRDefault="006628B6" w:rsidP="00061046">
            <w:pPr>
              <w:spacing w:line="360" w:lineRule="auto"/>
              <w:jc w:val="center"/>
              <w:rPr>
                <w:b/>
              </w:rPr>
            </w:pPr>
            <w:r w:rsidRPr="00136773">
              <w:rPr>
                <w:b/>
              </w:rPr>
              <w:t>Name of diseases</w:t>
            </w:r>
          </w:p>
        </w:tc>
        <w:tc>
          <w:tcPr>
            <w:tcW w:w="1800" w:type="dxa"/>
          </w:tcPr>
          <w:p w:rsidR="006628B6" w:rsidRPr="00136773" w:rsidRDefault="006628B6" w:rsidP="00061046">
            <w:pPr>
              <w:spacing w:line="360" w:lineRule="auto"/>
              <w:jc w:val="center"/>
              <w:rPr>
                <w:b/>
              </w:rPr>
            </w:pPr>
            <w:r w:rsidRPr="00136773">
              <w:rPr>
                <w:b/>
              </w:rPr>
              <w:t>No. of cases</w:t>
            </w:r>
          </w:p>
          <w:p w:rsidR="006628B6" w:rsidRPr="00136773" w:rsidRDefault="006628B6" w:rsidP="00061046">
            <w:pPr>
              <w:spacing w:line="360" w:lineRule="auto"/>
              <w:jc w:val="center"/>
              <w:rPr>
                <w:b/>
              </w:rPr>
            </w:pPr>
          </w:p>
        </w:tc>
        <w:tc>
          <w:tcPr>
            <w:tcW w:w="3060" w:type="dxa"/>
          </w:tcPr>
          <w:p w:rsidR="006628B6" w:rsidRPr="00136773" w:rsidRDefault="006628B6" w:rsidP="00061046">
            <w:pPr>
              <w:spacing w:line="360" w:lineRule="auto"/>
              <w:jc w:val="center"/>
              <w:rPr>
                <w:b/>
              </w:rPr>
            </w:pPr>
            <w:r w:rsidRPr="00136773">
              <w:rPr>
                <w:b/>
              </w:rPr>
              <w:t>Relative proportion (%)</w:t>
            </w:r>
          </w:p>
        </w:tc>
      </w:tr>
      <w:tr w:rsidR="006628B6" w:rsidRPr="002F1716" w:rsidTr="00061046">
        <w:trPr>
          <w:jc w:val="center"/>
        </w:trPr>
        <w:tc>
          <w:tcPr>
            <w:tcW w:w="1008" w:type="dxa"/>
          </w:tcPr>
          <w:p w:rsidR="006628B6" w:rsidRPr="002F1716" w:rsidRDefault="006628B6" w:rsidP="00061046">
            <w:pPr>
              <w:spacing w:line="360" w:lineRule="auto"/>
              <w:jc w:val="center"/>
            </w:pPr>
            <w:r w:rsidRPr="002F1716">
              <w:t>1</w:t>
            </w:r>
          </w:p>
        </w:tc>
        <w:tc>
          <w:tcPr>
            <w:tcW w:w="1980" w:type="dxa"/>
          </w:tcPr>
          <w:p w:rsidR="006628B6" w:rsidRPr="002F1716" w:rsidRDefault="006628B6" w:rsidP="00061046">
            <w:pPr>
              <w:spacing w:line="360" w:lineRule="auto"/>
              <w:jc w:val="both"/>
            </w:pPr>
            <w:r w:rsidRPr="002F1716">
              <w:t>H.S</w:t>
            </w:r>
          </w:p>
        </w:tc>
        <w:tc>
          <w:tcPr>
            <w:tcW w:w="1800" w:type="dxa"/>
          </w:tcPr>
          <w:p w:rsidR="006628B6" w:rsidRPr="002F1716" w:rsidRDefault="006628B6" w:rsidP="00061046">
            <w:pPr>
              <w:spacing w:line="360" w:lineRule="auto"/>
              <w:jc w:val="center"/>
            </w:pPr>
            <w:r w:rsidRPr="002F1716">
              <w:t>7</w:t>
            </w:r>
          </w:p>
        </w:tc>
        <w:tc>
          <w:tcPr>
            <w:tcW w:w="3060" w:type="dxa"/>
          </w:tcPr>
          <w:p w:rsidR="006628B6" w:rsidRPr="002F1716" w:rsidRDefault="006628B6" w:rsidP="00061046">
            <w:pPr>
              <w:spacing w:line="360" w:lineRule="auto"/>
              <w:jc w:val="center"/>
            </w:pPr>
            <w:r w:rsidRPr="002F1716">
              <w:t>13.73</w:t>
            </w:r>
          </w:p>
        </w:tc>
      </w:tr>
      <w:tr w:rsidR="006628B6" w:rsidRPr="002F1716" w:rsidTr="00061046">
        <w:trPr>
          <w:jc w:val="center"/>
        </w:trPr>
        <w:tc>
          <w:tcPr>
            <w:tcW w:w="1008" w:type="dxa"/>
          </w:tcPr>
          <w:p w:rsidR="006628B6" w:rsidRPr="002F1716" w:rsidRDefault="006628B6" w:rsidP="00061046">
            <w:pPr>
              <w:spacing w:line="360" w:lineRule="auto"/>
              <w:jc w:val="center"/>
            </w:pPr>
            <w:r w:rsidRPr="002F1716">
              <w:t>2</w:t>
            </w:r>
          </w:p>
        </w:tc>
        <w:tc>
          <w:tcPr>
            <w:tcW w:w="1980" w:type="dxa"/>
          </w:tcPr>
          <w:p w:rsidR="006628B6" w:rsidRPr="002F1716" w:rsidRDefault="006628B6" w:rsidP="00061046">
            <w:pPr>
              <w:spacing w:line="360" w:lineRule="auto"/>
              <w:jc w:val="both"/>
            </w:pPr>
            <w:r w:rsidRPr="002F1716">
              <w:t>Pneumonia</w:t>
            </w:r>
          </w:p>
        </w:tc>
        <w:tc>
          <w:tcPr>
            <w:tcW w:w="1800" w:type="dxa"/>
          </w:tcPr>
          <w:p w:rsidR="006628B6" w:rsidRPr="002F1716" w:rsidRDefault="006628B6" w:rsidP="00061046">
            <w:pPr>
              <w:spacing w:line="360" w:lineRule="auto"/>
              <w:jc w:val="center"/>
            </w:pPr>
            <w:r w:rsidRPr="002F1716">
              <w:t>9</w:t>
            </w:r>
          </w:p>
        </w:tc>
        <w:tc>
          <w:tcPr>
            <w:tcW w:w="3060" w:type="dxa"/>
          </w:tcPr>
          <w:p w:rsidR="006628B6" w:rsidRPr="002F1716" w:rsidRDefault="006628B6" w:rsidP="00061046">
            <w:pPr>
              <w:spacing w:line="360" w:lineRule="auto"/>
              <w:jc w:val="center"/>
            </w:pPr>
            <w:r w:rsidRPr="002F1716">
              <w:t>17.64</w:t>
            </w:r>
          </w:p>
        </w:tc>
      </w:tr>
      <w:tr w:rsidR="006628B6" w:rsidRPr="002F1716" w:rsidTr="00061046">
        <w:trPr>
          <w:jc w:val="center"/>
        </w:trPr>
        <w:tc>
          <w:tcPr>
            <w:tcW w:w="1008" w:type="dxa"/>
          </w:tcPr>
          <w:p w:rsidR="006628B6" w:rsidRPr="002F1716" w:rsidRDefault="006628B6" w:rsidP="00061046">
            <w:pPr>
              <w:spacing w:line="360" w:lineRule="auto"/>
              <w:jc w:val="center"/>
            </w:pPr>
            <w:r w:rsidRPr="002F1716">
              <w:t>3</w:t>
            </w:r>
          </w:p>
        </w:tc>
        <w:tc>
          <w:tcPr>
            <w:tcW w:w="1980" w:type="dxa"/>
          </w:tcPr>
          <w:p w:rsidR="006628B6" w:rsidRPr="002F1716" w:rsidRDefault="006628B6" w:rsidP="00061046">
            <w:pPr>
              <w:spacing w:line="360" w:lineRule="auto"/>
              <w:jc w:val="both"/>
            </w:pPr>
            <w:proofErr w:type="spellStart"/>
            <w:r w:rsidRPr="002F1716">
              <w:t>Coccidiosis</w:t>
            </w:r>
            <w:proofErr w:type="spellEnd"/>
          </w:p>
        </w:tc>
        <w:tc>
          <w:tcPr>
            <w:tcW w:w="1800" w:type="dxa"/>
          </w:tcPr>
          <w:p w:rsidR="006628B6" w:rsidRPr="002F1716" w:rsidRDefault="006628B6" w:rsidP="00061046">
            <w:pPr>
              <w:spacing w:line="360" w:lineRule="auto"/>
              <w:jc w:val="center"/>
            </w:pPr>
            <w:r w:rsidRPr="002F1716">
              <w:t>11</w:t>
            </w:r>
          </w:p>
        </w:tc>
        <w:tc>
          <w:tcPr>
            <w:tcW w:w="3060" w:type="dxa"/>
          </w:tcPr>
          <w:p w:rsidR="006628B6" w:rsidRPr="002F1716" w:rsidRDefault="006628B6" w:rsidP="00061046">
            <w:pPr>
              <w:spacing w:line="360" w:lineRule="auto"/>
              <w:jc w:val="center"/>
            </w:pPr>
            <w:r w:rsidRPr="002F1716">
              <w:t>21.57</w:t>
            </w:r>
          </w:p>
        </w:tc>
      </w:tr>
      <w:tr w:rsidR="006628B6" w:rsidRPr="002F1716" w:rsidTr="00061046">
        <w:trPr>
          <w:jc w:val="center"/>
        </w:trPr>
        <w:tc>
          <w:tcPr>
            <w:tcW w:w="1008" w:type="dxa"/>
          </w:tcPr>
          <w:p w:rsidR="006628B6" w:rsidRPr="002F1716" w:rsidRDefault="006628B6" w:rsidP="00061046">
            <w:pPr>
              <w:spacing w:line="360" w:lineRule="auto"/>
              <w:jc w:val="center"/>
            </w:pPr>
            <w:r w:rsidRPr="002F1716">
              <w:t>4</w:t>
            </w:r>
          </w:p>
        </w:tc>
        <w:tc>
          <w:tcPr>
            <w:tcW w:w="1980" w:type="dxa"/>
          </w:tcPr>
          <w:p w:rsidR="006628B6" w:rsidRPr="002F1716" w:rsidRDefault="006628B6" w:rsidP="00061046">
            <w:pPr>
              <w:spacing w:line="360" w:lineRule="auto"/>
              <w:jc w:val="both"/>
            </w:pPr>
            <w:r w:rsidRPr="002F1716">
              <w:t>NS diarrhea</w:t>
            </w:r>
          </w:p>
        </w:tc>
        <w:tc>
          <w:tcPr>
            <w:tcW w:w="1800" w:type="dxa"/>
          </w:tcPr>
          <w:p w:rsidR="006628B6" w:rsidRPr="002F1716" w:rsidRDefault="006628B6" w:rsidP="00061046">
            <w:pPr>
              <w:spacing w:line="360" w:lineRule="auto"/>
              <w:jc w:val="center"/>
            </w:pPr>
            <w:r w:rsidRPr="002F1716">
              <w:t>19</w:t>
            </w:r>
          </w:p>
        </w:tc>
        <w:tc>
          <w:tcPr>
            <w:tcW w:w="3060" w:type="dxa"/>
          </w:tcPr>
          <w:p w:rsidR="006628B6" w:rsidRPr="002F1716" w:rsidRDefault="006628B6" w:rsidP="00061046">
            <w:pPr>
              <w:spacing w:line="360" w:lineRule="auto"/>
              <w:jc w:val="center"/>
            </w:pPr>
            <w:r w:rsidRPr="002F1716">
              <w:t>37.25</w:t>
            </w:r>
          </w:p>
        </w:tc>
      </w:tr>
      <w:tr w:rsidR="006628B6" w:rsidRPr="002F1716" w:rsidTr="00061046">
        <w:trPr>
          <w:jc w:val="center"/>
        </w:trPr>
        <w:tc>
          <w:tcPr>
            <w:tcW w:w="1008" w:type="dxa"/>
          </w:tcPr>
          <w:p w:rsidR="006628B6" w:rsidRPr="002F1716" w:rsidRDefault="006628B6" w:rsidP="00061046">
            <w:pPr>
              <w:spacing w:line="360" w:lineRule="auto"/>
              <w:jc w:val="center"/>
            </w:pPr>
            <w:r w:rsidRPr="002F1716">
              <w:t>5</w:t>
            </w:r>
          </w:p>
        </w:tc>
        <w:tc>
          <w:tcPr>
            <w:tcW w:w="1980" w:type="dxa"/>
          </w:tcPr>
          <w:p w:rsidR="006628B6" w:rsidRPr="002F1716" w:rsidRDefault="006628B6" w:rsidP="00061046">
            <w:pPr>
              <w:spacing w:line="360" w:lineRule="auto"/>
              <w:jc w:val="both"/>
            </w:pPr>
            <w:r w:rsidRPr="002F1716">
              <w:t>Others</w:t>
            </w:r>
            <w:r w:rsidR="00E41412">
              <w:t xml:space="preserve"> (FMD, </w:t>
            </w:r>
            <w:proofErr w:type="spellStart"/>
            <w:r w:rsidR="00E41412">
              <w:t>Salmonellosis</w:t>
            </w:r>
            <w:proofErr w:type="spellEnd"/>
            <w:r w:rsidR="00E41412">
              <w:t xml:space="preserve">, </w:t>
            </w:r>
            <w:proofErr w:type="spellStart"/>
            <w:r w:rsidR="005345CE">
              <w:t>Ectoparasitic</w:t>
            </w:r>
            <w:proofErr w:type="spellEnd"/>
            <w:r w:rsidR="005345CE">
              <w:t xml:space="preserve"> </w:t>
            </w:r>
            <w:proofErr w:type="spellStart"/>
            <w:r w:rsidR="005345CE">
              <w:t>infesation</w:t>
            </w:r>
            <w:proofErr w:type="spellEnd"/>
            <w:r w:rsidR="005345CE">
              <w:t>)</w:t>
            </w:r>
          </w:p>
        </w:tc>
        <w:tc>
          <w:tcPr>
            <w:tcW w:w="1800" w:type="dxa"/>
          </w:tcPr>
          <w:p w:rsidR="006628B6" w:rsidRPr="002F1716" w:rsidRDefault="006628B6" w:rsidP="00061046">
            <w:pPr>
              <w:spacing w:line="360" w:lineRule="auto"/>
              <w:jc w:val="center"/>
            </w:pPr>
            <w:r w:rsidRPr="002F1716">
              <w:t>5</w:t>
            </w:r>
          </w:p>
        </w:tc>
        <w:tc>
          <w:tcPr>
            <w:tcW w:w="3060" w:type="dxa"/>
          </w:tcPr>
          <w:p w:rsidR="006628B6" w:rsidRPr="002F1716" w:rsidRDefault="006628B6" w:rsidP="00061046">
            <w:pPr>
              <w:spacing w:line="360" w:lineRule="auto"/>
              <w:jc w:val="center"/>
            </w:pPr>
            <w:r w:rsidRPr="002F1716">
              <w:t>9.8</w:t>
            </w:r>
          </w:p>
        </w:tc>
      </w:tr>
      <w:tr w:rsidR="006628B6" w:rsidRPr="002F1716" w:rsidTr="00061046">
        <w:trPr>
          <w:trHeight w:val="152"/>
          <w:jc w:val="center"/>
        </w:trPr>
        <w:tc>
          <w:tcPr>
            <w:tcW w:w="1008" w:type="dxa"/>
          </w:tcPr>
          <w:p w:rsidR="006628B6" w:rsidRPr="002F1716" w:rsidRDefault="006628B6" w:rsidP="00061046">
            <w:pPr>
              <w:spacing w:line="360" w:lineRule="auto"/>
              <w:jc w:val="center"/>
            </w:pPr>
          </w:p>
        </w:tc>
        <w:tc>
          <w:tcPr>
            <w:tcW w:w="1980" w:type="dxa"/>
          </w:tcPr>
          <w:p w:rsidR="006628B6" w:rsidRPr="002F1716" w:rsidRDefault="006628B6" w:rsidP="00061046">
            <w:pPr>
              <w:spacing w:line="360" w:lineRule="auto"/>
              <w:jc w:val="both"/>
            </w:pPr>
            <w:r w:rsidRPr="002F1716">
              <w:t>Total</w:t>
            </w:r>
          </w:p>
        </w:tc>
        <w:tc>
          <w:tcPr>
            <w:tcW w:w="1800" w:type="dxa"/>
          </w:tcPr>
          <w:p w:rsidR="006628B6" w:rsidRPr="002F1716" w:rsidRDefault="006628B6" w:rsidP="00061046">
            <w:pPr>
              <w:spacing w:line="360" w:lineRule="auto"/>
              <w:jc w:val="center"/>
            </w:pPr>
            <w:r w:rsidRPr="002F1716">
              <w:t>(N=51)</w:t>
            </w:r>
          </w:p>
        </w:tc>
        <w:tc>
          <w:tcPr>
            <w:tcW w:w="3060" w:type="dxa"/>
          </w:tcPr>
          <w:p w:rsidR="006628B6" w:rsidRPr="002F1716" w:rsidRDefault="006628B6" w:rsidP="00061046">
            <w:pPr>
              <w:spacing w:line="360" w:lineRule="auto"/>
              <w:jc w:val="center"/>
            </w:pPr>
            <w:r w:rsidRPr="002F1716">
              <w:t>100%</w:t>
            </w:r>
          </w:p>
        </w:tc>
      </w:tr>
    </w:tbl>
    <w:p w:rsidR="00385B5D" w:rsidRDefault="00385B5D" w:rsidP="006628B6">
      <w:pPr>
        <w:spacing w:line="360" w:lineRule="auto"/>
        <w:jc w:val="both"/>
        <w:rPr>
          <w:sz w:val="16"/>
          <w:szCs w:val="16"/>
        </w:rPr>
      </w:pPr>
    </w:p>
    <w:p w:rsidR="00385B5D" w:rsidRPr="00F77FB4" w:rsidRDefault="00385B5D" w:rsidP="006628B6">
      <w:pPr>
        <w:spacing w:line="360" w:lineRule="auto"/>
        <w:jc w:val="both"/>
        <w:rPr>
          <w:sz w:val="16"/>
          <w:szCs w:val="16"/>
        </w:rPr>
      </w:pPr>
    </w:p>
    <w:p w:rsidR="006628B6" w:rsidRDefault="006628B6" w:rsidP="006628B6">
      <w:pPr>
        <w:spacing w:line="360" w:lineRule="auto"/>
        <w:jc w:val="both"/>
        <w:rPr>
          <w:sz w:val="32"/>
          <w:szCs w:val="32"/>
        </w:rPr>
      </w:pPr>
      <w:r>
        <w:rPr>
          <w:noProof/>
        </w:rPr>
        <w:drawing>
          <wp:anchor distT="0" distB="0" distL="114300" distR="114300" simplePos="0" relativeHeight="251701760" behindDoc="0" locked="0" layoutInCell="1" allowOverlap="1">
            <wp:simplePos x="0" y="0"/>
            <wp:positionH relativeFrom="column">
              <wp:posOffset>470613</wp:posOffset>
            </wp:positionH>
            <wp:positionV relativeFrom="paragraph">
              <wp:posOffset>40122</wp:posOffset>
            </wp:positionV>
            <wp:extent cx="4094261" cy="2507498"/>
            <wp:effectExtent l="19050" t="0" r="20539" b="7102"/>
            <wp:wrapNone/>
            <wp:docPr id="1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628B6" w:rsidRDefault="006628B6" w:rsidP="006628B6">
      <w:pPr>
        <w:spacing w:line="360" w:lineRule="auto"/>
        <w:jc w:val="both"/>
        <w:rPr>
          <w:sz w:val="32"/>
          <w:szCs w:val="32"/>
        </w:rPr>
      </w:pPr>
      <w:r>
        <w:rPr>
          <w:sz w:val="32"/>
          <w:szCs w:val="32"/>
        </w:rPr>
        <w:t xml:space="preserve">      </w:t>
      </w: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center"/>
        <w:rPr>
          <w:b/>
        </w:rPr>
      </w:pPr>
    </w:p>
    <w:p w:rsidR="006628B6" w:rsidRDefault="006628B6" w:rsidP="006628B6">
      <w:pPr>
        <w:spacing w:line="360" w:lineRule="auto"/>
        <w:jc w:val="center"/>
        <w:rPr>
          <w:b/>
        </w:rPr>
      </w:pPr>
      <w:r w:rsidRPr="0061626F">
        <w:rPr>
          <w:b/>
        </w:rPr>
        <w:t xml:space="preserve">Graph </w:t>
      </w:r>
      <w:proofErr w:type="gramStart"/>
      <w:r w:rsidR="00456AA1">
        <w:rPr>
          <w:b/>
        </w:rPr>
        <w:t>4.8</w:t>
      </w:r>
      <w:r>
        <w:rPr>
          <w:b/>
        </w:rPr>
        <w:t>.1</w:t>
      </w:r>
      <w:r w:rsidRPr="0061626F">
        <w:rPr>
          <w:b/>
        </w:rPr>
        <w:t xml:space="preserve">  Prevalence</w:t>
      </w:r>
      <w:proofErr w:type="gramEnd"/>
      <w:r w:rsidRPr="0061626F">
        <w:rPr>
          <w:b/>
        </w:rPr>
        <w:t xml:space="preserve"> of disease</w:t>
      </w:r>
    </w:p>
    <w:p w:rsidR="006628B6" w:rsidRDefault="006628B6" w:rsidP="006628B6">
      <w:pPr>
        <w:spacing w:line="360" w:lineRule="auto"/>
        <w:jc w:val="both"/>
        <w:rPr>
          <w:b/>
        </w:rPr>
      </w:pPr>
    </w:p>
    <w:p w:rsidR="006628B6" w:rsidRPr="00385B5D" w:rsidRDefault="00456AA1" w:rsidP="006628B6">
      <w:pPr>
        <w:spacing w:line="360" w:lineRule="auto"/>
        <w:jc w:val="both"/>
        <w:rPr>
          <w:b/>
          <w:sz w:val="28"/>
          <w:szCs w:val="28"/>
        </w:rPr>
      </w:pPr>
      <w:r>
        <w:rPr>
          <w:b/>
          <w:sz w:val="28"/>
          <w:szCs w:val="28"/>
        </w:rPr>
        <w:t>4.</w:t>
      </w:r>
      <w:r w:rsidR="00E41412">
        <w:rPr>
          <w:b/>
          <w:sz w:val="28"/>
          <w:szCs w:val="28"/>
        </w:rPr>
        <w:t>9</w:t>
      </w:r>
      <w:r>
        <w:rPr>
          <w:b/>
          <w:sz w:val="28"/>
          <w:szCs w:val="28"/>
        </w:rPr>
        <w:t xml:space="preserve"> </w:t>
      </w:r>
      <w:r w:rsidR="006628B6" w:rsidRPr="00385B5D">
        <w:rPr>
          <w:b/>
          <w:sz w:val="28"/>
          <w:szCs w:val="28"/>
        </w:rPr>
        <w:t>Vaccination system</w:t>
      </w:r>
    </w:p>
    <w:p w:rsidR="006628B6" w:rsidRDefault="006628B6" w:rsidP="006628B6">
      <w:pPr>
        <w:spacing w:line="360" w:lineRule="auto"/>
        <w:jc w:val="both"/>
      </w:pPr>
      <w:r w:rsidRPr="0051175A">
        <w:t>They practice</w:t>
      </w:r>
      <w:r>
        <w:t>d</w:t>
      </w:r>
      <w:r w:rsidRPr="0051175A">
        <w:t xml:space="preserve"> vaccine against th</w:t>
      </w:r>
      <w:r>
        <w:t xml:space="preserve">e diseases of HS, anthrax, FMD. </w:t>
      </w:r>
      <w:r w:rsidRPr="0051175A">
        <w:t>HS require being booster after 15 days of 1</w:t>
      </w:r>
      <w:r w:rsidRPr="0051175A">
        <w:rPr>
          <w:vertAlign w:val="superscript"/>
        </w:rPr>
        <w:t>st</w:t>
      </w:r>
      <w:r w:rsidRPr="0051175A">
        <w:t xml:space="preserve"> dose. The interval of two vaccinations is usually 15-21 days.</w:t>
      </w:r>
    </w:p>
    <w:p w:rsidR="006628B6" w:rsidRDefault="006628B6" w:rsidP="006628B6">
      <w:pPr>
        <w:spacing w:line="360" w:lineRule="auto"/>
        <w:jc w:val="both"/>
      </w:pPr>
    </w:p>
    <w:p w:rsidR="0093173A" w:rsidRDefault="0093173A" w:rsidP="006628B6">
      <w:pPr>
        <w:spacing w:line="360" w:lineRule="auto"/>
        <w:jc w:val="both"/>
      </w:pPr>
    </w:p>
    <w:p w:rsidR="0093173A" w:rsidRDefault="0093173A" w:rsidP="006628B6">
      <w:pPr>
        <w:spacing w:line="360" w:lineRule="auto"/>
        <w:jc w:val="both"/>
      </w:pPr>
    </w:p>
    <w:p w:rsidR="0093173A" w:rsidRPr="00F77FB4" w:rsidRDefault="0093173A" w:rsidP="006628B6">
      <w:pPr>
        <w:spacing w:line="360" w:lineRule="auto"/>
        <w:jc w:val="both"/>
      </w:pPr>
    </w:p>
    <w:p w:rsidR="006628B6" w:rsidRPr="00385B5D" w:rsidRDefault="00456AA1" w:rsidP="006628B6">
      <w:pPr>
        <w:spacing w:line="360" w:lineRule="auto"/>
        <w:jc w:val="both"/>
        <w:rPr>
          <w:b/>
          <w:sz w:val="28"/>
          <w:szCs w:val="28"/>
        </w:rPr>
      </w:pPr>
      <w:r>
        <w:rPr>
          <w:b/>
          <w:sz w:val="28"/>
          <w:szCs w:val="28"/>
        </w:rPr>
        <w:lastRenderedPageBreak/>
        <w:t>4.</w:t>
      </w:r>
      <w:r w:rsidR="00E41412">
        <w:rPr>
          <w:b/>
          <w:sz w:val="28"/>
          <w:szCs w:val="28"/>
        </w:rPr>
        <w:t>10</w:t>
      </w:r>
      <w:r>
        <w:rPr>
          <w:b/>
          <w:sz w:val="28"/>
          <w:szCs w:val="28"/>
        </w:rPr>
        <w:t xml:space="preserve"> Bio-security management</w:t>
      </w:r>
    </w:p>
    <w:p w:rsidR="006628B6" w:rsidRPr="0051175A" w:rsidRDefault="006628B6" w:rsidP="006628B6">
      <w:pPr>
        <w:pStyle w:val="ListParagraph"/>
        <w:numPr>
          <w:ilvl w:val="0"/>
          <w:numId w:val="36"/>
        </w:numPr>
        <w:spacing w:line="360" w:lineRule="auto"/>
        <w:jc w:val="both"/>
      </w:pPr>
      <w:r w:rsidRPr="0051175A">
        <w:t>Limited entrance and entrance of unauthorized visitors into the farm was strictly prohibited.</w:t>
      </w:r>
    </w:p>
    <w:p w:rsidR="006628B6" w:rsidRPr="0051175A" w:rsidRDefault="006628B6" w:rsidP="006628B6">
      <w:pPr>
        <w:pStyle w:val="ListParagraph"/>
        <w:numPr>
          <w:ilvl w:val="0"/>
          <w:numId w:val="36"/>
        </w:numPr>
        <w:spacing w:line="360" w:lineRule="auto"/>
        <w:jc w:val="both"/>
      </w:pPr>
      <w:r w:rsidRPr="0051175A">
        <w:t xml:space="preserve">Area adjacent to the farm sheds were disinfected two times </w:t>
      </w:r>
      <w:proofErr w:type="gramStart"/>
      <w:r w:rsidRPr="0051175A">
        <w:t>( once</w:t>
      </w:r>
      <w:proofErr w:type="gramEnd"/>
      <w:r w:rsidRPr="0051175A">
        <w:t xml:space="preserve"> in the morning and other in the evening ) using several disinfectant solution.</w:t>
      </w:r>
    </w:p>
    <w:p w:rsidR="006628B6" w:rsidRPr="0051175A" w:rsidRDefault="006628B6" w:rsidP="006628B6">
      <w:pPr>
        <w:pStyle w:val="ListParagraph"/>
        <w:numPr>
          <w:ilvl w:val="0"/>
          <w:numId w:val="36"/>
        </w:numPr>
        <w:spacing w:line="360" w:lineRule="auto"/>
        <w:jc w:val="both"/>
      </w:pPr>
      <w:r w:rsidRPr="0051175A">
        <w:t xml:space="preserve">Animal regularly vaccinated and </w:t>
      </w:r>
      <w:proofErr w:type="spellStart"/>
      <w:r w:rsidRPr="0051175A">
        <w:t>dewormed</w:t>
      </w:r>
      <w:proofErr w:type="spellEnd"/>
      <w:r w:rsidRPr="0051175A">
        <w:t>.</w:t>
      </w:r>
    </w:p>
    <w:p w:rsidR="006628B6" w:rsidRPr="0051175A" w:rsidRDefault="006628B6" w:rsidP="006628B6">
      <w:pPr>
        <w:pStyle w:val="ListParagraph"/>
        <w:numPr>
          <w:ilvl w:val="0"/>
          <w:numId w:val="36"/>
        </w:numPr>
        <w:spacing w:line="360" w:lineRule="auto"/>
        <w:jc w:val="both"/>
      </w:pPr>
      <w:r w:rsidRPr="0051175A">
        <w:t>Water tank, water pipe, troughs were regularly washed and disinfected.</w:t>
      </w:r>
    </w:p>
    <w:p w:rsidR="006628B6" w:rsidRPr="0051175A" w:rsidRDefault="006628B6" w:rsidP="006628B6">
      <w:pPr>
        <w:pStyle w:val="ListParagraph"/>
        <w:numPr>
          <w:ilvl w:val="0"/>
          <w:numId w:val="36"/>
        </w:numPr>
        <w:spacing w:line="360" w:lineRule="auto"/>
        <w:jc w:val="both"/>
      </w:pPr>
      <w:r w:rsidRPr="0051175A">
        <w:t>Dead animals were disposed through buried in the earth.</w:t>
      </w:r>
    </w:p>
    <w:p w:rsidR="006628B6" w:rsidRPr="0051175A" w:rsidRDefault="006628B6" w:rsidP="006628B6">
      <w:pPr>
        <w:pStyle w:val="ListParagraph"/>
        <w:numPr>
          <w:ilvl w:val="0"/>
          <w:numId w:val="36"/>
        </w:numPr>
        <w:spacing w:line="360" w:lineRule="auto"/>
        <w:jc w:val="both"/>
      </w:pPr>
      <w:r w:rsidRPr="0051175A">
        <w:t xml:space="preserve">There </w:t>
      </w:r>
      <w:r>
        <w:t>was</w:t>
      </w:r>
      <w:r w:rsidRPr="0051175A">
        <w:t xml:space="preserve"> a wall encircling the farm area. </w:t>
      </w:r>
    </w:p>
    <w:p w:rsidR="006628B6" w:rsidRDefault="006628B6" w:rsidP="006628B6">
      <w:pPr>
        <w:spacing w:line="360" w:lineRule="auto"/>
        <w:jc w:val="both"/>
        <w:rPr>
          <w:color w:val="000000" w:themeColor="text1"/>
          <w:sz w:val="16"/>
          <w:szCs w:val="16"/>
        </w:rPr>
      </w:pPr>
    </w:p>
    <w:p w:rsidR="00E41412" w:rsidRDefault="00E41412" w:rsidP="006628B6">
      <w:pPr>
        <w:spacing w:line="360" w:lineRule="auto"/>
        <w:jc w:val="both"/>
        <w:rPr>
          <w:color w:val="000000" w:themeColor="text1"/>
          <w:sz w:val="16"/>
          <w:szCs w:val="16"/>
        </w:rPr>
      </w:pPr>
    </w:p>
    <w:p w:rsidR="0093173A" w:rsidRPr="0093173A" w:rsidRDefault="00E41412" w:rsidP="00E41412">
      <w:pPr>
        <w:spacing w:line="360" w:lineRule="auto"/>
        <w:jc w:val="both"/>
        <w:rPr>
          <w:b/>
          <w:sz w:val="28"/>
          <w:szCs w:val="28"/>
        </w:rPr>
      </w:pPr>
      <w:r w:rsidRPr="00385B5D">
        <w:rPr>
          <w:b/>
          <w:sz w:val="28"/>
          <w:szCs w:val="28"/>
        </w:rPr>
        <w:t>4.</w:t>
      </w:r>
      <w:r>
        <w:rPr>
          <w:b/>
          <w:sz w:val="28"/>
          <w:szCs w:val="28"/>
        </w:rPr>
        <w:t xml:space="preserve">11 </w:t>
      </w:r>
      <w:r w:rsidRPr="00385B5D">
        <w:rPr>
          <w:b/>
          <w:sz w:val="28"/>
          <w:szCs w:val="28"/>
        </w:rPr>
        <w:t>Treatment of disease</w:t>
      </w:r>
    </w:p>
    <w:p w:rsidR="0093173A" w:rsidRPr="00385B5D" w:rsidRDefault="0093173A" w:rsidP="00E41412">
      <w:pPr>
        <w:spacing w:line="360" w:lineRule="auto"/>
        <w:jc w:val="both"/>
        <w:rPr>
          <w:sz w:val="28"/>
          <w:szCs w:val="28"/>
        </w:rPr>
      </w:pPr>
      <w:r>
        <w:t xml:space="preserve">Diseased </w:t>
      </w:r>
      <w:r w:rsidRPr="0051175A">
        <w:t xml:space="preserve">animals were isolated into isolation shed and </w:t>
      </w:r>
      <w:r>
        <w:t>courses of treatment were given.</w:t>
      </w:r>
    </w:p>
    <w:p w:rsidR="00E41412" w:rsidRDefault="0093173A" w:rsidP="00E41412">
      <w:pPr>
        <w:spacing w:line="360" w:lineRule="auto"/>
        <w:jc w:val="both"/>
        <w:rPr>
          <w:b/>
          <w:color w:val="000000" w:themeColor="text1"/>
        </w:rPr>
      </w:pPr>
      <w:r w:rsidRPr="00F1510E">
        <w:rPr>
          <w:b/>
          <w:color w:val="000000" w:themeColor="text1"/>
        </w:rPr>
        <w:t xml:space="preserve">Table </w:t>
      </w:r>
      <w:r>
        <w:rPr>
          <w:b/>
          <w:color w:val="000000" w:themeColor="text1"/>
        </w:rPr>
        <w:t xml:space="preserve">4.11.1 </w:t>
      </w:r>
      <w:r w:rsidRPr="0093173A">
        <w:rPr>
          <w:color w:val="000000" w:themeColor="text1"/>
        </w:rPr>
        <w:t xml:space="preserve">Treatment of the diseases that were usually found in </w:t>
      </w:r>
      <w:proofErr w:type="spellStart"/>
      <w:r w:rsidRPr="0093173A">
        <w:rPr>
          <w:color w:val="000000" w:themeColor="text1"/>
        </w:rPr>
        <w:t>Rangamati</w:t>
      </w:r>
      <w:proofErr w:type="spellEnd"/>
      <w:r w:rsidRPr="0093173A">
        <w:rPr>
          <w:color w:val="000000" w:themeColor="text1"/>
        </w:rPr>
        <w:t xml:space="preserve"> pig farm</w:t>
      </w:r>
    </w:p>
    <w:p w:rsidR="0093173A" w:rsidRPr="0093173A" w:rsidRDefault="0093173A" w:rsidP="00E41412">
      <w:pPr>
        <w:spacing w:line="360" w:lineRule="auto"/>
        <w:jc w:val="both"/>
        <w:rPr>
          <w:b/>
          <w:color w:val="000000" w:themeColor="text1"/>
        </w:rPr>
      </w:pPr>
    </w:p>
    <w:tbl>
      <w:tblPr>
        <w:tblStyle w:val="TableGrid"/>
        <w:tblW w:w="9360" w:type="dxa"/>
        <w:tblInd w:w="-612" w:type="dxa"/>
        <w:tblLayout w:type="fixed"/>
        <w:tblLook w:val="04A0"/>
      </w:tblPr>
      <w:tblGrid>
        <w:gridCol w:w="1710"/>
        <w:gridCol w:w="1800"/>
        <w:gridCol w:w="1440"/>
        <w:gridCol w:w="1800"/>
        <w:gridCol w:w="1357"/>
        <w:gridCol w:w="1253"/>
      </w:tblGrid>
      <w:tr w:rsidR="00433EF8" w:rsidTr="0093173A">
        <w:tc>
          <w:tcPr>
            <w:tcW w:w="1710" w:type="dxa"/>
          </w:tcPr>
          <w:p w:rsidR="005345CE" w:rsidRDefault="00D31AE6" w:rsidP="0093173A">
            <w:pPr>
              <w:jc w:val="center"/>
            </w:pPr>
            <w:r>
              <w:t>Name of the Disease</w:t>
            </w:r>
          </w:p>
        </w:tc>
        <w:tc>
          <w:tcPr>
            <w:tcW w:w="1800" w:type="dxa"/>
          </w:tcPr>
          <w:p w:rsidR="005345CE" w:rsidRDefault="00D31AE6" w:rsidP="0093173A">
            <w:pPr>
              <w:jc w:val="center"/>
            </w:pPr>
            <w:r>
              <w:t>Generic name of the drug</w:t>
            </w:r>
          </w:p>
        </w:tc>
        <w:tc>
          <w:tcPr>
            <w:tcW w:w="1440" w:type="dxa"/>
          </w:tcPr>
          <w:p w:rsidR="005345CE" w:rsidRDefault="00D31AE6" w:rsidP="0093173A">
            <w:pPr>
              <w:jc w:val="center"/>
            </w:pPr>
            <w:r>
              <w:t>Trade name of the drug</w:t>
            </w:r>
          </w:p>
        </w:tc>
        <w:tc>
          <w:tcPr>
            <w:tcW w:w="1800" w:type="dxa"/>
          </w:tcPr>
          <w:p w:rsidR="005345CE" w:rsidRDefault="00D31AE6" w:rsidP="0093173A">
            <w:pPr>
              <w:jc w:val="center"/>
            </w:pPr>
            <w:r>
              <w:t>Composition</w:t>
            </w:r>
          </w:p>
        </w:tc>
        <w:tc>
          <w:tcPr>
            <w:tcW w:w="1357" w:type="dxa"/>
          </w:tcPr>
          <w:p w:rsidR="005345CE" w:rsidRDefault="00D31AE6" w:rsidP="0093173A">
            <w:pPr>
              <w:jc w:val="center"/>
            </w:pPr>
            <w:r>
              <w:t>Dose</w:t>
            </w:r>
          </w:p>
        </w:tc>
        <w:tc>
          <w:tcPr>
            <w:tcW w:w="1253" w:type="dxa"/>
          </w:tcPr>
          <w:p w:rsidR="005345CE" w:rsidRDefault="00D31AE6" w:rsidP="0093173A">
            <w:pPr>
              <w:jc w:val="center"/>
            </w:pPr>
            <w:r>
              <w:t>Duration of treatment</w:t>
            </w:r>
          </w:p>
        </w:tc>
      </w:tr>
      <w:tr w:rsidR="008E0B59" w:rsidTr="0093173A">
        <w:tc>
          <w:tcPr>
            <w:tcW w:w="1710" w:type="dxa"/>
            <w:vMerge w:val="restart"/>
          </w:tcPr>
          <w:p w:rsidR="008E0B59" w:rsidRDefault="008E0B59" w:rsidP="0093173A">
            <w:pPr>
              <w:jc w:val="center"/>
            </w:pPr>
          </w:p>
          <w:p w:rsidR="008E0B59" w:rsidRDefault="008E0B59" w:rsidP="0093173A">
            <w:pPr>
              <w:jc w:val="center"/>
            </w:pPr>
          </w:p>
          <w:p w:rsidR="008E0B59" w:rsidRDefault="008E0B59" w:rsidP="0093173A">
            <w:pPr>
              <w:jc w:val="center"/>
            </w:pPr>
            <w:r w:rsidRPr="002F1716">
              <w:t>H.S</w:t>
            </w:r>
          </w:p>
        </w:tc>
        <w:tc>
          <w:tcPr>
            <w:tcW w:w="1800" w:type="dxa"/>
          </w:tcPr>
          <w:p w:rsidR="008E0B59" w:rsidRDefault="008E0B59" w:rsidP="0093173A">
            <w:pPr>
              <w:jc w:val="both"/>
            </w:pPr>
            <w:r>
              <w:t>Ciprofloxacin</w:t>
            </w:r>
          </w:p>
        </w:tc>
        <w:tc>
          <w:tcPr>
            <w:tcW w:w="1440" w:type="dxa"/>
          </w:tcPr>
          <w:p w:rsidR="008E0B59" w:rsidRDefault="008E0B59" w:rsidP="0093173A">
            <w:pPr>
              <w:jc w:val="both"/>
            </w:pPr>
            <w:r>
              <w:t xml:space="preserve">Inj. </w:t>
            </w:r>
            <w:proofErr w:type="spellStart"/>
            <w:r>
              <w:t>Cipro</w:t>
            </w:r>
            <w:proofErr w:type="spellEnd"/>
            <w:r>
              <w:t>-A vet</w:t>
            </w:r>
          </w:p>
        </w:tc>
        <w:tc>
          <w:tcPr>
            <w:tcW w:w="1800" w:type="dxa"/>
          </w:tcPr>
          <w:p w:rsidR="008E0B59" w:rsidRDefault="008E0B59" w:rsidP="0093173A">
            <w:pPr>
              <w:jc w:val="both"/>
            </w:pPr>
            <w:r>
              <w:t>10%</w:t>
            </w:r>
          </w:p>
        </w:tc>
        <w:tc>
          <w:tcPr>
            <w:tcW w:w="1357" w:type="dxa"/>
          </w:tcPr>
          <w:p w:rsidR="008E0B59" w:rsidRDefault="008E0B59" w:rsidP="0093173A">
            <w:pPr>
              <w:jc w:val="both"/>
            </w:pPr>
            <w:r>
              <w:t>1ml/10kg</w:t>
            </w:r>
          </w:p>
        </w:tc>
        <w:tc>
          <w:tcPr>
            <w:tcW w:w="1253" w:type="dxa"/>
            <w:vMerge w:val="restart"/>
          </w:tcPr>
          <w:p w:rsidR="008E0B59" w:rsidRDefault="008E0B59" w:rsidP="0093173A">
            <w:pPr>
              <w:jc w:val="both"/>
            </w:pPr>
          </w:p>
          <w:p w:rsidR="008E0B59" w:rsidRDefault="008E0B59" w:rsidP="0093173A">
            <w:pPr>
              <w:jc w:val="both"/>
            </w:pPr>
          </w:p>
          <w:p w:rsidR="008E0B59" w:rsidRDefault="008E0B59" w:rsidP="0093173A">
            <w:pPr>
              <w:jc w:val="both"/>
            </w:pPr>
          </w:p>
          <w:p w:rsidR="008E0B59" w:rsidRDefault="008E0B59" w:rsidP="0093173A">
            <w:pPr>
              <w:jc w:val="both"/>
            </w:pPr>
            <w:r>
              <w:t>7 days</w:t>
            </w:r>
          </w:p>
        </w:tc>
      </w:tr>
      <w:tr w:rsidR="008E0B59" w:rsidTr="0093173A">
        <w:tc>
          <w:tcPr>
            <w:tcW w:w="1710" w:type="dxa"/>
            <w:vMerge/>
          </w:tcPr>
          <w:p w:rsidR="008E0B59" w:rsidRDefault="008E0B59" w:rsidP="0093173A">
            <w:pPr>
              <w:jc w:val="center"/>
            </w:pPr>
          </w:p>
        </w:tc>
        <w:tc>
          <w:tcPr>
            <w:tcW w:w="1800" w:type="dxa"/>
          </w:tcPr>
          <w:p w:rsidR="008E0B59" w:rsidRDefault="008E0B59" w:rsidP="0093173A">
            <w:pPr>
              <w:jc w:val="both"/>
            </w:pPr>
            <w:proofErr w:type="spellStart"/>
            <w:r>
              <w:t>Pheneramine</w:t>
            </w:r>
            <w:proofErr w:type="spellEnd"/>
            <w:r>
              <w:t xml:space="preserve"> </w:t>
            </w:r>
            <w:proofErr w:type="spellStart"/>
            <w:r>
              <w:t>meleate</w:t>
            </w:r>
            <w:proofErr w:type="spellEnd"/>
          </w:p>
        </w:tc>
        <w:tc>
          <w:tcPr>
            <w:tcW w:w="1440" w:type="dxa"/>
          </w:tcPr>
          <w:p w:rsidR="008E0B59" w:rsidRDefault="008E0B59" w:rsidP="0093173A">
            <w:pPr>
              <w:jc w:val="both"/>
            </w:pPr>
            <w:r>
              <w:t xml:space="preserve">Inj. </w:t>
            </w:r>
            <w:proofErr w:type="spellStart"/>
            <w:r>
              <w:t>Antihista</w:t>
            </w:r>
            <w:proofErr w:type="spellEnd"/>
            <w:r>
              <w:t xml:space="preserve"> vet</w:t>
            </w:r>
          </w:p>
        </w:tc>
        <w:tc>
          <w:tcPr>
            <w:tcW w:w="1800" w:type="dxa"/>
          </w:tcPr>
          <w:p w:rsidR="008E0B59" w:rsidRDefault="008E0B59" w:rsidP="0093173A">
            <w:pPr>
              <w:jc w:val="both"/>
            </w:pPr>
            <w:r>
              <w:t>22.75 mg/ml</w:t>
            </w:r>
          </w:p>
        </w:tc>
        <w:tc>
          <w:tcPr>
            <w:tcW w:w="1357" w:type="dxa"/>
          </w:tcPr>
          <w:p w:rsidR="008E0B59" w:rsidRDefault="008E0B59" w:rsidP="0093173A">
            <w:pPr>
              <w:jc w:val="both"/>
            </w:pPr>
            <w:r>
              <w:t>5ml</w:t>
            </w:r>
          </w:p>
        </w:tc>
        <w:tc>
          <w:tcPr>
            <w:tcW w:w="1253" w:type="dxa"/>
            <w:vMerge/>
          </w:tcPr>
          <w:p w:rsidR="008E0B59" w:rsidRDefault="008E0B59" w:rsidP="0093173A">
            <w:pPr>
              <w:jc w:val="both"/>
            </w:pPr>
          </w:p>
        </w:tc>
      </w:tr>
      <w:tr w:rsidR="00D31AE6" w:rsidTr="0093173A">
        <w:tc>
          <w:tcPr>
            <w:tcW w:w="1710" w:type="dxa"/>
          </w:tcPr>
          <w:p w:rsidR="00D31AE6" w:rsidRDefault="00D31AE6" w:rsidP="0093173A">
            <w:pPr>
              <w:spacing w:line="360" w:lineRule="auto"/>
              <w:jc w:val="center"/>
            </w:pPr>
            <w:proofErr w:type="spellStart"/>
            <w:r w:rsidRPr="002F1716">
              <w:t>Coccidiosis</w:t>
            </w:r>
            <w:proofErr w:type="spellEnd"/>
          </w:p>
        </w:tc>
        <w:tc>
          <w:tcPr>
            <w:tcW w:w="1800" w:type="dxa"/>
          </w:tcPr>
          <w:p w:rsidR="00D31AE6" w:rsidRDefault="00D31AE6" w:rsidP="0093173A">
            <w:pPr>
              <w:spacing w:line="360" w:lineRule="auto"/>
              <w:jc w:val="both"/>
            </w:pPr>
            <w:proofErr w:type="spellStart"/>
            <w:r>
              <w:t>Sulphadiazine</w:t>
            </w:r>
            <w:proofErr w:type="spellEnd"/>
          </w:p>
          <w:p w:rsidR="00D31AE6" w:rsidRDefault="00D31AE6" w:rsidP="0093173A">
            <w:pPr>
              <w:spacing w:line="360" w:lineRule="auto"/>
              <w:jc w:val="both"/>
            </w:pPr>
            <w:proofErr w:type="spellStart"/>
            <w:r>
              <w:t>Sulphadimidine</w:t>
            </w:r>
            <w:proofErr w:type="spellEnd"/>
          </w:p>
          <w:p w:rsidR="00D31AE6" w:rsidRDefault="00D31AE6" w:rsidP="0093173A">
            <w:pPr>
              <w:spacing w:line="360" w:lineRule="auto"/>
              <w:jc w:val="both"/>
            </w:pPr>
            <w:proofErr w:type="spellStart"/>
            <w:r>
              <w:t>Sulphapyridine</w:t>
            </w:r>
            <w:proofErr w:type="spellEnd"/>
          </w:p>
        </w:tc>
        <w:tc>
          <w:tcPr>
            <w:tcW w:w="1440" w:type="dxa"/>
          </w:tcPr>
          <w:p w:rsidR="00D31AE6" w:rsidRDefault="00D31AE6" w:rsidP="0093173A">
            <w:pPr>
              <w:spacing w:line="360" w:lineRule="auto"/>
              <w:jc w:val="both"/>
            </w:pPr>
            <w:proofErr w:type="spellStart"/>
            <w:r>
              <w:t>Trisulpha</w:t>
            </w:r>
            <w:proofErr w:type="spellEnd"/>
            <w:r>
              <w:t xml:space="preserve"> bolus</w:t>
            </w:r>
          </w:p>
        </w:tc>
        <w:tc>
          <w:tcPr>
            <w:tcW w:w="1800" w:type="dxa"/>
          </w:tcPr>
          <w:p w:rsidR="00D31AE6" w:rsidRDefault="00D31AE6" w:rsidP="0093173A">
            <w:pPr>
              <w:spacing w:line="360" w:lineRule="auto"/>
              <w:jc w:val="both"/>
            </w:pPr>
            <w:proofErr w:type="spellStart"/>
            <w:r>
              <w:t>Sulphadiazine</w:t>
            </w:r>
            <w:proofErr w:type="spellEnd"/>
            <w:r>
              <w:t>: 1.66gm</w:t>
            </w:r>
          </w:p>
          <w:p w:rsidR="00D31AE6" w:rsidRDefault="00D31AE6" w:rsidP="0093173A">
            <w:pPr>
              <w:spacing w:line="360" w:lineRule="auto"/>
              <w:jc w:val="both"/>
            </w:pPr>
            <w:proofErr w:type="spellStart"/>
            <w:r>
              <w:t>Sulphadimidine</w:t>
            </w:r>
            <w:proofErr w:type="spellEnd"/>
            <w:r>
              <w:t>: 1.66gm</w:t>
            </w:r>
          </w:p>
          <w:p w:rsidR="00D31AE6" w:rsidRDefault="00D31AE6" w:rsidP="0093173A">
            <w:pPr>
              <w:spacing w:line="360" w:lineRule="auto"/>
              <w:jc w:val="both"/>
            </w:pPr>
            <w:proofErr w:type="spellStart"/>
            <w:r>
              <w:t>Sulphapyridine</w:t>
            </w:r>
            <w:proofErr w:type="spellEnd"/>
            <w:r>
              <w:t>: 1.66gm</w:t>
            </w:r>
          </w:p>
        </w:tc>
        <w:tc>
          <w:tcPr>
            <w:tcW w:w="1357" w:type="dxa"/>
          </w:tcPr>
          <w:p w:rsidR="00D31AE6" w:rsidRDefault="00D31AE6" w:rsidP="0093173A">
            <w:pPr>
              <w:spacing w:line="360" w:lineRule="auto"/>
              <w:jc w:val="both"/>
            </w:pPr>
            <w:r>
              <w:t>1 bolus for 35kg b. wt in 1</w:t>
            </w:r>
            <w:r w:rsidRPr="004C3A79">
              <w:rPr>
                <w:vertAlign w:val="superscript"/>
              </w:rPr>
              <w:t>st</w:t>
            </w:r>
            <w:r>
              <w:t xml:space="preserve"> day followed by ½ of first dose</w:t>
            </w:r>
          </w:p>
        </w:tc>
        <w:tc>
          <w:tcPr>
            <w:tcW w:w="1253" w:type="dxa"/>
          </w:tcPr>
          <w:p w:rsidR="008E0B59" w:rsidRDefault="008E0B59" w:rsidP="0093173A">
            <w:pPr>
              <w:jc w:val="both"/>
            </w:pPr>
          </w:p>
          <w:p w:rsidR="008E0B59" w:rsidRDefault="008E0B59" w:rsidP="0093173A">
            <w:pPr>
              <w:jc w:val="both"/>
            </w:pPr>
          </w:p>
          <w:p w:rsidR="008E0B59" w:rsidRDefault="008E0B59" w:rsidP="0093173A">
            <w:pPr>
              <w:jc w:val="both"/>
            </w:pPr>
          </w:p>
          <w:p w:rsidR="00D31AE6" w:rsidRDefault="00D31AE6" w:rsidP="0093173A">
            <w:pPr>
              <w:jc w:val="both"/>
            </w:pPr>
            <w:r>
              <w:t>5 days</w:t>
            </w:r>
          </w:p>
        </w:tc>
      </w:tr>
      <w:tr w:rsidR="00D31AE6" w:rsidTr="0093173A">
        <w:tc>
          <w:tcPr>
            <w:tcW w:w="1710" w:type="dxa"/>
          </w:tcPr>
          <w:p w:rsidR="00D31AE6" w:rsidRPr="002F1716" w:rsidRDefault="00D31AE6" w:rsidP="0093173A">
            <w:pPr>
              <w:spacing w:line="360" w:lineRule="auto"/>
              <w:jc w:val="center"/>
            </w:pPr>
          </w:p>
        </w:tc>
        <w:tc>
          <w:tcPr>
            <w:tcW w:w="7650" w:type="dxa"/>
            <w:gridSpan w:val="5"/>
          </w:tcPr>
          <w:p w:rsidR="00D31AE6" w:rsidRDefault="00D31AE6" w:rsidP="0093173A">
            <w:pPr>
              <w:spacing w:line="360" w:lineRule="auto"/>
              <w:jc w:val="both"/>
            </w:pPr>
            <w:r>
              <w:t>Administration of Normal saline (NS 0.9%).</w:t>
            </w:r>
          </w:p>
        </w:tc>
      </w:tr>
      <w:tr w:rsidR="008E0B59" w:rsidTr="0093173A">
        <w:tc>
          <w:tcPr>
            <w:tcW w:w="1710" w:type="dxa"/>
            <w:vMerge w:val="restart"/>
          </w:tcPr>
          <w:p w:rsidR="008E0B59" w:rsidRDefault="008E0B59" w:rsidP="0093173A">
            <w:pPr>
              <w:spacing w:line="360" w:lineRule="auto"/>
              <w:jc w:val="center"/>
            </w:pPr>
          </w:p>
          <w:p w:rsidR="008E0B59" w:rsidRDefault="008E0B59" w:rsidP="0093173A">
            <w:pPr>
              <w:spacing w:line="360" w:lineRule="auto"/>
              <w:jc w:val="center"/>
            </w:pPr>
          </w:p>
          <w:p w:rsidR="008E0B59" w:rsidRPr="002F1716" w:rsidRDefault="008E0B59" w:rsidP="0093173A">
            <w:pPr>
              <w:spacing w:line="360" w:lineRule="auto"/>
              <w:jc w:val="center"/>
            </w:pPr>
            <w:r w:rsidRPr="002F1716">
              <w:t>Pneumonia</w:t>
            </w:r>
          </w:p>
        </w:tc>
        <w:tc>
          <w:tcPr>
            <w:tcW w:w="1800" w:type="dxa"/>
          </w:tcPr>
          <w:p w:rsidR="008E0B59" w:rsidRDefault="008E0B59" w:rsidP="0093173A">
            <w:pPr>
              <w:spacing w:line="480" w:lineRule="auto"/>
              <w:jc w:val="both"/>
            </w:pPr>
            <w:r>
              <w:t>Ciprofloxacin</w:t>
            </w:r>
          </w:p>
        </w:tc>
        <w:tc>
          <w:tcPr>
            <w:tcW w:w="1440" w:type="dxa"/>
          </w:tcPr>
          <w:p w:rsidR="008E0B59" w:rsidRDefault="008E0B59" w:rsidP="0093173A">
            <w:pPr>
              <w:spacing w:line="480" w:lineRule="auto"/>
              <w:jc w:val="both"/>
            </w:pPr>
            <w:r>
              <w:t xml:space="preserve">Inj. </w:t>
            </w:r>
            <w:proofErr w:type="spellStart"/>
            <w:r>
              <w:t>Cipro</w:t>
            </w:r>
            <w:proofErr w:type="spellEnd"/>
            <w:r>
              <w:t>-A vet</w:t>
            </w:r>
          </w:p>
        </w:tc>
        <w:tc>
          <w:tcPr>
            <w:tcW w:w="1800" w:type="dxa"/>
          </w:tcPr>
          <w:p w:rsidR="008E0B59" w:rsidRDefault="008E0B59" w:rsidP="0093173A">
            <w:pPr>
              <w:spacing w:line="480" w:lineRule="auto"/>
              <w:jc w:val="both"/>
            </w:pPr>
            <w:r>
              <w:t>10%</w:t>
            </w:r>
          </w:p>
        </w:tc>
        <w:tc>
          <w:tcPr>
            <w:tcW w:w="1357" w:type="dxa"/>
          </w:tcPr>
          <w:p w:rsidR="008E0B59" w:rsidRDefault="008E0B59" w:rsidP="0093173A">
            <w:pPr>
              <w:spacing w:line="480" w:lineRule="auto"/>
              <w:jc w:val="both"/>
            </w:pPr>
            <w:r>
              <w:t>1ml/10kg</w:t>
            </w:r>
          </w:p>
        </w:tc>
        <w:tc>
          <w:tcPr>
            <w:tcW w:w="1253" w:type="dxa"/>
            <w:vMerge w:val="restart"/>
          </w:tcPr>
          <w:p w:rsidR="008E0B59" w:rsidRDefault="008E0B59" w:rsidP="0093173A">
            <w:pPr>
              <w:jc w:val="both"/>
            </w:pPr>
          </w:p>
          <w:p w:rsidR="008E0B59" w:rsidRDefault="008E0B59" w:rsidP="0093173A">
            <w:pPr>
              <w:jc w:val="both"/>
            </w:pPr>
          </w:p>
          <w:p w:rsidR="008E0B59" w:rsidRDefault="008E0B59" w:rsidP="0093173A">
            <w:pPr>
              <w:jc w:val="both"/>
            </w:pPr>
          </w:p>
          <w:p w:rsidR="008E0B59" w:rsidRDefault="008E0B59" w:rsidP="0093173A">
            <w:pPr>
              <w:jc w:val="both"/>
            </w:pPr>
            <w:r>
              <w:t>5 days</w:t>
            </w:r>
          </w:p>
        </w:tc>
      </w:tr>
      <w:tr w:rsidR="008E0B59" w:rsidTr="0093173A">
        <w:tc>
          <w:tcPr>
            <w:tcW w:w="1710" w:type="dxa"/>
            <w:vMerge/>
          </w:tcPr>
          <w:p w:rsidR="008E0B59" w:rsidRPr="002F1716" w:rsidRDefault="008E0B59" w:rsidP="0093173A">
            <w:pPr>
              <w:spacing w:line="360" w:lineRule="auto"/>
              <w:jc w:val="center"/>
            </w:pPr>
          </w:p>
        </w:tc>
        <w:tc>
          <w:tcPr>
            <w:tcW w:w="1800" w:type="dxa"/>
          </w:tcPr>
          <w:p w:rsidR="008E0B59" w:rsidRDefault="008E0B59" w:rsidP="0093173A">
            <w:pPr>
              <w:spacing w:line="480" w:lineRule="auto"/>
              <w:jc w:val="both"/>
            </w:pPr>
            <w:proofErr w:type="spellStart"/>
            <w:r>
              <w:t>Pheneramine</w:t>
            </w:r>
            <w:proofErr w:type="spellEnd"/>
            <w:r>
              <w:t xml:space="preserve"> </w:t>
            </w:r>
            <w:proofErr w:type="spellStart"/>
            <w:r>
              <w:t>meleate</w:t>
            </w:r>
            <w:proofErr w:type="spellEnd"/>
          </w:p>
        </w:tc>
        <w:tc>
          <w:tcPr>
            <w:tcW w:w="1440" w:type="dxa"/>
          </w:tcPr>
          <w:p w:rsidR="008E0B59" w:rsidRDefault="008E0B59" w:rsidP="0093173A">
            <w:pPr>
              <w:spacing w:line="480" w:lineRule="auto"/>
              <w:jc w:val="both"/>
            </w:pPr>
            <w:r>
              <w:t xml:space="preserve">Inj. </w:t>
            </w:r>
            <w:proofErr w:type="spellStart"/>
            <w:r w:rsidR="0093173A">
              <w:t>H</w:t>
            </w:r>
            <w:r>
              <w:t>ista</w:t>
            </w:r>
            <w:proofErr w:type="spellEnd"/>
            <w:r>
              <w:t xml:space="preserve"> vet</w:t>
            </w:r>
          </w:p>
        </w:tc>
        <w:tc>
          <w:tcPr>
            <w:tcW w:w="1800" w:type="dxa"/>
          </w:tcPr>
          <w:p w:rsidR="008E0B59" w:rsidRDefault="008E0B59" w:rsidP="0093173A">
            <w:pPr>
              <w:spacing w:line="480" w:lineRule="auto"/>
              <w:jc w:val="both"/>
            </w:pPr>
            <w:r>
              <w:t>22.75 mg/ml</w:t>
            </w:r>
          </w:p>
        </w:tc>
        <w:tc>
          <w:tcPr>
            <w:tcW w:w="1357" w:type="dxa"/>
          </w:tcPr>
          <w:p w:rsidR="008E0B59" w:rsidRDefault="008E0B59" w:rsidP="0093173A">
            <w:pPr>
              <w:spacing w:line="480" w:lineRule="auto"/>
              <w:jc w:val="both"/>
            </w:pPr>
            <w:r>
              <w:t>5ml</w:t>
            </w:r>
          </w:p>
        </w:tc>
        <w:tc>
          <w:tcPr>
            <w:tcW w:w="1253" w:type="dxa"/>
            <w:vMerge/>
          </w:tcPr>
          <w:p w:rsidR="008E0B59" w:rsidRDefault="008E0B59" w:rsidP="0093173A">
            <w:pPr>
              <w:jc w:val="both"/>
            </w:pPr>
          </w:p>
        </w:tc>
      </w:tr>
      <w:tr w:rsidR="008E0B59" w:rsidTr="0093173A">
        <w:tc>
          <w:tcPr>
            <w:tcW w:w="1710" w:type="dxa"/>
            <w:vMerge w:val="restart"/>
          </w:tcPr>
          <w:p w:rsidR="008E0B59" w:rsidRDefault="008E0B59" w:rsidP="0093173A">
            <w:pPr>
              <w:spacing w:line="276" w:lineRule="auto"/>
              <w:jc w:val="center"/>
            </w:pPr>
          </w:p>
          <w:p w:rsidR="008E0B59" w:rsidRDefault="008E0B59" w:rsidP="0093173A">
            <w:pPr>
              <w:spacing w:line="276" w:lineRule="auto"/>
              <w:jc w:val="center"/>
            </w:pPr>
          </w:p>
          <w:p w:rsidR="0093173A" w:rsidRDefault="008E0B59" w:rsidP="0093173A">
            <w:pPr>
              <w:spacing w:line="276" w:lineRule="auto"/>
              <w:jc w:val="center"/>
            </w:pPr>
            <w:r w:rsidRPr="002F1716">
              <w:t xml:space="preserve">NS </w:t>
            </w:r>
            <w:r w:rsidR="0093173A">
              <w:t>(non specific)</w:t>
            </w:r>
          </w:p>
          <w:p w:rsidR="008E0B59" w:rsidRDefault="008E0B59" w:rsidP="0093173A">
            <w:pPr>
              <w:spacing w:line="276" w:lineRule="auto"/>
              <w:jc w:val="center"/>
            </w:pPr>
            <w:r w:rsidRPr="002F1716">
              <w:t>diarrhea</w:t>
            </w:r>
          </w:p>
        </w:tc>
        <w:tc>
          <w:tcPr>
            <w:tcW w:w="1800" w:type="dxa"/>
          </w:tcPr>
          <w:p w:rsidR="008E0B59" w:rsidRDefault="008E0B59" w:rsidP="0093173A">
            <w:pPr>
              <w:spacing w:line="276" w:lineRule="auto"/>
              <w:jc w:val="both"/>
            </w:pPr>
            <w:proofErr w:type="spellStart"/>
            <w:r>
              <w:t>Sulphadiazine</w:t>
            </w:r>
            <w:proofErr w:type="spellEnd"/>
          </w:p>
          <w:p w:rsidR="008E0B59" w:rsidRDefault="008E0B59" w:rsidP="0093173A">
            <w:pPr>
              <w:spacing w:line="276" w:lineRule="auto"/>
              <w:jc w:val="both"/>
            </w:pPr>
            <w:r>
              <w:t xml:space="preserve">and </w:t>
            </w:r>
            <w:proofErr w:type="spellStart"/>
            <w:r>
              <w:t>Trimethoprim</w:t>
            </w:r>
            <w:proofErr w:type="spellEnd"/>
          </w:p>
        </w:tc>
        <w:tc>
          <w:tcPr>
            <w:tcW w:w="1440" w:type="dxa"/>
          </w:tcPr>
          <w:p w:rsidR="008E0B59" w:rsidRDefault="008E0B59" w:rsidP="0093173A">
            <w:pPr>
              <w:spacing w:line="276" w:lineRule="auto"/>
              <w:jc w:val="both"/>
            </w:pPr>
            <w:proofErr w:type="spellStart"/>
            <w:r>
              <w:t>Renatrim</w:t>
            </w:r>
            <w:proofErr w:type="spellEnd"/>
            <w:r>
              <w:t xml:space="preserve"> bolus</w:t>
            </w:r>
          </w:p>
        </w:tc>
        <w:tc>
          <w:tcPr>
            <w:tcW w:w="1800" w:type="dxa"/>
          </w:tcPr>
          <w:p w:rsidR="008E0B59" w:rsidRDefault="008E0B59" w:rsidP="0093173A">
            <w:pPr>
              <w:spacing w:line="276" w:lineRule="auto"/>
              <w:jc w:val="both"/>
            </w:pPr>
            <w:proofErr w:type="spellStart"/>
            <w:r>
              <w:t>Sulphadiazine</w:t>
            </w:r>
            <w:proofErr w:type="spellEnd"/>
            <w:r>
              <w:t xml:space="preserve">: 1000mg and </w:t>
            </w:r>
            <w:proofErr w:type="spellStart"/>
            <w:r>
              <w:t>Trimethoprim</w:t>
            </w:r>
            <w:proofErr w:type="spellEnd"/>
            <w:r>
              <w:t>: 200mg</w:t>
            </w:r>
          </w:p>
        </w:tc>
        <w:tc>
          <w:tcPr>
            <w:tcW w:w="1357" w:type="dxa"/>
          </w:tcPr>
          <w:p w:rsidR="008E0B59" w:rsidRDefault="008E0B59" w:rsidP="0093173A">
            <w:pPr>
              <w:spacing w:line="276" w:lineRule="auto"/>
              <w:jc w:val="both"/>
            </w:pPr>
            <w:r>
              <w:t>1 bolus for 35kg b. wt in 1</w:t>
            </w:r>
            <w:r w:rsidRPr="004C3A79">
              <w:rPr>
                <w:vertAlign w:val="superscript"/>
              </w:rPr>
              <w:t>st</w:t>
            </w:r>
            <w:r>
              <w:t xml:space="preserve"> day followed by ½ of first dose</w:t>
            </w:r>
          </w:p>
        </w:tc>
        <w:tc>
          <w:tcPr>
            <w:tcW w:w="1253" w:type="dxa"/>
          </w:tcPr>
          <w:p w:rsidR="008E0B59" w:rsidRDefault="008E0B59" w:rsidP="0093173A">
            <w:pPr>
              <w:spacing w:line="276" w:lineRule="auto"/>
              <w:jc w:val="both"/>
            </w:pPr>
            <w:r>
              <w:t>3 days</w:t>
            </w:r>
          </w:p>
        </w:tc>
      </w:tr>
      <w:tr w:rsidR="008E0B59" w:rsidTr="0093173A">
        <w:tc>
          <w:tcPr>
            <w:tcW w:w="1710" w:type="dxa"/>
            <w:vMerge/>
          </w:tcPr>
          <w:p w:rsidR="008E0B59" w:rsidRPr="002F1716" w:rsidRDefault="008E0B59" w:rsidP="0093173A">
            <w:pPr>
              <w:spacing w:line="276" w:lineRule="auto"/>
              <w:jc w:val="center"/>
            </w:pPr>
          </w:p>
        </w:tc>
        <w:tc>
          <w:tcPr>
            <w:tcW w:w="7650" w:type="dxa"/>
            <w:gridSpan w:val="5"/>
          </w:tcPr>
          <w:p w:rsidR="008E0B59" w:rsidRDefault="008E0B59" w:rsidP="0093173A">
            <w:pPr>
              <w:spacing w:line="276" w:lineRule="auto"/>
              <w:jc w:val="both"/>
            </w:pPr>
            <w:r>
              <w:t>Administration of Normal saline (NS 0.9%).</w:t>
            </w:r>
          </w:p>
        </w:tc>
      </w:tr>
      <w:tr w:rsidR="008E0B59" w:rsidTr="0093173A">
        <w:tc>
          <w:tcPr>
            <w:tcW w:w="1710" w:type="dxa"/>
            <w:vMerge w:val="restart"/>
          </w:tcPr>
          <w:p w:rsidR="008E0B59" w:rsidRDefault="008E0B59" w:rsidP="0093173A">
            <w:pPr>
              <w:jc w:val="center"/>
            </w:pPr>
          </w:p>
          <w:p w:rsidR="008E0B59" w:rsidRDefault="008E0B59" w:rsidP="0093173A">
            <w:pPr>
              <w:jc w:val="center"/>
            </w:pPr>
          </w:p>
          <w:p w:rsidR="008E0B59" w:rsidRDefault="008E0B59" w:rsidP="0093173A">
            <w:pPr>
              <w:jc w:val="center"/>
            </w:pPr>
          </w:p>
          <w:p w:rsidR="008E0B59" w:rsidRDefault="008E0B59" w:rsidP="0093173A">
            <w:pPr>
              <w:jc w:val="center"/>
            </w:pPr>
            <w:r>
              <w:t>FMD</w:t>
            </w:r>
          </w:p>
        </w:tc>
        <w:tc>
          <w:tcPr>
            <w:tcW w:w="1800" w:type="dxa"/>
          </w:tcPr>
          <w:p w:rsidR="008E0B59" w:rsidRDefault="008E0B59" w:rsidP="0093173A">
            <w:pPr>
              <w:jc w:val="both"/>
            </w:pPr>
            <w:proofErr w:type="spellStart"/>
            <w:r>
              <w:t>Sulphadimidine</w:t>
            </w:r>
            <w:proofErr w:type="spellEnd"/>
          </w:p>
        </w:tc>
        <w:tc>
          <w:tcPr>
            <w:tcW w:w="1440" w:type="dxa"/>
          </w:tcPr>
          <w:p w:rsidR="008E0B59" w:rsidRDefault="008E0B59" w:rsidP="0093173A">
            <w:pPr>
              <w:jc w:val="both"/>
            </w:pPr>
            <w:r>
              <w:t xml:space="preserve">Inj. </w:t>
            </w:r>
            <w:proofErr w:type="spellStart"/>
            <w:r>
              <w:t>Sulfasol</w:t>
            </w:r>
            <w:proofErr w:type="spellEnd"/>
            <w:r>
              <w:t xml:space="preserve"> vet</w:t>
            </w:r>
          </w:p>
        </w:tc>
        <w:tc>
          <w:tcPr>
            <w:tcW w:w="1800" w:type="dxa"/>
          </w:tcPr>
          <w:p w:rsidR="008E0B59" w:rsidRDefault="008E0B59" w:rsidP="0093173A">
            <w:pPr>
              <w:jc w:val="both"/>
            </w:pPr>
            <w:r>
              <w:t>333mg/ml</w:t>
            </w:r>
          </w:p>
        </w:tc>
        <w:tc>
          <w:tcPr>
            <w:tcW w:w="1357" w:type="dxa"/>
          </w:tcPr>
          <w:p w:rsidR="008E0B59" w:rsidRDefault="008E0B59" w:rsidP="0093173A">
            <w:pPr>
              <w:jc w:val="both"/>
            </w:pPr>
            <w:r>
              <w:t>30ml/50kg</w:t>
            </w:r>
          </w:p>
        </w:tc>
        <w:tc>
          <w:tcPr>
            <w:tcW w:w="1253" w:type="dxa"/>
            <w:vMerge w:val="restart"/>
          </w:tcPr>
          <w:p w:rsidR="008E0B59" w:rsidRDefault="008E0B59" w:rsidP="0093173A">
            <w:pPr>
              <w:jc w:val="both"/>
            </w:pPr>
          </w:p>
          <w:p w:rsidR="008E0B59" w:rsidRDefault="008E0B59" w:rsidP="0093173A">
            <w:pPr>
              <w:jc w:val="both"/>
            </w:pPr>
          </w:p>
          <w:p w:rsidR="008E0B59" w:rsidRDefault="008E0B59" w:rsidP="0093173A">
            <w:pPr>
              <w:jc w:val="both"/>
            </w:pPr>
          </w:p>
          <w:p w:rsidR="008E0B59" w:rsidRDefault="008E0B59" w:rsidP="0093173A">
            <w:pPr>
              <w:jc w:val="both"/>
            </w:pPr>
            <w:r>
              <w:t>7 days</w:t>
            </w:r>
          </w:p>
        </w:tc>
      </w:tr>
      <w:tr w:rsidR="008E0B59" w:rsidTr="0093173A">
        <w:tc>
          <w:tcPr>
            <w:tcW w:w="1710" w:type="dxa"/>
            <w:vMerge/>
          </w:tcPr>
          <w:p w:rsidR="008E0B59" w:rsidRDefault="008E0B59" w:rsidP="0093173A">
            <w:pPr>
              <w:jc w:val="center"/>
            </w:pPr>
          </w:p>
        </w:tc>
        <w:tc>
          <w:tcPr>
            <w:tcW w:w="1800" w:type="dxa"/>
          </w:tcPr>
          <w:p w:rsidR="008E0B59" w:rsidRDefault="008E0B59" w:rsidP="0093173A">
            <w:pPr>
              <w:jc w:val="both"/>
            </w:pPr>
            <w:proofErr w:type="spellStart"/>
            <w:r>
              <w:t>Pheneramine</w:t>
            </w:r>
            <w:proofErr w:type="spellEnd"/>
            <w:r>
              <w:t xml:space="preserve"> </w:t>
            </w:r>
            <w:proofErr w:type="spellStart"/>
            <w:r>
              <w:t>meleate</w:t>
            </w:r>
            <w:proofErr w:type="spellEnd"/>
          </w:p>
        </w:tc>
        <w:tc>
          <w:tcPr>
            <w:tcW w:w="1440" w:type="dxa"/>
          </w:tcPr>
          <w:p w:rsidR="008E0B59" w:rsidRDefault="008E0B59" w:rsidP="0093173A">
            <w:pPr>
              <w:jc w:val="both"/>
            </w:pPr>
            <w:r>
              <w:t xml:space="preserve">Inj. </w:t>
            </w:r>
            <w:proofErr w:type="spellStart"/>
            <w:r>
              <w:t>Antihista</w:t>
            </w:r>
            <w:proofErr w:type="spellEnd"/>
            <w:r>
              <w:t xml:space="preserve"> vet</w:t>
            </w:r>
          </w:p>
        </w:tc>
        <w:tc>
          <w:tcPr>
            <w:tcW w:w="1800" w:type="dxa"/>
          </w:tcPr>
          <w:p w:rsidR="008E0B59" w:rsidRDefault="008E0B59" w:rsidP="0093173A">
            <w:pPr>
              <w:jc w:val="both"/>
            </w:pPr>
            <w:r>
              <w:t>22.75 mg/ml</w:t>
            </w:r>
          </w:p>
        </w:tc>
        <w:tc>
          <w:tcPr>
            <w:tcW w:w="1357" w:type="dxa"/>
          </w:tcPr>
          <w:p w:rsidR="008E0B59" w:rsidRDefault="008E0B59" w:rsidP="0093173A">
            <w:pPr>
              <w:jc w:val="both"/>
            </w:pPr>
            <w:r>
              <w:t>5ml</w:t>
            </w:r>
          </w:p>
        </w:tc>
        <w:tc>
          <w:tcPr>
            <w:tcW w:w="1253" w:type="dxa"/>
            <w:vMerge/>
          </w:tcPr>
          <w:p w:rsidR="008E0B59" w:rsidRDefault="008E0B59" w:rsidP="0093173A">
            <w:pPr>
              <w:jc w:val="both"/>
            </w:pPr>
          </w:p>
        </w:tc>
      </w:tr>
      <w:tr w:rsidR="00D31AE6" w:rsidTr="0093173A">
        <w:tc>
          <w:tcPr>
            <w:tcW w:w="1710" w:type="dxa"/>
          </w:tcPr>
          <w:p w:rsidR="00D31AE6" w:rsidRDefault="00D31AE6" w:rsidP="0093173A">
            <w:pPr>
              <w:jc w:val="center"/>
            </w:pPr>
          </w:p>
        </w:tc>
        <w:tc>
          <w:tcPr>
            <w:tcW w:w="7650" w:type="dxa"/>
            <w:gridSpan w:val="5"/>
          </w:tcPr>
          <w:p w:rsidR="00D31AE6" w:rsidRDefault="00D31AE6" w:rsidP="0093173A">
            <w:pPr>
              <w:jc w:val="both"/>
            </w:pPr>
            <w:r>
              <w:t xml:space="preserve">Wash the infected area using </w:t>
            </w:r>
            <w:proofErr w:type="spellStart"/>
            <w:r>
              <w:t>Apthocare</w:t>
            </w:r>
            <w:proofErr w:type="spellEnd"/>
            <w:r>
              <w:t xml:space="preserve"> (100gm powder).</w:t>
            </w:r>
          </w:p>
        </w:tc>
      </w:tr>
      <w:tr w:rsidR="008E0B59" w:rsidTr="0093173A">
        <w:tc>
          <w:tcPr>
            <w:tcW w:w="1710" w:type="dxa"/>
            <w:vMerge w:val="restart"/>
          </w:tcPr>
          <w:p w:rsidR="008E0B59" w:rsidRDefault="008E0B59" w:rsidP="0093173A">
            <w:pPr>
              <w:jc w:val="center"/>
            </w:pPr>
            <w:proofErr w:type="spellStart"/>
            <w:r>
              <w:t>Salmonellosis</w:t>
            </w:r>
            <w:proofErr w:type="spellEnd"/>
          </w:p>
          <w:p w:rsidR="008E0B59" w:rsidRDefault="008E0B59" w:rsidP="0093173A">
            <w:pPr>
              <w:jc w:val="center"/>
            </w:pPr>
          </w:p>
          <w:p w:rsidR="008E0B59" w:rsidRDefault="008E0B59" w:rsidP="0093173A">
            <w:pPr>
              <w:jc w:val="center"/>
            </w:pPr>
          </w:p>
        </w:tc>
        <w:tc>
          <w:tcPr>
            <w:tcW w:w="1800" w:type="dxa"/>
          </w:tcPr>
          <w:p w:rsidR="008E0B59" w:rsidRDefault="008E0B59" w:rsidP="0093173A">
            <w:pPr>
              <w:jc w:val="both"/>
            </w:pPr>
            <w:proofErr w:type="spellStart"/>
            <w:r>
              <w:t>Sulphadiazine</w:t>
            </w:r>
            <w:proofErr w:type="spellEnd"/>
          </w:p>
          <w:p w:rsidR="008E0B59" w:rsidRDefault="008E0B59" w:rsidP="0093173A">
            <w:pPr>
              <w:jc w:val="both"/>
            </w:pPr>
            <w:r>
              <w:t xml:space="preserve">and </w:t>
            </w:r>
            <w:proofErr w:type="spellStart"/>
            <w:r>
              <w:t>Trimethoprim</w:t>
            </w:r>
            <w:proofErr w:type="spellEnd"/>
          </w:p>
        </w:tc>
        <w:tc>
          <w:tcPr>
            <w:tcW w:w="1440" w:type="dxa"/>
          </w:tcPr>
          <w:p w:rsidR="008E0B59" w:rsidRDefault="008E0B59" w:rsidP="0093173A">
            <w:pPr>
              <w:jc w:val="both"/>
            </w:pPr>
            <w:proofErr w:type="spellStart"/>
            <w:r>
              <w:t>Renatrim</w:t>
            </w:r>
            <w:proofErr w:type="spellEnd"/>
            <w:r>
              <w:t xml:space="preserve"> bolus</w:t>
            </w:r>
          </w:p>
        </w:tc>
        <w:tc>
          <w:tcPr>
            <w:tcW w:w="1800" w:type="dxa"/>
          </w:tcPr>
          <w:p w:rsidR="008E0B59" w:rsidRDefault="008E0B59" w:rsidP="0093173A">
            <w:pPr>
              <w:jc w:val="both"/>
            </w:pPr>
            <w:proofErr w:type="spellStart"/>
            <w:r>
              <w:t>Sulphadiazine</w:t>
            </w:r>
            <w:proofErr w:type="spellEnd"/>
            <w:r>
              <w:t xml:space="preserve">: 1000mg and </w:t>
            </w:r>
            <w:proofErr w:type="spellStart"/>
            <w:r>
              <w:t>Trimethoprim</w:t>
            </w:r>
            <w:proofErr w:type="spellEnd"/>
            <w:r>
              <w:t>: 200mg</w:t>
            </w:r>
          </w:p>
        </w:tc>
        <w:tc>
          <w:tcPr>
            <w:tcW w:w="1357" w:type="dxa"/>
          </w:tcPr>
          <w:p w:rsidR="008E0B59" w:rsidRDefault="008E0B59" w:rsidP="0093173A">
            <w:pPr>
              <w:jc w:val="both"/>
            </w:pPr>
            <w:r>
              <w:t>1 bolus for 35kg b. wt in 1</w:t>
            </w:r>
            <w:r w:rsidRPr="004C3A79">
              <w:rPr>
                <w:vertAlign w:val="superscript"/>
              </w:rPr>
              <w:t>st</w:t>
            </w:r>
            <w:r>
              <w:t xml:space="preserve"> day followed by ½ of first dose</w:t>
            </w:r>
          </w:p>
        </w:tc>
        <w:tc>
          <w:tcPr>
            <w:tcW w:w="1253" w:type="dxa"/>
          </w:tcPr>
          <w:p w:rsidR="008E0B59" w:rsidRDefault="008E0B59" w:rsidP="0093173A">
            <w:pPr>
              <w:jc w:val="both"/>
            </w:pPr>
            <w:r>
              <w:t>5 days</w:t>
            </w:r>
          </w:p>
        </w:tc>
      </w:tr>
      <w:tr w:rsidR="008E0B59" w:rsidTr="0093173A">
        <w:tc>
          <w:tcPr>
            <w:tcW w:w="1710" w:type="dxa"/>
            <w:vMerge/>
          </w:tcPr>
          <w:p w:rsidR="008E0B59" w:rsidRDefault="008E0B59" w:rsidP="0093173A">
            <w:pPr>
              <w:jc w:val="center"/>
            </w:pPr>
          </w:p>
        </w:tc>
        <w:tc>
          <w:tcPr>
            <w:tcW w:w="7650" w:type="dxa"/>
            <w:gridSpan w:val="5"/>
          </w:tcPr>
          <w:p w:rsidR="008E0B59" w:rsidRDefault="008E0B59" w:rsidP="0093173A">
            <w:pPr>
              <w:jc w:val="both"/>
            </w:pPr>
            <w:r>
              <w:t>Administration of Normal saline (NS 0.9%).</w:t>
            </w:r>
          </w:p>
        </w:tc>
      </w:tr>
      <w:tr w:rsidR="008E0B59" w:rsidTr="0093173A">
        <w:tc>
          <w:tcPr>
            <w:tcW w:w="1710" w:type="dxa"/>
            <w:vMerge w:val="restart"/>
          </w:tcPr>
          <w:p w:rsidR="008E0B59" w:rsidRDefault="008E0B59" w:rsidP="0093173A">
            <w:pPr>
              <w:jc w:val="center"/>
            </w:pPr>
            <w:proofErr w:type="spellStart"/>
            <w:r>
              <w:t>Ectoparasitic</w:t>
            </w:r>
            <w:proofErr w:type="spellEnd"/>
            <w:r>
              <w:t xml:space="preserve"> </w:t>
            </w:r>
            <w:proofErr w:type="spellStart"/>
            <w:r>
              <w:t>infesation</w:t>
            </w:r>
            <w:proofErr w:type="spellEnd"/>
          </w:p>
        </w:tc>
        <w:tc>
          <w:tcPr>
            <w:tcW w:w="1800" w:type="dxa"/>
          </w:tcPr>
          <w:p w:rsidR="008E0B59" w:rsidRDefault="008E0B59" w:rsidP="0093173A">
            <w:pPr>
              <w:jc w:val="both"/>
            </w:pPr>
            <w:proofErr w:type="spellStart"/>
            <w:r>
              <w:t>Ivermectin</w:t>
            </w:r>
            <w:proofErr w:type="spellEnd"/>
            <w:r>
              <w:t xml:space="preserve"> </w:t>
            </w:r>
          </w:p>
        </w:tc>
        <w:tc>
          <w:tcPr>
            <w:tcW w:w="1440" w:type="dxa"/>
          </w:tcPr>
          <w:p w:rsidR="008E0B59" w:rsidRDefault="008E0B59" w:rsidP="0093173A">
            <w:pPr>
              <w:jc w:val="both"/>
            </w:pPr>
            <w:r>
              <w:t xml:space="preserve">Inj. </w:t>
            </w:r>
            <w:proofErr w:type="spellStart"/>
            <w:r>
              <w:t>Ivertin</w:t>
            </w:r>
            <w:proofErr w:type="spellEnd"/>
          </w:p>
        </w:tc>
        <w:tc>
          <w:tcPr>
            <w:tcW w:w="1800" w:type="dxa"/>
          </w:tcPr>
          <w:p w:rsidR="008E0B59" w:rsidRDefault="008E0B59" w:rsidP="0093173A">
            <w:pPr>
              <w:jc w:val="both"/>
            </w:pPr>
            <w:r>
              <w:t>1% solution</w:t>
            </w:r>
          </w:p>
        </w:tc>
        <w:tc>
          <w:tcPr>
            <w:tcW w:w="1357" w:type="dxa"/>
          </w:tcPr>
          <w:p w:rsidR="008E0B59" w:rsidRDefault="008E0B59" w:rsidP="0093173A">
            <w:pPr>
              <w:jc w:val="both"/>
            </w:pPr>
            <w:r>
              <w:t>1ml/50kg</w:t>
            </w:r>
          </w:p>
        </w:tc>
        <w:tc>
          <w:tcPr>
            <w:tcW w:w="1253" w:type="dxa"/>
            <w:vMerge w:val="restart"/>
          </w:tcPr>
          <w:p w:rsidR="008E0B59" w:rsidRDefault="008E0B59" w:rsidP="0093173A">
            <w:pPr>
              <w:jc w:val="both"/>
            </w:pPr>
            <w:r>
              <w:t>2 times at 7 days interval</w:t>
            </w:r>
          </w:p>
        </w:tc>
      </w:tr>
      <w:tr w:rsidR="008E0B59" w:rsidTr="0093173A">
        <w:tc>
          <w:tcPr>
            <w:tcW w:w="1710" w:type="dxa"/>
            <w:vMerge/>
          </w:tcPr>
          <w:p w:rsidR="008E0B59" w:rsidRDefault="008E0B59" w:rsidP="0093173A">
            <w:pPr>
              <w:jc w:val="both"/>
            </w:pPr>
          </w:p>
        </w:tc>
        <w:tc>
          <w:tcPr>
            <w:tcW w:w="1800" w:type="dxa"/>
          </w:tcPr>
          <w:p w:rsidR="008E0B59" w:rsidRDefault="008E0B59" w:rsidP="0093173A">
            <w:pPr>
              <w:jc w:val="both"/>
            </w:pPr>
            <w:proofErr w:type="spellStart"/>
            <w:r>
              <w:t>Pheneramine</w:t>
            </w:r>
            <w:proofErr w:type="spellEnd"/>
            <w:r>
              <w:t xml:space="preserve"> </w:t>
            </w:r>
            <w:proofErr w:type="spellStart"/>
            <w:r>
              <w:t>meleate</w:t>
            </w:r>
            <w:proofErr w:type="spellEnd"/>
          </w:p>
        </w:tc>
        <w:tc>
          <w:tcPr>
            <w:tcW w:w="1440" w:type="dxa"/>
          </w:tcPr>
          <w:p w:rsidR="008E0B59" w:rsidRDefault="008E0B59" w:rsidP="0093173A">
            <w:pPr>
              <w:jc w:val="both"/>
            </w:pPr>
            <w:r>
              <w:t xml:space="preserve">Inj. </w:t>
            </w:r>
            <w:proofErr w:type="spellStart"/>
            <w:r>
              <w:t>Hista</w:t>
            </w:r>
            <w:proofErr w:type="spellEnd"/>
            <w:r>
              <w:t xml:space="preserve"> vet</w:t>
            </w:r>
          </w:p>
        </w:tc>
        <w:tc>
          <w:tcPr>
            <w:tcW w:w="1800" w:type="dxa"/>
          </w:tcPr>
          <w:p w:rsidR="008E0B59" w:rsidRDefault="008E0B59" w:rsidP="0093173A">
            <w:pPr>
              <w:jc w:val="both"/>
            </w:pPr>
            <w:r>
              <w:t>22.75 mg/ml</w:t>
            </w:r>
          </w:p>
        </w:tc>
        <w:tc>
          <w:tcPr>
            <w:tcW w:w="1357" w:type="dxa"/>
          </w:tcPr>
          <w:p w:rsidR="008E0B59" w:rsidRDefault="008E0B59" w:rsidP="0093173A">
            <w:pPr>
              <w:jc w:val="both"/>
            </w:pPr>
            <w:r>
              <w:t>5ml</w:t>
            </w:r>
          </w:p>
        </w:tc>
        <w:tc>
          <w:tcPr>
            <w:tcW w:w="1253" w:type="dxa"/>
            <w:vMerge/>
          </w:tcPr>
          <w:p w:rsidR="008E0B59" w:rsidRDefault="008E0B59" w:rsidP="0093173A">
            <w:pPr>
              <w:jc w:val="both"/>
            </w:pPr>
          </w:p>
        </w:tc>
      </w:tr>
    </w:tbl>
    <w:p w:rsidR="00385B5D" w:rsidRDefault="00385B5D" w:rsidP="006628B6">
      <w:pPr>
        <w:spacing w:line="360" w:lineRule="auto"/>
        <w:jc w:val="both"/>
        <w:rPr>
          <w:b/>
          <w:color w:val="000000" w:themeColor="text1"/>
          <w:sz w:val="28"/>
          <w:szCs w:val="28"/>
        </w:rPr>
      </w:pPr>
    </w:p>
    <w:p w:rsidR="006628B6" w:rsidRPr="00385B5D" w:rsidRDefault="00456AA1" w:rsidP="006628B6">
      <w:pPr>
        <w:spacing w:line="360" w:lineRule="auto"/>
        <w:jc w:val="both"/>
        <w:rPr>
          <w:b/>
          <w:sz w:val="28"/>
          <w:szCs w:val="28"/>
        </w:rPr>
      </w:pPr>
      <w:r>
        <w:rPr>
          <w:b/>
          <w:color w:val="000000" w:themeColor="text1"/>
          <w:sz w:val="28"/>
          <w:szCs w:val="28"/>
        </w:rPr>
        <w:t>4.12</w:t>
      </w:r>
      <w:r w:rsidR="006628B6" w:rsidRPr="00385B5D">
        <w:rPr>
          <w:b/>
          <w:color w:val="000000" w:themeColor="text1"/>
          <w:sz w:val="28"/>
          <w:szCs w:val="28"/>
        </w:rPr>
        <w:t xml:space="preserve"> Marketing system</w:t>
      </w:r>
    </w:p>
    <w:p w:rsidR="006628B6" w:rsidRDefault="006628B6" w:rsidP="006628B6">
      <w:pPr>
        <w:spacing w:line="360" w:lineRule="auto"/>
        <w:jc w:val="both"/>
        <w:rPr>
          <w:sz w:val="32"/>
          <w:szCs w:val="32"/>
        </w:rPr>
      </w:pPr>
      <w:r w:rsidRPr="0051175A">
        <w:t xml:space="preserve">As the main objective of the </w:t>
      </w:r>
      <w:proofErr w:type="spellStart"/>
      <w:r>
        <w:t>Rangamati</w:t>
      </w:r>
      <w:proofErr w:type="spellEnd"/>
      <w:r>
        <w:t xml:space="preserve"> </w:t>
      </w:r>
      <w:r w:rsidRPr="0051175A">
        <w:t xml:space="preserve">pig farm </w:t>
      </w:r>
      <w:r>
        <w:t>wa</w:t>
      </w:r>
      <w:r w:rsidRPr="0051175A">
        <w:t>s to supply piglets to the poor people, they suppl</w:t>
      </w:r>
      <w:r>
        <w:t>ied</w:t>
      </w:r>
      <w:r w:rsidRPr="0051175A">
        <w:t xml:space="preserve"> piglets @ 100 Tk. per kg piglet </w:t>
      </w:r>
      <w:r>
        <w:t>on</w:t>
      </w:r>
      <w:r w:rsidRPr="0051175A">
        <w:t xml:space="preserve"> 50% discount which</w:t>
      </w:r>
      <w:r>
        <w:t xml:space="preserve"> was compensated</w:t>
      </w:r>
      <w:r w:rsidRPr="0051175A">
        <w:t xml:space="preserve"> by the Govt. subsidiaries. </w:t>
      </w:r>
    </w:p>
    <w:p w:rsidR="006628B6" w:rsidRPr="00F77FB4" w:rsidRDefault="006628B6" w:rsidP="006628B6">
      <w:pPr>
        <w:spacing w:line="360" w:lineRule="auto"/>
        <w:jc w:val="both"/>
        <w:rPr>
          <w:sz w:val="16"/>
          <w:szCs w:val="16"/>
        </w:rPr>
      </w:pPr>
    </w:p>
    <w:p w:rsidR="006628B6" w:rsidRPr="00801AFF" w:rsidRDefault="006628B6" w:rsidP="006628B6">
      <w:pPr>
        <w:spacing w:line="360" w:lineRule="auto"/>
        <w:jc w:val="both"/>
        <w:rPr>
          <w:b/>
        </w:rPr>
      </w:pPr>
      <w:r w:rsidRPr="00801AFF">
        <w:rPr>
          <w:b/>
        </w:rPr>
        <w:t xml:space="preserve">Table </w:t>
      </w:r>
      <w:r w:rsidR="00456AA1">
        <w:rPr>
          <w:b/>
          <w:color w:val="000000" w:themeColor="text1"/>
        </w:rPr>
        <w:t>4.12</w:t>
      </w:r>
      <w:r>
        <w:rPr>
          <w:b/>
          <w:color w:val="000000" w:themeColor="text1"/>
        </w:rPr>
        <w:t xml:space="preserve">.1 </w:t>
      </w:r>
      <w:r w:rsidRPr="00801AFF">
        <w:rPr>
          <w:b/>
        </w:rPr>
        <w:t>Target products for marketing under backyard farming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3014"/>
        <w:gridCol w:w="1722"/>
        <w:gridCol w:w="2583"/>
      </w:tblGrid>
      <w:tr w:rsidR="006628B6" w:rsidRPr="00CA02EA" w:rsidTr="00061046">
        <w:trPr>
          <w:trHeight w:hRule="exact" w:val="361"/>
          <w:jc w:val="center"/>
        </w:trPr>
        <w:tc>
          <w:tcPr>
            <w:tcW w:w="707" w:type="pct"/>
          </w:tcPr>
          <w:p w:rsidR="006628B6" w:rsidRPr="00136773" w:rsidRDefault="006628B6" w:rsidP="00061046">
            <w:pPr>
              <w:spacing w:line="360" w:lineRule="auto"/>
              <w:jc w:val="center"/>
              <w:rPr>
                <w:b/>
              </w:rPr>
            </w:pPr>
            <w:r>
              <w:rPr>
                <w:b/>
              </w:rPr>
              <w:t>Sl. n</w:t>
            </w:r>
            <w:r w:rsidRPr="00136773">
              <w:rPr>
                <w:b/>
              </w:rPr>
              <w:t>o.</w:t>
            </w:r>
          </w:p>
        </w:tc>
        <w:tc>
          <w:tcPr>
            <w:tcW w:w="1768" w:type="pct"/>
          </w:tcPr>
          <w:p w:rsidR="006628B6" w:rsidRPr="00136773" w:rsidRDefault="006628B6" w:rsidP="00061046">
            <w:pPr>
              <w:spacing w:line="360" w:lineRule="auto"/>
              <w:jc w:val="center"/>
              <w:rPr>
                <w:b/>
              </w:rPr>
            </w:pPr>
            <w:r w:rsidRPr="00136773">
              <w:rPr>
                <w:b/>
              </w:rPr>
              <w:t>Target products</w:t>
            </w:r>
          </w:p>
        </w:tc>
        <w:tc>
          <w:tcPr>
            <w:tcW w:w="1010" w:type="pct"/>
          </w:tcPr>
          <w:p w:rsidR="006628B6" w:rsidRPr="00136773" w:rsidRDefault="006628B6" w:rsidP="00061046">
            <w:pPr>
              <w:spacing w:line="360" w:lineRule="auto"/>
              <w:jc w:val="center"/>
              <w:rPr>
                <w:b/>
              </w:rPr>
            </w:pPr>
            <w:r w:rsidRPr="00136773">
              <w:rPr>
                <w:b/>
              </w:rPr>
              <w:t>No. of cases</w:t>
            </w:r>
          </w:p>
          <w:p w:rsidR="006628B6" w:rsidRPr="00136773" w:rsidRDefault="006628B6" w:rsidP="00061046">
            <w:pPr>
              <w:spacing w:line="360" w:lineRule="auto"/>
              <w:jc w:val="center"/>
              <w:rPr>
                <w:b/>
              </w:rPr>
            </w:pPr>
          </w:p>
        </w:tc>
        <w:tc>
          <w:tcPr>
            <w:tcW w:w="1515" w:type="pct"/>
          </w:tcPr>
          <w:p w:rsidR="006628B6" w:rsidRPr="00136773" w:rsidRDefault="006628B6" w:rsidP="00061046">
            <w:pPr>
              <w:spacing w:line="360" w:lineRule="auto"/>
              <w:jc w:val="center"/>
              <w:rPr>
                <w:b/>
              </w:rPr>
            </w:pPr>
            <w:r w:rsidRPr="00136773">
              <w:rPr>
                <w:b/>
              </w:rPr>
              <w:t>Percentage (%)</w:t>
            </w:r>
          </w:p>
        </w:tc>
      </w:tr>
      <w:tr w:rsidR="006628B6" w:rsidRPr="00CA02EA" w:rsidTr="00061046">
        <w:trPr>
          <w:jc w:val="center"/>
        </w:trPr>
        <w:tc>
          <w:tcPr>
            <w:tcW w:w="707" w:type="pct"/>
          </w:tcPr>
          <w:p w:rsidR="006628B6" w:rsidRPr="00CA02EA" w:rsidRDefault="006628B6" w:rsidP="00061046">
            <w:pPr>
              <w:spacing w:line="360" w:lineRule="auto"/>
              <w:jc w:val="center"/>
            </w:pPr>
            <w:r w:rsidRPr="00CA02EA">
              <w:t>1</w:t>
            </w:r>
          </w:p>
        </w:tc>
        <w:tc>
          <w:tcPr>
            <w:tcW w:w="1768" w:type="pct"/>
          </w:tcPr>
          <w:p w:rsidR="006628B6" w:rsidRPr="00CA02EA" w:rsidRDefault="006628B6" w:rsidP="00061046">
            <w:pPr>
              <w:spacing w:line="360" w:lineRule="auto"/>
              <w:jc w:val="both"/>
            </w:pPr>
            <w:r w:rsidRPr="00CA02EA">
              <w:t>Piglets (weaned)</w:t>
            </w:r>
          </w:p>
        </w:tc>
        <w:tc>
          <w:tcPr>
            <w:tcW w:w="1010" w:type="pct"/>
          </w:tcPr>
          <w:p w:rsidR="006628B6" w:rsidRPr="00CA02EA" w:rsidRDefault="006628B6" w:rsidP="00061046">
            <w:pPr>
              <w:spacing w:line="360" w:lineRule="auto"/>
              <w:jc w:val="center"/>
            </w:pPr>
            <w:r w:rsidRPr="00CA02EA">
              <w:t>39</w:t>
            </w:r>
          </w:p>
        </w:tc>
        <w:tc>
          <w:tcPr>
            <w:tcW w:w="1515" w:type="pct"/>
          </w:tcPr>
          <w:p w:rsidR="006628B6" w:rsidRPr="00CA02EA" w:rsidRDefault="006628B6" w:rsidP="00061046">
            <w:pPr>
              <w:spacing w:line="360" w:lineRule="auto"/>
              <w:jc w:val="center"/>
            </w:pPr>
            <w:r w:rsidRPr="00CA02EA">
              <w:t>73.58</w:t>
            </w:r>
          </w:p>
        </w:tc>
      </w:tr>
      <w:tr w:rsidR="006628B6" w:rsidRPr="00CA02EA" w:rsidTr="00061046">
        <w:trPr>
          <w:jc w:val="center"/>
        </w:trPr>
        <w:tc>
          <w:tcPr>
            <w:tcW w:w="707" w:type="pct"/>
          </w:tcPr>
          <w:p w:rsidR="006628B6" w:rsidRPr="00CA02EA" w:rsidRDefault="006628B6" w:rsidP="00061046">
            <w:pPr>
              <w:spacing w:line="360" w:lineRule="auto"/>
              <w:jc w:val="center"/>
            </w:pPr>
            <w:r w:rsidRPr="00CA02EA">
              <w:t>2</w:t>
            </w:r>
          </w:p>
        </w:tc>
        <w:tc>
          <w:tcPr>
            <w:tcW w:w="1768" w:type="pct"/>
          </w:tcPr>
          <w:p w:rsidR="006628B6" w:rsidRPr="00CA02EA" w:rsidRDefault="006628B6" w:rsidP="00061046">
            <w:pPr>
              <w:spacing w:line="360" w:lineRule="auto"/>
              <w:jc w:val="both"/>
            </w:pPr>
            <w:r w:rsidRPr="00CA02EA">
              <w:t>Boar (castrated)</w:t>
            </w:r>
          </w:p>
        </w:tc>
        <w:tc>
          <w:tcPr>
            <w:tcW w:w="1010" w:type="pct"/>
          </w:tcPr>
          <w:p w:rsidR="006628B6" w:rsidRPr="00CA02EA" w:rsidRDefault="006628B6" w:rsidP="00061046">
            <w:pPr>
              <w:spacing w:line="360" w:lineRule="auto"/>
              <w:jc w:val="center"/>
            </w:pPr>
            <w:r w:rsidRPr="00CA02EA">
              <w:t>11</w:t>
            </w:r>
          </w:p>
        </w:tc>
        <w:tc>
          <w:tcPr>
            <w:tcW w:w="1515" w:type="pct"/>
          </w:tcPr>
          <w:p w:rsidR="006628B6" w:rsidRPr="00CA02EA" w:rsidRDefault="006628B6" w:rsidP="00061046">
            <w:pPr>
              <w:spacing w:line="360" w:lineRule="auto"/>
              <w:jc w:val="center"/>
            </w:pPr>
            <w:r w:rsidRPr="00CA02EA">
              <w:t>20.75</w:t>
            </w:r>
          </w:p>
        </w:tc>
      </w:tr>
      <w:tr w:rsidR="006628B6" w:rsidRPr="00CA02EA" w:rsidTr="00061046">
        <w:trPr>
          <w:jc w:val="center"/>
        </w:trPr>
        <w:tc>
          <w:tcPr>
            <w:tcW w:w="707" w:type="pct"/>
          </w:tcPr>
          <w:p w:rsidR="006628B6" w:rsidRPr="00CA02EA" w:rsidRDefault="006628B6" w:rsidP="00061046">
            <w:pPr>
              <w:spacing w:line="360" w:lineRule="auto"/>
              <w:jc w:val="center"/>
            </w:pPr>
            <w:r w:rsidRPr="00CA02EA">
              <w:t>3</w:t>
            </w:r>
          </w:p>
        </w:tc>
        <w:tc>
          <w:tcPr>
            <w:tcW w:w="1768" w:type="pct"/>
          </w:tcPr>
          <w:p w:rsidR="006628B6" w:rsidRPr="00CA02EA" w:rsidRDefault="006628B6" w:rsidP="00061046">
            <w:pPr>
              <w:spacing w:line="360" w:lineRule="auto"/>
              <w:jc w:val="both"/>
            </w:pPr>
            <w:r w:rsidRPr="00CA02EA">
              <w:t>Boar (breeding)</w:t>
            </w:r>
          </w:p>
        </w:tc>
        <w:tc>
          <w:tcPr>
            <w:tcW w:w="1010" w:type="pct"/>
          </w:tcPr>
          <w:p w:rsidR="006628B6" w:rsidRPr="00CA02EA" w:rsidRDefault="006628B6" w:rsidP="00061046">
            <w:pPr>
              <w:spacing w:line="360" w:lineRule="auto"/>
              <w:jc w:val="center"/>
            </w:pPr>
            <w:r w:rsidRPr="00CA02EA">
              <w:t>3</w:t>
            </w:r>
          </w:p>
        </w:tc>
        <w:tc>
          <w:tcPr>
            <w:tcW w:w="1515" w:type="pct"/>
          </w:tcPr>
          <w:p w:rsidR="006628B6" w:rsidRPr="00CA02EA" w:rsidRDefault="006628B6" w:rsidP="00061046">
            <w:pPr>
              <w:spacing w:line="360" w:lineRule="auto"/>
              <w:jc w:val="center"/>
            </w:pPr>
            <w:r w:rsidRPr="00CA02EA">
              <w:t>5.67</w:t>
            </w:r>
          </w:p>
        </w:tc>
      </w:tr>
      <w:tr w:rsidR="006628B6" w:rsidRPr="00CA02EA" w:rsidTr="00061046">
        <w:trPr>
          <w:jc w:val="center"/>
        </w:trPr>
        <w:tc>
          <w:tcPr>
            <w:tcW w:w="707" w:type="pct"/>
          </w:tcPr>
          <w:p w:rsidR="006628B6" w:rsidRPr="00CA02EA" w:rsidRDefault="006628B6" w:rsidP="00061046">
            <w:pPr>
              <w:spacing w:line="360" w:lineRule="auto"/>
              <w:jc w:val="center"/>
            </w:pPr>
            <w:r w:rsidRPr="00CA02EA">
              <w:t>4</w:t>
            </w:r>
          </w:p>
        </w:tc>
        <w:tc>
          <w:tcPr>
            <w:tcW w:w="1768" w:type="pct"/>
          </w:tcPr>
          <w:p w:rsidR="006628B6" w:rsidRPr="00CA02EA" w:rsidRDefault="006628B6" w:rsidP="00061046">
            <w:pPr>
              <w:spacing w:line="360" w:lineRule="auto"/>
              <w:jc w:val="both"/>
            </w:pPr>
            <w:r w:rsidRPr="00CA02EA">
              <w:t>sow</w:t>
            </w:r>
          </w:p>
        </w:tc>
        <w:tc>
          <w:tcPr>
            <w:tcW w:w="1010" w:type="pct"/>
          </w:tcPr>
          <w:p w:rsidR="006628B6" w:rsidRPr="00CA02EA" w:rsidRDefault="006628B6" w:rsidP="00061046">
            <w:pPr>
              <w:spacing w:line="360" w:lineRule="auto"/>
              <w:jc w:val="center"/>
            </w:pPr>
            <w:r w:rsidRPr="00CA02EA">
              <w:t>--</w:t>
            </w:r>
          </w:p>
        </w:tc>
        <w:tc>
          <w:tcPr>
            <w:tcW w:w="1515" w:type="pct"/>
          </w:tcPr>
          <w:p w:rsidR="006628B6" w:rsidRPr="00CA02EA" w:rsidRDefault="006628B6" w:rsidP="00061046">
            <w:pPr>
              <w:spacing w:line="360" w:lineRule="auto"/>
              <w:jc w:val="center"/>
            </w:pPr>
            <w:r w:rsidRPr="00CA02EA">
              <w:t>--</w:t>
            </w:r>
          </w:p>
        </w:tc>
      </w:tr>
      <w:tr w:rsidR="006628B6" w:rsidRPr="00CA02EA" w:rsidTr="00061046">
        <w:trPr>
          <w:jc w:val="center"/>
        </w:trPr>
        <w:tc>
          <w:tcPr>
            <w:tcW w:w="707" w:type="pct"/>
          </w:tcPr>
          <w:p w:rsidR="006628B6" w:rsidRPr="00CA02EA" w:rsidRDefault="006628B6" w:rsidP="00061046">
            <w:pPr>
              <w:spacing w:line="360" w:lineRule="auto"/>
              <w:jc w:val="center"/>
            </w:pPr>
          </w:p>
        </w:tc>
        <w:tc>
          <w:tcPr>
            <w:tcW w:w="1768" w:type="pct"/>
          </w:tcPr>
          <w:p w:rsidR="006628B6" w:rsidRPr="00CA02EA" w:rsidRDefault="006628B6" w:rsidP="00061046">
            <w:pPr>
              <w:spacing w:line="360" w:lineRule="auto"/>
              <w:jc w:val="both"/>
            </w:pPr>
            <w:r w:rsidRPr="00CA02EA">
              <w:t>Total</w:t>
            </w:r>
          </w:p>
        </w:tc>
        <w:tc>
          <w:tcPr>
            <w:tcW w:w="1010" w:type="pct"/>
          </w:tcPr>
          <w:p w:rsidR="006628B6" w:rsidRPr="00CA02EA" w:rsidRDefault="006628B6" w:rsidP="00061046">
            <w:pPr>
              <w:spacing w:line="360" w:lineRule="auto"/>
              <w:jc w:val="center"/>
            </w:pPr>
            <w:r w:rsidRPr="00CA02EA">
              <w:t>(N=53)</w:t>
            </w:r>
          </w:p>
        </w:tc>
        <w:tc>
          <w:tcPr>
            <w:tcW w:w="1515" w:type="pct"/>
          </w:tcPr>
          <w:p w:rsidR="006628B6" w:rsidRPr="00CA02EA" w:rsidRDefault="006628B6" w:rsidP="00061046">
            <w:pPr>
              <w:spacing w:line="360" w:lineRule="auto"/>
              <w:jc w:val="center"/>
            </w:pPr>
            <w:r w:rsidRPr="00CA02EA">
              <w:t>100%</w:t>
            </w:r>
          </w:p>
        </w:tc>
      </w:tr>
    </w:tbl>
    <w:p w:rsidR="006628B6" w:rsidRPr="00F77FB4" w:rsidRDefault="006628B6" w:rsidP="006628B6">
      <w:pPr>
        <w:spacing w:line="360" w:lineRule="auto"/>
        <w:jc w:val="both"/>
        <w:rPr>
          <w:sz w:val="16"/>
          <w:szCs w:val="16"/>
        </w:rPr>
      </w:pPr>
    </w:p>
    <w:p w:rsidR="006D4D26" w:rsidRPr="009C26EE" w:rsidRDefault="006628B6" w:rsidP="009C26EE">
      <w:pPr>
        <w:spacing w:line="360" w:lineRule="auto"/>
        <w:jc w:val="both"/>
      </w:pPr>
      <w:r w:rsidRPr="001A7B05">
        <w:t xml:space="preserve">From above figure, it is clearly observed that the purpose of backyard pig farming is to sell piglets because the litter size per pig is high </w:t>
      </w:r>
      <w:r>
        <w:t>and it weaned after 1.5-2.0</w:t>
      </w:r>
      <w:r w:rsidRPr="001A7B05">
        <w:t xml:space="preserve"> month and quick return from small input is possible. It is not possible for the farmers to rear sows together with piglets due to unavailability of feeds and higher </w:t>
      </w:r>
      <w:r>
        <w:t>feed cost.</w:t>
      </w:r>
    </w:p>
    <w:p w:rsidR="006628B6" w:rsidRPr="00F52CDD" w:rsidRDefault="006628B6" w:rsidP="006628B6">
      <w:pPr>
        <w:spacing w:line="360" w:lineRule="auto"/>
        <w:jc w:val="center"/>
        <w:rPr>
          <w:b/>
          <w:sz w:val="32"/>
        </w:rPr>
      </w:pPr>
      <w:r w:rsidRPr="00F52CDD">
        <w:rPr>
          <w:b/>
          <w:sz w:val="32"/>
        </w:rPr>
        <w:lastRenderedPageBreak/>
        <w:t>Discussion</w:t>
      </w:r>
    </w:p>
    <w:p w:rsidR="006628B6" w:rsidRDefault="006628B6" w:rsidP="006628B6">
      <w:pPr>
        <w:spacing w:line="360" w:lineRule="auto"/>
        <w:jc w:val="both"/>
      </w:pPr>
      <w:proofErr w:type="spellStart"/>
      <w:r>
        <w:t>Spurr</w:t>
      </w:r>
      <w:proofErr w:type="spellEnd"/>
      <w:r>
        <w:t xml:space="preserve"> (1969) reported that 28% pig reared in gilts but in this study found that 11% which is lower than </w:t>
      </w:r>
      <w:proofErr w:type="spellStart"/>
      <w:r>
        <w:t>Spurr</w:t>
      </w:r>
      <w:proofErr w:type="spellEnd"/>
      <w:r>
        <w:t>.</w:t>
      </w:r>
      <w:r w:rsidR="009C26EE">
        <w:t xml:space="preserve"> </w:t>
      </w:r>
      <w:proofErr w:type="spellStart"/>
      <w:r>
        <w:t>Morins</w:t>
      </w:r>
      <w:proofErr w:type="spellEnd"/>
      <w:r>
        <w:t xml:space="preserve"> </w:t>
      </w:r>
      <w:r w:rsidRPr="006878AA">
        <w:rPr>
          <w:i/>
        </w:rPr>
        <w:t>et al.</w:t>
      </w:r>
      <w:proofErr w:type="gramStart"/>
      <w:r w:rsidRPr="006878AA">
        <w:rPr>
          <w:i/>
        </w:rPr>
        <w:t>,</w:t>
      </w:r>
      <w:r>
        <w:t>(</w:t>
      </w:r>
      <w:proofErr w:type="gramEnd"/>
      <w:r>
        <w:t>1993) observed intensive and outdoor piggeries of pastured pig where this study confined with intensive housing.</w:t>
      </w:r>
    </w:p>
    <w:p w:rsidR="006628B6" w:rsidRDefault="006628B6" w:rsidP="006628B6">
      <w:pPr>
        <w:spacing w:line="360" w:lineRule="auto"/>
        <w:jc w:val="both"/>
      </w:pPr>
    </w:p>
    <w:p w:rsidR="006628B6" w:rsidRDefault="006628B6" w:rsidP="006628B6">
      <w:pPr>
        <w:spacing w:line="360" w:lineRule="auto"/>
        <w:jc w:val="both"/>
      </w:pPr>
      <w:r>
        <w:t>Anonymous (2008) found that 30% maize given as a source of feed for pig which is similar to my study where 32% given as feed but here rice polish (52%) was the major source of feed ingredients.</w:t>
      </w:r>
      <w:r w:rsidR="009C26EE">
        <w:t xml:space="preserve"> </w:t>
      </w:r>
      <w:r>
        <w:t>Smith (2005) stated that more complex diet preferred and higher level of management but this study does not suggest any complex diet.</w:t>
      </w:r>
    </w:p>
    <w:p w:rsidR="006628B6" w:rsidRDefault="006628B6" w:rsidP="006628B6">
      <w:pPr>
        <w:spacing w:line="360" w:lineRule="auto"/>
        <w:jc w:val="both"/>
      </w:pPr>
      <w:r>
        <w:t xml:space="preserve">Moore (2002) stated that </w:t>
      </w:r>
      <w:proofErr w:type="spellStart"/>
      <w:r>
        <w:t>soyabean</w:t>
      </w:r>
      <w:proofErr w:type="spellEnd"/>
      <w:r>
        <w:t xml:space="preserve"> meal (&gt;90%) used as a supplement protein feed to pig but in our country protein concentrate and </w:t>
      </w:r>
      <w:proofErr w:type="spellStart"/>
      <w:r>
        <w:t>soyabean</w:t>
      </w:r>
      <w:proofErr w:type="spellEnd"/>
      <w:r>
        <w:t xml:space="preserve"> meal given only 8% which is lower than energy source.</w:t>
      </w:r>
    </w:p>
    <w:p w:rsidR="009C26EE" w:rsidRDefault="009C26EE" w:rsidP="006628B6">
      <w:pPr>
        <w:spacing w:line="360" w:lineRule="auto"/>
        <w:jc w:val="both"/>
      </w:pPr>
    </w:p>
    <w:p w:rsidR="006628B6" w:rsidRDefault="006628B6" w:rsidP="006628B6">
      <w:pPr>
        <w:spacing w:line="360" w:lineRule="auto"/>
        <w:jc w:val="both"/>
      </w:pPr>
      <w:r>
        <w:t xml:space="preserve">Taylor and </w:t>
      </w:r>
      <w:proofErr w:type="spellStart"/>
      <w:r>
        <w:t>Roese</w:t>
      </w:r>
      <w:proofErr w:type="spellEnd"/>
      <w:r>
        <w:t xml:space="preserve"> (2006) stated a boar has a tremendous influence on a farms productivity and profitability which followed by this farm where three boar used for breeding purpose and the ratio was 1:20 and 15 to 18 sows per boar maintained.</w:t>
      </w:r>
    </w:p>
    <w:p w:rsidR="006628B6" w:rsidRDefault="006628B6" w:rsidP="006628B6">
      <w:pPr>
        <w:spacing w:line="360" w:lineRule="auto"/>
        <w:jc w:val="both"/>
      </w:pPr>
      <w:r>
        <w:t xml:space="preserve">Young </w:t>
      </w:r>
      <w:r>
        <w:rPr>
          <w:i/>
        </w:rPr>
        <w:t>et al.,</w:t>
      </w:r>
      <w:r>
        <w:t xml:space="preserve"> (1976) said Hampshire dams expressed significant response to cross breeding which was agreed by this studied farm on which pure Hampshire used as a dam and also their productive performance was very profitable and used as a crossed breed with local </w:t>
      </w:r>
      <w:r w:rsidRPr="009C26EE">
        <w:t>(</w:t>
      </w:r>
      <w:proofErr w:type="spellStart"/>
      <w:r w:rsidRPr="009C26EE">
        <w:t>Deshi</w:t>
      </w:r>
      <w:proofErr w:type="spellEnd"/>
      <w:r w:rsidRPr="009C26EE">
        <w:t xml:space="preserve"> × Hampshire).</w:t>
      </w:r>
    </w:p>
    <w:p w:rsidR="009C26EE" w:rsidRDefault="009C26EE" w:rsidP="006628B6">
      <w:pPr>
        <w:spacing w:line="360" w:lineRule="auto"/>
        <w:jc w:val="both"/>
      </w:pPr>
    </w:p>
    <w:p w:rsidR="006628B6" w:rsidRDefault="006628B6" w:rsidP="006628B6">
      <w:pPr>
        <w:spacing w:line="360" w:lineRule="auto"/>
        <w:jc w:val="both"/>
      </w:pPr>
      <w:r>
        <w:t xml:space="preserve">Hubert and </w:t>
      </w:r>
      <w:proofErr w:type="spellStart"/>
      <w:r>
        <w:t>Maglone</w:t>
      </w:r>
      <w:proofErr w:type="spellEnd"/>
      <w:r>
        <w:t xml:space="preserve"> (2007) analyzed average piglet weaning age in USA declined from 28.8 days to 19.3 days between a period of 1992-2000 where in our country the average weaning period is 42 days which is much more higher than USA. It is due to high cost of pig rearing in our country however weaning too early results in potential in managing a weaned </w:t>
      </w:r>
      <w:proofErr w:type="spellStart"/>
      <w:r>
        <w:t>sow.</w:t>
      </w:r>
      <w:proofErr w:type="spellEnd"/>
    </w:p>
    <w:p w:rsidR="009C26EE" w:rsidRPr="005D32D3" w:rsidRDefault="009C26EE" w:rsidP="006628B6">
      <w:pPr>
        <w:spacing w:line="360" w:lineRule="auto"/>
        <w:jc w:val="both"/>
        <w:rPr>
          <w:sz w:val="10"/>
        </w:rPr>
      </w:pPr>
    </w:p>
    <w:p w:rsidR="005D32D3" w:rsidRDefault="006628B6" w:rsidP="006628B6">
      <w:pPr>
        <w:spacing w:line="360" w:lineRule="auto"/>
        <w:jc w:val="both"/>
      </w:pPr>
      <w:r>
        <w:t xml:space="preserve">Bangladesh is a </w:t>
      </w:r>
      <w:proofErr w:type="spellStart"/>
      <w:proofErr w:type="gramStart"/>
      <w:r>
        <w:t>muslim</w:t>
      </w:r>
      <w:proofErr w:type="spellEnd"/>
      <w:proofErr w:type="gramEnd"/>
      <w:r>
        <w:t xml:space="preserve"> country, pork is </w:t>
      </w:r>
      <w:proofErr w:type="spellStart"/>
      <w:r>
        <w:t>Haram</w:t>
      </w:r>
      <w:proofErr w:type="spellEnd"/>
      <w:r>
        <w:t xml:space="preserve"> for </w:t>
      </w:r>
      <w:proofErr w:type="spellStart"/>
      <w:r>
        <w:t>muslims</w:t>
      </w:r>
      <w:proofErr w:type="spellEnd"/>
      <w:r>
        <w:t>. So, that they does not prefer pig farming which is responsible for decreasing the public demand. Generally tribal people and Buddhist community prefer pig farming. In our country pig farming cannot get its popularity due to religious restriction.</w:t>
      </w:r>
    </w:p>
    <w:p w:rsidR="005D32D3" w:rsidRPr="005D32D3" w:rsidRDefault="005D32D3" w:rsidP="006628B6">
      <w:pPr>
        <w:spacing w:line="360" w:lineRule="auto"/>
        <w:jc w:val="both"/>
        <w:rPr>
          <w:sz w:val="14"/>
        </w:rPr>
      </w:pPr>
    </w:p>
    <w:p w:rsidR="00385B5D" w:rsidRDefault="005D32D3" w:rsidP="005D32D3">
      <w:pPr>
        <w:spacing w:line="360" w:lineRule="auto"/>
        <w:jc w:val="both"/>
      </w:pPr>
      <w:r>
        <w:t>Among some common disease the non specific diarrhea (37.25%) is common, which may due to lack of proper hygienic management.</w:t>
      </w:r>
    </w:p>
    <w:p w:rsidR="006628B6" w:rsidRDefault="006628B6" w:rsidP="00385B5D">
      <w:pPr>
        <w:jc w:val="center"/>
        <w:rPr>
          <w:b/>
        </w:rPr>
      </w:pPr>
      <w:r>
        <w:rPr>
          <w:b/>
        </w:rPr>
        <w:lastRenderedPageBreak/>
        <w:t>CHAPTER 5</w:t>
      </w:r>
    </w:p>
    <w:p w:rsidR="00385B5D" w:rsidRPr="00385B5D" w:rsidRDefault="00385B5D" w:rsidP="00385B5D">
      <w:pPr>
        <w:jc w:val="center"/>
      </w:pPr>
    </w:p>
    <w:p w:rsidR="006628B6" w:rsidRDefault="006628B6" w:rsidP="006628B6">
      <w:pPr>
        <w:spacing w:line="360" w:lineRule="auto"/>
        <w:jc w:val="center"/>
        <w:rPr>
          <w:b/>
          <w:sz w:val="32"/>
          <w:szCs w:val="32"/>
        </w:rPr>
      </w:pPr>
      <w:r w:rsidRPr="00F1510E">
        <w:rPr>
          <w:b/>
          <w:sz w:val="32"/>
          <w:szCs w:val="32"/>
        </w:rPr>
        <w:t xml:space="preserve">Limitation </w:t>
      </w:r>
    </w:p>
    <w:p w:rsidR="006628B6" w:rsidRPr="00F1510E" w:rsidRDefault="006628B6" w:rsidP="006628B6">
      <w:pPr>
        <w:spacing w:line="360" w:lineRule="auto"/>
        <w:jc w:val="center"/>
        <w:rPr>
          <w:b/>
          <w:sz w:val="20"/>
          <w:szCs w:val="32"/>
        </w:rPr>
      </w:pPr>
    </w:p>
    <w:p w:rsidR="006628B6" w:rsidRPr="00385B5D" w:rsidRDefault="006628B6" w:rsidP="006628B6">
      <w:pPr>
        <w:spacing w:line="360" w:lineRule="auto"/>
        <w:jc w:val="both"/>
        <w:rPr>
          <w:b/>
          <w:sz w:val="28"/>
          <w:szCs w:val="28"/>
        </w:rPr>
      </w:pPr>
      <w:r w:rsidRPr="00385B5D">
        <w:rPr>
          <w:b/>
          <w:sz w:val="28"/>
          <w:szCs w:val="28"/>
        </w:rPr>
        <w:t>5.1 Major limitations of pig production</w:t>
      </w:r>
    </w:p>
    <w:p w:rsidR="006628B6" w:rsidRDefault="006628B6" w:rsidP="006628B6">
      <w:pPr>
        <w:spacing w:line="360" w:lineRule="auto"/>
        <w:jc w:val="both"/>
      </w:pPr>
      <w:r w:rsidRPr="001A7B05">
        <w:t xml:space="preserve">Major constraints of pig production </w:t>
      </w:r>
      <w:r>
        <w:t>were</w:t>
      </w:r>
      <w:r w:rsidRPr="001A7B05">
        <w:t xml:space="preserve"> as follows:</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sz w:val="28"/>
          <w:szCs w:val="28"/>
        </w:rPr>
      </w:pPr>
      <w:r>
        <w:rPr>
          <w:b/>
          <w:sz w:val="28"/>
          <w:szCs w:val="28"/>
        </w:rPr>
        <w:t>5.1.1</w:t>
      </w:r>
      <w:r w:rsidR="006628B6" w:rsidRPr="00385B5D">
        <w:rPr>
          <w:b/>
          <w:sz w:val="28"/>
          <w:szCs w:val="28"/>
        </w:rPr>
        <w:t xml:space="preserve"> Shortage of feed and proper nutrition</w:t>
      </w:r>
    </w:p>
    <w:p w:rsidR="006628B6" w:rsidRPr="001A7B05" w:rsidRDefault="006628B6" w:rsidP="006628B6">
      <w:pPr>
        <w:spacing w:line="360" w:lineRule="auto"/>
        <w:jc w:val="both"/>
      </w:pPr>
      <w:r w:rsidRPr="001A7B05">
        <w:t xml:space="preserve">Pigs are omnivorous and voracious animal. So they require more amount of feed daily. In pig rearing, it is actually quite difficult to meet up their feed demand. So pigs suffer from malnutrition. </w:t>
      </w:r>
    </w:p>
    <w:p w:rsidR="006628B6" w:rsidRPr="00F77FB4" w:rsidRDefault="006628B6" w:rsidP="006628B6">
      <w:pPr>
        <w:spacing w:line="360" w:lineRule="auto"/>
        <w:jc w:val="both"/>
        <w:rPr>
          <w:b/>
          <w:sz w:val="16"/>
          <w:szCs w:val="16"/>
        </w:rPr>
      </w:pPr>
    </w:p>
    <w:p w:rsidR="006628B6" w:rsidRPr="00385B5D" w:rsidRDefault="007716E0" w:rsidP="006628B6">
      <w:pPr>
        <w:spacing w:line="360" w:lineRule="auto"/>
        <w:jc w:val="both"/>
        <w:rPr>
          <w:b/>
          <w:sz w:val="28"/>
          <w:szCs w:val="28"/>
        </w:rPr>
      </w:pPr>
      <w:r>
        <w:rPr>
          <w:b/>
          <w:sz w:val="28"/>
          <w:szCs w:val="28"/>
        </w:rPr>
        <w:t>5.1.2</w:t>
      </w:r>
      <w:r w:rsidR="006628B6" w:rsidRPr="00385B5D">
        <w:rPr>
          <w:b/>
          <w:sz w:val="28"/>
          <w:szCs w:val="28"/>
        </w:rPr>
        <w:t xml:space="preserve"> High feed cost of livestock</w:t>
      </w:r>
    </w:p>
    <w:p w:rsidR="006628B6" w:rsidRPr="001A7B05" w:rsidRDefault="006628B6" w:rsidP="006628B6">
      <w:pPr>
        <w:spacing w:line="360" w:lineRule="auto"/>
        <w:jc w:val="both"/>
      </w:pPr>
      <w:r w:rsidRPr="001A7B05">
        <w:t xml:space="preserve">It is very cost effective to supply market feed to the animal if the farm owner lacks feedstuff cultivated in own field. </w:t>
      </w:r>
    </w:p>
    <w:p w:rsidR="006628B6" w:rsidRPr="00F77FB4" w:rsidRDefault="006628B6" w:rsidP="006628B6">
      <w:pPr>
        <w:spacing w:line="360" w:lineRule="auto"/>
        <w:jc w:val="both"/>
        <w:rPr>
          <w:sz w:val="16"/>
          <w:szCs w:val="16"/>
        </w:rPr>
      </w:pPr>
    </w:p>
    <w:p w:rsidR="006628B6" w:rsidRPr="00385B5D" w:rsidRDefault="007716E0" w:rsidP="006628B6">
      <w:pPr>
        <w:tabs>
          <w:tab w:val="left" w:pos="5950"/>
        </w:tabs>
        <w:spacing w:line="360" w:lineRule="auto"/>
        <w:jc w:val="both"/>
        <w:rPr>
          <w:b/>
          <w:bCs/>
          <w:sz w:val="28"/>
          <w:szCs w:val="28"/>
        </w:rPr>
      </w:pPr>
      <w:r>
        <w:rPr>
          <w:b/>
          <w:sz w:val="28"/>
          <w:szCs w:val="28"/>
        </w:rPr>
        <w:t xml:space="preserve">5.1.3 </w:t>
      </w:r>
      <w:r w:rsidR="006628B6" w:rsidRPr="00385B5D">
        <w:rPr>
          <w:b/>
          <w:bCs/>
          <w:sz w:val="28"/>
          <w:szCs w:val="28"/>
        </w:rPr>
        <w:t>Low quality feed</w:t>
      </w:r>
      <w:r w:rsidR="006628B6" w:rsidRPr="00385B5D">
        <w:rPr>
          <w:b/>
          <w:bCs/>
          <w:sz w:val="28"/>
          <w:szCs w:val="28"/>
        </w:rPr>
        <w:tab/>
      </w:r>
    </w:p>
    <w:p w:rsidR="006628B6" w:rsidRDefault="006628B6" w:rsidP="006628B6">
      <w:pPr>
        <w:spacing w:line="360" w:lineRule="auto"/>
        <w:jc w:val="both"/>
      </w:pPr>
      <w:r w:rsidRPr="001A7B05">
        <w:t>The major feedstuff of pigs that available is of low quality. Low quality feeds that supplied to pigs influence the productive and reproductive performance of pigs.</w:t>
      </w:r>
    </w:p>
    <w:p w:rsidR="006628B6" w:rsidRPr="001A7B05" w:rsidRDefault="006628B6" w:rsidP="006628B6">
      <w:pPr>
        <w:spacing w:line="360" w:lineRule="auto"/>
        <w:jc w:val="both"/>
      </w:pPr>
    </w:p>
    <w:p w:rsidR="006628B6" w:rsidRPr="00385B5D" w:rsidRDefault="007716E0" w:rsidP="006628B6">
      <w:pPr>
        <w:spacing w:line="360" w:lineRule="auto"/>
        <w:jc w:val="both"/>
        <w:rPr>
          <w:b/>
          <w:bCs/>
          <w:sz w:val="28"/>
          <w:szCs w:val="28"/>
        </w:rPr>
      </w:pPr>
      <w:r>
        <w:rPr>
          <w:b/>
          <w:sz w:val="28"/>
          <w:szCs w:val="28"/>
        </w:rPr>
        <w:t xml:space="preserve">5.1.4 </w:t>
      </w:r>
      <w:r w:rsidR="006628B6" w:rsidRPr="00385B5D">
        <w:rPr>
          <w:b/>
          <w:bCs/>
          <w:sz w:val="28"/>
          <w:szCs w:val="28"/>
        </w:rPr>
        <w:t xml:space="preserve">Low grade pigs </w:t>
      </w:r>
    </w:p>
    <w:p w:rsidR="006628B6" w:rsidRPr="001A7B05" w:rsidRDefault="006628B6" w:rsidP="006628B6">
      <w:pPr>
        <w:spacing w:line="360" w:lineRule="auto"/>
        <w:jc w:val="both"/>
      </w:pPr>
      <w:r w:rsidRPr="001A7B05">
        <w:t>The maximum pig population of our country is indigenous type which is inferior to the exotic breeds. So it is natural that indigenous pig’s productive performance is lower.</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bCs/>
          <w:sz w:val="28"/>
          <w:szCs w:val="28"/>
        </w:rPr>
      </w:pPr>
      <w:r>
        <w:rPr>
          <w:b/>
          <w:sz w:val="28"/>
          <w:szCs w:val="28"/>
        </w:rPr>
        <w:t>5.1.5</w:t>
      </w:r>
      <w:r w:rsidR="006628B6" w:rsidRPr="00385B5D">
        <w:rPr>
          <w:b/>
          <w:sz w:val="28"/>
          <w:szCs w:val="28"/>
        </w:rPr>
        <w:t xml:space="preserve"> </w:t>
      </w:r>
      <w:r w:rsidR="006628B6" w:rsidRPr="00385B5D">
        <w:rPr>
          <w:b/>
          <w:bCs/>
          <w:sz w:val="28"/>
          <w:szCs w:val="28"/>
        </w:rPr>
        <w:t>Mortality during delivery</w:t>
      </w:r>
    </w:p>
    <w:p w:rsidR="006628B6" w:rsidRDefault="006628B6" w:rsidP="006628B6">
      <w:pPr>
        <w:spacing w:line="360" w:lineRule="auto"/>
        <w:jc w:val="both"/>
      </w:pPr>
      <w:r w:rsidRPr="001A7B05">
        <w:t>It is one of the major constraints of pig production. High percentage of mortality of piglets is due to mother crushing and aggregating during delivery. Sometimes the young piglets fail to suckle their mother and gradually become weak and subsequently do not survive.</w:t>
      </w:r>
    </w:p>
    <w:p w:rsidR="006628B6" w:rsidRDefault="006628B6" w:rsidP="006628B6">
      <w:pPr>
        <w:spacing w:line="360" w:lineRule="auto"/>
        <w:jc w:val="both"/>
      </w:pPr>
    </w:p>
    <w:p w:rsidR="009C26EE" w:rsidRDefault="009C26EE" w:rsidP="006628B6">
      <w:pPr>
        <w:spacing w:line="360" w:lineRule="auto"/>
        <w:jc w:val="both"/>
      </w:pPr>
    </w:p>
    <w:p w:rsidR="009C26EE" w:rsidRDefault="009C26EE" w:rsidP="006628B6">
      <w:pPr>
        <w:spacing w:line="360" w:lineRule="auto"/>
        <w:jc w:val="both"/>
      </w:pPr>
    </w:p>
    <w:p w:rsidR="009C26EE" w:rsidRPr="00F1510E" w:rsidRDefault="009C26EE" w:rsidP="006628B6">
      <w:pPr>
        <w:spacing w:line="360" w:lineRule="auto"/>
        <w:jc w:val="both"/>
      </w:pPr>
    </w:p>
    <w:p w:rsidR="006628B6" w:rsidRPr="00385B5D" w:rsidRDefault="007716E0" w:rsidP="006628B6">
      <w:pPr>
        <w:spacing w:line="360" w:lineRule="auto"/>
        <w:jc w:val="both"/>
        <w:rPr>
          <w:b/>
          <w:bCs/>
          <w:sz w:val="28"/>
          <w:szCs w:val="28"/>
        </w:rPr>
      </w:pPr>
      <w:r>
        <w:rPr>
          <w:b/>
          <w:sz w:val="28"/>
          <w:szCs w:val="28"/>
        </w:rPr>
        <w:lastRenderedPageBreak/>
        <w:t>5.1.6</w:t>
      </w:r>
      <w:r w:rsidR="006628B6" w:rsidRPr="00385B5D">
        <w:rPr>
          <w:b/>
          <w:sz w:val="28"/>
          <w:szCs w:val="28"/>
        </w:rPr>
        <w:t xml:space="preserve"> </w:t>
      </w:r>
      <w:r w:rsidR="006628B6" w:rsidRPr="00385B5D">
        <w:rPr>
          <w:b/>
          <w:bCs/>
          <w:sz w:val="28"/>
          <w:szCs w:val="28"/>
        </w:rPr>
        <w:t>Unavailability of wallowing ponds</w:t>
      </w:r>
    </w:p>
    <w:p w:rsidR="006628B6" w:rsidRPr="001A7B05" w:rsidRDefault="006628B6" w:rsidP="006628B6">
      <w:pPr>
        <w:spacing w:line="360" w:lineRule="auto"/>
        <w:jc w:val="both"/>
      </w:pPr>
      <w:r w:rsidRPr="001A7B05">
        <w:t xml:space="preserve">In the </w:t>
      </w:r>
      <w:proofErr w:type="spellStart"/>
      <w:r w:rsidRPr="001A7B05">
        <w:t>Rangamati</w:t>
      </w:r>
      <w:proofErr w:type="spellEnd"/>
      <w:r w:rsidRPr="001A7B05">
        <w:t xml:space="preserve"> pig farm, there is no wallowing pond for pigs. Pigs are very much susceptible to heat stress. Wallowing ponds is essential for pig to recover the heat stress particularly in summer season.</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bCs/>
          <w:sz w:val="28"/>
          <w:szCs w:val="28"/>
        </w:rPr>
      </w:pPr>
      <w:r>
        <w:rPr>
          <w:b/>
          <w:sz w:val="28"/>
          <w:szCs w:val="28"/>
        </w:rPr>
        <w:t xml:space="preserve">5.1.7 </w:t>
      </w:r>
      <w:r w:rsidR="006628B6" w:rsidRPr="00385B5D">
        <w:rPr>
          <w:b/>
          <w:bCs/>
          <w:sz w:val="28"/>
          <w:szCs w:val="28"/>
        </w:rPr>
        <w:t>Lack of proper vaccination</w:t>
      </w:r>
    </w:p>
    <w:p w:rsidR="006628B6" w:rsidRPr="001A7B05" w:rsidRDefault="006628B6" w:rsidP="006628B6">
      <w:pPr>
        <w:spacing w:line="360" w:lineRule="auto"/>
        <w:jc w:val="both"/>
      </w:pPr>
      <w:r w:rsidRPr="001A7B05">
        <w:t xml:space="preserve"> Proper vaccination is also a barrier for the establishment of pig farm in rural areas. The farm owners lack the knowledge of vaccination in the pig. So pigs in family level </w:t>
      </w:r>
      <w:proofErr w:type="gramStart"/>
      <w:r w:rsidRPr="001A7B05">
        <w:t>farming,</w:t>
      </w:r>
      <w:proofErr w:type="gramEnd"/>
      <w:r w:rsidRPr="001A7B05">
        <w:t xml:space="preserve"> often face the occurrence of diseases like FMD, HS, anthrax, erysipelas etc.</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bCs/>
          <w:sz w:val="28"/>
          <w:szCs w:val="28"/>
        </w:rPr>
      </w:pPr>
      <w:r>
        <w:rPr>
          <w:b/>
          <w:sz w:val="28"/>
          <w:szCs w:val="28"/>
        </w:rPr>
        <w:t>5.1.8</w:t>
      </w:r>
      <w:r w:rsidR="006628B6" w:rsidRPr="00385B5D">
        <w:rPr>
          <w:b/>
          <w:sz w:val="28"/>
          <w:szCs w:val="28"/>
        </w:rPr>
        <w:t xml:space="preserve"> </w:t>
      </w:r>
      <w:r w:rsidR="006628B6" w:rsidRPr="00385B5D">
        <w:rPr>
          <w:b/>
          <w:bCs/>
          <w:sz w:val="28"/>
          <w:szCs w:val="28"/>
        </w:rPr>
        <w:t>Lack of well established diagnosis laboratory</w:t>
      </w:r>
    </w:p>
    <w:p w:rsidR="006628B6" w:rsidRPr="001A7B05" w:rsidRDefault="006628B6" w:rsidP="006628B6">
      <w:pPr>
        <w:spacing w:line="360" w:lineRule="auto"/>
        <w:jc w:val="both"/>
      </w:pPr>
      <w:r w:rsidRPr="001A7B05">
        <w:t>There is no opportunity for diagnosis of diseases in rural areas as because of lack of well established laboratory.</w:t>
      </w:r>
    </w:p>
    <w:p w:rsidR="006628B6" w:rsidRPr="00F77FB4" w:rsidRDefault="006628B6" w:rsidP="006628B6">
      <w:pPr>
        <w:spacing w:line="360" w:lineRule="auto"/>
        <w:jc w:val="both"/>
        <w:rPr>
          <w:b/>
          <w:bCs/>
          <w:sz w:val="16"/>
          <w:szCs w:val="16"/>
        </w:rPr>
      </w:pPr>
    </w:p>
    <w:p w:rsidR="006628B6" w:rsidRPr="00385B5D" w:rsidRDefault="007716E0" w:rsidP="006628B6">
      <w:pPr>
        <w:spacing w:line="360" w:lineRule="auto"/>
        <w:jc w:val="both"/>
        <w:rPr>
          <w:b/>
          <w:bCs/>
          <w:sz w:val="28"/>
          <w:szCs w:val="28"/>
        </w:rPr>
      </w:pPr>
      <w:r>
        <w:rPr>
          <w:b/>
          <w:sz w:val="28"/>
          <w:szCs w:val="28"/>
        </w:rPr>
        <w:t>5.1.9</w:t>
      </w:r>
      <w:r w:rsidR="006628B6" w:rsidRPr="00385B5D">
        <w:rPr>
          <w:b/>
          <w:sz w:val="28"/>
          <w:szCs w:val="28"/>
        </w:rPr>
        <w:t xml:space="preserve"> </w:t>
      </w:r>
      <w:r w:rsidR="006628B6" w:rsidRPr="00385B5D">
        <w:rPr>
          <w:b/>
          <w:bCs/>
          <w:sz w:val="28"/>
          <w:szCs w:val="28"/>
        </w:rPr>
        <w:t>Lack of post mortem facilities</w:t>
      </w:r>
    </w:p>
    <w:p w:rsidR="006628B6" w:rsidRPr="001A7B05" w:rsidRDefault="006628B6" w:rsidP="006628B6">
      <w:pPr>
        <w:spacing w:line="360" w:lineRule="auto"/>
        <w:jc w:val="both"/>
      </w:pPr>
      <w:r w:rsidRPr="001A7B05">
        <w:t>There is lack of proper post mortem facilities of dead swine for the diagnosis of diseases. As a result, they do not know the causes of diseases and do not take the preventive measure for diseases.</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bCs/>
          <w:sz w:val="28"/>
          <w:szCs w:val="28"/>
        </w:rPr>
      </w:pPr>
      <w:r>
        <w:rPr>
          <w:b/>
          <w:sz w:val="28"/>
          <w:szCs w:val="28"/>
        </w:rPr>
        <w:t xml:space="preserve">5.1.10 </w:t>
      </w:r>
      <w:r w:rsidRPr="00385B5D">
        <w:rPr>
          <w:b/>
          <w:sz w:val="28"/>
          <w:szCs w:val="28"/>
        </w:rPr>
        <w:t>Lack</w:t>
      </w:r>
      <w:r w:rsidR="006628B6" w:rsidRPr="00385B5D">
        <w:rPr>
          <w:b/>
          <w:bCs/>
          <w:sz w:val="28"/>
          <w:szCs w:val="28"/>
        </w:rPr>
        <w:t xml:space="preserve"> of proper bio-security knowledge</w:t>
      </w:r>
    </w:p>
    <w:p w:rsidR="006628B6" w:rsidRPr="001A7B05" w:rsidRDefault="006628B6" w:rsidP="006628B6">
      <w:pPr>
        <w:spacing w:line="360" w:lineRule="auto"/>
        <w:jc w:val="both"/>
      </w:pPr>
      <w:r w:rsidRPr="001A7B05">
        <w:t>There is lack of proper bio-security particularly in family level farming. So pigs are always exposed to other livestock and migratory birds and affected by diseases.</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bCs/>
          <w:sz w:val="28"/>
          <w:szCs w:val="28"/>
        </w:rPr>
      </w:pPr>
      <w:r>
        <w:rPr>
          <w:b/>
          <w:sz w:val="28"/>
          <w:szCs w:val="28"/>
        </w:rPr>
        <w:t>5.1.11</w:t>
      </w:r>
      <w:r w:rsidR="006628B6" w:rsidRPr="00385B5D">
        <w:rPr>
          <w:b/>
          <w:sz w:val="28"/>
          <w:szCs w:val="28"/>
        </w:rPr>
        <w:t xml:space="preserve"> </w:t>
      </w:r>
      <w:r w:rsidR="006628B6" w:rsidRPr="00385B5D">
        <w:rPr>
          <w:b/>
          <w:bCs/>
          <w:sz w:val="28"/>
          <w:szCs w:val="28"/>
        </w:rPr>
        <w:t>High cost of livestock drugs</w:t>
      </w:r>
    </w:p>
    <w:p w:rsidR="006628B6" w:rsidRPr="00F1510E" w:rsidRDefault="006628B6" w:rsidP="006628B6">
      <w:pPr>
        <w:spacing w:line="360" w:lineRule="auto"/>
        <w:jc w:val="both"/>
      </w:pPr>
      <w:r w:rsidRPr="001A7B05">
        <w:t>The doses of livestock drugs are high in comparison to human. So treatment of animal is cost effective. This is the reason why the farm owners often refuse to treat their animal.</w:t>
      </w:r>
    </w:p>
    <w:p w:rsidR="006628B6" w:rsidRPr="00385B5D" w:rsidRDefault="007716E0" w:rsidP="006628B6">
      <w:pPr>
        <w:spacing w:line="360" w:lineRule="auto"/>
        <w:jc w:val="both"/>
        <w:rPr>
          <w:b/>
          <w:bCs/>
          <w:sz w:val="28"/>
          <w:szCs w:val="28"/>
        </w:rPr>
      </w:pPr>
      <w:r>
        <w:rPr>
          <w:b/>
          <w:sz w:val="28"/>
          <w:szCs w:val="28"/>
        </w:rPr>
        <w:t>5.1.12</w:t>
      </w:r>
      <w:r w:rsidR="006628B6" w:rsidRPr="00385B5D">
        <w:rPr>
          <w:b/>
          <w:sz w:val="28"/>
          <w:szCs w:val="28"/>
        </w:rPr>
        <w:t xml:space="preserve"> </w:t>
      </w:r>
      <w:r w:rsidR="006628B6" w:rsidRPr="00385B5D">
        <w:rPr>
          <w:b/>
          <w:bCs/>
          <w:sz w:val="28"/>
          <w:szCs w:val="28"/>
        </w:rPr>
        <w:t>Lack of knowledge about pig rearing</w:t>
      </w:r>
    </w:p>
    <w:p w:rsidR="006D4D26" w:rsidRDefault="006628B6" w:rsidP="006628B6">
      <w:pPr>
        <w:spacing w:line="360" w:lineRule="auto"/>
        <w:jc w:val="both"/>
      </w:pPr>
      <w:r w:rsidRPr="001A7B05">
        <w:t xml:space="preserve">Maximum farm owner of pig production are illiterate and lack scientific knowledge about pig rearing. So mortality of pigs occurs from many diseases and from unskilled husbandry. </w:t>
      </w:r>
    </w:p>
    <w:p w:rsidR="009C26EE" w:rsidRDefault="009C26EE" w:rsidP="006628B6">
      <w:pPr>
        <w:spacing w:line="360" w:lineRule="auto"/>
        <w:jc w:val="both"/>
      </w:pPr>
    </w:p>
    <w:p w:rsidR="009C26EE" w:rsidRDefault="009C26EE" w:rsidP="006628B6">
      <w:pPr>
        <w:spacing w:line="360" w:lineRule="auto"/>
        <w:jc w:val="both"/>
      </w:pPr>
    </w:p>
    <w:p w:rsidR="009C26EE" w:rsidRPr="009C26EE" w:rsidRDefault="009C26EE" w:rsidP="006628B6">
      <w:pPr>
        <w:spacing w:line="360" w:lineRule="auto"/>
        <w:jc w:val="both"/>
      </w:pPr>
    </w:p>
    <w:p w:rsidR="006628B6" w:rsidRPr="00385B5D" w:rsidRDefault="007716E0" w:rsidP="006628B6">
      <w:pPr>
        <w:spacing w:line="360" w:lineRule="auto"/>
        <w:jc w:val="both"/>
        <w:rPr>
          <w:b/>
          <w:bCs/>
          <w:sz w:val="28"/>
          <w:szCs w:val="28"/>
        </w:rPr>
      </w:pPr>
      <w:r>
        <w:rPr>
          <w:b/>
          <w:sz w:val="28"/>
          <w:szCs w:val="28"/>
        </w:rPr>
        <w:lastRenderedPageBreak/>
        <w:t>5.1.13</w:t>
      </w:r>
      <w:r w:rsidR="006628B6" w:rsidRPr="00385B5D">
        <w:rPr>
          <w:b/>
          <w:sz w:val="28"/>
          <w:szCs w:val="28"/>
        </w:rPr>
        <w:t xml:space="preserve"> </w:t>
      </w:r>
      <w:r w:rsidR="006628B6" w:rsidRPr="00385B5D">
        <w:rPr>
          <w:b/>
          <w:bCs/>
          <w:sz w:val="28"/>
          <w:szCs w:val="28"/>
        </w:rPr>
        <w:t>Public nuisance and annoyance</w:t>
      </w:r>
    </w:p>
    <w:p w:rsidR="006628B6" w:rsidRPr="001A7B05" w:rsidRDefault="006628B6" w:rsidP="006628B6">
      <w:pPr>
        <w:spacing w:line="360" w:lineRule="auto"/>
        <w:jc w:val="both"/>
      </w:pPr>
      <w:r w:rsidRPr="001A7B05">
        <w:t>Pigs required muddy and marshy area to be reared which is, in most cases, a major cause of public nuisance and many man may not allow the pig rearing to their neighbors.</w:t>
      </w:r>
    </w:p>
    <w:p w:rsidR="006628B6" w:rsidRPr="00F77FB4" w:rsidRDefault="006628B6" w:rsidP="006628B6">
      <w:pPr>
        <w:spacing w:line="360" w:lineRule="auto"/>
        <w:jc w:val="both"/>
        <w:rPr>
          <w:sz w:val="16"/>
          <w:szCs w:val="16"/>
        </w:rPr>
      </w:pPr>
    </w:p>
    <w:p w:rsidR="006628B6" w:rsidRPr="00385B5D" w:rsidRDefault="007716E0" w:rsidP="006628B6">
      <w:pPr>
        <w:spacing w:line="360" w:lineRule="auto"/>
        <w:jc w:val="both"/>
        <w:rPr>
          <w:b/>
          <w:bCs/>
          <w:sz w:val="28"/>
          <w:szCs w:val="28"/>
        </w:rPr>
      </w:pPr>
      <w:r>
        <w:rPr>
          <w:b/>
          <w:sz w:val="28"/>
          <w:szCs w:val="28"/>
        </w:rPr>
        <w:t>5.1.14</w:t>
      </w:r>
      <w:r w:rsidR="006628B6" w:rsidRPr="00385B5D">
        <w:rPr>
          <w:b/>
          <w:sz w:val="28"/>
          <w:szCs w:val="28"/>
        </w:rPr>
        <w:t xml:space="preserve"> </w:t>
      </w:r>
      <w:r w:rsidR="006628B6" w:rsidRPr="00385B5D">
        <w:rPr>
          <w:b/>
          <w:bCs/>
          <w:sz w:val="28"/>
          <w:szCs w:val="28"/>
        </w:rPr>
        <w:t>Lack of established pork marketing system</w:t>
      </w:r>
    </w:p>
    <w:p w:rsidR="006628B6" w:rsidRDefault="006628B6" w:rsidP="006628B6">
      <w:pPr>
        <w:spacing w:line="360" w:lineRule="auto"/>
        <w:jc w:val="both"/>
      </w:pPr>
      <w:r w:rsidRPr="001A7B05">
        <w:t>There is no established pork marketing system due to religious restriction as a result many farmers discourages to rear pigs.</w:t>
      </w: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628B6" w:rsidRDefault="006628B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6D4D26" w:rsidRDefault="006D4D26" w:rsidP="006628B6">
      <w:pPr>
        <w:spacing w:line="360" w:lineRule="auto"/>
        <w:jc w:val="both"/>
      </w:pPr>
    </w:p>
    <w:p w:rsidR="009C26EE" w:rsidRDefault="009C26EE" w:rsidP="006628B6">
      <w:pPr>
        <w:spacing w:line="360" w:lineRule="auto"/>
        <w:jc w:val="both"/>
      </w:pPr>
    </w:p>
    <w:p w:rsidR="009C26EE" w:rsidRDefault="009C26EE" w:rsidP="006628B6">
      <w:pPr>
        <w:spacing w:line="360" w:lineRule="auto"/>
        <w:jc w:val="both"/>
      </w:pPr>
    </w:p>
    <w:p w:rsidR="009C26EE" w:rsidRDefault="009C26EE" w:rsidP="006628B6">
      <w:pPr>
        <w:spacing w:line="360" w:lineRule="auto"/>
        <w:jc w:val="both"/>
      </w:pPr>
    </w:p>
    <w:p w:rsidR="006D4D26" w:rsidRPr="007716E0" w:rsidRDefault="007716E0" w:rsidP="007716E0">
      <w:pPr>
        <w:jc w:val="center"/>
        <w:rPr>
          <w:b/>
        </w:rPr>
      </w:pPr>
      <w:r>
        <w:rPr>
          <w:b/>
        </w:rPr>
        <w:lastRenderedPageBreak/>
        <w:t>CHAPTER 6</w:t>
      </w:r>
    </w:p>
    <w:p w:rsidR="006D4D26" w:rsidRDefault="006D4D26" w:rsidP="006628B6">
      <w:pPr>
        <w:spacing w:line="360" w:lineRule="auto"/>
        <w:jc w:val="both"/>
      </w:pPr>
    </w:p>
    <w:p w:rsidR="006628B6" w:rsidRPr="006D4D26" w:rsidRDefault="006628B6" w:rsidP="006628B6">
      <w:pPr>
        <w:spacing w:line="360" w:lineRule="auto"/>
        <w:jc w:val="center"/>
        <w:rPr>
          <w:b/>
          <w:sz w:val="32"/>
          <w:szCs w:val="32"/>
        </w:rPr>
      </w:pPr>
      <w:r w:rsidRPr="006D4D26">
        <w:rPr>
          <w:b/>
          <w:sz w:val="32"/>
          <w:szCs w:val="32"/>
        </w:rPr>
        <w:t>RECOMMENDATIONS</w:t>
      </w:r>
    </w:p>
    <w:p w:rsidR="006628B6" w:rsidRDefault="006628B6" w:rsidP="006628B6">
      <w:pPr>
        <w:spacing w:line="360" w:lineRule="auto"/>
        <w:jc w:val="both"/>
        <w:rPr>
          <w:b/>
        </w:rPr>
      </w:pPr>
    </w:p>
    <w:p w:rsidR="006628B6" w:rsidRPr="00385B5D" w:rsidRDefault="006628B6" w:rsidP="006628B6">
      <w:pPr>
        <w:spacing w:line="360" w:lineRule="auto"/>
        <w:jc w:val="both"/>
        <w:rPr>
          <w:b/>
          <w:sz w:val="28"/>
          <w:szCs w:val="28"/>
        </w:rPr>
      </w:pPr>
      <w:r w:rsidRPr="00385B5D">
        <w:rPr>
          <w:b/>
          <w:sz w:val="28"/>
          <w:szCs w:val="28"/>
        </w:rPr>
        <w:t>Recommendations to overcome existing problems</w:t>
      </w:r>
    </w:p>
    <w:p w:rsidR="006628B6" w:rsidRPr="0047576D" w:rsidRDefault="006628B6" w:rsidP="006628B6">
      <w:pPr>
        <w:pStyle w:val="ListParagraph"/>
        <w:numPr>
          <w:ilvl w:val="0"/>
          <w:numId w:val="35"/>
        </w:numPr>
        <w:spacing w:line="360" w:lineRule="auto"/>
        <w:jc w:val="both"/>
      </w:pPr>
      <w:r w:rsidRPr="0047576D">
        <w:t>Government initiatives should be provided in the poor people to start swine farming.</w:t>
      </w:r>
    </w:p>
    <w:p w:rsidR="006628B6" w:rsidRPr="0047576D" w:rsidRDefault="006628B6" w:rsidP="006628B6">
      <w:pPr>
        <w:pStyle w:val="ListParagraph"/>
        <w:numPr>
          <w:ilvl w:val="0"/>
          <w:numId w:val="35"/>
        </w:numPr>
        <w:spacing w:line="360" w:lineRule="auto"/>
        <w:jc w:val="both"/>
      </w:pPr>
      <w:r w:rsidRPr="0047576D">
        <w:t>Establishment of particular pork marketing system.</w:t>
      </w:r>
    </w:p>
    <w:p w:rsidR="006628B6" w:rsidRPr="0047576D" w:rsidRDefault="006628B6" w:rsidP="006628B6">
      <w:pPr>
        <w:pStyle w:val="ListParagraph"/>
        <w:numPr>
          <w:ilvl w:val="0"/>
          <w:numId w:val="35"/>
        </w:numPr>
        <w:spacing w:line="360" w:lineRule="auto"/>
        <w:jc w:val="both"/>
      </w:pPr>
      <w:r w:rsidRPr="0047576D">
        <w:t>Farmers should be trained on the pig rearing system.</w:t>
      </w:r>
    </w:p>
    <w:p w:rsidR="006628B6" w:rsidRPr="0047576D" w:rsidRDefault="006628B6" w:rsidP="006628B6">
      <w:pPr>
        <w:pStyle w:val="ListParagraph"/>
        <w:numPr>
          <w:ilvl w:val="0"/>
          <w:numId w:val="35"/>
        </w:numPr>
        <w:spacing w:line="360" w:lineRule="auto"/>
        <w:jc w:val="both"/>
      </w:pPr>
      <w:r w:rsidRPr="0047576D">
        <w:t>Feeding the pig with unconventional feedstuff may reduce the feed cost for the farmer.</w:t>
      </w:r>
    </w:p>
    <w:p w:rsidR="006628B6" w:rsidRPr="0047576D" w:rsidRDefault="006628B6" w:rsidP="006628B6">
      <w:pPr>
        <w:pStyle w:val="ListParagraph"/>
        <w:numPr>
          <w:ilvl w:val="0"/>
          <w:numId w:val="35"/>
        </w:numPr>
        <w:spacing w:line="360" w:lineRule="auto"/>
        <w:jc w:val="both"/>
      </w:pPr>
      <w:r w:rsidRPr="0047576D">
        <w:t xml:space="preserve">Maintain the vaccination </w:t>
      </w:r>
      <w:proofErr w:type="gramStart"/>
      <w:r w:rsidRPr="0047576D">
        <w:t>schedule which reduce</w:t>
      </w:r>
      <w:proofErr w:type="gramEnd"/>
      <w:r w:rsidRPr="0047576D">
        <w:t xml:space="preserve"> the disease prevalence of pigs.</w:t>
      </w:r>
    </w:p>
    <w:p w:rsidR="006628B6" w:rsidRPr="0047576D" w:rsidRDefault="006628B6" w:rsidP="006628B6">
      <w:pPr>
        <w:pStyle w:val="ListParagraph"/>
        <w:numPr>
          <w:ilvl w:val="0"/>
          <w:numId w:val="35"/>
        </w:numPr>
        <w:spacing w:line="360" w:lineRule="auto"/>
        <w:jc w:val="both"/>
      </w:pPr>
      <w:r w:rsidRPr="0047576D">
        <w:t>Maintain the cleaning and disinfectant procedures properly to eliminate the microorganism in the farm premises.</w:t>
      </w:r>
    </w:p>
    <w:p w:rsidR="006628B6" w:rsidRPr="0047576D" w:rsidRDefault="006628B6" w:rsidP="006628B6">
      <w:pPr>
        <w:pStyle w:val="ListParagraph"/>
        <w:numPr>
          <w:ilvl w:val="0"/>
          <w:numId w:val="35"/>
        </w:numPr>
        <w:spacing w:line="360" w:lineRule="auto"/>
        <w:jc w:val="both"/>
      </w:pPr>
      <w:r w:rsidRPr="0047576D">
        <w:t>Grow pasture in some selected area to support swine feeding.</w:t>
      </w:r>
    </w:p>
    <w:p w:rsidR="006628B6" w:rsidRDefault="006628B6" w:rsidP="006628B6">
      <w:pPr>
        <w:spacing w:line="360" w:lineRule="auto"/>
        <w:jc w:val="both"/>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628B6" w:rsidRDefault="006628B6" w:rsidP="006628B6">
      <w:pPr>
        <w:spacing w:line="360" w:lineRule="auto"/>
        <w:jc w:val="both"/>
        <w:rPr>
          <w:sz w:val="32"/>
          <w:szCs w:val="32"/>
        </w:rPr>
      </w:pPr>
    </w:p>
    <w:p w:rsidR="006E3C19" w:rsidRDefault="006E3C19" w:rsidP="006628B6">
      <w:pPr>
        <w:spacing w:line="360" w:lineRule="auto"/>
        <w:jc w:val="center"/>
        <w:rPr>
          <w:sz w:val="32"/>
          <w:szCs w:val="32"/>
        </w:rPr>
      </w:pPr>
    </w:p>
    <w:p w:rsidR="009C26EE" w:rsidRDefault="009C26EE" w:rsidP="006628B6">
      <w:pPr>
        <w:spacing w:line="360" w:lineRule="auto"/>
        <w:jc w:val="center"/>
        <w:rPr>
          <w:sz w:val="32"/>
          <w:szCs w:val="32"/>
        </w:rPr>
      </w:pPr>
    </w:p>
    <w:p w:rsidR="006628B6" w:rsidRPr="006878AA" w:rsidRDefault="007716E0" w:rsidP="006628B6">
      <w:pPr>
        <w:spacing w:line="360" w:lineRule="auto"/>
        <w:jc w:val="center"/>
        <w:rPr>
          <w:b/>
        </w:rPr>
      </w:pPr>
      <w:r>
        <w:rPr>
          <w:b/>
        </w:rPr>
        <w:lastRenderedPageBreak/>
        <w:t>CHAPTER 7</w:t>
      </w:r>
    </w:p>
    <w:p w:rsidR="006628B6" w:rsidRPr="00602914" w:rsidRDefault="006628B6" w:rsidP="006628B6">
      <w:pPr>
        <w:jc w:val="center"/>
        <w:rPr>
          <w:sz w:val="20"/>
          <w:szCs w:val="20"/>
        </w:rPr>
      </w:pPr>
    </w:p>
    <w:p w:rsidR="006628B6" w:rsidRPr="00385B5D" w:rsidRDefault="006628B6" w:rsidP="006628B6">
      <w:pPr>
        <w:spacing w:line="360" w:lineRule="auto"/>
        <w:jc w:val="center"/>
        <w:rPr>
          <w:b/>
          <w:sz w:val="32"/>
          <w:szCs w:val="32"/>
        </w:rPr>
      </w:pPr>
      <w:r w:rsidRPr="00385B5D">
        <w:rPr>
          <w:b/>
          <w:sz w:val="32"/>
          <w:szCs w:val="32"/>
        </w:rPr>
        <w:t>CONCLUSION</w:t>
      </w:r>
    </w:p>
    <w:p w:rsidR="006628B6" w:rsidRDefault="006628B6" w:rsidP="006628B6">
      <w:pPr>
        <w:spacing w:line="360" w:lineRule="auto"/>
        <w:jc w:val="both"/>
      </w:pPr>
    </w:p>
    <w:p w:rsidR="006628B6" w:rsidRPr="002154DF" w:rsidRDefault="006628B6" w:rsidP="006628B6">
      <w:pPr>
        <w:spacing w:line="360" w:lineRule="auto"/>
        <w:jc w:val="both"/>
      </w:pPr>
      <w:r>
        <w:t xml:space="preserve">The results emerged from the study clearly concluded that “low investment and quick return” this principle could be applicable for swine business. The overall productive performance of pigs assured the feasibility of pig rearing in </w:t>
      </w:r>
      <w:smartTag w:uri="urn:schemas-microsoft-com:office:smarttags" w:element="place">
        <w:smartTag w:uri="urn:schemas-microsoft-com:office:smarttags" w:element="country-region">
          <w:r>
            <w:t>Bangladesh</w:t>
          </w:r>
        </w:smartTag>
      </w:smartTag>
      <w:r>
        <w:t xml:space="preserve">. Majority proportion of piggery farmers in the study area was poor, landless, illiterate having </w:t>
      </w:r>
      <w:proofErr w:type="gramStart"/>
      <w:r>
        <w:t>few</w:t>
      </w:r>
      <w:proofErr w:type="gramEnd"/>
      <w:r>
        <w:t xml:space="preserve"> technical knowledge about pig management and production system. They should be provided with initiatives for starting swine farms both from Government and NGOs and technical training by the experts on pig management system for solutions of major constraints faced during swine rearing like mortality of piglets, disease prevalence, mal-nutritional symptoms etc. and conscious about the occurrence of diseases (bio-security, vaccination program, regular </w:t>
      </w:r>
      <w:proofErr w:type="spellStart"/>
      <w:r>
        <w:t>deworming</w:t>
      </w:r>
      <w:proofErr w:type="spellEnd"/>
      <w:r>
        <w:t xml:space="preserve"> etc.). Thus it is possible to encourage the farmers for pig rearing and expand the pig farming throughout the country and to contribute in GDP in National Economy of Bangladesh from the export of swine and its products.</w:t>
      </w:r>
    </w:p>
    <w:p w:rsidR="006628B6" w:rsidRPr="000275B8" w:rsidRDefault="006628B6" w:rsidP="006628B6">
      <w:pPr>
        <w:spacing w:line="360" w:lineRule="auto"/>
        <w:jc w:val="both"/>
        <w:rPr>
          <w:sz w:val="32"/>
          <w:szCs w:val="32"/>
        </w:rPr>
      </w:pPr>
    </w:p>
    <w:p w:rsidR="006628B6" w:rsidRPr="000275B8" w:rsidRDefault="006628B6" w:rsidP="006628B6">
      <w:pPr>
        <w:spacing w:line="360" w:lineRule="auto"/>
        <w:jc w:val="both"/>
        <w:rPr>
          <w:sz w:val="32"/>
          <w:szCs w:val="32"/>
        </w:rPr>
      </w:pPr>
    </w:p>
    <w:p w:rsidR="006628B6" w:rsidRPr="000275B8" w:rsidRDefault="006628B6" w:rsidP="006628B6">
      <w:pPr>
        <w:spacing w:line="360" w:lineRule="auto"/>
        <w:jc w:val="both"/>
        <w:rPr>
          <w:sz w:val="32"/>
          <w:szCs w:val="32"/>
        </w:rPr>
      </w:pPr>
    </w:p>
    <w:p w:rsidR="006628B6" w:rsidRDefault="006628B6" w:rsidP="006628B6">
      <w:pPr>
        <w:tabs>
          <w:tab w:val="left" w:pos="3722"/>
        </w:tabs>
        <w:spacing w:line="360" w:lineRule="auto"/>
        <w:jc w:val="both"/>
        <w:rPr>
          <w:sz w:val="32"/>
          <w:szCs w:val="32"/>
        </w:rPr>
      </w:pPr>
      <w:r>
        <w:rPr>
          <w:sz w:val="32"/>
          <w:szCs w:val="32"/>
        </w:rPr>
        <w:tab/>
      </w:r>
    </w:p>
    <w:p w:rsidR="006628B6" w:rsidRDefault="006628B6" w:rsidP="006628B6">
      <w:pPr>
        <w:tabs>
          <w:tab w:val="left" w:pos="3722"/>
        </w:tabs>
        <w:spacing w:line="360" w:lineRule="auto"/>
        <w:jc w:val="both"/>
        <w:rPr>
          <w:sz w:val="32"/>
          <w:szCs w:val="32"/>
        </w:rPr>
      </w:pPr>
    </w:p>
    <w:p w:rsidR="006628B6" w:rsidRDefault="006628B6" w:rsidP="006628B6">
      <w:pPr>
        <w:tabs>
          <w:tab w:val="left" w:pos="3722"/>
        </w:tabs>
        <w:spacing w:line="360" w:lineRule="auto"/>
        <w:jc w:val="both"/>
        <w:rPr>
          <w:sz w:val="32"/>
          <w:szCs w:val="32"/>
        </w:rPr>
      </w:pPr>
    </w:p>
    <w:p w:rsidR="006628B6" w:rsidRDefault="006628B6" w:rsidP="006628B6">
      <w:pPr>
        <w:tabs>
          <w:tab w:val="left" w:pos="3722"/>
        </w:tabs>
        <w:spacing w:line="360" w:lineRule="auto"/>
        <w:jc w:val="both"/>
        <w:rPr>
          <w:sz w:val="32"/>
          <w:szCs w:val="32"/>
        </w:rPr>
      </w:pPr>
    </w:p>
    <w:p w:rsidR="006628B6" w:rsidRDefault="006628B6" w:rsidP="006628B6">
      <w:pPr>
        <w:tabs>
          <w:tab w:val="left" w:pos="3722"/>
        </w:tabs>
        <w:spacing w:line="360" w:lineRule="auto"/>
        <w:jc w:val="both"/>
        <w:rPr>
          <w:sz w:val="32"/>
          <w:szCs w:val="32"/>
        </w:rPr>
      </w:pPr>
    </w:p>
    <w:p w:rsidR="006628B6" w:rsidRDefault="006628B6" w:rsidP="006628B6">
      <w:pPr>
        <w:tabs>
          <w:tab w:val="left" w:pos="3722"/>
        </w:tabs>
        <w:spacing w:line="360" w:lineRule="auto"/>
        <w:jc w:val="both"/>
        <w:rPr>
          <w:sz w:val="32"/>
          <w:szCs w:val="32"/>
        </w:rPr>
      </w:pPr>
    </w:p>
    <w:p w:rsidR="006628B6" w:rsidRDefault="006628B6" w:rsidP="006628B6">
      <w:pPr>
        <w:tabs>
          <w:tab w:val="left" w:pos="3722"/>
        </w:tabs>
        <w:spacing w:line="360" w:lineRule="auto"/>
        <w:jc w:val="both"/>
        <w:rPr>
          <w:sz w:val="32"/>
          <w:szCs w:val="32"/>
        </w:rPr>
      </w:pPr>
    </w:p>
    <w:p w:rsidR="00FE7C80" w:rsidRDefault="00FE7C80" w:rsidP="00FE7C80">
      <w:pPr>
        <w:spacing w:line="360" w:lineRule="auto"/>
        <w:jc w:val="center"/>
        <w:rPr>
          <w:b/>
        </w:rPr>
      </w:pPr>
    </w:p>
    <w:p w:rsidR="009C26EE" w:rsidRDefault="009C26EE" w:rsidP="00FE7C80">
      <w:pPr>
        <w:spacing w:line="360" w:lineRule="auto"/>
        <w:jc w:val="center"/>
        <w:rPr>
          <w:b/>
        </w:rPr>
      </w:pPr>
    </w:p>
    <w:p w:rsidR="00FE7C80" w:rsidRDefault="00FE7C80" w:rsidP="00FE7C80">
      <w:pPr>
        <w:spacing w:line="360" w:lineRule="auto"/>
        <w:jc w:val="center"/>
        <w:rPr>
          <w:b/>
        </w:rPr>
      </w:pPr>
    </w:p>
    <w:p w:rsidR="00385B5D" w:rsidRDefault="007716E0" w:rsidP="00FE7C80">
      <w:pPr>
        <w:spacing w:line="360" w:lineRule="auto"/>
        <w:jc w:val="center"/>
        <w:rPr>
          <w:b/>
        </w:rPr>
      </w:pPr>
      <w:r>
        <w:rPr>
          <w:b/>
        </w:rPr>
        <w:lastRenderedPageBreak/>
        <w:t>CHAPTER 8</w:t>
      </w:r>
    </w:p>
    <w:p w:rsidR="00FE7C80" w:rsidRPr="00FE7C80" w:rsidRDefault="00FE7C80" w:rsidP="00FE7C80">
      <w:pPr>
        <w:spacing w:line="360" w:lineRule="auto"/>
        <w:jc w:val="center"/>
        <w:rPr>
          <w:b/>
        </w:rPr>
      </w:pPr>
    </w:p>
    <w:p w:rsidR="006628B6" w:rsidRPr="00385B5D" w:rsidRDefault="006628B6" w:rsidP="006628B6">
      <w:pPr>
        <w:spacing w:line="360" w:lineRule="auto"/>
        <w:jc w:val="center"/>
        <w:rPr>
          <w:b/>
          <w:sz w:val="32"/>
          <w:szCs w:val="32"/>
        </w:rPr>
      </w:pPr>
      <w:r w:rsidRPr="00385B5D">
        <w:rPr>
          <w:b/>
          <w:sz w:val="32"/>
          <w:szCs w:val="32"/>
        </w:rPr>
        <w:t>REFERENCES</w:t>
      </w:r>
    </w:p>
    <w:p w:rsidR="006628B6" w:rsidRPr="00F77FB4" w:rsidRDefault="006628B6" w:rsidP="006628B6">
      <w:pPr>
        <w:spacing w:line="360" w:lineRule="auto"/>
        <w:jc w:val="both"/>
      </w:pPr>
      <w:bookmarkStart w:id="1" w:name="01"/>
    </w:p>
    <w:p w:rsidR="006628B6" w:rsidRPr="00975ECA" w:rsidRDefault="006628B6" w:rsidP="006628B6">
      <w:pPr>
        <w:spacing w:line="360" w:lineRule="auto"/>
        <w:ind w:left="720" w:hanging="720"/>
        <w:jc w:val="both"/>
        <w:rPr>
          <w:bCs/>
        </w:rPr>
      </w:pPr>
      <w:r w:rsidRPr="003A7F54">
        <w:rPr>
          <w:rStyle w:val="Strong"/>
          <w:b w:val="0"/>
        </w:rPr>
        <w:t xml:space="preserve">Baker, D. H. Becker, D.H. Norton, H.W. </w:t>
      </w:r>
      <w:proofErr w:type="spellStart"/>
      <w:r w:rsidRPr="003A7F54">
        <w:rPr>
          <w:rStyle w:val="Strong"/>
          <w:b w:val="0"/>
        </w:rPr>
        <w:t>Sasse</w:t>
      </w:r>
      <w:proofErr w:type="spellEnd"/>
      <w:r w:rsidRPr="003A7F54">
        <w:rPr>
          <w:rStyle w:val="Strong"/>
          <w:b w:val="0"/>
        </w:rPr>
        <w:t xml:space="preserve">, C. E.  </w:t>
      </w:r>
      <w:proofErr w:type="gramStart"/>
      <w:r w:rsidRPr="003A7F54">
        <w:rPr>
          <w:rStyle w:val="Strong"/>
          <w:b w:val="0"/>
        </w:rPr>
        <w:t>Jensen, A. H. and Harmon, B.G.</w:t>
      </w:r>
      <w:proofErr w:type="gramEnd"/>
      <w:r w:rsidRPr="003A7F54">
        <w:rPr>
          <w:rStyle w:val="Strong"/>
          <w:b w:val="0"/>
        </w:rPr>
        <w:t xml:space="preserve">  </w:t>
      </w:r>
      <w:r w:rsidRPr="003A7F54">
        <w:t>1968. Reproductive performance and progeny development in swine as</w:t>
      </w:r>
      <w:r>
        <w:rPr>
          <w:bCs/>
        </w:rPr>
        <w:t xml:space="preserve"> </w:t>
      </w:r>
      <w:r w:rsidRPr="003A7F54">
        <w:t>influenced by feed intake during pregnancy, Journal of Nutrition, 84(9):2316 –2337</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t>Bereskin</w:t>
      </w:r>
      <w:proofErr w:type="spellEnd"/>
      <w:r w:rsidRPr="003A7F54">
        <w:t xml:space="preserve">, B. Shelby, C.E. </w:t>
      </w:r>
      <w:proofErr w:type="spellStart"/>
      <w:r w:rsidRPr="003A7F54">
        <w:t>Lasley</w:t>
      </w:r>
      <w:proofErr w:type="spellEnd"/>
      <w:r w:rsidRPr="003A7F54">
        <w:t xml:space="preserve">, J.F. and </w:t>
      </w:r>
      <w:proofErr w:type="spellStart"/>
      <w:r w:rsidRPr="003A7F54">
        <w:t>Blunn</w:t>
      </w:r>
      <w:proofErr w:type="spellEnd"/>
      <w:r w:rsidRPr="003A7F54">
        <w:t>, C.T. 1968 .Inbreeding and swine</w:t>
      </w:r>
      <w:r>
        <w:t xml:space="preserve"> </w:t>
      </w:r>
      <w:r w:rsidRPr="003A7F54">
        <w:t>productivity traits</w:t>
      </w:r>
      <w:bookmarkStart w:id="2" w:name="RFN12"/>
      <w:bookmarkEnd w:id="2"/>
      <w:r w:rsidRPr="003A7F54">
        <w:t>, Jr. Animal science, 27: 339-350</w:t>
      </w:r>
    </w:p>
    <w:p w:rsidR="006628B6" w:rsidRPr="009A2394"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t>Britt, J. 1998. Maximizing productivity in early weaned sows</w:t>
      </w:r>
      <w:bookmarkEnd w:id="1"/>
      <w:r w:rsidRPr="003A7F54">
        <w:t>, Jr. Swine News, 21(2): 674-685</w:t>
      </w:r>
    </w:p>
    <w:p w:rsidR="006628B6" w:rsidRDefault="006628B6" w:rsidP="006628B6">
      <w:pPr>
        <w:spacing w:line="360" w:lineRule="auto"/>
        <w:ind w:left="720" w:hanging="720"/>
        <w:jc w:val="both"/>
      </w:pPr>
      <w:r w:rsidRPr="003A7F54">
        <w:t xml:space="preserve">          </w:t>
      </w:r>
    </w:p>
    <w:p w:rsidR="006628B6" w:rsidRPr="003A7F54" w:rsidRDefault="006628B6" w:rsidP="006628B6">
      <w:pPr>
        <w:spacing w:line="360" w:lineRule="auto"/>
        <w:ind w:left="720" w:hanging="720"/>
        <w:jc w:val="both"/>
      </w:pPr>
      <w:r w:rsidRPr="003A7F54">
        <w:rPr>
          <w:rStyle w:val="Strong"/>
          <w:b w:val="0"/>
        </w:rPr>
        <w:t xml:space="preserve">Christenson, R. K.1986. </w:t>
      </w:r>
      <w:r w:rsidRPr="003A7F54">
        <w:t>Swine management to increase gilt reproductive efficiency</w:t>
      </w:r>
      <w:bookmarkStart w:id="3" w:name="RFN2"/>
      <w:bookmarkEnd w:id="3"/>
      <w:r w:rsidRPr="003A7F54">
        <w:t>,</w:t>
      </w:r>
      <w:r>
        <w:t xml:space="preserve"> </w:t>
      </w:r>
      <w:proofErr w:type="spellStart"/>
      <w:r w:rsidRPr="003A7F54">
        <w:t>Jr</w:t>
      </w:r>
      <w:proofErr w:type="spellEnd"/>
      <w:r w:rsidRPr="003A7F54">
        <w:t>, Animal science, 63:1280-1287</w:t>
      </w:r>
    </w:p>
    <w:p w:rsidR="006628B6" w:rsidRPr="003A7F54" w:rsidRDefault="006628B6" w:rsidP="006628B6">
      <w:pPr>
        <w:spacing w:line="360" w:lineRule="auto"/>
        <w:ind w:left="720" w:hanging="720"/>
        <w:jc w:val="both"/>
      </w:pPr>
      <w:proofErr w:type="spellStart"/>
      <w:r w:rsidRPr="003A7F54">
        <w:rPr>
          <w:rStyle w:val="personname"/>
        </w:rPr>
        <w:t>Chwen</w:t>
      </w:r>
      <w:proofErr w:type="spellEnd"/>
      <w:r w:rsidRPr="003A7F54">
        <w:rPr>
          <w:rStyle w:val="personname"/>
        </w:rPr>
        <w:t xml:space="preserve">, L.T. </w:t>
      </w:r>
      <w:proofErr w:type="spellStart"/>
      <w:r w:rsidRPr="003A7F54">
        <w:rPr>
          <w:rStyle w:val="personname"/>
        </w:rPr>
        <w:t>Heng</w:t>
      </w:r>
      <w:proofErr w:type="spellEnd"/>
      <w:r w:rsidRPr="003A7F54">
        <w:rPr>
          <w:rStyle w:val="personname"/>
        </w:rPr>
        <w:t>, L.K.</w:t>
      </w:r>
      <w:r w:rsidRPr="003A7F54">
        <w:t xml:space="preserve"> and </w:t>
      </w:r>
      <w:r w:rsidRPr="003A7F54">
        <w:rPr>
          <w:rStyle w:val="personname"/>
        </w:rPr>
        <w:t>Lee,</w:t>
      </w:r>
      <w:r w:rsidRPr="003A7F54">
        <w:t xml:space="preserve"> L</w:t>
      </w:r>
      <w:proofErr w:type="gramStart"/>
      <w:r w:rsidRPr="003A7F54">
        <w:t>,T</w:t>
      </w:r>
      <w:proofErr w:type="gramEnd"/>
      <w:r w:rsidRPr="003A7F54">
        <w:t xml:space="preserve">.  </w:t>
      </w:r>
      <w:r w:rsidRPr="003A7F54">
        <w:rPr>
          <w:rStyle w:val="personname"/>
        </w:rPr>
        <w:t>Kong, M.C.</w:t>
      </w:r>
      <w:r w:rsidRPr="003A7F54">
        <w:t xml:space="preserve"> and </w:t>
      </w:r>
      <w:r w:rsidRPr="003A7F54">
        <w:rPr>
          <w:rStyle w:val="personname"/>
        </w:rPr>
        <w:t>Yoon,</w:t>
      </w:r>
      <w:r w:rsidRPr="003A7F54">
        <w:t xml:space="preserve"> C.P. 2001. The</w:t>
      </w:r>
      <w:r>
        <w:t xml:space="preserve"> </w:t>
      </w:r>
      <w:r w:rsidRPr="003A7F54">
        <w:t>effect of Iron supplementation in pre-weaning piglets, Malaysian Journal of</w:t>
      </w:r>
      <w:r>
        <w:t xml:space="preserve"> </w:t>
      </w:r>
      <w:r w:rsidRPr="003A7F54">
        <w:t xml:space="preserve">Nutrition, 7 (1&amp;2):41-49 </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t xml:space="preserve">Curtis, S.E. </w:t>
      </w:r>
      <w:smartTag w:uri="urn:schemas-microsoft-com:office:smarttags" w:element="place">
        <w:smartTag w:uri="urn:schemas-microsoft-com:office:smarttags" w:element="City">
          <w:r w:rsidRPr="003A7F54">
            <w:t>Hurst</w:t>
          </w:r>
        </w:smartTag>
      </w:smartTag>
      <w:r w:rsidRPr="003A7F54">
        <w:t xml:space="preserve">, R.J. </w:t>
      </w:r>
      <w:proofErr w:type="spellStart"/>
      <w:r w:rsidRPr="003A7F54">
        <w:t>Gonyou</w:t>
      </w:r>
      <w:proofErr w:type="spellEnd"/>
      <w:r w:rsidRPr="003A7F54">
        <w:t xml:space="preserve">, </w:t>
      </w:r>
      <w:proofErr w:type="spellStart"/>
      <w:r w:rsidRPr="003A7F54">
        <w:t>H.W.Jensen</w:t>
      </w:r>
      <w:proofErr w:type="spellEnd"/>
      <w:r w:rsidRPr="003A7F54">
        <w:t xml:space="preserve">, A.H. and </w:t>
      </w:r>
      <w:proofErr w:type="spellStart"/>
      <w:r w:rsidRPr="003A7F54">
        <w:t>Muehling</w:t>
      </w:r>
      <w:proofErr w:type="spellEnd"/>
      <w:r w:rsidRPr="003A7F54">
        <w:t xml:space="preserve">, A.J.1989. </w:t>
      </w:r>
      <w:proofErr w:type="gramStart"/>
      <w:r w:rsidRPr="003A7F54">
        <w:t>The</w:t>
      </w:r>
      <w:r>
        <w:t xml:space="preserve"> </w:t>
      </w:r>
      <w:r w:rsidRPr="003A7F54">
        <w:t>physical space requirement of the sow, Jr.</w:t>
      </w:r>
      <w:r w:rsidRPr="003A7F54">
        <w:rPr>
          <w:i/>
          <w:iCs/>
        </w:rPr>
        <w:t xml:space="preserve"> </w:t>
      </w:r>
      <w:r w:rsidRPr="003A7F54">
        <w:t>Animal Science.</w:t>
      </w:r>
      <w:proofErr w:type="gramEnd"/>
      <w:r w:rsidRPr="003A7F54">
        <w:t xml:space="preserve"> 67: 1242-1248 </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t>Cole, D. Todd, L. and Wing, S. 2000. Concentrated swine feeding operations and</w:t>
      </w:r>
      <w:r>
        <w:t xml:space="preserve"> </w:t>
      </w:r>
      <w:r w:rsidRPr="003A7F54">
        <w:t>public health, Jr. Environmental health perspectives</w:t>
      </w:r>
      <w:proofErr w:type="gramStart"/>
      <w:r w:rsidRPr="003A7F54">
        <w:t>,108</w:t>
      </w:r>
      <w:proofErr w:type="gramEnd"/>
      <w:r w:rsidRPr="003A7F54">
        <w:t>(8):685-699</w:t>
      </w:r>
    </w:p>
    <w:p w:rsidR="006628B6" w:rsidRPr="00BE0AC1" w:rsidRDefault="006628B6" w:rsidP="006628B6">
      <w:pPr>
        <w:spacing w:line="360" w:lineRule="auto"/>
        <w:ind w:left="720" w:hanging="720"/>
        <w:jc w:val="both"/>
        <w:rPr>
          <w:sz w:val="16"/>
          <w:szCs w:val="16"/>
        </w:rPr>
      </w:pPr>
    </w:p>
    <w:p w:rsidR="006628B6" w:rsidRPr="00975ECA" w:rsidRDefault="006628B6" w:rsidP="006628B6">
      <w:pPr>
        <w:spacing w:line="360" w:lineRule="auto"/>
        <w:ind w:left="720" w:hanging="720"/>
        <w:jc w:val="both"/>
      </w:pPr>
      <w:r w:rsidRPr="003A7F54">
        <w:t>Dewey, C.D. 2000. Risk factors associated with post-weaning multi-</w:t>
      </w:r>
      <w:proofErr w:type="gramStart"/>
      <w:r w:rsidRPr="003A7F54">
        <w:t xml:space="preserve">systemic </w:t>
      </w:r>
      <w:r>
        <w:t xml:space="preserve"> </w:t>
      </w:r>
      <w:r w:rsidRPr="003A7F54">
        <w:t>wasting</w:t>
      </w:r>
      <w:proofErr w:type="gramEnd"/>
      <w:r w:rsidRPr="003A7F54">
        <w:t xml:space="preserve"> syndrome of swine (PMWS), Manitoba Agriculture, Food and Rural initiatives, </w:t>
      </w:r>
      <w:smartTag w:uri="urn:schemas-microsoft-com:office:smarttags" w:element="State">
        <w:r w:rsidRPr="003A7F54">
          <w:t>Manitoba</w:t>
        </w:r>
      </w:smartTag>
      <w:r w:rsidRPr="003A7F54">
        <w:t xml:space="preserve">, </w:t>
      </w:r>
      <w:smartTag w:uri="urn:schemas-microsoft-com:office:smarttags" w:element="country-region">
        <w:smartTag w:uri="urn:schemas-microsoft-com:office:smarttags" w:element="place">
          <w:r w:rsidRPr="003A7F54">
            <w:t>Canada</w:t>
          </w:r>
        </w:smartTag>
      </w:smartTag>
      <w:r w:rsidRPr="003A7F54">
        <w:t>. ARDI: 98-074.l</w:t>
      </w:r>
      <w:r w:rsidRPr="003A7F54">
        <w:rPr>
          <w:bCs/>
        </w:rPr>
        <w:t xml:space="preserve"> </w:t>
      </w:r>
    </w:p>
    <w:p w:rsidR="006628B6" w:rsidRPr="00BE0AC1" w:rsidRDefault="006628B6" w:rsidP="006628B6">
      <w:pPr>
        <w:spacing w:line="360" w:lineRule="auto"/>
        <w:ind w:left="720" w:hanging="720"/>
        <w:jc w:val="both"/>
        <w:rPr>
          <w:bCs/>
          <w:sz w:val="16"/>
          <w:szCs w:val="16"/>
        </w:rPr>
      </w:pPr>
    </w:p>
    <w:p w:rsidR="006628B6" w:rsidRPr="00975ECA" w:rsidRDefault="006628B6" w:rsidP="006628B6">
      <w:pPr>
        <w:spacing w:line="360" w:lineRule="auto"/>
        <w:ind w:left="720" w:hanging="720"/>
        <w:jc w:val="both"/>
      </w:pPr>
      <w:proofErr w:type="spellStart"/>
      <w:r w:rsidRPr="003A7F54">
        <w:rPr>
          <w:bCs/>
        </w:rPr>
        <w:t>Dritz</w:t>
      </w:r>
      <w:proofErr w:type="gramStart"/>
      <w:r w:rsidRPr="003A7F54">
        <w:rPr>
          <w:bCs/>
        </w:rPr>
        <w:t>,S</w:t>
      </w:r>
      <w:proofErr w:type="spellEnd"/>
      <w:proofErr w:type="gramEnd"/>
      <w:r w:rsidRPr="003A7F54">
        <w:rPr>
          <w:bCs/>
        </w:rPr>
        <w:t xml:space="preserve">. S. Main, G.R., </w:t>
      </w:r>
      <w:proofErr w:type="spellStart"/>
      <w:r w:rsidRPr="003A7F54">
        <w:rPr>
          <w:bCs/>
        </w:rPr>
        <w:t>Tokach</w:t>
      </w:r>
      <w:proofErr w:type="spellEnd"/>
      <w:r w:rsidRPr="003A7F54">
        <w:rPr>
          <w:bCs/>
        </w:rPr>
        <w:t xml:space="preserve">, M.D.  </w:t>
      </w:r>
      <w:proofErr w:type="spellStart"/>
      <w:proofErr w:type="gramStart"/>
      <w:r w:rsidRPr="003A7F54">
        <w:rPr>
          <w:bCs/>
        </w:rPr>
        <w:t>Goodband</w:t>
      </w:r>
      <w:proofErr w:type="spellEnd"/>
      <w:r w:rsidRPr="003A7F54">
        <w:rPr>
          <w:bCs/>
        </w:rPr>
        <w:t xml:space="preserve">, R.D. and </w:t>
      </w:r>
      <w:proofErr w:type="spellStart"/>
      <w:r w:rsidRPr="003A7F54">
        <w:rPr>
          <w:bCs/>
        </w:rPr>
        <w:t>Nelssen</w:t>
      </w:r>
      <w:proofErr w:type="spellEnd"/>
      <w:r w:rsidRPr="003A7F54">
        <w:rPr>
          <w:bCs/>
        </w:rPr>
        <w:t>, J.L. 2007.</w:t>
      </w:r>
      <w:proofErr w:type="gramEnd"/>
      <w:r w:rsidRPr="003A7F54">
        <w:t xml:space="preserve"> </w:t>
      </w:r>
      <w:proofErr w:type="gramStart"/>
      <w:r w:rsidRPr="003A7F54">
        <w:t xml:space="preserve">Economic impact of strategies to increase pig weaning age, </w:t>
      </w:r>
      <w:r w:rsidRPr="003A7F54">
        <w:rPr>
          <w:bCs/>
        </w:rPr>
        <w:t>Kansas State University, Manitoba Swine Seminar, July.</w:t>
      </w:r>
      <w:proofErr w:type="gramEnd"/>
      <w:r w:rsidRPr="003A7F54">
        <w:rPr>
          <w:lang w:val="en-AU"/>
        </w:rPr>
        <w:t xml:space="preserve"> </w:t>
      </w:r>
    </w:p>
    <w:p w:rsidR="006628B6" w:rsidRPr="003A7F54" w:rsidRDefault="006628B6" w:rsidP="006628B6">
      <w:pPr>
        <w:spacing w:line="360" w:lineRule="auto"/>
        <w:ind w:left="720" w:hanging="720"/>
        <w:jc w:val="both"/>
      </w:pPr>
      <w:r w:rsidRPr="003A7F54">
        <w:rPr>
          <w:lang w:val="en-AU"/>
        </w:rPr>
        <w:t xml:space="preserve">Duran, D. O. 1997. Minimizing light weight pigs, Jr. Swine news, </w:t>
      </w:r>
      <w:r w:rsidRPr="003A7F54">
        <w:t>22(2): 752-782</w:t>
      </w:r>
    </w:p>
    <w:p w:rsidR="006628B6" w:rsidRPr="00FD16E0" w:rsidRDefault="006628B6" w:rsidP="006628B6">
      <w:pPr>
        <w:spacing w:line="360" w:lineRule="auto"/>
        <w:ind w:left="720" w:hanging="720"/>
        <w:jc w:val="both"/>
        <w:rPr>
          <w:sz w:val="10"/>
          <w:szCs w:val="10"/>
        </w:rPr>
      </w:pPr>
    </w:p>
    <w:p w:rsidR="006628B6" w:rsidRPr="003A7F54" w:rsidRDefault="006628B6" w:rsidP="006628B6">
      <w:pPr>
        <w:spacing w:line="360" w:lineRule="auto"/>
        <w:ind w:left="720" w:hanging="720"/>
        <w:jc w:val="both"/>
      </w:pPr>
      <w:proofErr w:type="spellStart"/>
      <w:r w:rsidRPr="003A7F54">
        <w:lastRenderedPageBreak/>
        <w:t>Durranc</w:t>
      </w:r>
      <w:proofErr w:type="spellEnd"/>
      <w:r w:rsidRPr="003A7F54">
        <w:t xml:space="preserve">, L. and </w:t>
      </w:r>
      <w:proofErr w:type="spellStart"/>
      <w:r w:rsidRPr="003A7F54">
        <w:t>Maxson</w:t>
      </w:r>
      <w:proofErr w:type="spellEnd"/>
      <w:r w:rsidRPr="003A7F54">
        <w:t>, C.A.2008. Swine production on a small scale, Jr. Animal</w:t>
      </w:r>
      <w:r>
        <w:t xml:space="preserve"> </w:t>
      </w:r>
      <w:r w:rsidRPr="003A7F54">
        <w:t>science, 23(7): 523-557</w:t>
      </w:r>
    </w:p>
    <w:p w:rsidR="006628B6" w:rsidRPr="00FD16E0" w:rsidRDefault="006628B6" w:rsidP="006628B6">
      <w:pPr>
        <w:spacing w:line="360" w:lineRule="auto"/>
        <w:ind w:left="720" w:hanging="720"/>
        <w:jc w:val="both"/>
        <w:rPr>
          <w:sz w:val="10"/>
          <w:szCs w:val="10"/>
        </w:rPr>
      </w:pPr>
    </w:p>
    <w:p w:rsidR="006628B6" w:rsidRPr="00975ECA" w:rsidRDefault="006628B6" w:rsidP="006628B6">
      <w:pPr>
        <w:spacing w:line="360" w:lineRule="auto"/>
        <w:ind w:left="720" w:hanging="720"/>
        <w:jc w:val="both"/>
        <w:rPr>
          <w:bCs/>
        </w:rPr>
      </w:pPr>
      <w:smartTag w:uri="urn:schemas-microsoft-com:office:smarttags" w:element="place">
        <w:smartTag w:uri="urn:schemas-microsoft-com:office:smarttags" w:element="country-region">
          <w:r w:rsidRPr="003A7F54">
            <w:rPr>
              <w:rStyle w:val="Strong"/>
              <w:b w:val="0"/>
            </w:rPr>
            <w:t>England</w:t>
          </w:r>
        </w:smartTag>
      </w:smartTag>
      <w:r w:rsidRPr="003A7F54">
        <w:t>,</w:t>
      </w:r>
      <w:r w:rsidRPr="003A7F54">
        <w:rPr>
          <w:rStyle w:val="Strong"/>
          <w:b w:val="0"/>
        </w:rPr>
        <w:t xml:space="preserve"> D. C. and </w:t>
      </w:r>
      <w:proofErr w:type="spellStart"/>
      <w:r w:rsidRPr="003A7F54">
        <w:rPr>
          <w:rStyle w:val="Strong"/>
          <w:b w:val="0"/>
        </w:rPr>
        <w:t>Spurr</w:t>
      </w:r>
      <w:proofErr w:type="spellEnd"/>
      <w:r w:rsidRPr="003A7F54">
        <w:rPr>
          <w:rStyle w:val="Strong"/>
          <w:b w:val="0"/>
        </w:rPr>
        <w:t xml:space="preserve">, D. T. </w:t>
      </w:r>
      <w:r w:rsidRPr="003A7F54">
        <w:t>1969</w:t>
      </w:r>
      <w:r w:rsidRPr="003A7F54">
        <w:rPr>
          <w:rStyle w:val="Strong"/>
          <w:b w:val="0"/>
        </w:rPr>
        <w:t>. Litter size of s</w:t>
      </w:r>
      <w:r>
        <w:rPr>
          <w:rStyle w:val="Strong"/>
          <w:b w:val="0"/>
        </w:rPr>
        <w:t xml:space="preserve">wine confined during gestation, </w:t>
      </w:r>
      <w:r w:rsidRPr="003A7F54">
        <w:rPr>
          <w:rStyle w:val="Strong"/>
          <w:b w:val="0"/>
        </w:rPr>
        <w:t xml:space="preserve">Jr. Animal science, </w:t>
      </w:r>
      <w:proofErr w:type="gramStart"/>
      <w:r w:rsidRPr="003A7F54">
        <w:rPr>
          <w:rStyle w:val="Strong"/>
          <w:b w:val="0"/>
        </w:rPr>
        <w:t>28:</w:t>
      </w:r>
      <w:r w:rsidRPr="003A7F54">
        <w:t>220</w:t>
      </w:r>
      <w:proofErr w:type="gramEnd"/>
      <w:r w:rsidRPr="003A7F54">
        <w:t>-223</w:t>
      </w:r>
    </w:p>
    <w:p w:rsidR="006628B6" w:rsidRPr="00FD16E0" w:rsidRDefault="006628B6" w:rsidP="006628B6">
      <w:pPr>
        <w:spacing w:line="360" w:lineRule="auto"/>
        <w:ind w:left="720" w:hanging="720"/>
        <w:jc w:val="both"/>
        <w:rPr>
          <w:sz w:val="10"/>
          <w:szCs w:val="10"/>
        </w:rPr>
      </w:pPr>
    </w:p>
    <w:p w:rsidR="006628B6" w:rsidRDefault="006628B6" w:rsidP="006628B6">
      <w:pPr>
        <w:spacing w:line="360" w:lineRule="auto"/>
        <w:ind w:left="720" w:hanging="720"/>
        <w:jc w:val="both"/>
      </w:pPr>
      <w:r w:rsidRPr="003A7F54">
        <w:t xml:space="preserve">Fenton, J.P. </w:t>
      </w:r>
      <w:proofErr w:type="spellStart"/>
      <w:r w:rsidRPr="003A7F54">
        <w:t>Roehrig</w:t>
      </w:r>
      <w:proofErr w:type="spellEnd"/>
      <w:r w:rsidRPr="003A7F54">
        <w:t xml:space="preserve">, K.L. Mahan, </w:t>
      </w:r>
      <w:proofErr w:type="spellStart"/>
      <w:r w:rsidRPr="003A7F54">
        <w:t>D</w:t>
      </w:r>
      <w:proofErr w:type="gramStart"/>
      <w:r w:rsidRPr="003A7F54">
        <w:t>,C.and</w:t>
      </w:r>
      <w:proofErr w:type="spellEnd"/>
      <w:proofErr w:type="gramEnd"/>
      <w:r w:rsidRPr="003A7F54">
        <w:t xml:space="preserve"> Corley, J.R. 1985. </w:t>
      </w:r>
      <w:proofErr w:type="gramStart"/>
      <w:r w:rsidRPr="003A7F54">
        <w:t>Effect of swine</w:t>
      </w:r>
      <w:r>
        <w:t xml:space="preserve"> </w:t>
      </w:r>
      <w:r w:rsidRPr="003A7F54">
        <w:t xml:space="preserve">weaning age on body fat and </w:t>
      </w:r>
      <w:proofErr w:type="spellStart"/>
      <w:r w:rsidRPr="003A7F54">
        <w:t>lipogenic</w:t>
      </w:r>
      <w:proofErr w:type="spellEnd"/>
      <w:r w:rsidRPr="003A7F54">
        <w:t xml:space="preserve"> activity in liver and adipose tissue, Jr.</w:t>
      </w:r>
      <w:r>
        <w:t xml:space="preserve"> </w:t>
      </w:r>
      <w:r w:rsidRPr="003A7F54">
        <w:t>Animal Science.</w:t>
      </w:r>
      <w:proofErr w:type="gramEnd"/>
      <w:r w:rsidRPr="003A7F54">
        <w:t xml:space="preserve"> 60(1):190-199</w:t>
      </w:r>
    </w:p>
    <w:p w:rsidR="006628B6" w:rsidRPr="00FD16E0" w:rsidRDefault="006628B6" w:rsidP="006628B6">
      <w:pPr>
        <w:spacing w:line="360" w:lineRule="auto"/>
        <w:ind w:left="720" w:hanging="720"/>
        <w:jc w:val="both"/>
        <w:rPr>
          <w:sz w:val="10"/>
          <w:szCs w:val="10"/>
        </w:rPr>
      </w:pPr>
      <w:r w:rsidRPr="003A7F54">
        <w:t xml:space="preserve"> </w:t>
      </w:r>
    </w:p>
    <w:p w:rsidR="006628B6" w:rsidRPr="003A7F54" w:rsidRDefault="006628B6" w:rsidP="006628B6">
      <w:pPr>
        <w:spacing w:line="360" w:lineRule="auto"/>
        <w:ind w:left="720" w:hanging="720"/>
        <w:jc w:val="both"/>
      </w:pPr>
      <w:proofErr w:type="gramStart"/>
      <w:r w:rsidRPr="003A7F54">
        <w:t>Flowers.</w:t>
      </w:r>
      <w:proofErr w:type="gramEnd"/>
      <w:r w:rsidRPr="003A7F54">
        <w:t xml:space="preserve"> </w:t>
      </w:r>
      <w:proofErr w:type="gramStart"/>
      <w:r w:rsidRPr="003A7F54">
        <w:t xml:space="preserve">W.L. and </w:t>
      </w:r>
      <w:proofErr w:type="spellStart"/>
      <w:r w:rsidRPr="003A7F54">
        <w:t>Esbenshade</w:t>
      </w:r>
      <w:proofErr w:type="spellEnd"/>
      <w:r w:rsidRPr="003A7F54">
        <w:t>, K.L. 1993.</w:t>
      </w:r>
      <w:proofErr w:type="gramEnd"/>
      <w:r w:rsidRPr="003A7F54">
        <w:t xml:space="preserve"> Optimizing management of natural and</w:t>
      </w:r>
      <w:r>
        <w:t xml:space="preserve"> </w:t>
      </w:r>
      <w:r w:rsidRPr="003A7F54">
        <w:t>artificial mating in swine, Jr. Animal science, 48:217-228</w:t>
      </w:r>
    </w:p>
    <w:p w:rsidR="006628B6" w:rsidRPr="00FD16E0" w:rsidRDefault="006628B6" w:rsidP="006628B6">
      <w:pPr>
        <w:spacing w:line="360" w:lineRule="auto"/>
        <w:ind w:left="720" w:hanging="720"/>
        <w:jc w:val="both"/>
        <w:rPr>
          <w:sz w:val="10"/>
          <w:szCs w:val="10"/>
        </w:rPr>
      </w:pPr>
    </w:p>
    <w:p w:rsidR="006628B6" w:rsidRPr="003A7F54" w:rsidRDefault="006628B6" w:rsidP="006628B6">
      <w:pPr>
        <w:spacing w:line="360" w:lineRule="auto"/>
        <w:ind w:left="720" w:hanging="720"/>
        <w:jc w:val="both"/>
      </w:pPr>
      <w:r w:rsidRPr="003A7F54">
        <w:t xml:space="preserve">Floyd, J.G 1996. </w:t>
      </w:r>
      <w:r w:rsidRPr="003A7F54">
        <w:rPr>
          <w:bCs/>
        </w:rPr>
        <w:t>Vaccinations for the Swine Herd,</w:t>
      </w:r>
      <w:r w:rsidRPr="003A7F54">
        <w:t xml:space="preserve"> Jr. Extension Veterinarian</w:t>
      </w:r>
      <w:r>
        <w:t xml:space="preserve">, </w:t>
      </w:r>
      <w:r w:rsidRPr="003A7F54">
        <w:t>21(5):623- 654</w:t>
      </w:r>
    </w:p>
    <w:p w:rsidR="006628B6" w:rsidRPr="00FD16E0" w:rsidRDefault="006628B6" w:rsidP="006628B6">
      <w:pPr>
        <w:spacing w:line="360" w:lineRule="auto"/>
        <w:ind w:left="720" w:hanging="720"/>
        <w:jc w:val="both"/>
        <w:rPr>
          <w:sz w:val="10"/>
          <w:szCs w:val="10"/>
        </w:rPr>
      </w:pPr>
    </w:p>
    <w:p w:rsidR="006628B6" w:rsidRPr="003A7F54" w:rsidRDefault="006628B6" w:rsidP="006628B6">
      <w:pPr>
        <w:spacing w:line="360" w:lineRule="auto"/>
        <w:ind w:left="720" w:hanging="720"/>
        <w:jc w:val="both"/>
      </w:pPr>
      <w:r w:rsidRPr="003A7F54">
        <w:t xml:space="preserve">Hubert, L.E. and </w:t>
      </w:r>
      <w:proofErr w:type="spellStart"/>
      <w:r w:rsidRPr="003A7F54">
        <w:t>McGlone</w:t>
      </w:r>
      <w:proofErr w:type="gramStart"/>
      <w:r w:rsidRPr="003A7F54">
        <w:t>,J.J</w:t>
      </w:r>
      <w:proofErr w:type="spellEnd"/>
      <w:proofErr w:type="gramEnd"/>
      <w:r w:rsidRPr="003A7F54">
        <w:t xml:space="preserve">. 2007. </w:t>
      </w:r>
      <w:proofErr w:type="spellStart"/>
      <w:r w:rsidRPr="003A7F54">
        <w:rPr>
          <w:bCs/>
        </w:rPr>
        <w:t>Weaner</w:t>
      </w:r>
      <w:proofErr w:type="spellEnd"/>
      <w:r w:rsidRPr="003A7F54">
        <w:rPr>
          <w:bCs/>
        </w:rPr>
        <w:t xml:space="preserve"> management, </w:t>
      </w:r>
      <w:proofErr w:type="spellStart"/>
      <w:r w:rsidRPr="003A7F54">
        <w:t>Jr.Animal</w:t>
      </w:r>
      <w:proofErr w:type="spellEnd"/>
      <w:r w:rsidRPr="003A7F54">
        <w:t xml:space="preserve"> Sciences, 84: 1004-1014</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t>Huqa</w:t>
      </w:r>
      <w:proofErr w:type="spellEnd"/>
      <w:r w:rsidRPr="003A7F54">
        <w:t xml:space="preserve">, Q.M.E. 1999. Development of poultry in </w:t>
      </w:r>
      <w:proofErr w:type="gramStart"/>
      <w:r w:rsidRPr="003A7F54">
        <w:t>Bangladesh  and</w:t>
      </w:r>
      <w:proofErr w:type="gramEnd"/>
      <w:r w:rsidRPr="003A7F54">
        <w:t xml:space="preserve"> International poultry show seminar.</w:t>
      </w:r>
    </w:p>
    <w:p w:rsidR="006628B6" w:rsidRPr="00FD16E0" w:rsidRDefault="006628B6" w:rsidP="006628B6">
      <w:pPr>
        <w:spacing w:line="360" w:lineRule="auto"/>
        <w:ind w:left="720" w:hanging="720"/>
        <w:jc w:val="both"/>
        <w:rPr>
          <w:sz w:val="10"/>
          <w:szCs w:val="10"/>
        </w:rPr>
      </w:pPr>
      <w:r w:rsidRPr="003A7F54">
        <w:t xml:space="preserve"> </w:t>
      </w:r>
    </w:p>
    <w:p w:rsidR="006628B6" w:rsidRPr="003A7F54" w:rsidRDefault="006628B6" w:rsidP="006628B6">
      <w:pPr>
        <w:spacing w:line="360" w:lineRule="auto"/>
        <w:ind w:left="720" w:hanging="720"/>
        <w:jc w:val="both"/>
      </w:pPr>
      <w:r w:rsidRPr="003A7F54">
        <w:t xml:space="preserve">Johnson, R. K. 1981. Crossbreeding in swine, Jr. Animal science, </w:t>
      </w:r>
      <w:proofErr w:type="gramStart"/>
      <w:r w:rsidRPr="003A7F54">
        <w:t>52</w:t>
      </w:r>
      <w:proofErr w:type="gramEnd"/>
      <w:r w:rsidRPr="003A7F54">
        <w:t>: 906-923.</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gramStart"/>
      <w:r w:rsidRPr="003A7F54">
        <w:t xml:space="preserve">Johnson, A. K. Morrow, J. L. and </w:t>
      </w:r>
      <w:proofErr w:type="spellStart"/>
      <w:r w:rsidRPr="003A7F54">
        <w:t>McGlone</w:t>
      </w:r>
      <w:proofErr w:type="spellEnd"/>
      <w:r w:rsidRPr="003A7F54">
        <w:t>, J.J. 2001.</w:t>
      </w:r>
      <w:proofErr w:type="gramEnd"/>
      <w:r w:rsidRPr="003A7F54">
        <w:t xml:space="preserve"> Behavior and performance of lactating sows and piglets reared indoors and outdoors. Jr. Animal Science, 79:   2571-2579</w:t>
      </w:r>
    </w:p>
    <w:p w:rsidR="006628B6" w:rsidRPr="00FD16E0" w:rsidRDefault="006628B6" w:rsidP="006628B6">
      <w:pPr>
        <w:spacing w:line="360" w:lineRule="auto"/>
        <w:ind w:left="720" w:hanging="720"/>
        <w:jc w:val="both"/>
        <w:rPr>
          <w:sz w:val="16"/>
          <w:szCs w:val="16"/>
        </w:rPr>
      </w:pPr>
    </w:p>
    <w:p w:rsidR="006628B6" w:rsidRPr="00975ECA" w:rsidRDefault="006628B6" w:rsidP="006628B6">
      <w:pPr>
        <w:spacing w:line="360" w:lineRule="auto"/>
        <w:ind w:left="720" w:hanging="720"/>
        <w:jc w:val="both"/>
      </w:pPr>
      <w:r w:rsidRPr="003A7F54">
        <w:t xml:space="preserve">Kenneth, L 2003.Raising a litter, Jr. Swine production, 43:389-399. </w:t>
      </w:r>
      <w:proofErr w:type="gramStart"/>
      <w:r w:rsidRPr="003A7F54">
        <w:t xml:space="preserve">Web Site at     </w:t>
      </w:r>
      <w:hyperlink r:id="rId17" w:history="1">
        <w:r w:rsidRPr="00BE0AC1">
          <w:rPr>
            <w:rStyle w:val="Hyperlink"/>
            <w:color w:val="auto"/>
            <w:u w:val="none"/>
          </w:rPr>
          <w:t>http://edis.ifas.ufl.edu</w:t>
        </w:r>
      </w:hyperlink>
      <w:r w:rsidRPr="00BE0AC1">
        <w:t>.</w:t>
      </w:r>
      <w:proofErr w:type="gramEnd"/>
    </w:p>
    <w:p w:rsidR="006628B6" w:rsidRPr="00FD16E0" w:rsidRDefault="006628B6" w:rsidP="006628B6">
      <w:pPr>
        <w:spacing w:line="360" w:lineRule="auto"/>
        <w:ind w:left="720" w:hanging="720"/>
        <w:jc w:val="both"/>
        <w:rPr>
          <w:sz w:val="10"/>
          <w:szCs w:val="10"/>
        </w:rPr>
      </w:pPr>
    </w:p>
    <w:p w:rsidR="006628B6" w:rsidRPr="003A7F54" w:rsidRDefault="006628B6" w:rsidP="006628B6">
      <w:pPr>
        <w:spacing w:line="360" w:lineRule="auto"/>
        <w:ind w:left="720" w:hanging="720"/>
        <w:jc w:val="both"/>
      </w:pPr>
      <w:r w:rsidRPr="003A7F54">
        <w:t>Keynes, M.2007. Action for productivity, Jr. Health-management interaction of pigs</w:t>
      </w:r>
      <w:proofErr w:type="gramStart"/>
      <w:r w:rsidRPr="003A7F54">
        <w:t>,21:2</w:t>
      </w:r>
      <w:proofErr w:type="gramEnd"/>
      <w:r w:rsidRPr="003A7F54">
        <w:t>-8</w:t>
      </w:r>
    </w:p>
    <w:p w:rsidR="006628B6" w:rsidRPr="003A7F54" w:rsidRDefault="006628B6" w:rsidP="006628B6">
      <w:pPr>
        <w:spacing w:line="360" w:lineRule="auto"/>
        <w:ind w:left="720" w:hanging="720"/>
        <w:jc w:val="both"/>
        <w:rPr>
          <w:iCs/>
        </w:rPr>
      </w:pPr>
      <w:r w:rsidRPr="003A7F54">
        <w:t xml:space="preserve">King, V.L. </w:t>
      </w:r>
      <w:proofErr w:type="spellStart"/>
      <w:r w:rsidRPr="003A7F54">
        <w:t>Koketsu</w:t>
      </w:r>
      <w:proofErr w:type="gramStart"/>
      <w:r w:rsidRPr="003A7F54">
        <w:t>,Y</w:t>
      </w:r>
      <w:proofErr w:type="spellEnd"/>
      <w:proofErr w:type="gramEnd"/>
      <w:r w:rsidRPr="003A7F54">
        <w:t xml:space="preserve">. Reeves, D. </w:t>
      </w:r>
      <w:proofErr w:type="spellStart"/>
      <w:r w:rsidRPr="003A7F54">
        <w:t>Xue</w:t>
      </w:r>
      <w:proofErr w:type="spellEnd"/>
      <w:r w:rsidRPr="003A7F54">
        <w:t>, J. and Gary D. D.</w:t>
      </w:r>
      <w:r w:rsidRPr="003A7F54">
        <w:rPr>
          <w:iCs/>
        </w:rPr>
        <w:t>1998. Management</w:t>
      </w:r>
      <w:r>
        <w:rPr>
          <w:iCs/>
        </w:rPr>
        <w:t xml:space="preserve"> </w:t>
      </w:r>
      <w:r w:rsidRPr="003A7F54">
        <w:rPr>
          <w:iCs/>
        </w:rPr>
        <w:t xml:space="preserve">factors associated with swine breeding-herd productivity in </w:t>
      </w:r>
      <w:smartTag w:uri="urn:schemas-microsoft-com:office:smarttags" w:element="place">
        <w:smartTag w:uri="urn:schemas-microsoft-com:office:smarttags" w:element="country-region">
          <w:r w:rsidRPr="003A7F54">
            <w:rPr>
              <w:iCs/>
            </w:rPr>
            <w:t>USA</w:t>
          </w:r>
        </w:smartTag>
      </w:smartTag>
      <w:r w:rsidRPr="003A7F54">
        <w:rPr>
          <w:iCs/>
        </w:rPr>
        <w:t>, Preventive Veterinary Medicine</w:t>
      </w:r>
      <w:r w:rsidRPr="003A7F54">
        <w:t xml:space="preserve">, </w:t>
      </w:r>
      <w:r w:rsidRPr="003A7F54">
        <w:rPr>
          <w:iCs/>
        </w:rPr>
        <w:t>35: 255-264</w:t>
      </w:r>
    </w:p>
    <w:p w:rsidR="006628B6" w:rsidRPr="003A7F54" w:rsidRDefault="006628B6" w:rsidP="006628B6">
      <w:pPr>
        <w:spacing w:line="360" w:lineRule="auto"/>
        <w:ind w:left="720" w:hanging="720"/>
        <w:jc w:val="both"/>
        <w:rPr>
          <w:iCs/>
          <w:sz w:val="16"/>
          <w:szCs w:val="16"/>
        </w:rPr>
      </w:pPr>
    </w:p>
    <w:p w:rsidR="006628B6" w:rsidRPr="003A7F54" w:rsidRDefault="006628B6" w:rsidP="006628B6">
      <w:pPr>
        <w:spacing w:line="360" w:lineRule="auto"/>
        <w:ind w:left="720" w:hanging="720"/>
        <w:jc w:val="both"/>
      </w:pPr>
      <w:proofErr w:type="spellStart"/>
      <w:r w:rsidRPr="003A7F54">
        <w:lastRenderedPageBreak/>
        <w:t>Klindt</w:t>
      </w:r>
      <w:proofErr w:type="spellEnd"/>
      <w:r w:rsidRPr="003A7F54">
        <w:t xml:space="preserve">, J.2003. Influence of litter size and creep feeding on pre-weaning gain </w:t>
      </w:r>
      <w:proofErr w:type="gramStart"/>
      <w:r w:rsidRPr="003A7F54">
        <w:t xml:space="preserve">and </w:t>
      </w:r>
      <w:r>
        <w:t xml:space="preserve"> </w:t>
      </w:r>
      <w:r w:rsidRPr="003A7F54">
        <w:t>influence</w:t>
      </w:r>
      <w:proofErr w:type="gramEnd"/>
      <w:r w:rsidRPr="003A7F54">
        <w:t xml:space="preserve"> of pre-weaning growth on growth to slaughter in barrows, Jr. Animal Science, 81: 2434-2439</w:t>
      </w:r>
    </w:p>
    <w:p w:rsidR="006628B6" w:rsidRPr="00BE0AC1" w:rsidRDefault="006628B6" w:rsidP="006628B6">
      <w:pPr>
        <w:spacing w:line="360" w:lineRule="auto"/>
        <w:ind w:left="720" w:hanging="720"/>
        <w:jc w:val="both"/>
        <w:rPr>
          <w:sz w:val="16"/>
          <w:szCs w:val="16"/>
        </w:rPr>
      </w:pPr>
    </w:p>
    <w:p w:rsidR="006628B6" w:rsidRDefault="006628B6" w:rsidP="006628B6">
      <w:pPr>
        <w:spacing w:line="360" w:lineRule="auto"/>
        <w:ind w:left="720" w:hanging="720"/>
        <w:jc w:val="both"/>
      </w:pPr>
      <w:proofErr w:type="gramStart"/>
      <w:r w:rsidRPr="003A7F54">
        <w:t xml:space="preserve">Long, T.F. Johnson, R.K. and </w:t>
      </w:r>
      <w:proofErr w:type="spellStart"/>
      <w:r w:rsidRPr="003A7F54">
        <w:t>Keele</w:t>
      </w:r>
      <w:proofErr w:type="spellEnd"/>
      <w:r w:rsidRPr="003A7F54">
        <w:t>, J.W. 1990.</w:t>
      </w:r>
      <w:proofErr w:type="gramEnd"/>
      <w:r w:rsidRPr="003A7F54">
        <w:t xml:space="preserve"> Intensive production system of swine, Jr. Animal science, 68:4069-4078</w:t>
      </w:r>
    </w:p>
    <w:p w:rsidR="007716E0" w:rsidRPr="003A7F54" w:rsidRDefault="007716E0" w:rsidP="006628B6">
      <w:pPr>
        <w:spacing w:line="360" w:lineRule="auto"/>
        <w:ind w:left="720" w:hanging="720"/>
        <w:jc w:val="both"/>
      </w:pPr>
    </w:p>
    <w:p w:rsidR="006628B6" w:rsidRPr="003A7F54" w:rsidRDefault="006628B6" w:rsidP="007716E0">
      <w:pPr>
        <w:spacing w:line="360" w:lineRule="auto"/>
        <w:ind w:left="720" w:hanging="720"/>
        <w:jc w:val="both"/>
      </w:pPr>
      <w:proofErr w:type="spellStart"/>
      <w:proofErr w:type="gramStart"/>
      <w:r w:rsidRPr="003A7F54">
        <w:t>Marija</w:t>
      </w:r>
      <w:proofErr w:type="spellEnd"/>
      <w:r w:rsidRPr="003A7F54">
        <w:t xml:space="preserve">, V. and </w:t>
      </w:r>
      <w:proofErr w:type="spellStart"/>
      <w:r w:rsidRPr="003A7F54">
        <w:t>Dejan</w:t>
      </w:r>
      <w:proofErr w:type="spellEnd"/>
      <w:r w:rsidRPr="003A7F54">
        <w:t>, S. 2004.</w:t>
      </w:r>
      <w:proofErr w:type="gramEnd"/>
      <w:r w:rsidRPr="003A7F54">
        <w:t xml:space="preserve"> Factors influencing on post-weaning performance of</w:t>
      </w:r>
      <w:r>
        <w:t xml:space="preserve"> </w:t>
      </w:r>
      <w:proofErr w:type="spellStart"/>
      <w:r w:rsidRPr="003A7F54">
        <w:t>primiparous</w:t>
      </w:r>
      <w:proofErr w:type="spellEnd"/>
      <w:r w:rsidRPr="003A7F54">
        <w:t xml:space="preserve"> and </w:t>
      </w:r>
      <w:proofErr w:type="spellStart"/>
      <w:r w:rsidRPr="003A7F54">
        <w:t>multiparous</w:t>
      </w:r>
      <w:proofErr w:type="spellEnd"/>
      <w:r w:rsidRPr="003A7F54">
        <w:t xml:space="preserve"> sows: a review, Agriculture Scientific Journal,</w:t>
      </w:r>
      <w:r>
        <w:t xml:space="preserve"> </w:t>
      </w:r>
      <w:r w:rsidRPr="003A7F54">
        <w:t>78: 5-12</w:t>
      </w:r>
    </w:p>
    <w:p w:rsidR="006628B6" w:rsidRPr="00BE0AC1" w:rsidRDefault="006628B6" w:rsidP="006628B6">
      <w:pPr>
        <w:spacing w:line="360" w:lineRule="auto"/>
        <w:ind w:left="720" w:hanging="720"/>
        <w:jc w:val="both"/>
        <w:rPr>
          <w:sz w:val="16"/>
          <w:szCs w:val="16"/>
          <w:lang w:val="en-AU"/>
        </w:rPr>
      </w:pPr>
    </w:p>
    <w:p w:rsidR="006628B6" w:rsidRPr="003A7F54" w:rsidRDefault="006628B6" w:rsidP="006628B6">
      <w:pPr>
        <w:spacing w:line="360" w:lineRule="auto"/>
        <w:ind w:left="720" w:hanging="720"/>
        <w:jc w:val="both"/>
      </w:pPr>
      <w:proofErr w:type="spellStart"/>
      <w:proofErr w:type="gramStart"/>
      <w:r w:rsidRPr="003A7F54">
        <w:t>McGlone</w:t>
      </w:r>
      <w:proofErr w:type="spellEnd"/>
      <w:r w:rsidRPr="003A7F54">
        <w:t>, J.J. 2002.</w:t>
      </w:r>
      <w:proofErr w:type="gramEnd"/>
      <w:r w:rsidRPr="003A7F54">
        <w:t> Intensive pig farming, Jr. Swine news, 67(8):678-698</w:t>
      </w:r>
    </w:p>
    <w:p w:rsidR="006628B6" w:rsidRPr="00BE0AC1" w:rsidRDefault="006628B6" w:rsidP="006628B6">
      <w:pPr>
        <w:spacing w:line="360" w:lineRule="auto"/>
        <w:ind w:left="720" w:hanging="720"/>
        <w:jc w:val="both"/>
        <w:rPr>
          <w:sz w:val="16"/>
          <w:szCs w:val="16"/>
        </w:rPr>
      </w:pPr>
    </w:p>
    <w:p w:rsidR="006628B6" w:rsidRDefault="006628B6" w:rsidP="006628B6">
      <w:pPr>
        <w:spacing w:line="360" w:lineRule="auto"/>
        <w:ind w:left="720" w:hanging="720"/>
        <w:jc w:val="both"/>
        <w:rPr>
          <w:lang w:val="en-AU"/>
        </w:rPr>
      </w:pPr>
      <w:r w:rsidRPr="003A7F54">
        <w:rPr>
          <w:lang w:val="en-AU"/>
        </w:rPr>
        <w:t>Moore, M. J. 2002. Basic requirements for intensive pig housing, Jr. Animal science, 78(3):234-267</w:t>
      </w:r>
    </w:p>
    <w:p w:rsidR="006628B6" w:rsidRPr="00BE0AC1" w:rsidRDefault="006628B6" w:rsidP="006628B6">
      <w:pPr>
        <w:spacing w:line="360" w:lineRule="auto"/>
        <w:ind w:left="720" w:hanging="720"/>
        <w:jc w:val="both"/>
        <w:rPr>
          <w:sz w:val="16"/>
          <w:szCs w:val="16"/>
          <w:lang w:val="en-AU"/>
        </w:rPr>
      </w:pPr>
    </w:p>
    <w:p w:rsidR="006628B6" w:rsidRPr="003A7F54" w:rsidRDefault="006628B6" w:rsidP="006628B6">
      <w:pPr>
        <w:spacing w:line="360" w:lineRule="auto"/>
        <w:ind w:left="720" w:hanging="720"/>
        <w:jc w:val="both"/>
        <w:rPr>
          <w:lang w:val="en-AU"/>
        </w:rPr>
      </w:pPr>
      <w:r w:rsidRPr="003A7F54">
        <w:rPr>
          <w:lang w:val="en-AU"/>
        </w:rPr>
        <w:t xml:space="preserve">Morris, J.R. and </w:t>
      </w:r>
      <w:proofErr w:type="spellStart"/>
      <w:r w:rsidRPr="003A7F54">
        <w:rPr>
          <w:lang w:val="en-AU"/>
        </w:rPr>
        <w:t>Hurnik</w:t>
      </w:r>
      <w:proofErr w:type="spellEnd"/>
      <w:r w:rsidRPr="003A7F54">
        <w:rPr>
          <w:lang w:val="en-AU"/>
        </w:rPr>
        <w:t>, J.K. 1993. Alternate housing system of swine, Jr. Animal</w:t>
      </w:r>
      <w:r>
        <w:rPr>
          <w:lang w:val="en-AU"/>
        </w:rPr>
        <w:t xml:space="preserve"> </w:t>
      </w:r>
      <w:r w:rsidRPr="003A7F54">
        <w:rPr>
          <w:lang w:val="en-AU"/>
        </w:rPr>
        <w:t>science, 71:4069-4078</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gramStart"/>
      <w:r w:rsidRPr="003A7F54">
        <w:t>Morrow, M. 1998.</w:t>
      </w:r>
      <w:proofErr w:type="gramEnd"/>
      <w:r w:rsidRPr="003A7F54">
        <w:t xml:space="preserve"> </w:t>
      </w:r>
      <w:proofErr w:type="spellStart"/>
      <w:r w:rsidRPr="003A7F54">
        <w:t>Pseudorabies</w:t>
      </w:r>
      <w:proofErr w:type="spellEnd"/>
      <w:r w:rsidRPr="003A7F54">
        <w:t xml:space="preserve"> eradication, Jr. Swine News, 25: 03-12</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t>Neelsen</w:t>
      </w:r>
      <w:proofErr w:type="spellEnd"/>
      <w:r w:rsidRPr="003A7F54">
        <w:t>, J. 1999. Effects of early weaning of piglets, Jr. Swine News, 26(07):867-890</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t>Niemann</w:t>
      </w:r>
      <w:proofErr w:type="spellEnd"/>
      <w:r w:rsidRPr="003A7F54">
        <w:t>, C. 2006. Effects of feeding and housing systems for gestating sows and</w:t>
      </w:r>
      <w:r>
        <w:t xml:space="preserve"> </w:t>
      </w:r>
      <w:r w:rsidRPr="003A7F54">
        <w:t>gilts, Jr. Swine production news, 57(3): 884-904</w:t>
      </w:r>
    </w:p>
    <w:p w:rsidR="006628B6" w:rsidRPr="003A7F54" w:rsidRDefault="006628B6" w:rsidP="006628B6">
      <w:pPr>
        <w:spacing w:line="360" w:lineRule="auto"/>
        <w:ind w:left="720" w:hanging="720"/>
        <w:jc w:val="both"/>
      </w:pPr>
    </w:p>
    <w:p w:rsidR="006628B6" w:rsidRPr="003A7F54" w:rsidRDefault="006628B6" w:rsidP="006628B6">
      <w:pPr>
        <w:spacing w:line="360" w:lineRule="auto"/>
        <w:ind w:left="720" w:hanging="720"/>
        <w:jc w:val="both"/>
      </w:pPr>
      <w:r w:rsidRPr="003A7F54">
        <w:t>Pitcher, P. D.1999.  Maximizing growth performance, Jr. Animal science, 12: 123-156</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rPr>
          <w:rStyle w:val="Strong"/>
          <w:b w:val="0"/>
        </w:rPr>
        <w:t xml:space="preserve">Robison, O.W. and </w:t>
      </w:r>
      <w:proofErr w:type="spellStart"/>
      <w:r w:rsidRPr="003A7F54">
        <w:rPr>
          <w:rStyle w:val="Strong"/>
          <w:b w:val="0"/>
        </w:rPr>
        <w:t>Berruecos</w:t>
      </w:r>
      <w:proofErr w:type="spellEnd"/>
      <w:r w:rsidRPr="003A7F54">
        <w:rPr>
          <w:rStyle w:val="Strong"/>
          <w:b w:val="0"/>
        </w:rPr>
        <w:t>, J. M.</w:t>
      </w:r>
      <w:r w:rsidRPr="003A7F54">
        <w:t>1973</w:t>
      </w:r>
      <w:r w:rsidRPr="003A7F54">
        <w:rPr>
          <w:rStyle w:val="Strong"/>
          <w:b w:val="0"/>
        </w:rPr>
        <w:t xml:space="preserve">. </w:t>
      </w:r>
      <w:r w:rsidRPr="003A7F54">
        <w:t>Prediction of efficiency and genetic correlations with carcass traits, Jr. Animal science, 37: 650-657</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t>Robison, O.W. 1972. Maternal effect in swine, Jr. Animal science, 35:1303-1315</w:t>
      </w:r>
    </w:p>
    <w:p w:rsidR="006628B6" w:rsidRPr="003A7F54" w:rsidRDefault="006628B6" w:rsidP="006628B6">
      <w:pPr>
        <w:spacing w:line="360" w:lineRule="auto"/>
        <w:ind w:left="720" w:hanging="720"/>
        <w:jc w:val="both"/>
      </w:pPr>
      <w:r w:rsidRPr="003A7F54">
        <w:t xml:space="preserve">Rommel C. Steve, S. </w:t>
      </w:r>
      <w:proofErr w:type="gramStart"/>
      <w:r w:rsidRPr="003A7F54">
        <w:t xml:space="preserve">and  </w:t>
      </w:r>
      <w:proofErr w:type="spellStart"/>
      <w:r w:rsidRPr="003A7F54">
        <w:t>Dritz</w:t>
      </w:r>
      <w:proofErr w:type="spellEnd"/>
      <w:proofErr w:type="gramEnd"/>
      <w:r w:rsidRPr="003A7F54">
        <w:t xml:space="preserve">, J. 2008. Modern sows have higher nutrient requirements, Jr. National hog farmers, </w:t>
      </w:r>
      <w:proofErr w:type="gramStart"/>
      <w:r w:rsidRPr="003A7F54">
        <w:t>8:323</w:t>
      </w:r>
      <w:proofErr w:type="gramEnd"/>
      <w:r w:rsidRPr="003A7F54">
        <w:t>-345</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lastRenderedPageBreak/>
        <w:t>Safranski</w:t>
      </w:r>
      <w:proofErr w:type="spellEnd"/>
      <w:r w:rsidRPr="003A7F54">
        <w:t>, T. 1999. Outdoor pig farming, Jr. Action on Animal health and wealth,</w:t>
      </w:r>
      <w:r>
        <w:t xml:space="preserve"> </w:t>
      </w:r>
      <w:r w:rsidRPr="003A7F54">
        <w:t>11:1&amp;6</w:t>
      </w:r>
    </w:p>
    <w:p w:rsidR="006628B6" w:rsidRPr="003A7F54" w:rsidRDefault="006628B6" w:rsidP="006628B6">
      <w:pPr>
        <w:spacing w:line="360" w:lineRule="auto"/>
        <w:ind w:left="720" w:hanging="720"/>
        <w:jc w:val="both"/>
        <w:rPr>
          <w:sz w:val="16"/>
          <w:szCs w:val="16"/>
        </w:rPr>
      </w:pPr>
      <w:r w:rsidRPr="003A7F54">
        <w:rPr>
          <w:sz w:val="16"/>
          <w:szCs w:val="16"/>
        </w:rPr>
        <w:t xml:space="preserve"> </w:t>
      </w:r>
    </w:p>
    <w:p w:rsidR="006628B6" w:rsidRPr="003A7F54" w:rsidRDefault="006628B6" w:rsidP="006628B6">
      <w:pPr>
        <w:spacing w:line="360" w:lineRule="auto"/>
        <w:ind w:left="720" w:hanging="720"/>
        <w:jc w:val="both"/>
      </w:pPr>
      <w:proofErr w:type="spellStart"/>
      <w:r w:rsidRPr="003A7F54">
        <w:t>Schukken</w:t>
      </w:r>
      <w:proofErr w:type="spellEnd"/>
      <w:r w:rsidRPr="003A7F54">
        <w:t xml:space="preserve">, Y.H. </w:t>
      </w:r>
      <w:proofErr w:type="spellStart"/>
      <w:r w:rsidRPr="003A7F54">
        <w:rPr>
          <w:rStyle w:val="Strong"/>
          <w:b w:val="0"/>
        </w:rPr>
        <w:t>Buurman</w:t>
      </w:r>
      <w:proofErr w:type="spellEnd"/>
      <w:r w:rsidRPr="003A7F54">
        <w:rPr>
          <w:rStyle w:val="Strong"/>
          <w:b w:val="0"/>
        </w:rPr>
        <w:t xml:space="preserve">, R.B. </w:t>
      </w:r>
      <w:proofErr w:type="spellStart"/>
      <w:r w:rsidRPr="003A7F54">
        <w:rPr>
          <w:rStyle w:val="Strong"/>
          <w:b w:val="0"/>
        </w:rPr>
        <w:t>Willemse,A.H</w:t>
      </w:r>
      <w:proofErr w:type="spellEnd"/>
      <w:r w:rsidRPr="003A7F54">
        <w:rPr>
          <w:rStyle w:val="Strong"/>
          <w:b w:val="0"/>
        </w:rPr>
        <w:t xml:space="preserve">. </w:t>
      </w:r>
      <w:proofErr w:type="spellStart"/>
      <w:r w:rsidRPr="003A7F54">
        <w:rPr>
          <w:rStyle w:val="Strong"/>
          <w:b w:val="0"/>
        </w:rPr>
        <w:t>Vernooy</w:t>
      </w:r>
      <w:proofErr w:type="spellEnd"/>
      <w:r w:rsidRPr="003A7F54">
        <w:rPr>
          <w:rStyle w:val="Strong"/>
          <w:b w:val="0"/>
        </w:rPr>
        <w:t xml:space="preserve">, </w:t>
      </w:r>
      <w:proofErr w:type="spellStart"/>
      <w:r w:rsidRPr="003A7F54">
        <w:rPr>
          <w:rStyle w:val="Strong"/>
          <w:b w:val="0"/>
        </w:rPr>
        <w:t>j.C</w:t>
      </w:r>
      <w:proofErr w:type="spellEnd"/>
      <w:r w:rsidRPr="003A7F54">
        <w:rPr>
          <w:rStyle w:val="Strong"/>
          <w:b w:val="0"/>
        </w:rPr>
        <w:t xml:space="preserve">. and  </w:t>
      </w:r>
      <w:proofErr w:type="spellStart"/>
      <w:r w:rsidRPr="003A7F54">
        <w:rPr>
          <w:rStyle w:val="Strong"/>
          <w:b w:val="0"/>
        </w:rPr>
        <w:t>Broek</w:t>
      </w:r>
      <w:proofErr w:type="spellEnd"/>
      <w:r w:rsidRPr="003A7F54">
        <w:rPr>
          <w:rStyle w:val="Strong"/>
          <w:b w:val="0"/>
        </w:rPr>
        <w:t>, J.V.</w:t>
      </w:r>
      <w:r w:rsidRPr="003A7F54">
        <w:t xml:space="preserve"> 1994. Evaluation of optimal age at first conception in gilts from data collected in commercial swine herds, Jr. Animal science, 72(6): 1387-1392</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gramStart"/>
      <w:r w:rsidRPr="003A7F54">
        <w:rPr>
          <w:lang w:val="en-AU"/>
        </w:rPr>
        <w:t>Smith, J.K. 2005.</w:t>
      </w:r>
      <w:proofErr w:type="gramEnd"/>
      <w:r w:rsidRPr="003A7F54">
        <w:rPr>
          <w:lang w:val="en-AU"/>
        </w:rPr>
        <w:t xml:space="preserve"> Swine housing requirement, Jr. Animal Science, </w:t>
      </w:r>
      <w:r w:rsidRPr="003A7F54">
        <w:t>74: 924-940</w:t>
      </w:r>
    </w:p>
    <w:p w:rsidR="006628B6" w:rsidRPr="00BE0AC1" w:rsidRDefault="006628B6" w:rsidP="006628B6">
      <w:pPr>
        <w:spacing w:line="360" w:lineRule="auto"/>
        <w:ind w:left="720" w:hanging="720"/>
        <w:jc w:val="both"/>
        <w:rPr>
          <w:sz w:val="16"/>
          <w:szCs w:val="16"/>
        </w:rPr>
      </w:pPr>
    </w:p>
    <w:p w:rsidR="006628B6" w:rsidRDefault="006628B6" w:rsidP="006628B6">
      <w:pPr>
        <w:spacing w:line="360" w:lineRule="auto"/>
        <w:ind w:left="720" w:hanging="720"/>
        <w:jc w:val="both"/>
      </w:pPr>
      <w:r w:rsidRPr="003A7F54">
        <w:t>Smith</w:t>
      </w:r>
      <w:proofErr w:type="gramStart"/>
      <w:r w:rsidRPr="003A7F54">
        <w:t>,  A.L</w:t>
      </w:r>
      <w:proofErr w:type="gramEnd"/>
      <w:r w:rsidRPr="003A7F54">
        <w:t xml:space="preserve">. </w:t>
      </w:r>
      <w:proofErr w:type="spellStart"/>
      <w:r w:rsidRPr="003A7F54">
        <w:t>Stalder</w:t>
      </w:r>
      <w:proofErr w:type="spellEnd"/>
      <w:r w:rsidRPr="003A7F54">
        <w:t xml:space="preserve">, K.J. </w:t>
      </w:r>
      <w:proofErr w:type="spellStart"/>
      <w:r w:rsidRPr="003A7F54">
        <w:t>Serenius</w:t>
      </w:r>
      <w:proofErr w:type="spellEnd"/>
      <w:r w:rsidRPr="003A7F54">
        <w:t>, T.V. 2007. Effect of piglet birth weight on weights at weaning and 42 days post weaning, Jr. Swine Health Production; 15(4):213–218</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t>Takai</w:t>
      </w:r>
      <w:proofErr w:type="spellEnd"/>
      <w:r w:rsidRPr="003A7F54">
        <w:t xml:space="preserve">, Y. and </w:t>
      </w:r>
      <w:proofErr w:type="spellStart"/>
      <w:r w:rsidRPr="003A7F54">
        <w:t>Koketsu</w:t>
      </w:r>
      <w:proofErr w:type="spellEnd"/>
      <w:r w:rsidRPr="003A7F54">
        <w:t xml:space="preserve">, Y. 2008. Effect of temperature on swine herd, Livestock science, </w:t>
      </w:r>
      <w:smartTag w:uri="urn:schemas-microsoft-com:office:smarttags" w:element="country-region">
        <w:smartTag w:uri="urn:schemas-microsoft-com:office:smarttags" w:element="place">
          <w:r w:rsidRPr="003A7F54">
            <w:t>Canada</w:t>
          </w:r>
        </w:smartTag>
      </w:smartTag>
      <w:r w:rsidRPr="003A7F54">
        <w:t>, 114(1):42-47</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t>Taneja</w:t>
      </w:r>
      <w:proofErr w:type="spellEnd"/>
      <w:r w:rsidRPr="003A7F54">
        <w:t xml:space="preserve">, V.K. and </w:t>
      </w:r>
      <w:proofErr w:type="spellStart"/>
      <w:r w:rsidRPr="003A7F54">
        <w:t>Sahai</w:t>
      </w:r>
      <w:proofErr w:type="spellEnd"/>
      <w:r w:rsidRPr="003A7F54">
        <w:t>, R.1995. The proceedings of the first national coordinators</w:t>
      </w:r>
      <w:r>
        <w:t xml:space="preserve"> </w:t>
      </w:r>
      <w:r w:rsidRPr="003A7F54">
        <w:t>meeting, conservation and use of Animal Genetic Resources in Asia and the</w:t>
      </w:r>
      <w:r>
        <w:t xml:space="preserve"> </w:t>
      </w:r>
      <w:r w:rsidRPr="003A7F54">
        <w:t xml:space="preserve">pacific, </w:t>
      </w:r>
      <w:smartTag w:uri="urn:schemas-microsoft-com:office:smarttags" w:element="place">
        <w:smartTag w:uri="urn:schemas-microsoft-com:office:smarttags" w:element="City">
          <w:r w:rsidRPr="003A7F54">
            <w:t>Bali</w:t>
          </w:r>
        </w:smartTag>
        <w:r w:rsidRPr="003A7F54">
          <w:t xml:space="preserve">, </w:t>
        </w:r>
        <w:smartTag w:uri="urn:schemas-microsoft-com:office:smarttags" w:element="country-region">
          <w:r w:rsidRPr="003A7F54">
            <w:t>Indonesia</w:t>
          </w:r>
        </w:smartTag>
      </w:smartTag>
      <w:r w:rsidRPr="003A7F54">
        <w:t>, July11-15, pp</w:t>
      </w:r>
      <w:proofErr w:type="gramStart"/>
      <w:r w:rsidRPr="003A7F54">
        <w:t>:62</w:t>
      </w:r>
      <w:proofErr w:type="gramEnd"/>
      <w:r w:rsidRPr="003A7F54">
        <w:t>-63</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proofErr w:type="spellStart"/>
      <w:r w:rsidRPr="003A7F54">
        <w:rPr>
          <w:bCs/>
        </w:rPr>
        <w:t>Taylor</w:t>
      </w:r>
      <w:proofErr w:type="gramStart"/>
      <w:r w:rsidRPr="003A7F54">
        <w:rPr>
          <w:bCs/>
        </w:rPr>
        <w:t>,G</w:t>
      </w:r>
      <w:proofErr w:type="spellEnd"/>
      <w:proofErr w:type="gramEnd"/>
      <w:r w:rsidRPr="003A7F54">
        <w:rPr>
          <w:bCs/>
        </w:rPr>
        <w:t xml:space="preserve">. and </w:t>
      </w:r>
      <w:proofErr w:type="spellStart"/>
      <w:r w:rsidRPr="003A7F54">
        <w:rPr>
          <w:bCs/>
        </w:rPr>
        <w:t>Roese</w:t>
      </w:r>
      <w:proofErr w:type="spellEnd"/>
      <w:r w:rsidRPr="003A7F54">
        <w:rPr>
          <w:bCs/>
        </w:rPr>
        <w:t>, G</w:t>
      </w:r>
      <w:r w:rsidRPr="003A7F54">
        <w:t>. 2006</w:t>
      </w:r>
      <w:r w:rsidRPr="003A7F54">
        <w:rPr>
          <w:bCs/>
        </w:rPr>
        <w:t xml:space="preserve">. </w:t>
      </w:r>
      <w:r w:rsidRPr="003A7F54">
        <w:t xml:space="preserve">Basic pig husbandry, </w:t>
      </w:r>
      <w:r w:rsidRPr="003A7F54">
        <w:rPr>
          <w:bCs/>
        </w:rPr>
        <w:t>9:543-578</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t>Todd, S. 2006. Effect of weaning age on sow herd performance, Jr. Swine News, 29(07):  734-756</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rPr>
          <w:rStyle w:val="Strong"/>
          <w:b w:val="0"/>
        </w:rPr>
        <w:t xml:space="preserve">Wagner, J. R.  </w:t>
      </w:r>
      <w:proofErr w:type="spellStart"/>
      <w:proofErr w:type="gramStart"/>
      <w:r w:rsidRPr="003A7F54">
        <w:rPr>
          <w:rStyle w:val="Strong"/>
          <w:b w:val="0"/>
        </w:rPr>
        <w:t>Schinckel</w:t>
      </w:r>
      <w:proofErr w:type="spellEnd"/>
      <w:r w:rsidRPr="003A7F54">
        <w:rPr>
          <w:rStyle w:val="Strong"/>
          <w:b w:val="0"/>
        </w:rPr>
        <w:t>, A. P. Chen, W. Forrest, J. C. and Coe, B. L. 1999.</w:t>
      </w:r>
      <w:proofErr w:type="gramEnd"/>
      <w:r w:rsidRPr="003A7F54">
        <w:rPr>
          <w:rStyle w:val="Strong"/>
          <w:b w:val="0"/>
        </w:rPr>
        <w:t xml:space="preserve"> </w:t>
      </w:r>
      <w:r w:rsidRPr="003A7F54">
        <w:t>Analysis</w:t>
      </w:r>
      <w:r>
        <w:t xml:space="preserve"> </w:t>
      </w:r>
      <w:r w:rsidRPr="003A7F54">
        <w:t xml:space="preserve">of body composition changes of swine during growth and development, Jr. </w:t>
      </w:r>
      <w:proofErr w:type="gramStart"/>
      <w:r w:rsidRPr="003A7F54">
        <w:t xml:space="preserve">Animal </w:t>
      </w:r>
      <w:r>
        <w:t xml:space="preserve"> </w:t>
      </w:r>
      <w:r w:rsidRPr="003A7F54">
        <w:t>science</w:t>
      </w:r>
      <w:proofErr w:type="gramEnd"/>
      <w:r w:rsidRPr="003A7F54">
        <w:t>, 21:1151-1189</w:t>
      </w:r>
    </w:p>
    <w:p w:rsidR="006628B6" w:rsidRPr="00BE0AC1" w:rsidRDefault="006628B6" w:rsidP="006628B6">
      <w:pPr>
        <w:spacing w:line="360" w:lineRule="auto"/>
        <w:ind w:left="720" w:hanging="720"/>
        <w:jc w:val="both"/>
        <w:rPr>
          <w:sz w:val="16"/>
          <w:szCs w:val="16"/>
        </w:rPr>
      </w:pPr>
    </w:p>
    <w:p w:rsidR="006628B6" w:rsidRPr="003A7F54" w:rsidRDefault="006628B6" w:rsidP="006628B6">
      <w:pPr>
        <w:spacing w:line="360" w:lineRule="auto"/>
        <w:ind w:left="720" w:hanging="720"/>
        <w:jc w:val="both"/>
      </w:pPr>
      <w:r w:rsidRPr="003A7F54">
        <w:t>Walker, R. 2003.</w:t>
      </w:r>
      <w:r w:rsidRPr="003A7F54">
        <w:rPr>
          <w:bCs/>
          <w:kern w:val="36"/>
        </w:rPr>
        <w:t xml:space="preserve"> Swine feeding, </w:t>
      </w:r>
      <w:r w:rsidRPr="003A7F54">
        <w:t>Jr. Swine news, 45:789-810</w:t>
      </w:r>
    </w:p>
    <w:p w:rsidR="006628B6" w:rsidRPr="00BE0AC1" w:rsidRDefault="006628B6" w:rsidP="006628B6">
      <w:pPr>
        <w:spacing w:line="360" w:lineRule="auto"/>
        <w:ind w:left="720" w:hanging="720"/>
        <w:jc w:val="both"/>
        <w:rPr>
          <w:sz w:val="16"/>
          <w:szCs w:val="16"/>
        </w:rPr>
      </w:pPr>
    </w:p>
    <w:p w:rsidR="006628B6" w:rsidRPr="00975ECA" w:rsidRDefault="006628B6" w:rsidP="006628B6">
      <w:pPr>
        <w:spacing w:line="360" w:lineRule="auto"/>
        <w:ind w:left="720" w:hanging="720"/>
        <w:jc w:val="both"/>
      </w:pPr>
      <w:proofErr w:type="spellStart"/>
      <w:r w:rsidRPr="003A7F54">
        <w:t>Xue</w:t>
      </w:r>
      <w:proofErr w:type="spellEnd"/>
      <w:r w:rsidRPr="003A7F54">
        <w:t xml:space="preserve">, J.L. Dial, G.D. Marsh, W.E. Davies, P.R. </w:t>
      </w:r>
      <w:proofErr w:type="spellStart"/>
      <w:r w:rsidRPr="003A7F54">
        <w:t>Momont</w:t>
      </w:r>
      <w:proofErr w:type="spellEnd"/>
      <w:r w:rsidRPr="003A7F54">
        <w:t xml:space="preserve">, H.W. </w:t>
      </w:r>
      <w:r w:rsidRPr="003A7F54">
        <w:rPr>
          <w:iCs/>
        </w:rPr>
        <w:t>1993</w:t>
      </w:r>
      <w:r w:rsidRPr="003A7F54">
        <w:t xml:space="preserve">. Influence of lactation length on sow productivity, Livestock production science, </w:t>
      </w:r>
      <w:r w:rsidRPr="003A7F54">
        <w:rPr>
          <w:iCs/>
        </w:rPr>
        <w:t>34(3-4</w:t>
      </w:r>
      <w:r w:rsidRPr="003A7F54">
        <w:t>):</w:t>
      </w:r>
      <w:r w:rsidRPr="003A7F54">
        <w:rPr>
          <w:iCs/>
        </w:rPr>
        <w:t xml:space="preserve"> 253</w:t>
      </w:r>
      <w:proofErr w:type="gramStart"/>
      <w:r w:rsidRPr="003A7F54">
        <w:rPr>
          <w:iCs/>
        </w:rPr>
        <w:t>-  265</w:t>
      </w:r>
      <w:proofErr w:type="gramEnd"/>
    </w:p>
    <w:p w:rsidR="006628B6" w:rsidRDefault="006628B6" w:rsidP="006628B6">
      <w:pPr>
        <w:spacing w:line="360" w:lineRule="auto"/>
        <w:ind w:left="720" w:hanging="720"/>
        <w:jc w:val="both"/>
      </w:pPr>
      <w:r w:rsidRPr="003A7F54">
        <w:rPr>
          <w:rStyle w:val="Strong"/>
          <w:b w:val="0"/>
        </w:rPr>
        <w:t xml:space="preserve">Young, L.D. Johnson, R.K. and </w:t>
      </w:r>
      <w:proofErr w:type="spellStart"/>
      <w:r w:rsidRPr="003A7F54">
        <w:rPr>
          <w:rStyle w:val="Strong"/>
          <w:b w:val="0"/>
        </w:rPr>
        <w:t>Omtvedt</w:t>
      </w:r>
      <w:proofErr w:type="spellEnd"/>
      <w:r w:rsidRPr="003A7F54">
        <w:rPr>
          <w:rStyle w:val="Strong"/>
          <w:b w:val="0"/>
        </w:rPr>
        <w:t xml:space="preserve">, I.T. </w:t>
      </w:r>
      <w:r w:rsidRPr="003A7F54">
        <w:t>1976</w:t>
      </w:r>
      <w:r w:rsidRPr="003A7F54">
        <w:rPr>
          <w:rStyle w:val="Strong"/>
          <w:b w:val="0"/>
        </w:rPr>
        <w:t xml:space="preserve">. </w:t>
      </w:r>
      <w:r w:rsidRPr="003A7F54">
        <w:t>Reproductive performance of</w:t>
      </w:r>
      <w:r>
        <w:t xml:space="preserve"> </w:t>
      </w:r>
      <w:r w:rsidRPr="003A7F54">
        <w:t>swine bred to produce purebred and two-breed cross litters, Jr.</w:t>
      </w:r>
      <w:r>
        <w:t xml:space="preserve"> </w:t>
      </w:r>
      <w:r w:rsidRPr="003A7F54">
        <w:t>Animal Science,</w:t>
      </w:r>
      <w:r w:rsidRPr="003A7F54">
        <w:rPr>
          <w:sz w:val="20"/>
          <w:szCs w:val="20"/>
        </w:rPr>
        <w:t xml:space="preserve"> </w:t>
      </w:r>
      <w:r w:rsidRPr="003A7F54">
        <w:t>42:1133-1149</w:t>
      </w:r>
    </w:p>
    <w:p w:rsidR="007B368F" w:rsidRPr="005D32D3" w:rsidRDefault="007B368F" w:rsidP="007B368F">
      <w:pPr>
        <w:spacing w:line="360" w:lineRule="auto"/>
        <w:jc w:val="center"/>
        <w:rPr>
          <w:b/>
          <w:sz w:val="28"/>
          <w:szCs w:val="28"/>
        </w:rPr>
      </w:pPr>
      <w:r w:rsidRPr="005D32D3">
        <w:rPr>
          <w:b/>
          <w:sz w:val="28"/>
          <w:szCs w:val="28"/>
        </w:rPr>
        <w:lastRenderedPageBreak/>
        <w:t>ANNEX</w:t>
      </w:r>
    </w:p>
    <w:p w:rsidR="006628B6" w:rsidRPr="00FA126B" w:rsidRDefault="006628B6" w:rsidP="006628B6">
      <w:pPr>
        <w:spacing w:line="360" w:lineRule="auto"/>
      </w:pPr>
      <w:r>
        <w:t>For interviewing, the following questionnaire model was used:</w:t>
      </w:r>
    </w:p>
    <w:p w:rsidR="006628B6" w:rsidRPr="002154DF" w:rsidRDefault="006628B6" w:rsidP="006628B6">
      <w:pPr>
        <w:spacing w:line="360" w:lineRule="auto"/>
        <w:jc w:val="center"/>
        <w:rPr>
          <w:b/>
        </w:rPr>
      </w:pPr>
      <w:r w:rsidRPr="002154DF">
        <w:rPr>
          <w:b/>
        </w:rPr>
        <w:t>EXISTING PRODUCTION SYSTEM OF SWINE IN SOME                                                                        SELECTED AREAS</w:t>
      </w:r>
    </w:p>
    <w:p w:rsidR="006628B6" w:rsidRPr="00AA06C4" w:rsidRDefault="006628B6" w:rsidP="006628B6">
      <w:pPr>
        <w:rPr>
          <w:b/>
          <w:bCs/>
        </w:rPr>
      </w:pPr>
      <w:r w:rsidRPr="00AA06C4">
        <w:rPr>
          <w:b/>
          <w:bCs/>
        </w:rPr>
        <w:t>1. General information of the farm:</w:t>
      </w:r>
    </w:p>
    <w:p w:rsidR="006628B6" w:rsidRPr="00AA06C4" w:rsidRDefault="006628B6" w:rsidP="006628B6">
      <w:r w:rsidRPr="00AA06C4">
        <w:t xml:space="preserve">    a) Name of the farm: ....................................................................................</w:t>
      </w:r>
      <w:r>
        <w:t>.............</w:t>
      </w:r>
    </w:p>
    <w:p w:rsidR="006628B6" w:rsidRDefault="006628B6" w:rsidP="006628B6">
      <w:r w:rsidRPr="00AA06C4">
        <w:t xml:space="preserve">    b) Owner of the farm: ................ c) Educational status: ..................</w:t>
      </w:r>
      <w:r>
        <w:t>.......................</w:t>
      </w:r>
      <w:r w:rsidRPr="00AA06C4">
        <w:t xml:space="preserve">. </w:t>
      </w:r>
    </w:p>
    <w:p w:rsidR="006628B6" w:rsidRPr="00AA06C4" w:rsidRDefault="006628B6" w:rsidP="006628B6">
      <w:r>
        <w:t xml:space="preserve">   </w:t>
      </w:r>
      <w:r w:rsidRPr="00AA06C4">
        <w:t>d) Age: …………</w:t>
      </w:r>
      <w:r>
        <w:t>..</w:t>
      </w:r>
      <w:r w:rsidRPr="00AA06C4">
        <w:t xml:space="preserve"> e) Amount of land owned: …………f) Address: .......................</w:t>
      </w:r>
    </w:p>
    <w:p w:rsidR="006628B6" w:rsidRPr="00AA06C4" w:rsidRDefault="006628B6" w:rsidP="006628B6">
      <w:r w:rsidRPr="00AA06C4">
        <w:t xml:space="preserve">    g) Total no. of pigs: ............ Male: ........Fem</w:t>
      </w:r>
      <w:r>
        <w:t>ale: ......Piglets: ......</w:t>
      </w:r>
      <w:r w:rsidRPr="00AA06C4">
        <w:t xml:space="preserve">h) Breed of pigs: </w:t>
      </w:r>
    </w:p>
    <w:p w:rsidR="006628B6" w:rsidRPr="00AA06C4" w:rsidRDefault="006628B6" w:rsidP="006628B6">
      <w:r w:rsidRPr="00AA06C4">
        <w:t xml:space="preserve">     </w:t>
      </w:r>
      <w:proofErr w:type="spellStart"/>
      <w:r w:rsidRPr="00AA06C4">
        <w:t>i</w:t>
      </w:r>
      <w:proofErr w:type="spellEnd"/>
      <w:r w:rsidRPr="00AA06C4">
        <w:t>) Purpose of farming: ........................................................................</w:t>
      </w:r>
      <w:r>
        <w:t>......................</w:t>
      </w:r>
    </w:p>
    <w:p w:rsidR="006628B6" w:rsidRPr="00B8372C" w:rsidRDefault="006628B6" w:rsidP="006628B6">
      <w:pPr>
        <w:rPr>
          <w:sz w:val="10"/>
          <w:szCs w:val="10"/>
        </w:rPr>
      </w:pPr>
    </w:p>
    <w:p w:rsidR="006628B6" w:rsidRPr="00AA06C4" w:rsidRDefault="006628B6" w:rsidP="006628B6">
      <w:pPr>
        <w:rPr>
          <w:b/>
          <w:bCs/>
        </w:rPr>
      </w:pPr>
      <w:r w:rsidRPr="00AA06C4">
        <w:rPr>
          <w:b/>
          <w:bCs/>
        </w:rPr>
        <w:t>2. Housing system:</w:t>
      </w:r>
    </w:p>
    <w:p w:rsidR="006628B6" w:rsidRPr="00AA06C4" w:rsidRDefault="006628B6" w:rsidP="006628B6">
      <w:r w:rsidRPr="00AA06C4">
        <w:t xml:space="preserve">    a) Type of house: Fl</w:t>
      </w:r>
      <w:r>
        <w:t xml:space="preserve">oor / Slatted floor / </w:t>
      </w:r>
      <w:proofErr w:type="gramStart"/>
      <w:r>
        <w:t>Others</w:t>
      </w:r>
      <w:proofErr w:type="gramEnd"/>
      <w:r>
        <w:t>……</w:t>
      </w:r>
      <w:r w:rsidRPr="00AA06C4">
        <w:t>b) Housing materials: ................</w:t>
      </w:r>
    </w:p>
    <w:p w:rsidR="006628B6" w:rsidRPr="00AA06C4" w:rsidRDefault="006628B6" w:rsidP="006628B6">
      <w:r w:rsidRPr="00AA06C4">
        <w:t xml:space="preserve">    c) Ceiling type: Tin/</w:t>
      </w:r>
      <w:proofErr w:type="spellStart"/>
      <w:r w:rsidRPr="00AA06C4">
        <w:t>Chawn</w:t>
      </w:r>
      <w:proofErr w:type="spellEnd"/>
      <w:r w:rsidRPr="00AA06C4">
        <w:t xml:space="preserve"> /Mixed /others...d) Floor type: Soil / Brick / Cemented / others......</w:t>
      </w:r>
    </w:p>
    <w:p w:rsidR="006628B6" w:rsidRPr="00AA06C4" w:rsidRDefault="006628B6" w:rsidP="006628B6">
      <w:r w:rsidRPr="00AA06C4">
        <w:t xml:space="preserve">    e) Direction: East-west / North-south / </w:t>
      </w:r>
      <w:proofErr w:type="gramStart"/>
      <w:r w:rsidRPr="00AA06C4">
        <w:t>Others</w:t>
      </w:r>
      <w:proofErr w:type="gramEnd"/>
      <w:r w:rsidRPr="00AA06C4">
        <w:t>...................</w:t>
      </w:r>
    </w:p>
    <w:p w:rsidR="006628B6" w:rsidRPr="00AA06C4" w:rsidRDefault="006628B6" w:rsidP="006628B6">
      <w:r w:rsidRPr="00AA06C4">
        <w:t xml:space="preserve">    f) Length: .........Width: ........Height: ......g) L</w:t>
      </w:r>
      <w:r>
        <w:t>ight: ............</w:t>
      </w:r>
      <w:r w:rsidRPr="00AA06C4">
        <w:t>Ventilation: ....................</w:t>
      </w:r>
    </w:p>
    <w:p w:rsidR="006628B6" w:rsidRPr="00AA06C4" w:rsidRDefault="006628B6" w:rsidP="006628B6">
      <w:r w:rsidRPr="00AA06C4">
        <w:t xml:space="preserve">    h) Procedure of minimizing high/low temperature: ............................</w:t>
      </w:r>
      <w:r>
        <w:t>..............</w:t>
      </w:r>
    </w:p>
    <w:p w:rsidR="006628B6" w:rsidRPr="00B8372C" w:rsidRDefault="006628B6" w:rsidP="006628B6">
      <w:pPr>
        <w:rPr>
          <w:sz w:val="10"/>
          <w:szCs w:val="10"/>
        </w:rPr>
      </w:pPr>
    </w:p>
    <w:p w:rsidR="006628B6" w:rsidRPr="002E0F77" w:rsidRDefault="006628B6" w:rsidP="006628B6">
      <w:r w:rsidRPr="00AA06C4">
        <w:rPr>
          <w:b/>
          <w:bCs/>
        </w:rPr>
        <w:t>3. Feeding system:</w:t>
      </w:r>
    </w:p>
    <w:p w:rsidR="006628B6" w:rsidRPr="00AA06C4" w:rsidRDefault="006628B6" w:rsidP="006628B6">
      <w:r w:rsidRPr="00AA06C4">
        <w:t xml:space="preserve">    a) Individual feeding </w:t>
      </w:r>
      <w:proofErr w:type="gramStart"/>
      <w:r w:rsidRPr="00AA06C4">
        <w:t>( name</w:t>
      </w:r>
      <w:proofErr w:type="gramEnd"/>
      <w:r w:rsidRPr="00AA06C4">
        <w:t xml:space="preserve"> of </w:t>
      </w:r>
      <w:r>
        <w:t>feeds): ..........</w:t>
      </w:r>
      <w:r w:rsidRPr="00AA06C4">
        <w:t xml:space="preserve"> b) Group feeding ( name of feeds)</w:t>
      </w:r>
      <w:r>
        <w:t xml:space="preserve">: </w:t>
      </w:r>
    </w:p>
    <w:tbl>
      <w:tblPr>
        <w:tblW w:w="90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324"/>
        <w:gridCol w:w="2030"/>
        <w:gridCol w:w="2142"/>
        <w:gridCol w:w="1240"/>
        <w:gridCol w:w="1442"/>
      </w:tblGrid>
      <w:tr w:rsidR="006628B6" w:rsidRPr="00AA06C4" w:rsidTr="00061046">
        <w:trPr>
          <w:trHeight w:hRule="exact" w:val="388"/>
        </w:trPr>
        <w:tc>
          <w:tcPr>
            <w:tcW w:w="840" w:type="dxa"/>
            <w:vMerge w:val="restart"/>
          </w:tcPr>
          <w:p w:rsidR="006628B6" w:rsidRPr="00AA06C4" w:rsidRDefault="006628B6" w:rsidP="00061046">
            <w:pPr>
              <w:jc w:val="both"/>
            </w:pPr>
            <w:r w:rsidRPr="00AA06C4">
              <w:t>Sl. no.</w:t>
            </w:r>
          </w:p>
        </w:tc>
        <w:tc>
          <w:tcPr>
            <w:tcW w:w="1324" w:type="dxa"/>
            <w:vMerge w:val="restart"/>
          </w:tcPr>
          <w:p w:rsidR="006628B6" w:rsidRPr="00AA06C4" w:rsidRDefault="006628B6" w:rsidP="00061046">
            <w:pPr>
              <w:jc w:val="both"/>
            </w:pPr>
            <w:r w:rsidRPr="00AA06C4">
              <w:t>Ingredients</w:t>
            </w:r>
          </w:p>
        </w:tc>
        <w:tc>
          <w:tcPr>
            <w:tcW w:w="2030" w:type="dxa"/>
            <w:vMerge w:val="restart"/>
          </w:tcPr>
          <w:p w:rsidR="006628B6" w:rsidRPr="00AA06C4" w:rsidRDefault="006628B6" w:rsidP="00061046">
            <w:pPr>
              <w:jc w:val="both"/>
            </w:pPr>
            <w:r w:rsidRPr="00AA06C4">
              <w:t>Amount</w:t>
            </w:r>
            <w:r>
              <w:t xml:space="preserve"> </w:t>
            </w:r>
            <w:r w:rsidRPr="00AA06C4">
              <w:t>(kg/day)</w:t>
            </w:r>
          </w:p>
        </w:tc>
        <w:tc>
          <w:tcPr>
            <w:tcW w:w="2142" w:type="dxa"/>
            <w:vMerge w:val="restart"/>
          </w:tcPr>
          <w:p w:rsidR="006628B6" w:rsidRPr="00AA06C4" w:rsidRDefault="006628B6" w:rsidP="00061046">
            <w:pPr>
              <w:jc w:val="both"/>
            </w:pPr>
            <w:r w:rsidRPr="00AA06C4">
              <w:t>Proportion</w:t>
            </w:r>
            <w:r>
              <w:t xml:space="preserve"> </w:t>
            </w:r>
            <w:r w:rsidRPr="00AA06C4">
              <w:t>(g/100g)</w:t>
            </w:r>
          </w:p>
        </w:tc>
        <w:tc>
          <w:tcPr>
            <w:tcW w:w="2682" w:type="dxa"/>
            <w:gridSpan w:val="2"/>
          </w:tcPr>
          <w:p w:rsidR="006628B6" w:rsidRPr="00AA06C4" w:rsidRDefault="006628B6" w:rsidP="00061046">
            <w:pPr>
              <w:jc w:val="center"/>
            </w:pPr>
            <w:r w:rsidRPr="00AA06C4">
              <w:t>Time of</w:t>
            </w:r>
            <w:r>
              <w:t xml:space="preserve"> </w:t>
            </w:r>
            <w:r w:rsidRPr="00AA06C4">
              <w:t>feeding</w:t>
            </w:r>
          </w:p>
          <w:p w:rsidR="006628B6" w:rsidRPr="00AA06C4" w:rsidRDefault="006628B6" w:rsidP="00061046">
            <w:pPr>
              <w:tabs>
                <w:tab w:val="left" w:pos="1185"/>
              </w:tabs>
              <w:jc w:val="both"/>
            </w:pPr>
          </w:p>
        </w:tc>
      </w:tr>
      <w:tr w:rsidR="006628B6" w:rsidRPr="00AA06C4" w:rsidTr="00061046">
        <w:trPr>
          <w:trHeight w:hRule="exact" w:val="388"/>
        </w:trPr>
        <w:tc>
          <w:tcPr>
            <w:tcW w:w="840" w:type="dxa"/>
            <w:vMerge/>
          </w:tcPr>
          <w:p w:rsidR="006628B6" w:rsidRPr="00AA06C4" w:rsidRDefault="006628B6" w:rsidP="00061046">
            <w:pPr>
              <w:jc w:val="both"/>
            </w:pPr>
          </w:p>
        </w:tc>
        <w:tc>
          <w:tcPr>
            <w:tcW w:w="1324" w:type="dxa"/>
            <w:vMerge/>
          </w:tcPr>
          <w:p w:rsidR="006628B6" w:rsidRPr="00AA06C4" w:rsidRDefault="006628B6" w:rsidP="00061046">
            <w:pPr>
              <w:jc w:val="both"/>
            </w:pPr>
          </w:p>
        </w:tc>
        <w:tc>
          <w:tcPr>
            <w:tcW w:w="2030" w:type="dxa"/>
            <w:vMerge/>
          </w:tcPr>
          <w:p w:rsidR="006628B6" w:rsidRPr="00AA06C4" w:rsidRDefault="006628B6" w:rsidP="00061046">
            <w:pPr>
              <w:jc w:val="both"/>
            </w:pPr>
          </w:p>
        </w:tc>
        <w:tc>
          <w:tcPr>
            <w:tcW w:w="2142" w:type="dxa"/>
            <w:vMerge/>
          </w:tcPr>
          <w:p w:rsidR="006628B6" w:rsidRPr="00AA06C4" w:rsidRDefault="006628B6" w:rsidP="00061046">
            <w:pPr>
              <w:jc w:val="both"/>
            </w:pPr>
          </w:p>
        </w:tc>
        <w:tc>
          <w:tcPr>
            <w:tcW w:w="1240" w:type="dxa"/>
          </w:tcPr>
          <w:p w:rsidR="006628B6" w:rsidRPr="00AA06C4" w:rsidRDefault="006628B6" w:rsidP="00061046">
            <w:pPr>
              <w:jc w:val="center"/>
            </w:pPr>
            <w:r>
              <w:t>am</w:t>
            </w:r>
          </w:p>
        </w:tc>
        <w:tc>
          <w:tcPr>
            <w:tcW w:w="1442" w:type="dxa"/>
          </w:tcPr>
          <w:p w:rsidR="006628B6" w:rsidRPr="00AA06C4" w:rsidRDefault="006628B6" w:rsidP="00061046">
            <w:pPr>
              <w:jc w:val="center"/>
            </w:pPr>
            <w:r>
              <w:t>pm</w:t>
            </w:r>
          </w:p>
        </w:tc>
      </w:tr>
      <w:tr w:rsidR="006628B6" w:rsidRPr="00AA06C4" w:rsidTr="00061046">
        <w:trPr>
          <w:trHeight w:val="233"/>
        </w:trPr>
        <w:tc>
          <w:tcPr>
            <w:tcW w:w="840" w:type="dxa"/>
          </w:tcPr>
          <w:p w:rsidR="006628B6" w:rsidRPr="00AA06C4" w:rsidRDefault="006628B6" w:rsidP="00061046">
            <w:pPr>
              <w:jc w:val="both"/>
            </w:pPr>
            <w:r w:rsidRPr="00AA06C4">
              <w:t>1.</w:t>
            </w:r>
          </w:p>
        </w:tc>
        <w:tc>
          <w:tcPr>
            <w:tcW w:w="1324" w:type="dxa"/>
          </w:tcPr>
          <w:p w:rsidR="006628B6" w:rsidRPr="00AA06C4" w:rsidRDefault="006628B6" w:rsidP="00061046">
            <w:pPr>
              <w:jc w:val="both"/>
            </w:pPr>
          </w:p>
        </w:tc>
        <w:tc>
          <w:tcPr>
            <w:tcW w:w="2030" w:type="dxa"/>
          </w:tcPr>
          <w:p w:rsidR="006628B6" w:rsidRPr="00AA06C4" w:rsidRDefault="006628B6" w:rsidP="00061046">
            <w:pPr>
              <w:jc w:val="both"/>
            </w:pPr>
          </w:p>
        </w:tc>
        <w:tc>
          <w:tcPr>
            <w:tcW w:w="2142" w:type="dxa"/>
          </w:tcPr>
          <w:p w:rsidR="006628B6" w:rsidRPr="00AA06C4" w:rsidRDefault="006628B6" w:rsidP="00061046">
            <w:pPr>
              <w:jc w:val="both"/>
            </w:pPr>
          </w:p>
        </w:tc>
        <w:tc>
          <w:tcPr>
            <w:tcW w:w="1240" w:type="dxa"/>
          </w:tcPr>
          <w:p w:rsidR="006628B6" w:rsidRPr="00AA06C4" w:rsidRDefault="006628B6" w:rsidP="00061046">
            <w:pPr>
              <w:jc w:val="both"/>
            </w:pPr>
          </w:p>
        </w:tc>
        <w:tc>
          <w:tcPr>
            <w:tcW w:w="1442" w:type="dxa"/>
          </w:tcPr>
          <w:p w:rsidR="006628B6" w:rsidRPr="00AA06C4" w:rsidRDefault="006628B6" w:rsidP="00061046">
            <w:pPr>
              <w:jc w:val="both"/>
            </w:pPr>
          </w:p>
        </w:tc>
      </w:tr>
      <w:tr w:rsidR="006628B6" w:rsidRPr="00AA06C4" w:rsidTr="00061046">
        <w:trPr>
          <w:trHeight w:val="90"/>
        </w:trPr>
        <w:tc>
          <w:tcPr>
            <w:tcW w:w="840" w:type="dxa"/>
          </w:tcPr>
          <w:p w:rsidR="006628B6" w:rsidRPr="00AA06C4" w:rsidRDefault="006628B6" w:rsidP="00061046">
            <w:pPr>
              <w:jc w:val="both"/>
            </w:pPr>
            <w:r w:rsidRPr="00AA06C4">
              <w:t>2.</w:t>
            </w:r>
          </w:p>
        </w:tc>
        <w:tc>
          <w:tcPr>
            <w:tcW w:w="1324" w:type="dxa"/>
          </w:tcPr>
          <w:p w:rsidR="006628B6" w:rsidRPr="00AA06C4" w:rsidRDefault="006628B6" w:rsidP="00061046">
            <w:pPr>
              <w:jc w:val="both"/>
            </w:pPr>
          </w:p>
        </w:tc>
        <w:tc>
          <w:tcPr>
            <w:tcW w:w="2030" w:type="dxa"/>
          </w:tcPr>
          <w:p w:rsidR="006628B6" w:rsidRPr="00AA06C4" w:rsidRDefault="006628B6" w:rsidP="00061046">
            <w:pPr>
              <w:jc w:val="both"/>
            </w:pPr>
          </w:p>
        </w:tc>
        <w:tc>
          <w:tcPr>
            <w:tcW w:w="2142" w:type="dxa"/>
          </w:tcPr>
          <w:p w:rsidR="006628B6" w:rsidRPr="00AA06C4" w:rsidRDefault="006628B6" w:rsidP="00061046">
            <w:pPr>
              <w:jc w:val="both"/>
            </w:pPr>
          </w:p>
        </w:tc>
        <w:tc>
          <w:tcPr>
            <w:tcW w:w="1240" w:type="dxa"/>
          </w:tcPr>
          <w:p w:rsidR="006628B6" w:rsidRPr="00AA06C4" w:rsidRDefault="006628B6" w:rsidP="00061046">
            <w:pPr>
              <w:jc w:val="both"/>
            </w:pPr>
          </w:p>
        </w:tc>
        <w:tc>
          <w:tcPr>
            <w:tcW w:w="1442" w:type="dxa"/>
          </w:tcPr>
          <w:p w:rsidR="006628B6" w:rsidRPr="00AA06C4" w:rsidRDefault="006628B6" w:rsidP="00061046">
            <w:pPr>
              <w:jc w:val="both"/>
            </w:pPr>
          </w:p>
        </w:tc>
      </w:tr>
      <w:tr w:rsidR="006628B6" w:rsidRPr="00AA06C4" w:rsidTr="00061046">
        <w:trPr>
          <w:trHeight w:val="134"/>
        </w:trPr>
        <w:tc>
          <w:tcPr>
            <w:tcW w:w="840" w:type="dxa"/>
          </w:tcPr>
          <w:p w:rsidR="006628B6" w:rsidRPr="00AA06C4" w:rsidRDefault="006628B6" w:rsidP="00061046">
            <w:pPr>
              <w:jc w:val="both"/>
            </w:pPr>
            <w:r w:rsidRPr="00AA06C4">
              <w:t>3.</w:t>
            </w:r>
          </w:p>
        </w:tc>
        <w:tc>
          <w:tcPr>
            <w:tcW w:w="1324" w:type="dxa"/>
          </w:tcPr>
          <w:p w:rsidR="006628B6" w:rsidRPr="00AA06C4" w:rsidRDefault="006628B6" w:rsidP="00061046">
            <w:pPr>
              <w:jc w:val="both"/>
            </w:pPr>
          </w:p>
        </w:tc>
        <w:tc>
          <w:tcPr>
            <w:tcW w:w="2030" w:type="dxa"/>
          </w:tcPr>
          <w:p w:rsidR="006628B6" w:rsidRPr="00AA06C4" w:rsidRDefault="006628B6" w:rsidP="00061046">
            <w:pPr>
              <w:jc w:val="both"/>
            </w:pPr>
          </w:p>
        </w:tc>
        <w:tc>
          <w:tcPr>
            <w:tcW w:w="2142" w:type="dxa"/>
          </w:tcPr>
          <w:p w:rsidR="006628B6" w:rsidRPr="00AA06C4" w:rsidRDefault="006628B6" w:rsidP="00061046">
            <w:pPr>
              <w:jc w:val="both"/>
            </w:pPr>
          </w:p>
        </w:tc>
        <w:tc>
          <w:tcPr>
            <w:tcW w:w="1240" w:type="dxa"/>
          </w:tcPr>
          <w:p w:rsidR="006628B6" w:rsidRPr="00AA06C4" w:rsidRDefault="006628B6" w:rsidP="00061046">
            <w:pPr>
              <w:jc w:val="both"/>
            </w:pPr>
          </w:p>
        </w:tc>
        <w:tc>
          <w:tcPr>
            <w:tcW w:w="1442" w:type="dxa"/>
          </w:tcPr>
          <w:p w:rsidR="006628B6" w:rsidRPr="00AA06C4" w:rsidRDefault="006628B6" w:rsidP="00061046">
            <w:pPr>
              <w:jc w:val="both"/>
            </w:pPr>
          </w:p>
        </w:tc>
      </w:tr>
    </w:tbl>
    <w:p w:rsidR="006628B6" w:rsidRPr="00E21718" w:rsidRDefault="006628B6" w:rsidP="006628B6">
      <w:pPr>
        <w:jc w:val="both"/>
        <w:rPr>
          <w:b/>
          <w:bCs/>
          <w:sz w:val="16"/>
          <w:szCs w:val="16"/>
        </w:rPr>
      </w:pPr>
    </w:p>
    <w:p w:rsidR="006628B6" w:rsidRPr="00AA06C4" w:rsidRDefault="006628B6" w:rsidP="006628B6">
      <w:pPr>
        <w:jc w:val="both"/>
        <w:rPr>
          <w:b/>
          <w:bCs/>
        </w:rPr>
      </w:pPr>
      <w:r w:rsidRPr="00AA06C4">
        <w:rPr>
          <w:b/>
          <w:bCs/>
        </w:rPr>
        <w:t>4. Breeding system:</w:t>
      </w:r>
    </w:p>
    <w:p w:rsidR="006628B6" w:rsidRDefault="006628B6" w:rsidP="006628B6">
      <w:pPr>
        <w:jc w:val="both"/>
      </w:pPr>
      <w:r w:rsidRPr="00AA06C4">
        <w:t xml:space="preserve">   </w:t>
      </w:r>
      <w:r>
        <w:t xml:space="preserve">a) Av. age of sexual maturity: </w:t>
      </w:r>
      <w:r w:rsidRPr="00AA06C4">
        <w:t>Male: ........Female: ......b) Sings of heat</w:t>
      </w:r>
      <w:proofErr w:type="gramStart"/>
      <w:r w:rsidRPr="00AA06C4">
        <w:t>:...........</w:t>
      </w:r>
      <w:proofErr w:type="gramEnd"/>
    </w:p>
    <w:p w:rsidR="006628B6" w:rsidRDefault="006628B6" w:rsidP="006628B6">
      <w:pPr>
        <w:jc w:val="both"/>
      </w:pPr>
      <w:r>
        <w:t xml:space="preserve">   </w:t>
      </w:r>
      <w:r w:rsidRPr="00AA06C4">
        <w:t>c) Time of service following heat: ...........d) Type of service</w:t>
      </w:r>
      <w:r>
        <w:t>: ........................</w:t>
      </w:r>
    </w:p>
    <w:p w:rsidR="006628B6" w:rsidRDefault="006628B6" w:rsidP="006628B6">
      <w:pPr>
        <w:jc w:val="both"/>
      </w:pPr>
      <w:r>
        <w:t xml:space="preserve">      No. of service….........</w:t>
      </w:r>
      <w:r w:rsidRPr="00AA06C4">
        <w:t>e) Av. litter size: ........ Birth wt.........Weaning period: ..........</w:t>
      </w:r>
    </w:p>
    <w:p w:rsidR="006628B6" w:rsidRPr="00AA06C4" w:rsidRDefault="006628B6" w:rsidP="006628B6">
      <w:pPr>
        <w:jc w:val="both"/>
      </w:pPr>
      <w:r>
        <w:t xml:space="preserve">   </w:t>
      </w:r>
      <w:r w:rsidRPr="00AA06C4">
        <w:t>f) Growth rate: Pre-weaning: ...........Post-weaning</w:t>
      </w:r>
      <w:proofErr w:type="gramStart"/>
      <w:r w:rsidRPr="00AA06C4">
        <w:t>:.........</w:t>
      </w:r>
      <w:proofErr w:type="gramEnd"/>
    </w:p>
    <w:p w:rsidR="006628B6" w:rsidRPr="00E21718" w:rsidRDefault="006628B6" w:rsidP="006628B6">
      <w:pPr>
        <w:jc w:val="both"/>
        <w:rPr>
          <w:sz w:val="16"/>
          <w:szCs w:val="16"/>
        </w:rPr>
      </w:pPr>
    </w:p>
    <w:p w:rsidR="006628B6" w:rsidRPr="00AA06C4" w:rsidRDefault="006628B6" w:rsidP="006628B6">
      <w:pPr>
        <w:jc w:val="both"/>
        <w:rPr>
          <w:b/>
          <w:bCs/>
        </w:rPr>
      </w:pPr>
      <w:r w:rsidRPr="00AA06C4">
        <w:rPr>
          <w:b/>
          <w:bCs/>
        </w:rPr>
        <w:t>5. Prevalence of common diseases and health problems: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890"/>
        <w:gridCol w:w="2520"/>
      </w:tblGrid>
      <w:tr w:rsidR="006628B6" w:rsidRPr="00AA06C4" w:rsidTr="00061046">
        <w:trPr>
          <w:jc w:val="center"/>
        </w:trPr>
        <w:tc>
          <w:tcPr>
            <w:tcW w:w="1908" w:type="dxa"/>
          </w:tcPr>
          <w:p w:rsidR="006628B6" w:rsidRPr="00AA06C4" w:rsidRDefault="006628B6" w:rsidP="00061046">
            <w:pPr>
              <w:jc w:val="both"/>
            </w:pPr>
            <w:r w:rsidRPr="00AA06C4">
              <w:t>Name of diseases</w:t>
            </w:r>
          </w:p>
        </w:tc>
        <w:tc>
          <w:tcPr>
            <w:tcW w:w="1260" w:type="dxa"/>
          </w:tcPr>
          <w:p w:rsidR="006628B6" w:rsidRPr="00AA06C4" w:rsidRDefault="006628B6" w:rsidP="00061046">
            <w:pPr>
              <w:jc w:val="both"/>
            </w:pPr>
            <w:r w:rsidRPr="00AA06C4">
              <w:t xml:space="preserve">      Type </w:t>
            </w:r>
          </w:p>
        </w:tc>
        <w:tc>
          <w:tcPr>
            <w:tcW w:w="1890" w:type="dxa"/>
          </w:tcPr>
          <w:p w:rsidR="006628B6" w:rsidRPr="00AA06C4" w:rsidRDefault="006628B6" w:rsidP="00061046">
            <w:pPr>
              <w:jc w:val="both"/>
            </w:pPr>
            <w:r w:rsidRPr="00AA06C4">
              <w:t xml:space="preserve">  Total cases</w:t>
            </w:r>
          </w:p>
        </w:tc>
        <w:tc>
          <w:tcPr>
            <w:tcW w:w="2520" w:type="dxa"/>
          </w:tcPr>
          <w:p w:rsidR="006628B6" w:rsidRPr="00AA06C4" w:rsidRDefault="006628B6" w:rsidP="00061046">
            <w:pPr>
              <w:jc w:val="both"/>
            </w:pPr>
            <w:r w:rsidRPr="00AA06C4">
              <w:t>Relative proportion (%)</w:t>
            </w:r>
          </w:p>
        </w:tc>
      </w:tr>
      <w:tr w:rsidR="006628B6" w:rsidRPr="00AA06C4" w:rsidTr="00061046">
        <w:trPr>
          <w:jc w:val="center"/>
        </w:trPr>
        <w:tc>
          <w:tcPr>
            <w:tcW w:w="1908" w:type="dxa"/>
          </w:tcPr>
          <w:p w:rsidR="006628B6" w:rsidRPr="00AA06C4" w:rsidRDefault="006628B6" w:rsidP="00061046">
            <w:pPr>
              <w:jc w:val="both"/>
            </w:pPr>
          </w:p>
        </w:tc>
        <w:tc>
          <w:tcPr>
            <w:tcW w:w="1260" w:type="dxa"/>
          </w:tcPr>
          <w:p w:rsidR="006628B6" w:rsidRPr="00AA06C4" w:rsidRDefault="006628B6" w:rsidP="00061046">
            <w:pPr>
              <w:jc w:val="both"/>
            </w:pPr>
          </w:p>
        </w:tc>
        <w:tc>
          <w:tcPr>
            <w:tcW w:w="1890" w:type="dxa"/>
          </w:tcPr>
          <w:p w:rsidR="006628B6" w:rsidRPr="00AA06C4" w:rsidRDefault="006628B6" w:rsidP="00061046">
            <w:pPr>
              <w:jc w:val="both"/>
            </w:pPr>
          </w:p>
        </w:tc>
        <w:tc>
          <w:tcPr>
            <w:tcW w:w="2520" w:type="dxa"/>
          </w:tcPr>
          <w:p w:rsidR="006628B6" w:rsidRPr="00AA06C4" w:rsidRDefault="006628B6" w:rsidP="00061046">
            <w:pPr>
              <w:jc w:val="both"/>
            </w:pPr>
          </w:p>
        </w:tc>
      </w:tr>
      <w:tr w:rsidR="006628B6" w:rsidRPr="00AA06C4" w:rsidTr="00061046">
        <w:trPr>
          <w:jc w:val="center"/>
        </w:trPr>
        <w:tc>
          <w:tcPr>
            <w:tcW w:w="1908" w:type="dxa"/>
          </w:tcPr>
          <w:p w:rsidR="006628B6" w:rsidRPr="00AA06C4" w:rsidRDefault="006628B6" w:rsidP="00061046">
            <w:pPr>
              <w:jc w:val="both"/>
            </w:pPr>
          </w:p>
        </w:tc>
        <w:tc>
          <w:tcPr>
            <w:tcW w:w="1260" w:type="dxa"/>
          </w:tcPr>
          <w:p w:rsidR="006628B6" w:rsidRPr="00AA06C4" w:rsidRDefault="006628B6" w:rsidP="00061046">
            <w:pPr>
              <w:jc w:val="both"/>
            </w:pPr>
          </w:p>
        </w:tc>
        <w:tc>
          <w:tcPr>
            <w:tcW w:w="1890" w:type="dxa"/>
          </w:tcPr>
          <w:p w:rsidR="006628B6" w:rsidRPr="00AA06C4" w:rsidRDefault="006628B6" w:rsidP="00061046">
            <w:pPr>
              <w:jc w:val="both"/>
            </w:pPr>
          </w:p>
        </w:tc>
        <w:tc>
          <w:tcPr>
            <w:tcW w:w="2520" w:type="dxa"/>
          </w:tcPr>
          <w:p w:rsidR="006628B6" w:rsidRPr="00AA06C4" w:rsidRDefault="006628B6" w:rsidP="00061046">
            <w:pPr>
              <w:jc w:val="both"/>
            </w:pPr>
          </w:p>
        </w:tc>
      </w:tr>
      <w:tr w:rsidR="006628B6" w:rsidRPr="00AA06C4" w:rsidTr="00061046">
        <w:trPr>
          <w:jc w:val="center"/>
        </w:trPr>
        <w:tc>
          <w:tcPr>
            <w:tcW w:w="1908" w:type="dxa"/>
          </w:tcPr>
          <w:p w:rsidR="006628B6" w:rsidRPr="00AA06C4" w:rsidRDefault="006628B6" w:rsidP="00061046">
            <w:pPr>
              <w:jc w:val="both"/>
            </w:pPr>
          </w:p>
        </w:tc>
        <w:tc>
          <w:tcPr>
            <w:tcW w:w="1260" w:type="dxa"/>
          </w:tcPr>
          <w:p w:rsidR="006628B6" w:rsidRPr="00AA06C4" w:rsidRDefault="006628B6" w:rsidP="00061046">
            <w:pPr>
              <w:jc w:val="both"/>
            </w:pPr>
          </w:p>
        </w:tc>
        <w:tc>
          <w:tcPr>
            <w:tcW w:w="1890" w:type="dxa"/>
          </w:tcPr>
          <w:p w:rsidR="006628B6" w:rsidRPr="00AA06C4" w:rsidRDefault="006628B6" w:rsidP="00061046">
            <w:pPr>
              <w:jc w:val="both"/>
            </w:pPr>
          </w:p>
        </w:tc>
        <w:tc>
          <w:tcPr>
            <w:tcW w:w="2520" w:type="dxa"/>
          </w:tcPr>
          <w:p w:rsidR="006628B6" w:rsidRPr="00AA06C4" w:rsidRDefault="006628B6" w:rsidP="00061046">
            <w:pPr>
              <w:jc w:val="both"/>
            </w:pPr>
          </w:p>
        </w:tc>
      </w:tr>
    </w:tbl>
    <w:p w:rsidR="006628B6" w:rsidRPr="00E21718" w:rsidRDefault="006628B6" w:rsidP="006628B6">
      <w:pPr>
        <w:jc w:val="both"/>
        <w:rPr>
          <w:sz w:val="16"/>
          <w:szCs w:val="16"/>
        </w:rPr>
      </w:pPr>
    </w:p>
    <w:p w:rsidR="006628B6" w:rsidRPr="00AA06C4" w:rsidRDefault="006628B6" w:rsidP="006628B6">
      <w:pPr>
        <w:jc w:val="both"/>
        <w:rPr>
          <w:b/>
          <w:bCs/>
        </w:rPr>
      </w:pPr>
      <w:r w:rsidRPr="00AA06C4">
        <w:rPr>
          <w:b/>
          <w:bCs/>
        </w:rPr>
        <w:t>6. Marketing system:</w:t>
      </w:r>
    </w:p>
    <w:p w:rsidR="006628B6" w:rsidRDefault="006628B6" w:rsidP="006628B6">
      <w:pPr>
        <w:jc w:val="both"/>
      </w:pPr>
      <w:r>
        <w:t xml:space="preserve">   a)</w:t>
      </w:r>
      <w:r w:rsidRPr="00AA06C4">
        <w:t>O</w:t>
      </w:r>
      <w:r>
        <w:t>rganized:….b)local:…..(</w:t>
      </w:r>
      <w:proofErr w:type="spellStart"/>
      <w:r>
        <w:t>i</w:t>
      </w:r>
      <w:proofErr w:type="spellEnd"/>
      <w:r>
        <w:t>)</w:t>
      </w:r>
      <w:r w:rsidRPr="00AA06C4">
        <w:t xml:space="preserve">As live </w:t>
      </w:r>
      <w:r>
        <w:t>(ii) As dressed  (iii) Others……………………</w:t>
      </w:r>
    </w:p>
    <w:p w:rsidR="006628B6" w:rsidRDefault="006628B6" w:rsidP="006628B6">
      <w:pPr>
        <w:jc w:val="both"/>
      </w:pPr>
      <w:r>
        <w:t xml:space="preserve">   </w:t>
      </w:r>
      <w:proofErr w:type="gramStart"/>
      <w:r w:rsidRPr="00AA06C4">
        <w:t>c)A</w:t>
      </w:r>
      <w:r>
        <w:t>v</w:t>
      </w:r>
      <w:proofErr w:type="gramEnd"/>
      <w:r>
        <w:t>. age of marketing: .........</w:t>
      </w:r>
      <w:r w:rsidRPr="00AA06C4">
        <w:t>d) Marke</w:t>
      </w:r>
      <w:r>
        <w:t>t price: ........e) Is it profitable? (</w:t>
      </w:r>
      <w:proofErr w:type="spellStart"/>
      <w:r>
        <w:t>i</w:t>
      </w:r>
      <w:proofErr w:type="spellEnd"/>
      <w:r>
        <w:t>) Yes (ii</w:t>
      </w:r>
      <w:proofErr w:type="gramStart"/>
      <w:r>
        <w:t>)No</w:t>
      </w:r>
      <w:proofErr w:type="gramEnd"/>
    </w:p>
    <w:p w:rsidR="006628B6" w:rsidRPr="00E21718" w:rsidRDefault="006628B6" w:rsidP="006628B6">
      <w:pPr>
        <w:jc w:val="both"/>
        <w:rPr>
          <w:b/>
          <w:bCs/>
          <w:sz w:val="16"/>
          <w:szCs w:val="16"/>
        </w:rPr>
      </w:pPr>
    </w:p>
    <w:p w:rsidR="006628B6" w:rsidRPr="00AA06C4" w:rsidRDefault="006628B6" w:rsidP="006628B6">
      <w:pPr>
        <w:jc w:val="both"/>
        <w:rPr>
          <w:b/>
          <w:bCs/>
        </w:rPr>
      </w:pPr>
      <w:r w:rsidRPr="00AA06C4">
        <w:rPr>
          <w:b/>
          <w:bCs/>
        </w:rPr>
        <w:t>7. Major constraints of pig production:</w:t>
      </w:r>
    </w:p>
    <w:p w:rsidR="006628B6" w:rsidRPr="00AA06C4" w:rsidRDefault="006628B6" w:rsidP="006628B6">
      <w:pPr>
        <w:jc w:val="both"/>
      </w:pPr>
      <w:r>
        <w:t xml:space="preserve">   </w:t>
      </w:r>
      <w:proofErr w:type="gramStart"/>
      <w:r>
        <w:t>a)</w:t>
      </w:r>
      <w:proofErr w:type="gramEnd"/>
      <w:r>
        <w:t>Related to housing:</w:t>
      </w:r>
      <w:r w:rsidRPr="00AA06C4">
        <w:t>.................</w:t>
      </w:r>
      <w:r>
        <w:t xml:space="preserve"> </w:t>
      </w:r>
      <w:r w:rsidRPr="00AA06C4">
        <w:t>.b) Related to feeding: ................................</w:t>
      </w:r>
      <w:r>
        <w:t>...........</w:t>
      </w:r>
    </w:p>
    <w:p w:rsidR="006628B6" w:rsidRPr="00AA06C4" w:rsidRDefault="006628B6" w:rsidP="006628B6">
      <w:pPr>
        <w:jc w:val="both"/>
      </w:pPr>
      <w:r w:rsidRPr="00AA06C4">
        <w:t xml:space="preserve">   c) Related</w:t>
      </w:r>
      <w:r>
        <w:t xml:space="preserve"> to breeding: ..............d</w:t>
      </w:r>
      <w:proofErr w:type="gramStart"/>
      <w:r>
        <w:t>)</w:t>
      </w:r>
      <w:r w:rsidRPr="00AA06C4">
        <w:t>Related</w:t>
      </w:r>
      <w:proofErr w:type="gramEnd"/>
      <w:r w:rsidRPr="00AA06C4">
        <w:t xml:space="preserve"> </w:t>
      </w:r>
      <w:r>
        <w:t>to disease prevalence: ....... e) others…….</w:t>
      </w:r>
    </w:p>
    <w:p w:rsidR="006628B6" w:rsidRPr="00E21718" w:rsidRDefault="006628B6" w:rsidP="006628B6">
      <w:pPr>
        <w:jc w:val="both"/>
        <w:rPr>
          <w:b/>
          <w:bCs/>
          <w:sz w:val="16"/>
          <w:szCs w:val="16"/>
        </w:rPr>
      </w:pPr>
    </w:p>
    <w:p w:rsidR="006628B6" w:rsidRPr="00AA06C4" w:rsidRDefault="006628B6" w:rsidP="006628B6">
      <w:pPr>
        <w:jc w:val="both"/>
        <w:rPr>
          <w:b/>
          <w:bCs/>
        </w:rPr>
      </w:pPr>
      <w:r w:rsidRPr="00AA06C4">
        <w:rPr>
          <w:b/>
          <w:bCs/>
        </w:rPr>
        <w:t>8. Recommendation to overcome existing problems:</w:t>
      </w:r>
    </w:p>
    <w:p w:rsidR="007B368F" w:rsidRDefault="00FE7C80" w:rsidP="00FE7C80">
      <w:pPr>
        <w:jc w:val="both"/>
      </w:pPr>
      <w:r>
        <w:t xml:space="preserve">  </w:t>
      </w:r>
    </w:p>
    <w:p w:rsidR="008C5D49" w:rsidRPr="009C26EE" w:rsidRDefault="002B0288" w:rsidP="007B368F">
      <w:pPr>
        <w:jc w:val="center"/>
        <w:rPr>
          <w:b/>
          <w:bCs/>
        </w:rPr>
      </w:pPr>
      <w:r w:rsidRPr="002B0288">
        <w:rPr>
          <w:b/>
          <w:noProof/>
        </w:rPr>
        <w:lastRenderedPageBreak/>
        <w:pict>
          <v:shapetype id="_x0000_t202" coordsize="21600,21600" o:spt="202" path="m,l,21600r21600,l21600,xe">
            <v:stroke joinstyle="miter"/>
            <v:path gradientshapeok="t" o:connecttype="rect"/>
          </v:shapetype>
          <v:shape id="_x0000_s1276" type="#_x0000_t202" style="position:absolute;left:0;text-align:left;margin-left:59.75pt;margin-top:669.75pt;width:340.05pt;height:21.7pt;z-index:251702784" filled="f" stroked="f">
            <v:textbox>
              <w:txbxContent>
                <w:p w:rsidR="00174168" w:rsidRPr="005D32D3" w:rsidRDefault="00174168" w:rsidP="005D32D3">
                  <w:pPr>
                    <w:jc w:val="center"/>
                    <w:rPr>
                      <w:b/>
                    </w:rPr>
                  </w:pPr>
                  <w:r w:rsidRPr="005D32D3">
                    <w:rPr>
                      <w:b/>
                    </w:rPr>
                    <w:t>Overview of the Pig farm</w:t>
                  </w:r>
                </w:p>
              </w:txbxContent>
            </v:textbox>
          </v:shape>
        </w:pict>
      </w:r>
      <w:r w:rsidR="009C26EE">
        <w:rPr>
          <w:b/>
          <w:noProof/>
        </w:rPr>
        <w:drawing>
          <wp:anchor distT="0" distB="0" distL="114300" distR="114300" simplePos="0" relativeHeight="251682304" behindDoc="1" locked="0" layoutInCell="1" allowOverlap="1">
            <wp:simplePos x="0" y="0"/>
            <wp:positionH relativeFrom="column">
              <wp:posOffset>2953385</wp:posOffset>
            </wp:positionH>
            <wp:positionV relativeFrom="paragraph">
              <wp:posOffset>686435</wp:posOffset>
            </wp:positionV>
            <wp:extent cx="2691130" cy="2317115"/>
            <wp:effectExtent l="38100" t="57150" r="109220" b="102235"/>
            <wp:wrapTight wrapText="bothSides">
              <wp:wrapPolygon edited="0">
                <wp:start x="-306" y="-533"/>
                <wp:lineTo x="-306" y="22553"/>
                <wp:lineTo x="22171" y="22553"/>
                <wp:lineTo x="22324" y="22553"/>
                <wp:lineTo x="22477" y="22375"/>
                <wp:lineTo x="22477" y="-178"/>
                <wp:lineTo x="22171" y="-533"/>
                <wp:lineTo x="-306" y="-533"/>
              </wp:wrapPolygon>
            </wp:wrapTight>
            <wp:docPr id="5" name="Picture 4" descr="E:\picture\pig farm\DSC0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cture\pig farm\DSC01450.JPG"/>
                    <pic:cNvPicPr>
                      <a:picLocks noChangeAspect="1" noChangeArrowheads="1"/>
                    </pic:cNvPicPr>
                  </pic:nvPicPr>
                  <pic:blipFill>
                    <a:blip r:embed="rId18" cstate="print"/>
                    <a:srcRect/>
                    <a:stretch>
                      <a:fillRect/>
                    </a:stretch>
                  </pic:blipFill>
                  <pic:spPr bwMode="auto">
                    <a:xfrm>
                      <a:off x="0" y="0"/>
                      <a:ext cx="2691130" cy="23171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2B0288">
        <w:rPr>
          <w:b/>
          <w:noProof/>
        </w:rPr>
        <w:pict>
          <v:shape id="_x0000_s1267" type="#_x0000_t202" style="position:absolute;left:0;text-align:left;margin-left:18.7pt;margin-top:14.25pt;width:381.1pt;height:28.55pt;z-index:251685376;mso-position-horizontal-relative:text;mso-position-vertical-relative:text" filled="f" stroked="f">
            <v:textbox style="mso-next-textbox:#_x0000_s1267">
              <w:txbxContent>
                <w:p w:rsidR="00174168" w:rsidRPr="00385B5D" w:rsidRDefault="00174168" w:rsidP="006628B6">
                  <w:pPr>
                    <w:jc w:val="center"/>
                    <w:rPr>
                      <w:b/>
                      <w:sz w:val="32"/>
                      <w:szCs w:val="32"/>
                    </w:rPr>
                  </w:pPr>
                  <w:r>
                    <w:rPr>
                      <w:b/>
                      <w:sz w:val="32"/>
                      <w:szCs w:val="32"/>
                    </w:rPr>
                    <w:t>Images</w:t>
                  </w:r>
                </w:p>
              </w:txbxContent>
            </v:textbox>
          </v:shape>
        </w:pict>
      </w:r>
      <w:r w:rsidR="007B368F" w:rsidRPr="009C26EE">
        <w:rPr>
          <w:b/>
          <w:noProof/>
        </w:rPr>
        <w:drawing>
          <wp:anchor distT="0" distB="0" distL="114300" distR="114300" simplePos="0" relativeHeight="251684352" behindDoc="1" locked="0" layoutInCell="1" allowOverlap="1">
            <wp:simplePos x="0" y="0"/>
            <wp:positionH relativeFrom="column">
              <wp:posOffset>38100</wp:posOffset>
            </wp:positionH>
            <wp:positionV relativeFrom="paragraph">
              <wp:posOffset>687705</wp:posOffset>
            </wp:positionV>
            <wp:extent cx="2764155" cy="2319020"/>
            <wp:effectExtent l="38100" t="57150" r="112395" b="100330"/>
            <wp:wrapTight wrapText="bothSides">
              <wp:wrapPolygon edited="0">
                <wp:start x="-298" y="-532"/>
                <wp:lineTo x="-298" y="22535"/>
                <wp:lineTo x="22181" y="22535"/>
                <wp:lineTo x="22329" y="22535"/>
                <wp:lineTo x="22478" y="22357"/>
                <wp:lineTo x="22478" y="-177"/>
                <wp:lineTo x="22181" y="-532"/>
                <wp:lineTo x="-298" y="-532"/>
              </wp:wrapPolygon>
            </wp:wrapTight>
            <wp:docPr id="8" name="Picture 7" descr="E:\picture\pig farm\DSC01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cture\pig farm\DSC01469.JPG"/>
                    <pic:cNvPicPr>
                      <a:picLocks noChangeAspect="1" noChangeArrowheads="1"/>
                    </pic:cNvPicPr>
                  </pic:nvPicPr>
                  <pic:blipFill>
                    <a:blip r:embed="rId19" cstate="print"/>
                    <a:srcRect/>
                    <a:stretch>
                      <a:fillRect/>
                    </a:stretch>
                  </pic:blipFill>
                  <pic:spPr bwMode="auto">
                    <a:xfrm>
                      <a:off x="0" y="0"/>
                      <a:ext cx="2764155" cy="2319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628B6" w:rsidRPr="009C26EE">
        <w:rPr>
          <w:b/>
          <w:noProof/>
        </w:rPr>
        <w:drawing>
          <wp:anchor distT="0" distB="0" distL="114300" distR="114300" simplePos="0" relativeHeight="251680256" behindDoc="1" locked="0" layoutInCell="1" allowOverlap="1">
            <wp:simplePos x="0" y="0"/>
            <wp:positionH relativeFrom="column">
              <wp:posOffset>31115</wp:posOffset>
            </wp:positionH>
            <wp:positionV relativeFrom="paragraph">
              <wp:posOffset>3263900</wp:posOffset>
            </wp:positionV>
            <wp:extent cx="2732405" cy="2350770"/>
            <wp:effectExtent l="38100" t="57150" r="106045" b="87630"/>
            <wp:wrapTight wrapText="bothSides">
              <wp:wrapPolygon edited="0">
                <wp:start x="-301" y="-525"/>
                <wp:lineTo x="-301" y="22405"/>
                <wp:lineTo x="22137" y="22405"/>
                <wp:lineTo x="22288" y="22405"/>
                <wp:lineTo x="22438" y="22055"/>
                <wp:lineTo x="22438" y="-175"/>
                <wp:lineTo x="22137" y="-525"/>
                <wp:lineTo x="-301" y="-525"/>
              </wp:wrapPolygon>
            </wp:wrapTight>
            <wp:docPr id="2" name="Picture 2" descr="E:\picture\pig farm\DSC0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pig farm\DSC01448.JPG"/>
                    <pic:cNvPicPr>
                      <a:picLocks noChangeAspect="1" noChangeArrowheads="1"/>
                    </pic:cNvPicPr>
                  </pic:nvPicPr>
                  <pic:blipFill>
                    <a:blip r:embed="rId20" cstate="print"/>
                    <a:srcRect/>
                    <a:stretch>
                      <a:fillRect/>
                    </a:stretch>
                  </pic:blipFill>
                  <pic:spPr bwMode="auto">
                    <a:xfrm>
                      <a:off x="0" y="0"/>
                      <a:ext cx="2732405" cy="2350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628B6" w:rsidRPr="009C26EE">
        <w:rPr>
          <w:b/>
          <w:noProof/>
        </w:rPr>
        <w:drawing>
          <wp:anchor distT="0" distB="0" distL="114300" distR="114300" simplePos="0" relativeHeight="251679232" behindDoc="1" locked="0" layoutInCell="1" allowOverlap="1">
            <wp:simplePos x="0" y="0"/>
            <wp:positionH relativeFrom="column">
              <wp:posOffset>2951480</wp:posOffset>
            </wp:positionH>
            <wp:positionV relativeFrom="paragraph">
              <wp:posOffset>3277870</wp:posOffset>
            </wp:positionV>
            <wp:extent cx="2731770" cy="2352675"/>
            <wp:effectExtent l="38100" t="57150" r="106680" b="104775"/>
            <wp:wrapTight wrapText="bothSides">
              <wp:wrapPolygon edited="0">
                <wp:start x="-301" y="-525"/>
                <wp:lineTo x="-301" y="22562"/>
                <wp:lineTo x="22142" y="22562"/>
                <wp:lineTo x="22444" y="22037"/>
                <wp:lineTo x="22444" y="-175"/>
                <wp:lineTo x="22142" y="-525"/>
                <wp:lineTo x="-301" y="-525"/>
              </wp:wrapPolygon>
            </wp:wrapTight>
            <wp:docPr id="1" name="Picture 1" descr="E:\picture\pig farm\DSC0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pig farm\DSC01447.JPG"/>
                    <pic:cNvPicPr>
                      <a:picLocks noChangeAspect="1" noChangeArrowheads="1"/>
                    </pic:cNvPicPr>
                  </pic:nvPicPr>
                  <pic:blipFill>
                    <a:blip r:embed="rId21" cstate="print"/>
                    <a:srcRect/>
                    <a:stretch>
                      <a:fillRect/>
                    </a:stretch>
                  </pic:blipFill>
                  <pic:spPr bwMode="auto">
                    <a:xfrm>
                      <a:off x="0" y="0"/>
                      <a:ext cx="2731770" cy="235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628B6" w:rsidRPr="009C26EE">
        <w:rPr>
          <w:b/>
          <w:noProof/>
        </w:rPr>
        <w:drawing>
          <wp:anchor distT="0" distB="0" distL="114300" distR="114300" simplePos="0" relativeHeight="251681280" behindDoc="1" locked="0" layoutInCell="1" allowOverlap="1">
            <wp:simplePos x="0" y="0"/>
            <wp:positionH relativeFrom="column">
              <wp:posOffset>44450</wp:posOffset>
            </wp:positionH>
            <wp:positionV relativeFrom="paragraph">
              <wp:posOffset>5979795</wp:posOffset>
            </wp:positionV>
            <wp:extent cx="2732405" cy="2352675"/>
            <wp:effectExtent l="38100" t="57150" r="106045" b="104775"/>
            <wp:wrapTight wrapText="bothSides">
              <wp:wrapPolygon edited="0">
                <wp:start x="-301" y="-525"/>
                <wp:lineTo x="-301" y="22562"/>
                <wp:lineTo x="22137" y="22562"/>
                <wp:lineTo x="22438" y="22037"/>
                <wp:lineTo x="22438" y="-175"/>
                <wp:lineTo x="22137" y="-525"/>
                <wp:lineTo x="-301" y="-525"/>
              </wp:wrapPolygon>
            </wp:wrapTight>
            <wp:docPr id="4" name="Picture 3" descr="E:\picture\pig farm\DSC0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pig farm\DSC01457.JPG"/>
                    <pic:cNvPicPr>
                      <a:picLocks noChangeAspect="1" noChangeArrowheads="1"/>
                    </pic:cNvPicPr>
                  </pic:nvPicPr>
                  <pic:blipFill>
                    <a:blip r:embed="rId22" cstate="print"/>
                    <a:srcRect/>
                    <a:stretch>
                      <a:fillRect/>
                    </a:stretch>
                  </pic:blipFill>
                  <pic:spPr bwMode="auto">
                    <a:xfrm>
                      <a:off x="0" y="0"/>
                      <a:ext cx="2732405" cy="235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628B6" w:rsidRPr="009C26EE">
        <w:rPr>
          <w:b/>
          <w:noProof/>
        </w:rPr>
        <w:drawing>
          <wp:anchor distT="0" distB="0" distL="114300" distR="114300" simplePos="0" relativeHeight="251683328" behindDoc="1" locked="0" layoutInCell="1" allowOverlap="1">
            <wp:simplePos x="0" y="0"/>
            <wp:positionH relativeFrom="column">
              <wp:posOffset>2951480</wp:posOffset>
            </wp:positionH>
            <wp:positionV relativeFrom="paragraph">
              <wp:posOffset>5979795</wp:posOffset>
            </wp:positionV>
            <wp:extent cx="2734310" cy="2350770"/>
            <wp:effectExtent l="38100" t="57150" r="123190" b="87630"/>
            <wp:wrapTight wrapText="bothSides">
              <wp:wrapPolygon edited="0">
                <wp:start x="-301" y="-525"/>
                <wp:lineTo x="-301" y="22405"/>
                <wp:lineTo x="22272" y="22405"/>
                <wp:lineTo x="22423" y="22405"/>
                <wp:lineTo x="22573" y="22055"/>
                <wp:lineTo x="22573" y="-175"/>
                <wp:lineTo x="22272" y="-525"/>
                <wp:lineTo x="-301" y="-525"/>
              </wp:wrapPolygon>
            </wp:wrapTight>
            <wp:docPr id="7" name="Picture 6" descr="E:\picture\pig farm\DSC0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cture\pig farm\DSC01465.JPG"/>
                    <pic:cNvPicPr>
                      <a:picLocks noChangeAspect="1" noChangeArrowheads="1"/>
                    </pic:cNvPicPr>
                  </pic:nvPicPr>
                  <pic:blipFill>
                    <a:blip r:embed="rId23" cstate="print"/>
                    <a:srcRect/>
                    <a:stretch>
                      <a:fillRect/>
                    </a:stretch>
                  </pic:blipFill>
                  <pic:spPr bwMode="auto">
                    <a:xfrm>
                      <a:off x="0" y="0"/>
                      <a:ext cx="2734310" cy="2350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B368F" w:rsidRPr="009C26EE">
        <w:rPr>
          <w:b/>
          <w:bCs/>
        </w:rPr>
        <w:t>ANNEX</w:t>
      </w:r>
    </w:p>
    <w:sectPr w:rsidR="008C5D49" w:rsidRPr="009C26EE" w:rsidSect="00BA2EAB">
      <w:footerReference w:type="even" r:id="rId24"/>
      <w:footerReference w:type="default" r:id="rId25"/>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68" w:rsidRDefault="00174168">
      <w:r>
        <w:separator/>
      </w:r>
    </w:p>
  </w:endnote>
  <w:endnote w:type="continuationSeparator" w:id="1">
    <w:p w:rsidR="00174168" w:rsidRDefault="00174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no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68" w:rsidRDefault="002B0288" w:rsidP="004D1BF9">
    <w:pPr>
      <w:pStyle w:val="Footer"/>
      <w:framePr w:wrap="around" w:vAnchor="text" w:hAnchor="margin" w:xAlign="center" w:y="1"/>
      <w:rPr>
        <w:rStyle w:val="PageNumber"/>
      </w:rPr>
    </w:pPr>
    <w:r>
      <w:rPr>
        <w:rStyle w:val="PageNumber"/>
      </w:rPr>
      <w:fldChar w:fldCharType="begin"/>
    </w:r>
    <w:r w:rsidR="00174168">
      <w:rPr>
        <w:rStyle w:val="PageNumber"/>
      </w:rPr>
      <w:instrText xml:space="preserve">PAGE  </w:instrText>
    </w:r>
    <w:r>
      <w:rPr>
        <w:rStyle w:val="PageNumber"/>
      </w:rPr>
      <w:fldChar w:fldCharType="end"/>
    </w:r>
  </w:p>
  <w:p w:rsidR="00174168" w:rsidRDefault="001741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3904"/>
      <w:docPartObj>
        <w:docPartGallery w:val="Page Numbers (Bottom of Page)"/>
        <w:docPartUnique/>
      </w:docPartObj>
    </w:sdtPr>
    <w:sdtEndPr>
      <w:rPr>
        <w:color w:val="7F7F7F" w:themeColor="background1" w:themeShade="7F"/>
        <w:spacing w:val="60"/>
      </w:rPr>
    </w:sdtEndPr>
    <w:sdtContent>
      <w:p w:rsidR="00174168" w:rsidRDefault="002B0288">
        <w:pPr>
          <w:pStyle w:val="Footer"/>
          <w:pBdr>
            <w:top w:val="single" w:sz="4" w:space="1" w:color="D9D9D9" w:themeColor="background1" w:themeShade="D9"/>
          </w:pBdr>
          <w:jc w:val="right"/>
        </w:pPr>
        <w:fldSimple w:instr=" PAGE   \* MERGEFORMAT ">
          <w:r w:rsidR="00CB7F36">
            <w:rPr>
              <w:noProof/>
            </w:rPr>
            <w:t>38</w:t>
          </w:r>
        </w:fldSimple>
        <w:r w:rsidR="00174168">
          <w:t xml:space="preserve"> | </w:t>
        </w:r>
        <w:r w:rsidR="00174168">
          <w:rPr>
            <w:color w:val="7F7F7F" w:themeColor="background1" w:themeShade="7F"/>
            <w:spacing w:val="60"/>
          </w:rPr>
          <w:t>Page</w:t>
        </w:r>
      </w:p>
    </w:sdtContent>
  </w:sdt>
  <w:p w:rsidR="00174168" w:rsidRDefault="00174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68" w:rsidRDefault="00174168">
      <w:r>
        <w:separator/>
      </w:r>
    </w:p>
  </w:footnote>
  <w:footnote w:type="continuationSeparator" w:id="1">
    <w:p w:rsidR="00174168" w:rsidRDefault="00174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22F"/>
    <w:multiLevelType w:val="multilevel"/>
    <w:tmpl w:val="F22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6743"/>
    <w:multiLevelType w:val="hybridMultilevel"/>
    <w:tmpl w:val="64CA1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1B51"/>
    <w:multiLevelType w:val="multilevel"/>
    <w:tmpl w:val="65A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F7564"/>
    <w:multiLevelType w:val="multilevel"/>
    <w:tmpl w:val="848C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45B0C"/>
    <w:multiLevelType w:val="multilevel"/>
    <w:tmpl w:val="6CAC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6678B"/>
    <w:multiLevelType w:val="hybridMultilevel"/>
    <w:tmpl w:val="3ACE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232FE"/>
    <w:multiLevelType w:val="hybridMultilevel"/>
    <w:tmpl w:val="E2845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A5215"/>
    <w:multiLevelType w:val="hybridMultilevel"/>
    <w:tmpl w:val="03EA6318"/>
    <w:lvl w:ilvl="0" w:tplc="2536D0A6">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84BD0"/>
    <w:multiLevelType w:val="hybridMultilevel"/>
    <w:tmpl w:val="A60A507C"/>
    <w:lvl w:ilvl="0" w:tplc="9626C1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AC7E86"/>
    <w:multiLevelType w:val="hybridMultilevel"/>
    <w:tmpl w:val="9D7C189A"/>
    <w:lvl w:ilvl="0" w:tplc="C94E327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B0A70"/>
    <w:multiLevelType w:val="multilevel"/>
    <w:tmpl w:val="E7D8D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4F724F"/>
    <w:multiLevelType w:val="hybridMultilevel"/>
    <w:tmpl w:val="A9E2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D5B8C"/>
    <w:multiLevelType w:val="hybridMultilevel"/>
    <w:tmpl w:val="07827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A5CC3"/>
    <w:multiLevelType w:val="multilevel"/>
    <w:tmpl w:val="E5F0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07ACF"/>
    <w:multiLevelType w:val="multilevel"/>
    <w:tmpl w:val="4CF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A18BB"/>
    <w:multiLevelType w:val="hybridMultilevel"/>
    <w:tmpl w:val="40A690B2"/>
    <w:lvl w:ilvl="0" w:tplc="86E0AAA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D60E2B"/>
    <w:multiLevelType w:val="hybridMultilevel"/>
    <w:tmpl w:val="A8AA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5688D"/>
    <w:multiLevelType w:val="multilevel"/>
    <w:tmpl w:val="5B22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E7F8C"/>
    <w:multiLevelType w:val="hybridMultilevel"/>
    <w:tmpl w:val="FBB862FE"/>
    <w:lvl w:ilvl="0" w:tplc="0988E422">
      <w:start w:val="1"/>
      <w:numFmt w:val="bullet"/>
      <w:lvlText w:val=""/>
      <w:lvlJc w:val="left"/>
      <w:pPr>
        <w:tabs>
          <w:tab w:val="num" w:pos="0"/>
        </w:tabs>
        <w:ind w:left="360" w:firstLine="0"/>
      </w:pPr>
      <w:rPr>
        <w:rFonts w:hAnsi="Symbol"/>
      </w:rPr>
    </w:lvl>
    <w:lvl w:ilvl="1" w:tplc="8DB2559A">
      <w:start w:val="1"/>
      <w:numFmt w:val="decimal"/>
      <w:lvlText w:val="%2."/>
      <w:lvlJc w:val="left"/>
      <w:pPr>
        <w:tabs>
          <w:tab w:val="num" w:pos="1440"/>
        </w:tabs>
        <w:ind w:left="1440" w:hanging="360"/>
      </w:pPr>
    </w:lvl>
    <w:lvl w:ilvl="2" w:tplc="6A48ED6C">
      <w:start w:val="1"/>
      <w:numFmt w:val="decimal"/>
      <w:lvlText w:val="%3."/>
      <w:lvlJc w:val="left"/>
      <w:pPr>
        <w:tabs>
          <w:tab w:val="num" w:pos="2160"/>
        </w:tabs>
        <w:ind w:left="2160" w:hanging="360"/>
      </w:pPr>
    </w:lvl>
    <w:lvl w:ilvl="3" w:tplc="E782FDB0">
      <w:start w:val="1"/>
      <w:numFmt w:val="decimal"/>
      <w:lvlText w:val="%4."/>
      <w:lvlJc w:val="left"/>
      <w:pPr>
        <w:tabs>
          <w:tab w:val="num" w:pos="2880"/>
        </w:tabs>
        <w:ind w:left="2880" w:hanging="360"/>
      </w:pPr>
    </w:lvl>
    <w:lvl w:ilvl="4" w:tplc="DB0AA004">
      <w:start w:val="1"/>
      <w:numFmt w:val="decimal"/>
      <w:lvlText w:val="%5."/>
      <w:lvlJc w:val="left"/>
      <w:pPr>
        <w:tabs>
          <w:tab w:val="num" w:pos="3600"/>
        </w:tabs>
        <w:ind w:left="3600" w:hanging="360"/>
      </w:pPr>
    </w:lvl>
    <w:lvl w:ilvl="5" w:tplc="283CF9F0">
      <w:start w:val="1"/>
      <w:numFmt w:val="decimal"/>
      <w:lvlText w:val="%6."/>
      <w:lvlJc w:val="left"/>
      <w:pPr>
        <w:tabs>
          <w:tab w:val="num" w:pos="4320"/>
        </w:tabs>
        <w:ind w:left="4320" w:hanging="360"/>
      </w:pPr>
    </w:lvl>
    <w:lvl w:ilvl="6" w:tplc="1EA8875E">
      <w:start w:val="1"/>
      <w:numFmt w:val="decimal"/>
      <w:lvlText w:val="%7."/>
      <w:lvlJc w:val="left"/>
      <w:pPr>
        <w:tabs>
          <w:tab w:val="num" w:pos="5040"/>
        </w:tabs>
        <w:ind w:left="5040" w:hanging="360"/>
      </w:pPr>
    </w:lvl>
    <w:lvl w:ilvl="7" w:tplc="BE540D54">
      <w:start w:val="1"/>
      <w:numFmt w:val="decimal"/>
      <w:lvlText w:val="%8."/>
      <w:lvlJc w:val="left"/>
      <w:pPr>
        <w:tabs>
          <w:tab w:val="num" w:pos="5760"/>
        </w:tabs>
        <w:ind w:left="5760" w:hanging="360"/>
      </w:pPr>
    </w:lvl>
    <w:lvl w:ilvl="8" w:tplc="C97EA1AC">
      <w:start w:val="1"/>
      <w:numFmt w:val="decimal"/>
      <w:lvlText w:val="%9."/>
      <w:lvlJc w:val="left"/>
      <w:pPr>
        <w:tabs>
          <w:tab w:val="num" w:pos="6480"/>
        </w:tabs>
        <w:ind w:left="6480" w:hanging="360"/>
      </w:pPr>
    </w:lvl>
  </w:abstractNum>
  <w:abstractNum w:abstractNumId="19">
    <w:nsid w:val="387761E7"/>
    <w:multiLevelType w:val="multilevel"/>
    <w:tmpl w:val="674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07926"/>
    <w:multiLevelType w:val="multilevel"/>
    <w:tmpl w:val="A70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60776"/>
    <w:multiLevelType w:val="multilevel"/>
    <w:tmpl w:val="F8D2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D55E0"/>
    <w:multiLevelType w:val="multilevel"/>
    <w:tmpl w:val="B8E2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34109"/>
    <w:multiLevelType w:val="hybridMultilevel"/>
    <w:tmpl w:val="2AE61362"/>
    <w:lvl w:ilvl="0" w:tplc="454CC528">
      <w:start w:val="4"/>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7F2A85"/>
    <w:multiLevelType w:val="hybridMultilevel"/>
    <w:tmpl w:val="F94204F0"/>
    <w:lvl w:ilvl="0" w:tplc="56F8C70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34403C"/>
    <w:multiLevelType w:val="hybridMultilevel"/>
    <w:tmpl w:val="58260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530C1B"/>
    <w:multiLevelType w:val="hybridMultilevel"/>
    <w:tmpl w:val="24D8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23253"/>
    <w:multiLevelType w:val="multilevel"/>
    <w:tmpl w:val="4356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521A3C"/>
    <w:multiLevelType w:val="hybridMultilevel"/>
    <w:tmpl w:val="4A38ADD0"/>
    <w:lvl w:ilvl="0" w:tplc="A5AC5C38">
      <w:start w:val="3"/>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DE1660"/>
    <w:multiLevelType w:val="multilevel"/>
    <w:tmpl w:val="4156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487C4D"/>
    <w:multiLevelType w:val="hybridMultilevel"/>
    <w:tmpl w:val="3E70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268AC"/>
    <w:multiLevelType w:val="hybridMultilevel"/>
    <w:tmpl w:val="E7D8D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457C3B"/>
    <w:multiLevelType w:val="hybridMultilevel"/>
    <w:tmpl w:val="CFD0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441CA"/>
    <w:multiLevelType w:val="hybridMultilevel"/>
    <w:tmpl w:val="CE6A6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3B4C90"/>
    <w:multiLevelType w:val="hybridMultilevel"/>
    <w:tmpl w:val="FA484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0"/>
  </w:num>
  <w:num w:numId="6">
    <w:abstractNumId w:val="24"/>
  </w:num>
  <w:num w:numId="7">
    <w:abstractNumId w:val="7"/>
  </w:num>
  <w:num w:numId="8">
    <w:abstractNumId w:val="34"/>
  </w:num>
  <w:num w:numId="9">
    <w:abstractNumId w:val="23"/>
  </w:num>
  <w:num w:numId="10">
    <w:abstractNumId w:val="28"/>
  </w:num>
  <w:num w:numId="11">
    <w:abstractNumId w:val="20"/>
  </w:num>
  <w:num w:numId="12">
    <w:abstractNumId w:val="2"/>
  </w:num>
  <w:num w:numId="13">
    <w:abstractNumId w:val="12"/>
  </w:num>
  <w:num w:numId="14">
    <w:abstractNumId w:val="5"/>
  </w:num>
  <w:num w:numId="15">
    <w:abstractNumId w:val="32"/>
  </w:num>
  <w:num w:numId="16">
    <w:abstractNumId w:val="16"/>
  </w:num>
  <w:num w:numId="17">
    <w:abstractNumId w:val="30"/>
  </w:num>
  <w:num w:numId="18">
    <w:abstractNumId w:val="27"/>
  </w:num>
  <w:num w:numId="19">
    <w:abstractNumId w:val="22"/>
  </w:num>
  <w:num w:numId="20">
    <w:abstractNumId w:val="0"/>
  </w:num>
  <w:num w:numId="21">
    <w:abstractNumId w:val="3"/>
  </w:num>
  <w:num w:numId="22">
    <w:abstractNumId w:val="13"/>
  </w:num>
  <w:num w:numId="23">
    <w:abstractNumId w:val="17"/>
  </w:num>
  <w:num w:numId="24">
    <w:abstractNumId w:val="21"/>
  </w:num>
  <w:num w:numId="25">
    <w:abstractNumId w:val="19"/>
  </w:num>
  <w:num w:numId="26">
    <w:abstractNumId w:val="14"/>
  </w:num>
  <w:num w:numId="27">
    <w:abstractNumId w:val="29"/>
  </w:num>
  <w:num w:numId="28">
    <w:abstractNumId w:val="33"/>
  </w:num>
  <w:num w:numId="29">
    <w:abstractNumId w:val="15"/>
  </w:num>
  <w:num w:numId="30">
    <w:abstractNumId w:val="4"/>
  </w:num>
  <w:num w:numId="31">
    <w:abstractNumId w:val="8"/>
  </w:num>
  <w:num w:numId="32">
    <w:abstractNumId w:val="11"/>
  </w:num>
  <w:num w:numId="33">
    <w:abstractNumId w:val="26"/>
  </w:num>
  <w:num w:numId="34">
    <w:abstractNumId w:val="9"/>
  </w:num>
  <w:num w:numId="35">
    <w:abstractNumId w:val="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A5719"/>
    <w:rsid w:val="0000450F"/>
    <w:rsid w:val="0000682C"/>
    <w:rsid w:val="00007899"/>
    <w:rsid w:val="000113C6"/>
    <w:rsid w:val="00012A37"/>
    <w:rsid w:val="00013381"/>
    <w:rsid w:val="000151D5"/>
    <w:rsid w:val="000169B0"/>
    <w:rsid w:val="000174F8"/>
    <w:rsid w:val="00023944"/>
    <w:rsid w:val="00023D41"/>
    <w:rsid w:val="000261AA"/>
    <w:rsid w:val="00026EB6"/>
    <w:rsid w:val="000273F7"/>
    <w:rsid w:val="000275B8"/>
    <w:rsid w:val="000310D6"/>
    <w:rsid w:val="000330CA"/>
    <w:rsid w:val="000411FB"/>
    <w:rsid w:val="0004149F"/>
    <w:rsid w:val="0004212B"/>
    <w:rsid w:val="00042675"/>
    <w:rsid w:val="00042D71"/>
    <w:rsid w:val="00043193"/>
    <w:rsid w:val="00045DB4"/>
    <w:rsid w:val="00045F92"/>
    <w:rsid w:val="00054201"/>
    <w:rsid w:val="00054B92"/>
    <w:rsid w:val="00054C5E"/>
    <w:rsid w:val="000551C4"/>
    <w:rsid w:val="00061046"/>
    <w:rsid w:val="00062199"/>
    <w:rsid w:val="00063A2D"/>
    <w:rsid w:val="0006507D"/>
    <w:rsid w:val="00067F28"/>
    <w:rsid w:val="0007167E"/>
    <w:rsid w:val="00071958"/>
    <w:rsid w:val="0007441A"/>
    <w:rsid w:val="000746BC"/>
    <w:rsid w:val="000759F5"/>
    <w:rsid w:val="00076002"/>
    <w:rsid w:val="00076761"/>
    <w:rsid w:val="00082D6C"/>
    <w:rsid w:val="00084752"/>
    <w:rsid w:val="000A096B"/>
    <w:rsid w:val="000A39EE"/>
    <w:rsid w:val="000A4A0E"/>
    <w:rsid w:val="000A5719"/>
    <w:rsid w:val="000A7DDF"/>
    <w:rsid w:val="000A7EA3"/>
    <w:rsid w:val="000B0F27"/>
    <w:rsid w:val="000B281E"/>
    <w:rsid w:val="000B342C"/>
    <w:rsid w:val="000B36D6"/>
    <w:rsid w:val="000B574E"/>
    <w:rsid w:val="000B60D3"/>
    <w:rsid w:val="000B6A1D"/>
    <w:rsid w:val="000B7E6F"/>
    <w:rsid w:val="000B7F6B"/>
    <w:rsid w:val="000C02D7"/>
    <w:rsid w:val="000C2A91"/>
    <w:rsid w:val="000C32A8"/>
    <w:rsid w:val="000C6E49"/>
    <w:rsid w:val="000C706D"/>
    <w:rsid w:val="000D15CB"/>
    <w:rsid w:val="000D2D39"/>
    <w:rsid w:val="000D7B5B"/>
    <w:rsid w:val="000E0830"/>
    <w:rsid w:val="000E1D7A"/>
    <w:rsid w:val="000E27D0"/>
    <w:rsid w:val="000E3CB1"/>
    <w:rsid w:val="000E3EFB"/>
    <w:rsid w:val="000F004A"/>
    <w:rsid w:val="000F59CE"/>
    <w:rsid w:val="000F6340"/>
    <w:rsid w:val="001007C0"/>
    <w:rsid w:val="00101F8A"/>
    <w:rsid w:val="001023FB"/>
    <w:rsid w:val="00103CA6"/>
    <w:rsid w:val="00104547"/>
    <w:rsid w:val="00104B03"/>
    <w:rsid w:val="001069BC"/>
    <w:rsid w:val="001074FD"/>
    <w:rsid w:val="00110E7D"/>
    <w:rsid w:val="00112D4E"/>
    <w:rsid w:val="00114678"/>
    <w:rsid w:val="001158A1"/>
    <w:rsid w:val="00116505"/>
    <w:rsid w:val="00116D3C"/>
    <w:rsid w:val="00117A8B"/>
    <w:rsid w:val="0012208B"/>
    <w:rsid w:val="00124D87"/>
    <w:rsid w:val="001256BB"/>
    <w:rsid w:val="00131056"/>
    <w:rsid w:val="0013308F"/>
    <w:rsid w:val="001356E4"/>
    <w:rsid w:val="00136773"/>
    <w:rsid w:val="0013741B"/>
    <w:rsid w:val="001437F2"/>
    <w:rsid w:val="00150BF3"/>
    <w:rsid w:val="0015122E"/>
    <w:rsid w:val="00151922"/>
    <w:rsid w:val="001529AA"/>
    <w:rsid w:val="0015424E"/>
    <w:rsid w:val="00160B78"/>
    <w:rsid w:val="00161BEF"/>
    <w:rsid w:val="00162907"/>
    <w:rsid w:val="001664F6"/>
    <w:rsid w:val="00167101"/>
    <w:rsid w:val="00170086"/>
    <w:rsid w:val="00170A45"/>
    <w:rsid w:val="00173826"/>
    <w:rsid w:val="00173FEA"/>
    <w:rsid w:val="00174087"/>
    <w:rsid w:val="00174168"/>
    <w:rsid w:val="0017430E"/>
    <w:rsid w:val="0017539A"/>
    <w:rsid w:val="00182768"/>
    <w:rsid w:val="001854EA"/>
    <w:rsid w:val="00190CDA"/>
    <w:rsid w:val="001941D0"/>
    <w:rsid w:val="0019429D"/>
    <w:rsid w:val="001966B6"/>
    <w:rsid w:val="001967A0"/>
    <w:rsid w:val="001969C7"/>
    <w:rsid w:val="001A0900"/>
    <w:rsid w:val="001A367F"/>
    <w:rsid w:val="001A3EFB"/>
    <w:rsid w:val="001A5FF5"/>
    <w:rsid w:val="001A77C4"/>
    <w:rsid w:val="001A7B05"/>
    <w:rsid w:val="001B0230"/>
    <w:rsid w:val="001B1006"/>
    <w:rsid w:val="001B24B1"/>
    <w:rsid w:val="001B2977"/>
    <w:rsid w:val="001B3AF7"/>
    <w:rsid w:val="001B4B04"/>
    <w:rsid w:val="001B7EE1"/>
    <w:rsid w:val="001C2E5A"/>
    <w:rsid w:val="001C6CC1"/>
    <w:rsid w:val="001D0E99"/>
    <w:rsid w:val="001D3A36"/>
    <w:rsid w:val="001D4C44"/>
    <w:rsid w:val="001D6F77"/>
    <w:rsid w:val="001E1FCA"/>
    <w:rsid w:val="001E24A2"/>
    <w:rsid w:val="001E4279"/>
    <w:rsid w:val="001E5695"/>
    <w:rsid w:val="001E667A"/>
    <w:rsid w:val="001E6E08"/>
    <w:rsid w:val="001F1BB2"/>
    <w:rsid w:val="001F2067"/>
    <w:rsid w:val="001F51A5"/>
    <w:rsid w:val="00200924"/>
    <w:rsid w:val="00200A4C"/>
    <w:rsid w:val="00201AD8"/>
    <w:rsid w:val="002058C9"/>
    <w:rsid w:val="0020604C"/>
    <w:rsid w:val="00206900"/>
    <w:rsid w:val="00212B1E"/>
    <w:rsid w:val="0021544D"/>
    <w:rsid w:val="002154DF"/>
    <w:rsid w:val="002169CA"/>
    <w:rsid w:val="0022092A"/>
    <w:rsid w:val="0022466A"/>
    <w:rsid w:val="00224913"/>
    <w:rsid w:val="0023053D"/>
    <w:rsid w:val="002412C1"/>
    <w:rsid w:val="00241BF7"/>
    <w:rsid w:val="00241F1B"/>
    <w:rsid w:val="00242A9E"/>
    <w:rsid w:val="00242D96"/>
    <w:rsid w:val="0024376E"/>
    <w:rsid w:val="002478E9"/>
    <w:rsid w:val="00250988"/>
    <w:rsid w:val="00250CA7"/>
    <w:rsid w:val="00250FE7"/>
    <w:rsid w:val="00251A59"/>
    <w:rsid w:val="00251BD1"/>
    <w:rsid w:val="002536E9"/>
    <w:rsid w:val="0025487C"/>
    <w:rsid w:val="002548EB"/>
    <w:rsid w:val="00256107"/>
    <w:rsid w:val="0026067E"/>
    <w:rsid w:val="00260CE5"/>
    <w:rsid w:val="00262A2D"/>
    <w:rsid w:val="00264406"/>
    <w:rsid w:val="00270AB9"/>
    <w:rsid w:val="00274FB0"/>
    <w:rsid w:val="002771B9"/>
    <w:rsid w:val="00280004"/>
    <w:rsid w:val="00282F63"/>
    <w:rsid w:val="00286234"/>
    <w:rsid w:val="0028781D"/>
    <w:rsid w:val="00287F22"/>
    <w:rsid w:val="00291021"/>
    <w:rsid w:val="00293670"/>
    <w:rsid w:val="002A0653"/>
    <w:rsid w:val="002A0E4C"/>
    <w:rsid w:val="002A36B6"/>
    <w:rsid w:val="002A4C36"/>
    <w:rsid w:val="002A4EE8"/>
    <w:rsid w:val="002A6FBA"/>
    <w:rsid w:val="002B0288"/>
    <w:rsid w:val="002B487A"/>
    <w:rsid w:val="002B48F3"/>
    <w:rsid w:val="002C092E"/>
    <w:rsid w:val="002C14D4"/>
    <w:rsid w:val="002C2919"/>
    <w:rsid w:val="002C4907"/>
    <w:rsid w:val="002C5768"/>
    <w:rsid w:val="002C649C"/>
    <w:rsid w:val="002C6CF7"/>
    <w:rsid w:val="002C7DE3"/>
    <w:rsid w:val="002D06D8"/>
    <w:rsid w:val="002D082C"/>
    <w:rsid w:val="002D384F"/>
    <w:rsid w:val="002D3C0C"/>
    <w:rsid w:val="002D6BEE"/>
    <w:rsid w:val="002D79B4"/>
    <w:rsid w:val="002E005F"/>
    <w:rsid w:val="002E0496"/>
    <w:rsid w:val="002E0F77"/>
    <w:rsid w:val="002E192D"/>
    <w:rsid w:val="002E1CA7"/>
    <w:rsid w:val="002E265D"/>
    <w:rsid w:val="002E368C"/>
    <w:rsid w:val="002E4838"/>
    <w:rsid w:val="002F0F01"/>
    <w:rsid w:val="002F1716"/>
    <w:rsid w:val="002F1863"/>
    <w:rsid w:val="002F4C25"/>
    <w:rsid w:val="002F70B9"/>
    <w:rsid w:val="00303FA6"/>
    <w:rsid w:val="003054A1"/>
    <w:rsid w:val="00310CF8"/>
    <w:rsid w:val="003131D4"/>
    <w:rsid w:val="00314DB3"/>
    <w:rsid w:val="00317CF9"/>
    <w:rsid w:val="003207F5"/>
    <w:rsid w:val="00321069"/>
    <w:rsid w:val="00322492"/>
    <w:rsid w:val="0032763A"/>
    <w:rsid w:val="00327951"/>
    <w:rsid w:val="00327E1E"/>
    <w:rsid w:val="003318DC"/>
    <w:rsid w:val="00332336"/>
    <w:rsid w:val="003345CB"/>
    <w:rsid w:val="00334DD1"/>
    <w:rsid w:val="0033662A"/>
    <w:rsid w:val="00341492"/>
    <w:rsid w:val="00343B9D"/>
    <w:rsid w:val="00344ADF"/>
    <w:rsid w:val="00344DA0"/>
    <w:rsid w:val="00347A5C"/>
    <w:rsid w:val="00351726"/>
    <w:rsid w:val="00351CB0"/>
    <w:rsid w:val="00352BE4"/>
    <w:rsid w:val="00352D9A"/>
    <w:rsid w:val="0035409F"/>
    <w:rsid w:val="003549B6"/>
    <w:rsid w:val="003554E0"/>
    <w:rsid w:val="00360D28"/>
    <w:rsid w:val="00366D7B"/>
    <w:rsid w:val="0036781E"/>
    <w:rsid w:val="00367854"/>
    <w:rsid w:val="0036793E"/>
    <w:rsid w:val="00370C3E"/>
    <w:rsid w:val="00371DED"/>
    <w:rsid w:val="00372863"/>
    <w:rsid w:val="003762CB"/>
    <w:rsid w:val="003771C1"/>
    <w:rsid w:val="003822D8"/>
    <w:rsid w:val="00382683"/>
    <w:rsid w:val="00385105"/>
    <w:rsid w:val="00385B5D"/>
    <w:rsid w:val="0038694C"/>
    <w:rsid w:val="00393A8D"/>
    <w:rsid w:val="003962F0"/>
    <w:rsid w:val="00396D62"/>
    <w:rsid w:val="003A0BEF"/>
    <w:rsid w:val="003A1000"/>
    <w:rsid w:val="003A3DC6"/>
    <w:rsid w:val="003A4BD7"/>
    <w:rsid w:val="003A6E8D"/>
    <w:rsid w:val="003A7F54"/>
    <w:rsid w:val="003B2099"/>
    <w:rsid w:val="003B33D7"/>
    <w:rsid w:val="003B4093"/>
    <w:rsid w:val="003B62F4"/>
    <w:rsid w:val="003B6C9E"/>
    <w:rsid w:val="003B73C0"/>
    <w:rsid w:val="003C0186"/>
    <w:rsid w:val="003C0224"/>
    <w:rsid w:val="003C2977"/>
    <w:rsid w:val="003C2A71"/>
    <w:rsid w:val="003C2E36"/>
    <w:rsid w:val="003C3814"/>
    <w:rsid w:val="003C43A8"/>
    <w:rsid w:val="003C594F"/>
    <w:rsid w:val="003C6200"/>
    <w:rsid w:val="003C6414"/>
    <w:rsid w:val="003D1749"/>
    <w:rsid w:val="003D406A"/>
    <w:rsid w:val="003D4C02"/>
    <w:rsid w:val="003D7DED"/>
    <w:rsid w:val="003E1164"/>
    <w:rsid w:val="003E2ED1"/>
    <w:rsid w:val="003E32FF"/>
    <w:rsid w:val="003E6B4B"/>
    <w:rsid w:val="003F419D"/>
    <w:rsid w:val="00400789"/>
    <w:rsid w:val="0040164B"/>
    <w:rsid w:val="0040166A"/>
    <w:rsid w:val="00406D29"/>
    <w:rsid w:val="004070E3"/>
    <w:rsid w:val="00411953"/>
    <w:rsid w:val="00412227"/>
    <w:rsid w:val="00415F2B"/>
    <w:rsid w:val="00416080"/>
    <w:rsid w:val="004168F4"/>
    <w:rsid w:val="004178A2"/>
    <w:rsid w:val="004203AC"/>
    <w:rsid w:val="00424EF9"/>
    <w:rsid w:val="00425181"/>
    <w:rsid w:val="004265C4"/>
    <w:rsid w:val="004267C8"/>
    <w:rsid w:val="00427D6A"/>
    <w:rsid w:val="00432047"/>
    <w:rsid w:val="00433211"/>
    <w:rsid w:val="00433EF8"/>
    <w:rsid w:val="00435D78"/>
    <w:rsid w:val="00436666"/>
    <w:rsid w:val="004375FF"/>
    <w:rsid w:val="00441FCC"/>
    <w:rsid w:val="004433A0"/>
    <w:rsid w:val="00445985"/>
    <w:rsid w:val="00446C37"/>
    <w:rsid w:val="004522EA"/>
    <w:rsid w:val="00455490"/>
    <w:rsid w:val="00456AA1"/>
    <w:rsid w:val="004606F3"/>
    <w:rsid w:val="0046776C"/>
    <w:rsid w:val="00472DD9"/>
    <w:rsid w:val="004738B2"/>
    <w:rsid w:val="00474683"/>
    <w:rsid w:val="0047576D"/>
    <w:rsid w:val="00475FAF"/>
    <w:rsid w:val="00477F99"/>
    <w:rsid w:val="00480458"/>
    <w:rsid w:val="004829AA"/>
    <w:rsid w:val="00482E36"/>
    <w:rsid w:val="00486094"/>
    <w:rsid w:val="004902F3"/>
    <w:rsid w:val="0049030A"/>
    <w:rsid w:val="0049449B"/>
    <w:rsid w:val="00494D91"/>
    <w:rsid w:val="004A0070"/>
    <w:rsid w:val="004A19C8"/>
    <w:rsid w:val="004A2067"/>
    <w:rsid w:val="004A3332"/>
    <w:rsid w:val="004A44DB"/>
    <w:rsid w:val="004A7761"/>
    <w:rsid w:val="004B4019"/>
    <w:rsid w:val="004C06AE"/>
    <w:rsid w:val="004C2682"/>
    <w:rsid w:val="004C363A"/>
    <w:rsid w:val="004C3A79"/>
    <w:rsid w:val="004C4F13"/>
    <w:rsid w:val="004C4FF3"/>
    <w:rsid w:val="004C67FC"/>
    <w:rsid w:val="004C73D6"/>
    <w:rsid w:val="004D0568"/>
    <w:rsid w:val="004D1BF9"/>
    <w:rsid w:val="004E1F79"/>
    <w:rsid w:val="004E1FB8"/>
    <w:rsid w:val="004E4F37"/>
    <w:rsid w:val="004E6256"/>
    <w:rsid w:val="004E718F"/>
    <w:rsid w:val="004F24A6"/>
    <w:rsid w:val="004F2916"/>
    <w:rsid w:val="004F400F"/>
    <w:rsid w:val="004F4C9F"/>
    <w:rsid w:val="004F4FA8"/>
    <w:rsid w:val="00503CA7"/>
    <w:rsid w:val="0051175A"/>
    <w:rsid w:val="00512AC8"/>
    <w:rsid w:val="005142B6"/>
    <w:rsid w:val="00514A17"/>
    <w:rsid w:val="005206C6"/>
    <w:rsid w:val="005217A1"/>
    <w:rsid w:val="00524DAC"/>
    <w:rsid w:val="00530AB0"/>
    <w:rsid w:val="005319EC"/>
    <w:rsid w:val="00532DB7"/>
    <w:rsid w:val="005345CE"/>
    <w:rsid w:val="0054247F"/>
    <w:rsid w:val="00546949"/>
    <w:rsid w:val="00547770"/>
    <w:rsid w:val="005479F9"/>
    <w:rsid w:val="005526B7"/>
    <w:rsid w:val="00552EEA"/>
    <w:rsid w:val="00553C7B"/>
    <w:rsid w:val="00553FBC"/>
    <w:rsid w:val="005547D7"/>
    <w:rsid w:val="00565678"/>
    <w:rsid w:val="0056572D"/>
    <w:rsid w:val="005659A3"/>
    <w:rsid w:val="005705DE"/>
    <w:rsid w:val="005714E3"/>
    <w:rsid w:val="00572B78"/>
    <w:rsid w:val="005807BA"/>
    <w:rsid w:val="00582515"/>
    <w:rsid w:val="0058372A"/>
    <w:rsid w:val="00583A3B"/>
    <w:rsid w:val="00585D6E"/>
    <w:rsid w:val="00590091"/>
    <w:rsid w:val="0059029E"/>
    <w:rsid w:val="005906F3"/>
    <w:rsid w:val="00592668"/>
    <w:rsid w:val="0059301B"/>
    <w:rsid w:val="00593C10"/>
    <w:rsid w:val="00596475"/>
    <w:rsid w:val="005978F8"/>
    <w:rsid w:val="0059797F"/>
    <w:rsid w:val="005A0160"/>
    <w:rsid w:val="005A01D7"/>
    <w:rsid w:val="005A039B"/>
    <w:rsid w:val="005A1E62"/>
    <w:rsid w:val="005A71FC"/>
    <w:rsid w:val="005A7E8D"/>
    <w:rsid w:val="005B047F"/>
    <w:rsid w:val="005B0D21"/>
    <w:rsid w:val="005B39E3"/>
    <w:rsid w:val="005C0987"/>
    <w:rsid w:val="005C39F1"/>
    <w:rsid w:val="005C5072"/>
    <w:rsid w:val="005C5DCA"/>
    <w:rsid w:val="005D32D3"/>
    <w:rsid w:val="005D645B"/>
    <w:rsid w:val="005D725F"/>
    <w:rsid w:val="005D7BE7"/>
    <w:rsid w:val="005E55A5"/>
    <w:rsid w:val="005E5646"/>
    <w:rsid w:val="005F0B0A"/>
    <w:rsid w:val="005F0D9C"/>
    <w:rsid w:val="005F1403"/>
    <w:rsid w:val="005F1A9A"/>
    <w:rsid w:val="005F3B60"/>
    <w:rsid w:val="005F4C0C"/>
    <w:rsid w:val="005F7847"/>
    <w:rsid w:val="00600533"/>
    <w:rsid w:val="00601630"/>
    <w:rsid w:val="00602914"/>
    <w:rsid w:val="00603386"/>
    <w:rsid w:val="00603DB9"/>
    <w:rsid w:val="006065A2"/>
    <w:rsid w:val="00610898"/>
    <w:rsid w:val="00611302"/>
    <w:rsid w:val="00612516"/>
    <w:rsid w:val="006128C3"/>
    <w:rsid w:val="00613103"/>
    <w:rsid w:val="00614FE2"/>
    <w:rsid w:val="0061626F"/>
    <w:rsid w:val="00617D62"/>
    <w:rsid w:val="00622673"/>
    <w:rsid w:val="006239C5"/>
    <w:rsid w:val="0062686E"/>
    <w:rsid w:val="00627487"/>
    <w:rsid w:val="006304EB"/>
    <w:rsid w:val="00630E9B"/>
    <w:rsid w:val="0063133D"/>
    <w:rsid w:val="0063607D"/>
    <w:rsid w:val="006366C7"/>
    <w:rsid w:val="00637291"/>
    <w:rsid w:val="00637955"/>
    <w:rsid w:val="00640552"/>
    <w:rsid w:val="006429E1"/>
    <w:rsid w:val="00642B49"/>
    <w:rsid w:val="00642C28"/>
    <w:rsid w:val="006468F2"/>
    <w:rsid w:val="0065042A"/>
    <w:rsid w:val="00650BD3"/>
    <w:rsid w:val="006517F0"/>
    <w:rsid w:val="0065567E"/>
    <w:rsid w:val="006575A3"/>
    <w:rsid w:val="00660AC4"/>
    <w:rsid w:val="00660D34"/>
    <w:rsid w:val="0066289E"/>
    <w:rsid w:val="006628B6"/>
    <w:rsid w:val="00667009"/>
    <w:rsid w:val="006673A8"/>
    <w:rsid w:val="00671826"/>
    <w:rsid w:val="00673CE3"/>
    <w:rsid w:val="00674CD2"/>
    <w:rsid w:val="00683130"/>
    <w:rsid w:val="00683F6B"/>
    <w:rsid w:val="00684505"/>
    <w:rsid w:val="006878AA"/>
    <w:rsid w:val="00690195"/>
    <w:rsid w:val="00690F82"/>
    <w:rsid w:val="00691126"/>
    <w:rsid w:val="00695363"/>
    <w:rsid w:val="006A0C90"/>
    <w:rsid w:val="006A1148"/>
    <w:rsid w:val="006A1E75"/>
    <w:rsid w:val="006A202F"/>
    <w:rsid w:val="006A6A43"/>
    <w:rsid w:val="006A73DE"/>
    <w:rsid w:val="006B0D59"/>
    <w:rsid w:val="006B11B6"/>
    <w:rsid w:val="006B4AFF"/>
    <w:rsid w:val="006B4F79"/>
    <w:rsid w:val="006B5213"/>
    <w:rsid w:val="006B673A"/>
    <w:rsid w:val="006B6ECA"/>
    <w:rsid w:val="006C1844"/>
    <w:rsid w:val="006C4C3A"/>
    <w:rsid w:val="006C6B24"/>
    <w:rsid w:val="006C6E51"/>
    <w:rsid w:val="006C719E"/>
    <w:rsid w:val="006C7FA1"/>
    <w:rsid w:val="006D0163"/>
    <w:rsid w:val="006D061A"/>
    <w:rsid w:val="006D4D26"/>
    <w:rsid w:val="006D5850"/>
    <w:rsid w:val="006E021E"/>
    <w:rsid w:val="006E3C19"/>
    <w:rsid w:val="006E3FFC"/>
    <w:rsid w:val="006E6122"/>
    <w:rsid w:val="006E6BA5"/>
    <w:rsid w:val="006E7A46"/>
    <w:rsid w:val="006F32EA"/>
    <w:rsid w:val="006F3801"/>
    <w:rsid w:val="006F5E12"/>
    <w:rsid w:val="006F60EA"/>
    <w:rsid w:val="006F6645"/>
    <w:rsid w:val="006F7BC3"/>
    <w:rsid w:val="006F7E2A"/>
    <w:rsid w:val="006F7EEA"/>
    <w:rsid w:val="00700C67"/>
    <w:rsid w:val="0070192B"/>
    <w:rsid w:val="0070212D"/>
    <w:rsid w:val="00702263"/>
    <w:rsid w:val="00702F5C"/>
    <w:rsid w:val="0070433D"/>
    <w:rsid w:val="00705ACB"/>
    <w:rsid w:val="007078EE"/>
    <w:rsid w:val="00714F45"/>
    <w:rsid w:val="0071519B"/>
    <w:rsid w:val="007161DA"/>
    <w:rsid w:val="007167D2"/>
    <w:rsid w:val="0072133F"/>
    <w:rsid w:val="00722A11"/>
    <w:rsid w:val="00726BF7"/>
    <w:rsid w:val="00731327"/>
    <w:rsid w:val="007317DA"/>
    <w:rsid w:val="00731DC9"/>
    <w:rsid w:val="007321EE"/>
    <w:rsid w:val="00732FF7"/>
    <w:rsid w:val="007346B7"/>
    <w:rsid w:val="007348BA"/>
    <w:rsid w:val="00735337"/>
    <w:rsid w:val="00735C50"/>
    <w:rsid w:val="007409F4"/>
    <w:rsid w:val="00741992"/>
    <w:rsid w:val="007460FD"/>
    <w:rsid w:val="00747AF1"/>
    <w:rsid w:val="0075043F"/>
    <w:rsid w:val="0075223A"/>
    <w:rsid w:val="007556B2"/>
    <w:rsid w:val="00756086"/>
    <w:rsid w:val="00756808"/>
    <w:rsid w:val="0076043B"/>
    <w:rsid w:val="007606FE"/>
    <w:rsid w:val="00763B51"/>
    <w:rsid w:val="00767D90"/>
    <w:rsid w:val="007716E0"/>
    <w:rsid w:val="0077305D"/>
    <w:rsid w:val="00773E65"/>
    <w:rsid w:val="0077508B"/>
    <w:rsid w:val="0078292D"/>
    <w:rsid w:val="00782A98"/>
    <w:rsid w:val="0078370D"/>
    <w:rsid w:val="00783DEC"/>
    <w:rsid w:val="00784C58"/>
    <w:rsid w:val="007850A2"/>
    <w:rsid w:val="007907F0"/>
    <w:rsid w:val="007915FA"/>
    <w:rsid w:val="00792308"/>
    <w:rsid w:val="00793891"/>
    <w:rsid w:val="00797851"/>
    <w:rsid w:val="00797C20"/>
    <w:rsid w:val="00797D92"/>
    <w:rsid w:val="007A012C"/>
    <w:rsid w:val="007A3251"/>
    <w:rsid w:val="007A395F"/>
    <w:rsid w:val="007A6F39"/>
    <w:rsid w:val="007B0809"/>
    <w:rsid w:val="007B0B74"/>
    <w:rsid w:val="007B14E0"/>
    <w:rsid w:val="007B1538"/>
    <w:rsid w:val="007B243E"/>
    <w:rsid w:val="007B368F"/>
    <w:rsid w:val="007B42AE"/>
    <w:rsid w:val="007B5BBE"/>
    <w:rsid w:val="007B6244"/>
    <w:rsid w:val="007B6425"/>
    <w:rsid w:val="007C0317"/>
    <w:rsid w:val="007C62E0"/>
    <w:rsid w:val="007D079F"/>
    <w:rsid w:val="007D0DE7"/>
    <w:rsid w:val="007D0FF1"/>
    <w:rsid w:val="007D167C"/>
    <w:rsid w:val="007D2EFC"/>
    <w:rsid w:val="007D3302"/>
    <w:rsid w:val="007D5353"/>
    <w:rsid w:val="007D71CE"/>
    <w:rsid w:val="007E113D"/>
    <w:rsid w:val="007E46C7"/>
    <w:rsid w:val="007E61E2"/>
    <w:rsid w:val="007E6CE6"/>
    <w:rsid w:val="007E7956"/>
    <w:rsid w:val="007F0EDA"/>
    <w:rsid w:val="007F1A83"/>
    <w:rsid w:val="007F3A83"/>
    <w:rsid w:val="007F5BFE"/>
    <w:rsid w:val="007F7DBC"/>
    <w:rsid w:val="008006FA"/>
    <w:rsid w:val="00800D23"/>
    <w:rsid w:val="00801AFF"/>
    <w:rsid w:val="00801BDA"/>
    <w:rsid w:val="0080222C"/>
    <w:rsid w:val="00802E38"/>
    <w:rsid w:val="0080586B"/>
    <w:rsid w:val="008066CC"/>
    <w:rsid w:val="00807307"/>
    <w:rsid w:val="0081541E"/>
    <w:rsid w:val="008154E7"/>
    <w:rsid w:val="00822032"/>
    <w:rsid w:val="00823031"/>
    <w:rsid w:val="00827C94"/>
    <w:rsid w:val="00832B52"/>
    <w:rsid w:val="00832C78"/>
    <w:rsid w:val="00833710"/>
    <w:rsid w:val="008349DF"/>
    <w:rsid w:val="00837D55"/>
    <w:rsid w:val="00842CB9"/>
    <w:rsid w:val="008449F3"/>
    <w:rsid w:val="00845AC2"/>
    <w:rsid w:val="00847802"/>
    <w:rsid w:val="008512E7"/>
    <w:rsid w:val="00851839"/>
    <w:rsid w:val="00852BB0"/>
    <w:rsid w:val="00853460"/>
    <w:rsid w:val="00853B47"/>
    <w:rsid w:val="00855B8D"/>
    <w:rsid w:val="00857783"/>
    <w:rsid w:val="008603C1"/>
    <w:rsid w:val="0086237D"/>
    <w:rsid w:val="00862C74"/>
    <w:rsid w:val="008646E5"/>
    <w:rsid w:val="008663CE"/>
    <w:rsid w:val="00867443"/>
    <w:rsid w:val="00867824"/>
    <w:rsid w:val="00867D70"/>
    <w:rsid w:val="00871DA0"/>
    <w:rsid w:val="00872A2C"/>
    <w:rsid w:val="00875432"/>
    <w:rsid w:val="008754A4"/>
    <w:rsid w:val="00877977"/>
    <w:rsid w:val="00877F81"/>
    <w:rsid w:val="008946E0"/>
    <w:rsid w:val="008A04E7"/>
    <w:rsid w:val="008A0F08"/>
    <w:rsid w:val="008A1636"/>
    <w:rsid w:val="008A17FD"/>
    <w:rsid w:val="008A1BC8"/>
    <w:rsid w:val="008A27FE"/>
    <w:rsid w:val="008A5055"/>
    <w:rsid w:val="008A52DC"/>
    <w:rsid w:val="008A5814"/>
    <w:rsid w:val="008A7119"/>
    <w:rsid w:val="008A734D"/>
    <w:rsid w:val="008B2585"/>
    <w:rsid w:val="008B2F62"/>
    <w:rsid w:val="008B3A89"/>
    <w:rsid w:val="008B45FB"/>
    <w:rsid w:val="008B4730"/>
    <w:rsid w:val="008B54A8"/>
    <w:rsid w:val="008B7C13"/>
    <w:rsid w:val="008C156C"/>
    <w:rsid w:val="008C5BB3"/>
    <w:rsid w:val="008C5D49"/>
    <w:rsid w:val="008C6214"/>
    <w:rsid w:val="008C73F6"/>
    <w:rsid w:val="008C76A3"/>
    <w:rsid w:val="008D1FF1"/>
    <w:rsid w:val="008E0152"/>
    <w:rsid w:val="008E0B59"/>
    <w:rsid w:val="008E1057"/>
    <w:rsid w:val="008E1CA7"/>
    <w:rsid w:val="008E2050"/>
    <w:rsid w:val="008E256A"/>
    <w:rsid w:val="008E2584"/>
    <w:rsid w:val="008E29F0"/>
    <w:rsid w:val="008E547D"/>
    <w:rsid w:val="008E59AB"/>
    <w:rsid w:val="008E6134"/>
    <w:rsid w:val="008E67AB"/>
    <w:rsid w:val="008E6964"/>
    <w:rsid w:val="008E71D3"/>
    <w:rsid w:val="008F251B"/>
    <w:rsid w:val="008F410E"/>
    <w:rsid w:val="008F5002"/>
    <w:rsid w:val="008F7947"/>
    <w:rsid w:val="009025E0"/>
    <w:rsid w:val="009040FA"/>
    <w:rsid w:val="00905E47"/>
    <w:rsid w:val="00913BC2"/>
    <w:rsid w:val="00921EA0"/>
    <w:rsid w:val="0092228C"/>
    <w:rsid w:val="00924EE5"/>
    <w:rsid w:val="009260FB"/>
    <w:rsid w:val="0092615A"/>
    <w:rsid w:val="0093173A"/>
    <w:rsid w:val="00937B9D"/>
    <w:rsid w:val="00942B74"/>
    <w:rsid w:val="00942F23"/>
    <w:rsid w:val="009433DD"/>
    <w:rsid w:val="009439B3"/>
    <w:rsid w:val="00953954"/>
    <w:rsid w:val="009546F2"/>
    <w:rsid w:val="0095524C"/>
    <w:rsid w:val="00956372"/>
    <w:rsid w:val="00961DC4"/>
    <w:rsid w:val="00964300"/>
    <w:rsid w:val="009648D7"/>
    <w:rsid w:val="00965A06"/>
    <w:rsid w:val="009679C2"/>
    <w:rsid w:val="009700A7"/>
    <w:rsid w:val="00971BE9"/>
    <w:rsid w:val="00972908"/>
    <w:rsid w:val="00974EB4"/>
    <w:rsid w:val="00975ECA"/>
    <w:rsid w:val="00976F5C"/>
    <w:rsid w:val="00981015"/>
    <w:rsid w:val="00982AA3"/>
    <w:rsid w:val="009900F7"/>
    <w:rsid w:val="009955C5"/>
    <w:rsid w:val="00995B4A"/>
    <w:rsid w:val="009A2394"/>
    <w:rsid w:val="009A3E2F"/>
    <w:rsid w:val="009A3F5C"/>
    <w:rsid w:val="009A4D47"/>
    <w:rsid w:val="009A4D5C"/>
    <w:rsid w:val="009C0D88"/>
    <w:rsid w:val="009C25A6"/>
    <w:rsid w:val="009C26EE"/>
    <w:rsid w:val="009C2866"/>
    <w:rsid w:val="009C323E"/>
    <w:rsid w:val="009C371C"/>
    <w:rsid w:val="009C4C52"/>
    <w:rsid w:val="009C4CB9"/>
    <w:rsid w:val="009C5A1B"/>
    <w:rsid w:val="009D0A40"/>
    <w:rsid w:val="009D1F47"/>
    <w:rsid w:val="009D5067"/>
    <w:rsid w:val="009D69A0"/>
    <w:rsid w:val="009D76D6"/>
    <w:rsid w:val="009D773B"/>
    <w:rsid w:val="009E0E3C"/>
    <w:rsid w:val="009E3CDE"/>
    <w:rsid w:val="009E4A68"/>
    <w:rsid w:val="009E5AF1"/>
    <w:rsid w:val="009E6E89"/>
    <w:rsid w:val="009F212F"/>
    <w:rsid w:val="009F22C7"/>
    <w:rsid w:val="009F5C39"/>
    <w:rsid w:val="009F6C0F"/>
    <w:rsid w:val="00A00EBA"/>
    <w:rsid w:val="00A011B8"/>
    <w:rsid w:val="00A0422C"/>
    <w:rsid w:val="00A0573F"/>
    <w:rsid w:val="00A06424"/>
    <w:rsid w:val="00A10555"/>
    <w:rsid w:val="00A10B19"/>
    <w:rsid w:val="00A17FF4"/>
    <w:rsid w:val="00A25488"/>
    <w:rsid w:val="00A27E1A"/>
    <w:rsid w:val="00A30F78"/>
    <w:rsid w:val="00A32C40"/>
    <w:rsid w:val="00A32E63"/>
    <w:rsid w:val="00A3590E"/>
    <w:rsid w:val="00A36399"/>
    <w:rsid w:val="00A40264"/>
    <w:rsid w:val="00A40267"/>
    <w:rsid w:val="00A41DAE"/>
    <w:rsid w:val="00A463A2"/>
    <w:rsid w:val="00A502FD"/>
    <w:rsid w:val="00A51DA1"/>
    <w:rsid w:val="00A5400C"/>
    <w:rsid w:val="00A54203"/>
    <w:rsid w:val="00A55DFB"/>
    <w:rsid w:val="00A55F68"/>
    <w:rsid w:val="00A56348"/>
    <w:rsid w:val="00A57116"/>
    <w:rsid w:val="00A5780D"/>
    <w:rsid w:val="00A6300F"/>
    <w:rsid w:val="00A67F79"/>
    <w:rsid w:val="00A72062"/>
    <w:rsid w:val="00A7234E"/>
    <w:rsid w:val="00A72847"/>
    <w:rsid w:val="00A7612A"/>
    <w:rsid w:val="00A761E8"/>
    <w:rsid w:val="00A77A79"/>
    <w:rsid w:val="00A80814"/>
    <w:rsid w:val="00A8359E"/>
    <w:rsid w:val="00A85951"/>
    <w:rsid w:val="00A85CC4"/>
    <w:rsid w:val="00A87A20"/>
    <w:rsid w:val="00A87F21"/>
    <w:rsid w:val="00A90F68"/>
    <w:rsid w:val="00A922B5"/>
    <w:rsid w:val="00A94CB7"/>
    <w:rsid w:val="00A95AC5"/>
    <w:rsid w:val="00A96C6D"/>
    <w:rsid w:val="00A96FE4"/>
    <w:rsid w:val="00A97982"/>
    <w:rsid w:val="00AA06C4"/>
    <w:rsid w:val="00AA091F"/>
    <w:rsid w:val="00AA0C70"/>
    <w:rsid w:val="00AA0F31"/>
    <w:rsid w:val="00AA3A57"/>
    <w:rsid w:val="00AA68A6"/>
    <w:rsid w:val="00AA7856"/>
    <w:rsid w:val="00AA7CFF"/>
    <w:rsid w:val="00AB0DB2"/>
    <w:rsid w:val="00AB0DCC"/>
    <w:rsid w:val="00AB6141"/>
    <w:rsid w:val="00AB658C"/>
    <w:rsid w:val="00AB6894"/>
    <w:rsid w:val="00AC16E2"/>
    <w:rsid w:val="00AC25F8"/>
    <w:rsid w:val="00AC459D"/>
    <w:rsid w:val="00AC6884"/>
    <w:rsid w:val="00AC7708"/>
    <w:rsid w:val="00AD0D1C"/>
    <w:rsid w:val="00AD487F"/>
    <w:rsid w:val="00AD53D7"/>
    <w:rsid w:val="00AD56C5"/>
    <w:rsid w:val="00AD64EA"/>
    <w:rsid w:val="00AD73AF"/>
    <w:rsid w:val="00AD74AD"/>
    <w:rsid w:val="00AE21FD"/>
    <w:rsid w:val="00AE2CF1"/>
    <w:rsid w:val="00AE368C"/>
    <w:rsid w:val="00AE6204"/>
    <w:rsid w:val="00AE7C62"/>
    <w:rsid w:val="00AF1760"/>
    <w:rsid w:val="00AF2BF4"/>
    <w:rsid w:val="00AF305C"/>
    <w:rsid w:val="00AF3FF9"/>
    <w:rsid w:val="00AF4CD8"/>
    <w:rsid w:val="00AF5045"/>
    <w:rsid w:val="00AF7E5E"/>
    <w:rsid w:val="00B00018"/>
    <w:rsid w:val="00B021C9"/>
    <w:rsid w:val="00B0329C"/>
    <w:rsid w:val="00B04871"/>
    <w:rsid w:val="00B05739"/>
    <w:rsid w:val="00B05990"/>
    <w:rsid w:val="00B05A2D"/>
    <w:rsid w:val="00B1113F"/>
    <w:rsid w:val="00B1528F"/>
    <w:rsid w:val="00B16290"/>
    <w:rsid w:val="00B16299"/>
    <w:rsid w:val="00B2219D"/>
    <w:rsid w:val="00B22F31"/>
    <w:rsid w:val="00B252B1"/>
    <w:rsid w:val="00B27292"/>
    <w:rsid w:val="00B272B0"/>
    <w:rsid w:val="00B3068B"/>
    <w:rsid w:val="00B31EF1"/>
    <w:rsid w:val="00B32E6B"/>
    <w:rsid w:val="00B3620C"/>
    <w:rsid w:val="00B3703E"/>
    <w:rsid w:val="00B40D79"/>
    <w:rsid w:val="00B41989"/>
    <w:rsid w:val="00B42855"/>
    <w:rsid w:val="00B4493F"/>
    <w:rsid w:val="00B44FBF"/>
    <w:rsid w:val="00B464D2"/>
    <w:rsid w:val="00B4659E"/>
    <w:rsid w:val="00B46C01"/>
    <w:rsid w:val="00B4702C"/>
    <w:rsid w:val="00B50E4D"/>
    <w:rsid w:val="00B510B1"/>
    <w:rsid w:val="00B51161"/>
    <w:rsid w:val="00B5133E"/>
    <w:rsid w:val="00B51878"/>
    <w:rsid w:val="00B5208C"/>
    <w:rsid w:val="00B52AD6"/>
    <w:rsid w:val="00B53D19"/>
    <w:rsid w:val="00B55195"/>
    <w:rsid w:val="00B55BBA"/>
    <w:rsid w:val="00B56623"/>
    <w:rsid w:val="00B60AEB"/>
    <w:rsid w:val="00B6255E"/>
    <w:rsid w:val="00B62E8D"/>
    <w:rsid w:val="00B64E71"/>
    <w:rsid w:val="00B65975"/>
    <w:rsid w:val="00B666A1"/>
    <w:rsid w:val="00B66876"/>
    <w:rsid w:val="00B67099"/>
    <w:rsid w:val="00B679B1"/>
    <w:rsid w:val="00B67FB4"/>
    <w:rsid w:val="00B70001"/>
    <w:rsid w:val="00B70B5D"/>
    <w:rsid w:val="00B7240F"/>
    <w:rsid w:val="00B7298C"/>
    <w:rsid w:val="00B73D87"/>
    <w:rsid w:val="00B73F05"/>
    <w:rsid w:val="00B773F0"/>
    <w:rsid w:val="00B80B25"/>
    <w:rsid w:val="00B80CF5"/>
    <w:rsid w:val="00B83323"/>
    <w:rsid w:val="00B83514"/>
    <w:rsid w:val="00B8372C"/>
    <w:rsid w:val="00B84671"/>
    <w:rsid w:val="00B95731"/>
    <w:rsid w:val="00B95BBC"/>
    <w:rsid w:val="00B966F6"/>
    <w:rsid w:val="00B970E3"/>
    <w:rsid w:val="00BA0C01"/>
    <w:rsid w:val="00BA2EAB"/>
    <w:rsid w:val="00BA33EF"/>
    <w:rsid w:val="00BA36FE"/>
    <w:rsid w:val="00BA6B91"/>
    <w:rsid w:val="00BA6BD7"/>
    <w:rsid w:val="00BB25B7"/>
    <w:rsid w:val="00BB3E42"/>
    <w:rsid w:val="00BB42E8"/>
    <w:rsid w:val="00BB443E"/>
    <w:rsid w:val="00BB4D09"/>
    <w:rsid w:val="00BB6CC7"/>
    <w:rsid w:val="00BB7314"/>
    <w:rsid w:val="00BB75C5"/>
    <w:rsid w:val="00BC025F"/>
    <w:rsid w:val="00BC110B"/>
    <w:rsid w:val="00BC49A9"/>
    <w:rsid w:val="00BC4B51"/>
    <w:rsid w:val="00BC531F"/>
    <w:rsid w:val="00BC68FA"/>
    <w:rsid w:val="00BD1352"/>
    <w:rsid w:val="00BD2A24"/>
    <w:rsid w:val="00BD64F6"/>
    <w:rsid w:val="00BE0AC1"/>
    <w:rsid w:val="00BE2024"/>
    <w:rsid w:val="00BE225B"/>
    <w:rsid w:val="00BE2E91"/>
    <w:rsid w:val="00BE3FD5"/>
    <w:rsid w:val="00BE6F7D"/>
    <w:rsid w:val="00BE7F67"/>
    <w:rsid w:val="00BF1E3D"/>
    <w:rsid w:val="00BF2445"/>
    <w:rsid w:val="00BF2DD2"/>
    <w:rsid w:val="00BF3DCB"/>
    <w:rsid w:val="00BF3EB8"/>
    <w:rsid w:val="00BF53B3"/>
    <w:rsid w:val="00BF5D0B"/>
    <w:rsid w:val="00BF7310"/>
    <w:rsid w:val="00C072AC"/>
    <w:rsid w:val="00C078DA"/>
    <w:rsid w:val="00C1135C"/>
    <w:rsid w:val="00C14BE0"/>
    <w:rsid w:val="00C14F8E"/>
    <w:rsid w:val="00C237F3"/>
    <w:rsid w:val="00C25E21"/>
    <w:rsid w:val="00C30F55"/>
    <w:rsid w:val="00C31852"/>
    <w:rsid w:val="00C33B52"/>
    <w:rsid w:val="00C35285"/>
    <w:rsid w:val="00C36C91"/>
    <w:rsid w:val="00C4128D"/>
    <w:rsid w:val="00C41523"/>
    <w:rsid w:val="00C437D0"/>
    <w:rsid w:val="00C44555"/>
    <w:rsid w:val="00C44C27"/>
    <w:rsid w:val="00C44F6E"/>
    <w:rsid w:val="00C45011"/>
    <w:rsid w:val="00C454B5"/>
    <w:rsid w:val="00C46444"/>
    <w:rsid w:val="00C47F6F"/>
    <w:rsid w:val="00C501E2"/>
    <w:rsid w:val="00C50858"/>
    <w:rsid w:val="00C54962"/>
    <w:rsid w:val="00C55E84"/>
    <w:rsid w:val="00C60100"/>
    <w:rsid w:val="00C60F21"/>
    <w:rsid w:val="00C63DA8"/>
    <w:rsid w:val="00C709CE"/>
    <w:rsid w:val="00C729FD"/>
    <w:rsid w:val="00C73235"/>
    <w:rsid w:val="00C7399D"/>
    <w:rsid w:val="00C7578A"/>
    <w:rsid w:val="00C75D23"/>
    <w:rsid w:val="00C75FF1"/>
    <w:rsid w:val="00C762BD"/>
    <w:rsid w:val="00C763B4"/>
    <w:rsid w:val="00C80198"/>
    <w:rsid w:val="00C80B32"/>
    <w:rsid w:val="00C80EBB"/>
    <w:rsid w:val="00C820F2"/>
    <w:rsid w:val="00C8359C"/>
    <w:rsid w:val="00C85E03"/>
    <w:rsid w:val="00C877E5"/>
    <w:rsid w:val="00C87D3C"/>
    <w:rsid w:val="00C91F27"/>
    <w:rsid w:val="00CA02EA"/>
    <w:rsid w:val="00CA0524"/>
    <w:rsid w:val="00CA0649"/>
    <w:rsid w:val="00CA2400"/>
    <w:rsid w:val="00CA32EB"/>
    <w:rsid w:val="00CA3F60"/>
    <w:rsid w:val="00CA50B6"/>
    <w:rsid w:val="00CA62EF"/>
    <w:rsid w:val="00CA7D59"/>
    <w:rsid w:val="00CB010F"/>
    <w:rsid w:val="00CB22F8"/>
    <w:rsid w:val="00CB2A42"/>
    <w:rsid w:val="00CB4D75"/>
    <w:rsid w:val="00CB5134"/>
    <w:rsid w:val="00CB6AE2"/>
    <w:rsid w:val="00CB70FB"/>
    <w:rsid w:val="00CB7F36"/>
    <w:rsid w:val="00CC1239"/>
    <w:rsid w:val="00CC5ABA"/>
    <w:rsid w:val="00CC7562"/>
    <w:rsid w:val="00CD1A5A"/>
    <w:rsid w:val="00CD3109"/>
    <w:rsid w:val="00CD3232"/>
    <w:rsid w:val="00CD7E10"/>
    <w:rsid w:val="00CE045E"/>
    <w:rsid w:val="00CE119C"/>
    <w:rsid w:val="00CE131A"/>
    <w:rsid w:val="00CE2B89"/>
    <w:rsid w:val="00CE57B4"/>
    <w:rsid w:val="00CE71B7"/>
    <w:rsid w:val="00CF3049"/>
    <w:rsid w:val="00CF440B"/>
    <w:rsid w:val="00CF6457"/>
    <w:rsid w:val="00D039EC"/>
    <w:rsid w:val="00D03AE3"/>
    <w:rsid w:val="00D046AA"/>
    <w:rsid w:val="00D0715B"/>
    <w:rsid w:val="00D108BE"/>
    <w:rsid w:val="00D10CCC"/>
    <w:rsid w:val="00D120DE"/>
    <w:rsid w:val="00D139E1"/>
    <w:rsid w:val="00D14C42"/>
    <w:rsid w:val="00D156AD"/>
    <w:rsid w:val="00D15F02"/>
    <w:rsid w:val="00D16A92"/>
    <w:rsid w:val="00D2196E"/>
    <w:rsid w:val="00D2214A"/>
    <w:rsid w:val="00D22571"/>
    <w:rsid w:val="00D231B5"/>
    <w:rsid w:val="00D23271"/>
    <w:rsid w:val="00D24720"/>
    <w:rsid w:val="00D257A5"/>
    <w:rsid w:val="00D31AE6"/>
    <w:rsid w:val="00D31D13"/>
    <w:rsid w:val="00D368C7"/>
    <w:rsid w:val="00D36A7B"/>
    <w:rsid w:val="00D37814"/>
    <w:rsid w:val="00D37F2C"/>
    <w:rsid w:val="00D41289"/>
    <w:rsid w:val="00D433C6"/>
    <w:rsid w:val="00D43C54"/>
    <w:rsid w:val="00D511EF"/>
    <w:rsid w:val="00D5349E"/>
    <w:rsid w:val="00D55684"/>
    <w:rsid w:val="00D56107"/>
    <w:rsid w:val="00D5691E"/>
    <w:rsid w:val="00D61797"/>
    <w:rsid w:val="00D623E0"/>
    <w:rsid w:val="00D64611"/>
    <w:rsid w:val="00D64FDE"/>
    <w:rsid w:val="00D65C05"/>
    <w:rsid w:val="00D6611D"/>
    <w:rsid w:val="00D66886"/>
    <w:rsid w:val="00D67734"/>
    <w:rsid w:val="00D7085E"/>
    <w:rsid w:val="00D7234B"/>
    <w:rsid w:val="00D72701"/>
    <w:rsid w:val="00D72D52"/>
    <w:rsid w:val="00D74DDD"/>
    <w:rsid w:val="00D74E78"/>
    <w:rsid w:val="00D75621"/>
    <w:rsid w:val="00D758E2"/>
    <w:rsid w:val="00D77B1B"/>
    <w:rsid w:val="00D8427C"/>
    <w:rsid w:val="00D87C81"/>
    <w:rsid w:val="00D9019B"/>
    <w:rsid w:val="00D91890"/>
    <w:rsid w:val="00D9334E"/>
    <w:rsid w:val="00D948A7"/>
    <w:rsid w:val="00D96F8E"/>
    <w:rsid w:val="00DA27A8"/>
    <w:rsid w:val="00DA7B3E"/>
    <w:rsid w:val="00DB18E3"/>
    <w:rsid w:val="00DB20AC"/>
    <w:rsid w:val="00DB792A"/>
    <w:rsid w:val="00DC317E"/>
    <w:rsid w:val="00DC6029"/>
    <w:rsid w:val="00DD1902"/>
    <w:rsid w:val="00DD2E84"/>
    <w:rsid w:val="00DD41F0"/>
    <w:rsid w:val="00DD4301"/>
    <w:rsid w:val="00DD5C72"/>
    <w:rsid w:val="00DD717F"/>
    <w:rsid w:val="00DD731D"/>
    <w:rsid w:val="00DD7524"/>
    <w:rsid w:val="00DE17C3"/>
    <w:rsid w:val="00DE4821"/>
    <w:rsid w:val="00DE6E8A"/>
    <w:rsid w:val="00DE7017"/>
    <w:rsid w:val="00DE7249"/>
    <w:rsid w:val="00DF06F0"/>
    <w:rsid w:val="00DF0A77"/>
    <w:rsid w:val="00DF1B30"/>
    <w:rsid w:val="00DF4371"/>
    <w:rsid w:val="00DF4CD6"/>
    <w:rsid w:val="00DF7697"/>
    <w:rsid w:val="00E019F5"/>
    <w:rsid w:val="00E059D4"/>
    <w:rsid w:val="00E063A4"/>
    <w:rsid w:val="00E06453"/>
    <w:rsid w:val="00E101E4"/>
    <w:rsid w:val="00E11F46"/>
    <w:rsid w:val="00E11F66"/>
    <w:rsid w:val="00E1782C"/>
    <w:rsid w:val="00E21403"/>
    <w:rsid w:val="00E2153A"/>
    <w:rsid w:val="00E2161F"/>
    <w:rsid w:val="00E21718"/>
    <w:rsid w:val="00E2223E"/>
    <w:rsid w:val="00E244FA"/>
    <w:rsid w:val="00E24CDC"/>
    <w:rsid w:val="00E2687B"/>
    <w:rsid w:val="00E3019E"/>
    <w:rsid w:val="00E3256C"/>
    <w:rsid w:val="00E32867"/>
    <w:rsid w:val="00E3635B"/>
    <w:rsid w:val="00E37F52"/>
    <w:rsid w:val="00E402BB"/>
    <w:rsid w:val="00E41412"/>
    <w:rsid w:val="00E43D8C"/>
    <w:rsid w:val="00E43EAB"/>
    <w:rsid w:val="00E446AD"/>
    <w:rsid w:val="00E4582A"/>
    <w:rsid w:val="00E5089C"/>
    <w:rsid w:val="00E5203B"/>
    <w:rsid w:val="00E547E3"/>
    <w:rsid w:val="00E55D4A"/>
    <w:rsid w:val="00E566EB"/>
    <w:rsid w:val="00E56C28"/>
    <w:rsid w:val="00E630E4"/>
    <w:rsid w:val="00E65C1B"/>
    <w:rsid w:val="00E6614D"/>
    <w:rsid w:val="00E70EBD"/>
    <w:rsid w:val="00E7447A"/>
    <w:rsid w:val="00E753DD"/>
    <w:rsid w:val="00E75843"/>
    <w:rsid w:val="00E76B32"/>
    <w:rsid w:val="00E76D84"/>
    <w:rsid w:val="00E81C98"/>
    <w:rsid w:val="00E82C7E"/>
    <w:rsid w:val="00E86A5D"/>
    <w:rsid w:val="00E870C7"/>
    <w:rsid w:val="00E87301"/>
    <w:rsid w:val="00E91031"/>
    <w:rsid w:val="00E9118C"/>
    <w:rsid w:val="00E945A0"/>
    <w:rsid w:val="00E96D76"/>
    <w:rsid w:val="00EA0D92"/>
    <w:rsid w:val="00EA1773"/>
    <w:rsid w:val="00EA3442"/>
    <w:rsid w:val="00EA6278"/>
    <w:rsid w:val="00EB0C01"/>
    <w:rsid w:val="00EB1745"/>
    <w:rsid w:val="00EB2973"/>
    <w:rsid w:val="00EB4DFC"/>
    <w:rsid w:val="00EB5F0E"/>
    <w:rsid w:val="00EB64E0"/>
    <w:rsid w:val="00EB68B3"/>
    <w:rsid w:val="00EC160B"/>
    <w:rsid w:val="00EC476D"/>
    <w:rsid w:val="00EC47E0"/>
    <w:rsid w:val="00EC6E77"/>
    <w:rsid w:val="00ED1E32"/>
    <w:rsid w:val="00ED31AF"/>
    <w:rsid w:val="00ED7D01"/>
    <w:rsid w:val="00EE2994"/>
    <w:rsid w:val="00EE2F47"/>
    <w:rsid w:val="00EE4096"/>
    <w:rsid w:val="00EF01A0"/>
    <w:rsid w:val="00EF0EDD"/>
    <w:rsid w:val="00EF1FB1"/>
    <w:rsid w:val="00EF2214"/>
    <w:rsid w:val="00EF22F6"/>
    <w:rsid w:val="00EF23B1"/>
    <w:rsid w:val="00EF25C0"/>
    <w:rsid w:val="00EF4666"/>
    <w:rsid w:val="00F03C3B"/>
    <w:rsid w:val="00F05C5E"/>
    <w:rsid w:val="00F0622D"/>
    <w:rsid w:val="00F06B7B"/>
    <w:rsid w:val="00F1205A"/>
    <w:rsid w:val="00F1253D"/>
    <w:rsid w:val="00F12D0A"/>
    <w:rsid w:val="00F14177"/>
    <w:rsid w:val="00F1510E"/>
    <w:rsid w:val="00F167B6"/>
    <w:rsid w:val="00F21F9B"/>
    <w:rsid w:val="00F22776"/>
    <w:rsid w:val="00F23761"/>
    <w:rsid w:val="00F2580D"/>
    <w:rsid w:val="00F258E0"/>
    <w:rsid w:val="00F265D6"/>
    <w:rsid w:val="00F313EB"/>
    <w:rsid w:val="00F32BDA"/>
    <w:rsid w:val="00F33292"/>
    <w:rsid w:val="00F36CE0"/>
    <w:rsid w:val="00F37CDE"/>
    <w:rsid w:val="00F415B6"/>
    <w:rsid w:val="00F43443"/>
    <w:rsid w:val="00F47BD9"/>
    <w:rsid w:val="00F52CDD"/>
    <w:rsid w:val="00F54298"/>
    <w:rsid w:val="00F54672"/>
    <w:rsid w:val="00F57BAD"/>
    <w:rsid w:val="00F60395"/>
    <w:rsid w:val="00F65E84"/>
    <w:rsid w:val="00F66D17"/>
    <w:rsid w:val="00F703F7"/>
    <w:rsid w:val="00F70EBD"/>
    <w:rsid w:val="00F71C51"/>
    <w:rsid w:val="00F736BE"/>
    <w:rsid w:val="00F75754"/>
    <w:rsid w:val="00F77964"/>
    <w:rsid w:val="00F77EA7"/>
    <w:rsid w:val="00F77FB4"/>
    <w:rsid w:val="00F831C7"/>
    <w:rsid w:val="00F838F6"/>
    <w:rsid w:val="00F870B0"/>
    <w:rsid w:val="00F8743E"/>
    <w:rsid w:val="00F87796"/>
    <w:rsid w:val="00F87A61"/>
    <w:rsid w:val="00F90E3B"/>
    <w:rsid w:val="00F91F15"/>
    <w:rsid w:val="00F9274F"/>
    <w:rsid w:val="00F928E9"/>
    <w:rsid w:val="00F95745"/>
    <w:rsid w:val="00F95AB0"/>
    <w:rsid w:val="00F96E0B"/>
    <w:rsid w:val="00FA020C"/>
    <w:rsid w:val="00FA126B"/>
    <w:rsid w:val="00FA6557"/>
    <w:rsid w:val="00FA7D0F"/>
    <w:rsid w:val="00FB1304"/>
    <w:rsid w:val="00FB1748"/>
    <w:rsid w:val="00FB36F7"/>
    <w:rsid w:val="00FB5135"/>
    <w:rsid w:val="00FB5554"/>
    <w:rsid w:val="00FC0567"/>
    <w:rsid w:val="00FC081B"/>
    <w:rsid w:val="00FC0FE3"/>
    <w:rsid w:val="00FC36FE"/>
    <w:rsid w:val="00FC49F1"/>
    <w:rsid w:val="00FC4B1D"/>
    <w:rsid w:val="00FC596E"/>
    <w:rsid w:val="00FC6785"/>
    <w:rsid w:val="00FD163A"/>
    <w:rsid w:val="00FD16E0"/>
    <w:rsid w:val="00FD18EF"/>
    <w:rsid w:val="00FD5950"/>
    <w:rsid w:val="00FD7DFE"/>
    <w:rsid w:val="00FE133F"/>
    <w:rsid w:val="00FE7C80"/>
    <w:rsid w:val="00FF0CF3"/>
    <w:rsid w:val="00FF1CA8"/>
    <w:rsid w:val="00FF3182"/>
    <w:rsid w:val="00FF32E8"/>
    <w:rsid w:val="00FF41D6"/>
    <w:rsid w:val="00FF64D8"/>
    <w:rsid w:val="00FF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1EE"/>
    <w:rPr>
      <w:sz w:val="24"/>
      <w:szCs w:val="24"/>
    </w:rPr>
  </w:style>
  <w:style w:type="paragraph" w:styleId="Heading1">
    <w:name w:val="heading 1"/>
    <w:basedOn w:val="Normal"/>
    <w:next w:val="Normal"/>
    <w:qFormat/>
    <w:rsid w:val="001E667A"/>
    <w:pPr>
      <w:keepNext/>
      <w:spacing w:before="240" w:after="60"/>
      <w:outlineLvl w:val="0"/>
    </w:pPr>
    <w:rPr>
      <w:rFonts w:ascii="Arial" w:hAnsi="Arial" w:cs="Arial"/>
      <w:b/>
      <w:bCs/>
      <w:kern w:val="32"/>
      <w:sz w:val="32"/>
      <w:szCs w:val="32"/>
    </w:rPr>
  </w:style>
  <w:style w:type="paragraph" w:styleId="Heading2">
    <w:name w:val="heading 2"/>
    <w:basedOn w:val="Normal"/>
    <w:qFormat/>
    <w:rsid w:val="007B5BBE"/>
    <w:pPr>
      <w:spacing w:before="75" w:after="120"/>
      <w:outlineLvl w:val="1"/>
    </w:pPr>
    <w:rPr>
      <w:b/>
      <w:bCs/>
      <w:color w:val="222222"/>
      <w:sz w:val="31"/>
      <w:szCs w:val="31"/>
    </w:rPr>
  </w:style>
  <w:style w:type="paragraph" w:styleId="Heading3">
    <w:name w:val="heading 3"/>
    <w:basedOn w:val="Normal"/>
    <w:next w:val="Normal"/>
    <w:qFormat/>
    <w:rsid w:val="005A71FC"/>
    <w:pPr>
      <w:keepNext/>
      <w:spacing w:before="240" w:after="60"/>
      <w:outlineLvl w:val="2"/>
    </w:pPr>
    <w:rPr>
      <w:rFonts w:ascii="Arial" w:hAnsi="Arial" w:cs="Arial"/>
      <w:b/>
      <w:bCs/>
      <w:sz w:val="26"/>
      <w:szCs w:val="26"/>
    </w:rPr>
  </w:style>
  <w:style w:type="paragraph" w:styleId="Heading4">
    <w:name w:val="heading 4"/>
    <w:basedOn w:val="Normal"/>
    <w:next w:val="Normal"/>
    <w:qFormat/>
    <w:rsid w:val="00D03AE3"/>
    <w:pPr>
      <w:keepNext/>
      <w:spacing w:before="240" w:after="60"/>
      <w:outlineLvl w:val="3"/>
    </w:pPr>
    <w:rPr>
      <w:b/>
      <w:bCs/>
      <w:sz w:val="28"/>
      <w:szCs w:val="28"/>
    </w:rPr>
  </w:style>
  <w:style w:type="paragraph" w:styleId="Heading5">
    <w:name w:val="heading 5"/>
    <w:basedOn w:val="Normal"/>
    <w:next w:val="Normal"/>
    <w:link w:val="Heading5Char"/>
    <w:uiPriority w:val="9"/>
    <w:qFormat/>
    <w:rsid w:val="00E65C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1726"/>
    <w:pPr>
      <w:tabs>
        <w:tab w:val="center" w:pos="4320"/>
        <w:tab w:val="right" w:pos="8640"/>
      </w:tabs>
    </w:pPr>
  </w:style>
  <w:style w:type="character" w:styleId="PageNumber">
    <w:name w:val="page number"/>
    <w:basedOn w:val="DefaultParagraphFont"/>
    <w:rsid w:val="00351726"/>
  </w:style>
  <w:style w:type="paragraph" w:styleId="Title">
    <w:name w:val="Title"/>
    <w:basedOn w:val="Normal"/>
    <w:qFormat/>
    <w:rsid w:val="00837D55"/>
    <w:pPr>
      <w:jc w:val="center"/>
    </w:pPr>
    <w:rPr>
      <w:b/>
      <w:bCs/>
    </w:rPr>
  </w:style>
  <w:style w:type="paragraph" w:styleId="NormalWeb">
    <w:name w:val="Normal (Web)"/>
    <w:basedOn w:val="Normal"/>
    <w:uiPriority w:val="99"/>
    <w:rsid w:val="001E667A"/>
    <w:pPr>
      <w:spacing w:before="100" w:beforeAutospacing="1" w:after="100" w:afterAutospacing="1"/>
    </w:pPr>
  </w:style>
  <w:style w:type="character" w:styleId="Hyperlink">
    <w:name w:val="Hyperlink"/>
    <w:basedOn w:val="DefaultParagraphFont"/>
    <w:uiPriority w:val="99"/>
    <w:rsid w:val="001E667A"/>
    <w:rPr>
      <w:color w:val="0000FF"/>
      <w:u w:val="single"/>
    </w:rPr>
  </w:style>
  <w:style w:type="paragraph" w:styleId="BodyTextIndent3">
    <w:name w:val="Body Text Indent 3"/>
    <w:basedOn w:val="Normal"/>
    <w:rsid w:val="001E667A"/>
    <w:pPr>
      <w:spacing w:line="480" w:lineRule="auto"/>
      <w:ind w:firstLine="720"/>
    </w:pPr>
    <w:rPr>
      <w:rFonts w:ascii="Bookman Old Style" w:hAnsi="Bookman Old Style"/>
    </w:rPr>
  </w:style>
  <w:style w:type="character" w:customStyle="1" w:styleId="mw-headline">
    <w:name w:val="mw-headline"/>
    <w:basedOn w:val="DefaultParagraphFont"/>
    <w:rsid w:val="005A71FC"/>
  </w:style>
  <w:style w:type="paragraph" w:styleId="BodyTextIndent2">
    <w:name w:val="Body Text Indent 2"/>
    <w:basedOn w:val="Normal"/>
    <w:rsid w:val="006C4C3A"/>
    <w:pPr>
      <w:spacing w:after="120" w:line="480" w:lineRule="auto"/>
      <w:ind w:left="360"/>
    </w:pPr>
  </w:style>
  <w:style w:type="paragraph" w:styleId="BodyText">
    <w:name w:val="Body Text"/>
    <w:basedOn w:val="Normal"/>
    <w:rsid w:val="00EC6E77"/>
    <w:pPr>
      <w:spacing w:after="120"/>
    </w:pPr>
  </w:style>
  <w:style w:type="character" w:styleId="FollowedHyperlink">
    <w:name w:val="FollowedHyperlink"/>
    <w:basedOn w:val="DefaultParagraphFont"/>
    <w:rsid w:val="00ED1E32"/>
    <w:rPr>
      <w:color w:val="800080"/>
      <w:u w:val="single"/>
    </w:rPr>
  </w:style>
  <w:style w:type="table" w:styleId="TableGrid">
    <w:name w:val="Table Grid"/>
    <w:basedOn w:val="TableNormal"/>
    <w:rsid w:val="000C2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6A1D"/>
    <w:pPr>
      <w:tabs>
        <w:tab w:val="center" w:pos="4320"/>
        <w:tab w:val="right" w:pos="8640"/>
      </w:tabs>
    </w:pPr>
  </w:style>
  <w:style w:type="character" w:styleId="Strong">
    <w:name w:val="Strong"/>
    <w:basedOn w:val="DefaultParagraphFont"/>
    <w:uiPriority w:val="22"/>
    <w:qFormat/>
    <w:rsid w:val="009E6E89"/>
    <w:rPr>
      <w:b/>
      <w:bCs/>
    </w:rPr>
  </w:style>
  <w:style w:type="character" w:styleId="Emphasis">
    <w:name w:val="Emphasis"/>
    <w:basedOn w:val="DefaultParagraphFont"/>
    <w:uiPriority w:val="20"/>
    <w:qFormat/>
    <w:rsid w:val="009E6E89"/>
    <w:rPr>
      <w:i/>
      <w:iCs/>
    </w:rPr>
  </w:style>
  <w:style w:type="paragraph" w:styleId="ListParagraph">
    <w:name w:val="List Paragraph"/>
    <w:basedOn w:val="Normal"/>
    <w:uiPriority w:val="34"/>
    <w:qFormat/>
    <w:rsid w:val="00EB68B3"/>
    <w:pPr>
      <w:ind w:left="720"/>
    </w:pPr>
  </w:style>
  <w:style w:type="character" w:customStyle="1" w:styleId="FooterChar">
    <w:name w:val="Footer Char"/>
    <w:basedOn w:val="DefaultParagraphFont"/>
    <w:link w:val="Footer"/>
    <w:uiPriority w:val="99"/>
    <w:rsid w:val="00054C5E"/>
    <w:rPr>
      <w:sz w:val="24"/>
      <w:szCs w:val="24"/>
    </w:rPr>
  </w:style>
  <w:style w:type="character" w:customStyle="1" w:styleId="Heading5Char">
    <w:name w:val="Heading 5 Char"/>
    <w:basedOn w:val="DefaultParagraphFont"/>
    <w:link w:val="Heading5"/>
    <w:uiPriority w:val="9"/>
    <w:semiHidden/>
    <w:rsid w:val="00E65C1B"/>
    <w:rPr>
      <w:rFonts w:ascii="Calibri" w:eastAsia="Times New Roman" w:hAnsi="Calibri" w:cs="Times New Roman"/>
      <w:b/>
      <w:bCs/>
      <w:i/>
      <w:iCs/>
      <w:sz w:val="26"/>
      <w:szCs w:val="26"/>
    </w:rPr>
  </w:style>
  <w:style w:type="character" w:customStyle="1" w:styleId="ti">
    <w:name w:val="ti"/>
    <w:basedOn w:val="DefaultParagraphFont"/>
    <w:rsid w:val="00242D96"/>
  </w:style>
  <w:style w:type="character" w:customStyle="1" w:styleId="featuredlinkouts">
    <w:name w:val="featured_linkouts"/>
    <w:basedOn w:val="DefaultParagraphFont"/>
    <w:rsid w:val="00242D96"/>
  </w:style>
  <w:style w:type="character" w:customStyle="1" w:styleId="linkbar">
    <w:name w:val="linkbar"/>
    <w:basedOn w:val="DefaultParagraphFont"/>
    <w:rsid w:val="00242D96"/>
  </w:style>
  <w:style w:type="character" w:customStyle="1" w:styleId="style1">
    <w:name w:val="style1"/>
    <w:basedOn w:val="DefaultParagraphFont"/>
    <w:rsid w:val="007346B7"/>
  </w:style>
  <w:style w:type="paragraph" w:customStyle="1" w:styleId="epblock">
    <w:name w:val="ep_block"/>
    <w:basedOn w:val="Normal"/>
    <w:rsid w:val="008C6214"/>
    <w:pPr>
      <w:spacing w:before="100" w:beforeAutospacing="1" w:after="100" w:afterAutospacing="1"/>
    </w:pPr>
  </w:style>
  <w:style w:type="character" w:customStyle="1" w:styleId="personname">
    <w:name w:val="person_name"/>
    <w:basedOn w:val="DefaultParagraphFont"/>
    <w:rsid w:val="008C6214"/>
  </w:style>
  <w:style w:type="character" w:customStyle="1" w:styleId="epdocumentcitation">
    <w:name w:val="ep_document_citation"/>
    <w:basedOn w:val="DefaultParagraphFont"/>
    <w:rsid w:val="008C6214"/>
  </w:style>
  <w:style w:type="character" w:customStyle="1" w:styleId="dropcap">
    <w:name w:val="dropcap"/>
    <w:basedOn w:val="DefaultParagraphFont"/>
    <w:rsid w:val="00A10B19"/>
  </w:style>
  <w:style w:type="paragraph" w:styleId="Caption">
    <w:name w:val="caption"/>
    <w:basedOn w:val="Normal"/>
    <w:next w:val="Normal"/>
    <w:uiPriority w:val="35"/>
    <w:qFormat/>
    <w:rsid w:val="001256BB"/>
    <w:rPr>
      <w:b/>
      <w:bCs/>
      <w:sz w:val="20"/>
      <w:szCs w:val="20"/>
    </w:rPr>
  </w:style>
  <w:style w:type="character" w:customStyle="1" w:styleId="HeaderChar">
    <w:name w:val="Header Char"/>
    <w:basedOn w:val="DefaultParagraphFont"/>
    <w:link w:val="Header"/>
    <w:uiPriority w:val="99"/>
    <w:rsid w:val="00013381"/>
    <w:rPr>
      <w:sz w:val="24"/>
      <w:szCs w:val="24"/>
    </w:rPr>
  </w:style>
  <w:style w:type="paragraph" w:styleId="BalloonText">
    <w:name w:val="Balloon Text"/>
    <w:basedOn w:val="Normal"/>
    <w:link w:val="BalloonTextChar"/>
    <w:uiPriority w:val="99"/>
    <w:semiHidden/>
    <w:unhideWhenUsed/>
    <w:rsid w:val="00013381"/>
    <w:rPr>
      <w:rFonts w:ascii="Tahoma" w:hAnsi="Tahoma" w:cs="Tahoma"/>
      <w:sz w:val="16"/>
      <w:szCs w:val="16"/>
    </w:rPr>
  </w:style>
  <w:style w:type="character" w:customStyle="1" w:styleId="BalloonTextChar">
    <w:name w:val="Balloon Text Char"/>
    <w:basedOn w:val="DefaultParagraphFont"/>
    <w:link w:val="BalloonText"/>
    <w:uiPriority w:val="99"/>
    <w:semiHidden/>
    <w:rsid w:val="00013381"/>
    <w:rPr>
      <w:rFonts w:ascii="Tahoma" w:hAnsi="Tahoma" w:cs="Tahoma"/>
      <w:sz w:val="16"/>
      <w:szCs w:val="16"/>
    </w:rPr>
  </w:style>
  <w:style w:type="paragraph" w:customStyle="1" w:styleId="affiliation">
    <w:name w:val="affiliation"/>
    <w:basedOn w:val="Normal"/>
    <w:rsid w:val="00981015"/>
    <w:pPr>
      <w:spacing w:before="100" w:beforeAutospacing="1" w:after="100" w:afterAutospacing="1"/>
    </w:pPr>
  </w:style>
  <w:style w:type="paragraph" w:customStyle="1" w:styleId="abstract">
    <w:name w:val="abstract"/>
    <w:basedOn w:val="Normal"/>
    <w:rsid w:val="00981015"/>
    <w:pPr>
      <w:spacing w:before="100" w:beforeAutospacing="1" w:after="100" w:afterAutospacing="1"/>
    </w:pPr>
  </w:style>
  <w:style w:type="paragraph" w:customStyle="1" w:styleId="pmid">
    <w:name w:val="pmid"/>
    <w:basedOn w:val="Normal"/>
    <w:rsid w:val="00981015"/>
    <w:pPr>
      <w:spacing w:before="100" w:beforeAutospacing="1" w:after="100" w:afterAutospacing="1"/>
    </w:pPr>
  </w:style>
  <w:style w:type="character" w:customStyle="1" w:styleId="articlecategory">
    <w:name w:val="articlecategory"/>
    <w:basedOn w:val="DefaultParagraphFont"/>
    <w:rsid w:val="00AF305C"/>
  </w:style>
  <w:style w:type="character" w:customStyle="1" w:styleId="articletitle">
    <w:name w:val="articletitle"/>
    <w:basedOn w:val="DefaultParagraphFont"/>
    <w:rsid w:val="00AF305C"/>
  </w:style>
  <w:style w:type="paragraph" w:customStyle="1" w:styleId="byline">
    <w:name w:val="byline"/>
    <w:basedOn w:val="Normal"/>
    <w:rsid w:val="006B6E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89329">
      <w:bodyDiv w:val="1"/>
      <w:marLeft w:val="0"/>
      <w:marRight w:val="0"/>
      <w:marTop w:val="0"/>
      <w:marBottom w:val="0"/>
      <w:divBdr>
        <w:top w:val="none" w:sz="0" w:space="0" w:color="auto"/>
        <w:left w:val="none" w:sz="0" w:space="0" w:color="auto"/>
        <w:bottom w:val="none" w:sz="0" w:space="0" w:color="auto"/>
        <w:right w:val="none" w:sz="0" w:space="0" w:color="auto"/>
      </w:divBdr>
      <w:divsChild>
        <w:div w:id="1986353682">
          <w:marLeft w:val="0"/>
          <w:marRight w:val="0"/>
          <w:marTop w:val="0"/>
          <w:marBottom w:val="0"/>
          <w:divBdr>
            <w:top w:val="none" w:sz="0" w:space="0" w:color="auto"/>
            <w:left w:val="none" w:sz="0" w:space="0" w:color="auto"/>
            <w:bottom w:val="none" w:sz="0" w:space="0" w:color="auto"/>
            <w:right w:val="none" w:sz="0" w:space="0" w:color="auto"/>
          </w:divBdr>
          <w:divsChild>
            <w:div w:id="596181278">
              <w:marLeft w:val="0"/>
              <w:marRight w:val="0"/>
              <w:marTop w:val="0"/>
              <w:marBottom w:val="0"/>
              <w:divBdr>
                <w:top w:val="none" w:sz="0" w:space="0" w:color="auto"/>
                <w:left w:val="none" w:sz="0" w:space="0" w:color="auto"/>
                <w:bottom w:val="none" w:sz="0" w:space="0" w:color="auto"/>
                <w:right w:val="none" w:sz="0" w:space="0" w:color="auto"/>
              </w:divBdr>
              <w:divsChild>
                <w:div w:id="1376543598">
                  <w:marLeft w:val="0"/>
                  <w:marRight w:val="0"/>
                  <w:marTop w:val="0"/>
                  <w:marBottom w:val="0"/>
                  <w:divBdr>
                    <w:top w:val="none" w:sz="0" w:space="0" w:color="auto"/>
                    <w:left w:val="none" w:sz="0" w:space="0" w:color="auto"/>
                    <w:bottom w:val="none" w:sz="0" w:space="0" w:color="auto"/>
                    <w:right w:val="none" w:sz="0" w:space="0" w:color="auto"/>
                  </w:divBdr>
                  <w:divsChild>
                    <w:div w:id="6472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7926">
      <w:bodyDiv w:val="1"/>
      <w:marLeft w:val="0"/>
      <w:marRight w:val="0"/>
      <w:marTop w:val="0"/>
      <w:marBottom w:val="0"/>
      <w:divBdr>
        <w:top w:val="none" w:sz="0" w:space="0" w:color="auto"/>
        <w:left w:val="none" w:sz="0" w:space="0" w:color="auto"/>
        <w:bottom w:val="none" w:sz="0" w:space="0" w:color="auto"/>
        <w:right w:val="none" w:sz="0" w:space="0" w:color="auto"/>
      </w:divBdr>
      <w:divsChild>
        <w:div w:id="105077553">
          <w:marLeft w:val="0"/>
          <w:marRight w:val="0"/>
          <w:marTop w:val="0"/>
          <w:marBottom w:val="0"/>
          <w:divBdr>
            <w:top w:val="none" w:sz="0" w:space="0" w:color="auto"/>
            <w:left w:val="none" w:sz="0" w:space="0" w:color="auto"/>
            <w:bottom w:val="none" w:sz="0" w:space="0" w:color="auto"/>
            <w:right w:val="none" w:sz="0" w:space="0" w:color="auto"/>
          </w:divBdr>
          <w:divsChild>
            <w:div w:id="889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19">
      <w:bodyDiv w:val="1"/>
      <w:marLeft w:val="0"/>
      <w:marRight w:val="0"/>
      <w:marTop w:val="0"/>
      <w:marBottom w:val="0"/>
      <w:divBdr>
        <w:top w:val="none" w:sz="0" w:space="0" w:color="auto"/>
        <w:left w:val="none" w:sz="0" w:space="0" w:color="auto"/>
        <w:bottom w:val="none" w:sz="0" w:space="0" w:color="auto"/>
        <w:right w:val="none" w:sz="0" w:space="0" w:color="auto"/>
      </w:divBdr>
    </w:div>
    <w:div w:id="99421284">
      <w:bodyDiv w:val="1"/>
      <w:marLeft w:val="0"/>
      <w:marRight w:val="0"/>
      <w:marTop w:val="0"/>
      <w:marBottom w:val="0"/>
      <w:divBdr>
        <w:top w:val="none" w:sz="0" w:space="0" w:color="auto"/>
        <w:left w:val="none" w:sz="0" w:space="0" w:color="auto"/>
        <w:bottom w:val="none" w:sz="0" w:space="0" w:color="auto"/>
        <w:right w:val="none" w:sz="0" w:space="0" w:color="auto"/>
      </w:divBdr>
    </w:div>
    <w:div w:id="127628313">
      <w:bodyDiv w:val="1"/>
      <w:marLeft w:val="0"/>
      <w:marRight w:val="0"/>
      <w:marTop w:val="0"/>
      <w:marBottom w:val="0"/>
      <w:divBdr>
        <w:top w:val="none" w:sz="0" w:space="0" w:color="auto"/>
        <w:left w:val="none" w:sz="0" w:space="0" w:color="auto"/>
        <w:bottom w:val="none" w:sz="0" w:space="0" w:color="auto"/>
        <w:right w:val="none" w:sz="0" w:space="0" w:color="auto"/>
      </w:divBdr>
    </w:div>
    <w:div w:id="150289613">
      <w:bodyDiv w:val="1"/>
      <w:marLeft w:val="0"/>
      <w:marRight w:val="0"/>
      <w:marTop w:val="0"/>
      <w:marBottom w:val="0"/>
      <w:divBdr>
        <w:top w:val="none" w:sz="0" w:space="0" w:color="auto"/>
        <w:left w:val="none" w:sz="0" w:space="0" w:color="auto"/>
        <w:bottom w:val="none" w:sz="0" w:space="0" w:color="auto"/>
        <w:right w:val="none" w:sz="0" w:space="0" w:color="auto"/>
      </w:divBdr>
    </w:div>
    <w:div w:id="165558193">
      <w:bodyDiv w:val="1"/>
      <w:marLeft w:val="0"/>
      <w:marRight w:val="0"/>
      <w:marTop w:val="0"/>
      <w:marBottom w:val="0"/>
      <w:divBdr>
        <w:top w:val="none" w:sz="0" w:space="0" w:color="auto"/>
        <w:left w:val="none" w:sz="0" w:space="0" w:color="auto"/>
        <w:bottom w:val="none" w:sz="0" w:space="0" w:color="auto"/>
        <w:right w:val="none" w:sz="0" w:space="0" w:color="auto"/>
      </w:divBdr>
      <w:divsChild>
        <w:div w:id="1159426583">
          <w:marLeft w:val="0"/>
          <w:marRight w:val="0"/>
          <w:marTop w:val="0"/>
          <w:marBottom w:val="0"/>
          <w:divBdr>
            <w:top w:val="none" w:sz="0" w:space="0" w:color="auto"/>
            <w:left w:val="none" w:sz="0" w:space="0" w:color="auto"/>
            <w:bottom w:val="none" w:sz="0" w:space="0" w:color="auto"/>
            <w:right w:val="none" w:sz="0" w:space="0" w:color="auto"/>
          </w:divBdr>
        </w:div>
      </w:divsChild>
    </w:div>
    <w:div w:id="178933036">
      <w:bodyDiv w:val="1"/>
      <w:marLeft w:val="0"/>
      <w:marRight w:val="0"/>
      <w:marTop w:val="0"/>
      <w:marBottom w:val="0"/>
      <w:divBdr>
        <w:top w:val="none" w:sz="0" w:space="0" w:color="auto"/>
        <w:left w:val="none" w:sz="0" w:space="0" w:color="auto"/>
        <w:bottom w:val="none" w:sz="0" w:space="0" w:color="auto"/>
        <w:right w:val="none" w:sz="0" w:space="0" w:color="auto"/>
      </w:divBdr>
      <w:divsChild>
        <w:div w:id="779640745">
          <w:marLeft w:val="0"/>
          <w:marRight w:val="0"/>
          <w:marTop w:val="0"/>
          <w:marBottom w:val="0"/>
          <w:divBdr>
            <w:top w:val="none" w:sz="0" w:space="0" w:color="auto"/>
            <w:left w:val="none" w:sz="0" w:space="0" w:color="auto"/>
            <w:bottom w:val="none" w:sz="0" w:space="0" w:color="auto"/>
            <w:right w:val="none" w:sz="0" w:space="0" w:color="auto"/>
          </w:divBdr>
        </w:div>
        <w:div w:id="1267929704">
          <w:marLeft w:val="0"/>
          <w:marRight w:val="0"/>
          <w:marTop w:val="0"/>
          <w:marBottom w:val="0"/>
          <w:divBdr>
            <w:top w:val="none" w:sz="0" w:space="0" w:color="auto"/>
            <w:left w:val="none" w:sz="0" w:space="0" w:color="auto"/>
            <w:bottom w:val="none" w:sz="0" w:space="0" w:color="auto"/>
            <w:right w:val="none" w:sz="0" w:space="0" w:color="auto"/>
          </w:divBdr>
        </w:div>
      </w:divsChild>
    </w:div>
    <w:div w:id="179977076">
      <w:bodyDiv w:val="1"/>
      <w:marLeft w:val="0"/>
      <w:marRight w:val="0"/>
      <w:marTop w:val="0"/>
      <w:marBottom w:val="0"/>
      <w:divBdr>
        <w:top w:val="none" w:sz="0" w:space="0" w:color="auto"/>
        <w:left w:val="none" w:sz="0" w:space="0" w:color="auto"/>
        <w:bottom w:val="none" w:sz="0" w:space="0" w:color="auto"/>
        <w:right w:val="none" w:sz="0" w:space="0" w:color="auto"/>
      </w:divBdr>
    </w:div>
    <w:div w:id="227688230">
      <w:bodyDiv w:val="1"/>
      <w:marLeft w:val="0"/>
      <w:marRight w:val="0"/>
      <w:marTop w:val="0"/>
      <w:marBottom w:val="0"/>
      <w:divBdr>
        <w:top w:val="none" w:sz="0" w:space="0" w:color="auto"/>
        <w:left w:val="none" w:sz="0" w:space="0" w:color="auto"/>
        <w:bottom w:val="none" w:sz="0" w:space="0" w:color="auto"/>
        <w:right w:val="none" w:sz="0" w:space="0" w:color="auto"/>
      </w:divBdr>
    </w:div>
    <w:div w:id="261645763">
      <w:bodyDiv w:val="1"/>
      <w:marLeft w:val="0"/>
      <w:marRight w:val="0"/>
      <w:marTop w:val="0"/>
      <w:marBottom w:val="0"/>
      <w:divBdr>
        <w:top w:val="none" w:sz="0" w:space="0" w:color="auto"/>
        <w:left w:val="none" w:sz="0" w:space="0" w:color="auto"/>
        <w:bottom w:val="none" w:sz="0" w:space="0" w:color="auto"/>
        <w:right w:val="none" w:sz="0" w:space="0" w:color="auto"/>
      </w:divBdr>
    </w:div>
    <w:div w:id="270750788">
      <w:bodyDiv w:val="1"/>
      <w:marLeft w:val="0"/>
      <w:marRight w:val="0"/>
      <w:marTop w:val="0"/>
      <w:marBottom w:val="0"/>
      <w:divBdr>
        <w:top w:val="none" w:sz="0" w:space="0" w:color="auto"/>
        <w:left w:val="none" w:sz="0" w:space="0" w:color="auto"/>
        <w:bottom w:val="none" w:sz="0" w:space="0" w:color="auto"/>
        <w:right w:val="none" w:sz="0" w:space="0" w:color="auto"/>
      </w:divBdr>
    </w:div>
    <w:div w:id="297106218">
      <w:bodyDiv w:val="1"/>
      <w:marLeft w:val="0"/>
      <w:marRight w:val="0"/>
      <w:marTop w:val="0"/>
      <w:marBottom w:val="0"/>
      <w:divBdr>
        <w:top w:val="none" w:sz="0" w:space="0" w:color="auto"/>
        <w:left w:val="none" w:sz="0" w:space="0" w:color="auto"/>
        <w:bottom w:val="none" w:sz="0" w:space="0" w:color="auto"/>
        <w:right w:val="none" w:sz="0" w:space="0" w:color="auto"/>
      </w:divBdr>
    </w:div>
    <w:div w:id="309866320">
      <w:bodyDiv w:val="1"/>
      <w:marLeft w:val="0"/>
      <w:marRight w:val="0"/>
      <w:marTop w:val="0"/>
      <w:marBottom w:val="0"/>
      <w:divBdr>
        <w:top w:val="none" w:sz="0" w:space="0" w:color="auto"/>
        <w:left w:val="none" w:sz="0" w:space="0" w:color="auto"/>
        <w:bottom w:val="none" w:sz="0" w:space="0" w:color="auto"/>
        <w:right w:val="none" w:sz="0" w:space="0" w:color="auto"/>
      </w:divBdr>
    </w:div>
    <w:div w:id="329673696">
      <w:bodyDiv w:val="1"/>
      <w:marLeft w:val="0"/>
      <w:marRight w:val="0"/>
      <w:marTop w:val="0"/>
      <w:marBottom w:val="0"/>
      <w:divBdr>
        <w:top w:val="none" w:sz="0" w:space="0" w:color="auto"/>
        <w:left w:val="none" w:sz="0" w:space="0" w:color="auto"/>
        <w:bottom w:val="none" w:sz="0" w:space="0" w:color="auto"/>
        <w:right w:val="none" w:sz="0" w:space="0" w:color="auto"/>
      </w:divBdr>
    </w:div>
    <w:div w:id="354234628">
      <w:bodyDiv w:val="1"/>
      <w:marLeft w:val="0"/>
      <w:marRight w:val="0"/>
      <w:marTop w:val="0"/>
      <w:marBottom w:val="0"/>
      <w:divBdr>
        <w:top w:val="none" w:sz="0" w:space="0" w:color="auto"/>
        <w:left w:val="none" w:sz="0" w:space="0" w:color="auto"/>
        <w:bottom w:val="none" w:sz="0" w:space="0" w:color="auto"/>
        <w:right w:val="none" w:sz="0" w:space="0" w:color="auto"/>
      </w:divBdr>
    </w:div>
    <w:div w:id="372927853">
      <w:bodyDiv w:val="1"/>
      <w:marLeft w:val="0"/>
      <w:marRight w:val="0"/>
      <w:marTop w:val="0"/>
      <w:marBottom w:val="0"/>
      <w:divBdr>
        <w:top w:val="none" w:sz="0" w:space="0" w:color="auto"/>
        <w:left w:val="none" w:sz="0" w:space="0" w:color="auto"/>
        <w:bottom w:val="none" w:sz="0" w:space="0" w:color="auto"/>
        <w:right w:val="none" w:sz="0" w:space="0" w:color="auto"/>
      </w:divBdr>
    </w:div>
    <w:div w:id="391927111">
      <w:bodyDiv w:val="1"/>
      <w:marLeft w:val="0"/>
      <w:marRight w:val="0"/>
      <w:marTop w:val="0"/>
      <w:marBottom w:val="0"/>
      <w:divBdr>
        <w:top w:val="none" w:sz="0" w:space="0" w:color="auto"/>
        <w:left w:val="none" w:sz="0" w:space="0" w:color="auto"/>
        <w:bottom w:val="none" w:sz="0" w:space="0" w:color="auto"/>
        <w:right w:val="none" w:sz="0" w:space="0" w:color="auto"/>
      </w:divBdr>
    </w:div>
    <w:div w:id="394743666">
      <w:bodyDiv w:val="1"/>
      <w:marLeft w:val="0"/>
      <w:marRight w:val="0"/>
      <w:marTop w:val="0"/>
      <w:marBottom w:val="0"/>
      <w:divBdr>
        <w:top w:val="none" w:sz="0" w:space="0" w:color="auto"/>
        <w:left w:val="none" w:sz="0" w:space="0" w:color="auto"/>
        <w:bottom w:val="none" w:sz="0" w:space="0" w:color="auto"/>
        <w:right w:val="none" w:sz="0" w:space="0" w:color="auto"/>
      </w:divBdr>
      <w:divsChild>
        <w:div w:id="770315256">
          <w:marLeft w:val="0"/>
          <w:marRight w:val="0"/>
          <w:marTop w:val="0"/>
          <w:marBottom w:val="0"/>
          <w:divBdr>
            <w:top w:val="none" w:sz="0" w:space="0" w:color="auto"/>
            <w:left w:val="none" w:sz="0" w:space="0" w:color="auto"/>
            <w:bottom w:val="none" w:sz="0" w:space="0" w:color="auto"/>
            <w:right w:val="none" w:sz="0" w:space="0" w:color="auto"/>
          </w:divBdr>
          <w:divsChild>
            <w:div w:id="641276654">
              <w:marLeft w:val="0"/>
              <w:marRight w:val="0"/>
              <w:marTop w:val="0"/>
              <w:marBottom w:val="0"/>
              <w:divBdr>
                <w:top w:val="none" w:sz="0" w:space="0" w:color="auto"/>
                <w:left w:val="none" w:sz="0" w:space="0" w:color="auto"/>
                <w:bottom w:val="none" w:sz="0" w:space="0" w:color="auto"/>
                <w:right w:val="none" w:sz="0" w:space="0" w:color="auto"/>
              </w:divBdr>
              <w:divsChild>
                <w:div w:id="1797332695">
                  <w:marLeft w:val="0"/>
                  <w:marRight w:val="0"/>
                  <w:marTop w:val="0"/>
                  <w:marBottom w:val="0"/>
                  <w:divBdr>
                    <w:top w:val="none" w:sz="0" w:space="0" w:color="auto"/>
                    <w:left w:val="none" w:sz="0" w:space="0" w:color="auto"/>
                    <w:bottom w:val="none" w:sz="0" w:space="0" w:color="auto"/>
                    <w:right w:val="none" w:sz="0" w:space="0" w:color="auto"/>
                  </w:divBdr>
                  <w:divsChild>
                    <w:div w:id="1543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4628">
      <w:bodyDiv w:val="1"/>
      <w:marLeft w:val="0"/>
      <w:marRight w:val="0"/>
      <w:marTop w:val="0"/>
      <w:marBottom w:val="0"/>
      <w:divBdr>
        <w:top w:val="none" w:sz="0" w:space="0" w:color="auto"/>
        <w:left w:val="none" w:sz="0" w:space="0" w:color="auto"/>
        <w:bottom w:val="none" w:sz="0" w:space="0" w:color="auto"/>
        <w:right w:val="none" w:sz="0" w:space="0" w:color="auto"/>
      </w:divBdr>
    </w:div>
    <w:div w:id="458570480">
      <w:bodyDiv w:val="1"/>
      <w:marLeft w:val="0"/>
      <w:marRight w:val="0"/>
      <w:marTop w:val="0"/>
      <w:marBottom w:val="0"/>
      <w:divBdr>
        <w:top w:val="none" w:sz="0" w:space="0" w:color="auto"/>
        <w:left w:val="none" w:sz="0" w:space="0" w:color="auto"/>
        <w:bottom w:val="none" w:sz="0" w:space="0" w:color="auto"/>
        <w:right w:val="none" w:sz="0" w:space="0" w:color="auto"/>
      </w:divBdr>
    </w:div>
    <w:div w:id="486172876">
      <w:bodyDiv w:val="1"/>
      <w:marLeft w:val="0"/>
      <w:marRight w:val="0"/>
      <w:marTop w:val="0"/>
      <w:marBottom w:val="0"/>
      <w:divBdr>
        <w:top w:val="none" w:sz="0" w:space="0" w:color="auto"/>
        <w:left w:val="none" w:sz="0" w:space="0" w:color="auto"/>
        <w:bottom w:val="none" w:sz="0" w:space="0" w:color="auto"/>
        <w:right w:val="none" w:sz="0" w:space="0" w:color="auto"/>
      </w:divBdr>
    </w:div>
    <w:div w:id="550531698">
      <w:bodyDiv w:val="1"/>
      <w:marLeft w:val="0"/>
      <w:marRight w:val="0"/>
      <w:marTop w:val="0"/>
      <w:marBottom w:val="0"/>
      <w:divBdr>
        <w:top w:val="none" w:sz="0" w:space="0" w:color="auto"/>
        <w:left w:val="none" w:sz="0" w:space="0" w:color="auto"/>
        <w:bottom w:val="none" w:sz="0" w:space="0" w:color="auto"/>
        <w:right w:val="none" w:sz="0" w:space="0" w:color="auto"/>
      </w:divBdr>
    </w:div>
    <w:div w:id="559828068">
      <w:bodyDiv w:val="1"/>
      <w:marLeft w:val="0"/>
      <w:marRight w:val="0"/>
      <w:marTop w:val="0"/>
      <w:marBottom w:val="0"/>
      <w:divBdr>
        <w:top w:val="none" w:sz="0" w:space="0" w:color="auto"/>
        <w:left w:val="none" w:sz="0" w:space="0" w:color="auto"/>
        <w:bottom w:val="none" w:sz="0" w:space="0" w:color="auto"/>
        <w:right w:val="none" w:sz="0" w:space="0" w:color="auto"/>
      </w:divBdr>
    </w:div>
    <w:div w:id="562256104">
      <w:bodyDiv w:val="1"/>
      <w:marLeft w:val="0"/>
      <w:marRight w:val="0"/>
      <w:marTop w:val="0"/>
      <w:marBottom w:val="0"/>
      <w:divBdr>
        <w:top w:val="none" w:sz="0" w:space="0" w:color="auto"/>
        <w:left w:val="none" w:sz="0" w:space="0" w:color="auto"/>
        <w:bottom w:val="none" w:sz="0" w:space="0" w:color="auto"/>
        <w:right w:val="none" w:sz="0" w:space="0" w:color="auto"/>
      </w:divBdr>
    </w:div>
    <w:div w:id="583683800">
      <w:bodyDiv w:val="1"/>
      <w:marLeft w:val="0"/>
      <w:marRight w:val="0"/>
      <w:marTop w:val="0"/>
      <w:marBottom w:val="0"/>
      <w:divBdr>
        <w:top w:val="none" w:sz="0" w:space="0" w:color="auto"/>
        <w:left w:val="none" w:sz="0" w:space="0" w:color="auto"/>
        <w:bottom w:val="none" w:sz="0" w:space="0" w:color="auto"/>
        <w:right w:val="none" w:sz="0" w:space="0" w:color="auto"/>
      </w:divBdr>
    </w:div>
    <w:div w:id="584192536">
      <w:bodyDiv w:val="1"/>
      <w:marLeft w:val="0"/>
      <w:marRight w:val="0"/>
      <w:marTop w:val="0"/>
      <w:marBottom w:val="0"/>
      <w:divBdr>
        <w:top w:val="none" w:sz="0" w:space="0" w:color="auto"/>
        <w:left w:val="none" w:sz="0" w:space="0" w:color="auto"/>
        <w:bottom w:val="none" w:sz="0" w:space="0" w:color="auto"/>
        <w:right w:val="none" w:sz="0" w:space="0" w:color="auto"/>
      </w:divBdr>
      <w:divsChild>
        <w:div w:id="1965114210">
          <w:marLeft w:val="0"/>
          <w:marRight w:val="0"/>
          <w:marTop w:val="0"/>
          <w:marBottom w:val="0"/>
          <w:divBdr>
            <w:top w:val="none" w:sz="0" w:space="0" w:color="auto"/>
            <w:left w:val="none" w:sz="0" w:space="0" w:color="auto"/>
            <w:bottom w:val="none" w:sz="0" w:space="0" w:color="auto"/>
            <w:right w:val="none" w:sz="0" w:space="0" w:color="auto"/>
          </w:divBdr>
          <w:divsChild>
            <w:div w:id="900596199">
              <w:marLeft w:val="0"/>
              <w:marRight w:val="0"/>
              <w:marTop w:val="0"/>
              <w:marBottom w:val="0"/>
              <w:divBdr>
                <w:top w:val="none" w:sz="0" w:space="0" w:color="auto"/>
                <w:left w:val="none" w:sz="0" w:space="0" w:color="auto"/>
                <w:bottom w:val="none" w:sz="0" w:space="0" w:color="auto"/>
                <w:right w:val="none" w:sz="0" w:space="0" w:color="auto"/>
              </w:divBdr>
              <w:divsChild>
                <w:div w:id="734820555">
                  <w:marLeft w:val="0"/>
                  <w:marRight w:val="0"/>
                  <w:marTop w:val="0"/>
                  <w:marBottom w:val="0"/>
                  <w:divBdr>
                    <w:top w:val="none" w:sz="0" w:space="0" w:color="auto"/>
                    <w:left w:val="none" w:sz="0" w:space="0" w:color="auto"/>
                    <w:bottom w:val="none" w:sz="0" w:space="0" w:color="auto"/>
                    <w:right w:val="none" w:sz="0" w:space="0" w:color="auto"/>
                  </w:divBdr>
                  <w:divsChild>
                    <w:div w:id="19264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16796">
      <w:bodyDiv w:val="1"/>
      <w:marLeft w:val="0"/>
      <w:marRight w:val="0"/>
      <w:marTop w:val="0"/>
      <w:marBottom w:val="0"/>
      <w:divBdr>
        <w:top w:val="none" w:sz="0" w:space="0" w:color="auto"/>
        <w:left w:val="none" w:sz="0" w:space="0" w:color="auto"/>
        <w:bottom w:val="none" w:sz="0" w:space="0" w:color="auto"/>
        <w:right w:val="none" w:sz="0" w:space="0" w:color="auto"/>
      </w:divBdr>
      <w:divsChild>
        <w:div w:id="13188498">
          <w:marLeft w:val="0"/>
          <w:marRight w:val="0"/>
          <w:marTop w:val="0"/>
          <w:marBottom w:val="0"/>
          <w:divBdr>
            <w:top w:val="none" w:sz="0" w:space="0" w:color="auto"/>
            <w:left w:val="none" w:sz="0" w:space="0" w:color="auto"/>
            <w:bottom w:val="none" w:sz="0" w:space="0" w:color="auto"/>
            <w:right w:val="none" w:sz="0" w:space="0" w:color="auto"/>
          </w:divBdr>
          <w:divsChild>
            <w:div w:id="641352852">
              <w:marLeft w:val="0"/>
              <w:marRight w:val="0"/>
              <w:marTop w:val="0"/>
              <w:marBottom w:val="0"/>
              <w:divBdr>
                <w:top w:val="none" w:sz="0" w:space="0" w:color="auto"/>
                <w:left w:val="none" w:sz="0" w:space="0" w:color="auto"/>
                <w:bottom w:val="none" w:sz="0" w:space="0" w:color="auto"/>
                <w:right w:val="none" w:sz="0" w:space="0" w:color="auto"/>
              </w:divBdr>
              <w:divsChild>
                <w:div w:id="344333291">
                  <w:marLeft w:val="0"/>
                  <w:marRight w:val="0"/>
                  <w:marTop w:val="0"/>
                  <w:marBottom w:val="0"/>
                  <w:divBdr>
                    <w:top w:val="none" w:sz="0" w:space="0" w:color="auto"/>
                    <w:left w:val="none" w:sz="0" w:space="0" w:color="auto"/>
                    <w:bottom w:val="none" w:sz="0" w:space="0" w:color="auto"/>
                    <w:right w:val="none" w:sz="0" w:space="0" w:color="auto"/>
                  </w:divBdr>
                  <w:divsChild>
                    <w:div w:id="2801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1176">
      <w:bodyDiv w:val="1"/>
      <w:marLeft w:val="0"/>
      <w:marRight w:val="0"/>
      <w:marTop w:val="0"/>
      <w:marBottom w:val="0"/>
      <w:divBdr>
        <w:top w:val="none" w:sz="0" w:space="0" w:color="auto"/>
        <w:left w:val="none" w:sz="0" w:space="0" w:color="auto"/>
        <w:bottom w:val="none" w:sz="0" w:space="0" w:color="auto"/>
        <w:right w:val="none" w:sz="0" w:space="0" w:color="auto"/>
      </w:divBdr>
    </w:div>
    <w:div w:id="640235321">
      <w:bodyDiv w:val="1"/>
      <w:marLeft w:val="0"/>
      <w:marRight w:val="0"/>
      <w:marTop w:val="0"/>
      <w:marBottom w:val="0"/>
      <w:divBdr>
        <w:top w:val="none" w:sz="0" w:space="0" w:color="auto"/>
        <w:left w:val="none" w:sz="0" w:space="0" w:color="auto"/>
        <w:bottom w:val="none" w:sz="0" w:space="0" w:color="auto"/>
        <w:right w:val="none" w:sz="0" w:space="0" w:color="auto"/>
      </w:divBdr>
    </w:div>
    <w:div w:id="642122096">
      <w:bodyDiv w:val="1"/>
      <w:marLeft w:val="0"/>
      <w:marRight w:val="0"/>
      <w:marTop w:val="0"/>
      <w:marBottom w:val="0"/>
      <w:divBdr>
        <w:top w:val="none" w:sz="0" w:space="0" w:color="auto"/>
        <w:left w:val="none" w:sz="0" w:space="0" w:color="auto"/>
        <w:bottom w:val="none" w:sz="0" w:space="0" w:color="auto"/>
        <w:right w:val="none" w:sz="0" w:space="0" w:color="auto"/>
      </w:divBdr>
      <w:divsChild>
        <w:div w:id="1647977449">
          <w:marLeft w:val="0"/>
          <w:marRight w:val="0"/>
          <w:marTop w:val="0"/>
          <w:marBottom w:val="0"/>
          <w:divBdr>
            <w:top w:val="none" w:sz="0" w:space="0" w:color="auto"/>
            <w:left w:val="none" w:sz="0" w:space="0" w:color="auto"/>
            <w:bottom w:val="none" w:sz="0" w:space="0" w:color="auto"/>
            <w:right w:val="none" w:sz="0" w:space="0" w:color="auto"/>
          </w:divBdr>
          <w:divsChild>
            <w:div w:id="2051224389">
              <w:marLeft w:val="0"/>
              <w:marRight w:val="0"/>
              <w:marTop w:val="0"/>
              <w:marBottom w:val="0"/>
              <w:divBdr>
                <w:top w:val="none" w:sz="0" w:space="0" w:color="auto"/>
                <w:left w:val="none" w:sz="0" w:space="0" w:color="auto"/>
                <w:bottom w:val="none" w:sz="0" w:space="0" w:color="auto"/>
                <w:right w:val="none" w:sz="0" w:space="0" w:color="auto"/>
              </w:divBdr>
              <w:divsChild>
                <w:div w:id="628434710">
                  <w:marLeft w:val="0"/>
                  <w:marRight w:val="0"/>
                  <w:marTop w:val="0"/>
                  <w:marBottom w:val="0"/>
                  <w:divBdr>
                    <w:top w:val="none" w:sz="0" w:space="0" w:color="auto"/>
                    <w:left w:val="none" w:sz="0" w:space="0" w:color="auto"/>
                    <w:bottom w:val="none" w:sz="0" w:space="0" w:color="auto"/>
                    <w:right w:val="none" w:sz="0" w:space="0" w:color="auto"/>
                  </w:divBdr>
                  <w:divsChild>
                    <w:div w:id="86003091">
                      <w:marLeft w:val="0"/>
                      <w:marRight w:val="0"/>
                      <w:marTop w:val="0"/>
                      <w:marBottom w:val="0"/>
                      <w:divBdr>
                        <w:top w:val="none" w:sz="0" w:space="0" w:color="auto"/>
                        <w:left w:val="none" w:sz="0" w:space="0" w:color="auto"/>
                        <w:bottom w:val="none" w:sz="0" w:space="0" w:color="auto"/>
                        <w:right w:val="none" w:sz="0" w:space="0" w:color="auto"/>
                      </w:divBdr>
                      <w:divsChild>
                        <w:div w:id="1225995027">
                          <w:marLeft w:val="0"/>
                          <w:marRight w:val="0"/>
                          <w:marTop w:val="0"/>
                          <w:marBottom w:val="0"/>
                          <w:divBdr>
                            <w:top w:val="none" w:sz="0" w:space="0" w:color="auto"/>
                            <w:left w:val="none" w:sz="0" w:space="0" w:color="auto"/>
                            <w:bottom w:val="none" w:sz="0" w:space="0" w:color="auto"/>
                            <w:right w:val="none" w:sz="0" w:space="0" w:color="auto"/>
                          </w:divBdr>
                          <w:divsChild>
                            <w:div w:id="923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3025">
      <w:bodyDiv w:val="1"/>
      <w:marLeft w:val="0"/>
      <w:marRight w:val="0"/>
      <w:marTop w:val="0"/>
      <w:marBottom w:val="0"/>
      <w:divBdr>
        <w:top w:val="none" w:sz="0" w:space="0" w:color="auto"/>
        <w:left w:val="none" w:sz="0" w:space="0" w:color="auto"/>
        <w:bottom w:val="none" w:sz="0" w:space="0" w:color="auto"/>
        <w:right w:val="none" w:sz="0" w:space="0" w:color="auto"/>
      </w:divBdr>
      <w:divsChild>
        <w:div w:id="1625312723">
          <w:marLeft w:val="0"/>
          <w:marRight w:val="0"/>
          <w:marTop w:val="0"/>
          <w:marBottom w:val="0"/>
          <w:divBdr>
            <w:top w:val="none" w:sz="0" w:space="0" w:color="auto"/>
            <w:left w:val="none" w:sz="0" w:space="0" w:color="auto"/>
            <w:bottom w:val="none" w:sz="0" w:space="0" w:color="auto"/>
            <w:right w:val="none" w:sz="0" w:space="0" w:color="auto"/>
          </w:divBdr>
          <w:divsChild>
            <w:div w:id="1760177998">
              <w:marLeft w:val="0"/>
              <w:marRight w:val="0"/>
              <w:marTop w:val="0"/>
              <w:marBottom w:val="0"/>
              <w:divBdr>
                <w:top w:val="none" w:sz="0" w:space="0" w:color="auto"/>
                <w:left w:val="none" w:sz="0" w:space="0" w:color="auto"/>
                <w:bottom w:val="none" w:sz="0" w:space="0" w:color="auto"/>
                <w:right w:val="none" w:sz="0" w:space="0" w:color="auto"/>
              </w:divBdr>
              <w:divsChild>
                <w:div w:id="1441995680">
                  <w:marLeft w:val="0"/>
                  <w:marRight w:val="0"/>
                  <w:marTop w:val="0"/>
                  <w:marBottom w:val="0"/>
                  <w:divBdr>
                    <w:top w:val="none" w:sz="0" w:space="0" w:color="auto"/>
                    <w:left w:val="none" w:sz="0" w:space="0" w:color="auto"/>
                    <w:bottom w:val="none" w:sz="0" w:space="0" w:color="auto"/>
                    <w:right w:val="none" w:sz="0" w:space="0" w:color="auto"/>
                  </w:divBdr>
                  <w:divsChild>
                    <w:div w:id="18289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477">
      <w:bodyDiv w:val="1"/>
      <w:marLeft w:val="0"/>
      <w:marRight w:val="0"/>
      <w:marTop w:val="0"/>
      <w:marBottom w:val="0"/>
      <w:divBdr>
        <w:top w:val="none" w:sz="0" w:space="0" w:color="auto"/>
        <w:left w:val="none" w:sz="0" w:space="0" w:color="auto"/>
        <w:bottom w:val="none" w:sz="0" w:space="0" w:color="auto"/>
        <w:right w:val="none" w:sz="0" w:space="0" w:color="auto"/>
      </w:divBdr>
    </w:div>
    <w:div w:id="710497031">
      <w:bodyDiv w:val="1"/>
      <w:marLeft w:val="0"/>
      <w:marRight w:val="0"/>
      <w:marTop w:val="0"/>
      <w:marBottom w:val="0"/>
      <w:divBdr>
        <w:top w:val="none" w:sz="0" w:space="0" w:color="auto"/>
        <w:left w:val="none" w:sz="0" w:space="0" w:color="auto"/>
        <w:bottom w:val="none" w:sz="0" w:space="0" w:color="auto"/>
        <w:right w:val="none" w:sz="0" w:space="0" w:color="auto"/>
      </w:divBdr>
    </w:div>
    <w:div w:id="711727430">
      <w:bodyDiv w:val="1"/>
      <w:marLeft w:val="0"/>
      <w:marRight w:val="0"/>
      <w:marTop w:val="0"/>
      <w:marBottom w:val="0"/>
      <w:divBdr>
        <w:top w:val="none" w:sz="0" w:space="0" w:color="auto"/>
        <w:left w:val="none" w:sz="0" w:space="0" w:color="auto"/>
        <w:bottom w:val="none" w:sz="0" w:space="0" w:color="auto"/>
        <w:right w:val="none" w:sz="0" w:space="0" w:color="auto"/>
      </w:divBdr>
      <w:divsChild>
        <w:div w:id="1362823823">
          <w:marLeft w:val="0"/>
          <w:marRight w:val="0"/>
          <w:marTop w:val="0"/>
          <w:marBottom w:val="0"/>
          <w:divBdr>
            <w:top w:val="none" w:sz="0" w:space="0" w:color="auto"/>
            <w:left w:val="none" w:sz="0" w:space="0" w:color="auto"/>
            <w:bottom w:val="none" w:sz="0" w:space="0" w:color="auto"/>
            <w:right w:val="none" w:sz="0" w:space="0" w:color="auto"/>
          </w:divBdr>
          <w:divsChild>
            <w:div w:id="728261921">
              <w:marLeft w:val="0"/>
              <w:marRight w:val="0"/>
              <w:marTop w:val="0"/>
              <w:marBottom w:val="0"/>
              <w:divBdr>
                <w:top w:val="none" w:sz="0" w:space="0" w:color="auto"/>
                <w:left w:val="none" w:sz="0" w:space="0" w:color="auto"/>
                <w:bottom w:val="none" w:sz="0" w:space="0" w:color="auto"/>
                <w:right w:val="none" w:sz="0" w:space="0" w:color="auto"/>
              </w:divBdr>
              <w:divsChild>
                <w:div w:id="1293368445">
                  <w:marLeft w:val="0"/>
                  <w:marRight w:val="0"/>
                  <w:marTop w:val="0"/>
                  <w:marBottom w:val="0"/>
                  <w:divBdr>
                    <w:top w:val="none" w:sz="0" w:space="0" w:color="auto"/>
                    <w:left w:val="none" w:sz="0" w:space="0" w:color="auto"/>
                    <w:bottom w:val="none" w:sz="0" w:space="0" w:color="auto"/>
                    <w:right w:val="none" w:sz="0" w:space="0" w:color="auto"/>
                  </w:divBdr>
                  <w:divsChild>
                    <w:div w:id="1457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3246">
      <w:bodyDiv w:val="1"/>
      <w:marLeft w:val="0"/>
      <w:marRight w:val="0"/>
      <w:marTop w:val="0"/>
      <w:marBottom w:val="0"/>
      <w:divBdr>
        <w:top w:val="none" w:sz="0" w:space="0" w:color="auto"/>
        <w:left w:val="none" w:sz="0" w:space="0" w:color="auto"/>
        <w:bottom w:val="none" w:sz="0" w:space="0" w:color="auto"/>
        <w:right w:val="none" w:sz="0" w:space="0" w:color="auto"/>
      </w:divBdr>
    </w:div>
    <w:div w:id="720710420">
      <w:bodyDiv w:val="1"/>
      <w:marLeft w:val="0"/>
      <w:marRight w:val="0"/>
      <w:marTop w:val="0"/>
      <w:marBottom w:val="0"/>
      <w:divBdr>
        <w:top w:val="none" w:sz="0" w:space="0" w:color="auto"/>
        <w:left w:val="none" w:sz="0" w:space="0" w:color="auto"/>
        <w:bottom w:val="none" w:sz="0" w:space="0" w:color="auto"/>
        <w:right w:val="none" w:sz="0" w:space="0" w:color="auto"/>
      </w:divBdr>
      <w:divsChild>
        <w:div w:id="2146268543">
          <w:marLeft w:val="0"/>
          <w:marRight w:val="0"/>
          <w:marTop w:val="0"/>
          <w:marBottom w:val="0"/>
          <w:divBdr>
            <w:top w:val="none" w:sz="0" w:space="0" w:color="auto"/>
            <w:left w:val="none" w:sz="0" w:space="0" w:color="auto"/>
            <w:bottom w:val="none" w:sz="0" w:space="0" w:color="auto"/>
            <w:right w:val="none" w:sz="0" w:space="0" w:color="auto"/>
          </w:divBdr>
        </w:div>
      </w:divsChild>
    </w:div>
    <w:div w:id="734356574">
      <w:bodyDiv w:val="1"/>
      <w:marLeft w:val="0"/>
      <w:marRight w:val="0"/>
      <w:marTop w:val="0"/>
      <w:marBottom w:val="0"/>
      <w:divBdr>
        <w:top w:val="none" w:sz="0" w:space="0" w:color="auto"/>
        <w:left w:val="none" w:sz="0" w:space="0" w:color="auto"/>
        <w:bottom w:val="none" w:sz="0" w:space="0" w:color="auto"/>
        <w:right w:val="none" w:sz="0" w:space="0" w:color="auto"/>
      </w:divBdr>
    </w:div>
    <w:div w:id="759790907">
      <w:bodyDiv w:val="1"/>
      <w:marLeft w:val="0"/>
      <w:marRight w:val="0"/>
      <w:marTop w:val="0"/>
      <w:marBottom w:val="0"/>
      <w:divBdr>
        <w:top w:val="none" w:sz="0" w:space="0" w:color="auto"/>
        <w:left w:val="none" w:sz="0" w:space="0" w:color="auto"/>
        <w:bottom w:val="none" w:sz="0" w:space="0" w:color="auto"/>
        <w:right w:val="none" w:sz="0" w:space="0" w:color="auto"/>
      </w:divBdr>
      <w:divsChild>
        <w:div w:id="1952469986">
          <w:marLeft w:val="0"/>
          <w:marRight w:val="0"/>
          <w:marTop w:val="0"/>
          <w:marBottom w:val="0"/>
          <w:divBdr>
            <w:top w:val="none" w:sz="0" w:space="0" w:color="auto"/>
            <w:left w:val="none" w:sz="0" w:space="0" w:color="auto"/>
            <w:bottom w:val="none" w:sz="0" w:space="0" w:color="auto"/>
            <w:right w:val="none" w:sz="0" w:space="0" w:color="auto"/>
          </w:divBdr>
          <w:divsChild>
            <w:div w:id="728501772">
              <w:marLeft w:val="0"/>
              <w:marRight w:val="0"/>
              <w:marTop w:val="0"/>
              <w:marBottom w:val="0"/>
              <w:divBdr>
                <w:top w:val="none" w:sz="0" w:space="0" w:color="auto"/>
                <w:left w:val="none" w:sz="0" w:space="0" w:color="auto"/>
                <w:bottom w:val="none" w:sz="0" w:space="0" w:color="auto"/>
                <w:right w:val="none" w:sz="0" w:space="0" w:color="auto"/>
              </w:divBdr>
              <w:divsChild>
                <w:div w:id="2046101973">
                  <w:marLeft w:val="0"/>
                  <w:marRight w:val="0"/>
                  <w:marTop w:val="0"/>
                  <w:marBottom w:val="0"/>
                  <w:divBdr>
                    <w:top w:val="none" w:sz="0" w:space="0" w:color="auto"/>
                    <w:left w:val="none" w:sz="0" w:space="0" w:color="auto"/>
                    <w:bottom w:val="none" w:sz="0" w:space="0" w:color="auto"/>
                    <w:right w:val="none" w:sz="0" w:space="0" w:color="auto"/>
                  </w:divBdr>
                  <w:divsChild>
                    <w:div w:id="602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1732">
      <w:bodyDiv w:val="1"/>
      <w:marLeft w:val="0"/>
      <w:marRight w:val="0"/>
      <w:marTop w:val="0"/>
      <w:marBottom w:val="0"/>
      <w:divBdr>
        <w:top w:val="none" w:sz="0" w:space="0" w:color="auto"/>
        <w:left w:val="none" w:sz="0" w:space="0" w:color="auto"/>
        <w:bottom w:val="none" w:sz="0" w:space="0" w:color="auto"/>
        <w:right w:val="none" w:sz="0" w:space="0" w:color="auto"/>
      </w:divBdr>
      <w:divsChild>
        <w:div w:id="306514145">
          <w:marLeft w:val="0"/>
          <w:marRight w:val="0"/>
          <w:marTop w:val="0"/>
          <w:marBottom w:val="0"/>
          <w:divBdr>
            <w:top w:val="none" w:sz="0" w:space="0" w:color="auto"/>
            <w:left w:val="none" w:sz="0" w:space="0" w:color="auto"/>
            <w:bottom w:val="none" w:sz="0" w:space="0" w:color="auto"/>
            <w:right w:val="none" w:sz="0" w:space="0" w:color="auto"/>
          </w:divBdr>
          <w:divsChild>
            <w:div w:id="2131127781">
              <w:marLeft w:val="0"/>
              <w:marRight w:val="0"/>
              <w:marTop w:val="0"/>
              <w:marBottom w:val="0"/>
              <w:divBdr>
                <w:top w:val="none" w:sz="0" w:space="0" w:color="auto"/>
                <w:left w:val="none" w:sz="0" w:space="0" w:color="auto"/>
                <w:bottom w:val="none" w:sz="0" w:space="0" w:color="auto"/>
                <w:right w:val="none" w:sz="0" w:space="0" w:color="auto"/>
              </w:divBdr>
              <w:divsChild>
                <w:div w:id="1938362195">
                  <w:marLeft w:val="0"/>
                  <w:marRight w:val="0"/>
                  <w:marTop w:val="0"/>
                  <w:marBottom w:val="0"/>
                  <w:divBdr>
                    <w:top w:val="none" w:sz="0" w:space="0" w:color="auto"/>
                    <w:left w:val="none" w:sz="0" w:space="0" w:color="auto"/>
                    <w:bottom w:val="none" w:sz="0" w:space="0" w:color="auto"/>
                    <w:right w:val="none" w:sz="0" w:space="0" w:color="auto"/>
                  </w:divBdr>
                  <w:divsChild>
                    <w:div w:id="79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67548">
      <w:bodyDiv w:val="1"/>
      <w:marLeft w:val="0"/>
      <w:marRight w:val="0"/>
      <w:marTop w:val="0"/>
      <w:marBottom w:val="0"/>
      <w:divBdr>
        <w:top w:val="none" w:sz="0" w:space="0" w:color="auto"/>
        <w:left w:val="none" w:sz="0" w:space="0" w:color="auto"/>
        <w:bottom w:val="none" w:sz="0" w:space="0" w:color="auto"/>
        <w:right w:val="none" w:sz="0" w:space="0" w:color="auto"/>
      </w:divBdr>
    </w:div>
    <w:div w:id="975984405">
      <w:bodyDiv w:val="1"/>
      <w:marLeft w:val="0"/>
      <w:marRight w:val="0"/>
      <w:marTop w:val="0"/>
      <w:marBottom w:val="0"/>
      <w:divBdr>
        <w:top w:val="none" w:sz="0" w:space="0" w:color="auto"/>
        <w:left w:val="none" w:sz="0" w:space="0" w:color="auto"/>
        <w:bottom w:val="none" w:sz="0" w:space="0" w:color="auto"/>
        <w:right w:val="none" w:sz="0" w:space="0" w:color="auto"/>
      </w:divBdr>
    </w:div>
    <w:div w:id="999700388">
      <w:bodyDiv w:val="1"/>
      <w:marLeft w:val="0"/>
      <w:marRight w:val="0"/>
      <w:marTop w:val="0"/>
      <w:marBottom w:val="0"/>
      <w:divBdr>
        <w:top w:val="none" w:sz="0" w:space="0" w:color="auto"/>
        <w:left w:val="none" w:sz="0" w:space="0" w:color="auto"/>
        <w:bottom w:val="none" w:sz="0" w:space="0" w:color="auto"/>
        <w:right w:val="none" w:sz="0" w:space="0" w:color="auto"/>
      </w:divBdr>
    </w:div>
    <w:div w:id="1008362107">
      <w:bodyDiv w:val="1"/>
      <w:marLeft w:val="0"/>
      <w:marRight w:val="0"/>
      <w:marTop w:val="0"/>
      <w:marBottom w:val="0"/>
      <w:divBdr>
        <w:top w:val="none" w:sz="0" w:space="0" w:color="auto"/>
        <w:left w:val="none" w:sz="0" w:space="0" w:color="auto"/>
        <w:bottom w:val="none" w:sz="0" w:space="0" w:color="auto"/>
        <w:right w:val="none" w:sz="0" w:space="0" w:color="auto"/>
      </w:divBdr>
      <w:divsChild>
        <w:div w:id="1200166118">
          <w:marLeft w:val="0"/>
          <w:marRight w:val="0"/>
          <w:marTop w:val="0"/>
          <w:marBottom w:val="0"/>
          <w:divBdr>
            <w:top w:val="none" w:sz="0" w:space="0" w:color="auto"/>
            <w:left w:val="none" w:sz="0" w:space="0" w:color="auto"/>
            <w:bottom w:val="none" w:sz="0" w:space="0" w:color="auto"/>
            <w:right w:val="none" w:sz="0" w:space="0" w:color="auto"/>
          </w:divBdr>
          <w:divsChild>
            <w:div w:id="1467355065">
              <w:marLeft w:val="0"/>
              <w:marRight w:val="0"/>
              <w:marTop w:val="0"/>
              <w:marBottom w:val="0"/>
              <w:divBdr>
                <w:top w:val="none" w:sz="0" w:space="0" w:color="auto"/>
                <w:left w:val="none" w:sz="0" w:space="0" w:color="auto"/>
                <w:bottom w:val="none" w:sz="0" w:space="0" w:color="auto"/>
                <w:right w:val="none" w:sz="0" w:space="0" w:color="auto"/>
              </w:divBdr>
              <w:divsChild>
                <w:div w:id="184097109">
                  <w:marLeft w:val="0"/>
                  <w:marRight w:val="0"/>
                  <w:marTop w:val="0"/>
                  <w:marBottom w:val="0"/>
                  <w:divBdr>
                    <w:top w:val="none" w:sz="0" w:space="0" w:color="auto"/>
                    <w:left w:val="none" w:sz="0" w:space="0" w:color="auto"/>
                    <w:bottom w:val="none" w:sz="0" w:space="0" w:color="auto"/>
                    <w:right w:val="none" w:sz="0" w:space="0" w:color="auto"/>
                  </w:divBdr>
                  <w:divsChild>
                    <w:div w:id="8158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3034">
      <w:bodyDiv w:val="1"/>
      <w:marLeft w:val="0"/>
      <w:marRight w:val="0"/>
      <w:marTop w:val="0"/>
      <w:marBottom w:val="0"/>
      <w:divBdr>
        <w:top w:val="none" w:sz="0" w:space="0" w:color="auto"/>
        <w:left w:val="none" w:sz="0" w:space="0" w:color="auto"/>
        <w:bottom w:val="none" w:sz="0" w:space="0" w:color="auto"/>
        <w:right w:val="none" w:sz="0" w:space="0" w:color="auto"/>
      </w:divBdr>
    </w:div>
    <w:div w:id="1071853212">
      <w:bodyDiv w:val="1"/>
      <w:marLeft w:val="0"/>
      <w:marRight w:val="0"/>
      <w:marTop w:val="0"/>
      <w:marBottom w:val="0"/>
      <w:divBdr>
        <w:top w:val="none" w:sz="0" w:space="0" w:color="auto"/>
        <w:left w:val="none" w:sz="0" w:space="0" w:color="auto"/>
        <w:bottom w:val="none" w:sz="0" w:space="0" w:color="auto"/>
        <w:right w:val="none" w:sz="0" w:space="0" w:color="auto"/>
      </w:divBdr>
    </w:div>
    <w:div w:id="1081177730">
      <w:bodyDiv w:val="1"/>
      <w:marLeft w:val="0"/>
      <w:marRight w:val="0"/>
      <w:marTop w:val="0"/>
      <w:marBottom w:val="0"/>
      <w:divBdr>
        <w:top w:val="none" w:sz="0" w:space="0" w:color="auto"/>
        <w:left w:val="none" w:sz="0" w:space="0" w:color="auto"/>
        <w:bottom w:val="none" w:sz="0" w:space="0" w:color="auto"/>
        <w:right w:val="none" w:sz="0" w:space="0" w:color="auto"/>
      </w:divBdr>
    </w:div>
    <w:div w:id="1085878698">
      <w:bodyDiv w:val="1"/>
      <w:marLeft w:val="0"/>
      <w:marRight w:val="0"/>
      <w:marTop w:val="0"/>
      <w:marBottom w:val="0"/>
      <w:divBdr>
        <w:top w:val="none" w:sz="0" w:space="0" w:color="auto"/>
        <w:left w:val="none" w:sz="0" w:space="0" w:color="auto"/>
        <w:bottom w:val="none" w:sz="0" w:space="0" w:color="auto"/>
        <w:right w:val="none" w:sz="0" w:space="0" w:color="auto"/>
      </w:divBdr>
    </w:div>
    <w:div w:id="1087069751">
      <w:bodyDiv w:val="1"/>
      <w:marLeft w:val="0"/>
      <w:marRight w:val="0"/>
      <w:marTop w:val="0"/>
      <w:marBottom w:val="0"/>
      <w:divBdr>
        <w:top w:val="none" w:sz="0" w:space="0" w:color="auto"/>
        <w:left w:val="none" w:sz="0" w:space="0" w:color="auto"/>
        <w:bottom w:val="none" w:sz="0" w:space="0" w:color="auto"/>
        <w:right w:val="none" w:sz="0" w:space="0" w:color="auto"/>
      </w:divBdr>
    </w:div>
    <w:div w:id="1090928527">
      <w:bodyDiv w:val="1"/>
      <w:marLeft w:val="0"/>
      <w:marRight w:val="0"/>
      <w:marTop w:val="0"/>
      <w:marBottom w:val="0"/>
      <w:divBdr>
        <w:top w:val="none" w:sz="0" w:space="0" w:color="auto"/>
        <w:left w:val="none" w:sz="0" w:space="0" w:color="auto"/>
        <w:bottom w:val="none" w:sz="0" w:space="0" w:color="auto"/>
        <w:right w:val="none" w:sz="0" w:space="0" w:color="auto"/>
      </w:divBdr>
    </w:div>
    <w:div w:id="1125805560">
      <w:bodyDiv w:val="1"/>
      <w:marLeft w:val="0"/>
      <w:marRight w:val="0"/>
      <w:marTop w:val="0"/>
      <w:marBottom w:val="0"/>
      <w:divBdr>
        <w:top w:val="none" w:sz="0" w:space="0" w:color="auto"/>
        <w:left w:val="none" w:sz="0" w:space="0" w:color="auto"/>
        <w:bottom w:val="none" w:sz="0" w:space="0" w:color="auto"/>
        <w:right w:val="none" w:sz="0" w:space="0" w:color="auto"/>
      </w:divBdr>
    </w:div>
    <w:div w:id="1217544137">
      <w:bodyDiv w:val="1"/>
      <w:marLeft w:val="0"/>
      <w:marRight w:val="0"/>
      <w:marTop w:val="0"/>
      <w:marBottom w:val="0"/>
      <w:divBdr>
        <w:top w:val="none" w:sz="0" w:space="0" w:color="auto"/>
        <w:left w:val="none" w:sz="0" w:space="0" w:color="auto"/>
        <w:bottom w:val="none" w:sz="0" w:space="0" w:color="auto"/>
        <w:right w:val="none" w:sz="0" w:space="0" w:color="auto"/>
      </w:divBdr>
    </w:div>
    <w:div w:id="1289706528">
      <w:bodyDiv w:val="1"/>
      <w:marLeft w:val="0"/>
      <w:marRight w:val="0"/>
      <w:marTop w:val="0"/>
      <w:marBottom w:val="0"/>
      <w:divBdr>
        <w:top w:val="none" w:sz="0" w:space="0" w:color="auto"/>
        <w:left w:val="none" w:sz="0" w:space="0" w:color="auto"/>
        <w:bottom w:val="none" w:sz="0" w:space="0" w:color="auto"/>
        <w:right w:val="none" w:sz="0" w:space="0" w:color="auto"/>
      </w:divBdr>
    </w:div>
    <w:div w:id="1308897951">
      <w:bodyDiv w:val="1"/>
      <w:marLeft w:val="0"/>
      <w:marRight w:val="0"/>
      <w:marTop w:val="0"/>
      <w:marBottom w:val="0"/>
      <w:divBdr>
        <w:top w:val="none" w:sz="0" w:space="0" w:color="auto"/>
        <w:left w:val="none" w:sz="0" w:space="0" w:color="auto"/>
        <w:bottom w:val="none" w:sz="0" w:space="0" w:color="auto"/>
        <w:right w:val="none" w:sz="0" w:space="0" w:color="auto"/>
      </w:divBdr>
    </w:div>
    <w:div w:id="1312520113">
      <w:bodyDiv w:val="1"/>
      <w:marLeft w:val="0"/>
      <w:marRight w:val="0"/>
      <w:marTop w:val="0"/>
      <w:marBottom w:val="0"/>
      <w:divBdr>
        <w:top w:val="none" w:sz="0" w:space="0" w:color="auto"/>
        <w:left w:val="none" w:sz="0" w:space="0" w:color="auto"/>
        <w:bottom w:val="none" w:sz="0" w:space="0" w:color="auto"/>
        <w:right w:val="none" w:sz="0" w:space="0" w:color="auto"/>
      </w:divBdr>
    </w:div>
    <w:div w:id="1353072654">
      <w:bodyDiv w:val="1"/>
      <w:marLeft w:val="0"/>
      <w:marRight w:val="0"/>
      <w:marTop w:val="0"/>
      <w:marBottom w:val="0"/>
      <w:divBdr>
        <w:top w:val="none" w:sz="0" w:space="0" w:color="auto"/>
        <w:left w:val="none" w:sz="0" w:space="0" w:color="auto"/>
        <w:bottom w:val="none" w:sz="0" w:space="0" w:color="auto"/>
        <w:right w:val="none" w:sz="0" w:space="0" w:color="auto"/>
      </w:divBdr>
    </w:div>
    <w:div w:id="1391732728">
      <w:bodyDiv w:val="1"/>
      <w:marLeft w:val="0"/>
      <w:marRight w:val="0"/>
      <w:marTop w:val="0"/>
      <w:marBottom w:val="0"/>
      <w:divBdr>
        <w:top w:val="none" w:sz="0" w:space="0" w:color="auto"/>
        <w:left w:val="none" w:sz="0" w:space="0" w:color="auto"/>
        <w:bottom w:val="none" w:sz="0" w:space="0" w:color="auto"/>
        <w:right w:val="none" w:sz="0" w:space="0" w:color="auto"/>
      </w:divBdr>
    </w:div>
    <w:div w:id="1393041674">
      <w:bodyDiv w:val="1"/>
      <w:marLeft w:val="0"/>
      <w:marRight w:val="0"/>
      <w:marTop w:val="0"/>
      <w:marBottom w:val="0"/>
      <w:divBdr>
        <w:top w:val="none" w:sz="0" w:space="0" w:color="auto"/>
        <w:left w:val="none" w:sz="0" w:space="0" w:color="auto"/>
        <w:bottom w:val="none" w:sz="0" w:space="0" w:color="auto"/>
        <w:right w:val="none" w:sz="0" w:space="0" w:color="auto"/>
      </w:divBdr>
    </w:div>
    <w:div w:id="1393655115">
      <w:bodyDiv w:val="1"/>
      <w:marLeft w:val="0"/>
      <w:marRight w:val="0"/>
      <w:marTop w:val="0"/>
      <w:marBottom w:val="0"/>
      <w:divBdr>
        <w:top w:val="none" w:sz="0" w:space="0" w:color="auto"/>
        <w:left w:val="none" w:sz="0" w:space="0" w:color="auto"/>
        <w:bottom w:val="none" w:sz="0" w:space="0" w:color="auto"/>
        <w:right w:val="none" w:sz="0" w:space="0" w:color="auto"/>
      </w:divBdr>
      <w:divsChild>
        <w:div w:id="186019306">
          <w:marLeft w:val="0"/>
          <w:marRight w:val="0"/>
          <w:marTop w:val="0"/>
          <w:marBottom w:val="0"/>
          <w:divBdr>
            <w:top w:val="none" w:sz="0" w:space="0" w:color="auto"/>
            <w:left w:val="none" w:sz="0" w:space="0" w:color="auto"/>
            <w:bottom w:val="none" w:sz="0" w:space="0" w:color="auto"/>
            <w:right w:val="none" w:sz="0" w:space="0" w:color="auto"/>
          </w:divBdr>
          <w:divsChild>
            <w:div w:id="28530564">
              <w:marLeft w:val="0"/>
              <w:marRight w:val="0"/>
              <w:marTop w:val="0"/>
              <w:marBottom w:val="0"/>
              <w:divBdr>
                <w:top w:val="none" w:sz="0" w:space="0" w:color="auto"/>
                <w:left w:val="none" w:sz="0" w:space="0" w:color="auto"/>
                <w:bottom w:val="none" w:sz="0" w:space="0" w:color="auto"/>
                <w:right w:val="none" w:sz="0" w:space="0" w:color="auto"/>
              </w:divBdr>
              <w:divsChild>
                <w:div w:id="1329215455">
                  <w:marLeft w:val="0"/>
                  <w:marRight w:val="0"/>
                  <w:marTop w:val="0"/>
                  <w:marBottom w:val="0"/>
                  <w:divBdr>
                    <w:top w:val="none" w:sz="0" w:space="0" w:color="auto"/>
                    <w:left w:val="none" w:sz="0" w:space="0" w:color="auto"/>
                    <w:bottom w:val="none" w:sz="0" w:space="0" w:color="auto"/>
                    <w:right w:val="none" w:sz="0" w:space="0" w:color="auto"/>
                  </w:divBdr>
                  <w:divsChild>
                    <w:div w:id="2952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04228">
      <w:bodyDiv w:val="1"/>
      <w:marLeft w:val="0"/>
      <w:marRight w:val="0"/>
      <w:marTop w:val="0"/>
      <w:marBottom w:val="0"/>
      <w:divBdr>
        <w:top w:val="none" w:sz="0" w:space="0" w:color="auto"/>
        <w:left w:val="none" w:sz="0" w:space="0" w:color="auto"/>
        <w:bottom w:val="none" w:sz="0" w:space="0" w:color="auto"/>
        <w:right w:val="none" w:sz="0" w:space="0" w:color="auto"/>
      </w:divBdr>
    </w:div>
    <w:div w:id="1465468581">
      <w:bodyDiv w:val="1"/>
      <w:marLeft w:val="0"/>
      <w:marRight w:val="0"/>
      <w:marTop w:val="0"/>
      <w:marBottom w:val="0"/>
      <w:divBdr>
        <w:top w:val="none" w:sz="0" w:space="0" w:color="auto"/>
        <w:left w:val="none" w:sz="0" w:space="0" w:color="auto"/>
        <w:bottom w:val="none" w:sz="0" w:space="0" w:color="auto"/>
        <w:right w:val="none" w:sz="0" w:space="0" w:color="auto"/>
      </w:divBdr>
    </w:div>
    <w:div w:id="1515876200">
      <w:bodyDiv w:val="1"/>
      <w:marLeft w:val="0"/>
      <w:marRight w:val="0"/>
      <w:marTop w:val="0"/>
      <w:marBottom w:val="0"/>
      <w:divBdr>
        <w:top w:val="none" w:sz="0" w:space="0" w:color="auto"/>
        <w:left w:val="none" w:sz="0" w:space="0" w:color="auto"/>
        <w:bottom w:val="none" w:sz="0" w:space="0" w:color="auto"/>
        <w:right w:val="none" w:sz="0" w:space="0" w:color="auto"/>
      </w:divBdr>
    </w:div>
    <w:div w:id="1547983397">
      <w:bodyDiv w:val="1"/>
      <w:marLeft w:val="0"/>
      <w:marRight w:val="0"/>
      <w:marTop w:val="0"/>
      <w:marBottom w:val="0"/>
      <w:divBdr>
        <w:top w:val="none" w:sz="0" w:space="0" w:color="auto"/>
        <w:left w:val="none" w:sz="0" w:space="0" w:color="auto"/>
        <w:bottom w:val="none" w:sz="0" w:space="0" w:color="auto"/>
        <w:right w:val="none" w:sz="0" w:space="0" w:color="auto"/>
      </w:divBdr>
    </w:div>
    <w:div w:id="1605262377">
      <w:bodyDiv w:val="1"/>
      <w:marLeft w:val="0"/>
      <w:marRight w:val="0"/>
      <w:marTop w:val="0"/>
      <w:marBottom w:val="0"/>
      <w:divBdr>
        <w:top w:val="none" w:sz="0" w:space="0" w:color="auto"/>
        <w:left w:val="none" w:sz="0" w:space="0" w:color="auto"/>
        <w:bottom w:val="none" w:sz="0" w:space="0" w:color="auto"/>
        <w:right w:val="none" w:sz="0" w:space="0" w:color="auto"/>
      </w:divBdr>
      <w:divsChild>
        <w:div w:id="345524645">
          <w:marLeft w:val="0"/>
          <w:marRight w:val="0"/>
          <w:marTop w:val="0"/>
          <w:marBottom w:val="0"/>
          <w:divBdr>
            <w:top w:val="none" w:sz="0" w:space="0" w:color="auto"/>
            <w:left w:val="none" w:sz="0" w:space="0" w:color="auto"/>
            <w:bottom w:val="none" w:sz="0" w:space="0" w:color="auto"/>
            <w:right w:val="none" w:sz="0" w:space="0" w:color="auto"/>
          </w:divBdr>
          <w:divsChild>
            <w:div w:id="1164857934">
              <w:marLeft w:val="0"/>
              <w:marRight w:val="0"/>
              <w:marTop w:val="0"/>
              <w:marBottom w:val="0"/>
              <w:divBdr>
                <w:top w:val="none" w:sz="0" w:space="0" w:color="auto"/>
                <w:left w:val="none" w:sz="0" w:space="0" w:color="auto"/>
                <w:bottom w:val="none" w:sz="0" w:space="0" w:color="auto"/>
                <w:right w:val="none" w:sz="0" w:space="0" w:color="auto"/>
              </w:divBdr>
              <w:divsChild>
                <w:div w:id="209653436">
                  <w:marLeft w:val="0"/>
                  <w:marRight w:val="0"/>
                  <w:marTop w:val="0"/>
                  <w:marBottom w:val="0"/>
                  <w:divBdr>
                    <w:top w:val="none" w:sz="0" w:space="0" w:color="auto"/>
                    <w:left w:val="none" w:sz="0" w:space="0" w:color="auto"/>
                    <w:bottom w:val="none" w:sz="0" w:space="0" w:color="auto"/>
                    <w:right w:val="none" w:sz="0" w:space="0" w:color="auto"/>
                  </w:divBdr>
                  <w:divsChild>
                    <w:div w:id="2034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7202">
      <w:bodyDiv w:val="1"/>
      <w:marLeft w:val="0"/>
      <w:marRight w:val="0"/>
      <w:marTop w:val="0"/>
      <w:marBottom w:val="0"/>
      <w:divBdr>
        <w:top w:val="none" w:sz="0" w:space="0" w:color="auto"/>
        <w:left w:val="none" w:sz="0" w:space="0" w:color="auto"/>
        <w:bottom w:val="none" w:sz="0" w:space="0" w:color="auto"/>
        <w:right w:val="none" w:sz="0" w:space="0" w:color="auto"/>
      </w:divBdr>
    </w:div>
    <w:div w:id="1622569153">
      <w:bodyDiv w:val="1"/>
      <w:marLeft w:val="0"/>
      <w:marRight w:val="0"/>
      <w:marTop w:val="0"/>
      <w:marBottom w:val="0"/>
      <w:divBdr>
        <w:top w:val="none" w:sz="0" w:space="0" w:color="auto"/>
        <w:left w:val="none" w:sz="0" w:space="0" w:color="auto"/>
        <w:bottom w:val="none" w:sz="0" w:space="0" w:color="auto"/>
        <w:right w:val="none" w:sz="0" w:space="0" w:color="auto"/>
      </w:divBdr>
      <w:divsChild>
        <w:div w:id="19821252">
          <w:marLeft w:val="0"/>
          <w:marRight w:val="0"/>
          <w:marTop w:val="0"/>
          <w:marBottom w:val="0"/>
          <w:divBdr>
            <w:top w:val="none" w:sz="0" w:space="0" w:color="auto"/>
            <w:left w:val="none" w:sz="0" w:space="0" w:color="auto"/>
            <w:bottom w:val="none" w:sz="0" w:space="0" w:color="auto"/>
            <w:right w:val="none" w:sz="0" w:space="0" w:color="auto"/>
          </w:divBdr>
          <w:divsChild>
            <w:div w:id="1271622687">
              <w:marLeft w:val="0"/>
              <w:marRight w:val="0"/>
              <w:marTop w:val="0"/>
              <w:marBottom w:val="0"/>
              <w:divBdr>
                <w:top w:val="none" w:sz="0" w:space="0" w:color="auto"/>
                <w:left w:val="none" w:sz="0" w:space="0" w:color="auto"/>
                <w:bottom w:val="none" w:sz="0" w:space="0" w:color="auto"/>
                <w:right w:val="none" w:sz="0" w:space="0" w:color="auto"/>
              </w:divBdr>
              <w:divsChild>
                <w:div w:id="1925644483">
                  <w:marLeft w:val="0"/>
                  <w:marRight w:val="0"/>
                  <w:marTop w:val="0"/>
                  <w:marBottom w:val="0"/>
                  <w:divBdr>
                    <w:top w:val="none" w:sz="0" w:space="0" w:color="auto"/>
                    <w:left w:val="none" w:sz="0" w:space="0" w:color="auto"/>
                    <w:bottom w:val="none" w:sz="0" w:space="0" w:color="auto"/>
                    <w:right w:val="none" w:sz="0" w:space="0" w:color="auto"/>
                  </w:divBdr>
                  <w:divsChild>
                    <w:div w:id="16712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5320">
      <w:bodyDiv w:val="1"/>
      <w:marLeft w:val="0"/>
      <w:marRight w:val="0"/>
      <w:marTop w:val="0"/>
      <w:marBottom w:val="0"/>
      <w:divBdr>
        <w:top w:val="none" w:sz="0" w:space="0" w:color="auto"/>
        <w:left w:val="none" w:sz="0" w:space="0" w:color="auto"/>
        <w:bottom w:val="none" w:sz="0" w:space="0" w:color="auto"/>
        <w:right w:val="none" w:sz="0" w:space="0" w:color="auto"/>
      </w:divBdr>
    </w:div>
    <w:div w:id="1635283401">
      <w:bodyDiv w:val="1"/>
      <w:marLeft w:val="0"/>
      <w:marRight w:val="0"/>
      <w:marTop w:val="0"/>
      <w:marBottom w:val="0"/>
      <w:divBdr>
        <w:top w:val="none" w:sz="0" w:space="0" w:color="auto"/>
        <w:left w:val="none" w:sz="0" w:space="0" w:color="auto"/>
        <w:bottom w:val="none" w:sz="0" w:space="0" w:color="auto"/>
        <w:right w:val="none" w:sz="0" w:space="0" w:color="auto"/>
      </w:divBdr>
      <w:divsChild>
        <w:div w:id="1059086492">
          <w:marLeft w:val="0"/>
          <w:marRight w:val="0"/>
          <w:marTop w:val="0"/>
          <w:marBottom w:val="0"/>
          <w:divBdr>
            <w:top w:val="none" w:sz="0" w:space="0" w:color="auto"/>
            <w:left w:val="none" w:sz="0" w:space="0" w:color="auto"/>
            <w:bottom w:val="none" w:sz="0" w:space="0" w:color="auto"/>
            <w:right w:val="none" w:sz="0" w:space="0" w:color="auto"/>
          </w:divBdr>
          <w:divsChild>
            <w:div w:id="416094428">
              <w:marLeft w:val="0"/>
              <w:marRight w:val="0"/>
              <w:marTop w:val="0"/>
              <w:marBottom w:val="0"/>
              <w:divBdr>
                <w:top w:val="none" w:sz="0" w:space="0" w:color="auto"/>
                <w:left w:val="none" w:sz="0" w:space="0" w:color="auto"/>
                <w:bottom w:val="none" w:sz="0" w:space="0" w:color="auto"/>
                <w:right w:val="none" w:sz="0" w:space="0" w:color="auto"/>
              </w:divBdr>
              <w:divsChild>
                <w:div w:id="1442532007">
                  <w:marLeft w:val="0"/>
                  <w:marRight w:val="0"/>
                  <w:marTop w:val="0"/>
                  <w:marBottom w:val="0"/>
                  <w:divBdr>
                    <w:top w:val="none" w:sz="0" w:space="0" w:color="auto"/>
                    <w:left w:val="none" w:sz="0" w:space="0" w:color="auto"/>
                    <w:bottom w:val="none" w:sz="0" w:space="0" w:color="auto"/>
                    <w:right w:val="none" w:sz="0" w:space="0" w:color="auto"/>
                  </w:divBdr>
                  <w:divsChild>
                    <w:div w:id="6185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734444">
      <w:bodyDiv w:val="1"/>
      <w:marLeft w:val="0"/>
      <w:marRight w:val="0"/>
      <w:marTop w:val="0"/>
      <w:marBottom w:val="0"/>
      <w:divBdr>
        <w:top w:val="none" w:sz="0" w:space="0" w:color="auto"/>
        <w:left w:val="none" w:sz="0" w:space="0" w:color="auto"/>
        <w:bottom w:val="none" w:sz="0" w:space="0" w:color="auto"/>
        <w:right w:val="none" w:sz="0" w:space="0" w:color="auto"/>
      </w:divBdr>
    </w:div>
    <w:div w:id="1709181151">
      <w:bodyDiv w:val="1"/>
      <w:marLeft w:val="0"/>
      <w:marRight w:val="0"/>
      <w:marTop w:val="0"/>
      <w:marBottom w:val="0"/>
      <w:divBdr>
        <w:top w:val="none" w:sz="0" w:space="0" w:color="auto"/>
        <w:left w:val="none" w:sz="0" w:space="0" w:color="auto"/>
        <w:bottom w:val="none" w:sz="0" w:space="0" w:color="auto"/>
        <w:right w:val="none" w:sz="0" w:space="0" w:color="auto"/>
      </w:divBdr>
      <w:divsChild>
        <w:div w:id="195386814">
          <w:marLeft w:val="0"/>
          <w:marRight w:val="0"/>
          <w:marTop w:val="0"/>
          <w:marBottom w:val="0"/>
          <w:divBdr>
            <w:top w:val="none" w:sz="0" w:space="0" w:color="auto"/>
            <w:left w:val="none" w:sz="0" w:space="0" w:color="auto"/>
            <w:bottom w:val="none" w:sz="0" w:space="0" w:color="auto"/>
            <w:right w:val="none" w:sz="0" w:space="0" w:color="auto"/>
          </w:divBdr>
          <w:divsChild>
            <w:div w:id="15994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0110">
      <w:bodyDiv w:val="1"/>
      <w:marLeft w:val="0"/>
      <w:marRight w:val="0"/>
      <w:marTop w:val="0"/>
      <w:marBottom w:val="0"/>
      <w:divBdr>
        <w:top w:val="none" w:sz="0" w:space="0" w:color="auto"/>
        <w:left w:val="none" w:sz="0" w:space="0" w:color="auto"/>
        <w:bottom w:val="none" w:sz="0" w:space="0" w:color="auto"/>
        <w:right w:val="none" w:sz="0" w:space="0" w:color="auto"/>
      </w:divBdr>
      <w:divsChild>
        <w:div w:id="325130721">
          <w:marLeft w:val="0"/>
          <w:marRight w:val="0"/>
          <w:marTop w:val="0"/>
          <w:marBottom w:val="0"/>
          <w:divBdr>
            <w:top w:val="none" w:sz="0" w:space="0" w:color="auto"/>
            <w:left w:val="none" w:sz="0" w:space="0" w:color="auto"/>
            <w:bottom w:val="none" w:sz="0" w:space="0" w:color="auto"/>
            <w:right w:val="none" w:sz="0" w:space="0" w:color="auto"/>
          </w:divBdr>
          <w:divsChild>
            <w:div w:id="1229000088">
              <w:marLeft w:val="0"/>
              <w:marRight w:val="0"/>
              <w:marTop w:val="0"/>
              <w:marBottom w:val="0"/>
              <w:divBdr>
                <w:top w:val="none" w:sz="0" w:space="0" w:color="auto"/>
                <w:left w:val="none" w:sz="0" w:space="0" w:color="auto"/>
                <w:bottom w:val="none" w:sz="0" w:space="0" w:color="auto"/>
                <w:right w:val="none" w:sz="0" w:space="0" w:color="auto"/>
              </w:divBdr>
              <w:divsChild>
                <w:div w:id="1113404695">
                  <w:marLeft w:val="0"/>
                  <w:marRight w:val="0"/>
                  <w:marTop w:val="0"/>
                  <w:marBottom w:val="0"/>
                  <w:divBdr>
                    <w:top w:val="none" w:sz="0" w:space="0" w:color="auto"/>
                    <w:left w:val="none" w:sz="0" w:space="0" w:color="auto"/>
                    <w:bottom w:val="none" w:sz="0" w:space="0" w:color="auto"/>
                    <w:right w:val="none" w:sz="0" w:space="0" w:color="auto"/>
                  </w:divBdr>
                  <w:divsChild>
                    <w:div w:id="21172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3414">
      <w:bodyDiv w:val="1"/>
      <w:marLeft w:val="0"/>
      <w:marRight w:val="0"/>
      <w:marTop w:val="0"/>
      <w:marBottom w:val="0"/>
      <w:divBdr>
        <w:top w:val="none" w:sz="0" w:space="0" w:color="auto"/>
        <w:left w:val="none" w:sz="0" w:space="0" w:color="auto"/>
        <w:bottom w:val="none" w:sz="0" w:space="0" w:color="auto"/>
        <w:right w:val="none" w:sz="0" w:space="0" w:color="auto"/>
      </w:divBdr>
      <w:divsChild>
        <w:div w:id="435711356">
          <w:marLeft w:val="0"/>
          <w:marRight w:val="0"/>
          <w:marTop w:val="0"/>
          <w:marBottom w:val="0"/>
          <w:divBdr>
            <w:top w:val="none" w:sz="0" w:space="0" w:color="auto"/>
            <w:left w:val="none" w:sz="0" w:space="0" w:color="auto"/>
            <w:bottom w:val="none" w:sz="0" w:space="0" w:color="auto"/>
            <w:right w:val="none" w:sz="0" w:space="0" w:color="auto"/>
          </w:divBdr>
          <w:divsChild>
            <w:div w:id="372925047">
              <w:marLeft w:val="0"/>
              <w:marRight w:val="0"/>
              <w:marTop w:val="0"/>
              <w:marBottom w:val="0"/>
              <w:divBdr>
                <w:top w:val="none" w:sz="0" w:space="0" w:color="auto"/>
                <w:left w:val="none" w:sz="0" w:space="0" w:color="auto"/>
                <w:bottom w:val="none" w:sz="0" w:space="0" w:color="auto"/>
                <w:right w:val="none" w:sz="0" w:space="0" w:color="auto"/>
              </w:divBdr>
              <w:divsChild>
                <w:div w:id="167672164">
                  <w:marLeft w:val="0"/>
                  <w:marRight w:val="0"/>
                  <w:marTop w:val="0"/>
                  <w:marBottom w:val="0"/>
                  <w:divBdr>
                    <w:top w:val="none" w:sz="0" w:space="0" w:color="auto"/>
                    <w:left w:val="none" w:sz="0" w:space="0" w:color="auto"/>
                    <w:bottom w:val="none" w:sz="0" w:space="0" w:color="auto"/>
                    <w:right w:val="none" w:sz="0" w:space="0" w:color="auto"/>
                  </w:divBdr>
                  <w:divsChild>
                    <w:div w:id="669258950">
                      <w:marLeft w:val="0"/>
                      <w:marRight w:val="0"/>
                      <w:marTop w:val="0"/>
                      <w:marBottom w:val="0"/>
                      <w:divBdr>
                        <w:top w:val="none" w:sz="0" w:space="0" w:color="auto"/>
                        <w:left w:val="none" w:sz="0" w:space="0" w:color="auto"/>
                        <w:bottom w:val="none" w:sz="0" w:space="0" w:color="auto"/>
                        <w:right w:val="none" w:sz="0" w:space="0" w:color="auto"/>
                      </w:divBdr>
                      <w:divsChild>
                        <w:div w:id="831024957">
                          <w:marLeft w:val="0"/>
                          <w:marRight w:val="0"/>
                          <w:marTop w:val="0"/>
                          <w:marBottom w:val="0"/>
                          <w:divBdr>
                            <w:top w:val="none" w:sz="0" w:space="0" w:color="auto"/>
                            <w:left w:val="none" w:sz="0" w:space="0" w:color="auto"/>
                            <w:bottom w:val="none" w:sz="0" w:space="0" w:color="auto"/>
                            <w:right w:val="none" w:sz="0" w:space="0" w:color="auto"/>
                          </w:divBdr>
                          <w:divsChild>
                            <w:div w:id="102573579">
                              <w:marLeft w:val="0"/>
                              <w:marRight w:val="0"/>
                              <w:marTop w:val="0"/>
                              <w:marBottom w:val="0"/>
                              <w:divBdr>
                                <w:top w:val="none" w:sz="0" w:space="0" w:color="auto"/>
                                <w:left w:val="none" w:sz="0" w:space="0" w:color="auto"/>
                                <w:bottom w:val="none" w:sz="0" w:space="0" w:color="auto"/>
                                <w:right w:val="none" w:sz="0" w:space="0" w:color="auto"/>
                              </w:divBdr>
                            </w:div>
                            <w:div w:id="3670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71959">
      <w:bodyDiv w:val="1"/>
      <w:marLeft w:val="0"/>
      <w:marRight w:val="0"/>
      <w:marTop w:val="0"/>
      <w:marBottom w:val="0"/>
      <w:divBdr>
        <w:top w:val="none" w:sz="0" w:space="0" w:color="auto"/>
        <w:left w:val="none" w:sz="0" w:space="0" w:color="auto"/>
        <w:bottom w:val="none" w:sz="0" w:space="0" w:color="auto"/>
        <w:right w:val="none" w:sz="0" w:space="0" w:color="auto"/>
      </w:divBdr>
      <w:divsChild>
        <w:div w:id="37630448">
          <w:marLeft w:val="0"/>
          <w:marRight w:val="0"/>
          <w:marTop w:val="0"/>
          <w:marBottom w:val="0"/>
          <w:divBdr>
            <w:top w:val="none" w:sz="0" w:space="0" w:color="auto"/>
            <w:left w:val="none" w:sz="0" w:space="0" w:color="auto"/>
            <w:bottom w:val="none" w:sz="0" w:space="0" w:color="auto"/>
            <w:right w:val="none" w:sz="0" w:space="0" w:color="auto"/>
          </w:divBdr>
          <w:divsChild>
            <w:div w:id="1517770091">
              <w:marLeft w:val="0"/>
              <w:marRight w:val="0"/>
              <w:marTop w:val="0"/>
              <w:marBottom w:val="0"/>
              <w:divBdr>
                <w:top w:val="none" w:sz="0" w:space="0" w:color="auto"/>
                <w:left w:val="none" w:sz="0" w:space="0" w:color="auto"/>
                <w:bottom w:val="none" w:sz="0" w:space="0" w:color="auto"/>
                <w:right w:val="none" w:sz="0" w:space="0" w:color="auto"/>
              </w:divBdr>
              <w:divsChild>
                <w:div w:id="1432697342">
                  <w:marLeft w:val="0"/>
                  <w:marRight w:val="0"/>
                  <w:marTop w:val="0"/>
                  <w:marBottom w:val="0"/>
                  <w:divBdr>
                    <w:top w:val="none" w:sz="0" w:space="0" w:color="auto"/>
                    <w:left w:val="none" w:sz="0" w:space="0" w:color="auto"/>
                    <w:bottom w:val="none" w:sz="0" w:space="0" w:color="auto"/>
                    <w:right w:val="none" w:sz="0" w:space="0" w:color="auto"/>
                  </w:divBdr>
                  <w:divsChild>
                    <w:div w:id="7188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7965">
      <w:bodyDiv w:val="1"/>
      <w:marLeft w:val="0"/>
      <w:marRight w:val="0"/>
      <w:marTop w:val="0"/>
      <w:marBottom w:val="0"/>
      <w:divBdr>
        <w:top w:val="none" w:sz="0" w:space="0" w:color="auto"/>
        <w:left w:val="none" w:sz="0" w:space="0" w:color="auto"/>
        <w:bottom w:val="none" w:sz="0" w:space="0" w:color="auto"/>
        <w:right w:val="none" w:sz="0" w:space="0" w:color="auto"/>
      </w:divBdr>
    </w:div>
    <w:div w:id="1865053956">
      <w:bodyDiv w:val="1"/>
      <w:marLeft w:val="0"/>
      <w:marRight w:val="0"/>
      <w:marTop w:val="0"/>
      <w:marBottom w:val="0"/>
      <w:divBdr>
        <w:top w:val="none" w:sz="0" w:space="0" w:color="auto"/>
        <w:left w:val="none" w:sz="0" w:space="0" w:color="auto"/>
        <w:bottom w:val="none" w:sz="0" w:space="0" w:color="auto"/>
        <w:right w:val="none" w:sz="0" w:space="0" w:color="auto"/>
      </w:divBdr>
    </w:div>
    <w:div w:id="1867326257">
      <w:bodyDiv w:val="1"/>
      <w:marLeft w:val="0"/>
      <w:marRight w:val="0"/>
      <w:marTop w:val="0"/>
      <w:marBottom w:val="0"/>
      <w:divBdr>
        <w:top w:val="none" w:sz="0" w:space="0" w:color="auto"/>
        <w:left w:val="none" w:sz="0" w:space="0" w:color="auto"/>
        <w:bottom w:val="none" w:sz="0" w:space="0" w:color="auto"/>
        <w:right w:val="none" w:sz="0" w:space="0" w:color="auto"/>
      </w:divBdr>
      <w:divsChild>
        <w:div w:id="1051728347">
          <w:marLeft w:val="0"/>
          <w:marRight w:val="0"/>
          <w:marTop w:val="0"/>
          <w:marBottom w:val="0"/>
          <w:divBdr>
            <w:top w:val="none" w:sz="0" w:space="0" w:color="auto"/>
            <w:left w:val="none" w:sz="0" w:space="0" w:color="auto"/>
            <w:bottom w:val="none" w:sz="0" w:space="0" w:color="auto"/>
            <w:right w:val="none" w:sz="0" w:space="0" w:color="auto"/>
          </w:divBdr>
          <w:divsChild>
            <w:div w:id="151214441">
              <w:marLeft w:val="0"/>
              <w:marRight w:val="0"/>
              <w:marTop w:val="0"/>
              <w:marBottom w:val="0"/>
              <w:divBdr>
                <w:top w:val="none" w:sz="0" w:space="0" w:color="auto"/>
                <w:left w:val="none" w:sz="0" w:space="0" w:color="auto"/>
                <w:bottom w:val="none" w:sz="0" w:space="0" w:color="auto"/>
                <w:right w:val="none" w:sz="0" w:space="0" w:color="auto"/>
              </w:divBdr>
              <w:divsChild>
                <w:div w:id="1335886415">
                  <w:marLeft w:val="0"/>
                  <w:marRight w:val="0"/>
                  <w:marTop w:val="0"/>
                  <w:marBottom w:val="0"/>
                  <w:divBdr>
                    <w:top w:val="none" w:sz="0" w:space="0" w:color="auto"/>
                    <w:left w:val="none" w:sz="0" w:space="0" w:color="auto"/>
                    <w:bottom w:val="none" w:sz="0" w:space="0" w:color="auto"/>
                    <w:right w:val="none" w:sz="0" w:space="0" w:color="auto"/>
                  </w:divBdr>
                  <w:divsChild>
                    <w:div w:id="9764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4283">
      <w:bodyDiv w:val="1"/>
      <w:marLeft w:val="0"/>
      <w:marRight w:val="0"/>
      <w:marTop w:val="0"/>
      <w:marBottom w:val="0"/>
      <w:divBdr>
        <w:top w:val="none" w:sz="0" w:space="0" w:color="auto"/>
        <w:left w:val="none" w:sz="0" w:space="0" w:color="auto"/>
        <w:bottom w:val="none" w:sz="0" w:space="0" w:color="auto"/>
        <w:right w:val="none" w:sz="0" w:space="0" w:color="auto"/>
      </w:divBdr>
      <w:divsChild>
        <w:div w:id="1460150817">
          <w:marLeft w:val="0"/>
          <w:marRight w:val="0"/>
          <w:marTop w:val="0"/>
          <w:marBottom w:val="0"/>
          <w:divBdr>
            <w:top w:val="none" w:sz="0" w:space="0" w:color="auto"/>
            <w:left w:val="none" w:sz="0" w:space="0" w:color="auto"/>
            <w:bottom w:val="none" w:sz="0" w:space="0" w:color="auto"/>
            <w:right w:val="none" w:sz="0" w:space="0" w:color="auto"/>
          </w:divBdr>
          <w:divsChild>
            <w:div w:id="2044209017">
              <w:marLeft w:val="0"/>
              <w:marRight w:val="0"/>
              <w:marTop w:val="0"/>
              <w:marBottom w:val="0"/>
              <w:divBdr>
                <w:top w:val="none" w:sz="0" w:space="0" w:color="auto"/>
                <w:left w:val="none" w:sz="0" w:space="0" w:color="auto"/>
                <w:bottom w:val="none" w:sz="0" w:space="0" w:color="auto"/>
                <w:right w:val="none" w:sz="0" w:space="0" w:color="auto"/>
              </w:divBdr>
              <w:divsChild>
                <w:div w:id="1168056786">
                  <w:marLeft w:val="0"/>
                  <w:marRight w:val="0"/>
                  <w:marTop w:val="0"/>
                  <w:marBottom w:val="0"/>
                  <w:divBdr>
                    <w:top w:val="none" w:sz="0" w:space="0" w:color="auto"/>
                    <w:left w:val="none" w:sz="0" w:space="0" w:color="auto"/>
                    <w:bottom w:val="none" w:sz="0" w:space="0" w:color="auto"/>
                    <w:right w:val="none" w:sz="0" w:space="0" w:color="auto"/>
                  </w:divBdr>
                  <w:divsChild>
                    <w:div w:id="374281503">
                      <w:marLeft w:val="0"/>
                      <w:marRight w:val="0"/>
                      <w:marTop w:val="0"/>
                      <w:marBottom w:val="0"/>
                      <w:divBdr>
                        <w:top w:val="none" w:sz="0" w:space="0" w:color="auto"/>
                        <w:left w:val="none" w:sz="0" w:space="0" w:color="auto"/>
                        <w:bottom w:val="none" w:sz="0" w:space="0" w:color="auto"/>
                        <w:right w:val="none" w:sz="0" w:space="0" w:color="auto"/>
                      </w:divBdr>
                      <w:divsChild>
                        <w:div w:id="722097389">
                          <w:marLeft w:val="0"/>
                          <w:marRight w:val="0"/>
                          <w:marTop w:val="0"/>
                          <w:marBottom w:val="0"/>
                          <w:divBdr>
                            <w:top w:val="none" w:sz="0" w:space="0" w:color="auto"/>
                            <w:left w:val="none" w:sz="0" w:space="0" w:color="auto"/>
                            <w:bottom w:val="none" w:sz="0" w:space="0" w:color="auto"/>
                            <w:right w:val="none" w:sz="0" w:space="0" w:color="auto"/>
                          </w:divBdr>
                          <w:divsChild>
                            <w:div w:id="113329271">
                              <w:marLeft w:val="0"/>
                              <w:marRight w:val="0"/>
                              <w:marTop w:val="0"/>
                              <w:marBottom w:val="0"/>
                              <w:divBdr>
                                <w:top w:val="none" w:sz="0" w:space="0" w:color="auto"/>
                                <w:left w:val="none" w:sz="0" w:space="0" w:color="auto"/>
                                <w:bottom w:val="none" w:sz="0" w:space="0" w:color="auto"/>
                                <w:right w:val="none" w:sz="0" w:space="0" w:color="auto"/>
                              </w:divBdr>
                              <w:divsChild>
                                <w:div w:id="1901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106591">
      <w:bodyDiv w:val="1"/>
      <w:marLeft w:val="0"/>
      <w:marRight w:val="0"/>
      <w:marTop w:val="0"/>
      <w:marBottom w:val="0"/>
      <w:divBdr>
        <w:top w:val="none" w:sz="0" w:space="0" w:color="auto"/>
        <w:left w:val="none" w:sz="0" w:space="0" w:color="auto"/>
        <w:bottom w:val="none" w:sz="0" w:space="0" w:color="auto"/>
        <w:right w:val="none" w:sz="0" w:space="0" w:color="auto"/>
      </w:divBdr>
    </w:div>
    <w:div w:id="1928996077">
      <w:bodyDiv w:val="1"/>
      <w:marLeft w:val="0"/>
      <w:marRight w:val="0"/>
      <w:marTop w:val="0"/>
      <w:marBottom w:val="0"/>
      <w:divBdr>
        <w:top w:val="none" w:sz="0" w:space="0" w:color="auto"/>
        <w:left w:val="none" w:sz="0" w:space="0" w:color="auto"/>
        <w:bottom w:val="none" w:sz="0" w:space="0" w:color="auto"/>
        <w:right w:val="none" w:sz="0" w:space="0" w:color="auto"/>
      </w:divBdr>
    </w:div>
    <w:div w:id="1944796903">
      <w:bodyDiv w:val="1"/>
      <w:marLeft w:val="0"/>
      <w:marRight w:val="0"/>
      <w:marTop w:val="0"/>
      <w:marBottom w:val="0"/>
      <w:divBdr>
        <w:top w:val="none" w:sz="0" w:space="0" w:color="auto"/>
        <w:left w:val="none" w:sz="0" w:space="0" w:color="auto"/>
        <w:bottom w:val="none" w:sz="0" w:space="0" w:color="auto"/>
        <w:right w:val="none" w:sz="0" w:space="0" w:color="auto"/>
      </w:divBdr>
      <w:divsChild>
        <w:div w:id="1501971610">
          <w:marLeft w:val="0"/>
          <w:marRight w:val="0"/>
          <w:marTop w:val="0"/>
          <w:marBottom w:val="0"/>
          <w:divBdr>
            <w:top w:val="none" w:sz="0" w:space="0" w:color="auto"/>
            <w:left w:val="none" w:sz="0" w:space="0" w:color="auto"/>
            <w:bottom w:val="none" w:sz="0" w:space="0" w:color="auto"/>
            <w:right w:val="none" w:sz="0" w:space="0" w:color="auto"/>
          </w:divBdr>
          <w:divsChild>
            <w:div w:id="1731075099">
              <w:marLeft w:val="0"/>
              <w:marRight w:val="0"/>
              <w:marTop w:val="0"/>
              <w:marBottom w:val="0"/>
              <w:divBdr>
                <w:top w:val="none" w:sz="0" w:space="0" w:color="auto"/>
                <w:left w:val="none" w:sz="0" w:space="0" w:color="auto"/>
                <w:bottom w:val="none" w:sz="0" w:space="0" w:color="auto"/>
                <w:right w:val="none" w:sz="0" w:space="0" w:color="auto"/>
              </w:divBdr>
              <w:divsChild>
                <w:div w:id="313530889">
                  <w:marLeft w:val="0"/>
                  <w:marRight w:val="0"/>
                  <w:marTop w:val="0"/>
                  <w:marBottom w:val="0"/>
                  <w:divBdr>
                    <w:top w:val="none" w:sz="0" w:space="0" w:color="auto"/>
                    <w:left w:val="none" w:sz="0" w:space="0" w:color="auto"/>
                    <w:bottom w:val="none" w:sz="0" w:space="0" w:color="auto"/>
                    <w:right w:val="none" w:sz="0" w:space="0" w:color="auto"/>
                  </w:divBdr>
                  <w:divsChild>
                    <w:div w:id="8456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0163">
      <w:bodyDiv w:val="1"/>
      <w:marLeft w:val="0"/>
      <w:marRight w:val="0"/>
      <w:marTop w:val="0"/>
      <w:marBottom w:val="0"/>
      <w:divBdr>
        <w:top w:val="none" w:sz="0" w:space="0" w:color="auto"/>
        <w:left w:val="none" w:sz="0" w:space="0" w:color="auto"/>
        <w:bottom w:val="none" w:sz="0" w:space="0" w:color="auto"/>
        <w:right w:val="none" w:sz="0" w:space="0" w:color="auto"/>
      </w:divBdr>
    </w:div>
    <w:div w:id="1964193814">
      <w:bodyDiv w:val="1"/>
      <w:marLeft w:val="0"/>
      <w:marRight w:val="0"/>
      <w:marTop w:val="0"/>
      <w:marBottom w:val="0"/>
      <w:divBdr>
        <w:top w:val="none" w:sz="0" w:space="0" w:color="auto"/>
        <w:left w:val="none" w:sz="0" w:space="0" w:color="auto"/>
        <w:bottom w:val="none" w:sz="0" w:space="0" w:color="auto"/>
        <w:right w:val="none" w:sz="0" w:space="0" w:color="auto"/>
      </w:divBdr>
    </w:div>
    <w:div w:id="1967924599">
      <w:bodyDiv w:val="1"/>
      <w:marLeft w:val="0"/>
      <w:marRight w:val="0"/>
      <w:marTop w:val="0"/>
      <w:marBottom w:val="0"/>
      <w:divBdr>
        <w:top w:val="none" w:sz="0" w:space="0" w:color="auto"/>
        <w:left w:val="none" w:sz="0" w:space="0" w:color="auto"/>
        <w:bottom w:val="none" w:sz="0" w:space="0" w:color="auto"/>
        <w:right w:val="none" w:sz="0" w:space="0" w:color="auto"/>
      </w:divBdr>
    </w:div>
    <w:div w:id="2014801638">
      <w:bodyDiv w:val="1"/>
      <w:marLeft w:val="0"/>
      <w:marRight w:val="0"/>
      <w:marTop w:val="0"/>
      <w:marBottom w:val="0"/>
      <w:divBdr>
        <w:top w:val="none" w:sz="0" w:space="0" w:color="auto"/>
        <w:left w:val="none" w:sz="0" w:space="0" w:color="auto"/>
        <w:bottom w:val="none" w:sz="0" w:space="0" w:color="auto"/>
        <w:right w:val="none" w:sz="0" w:space="0" w:color="auto"/>
      </w:divBdr>
      <w:divsChild>
        <w:div w:id="1939216822">
          <w:marLeft w:val="0"/>
          <w:marRight w:val="0"/>
          <w:marTop w:val="0"/>
          <w:marBottom w:val="0"/>
          <w:divBdr>
            <w:top w:val="none" w:sz="0" w:space="0" w:color="auto"/>
            <w:left w:val="none" w:sz="0" w:space="0" w:color="auto"/>
            <w:bottom w:val="none" w:sz="0" w:space="0" w:color="auto"/>
            <w:right w:val="none" w:sz="0" w:space="0" w:color="auto"/>
          </w:divBdr>
          <w:divsChild>
            <w:div w:id="1336961598">
              <w:marLeft w:val="0"/>
              <w:marRight w:val="0"/>
              <w:marTop w:val="0"/>
              <w:marBottom w:val="0"/>
              <w:divBdr>
                <w:top w:val="none" w:sz="0" w:space="0" w:color="auto"/>
                <w:left w:val="none" w:sz="0" w:space="0" w:color="auto"/>
                <w:bottom w:val="none" w:sz="0" w:space="0" w:color="auto"/>
                <w:right w:val="none" w:sz="0" w:space="0" w:color="auto"/>
              </w:divBdr>
              <w:divsChild>
                <w:div w:id="1208369332">
                  <w:marLeft w:val="0"/>
                  <w:marRight w:val="0"/>
                  <w:marTop w:val="0"/>
                  <w:marBottom w:val="0"/>
                  <w:divBdr>
                    <w:top w:val="none" w:sz="0" w:space="0" w:color="auto"/>
                    <w:left w:val="none" w:sz="0" w:space="0" w:color="auto"/>
                    <w:bottom w:val="none" w:sz="0" w:space="0" w:color="auto"/>
                    <w:right w:val="none" w:sz="0" w:space="0" w:color="auto"/>
                  </w:divBdr>
                  <w:divsChild>
                    <w:div w:id="1108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39693">
      <w:bodyDiv w:val="1"/>
      <w:marLeft w:val="0"/>
      <w:marRight w:val="0"/>
      <w:marTop w:val="0"/>
      <w:marBottom w:val="0"/>
      <w:divBdr>
        <w:top w:val="none" w:sz="0" w:space="0" w:color="auto"/>
        <w:left w:val="none" w:sz="0" w:space="0" w:color="auto"/>
        <w:bottom w:val="none" w:sz="0" w:space="0" w:color="auto"/>
        <w:right w:val="none" w:sz="0" w:space="0" w:color="auto"/>
      </w:divBdr>
    </w:div>
    <w:div w:id="2070768209">
      <w:bodyDiv w:val="1"/>
      <w:marLeft w:val="0"/>
      <w:marRight w:val="0"/>
      <w:marTop w:val="0"/>
      <w:marBottom w:val="0"/>
      <w:divBdr>
        <w:top w:val="none" w:sz="0" w:space="0" w:color="auto"/>
        <w:left w:val="none" w:sz="0" w:space="0" w:color="auto"/>
        <w:bottom w:val="none" w:sz="0" w:space="0" w:color="auto"/>
        <w:right w:val="none" w:sz="0" w:space="0" w:color="auto"/>
      </w:divBdr>
    </w:div>
    <w:div w:id="2102145234">
      <w:bodyDiv w:val="1"/>
      <w:marLeft w:val="0"/>
      <w:marRight w:val="0"/>
      <w:marTop w:val="0"/>
      <w:marBottom w:val="0"/>
      <w:divBdr>
        <w:top w:val="none" w:sz="0" w:space="0" w:color="auto"/>
        <w:left w:val="none" w:sz="0" w:space="0" w:color="auto"/>
        <w:bottom w:val="none" w:sz="0" w:space="0" w:color="auto"/>
        <w:right w:val="none" w:sz="0" w:space="0" w:color="auto"/>
      </w:divBdr>
    </w:div>
    <w:div w:id="2122339197">
      <w:bodyDiv w:val="1"/>
      <w:marLeft w:val="0"/>
      <w:marRight w:val="0"/>
      <w:marTop w:val="0"/>
      <w:marBottom w:val="0"/>
      <w:divBdr>
        <w:top w:val="none" w:sz="0" w:space="0" w:color="auto"/>
        <w:left w:val="none" w:sz="0" w:space="0" w:color="auto"/>
        <w:bottom w:val="none" w:sz="0" w:space="0" w:color="auto"/>
        <w:right w:val="none" w:sz="0" w:space="0" w:color="auto"/>
      </w:divBdr>
    </w:div>
    <w:div w:id="21412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edis.ifas.ufl.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jpeg"/><Relationship Id="rId10" Type="http://schemas.openxmlformats.org/officeDocument/2006/relationships/chart" Target="charts/chart3.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6.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9745950258420492"/>
          <c:y val="4.1958041958042133E-2"/>
        </c:manualLayout>
      </c:layout>
    </c:title>
    <c:plotArea>
      <c:layout>
        <c:manualLayout>
          <c:layoutTarget val="inner"/>
          <c:xMode val="edge"/>
          <c:yMode val="edge"/>
          <c:x val="0.17041035068854279"/>
          <c:y val="0.26887396068498803"/>
          <c:w val="0.38026924759405351"/>
          <c:h val="0.63378207932342334"/>
        </c:manualLayout>
      </c:layout>
      <c:pieChart>
        <c:varyColors val="1"/>
        <c:ser>
          <c:idx val="0"/>
          <c:order val="0"/>
          <c:tx>
            <c:strRef>
              <c:f>Sheet1!$C$44</c:f>
              <c:strCache>
                <c:ptCount val="1"/>
                <c:pt idx="0">
                  <c:v>No. of households (N=53)</c:v>
                </c:pt>
              </c:strCache>
            </c:strRef>
          </c:tx>
          <c:dLbls>
            <c:txPr>
              <a:bodyPr/>
              <a:lstStyle/>
              <a:p>
                <a:pPr>
                  <a:defRPr sz="1600"/>
                </a:pPr>
                <a:endParaRPr lang="en-US"/>
              </a:p>
            </c:txPr>
            <c:showPercent val="1"/>
          </c:dLbls>
          <c:cat>
            <c:strRef>
              <c:f>Sheet1!$B$45:$B$48</c:f>
              <c:strCache>
                <c:ptCount val="4"/>
                <c:pt idx="0">
                  <c:v>Illiterate</c:v>
                </c:pt>
                <c:pt idx="1">
                  <c:v>Primary</c:v>
                </c:pt>
                <c:pt idx="2">
                  <c:v>Secondary</c:v>
                </c:pt>
                <c:pt idx="3">
                  <c:v>Higher secondary &amp; above</c:v>
                </c:pt>
              </c:strCache>
            </c:strRef>
          </c:cat>
          <c:val>
            <c:numRef>
              <c:f>Sheet1!$C$45:$C$48</c:f>
              <c:numCache>
                <c:formatCode>General</c:formatCode>
                <c:ptCount val="4"/>
                <c:pt idx="0">
                  <c:v>23</c:v>
                </c:pt>
                <c:pt idx="1">
                  <c:v>19</c:v>
                </c:pt>
                <c:pt idx="2">
                  <c:v>7</c:v>
                </c:pt>
                <c:pt idx="3">
                  <c:v>4</c:v>
                </c:pt>
              </c:numCache>
            </c:numRef>
          </c:val>
        </c:ser>
        <c:ser>
          <c:idx val="1"/>
          <c:order val="1"/>
          <c:tx>
            <c:strRef>
              <c:f>Sheet1!$D$44</c:f>
              <c:strCache>
                <c:ptCount val="1"/>
                <c:pt idx="0">
                  <c:v>Percentage(%)</c:v>
                </c:pt>
              </c:strCache>
            </c:strRef>
          </c:tx>
          <c:dLbls>
            <c:showPercent val="1"/>
          </c:dLbls>
          <c:cat>
            <c:strRef>
              <c:f>Sheet1!$B$45:$B$48</c:f>
              <c:strCache>
                <c:ptCount val="4"/>
                <c:pt idx="0">
                  <c:v>Illiterate</c:v>
                </c:pt>
                <c:pt idx="1">
                  <c:v>Primary</c:v>
                </c:pt>
                <c:pt idx="2">
                  <c:v>Secondary</c:v>
                </c:pt>
                <c:pt idx="3">
                  <c:v>Higher secondary &amp; above</c:v>
                </c:pt>
              </c:strCache>
            </c:strRef>
          </c:cat>
          <c:val>
            <c:numRef>
              <c:f>Sheet1!$D$45:$D$48</c:f>
              <c:numCache>
                <c:formatCode>General</c:formatCode>
                <c:ptCount val="4"/>
                <c:pt idx="0">
                  <c:v>43.39</c:v>
                </c:pt>
                <c:pt idx="1">
                  <c:v>35.849999999999994</c:v>
                </c:pt>
                <c:pt idx="2">
                  <c:v>13.209999999999999</c:v>
                </c:pt>
                <c:pt idx="3">
                  <c:v>7.54</c:v>
                </c:pt>
              </c:numCache>
            </c:numRef>
          </c:val>
        </c:ser>
        <c:dLbls>
          <c:showPercent val="1"/>
        </c:dLbls>
        <c:firstSliceAng val="0"/>
      </c:pieChart>
    </c:plotArea>
    <c:legend>
      <c:legendPos val="r"/>
      <c:legendEntry>
        <c:idx val="0"/>
        <c:txPr>
          <a:bodyPr/>
          <a:lstStyle/>
          <a:p>
            <a:pPr>
              <a:defRPr sz="1400"/>
            </a:pPr>
            <a:endParaRPr lang="en-US"/>
          </a:p>
        </c:txPr>
      </c:legendEntry>
      <c:legendEntry>
        <c:idx val="1"/>
        <c:txPr>
          <a:bodyPr/>
          <a:lstStyle/>
          <a:p>
            <a:pPr>
              <a:defRPr sz="1400"/>
            </a:pPr>
            <a:endParaRPr lang="en-US"/>
          </a:p>
        </c:txPr>
      </c:legendEntry>
      <c:legendEntry>
        <c:idx val="2"/>
        <c:txPr>
          <a:bodyPr/>
          <a:lstStyle/>
          <a:p>
            <a:pPr>
              <a:defRPr sz="1400"/>
            </a:pPr>
            <a:endParaRPr lang="en-US"/>
          </a:p>
        </c:txPr>
      </c:legendEntry>
      <c:legendEntry>
        <c:idx val="3"/>
        <c:txPr>
          <a:bodyPr/>
          <a:lstStyle/>
          <a:p>
            <a:pPr>
              <a:defRPr sz="1400"/>
            </a:pPr>
            <a:endParaRPr lang="en-US"/>
          </a:p>
        </c:txPr>
      </c:legendEntry>
      <c:layout>
        <c:manualLayout>
          <c:xMode val="edge"/>
          <c:yMode val="edge"/>
          <c:x val="0.6218849075583669"/>
          <c:y val="0.26816401446322674"/>
          <c:w val="0.35033727612242332"/>
          <c:h val="0.5935737753060539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Land holding size of farmers (acres)</a:t>
            </a:r>
          </a:p>
        </c:rich>
      </c:tx>
      <c:layout/>
    </c:title>
    <c:plotArea>
      <c:layout/>
      <c:barChart>
        <c:barDir val="col"/>
        <c:grouping val="clustered"/>
        <c:ser>
          <c:idx val="0"/>
          <c:order val="0"/>
          <c:cat>
            <c:strRef>
              <c:f>Sheet1!$A$20:$A$23</c:f>
              <c:strCache>
                <c:ptCount val="4"/>
                <c:pt idx="0">
                  <c:v> 0.0-0.49 </c:v>
                </c:pt>
                <c:pt idx="1">
                  <c:v>0.50-1.0 </c:v>
                </c:pt>
                <c:pt idx="2">
                  <c:v>1.0-1.5 </c:v>
                </c:pt>
                <c:pt idx="3">
                  <c:v>›1.50 </c:v>
                </c:pt>
              </c:strCache>
            </c:strRef>
          </c:cat>
          <c:val>
            <c:numRef>
              <c:f>Sheet1!$B$20:$B$23</c:f>
              <c:numCache>
                <c:formatCode>General</c:formatCode>
                <c:ptCount val="4"/>
                <c:pt idx="0">
                  <c:v>29</c:v>
                </c:pt>
                <c:pt idx="1">
                  <c:v>17</c:v>
                </c:pt>
                <c:pt idx="2">
                  <c:v>5</c:v>
                </c:pt>
                <c:pt idx="3">
                  <c:v>2</c:v>
                </c:pt>
              </c:numCache>
            </c:numRef>
          </c:val>
        </c:ser>
        <c:axId val="112524288"/>
        <c:axId val="100864768"/>
      </c:barChart>
      <c:catAx>
        <c:axId val="112524288"/>
        <c:scaling>
          <c:orientation val="minMax"/>
        </c:scaling>
        <c:axPos val="b"/>
        <c:majorTickMark val="none"/>
        <c:tickLblPos val="nextTo"/>
        <c:crossAx val="100864768"/>
        <c:crosses val="autoZero"/>
        <c:auto val="1"/>
        <c:lblAlgn val="ctr"/>
        <c:lblOffset val="100"/>
      </c:catAx>
      <c:valAx>
        <c:axId val="100864768"/>
        <c:scaling>
          <c:orientation val="minMax"/>
        </c:scaling>
        <c:axPos val="l"/>
        <c:majorGridlines/>
        <c:numFmt formatCode="General" sourceLinked="1"/>
        <c:majorTickMark val="none"/>
        <c:tickLblPos val="nextTo"/>
        <c:crossAx val="1125242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5"/>
  <c:chart>
    <c:title>
      <c:tx>
        <c:rich>
          <a:bodyPr/>
          <a:lstStyle/>
          <a:p>
            <a:pPr>
              <a:defRPr sz="1600">
                <a:solidFill>
                  <a:srgbClr val="FF0000"/>
                </a:solidFill>
              </a:defRPr>
            </a:pPr>
            <a:r>
              <a:rPr lang="en-US" sz="1600">
                <a:solidFill>
                  <a:sysClr val="windowText" lastClr="000000"/>
                </a:solidFill>
              </a:rPr>
              <a:t>Present population of pigs (N=175)</a:t>
            </a:r>
          </a:p>
        </c:rich>
      </c:tx>
      <c:layout/>
    </c:title>
    <c:plotArea>
      <c:layout/>
      <c:barChart>
        <c:barDir val="col"/>
        <c:grouping val="clustered"/>
        <c:ser>
          <c:idx val="0"/>
          <c:order val="0"/>
          <c:dLbls>
            <c:txPr>
              <a:bodyPr/>
              <a:lstStyle/>
              <a:p>
                <a:pPr>
                  <a:defRPr sz="1200"/>
                </a:pPr>
                <a:endParaRPr lang="en-US"/>
              </a:p>
            </c:txPr>
            <c:dLblPos val="inEnd"/>
            <c:showVal val="1"/>
          </c:dLbls>
          <c:cat>
            <c:strRef>
              <c:f>Sheet1!$A$4:$A$8</c:f>
              <c:strCache>
                <c:ptCount val="5"/>
                <c:pt idx="0">
                  <c:v>Boar</c:v>
                </c:pt>
                <c:pt idx="1">
                  <c:v>Sow</c:v>
                </c:pt>
                <c:pt idx="2">
                  <c:v>Grower</c:v>
                </c:pt>
                <c:pt idx="3">
                  <c:v>Gilts</c:v>
                </c:pt>
                <c:pt idx="4">
                  <c:v>Piglets</c:v>
                </c:pt>
              </c:strCache>
            </c:strRef>
          </c:cat>
          <c:val>
            <c:numRef>
              <c:f>Sheet1!$B$4:$B$8</c:f>
              <c:numCache>
                <c:formatCode>General</c:formatCode>
                <c:ptCount val="5"/>
                <c:pt idx="0">
                  <c:v>3</c:v>
                </c:pt>
                <c:pt idx="1">
                  <c:v>70</c:v>
                </c:pt>
                <c:pt idx="2">
                  <c:v>16</c:v>
                </c:pt>
                <c:pt idx="3">
                  <c:v>7</c:v>
                </c:pt>
                <c:pt idx="4">
                  <c:v>79</c:v>
                </c:pt>
              </c:numCache>
            </c:numRef>
          </c:val>
        </c:ser>
        <c:gapWidth val="75"/>
        <c:overlap val="40"/>
        <c:axId val="100890496"/>
        <c:axId val="100892032"/>
      </c:barChart>
      <c:catAx>
        <c:axId val="100890496"/>
        <c:scaling>
          <c:orientation val="minMax"/>
        </c:scaling>
        <c:axPos val="b"/>
        <c:majorTickMark val="none"/>
        <c:tickLblPos val="nextTo"/>
        <c:crossAx val="100892032"/>
        <c:crosses val="autoZero"/>
        <c:auto val="1"/>
        <c:lblAlgn val="ctr"/>
        <c:lblOffset val="100"/>
      </c:catAx>
      <c:valAx>
        <c:axId val="100892032"/>
        <c:scaling>
          <c:orientation val="minMax"/>
        </c:scaling>
        <c:axPos val="l"/>
        <c:majorGridlines/>
        <c:numFmt formatCode="General" sourceLinked="1"/>
        <c:majorTickMark val="none"/>
        <c:tickLblPos val="nextTo"/>
        <c:txPr>
          <a:bodyPr/>
          <a:lstStyle/>
          <a:p>
            <a:pPr>
              <a:defRPr sz="1200"/>
            </a:pPr>
            <a:endParaRPr lang="en-US"/>
          </a:p>
        </c:txPr>
        <c:crossAx val="100890496"/>
        <c:crosses val="autoZero"/>
        <c:crossBetween val="between"/>
      </c:valAx>
    </c:plotArea>
    <c:plotVisOnly val="1"/>
  </c:chart>
  <c:txPr>
    <a:bodyPr/>
    <a:lstStyle/>
    <a:p>
      <a:pPr>
        <a:defRPr sz="16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a:t>No. of households (N=53)</a:t>
            </a:r>
          </a:p>
        </c:rich>
      </c:tx>
      <c:layout>
        <c:manualLayout>
          <c:xMode val="edge"/>
          <c:yMode val="edge"/>
          <c:x val="0.20273600174978126"/>
          <c:y val="6.4814814814815713E-2"/>
        </c:manualLayout>
      </c:layout>
    </c:title>
    <c:plotArea>
      <c:layout>
        <c:manualLayout>
          <c:layoutTarget val="inner"/>
          <c:xMode val="edge"/>
          <c:yMode val="edge"/>
          <c:x val="0.12295395700753732"/>
          <c:y val="0.23797654488047026"/>
          <c:w val="0.37116648173784417"/>
          <c:h val="0.68366170500676549"/>
        </c:manualLayout>
      </c:layout>
      <c:pieChart>
        <c:varyColors val="1"/>
        <c:ser>
          <c:idx val="0"/>
          <c:order val="0"/>
          <c:dLbls>
            <c:showPercent val="1"/>
          </c:dLbls>
          <c:cat>
            <c:strRef>
              <c:f>Sheet1!$A$35:$A$37</c:f>
              <c:strCache>
                <c:ptCount val="3"/>
                <c:pt idx="0">
                  <c:v>Deshi breeds</c:v>
                </c:pt>
                <c:pt idx="1">
                  <c:v>Deshi × Hampshire</c:v>
                </c:pt>
                <c:pt idx="2">
                  <c:v>Hampshire</c:v>
                </c:pt>
              </c:strCache>
            </c:strRef>
          </c:cat>
          <c:val>
            <c:numRef>
              <c:f>Sheet1!$B$35:$B$37</c:f>
              <c:numCache>
                <c:formatCode>General</c:formatCode>
                <c:ptCount val="3"/>
                <c:pt idx="0">
                  <c:v>24.53</c:v>
                </c:pt>
                <c:pt idx="1">
                  <c:v>62.260000000000012</c:v>
                </c:pt>
                <c:pt idx="2">
                  <c:v>13.209999999999999</c:v>
                </c:pt>
              </c:numCache>
            </c:numRef>
          </c:val>
        </c:ser>
        <c:dLbls>
          <c:showPercent val="1"/>
        </c:dLbls>
        <c:firstSliceAng val="0"/>
      </c:pieChart>
    </c:plotArea>
    <c:legend>
      <c:legendPos val="r"/>
      <c:legendEntry>
        <c:idx val="0"/>
        <c:txPr>
          <a:bodyPr/>
          <a:lstStyle/>
          <a:p>
            <a:pPr>
              <a:defRPr sz="1200"/>
            </a:pPr>
            <a:endParaRPr lang="en-US"/>
          </a:p>
        </c:txPr>
      </c:legendEntry>
      <c:legendEntry>
        <c:idx val="1"/>
        <c:txPr>
          <a:bodyPr/>
          <a:lstStyle/>
          <a:p>
            <a:pPr>
              <a:defRPr sz="1200"/>
            </a:pPr>
            <a:endParaRPr lang="en-US"/>
          </a:p>
        </c:txPr>
      </c:legendEntry>
      <c:legendEntry>
        <c:idx val="2"/>
        <c:txPr>
          <a:bodyPr/>
          <a:lstStyle/>
          <a:p>
            <a:pPr>
              <a:defRPr sz="1200"/>
            </a:pPr>
            <a:endParaRPr lang="en-US"/>
          </a:p>
        </c:txPr>
      </c:legendEntry>
      <c:layout>
        <c:manualLayout>
          <c:xMode val="edge"/>
          <c:yMode val="edge"/>
          <c:x val="0.59313862217534552"/>
          <c:y val="0.35890708164186075"/>
          <c:w val="0.34704141222117113"/>
          <c:h val="0.44049481281010372"/>
        </c:manualLayout>
      </c:layout>
      <c:txPr>
        <a:bodyPr/>
        <a:lstStyle/>
        <a:p>
          <a:pPr>
            <a:defRPr sz="12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Prevalence</a:t>
            </a:r>
            <a:r>
              <a:rPr lang="en-US" baseline="0"/>
              <a:t> of rearing system %</a:t>
            </a:r>
            <a:endParaRPr lang="en-US"/>
          </a:p>
        </c:rich>
      </c:tx>
      <c:layout/>
    </c:title>
    <c:plotArea>
      <c:layout/>
      <c:pieChart>
        <c:varyColors val="1"/>
        <c:ser>
          <c:idx val="0"/>
          <c:order val="0"/>
          <c:tx>
            <c:strRef>
              <c:f>Sheet1!$B$1</c:f>
              <c:strCache>
                <c:ptCount val="1"/>
                <c:pt idx="0">
                  <c:v>Percentage (%)</c:v>
                </c:pt>
              </c:strCache>
            </c:strRef>
          </c:tx>
          <c:dLbls>
            <c:showPercent val="1"/>
          </c:dLbls>
          <c:cat>
            <c:strRef>
              <c:f>Sheet1!$A$2:$A$5</c:f>
              <c:strCache>
                <c:ptCount val="4"/>
                <c:pt idx="0">
                  <c:v>Fencing system</c:v>
                </c:pt>
                <c:pt idx="1">
                  <c:v>Free ranging system</c:v>
                </c:pt>
                <c:pt idx="2">
                  <c:v>Girth tethering system</c:v>
                </c:pt>
                <c:pt idx="3">
                  <c:v>Tin shed housing</c:v>
                </c:pt>
              </c:strCache>
            </c:strRef>
          </c:cat>
          <c:val>
            <c:numRef>
              <c:f>Sheet1!$B$2:$B$5</c:f>
              <c:numCache>
                <c:formatCode>General</c:formatCode>
                <c:ptCount val="4"/>
                <c:pt idx="0">
                  <c:v>20.75</c:v>
                </c:pt>
                <c:pt idx="1">
                  <c:v>43.4</c:v>
                </c:pt>
                <c:pt idx="2">
                  <c:v>11.32</c:v>
                </c:pt>
                <c:pt idx="3">
                  <c:v>24.53</c:v>
                </c:pt>
              </c:numCache>
            </c:numRef>
          </c:val>
        </c:ser>
        <c:dLbls>
          <c:showPercent val="1"/>
        </c:dLbls>
        <c:firstSliceAng val="0"/>
      </c:pieChart>
    </c:plotArea>
    <c:legend>
      <c:legendPos val="r"/>
      <c:layout/>
      <c:txPr>
        <a:bodyPr/>
        <a:lstStyle/>
        <a:p>
          <a:pPr>
            <a:defRPr sz="12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Sheet1!$B$23</c:f>
              <c:strCache>
                <c:ptCount val="1"/>
                <c:pt idx="0">
                  <c:v>Av. Litter size</c:v>
                </c:pt>
              </c:strCache>
            </c:strRef>
          </c:tx>
          <c:cat>
            <c:strRef>
              <c:f>Sheet1!$A$24:$A$42</c:f>
              <c:strCache>
                <c:ptCount val="19"/>
                <c:pt idx="0">
                  <c:v>Sow-1</c:v>
                </c:pt>
                <c:pt idx="1">
                  <c:v>Sow-2</c:v>
                </c:pt>
                <c:pt idx="2">
                  <c:v>Sow-3</c:v>
                </c:pt>
                <c:pt idx="3">
                  <c:v>Sow-4</c:v>
                </c:pt>
                <c:pt idx="4">
                  <c:v>Sow-5</c:v>
                </c:pt>
                <c:pt idx="5">
                  <c:v>Sow-6</c:v>
                </c:pt>
                <c:pt idx="6">
                  <c:v>Sow-7</c:v>
                </c:pt>
                <c:pt idx="7">
                  <c:v>Sow-8</c:v>
                </c:pt>
                <c:pt idx="8">
                  <c:v>Sow-9</c:v>
                </c:pt>
                <c:pt idx="9">
                  <c:v>Sow-10</c:v>
                </c:pt>
                <c:pt idx="10">
                  <c:v>Sow-11</c:v>
                </c:pt>
                <c:pt idx="11">
                  <c:v>Sow-12</c:v>
                </c:pt>
                <c:pt idx="12">
                  <c:v>Sow-13</c:v>
                </c:pt>
                <c:pt idx="13">
                  <c:v>Sow-14</c:v>
                </c:pt>
                <c:pt idx="14">
                  <c:v>Sow-15</c:v>
                </c:pt>
                <c:pt idx="15">
                  <c:v>Sow-16</c:v>
                </c:pt>
                <c:pt idx="16">
                  <c:v>Sow-17</c:v>
                </c:pt>
                <c:pt idx="17">
                  <c:v>Sow-18</c:v>
                </c:pt>
                <c:pt idx="18">
                  <c:v>Sow-19</c:v>
                </c:pt>
              </c:strCache>
            </c:strRef>
          </c:cat>
          <c:val>
            <c:numRef>
              <c:f>Sheet1!$B$24:$B$42</c:f>
              <c:numCache>
                <c:formatCode>General</c:formatCode>
                <c:ptCount val="19"/>
                <c:pt idx="0">
                  <c:v>7.33</c:v>
                </c:pt>
                <c:pt idx="1">
                  <c:v>8.42</c:v>
                </c:pt>
                <c:pt idx="2">
                  <c:v>8.1</c:v>
                </c:pt>
                <c:pt idx="3">
                  <c:v>6.5</c:v>
                </c:pt>
                <c:pt idx="4">
                  <c:v>8.43</c:v>
                </c:pt>
                <c:pt idx="5">
                  <c:v>7.81</c:v>
                </c:pt>
                <c:pt idx="6">
                  <c:v>7.7</c:v>
                </c:pt>
                <c:pt idx="7">
                  <c:v>9.1</c:v>
                </c:pt>
                <c:pt idx="8">
                  <c:v>7.6</c:v>
                </c:pt>
                <c:pt idx="9">
                  <c:v>9.2000000000000011</c:v>
                </c:pt>
                <c:pt idx="10">
                  <c:v>7.3</c:v>
                </c:pt>
                <c:pt idx="11">
                  <c:v>9.2000000000000011</c:v>
                </c:pt>
                <c:pt idx="12">
                  <c:v>7.76</c:v>
                </c:pt>
                <c:pt idx="13">
                  <c:v>6.8</c:v>
                </c:pt>
                <c:pt idx="14">
                  <c:v>8.3000000000000007</c:v>
                </c:pt>
                <c:pt idx="15">
                  <c:v>6.87</c:v>
                </c:pt>
                <c:pt idx="16">
                  <c:v>8.2000000000000011</c:v>
                </c:pt>
                <c:pt idx="17">
                  <c:v>8.32</c:v>
                </c:pt>
                <c:pt idx="18">
                  <c:v>7.2</c:v>
                </c:pt>
              </c:numCache>
            </c:numRef>
          </c:val>
        </c:ser>
        <c:shape val="box"/>
        <c:axId val="111944448"/>
        <c:axId val="111945984"/>
        <c:axId val="0"/>
      </c:bar3DChart>
      <c:catAx>
        <c:axId val="111944448"/>
        <c:scaling>
          <c:orientation val="minMax"/>
        </c:scaling>
        <c:axPos val="b"/>
        <c:tickLblPos val="nextTo"/>
        <c:txPr>
          <a:bodyPr/>
          <a:lstStyle/>
          <a:p>
            <a:pPr>
              <a:defRPr sz="1200"/>
            </a:pPr>
            <a:endParaRPr lang="en-US"/>
          </a:p>
        </c:txPr>
        <c:crossAx val="111945984"/>
        <c:crosses val="autoZero"/>
        <c:auto val="1"/>
        <c:lblAlgn val="ctr"/>
        <c:lblOffset val="100"/>
      </c:catAx>
      <c:valAx>
        <c:axId val="111945984"/>
        <c:scaling>
          <c:orientation val="minMax"/>
        </c:scaling>
        <c:axPos val="l"/>
        <c:majorGridlines/>
        <c:numFmt formatCode="General" sourceLinked="1"/>
        <c:tickLblPos val="nextTo"/>
        <c:txPr>
          <a:bodyPr/>
          <a:lstStyle/>
          <a:p>
            <a:pPr>
              <a:defRPr sz="1200"/>
            </a:pPr>
            <a:endParaRPr lang="en-US"/>
          </a:p>
        </c:txPr>
        <c:crossAx val="111944448"/>
        <c:crosses val="autoZero"/>
        <c:crossBetween val="between"/>
      </c:valAx>
    </c:plotArea>
    <c:legend>
      <c:legendPos val="r"/>
      <c:layout>
        <c:manualLayout>
          <c:xMode val="edge"/>
          <c:yMode val="edge"/>
          <c:x val="0.72238404199475059"/>
          <c:y val="0.27057033948491882"/>
          <c:w val="0.25110490891608844"/>
          <c:h val="0.12371927590447122"/>
        </c:manualLayout>
      </c:layout>
      <c:txPr>
        <a:bodyPr/>
        <a:lstStyle/>
        <a:p>
          <a:pPr>
            <a:defRPr sz="14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No. of sows</c:v>
                </c:pt>
              </c:strCache>
            </c:strRef>
          </c:tx>
          <c:cat>
            <c:strRef>
              <c:f>Sheet1!$A$2:$A$7</c:f>
              <c:strCache>
                <c:ptCount val="6"/>
                <c:pt idx="0">
                  <c:v>1--2</c:v>
                </c:pt>
                <c:pt idx="1">
                  <c:v>3--4</c:v>
                </c:pt>
                <c:pt idx="2">
                  <c:v>5--6</c:v>
                </c:pt>
                <c:pt idx="3">
                  <c:v>7--8</c:v>
                </c:pt>
                <c:pt idx="4">
                  <c:v>9--10</c:v>
                </c:pt>
                <c:pt idx="5">
                  <c:v>›10</c:v>
                </c:pt>
              </c:strCache>
            </c:strRef>
          </c:cat>
          <c:val>
            <c:numRef>
              <c:f>Sheet1!$B$2:$B$7</c:f>
              <c:numCache>
                <c:formatCode>General</c:formatCode>
                <c:ptCount val="6"/>
                <c:pt idx="0">
                  <c:v>6</c:v>
                </c:pt>
                <c:pt idx="1">
                  <c:v>11</c:v>
                </c:pt>
                <c:pt idx="2">
                  <c:v>21</c:v>
                </c:pt>
                <c:pt idx="3">
                  <c:v>26</c:v>
                </c:pt>
                <c:pt idx="4">
                  <c:v>4</c:v>
                </c:pt>
                <c:pt idx="5">
                  <c:v>2</c:v>
                </c:pt>
              </c:numCache>
            </c:numRef>
          </c:val>
        </c:ser>
        <c:ser>
          <c:idx val="1"/>
          <c:order val="1"/>
          <c:tx>
            <c:strRef>
              <c:f>Sheet1!$C$1</c:f>
              <c:strCache>
                <c:ptCount val="1"/>
                <c:pt idx="0">
                  <c:v>Av. Litter size</c:v>
                </c:pt>
              </c:strCache>
            </c:strRef>
          </c:tx>
          <c:cat>
            <c:strRef>
              <c:f>Sheet1!$A$2:$A$7</c:f>
              <c:strCache>
                <c:ptCount val="6"/>
                <c:pt idx="0">
                  <c:v>1--2</c:v>
                </c:pt>
                <c:pt idx="1">
                  <c:v>3--4</c:v>
                </c:pt>
                <c:pt idx="2">
                  <c:v>5--6</c:v>
                </c:pt>
                <c:pt idx="3">
                  <c:v>7--8</c:v>
                </c:pt>
                <c:pt idx="4">
                  <c:v>9--10</c:v>
                </c:pt>
                <c:pt idx="5">
                  <c:v>›10</c:v>
                </c:pt>
              </c:strCache>
            </c:strRef>
          </c:cat>
          <c:val>
            <c:numRef>
              <c:f>Sheet1!$C$2:$C$7</c:f>
              <c:numCache>
                <c:formatCode>General</c:formatCode>
                <c:ptCount val="6"/>
                <c:pt idx="0">
                  <c:v>8.3000000000000007</c:v>
                </c:pt>
                <c:pt idx="1">
                  <c:v>9.3000000000000007</c:v>
                </c:pt>
                <c:pt idx="2">
                  <c:v>9.7000000000000011</c:v>
                </c:pt>
                <c:pt idx="3">
                  <c:v>10.200000000000001</c:v>
                </c:pt>
                <c:pt idx="4">
                  <c:v>9.8000000000000007</c:v>
                </c:pt>
                <c:pt idx="5">
                  <c:v>9.5</c:v>
                </c:pt>
              </c:numCache>
            </c:numRef>
          </c:val>
        </c:ser>
        <c:shape val="box"/>
        <c:axId val="111962752"/>
        <c:axId val="111981312"/>
        <c:axId val="0"/>
      </c:bar3DChart>
      <c:catAx>
        <c:axId val="111962752"/>
        <c:scaling>
          <c:orientation val="minMax"/>
        </c:scaling>
        <c:axPos val="b"/>
        <c:title>
          <c:tx>
            <c:rich>
              <a:bodyPr/>
              <a:lstStyle/>
              <a:p>
                <a:pPr>
                  <a:defRPr sz="1600" baseline="0"/>
                </a:pPr>
                <a:r>
                  <a:rPr lang="en-US" sz="1600" baseline="0"/>
                  <a:t>Parity group</a:t>
                </a:r>
              </a:p>
            </c:rich>
          </c:tx>
          <c:layout>
            <c:manualLayout>
              <c:xMode val="edge"/>
              <c:yMode val="edge"/>
              <c:x val="0.28171631551520548"/>
              <c:y val="0.85430259212321413"/>
            </c:manualLayout>
          </c:layout>
        </c:title>
        <c:majorTickMark val="none"/>
        <c:tickLblPos val="nextTo"/>
        <c:txPr>
          <a:bodyPr/>
          <a:lstStyle/>
          <a:p>
            <a:pPr>
              <a:defRPr sz="1200" baseline="0"/>
            </a:pPr>
            <a:endParaRPr lang="en-US"/>
          </a:p>
        </c:txPr>
        <c:crossAx val="111981312"/>
        <c:crosses val="autoZero"/>
        <c:auto val="1"/>
        <c:lblAlgn val="ctr"/>
        <c:lblOffset val="100"/>
      </c:catAx>
      <c:valAx>
        <c:axId val="111981312"/>
        <c:scaling>
          <c:orientation val="minMax"/>
        </c:scaling>
        <c:axPos val="l"/>
        <c:majorGridlines/>
        <c:title>
          <c:tx>
            <c:rich>
              <a:bodyPr/>
              <a:lstStyle/>
              <a:p>
                <a:pPr>
                  <a:defRPr sz="1600"/>
                </a:pPr>
                <a:r>
                  <a:rPr lang="en-US" sz="1600"/>
                  <a:t>No.</a:t>
                </a:r>
                <a:r>
                  <a:rPr lang="en-US" sz="1600" baseline="0"/>
                  <a:t> of sows / Av. litter size</a:t>
                </a:r>
                <a:endParaRPr lang="en-US" sz="1600"/>
              </a:p>
            </c:rich>
          </c:tx>
          <c:layout>
            <c:manualLayout>
              <c:xMode val="edge"/>
              <c:yMode val="edge"/>
              <c:x val="3.1252991534474611E-2"/>
              <c:y val="8.6734090900427677E-2"/>
            </c:manualLayout>
          </c:layout>
        </c:title>
        <c:numFmt formatCode="General" sourceLinked="1"/>
        <c:tickLblPos val="nextTo"/>
        <c:txPr>
          <a:bodyPr/>
          <a:lstStyle/>
          <a:p>
            <a:pPr>
              <a:defRPr sz="1200" baseline="0"/>
            </a:pPr>
            <a:endParaRPr lang="en-US"/>
          </a:p>
        </c:txPr>
        <c:crossAx val="111962752"/>
        <c:crosses val="autoZero"/>
        <c:crossBetween val="between"/>
      </c:valAx>
    </c:plotArea>
    <c:legend>
      <c:legendPos val="r"/>
      <c:legendEntry>
        <c:idx val="0"/>
        <c:txPr>
          <a:bodyPr/>
          <a:lstStyle/>
          <a:p>
            <a:pPr>
              <a:defRPr sz="1800"/>
            </a:pPr>
            <a:endParaRPr lang="en-US"/>
          </a:p>
        </c:txPr>
      </c:legendEntry>
      <c:legendEntry>
        <c:idx val="1"/>
        <c:txPr>
          <a:bodyPr/>
          <a:lstStyle/>
          <a:p>
            <a:pPr>
              <a:defRPr sz="1800"/>
            </a:pPr>
            <a:endParaRPr lang="en-US"/>
          </a:p>
        </c:txPr>
      </c:legendEntry>
      <c:layout>
        <c:manualLayout>
          <c:xMode val="edge"/>
          <c:yMode val="edge"/>
          <c:x val="0.672882543378586"/>
          <c:y val="0.23726204518350141"/>
          <c:w val="0.30159473655390201"/>
          <c:h val="0.26633285932847961"/>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solidFill>
                  <a:srgbClr val="FF0000"/>
                </a:solidFill>
              </a:defRPr>
            </a:pPr>
            <a:r>
              <a:rPr lang="en-US">
                <a:solidFill>
                  <a:sysClr val="windowText" lastClr="000000"/>
                </a:solidFill>
              </a:rPr>
              <a:t>No.</a:t>
            </a:r>
            <a:r>
              <a:rPr lang="en-US" baseline="0">
                <a:solidFill>
                  <a:sysClr val="windowText" lastClr="000000"/>
                </a:solidFill>
              </a:rPr>
              <a:t> of cases (N=51)</a:t>
            </a:r>
            <a:endParaRPr lang="en-US">
              <a:solidFill>
                <a:sysClr val="windowText" lastClr="000000"/>
              </a:solidFill>
            </a:endParaRPr>
          </a:p>
        </c:rich>
      </c:tx>
      <c:layout>
        <c:manualLayout>
          <c:xMode val="edge"/>
          <c:yMode val="edge"/>
          <c:x val="0.22603346489146831"/>
          <c:y val="1.1912272711683215E-3"/>
        </c:manualLayout>
      </c:layout>
    </c:title>
    <c:plotArea>
      <c:layout>
        <c:manualLayout>
          <c:layoutTarget val="inner"/>
          <c:xMode val="edge"/>
          <c:yMode val="edge"/>
          <c:x val="0.11382459268063209"/>
          <c:y val="0.21766986399427343"/>
          <c:w val="0.42141482908461292"/>
          <c:h val="0.77137236106356244"/>
        </c:manualLayout>
      </c:layout>
      <c:pieChart>
        <c:varyColors val="1"/>
        <c:ser>
          <c:idx val="0"/>
          <c:order val="0"/>
          <c:dLbls>
            <c:dLbl>
              <c:idx val="4"/>
              <c:layout>
                <c:manualLayout>
                  <c:x val="7.2152418002381924E-2"/>
                  <c:y val="0.14749286773935871"/>
                </c:manualLayout>
              </c:layout>
              <c:showPercent val="1"/>
            </c:dLbl>
            <c:txPr>
              <a:bodyPr/>
              <a:lstStyle/>
              <a:p>
                <a:pPr>
                  <a:defRPr sz="1600"/>
                </a:pPr>
                <a:endParaRPr lang="en-US"/>
              </a:p>
            </c:txPr>
            <c:showPercent val="1"/>
          </c:dLbls>
          <c:cat>
            <c:strRef>
              <c:f>Sheet1!$B$78:$B$82</c:f>
              <c:strCache>
                <c:ptCount val="5"/>
                <c:pt idx="0">
                  <c:v>H.S</c:v>
                </c:pt>
                <c:pt idx="1">
                  <c:v>Pneumonia</c:v>
                </c:pt>
                <c:pt idx="2">
                  <c:v>Coccidiosis</c:v>
                </c:pt>
                <c:pt idx="3">
                  <c:v>NS diarrhea</c:v>
                </c:pt>
                <c:pt idx="4">
                  <c:v>Others</c:v>
                </c:pt>
              </c:strCache>
            </c:strRef>
          </c:cat>
          <c:val>
            <c:numRef>
              <c:f>Sheet1!$C$78:$C$82</c:f>
              <c:numCache>
                <c:formatCode>General</c:formatCode>
                <c:ptCount val="5"/>
                <c:pt idx="0">
                  <c:v>7</c:v>
                </c:pt>
                <c:pt idx="1">
                  <c:v>9</c:v>
                </c:pt>
                <c:pt idx="2">
                  <c:v>11</c:v>
                </c:pt>
                <c:pt idx="3">
                  <c:v>19</c:v>
                </c:pt>
                <c:pt idx="4">
                  <c:v>5</c:v>
                </c:pt>
              </c:numCache>
            </c:numRef>
          </c:val>
        </c:ser>
        <c:ser>
          <c:idx val="1"/>
          <c:order val="1"/>
          <c:dLbls>
            <c:showPercent val="1"/>
          </c:dLbls>
          <c:cat>
            <c:strRef>
              <c:f>Sheet1!$B$78:$B$82</c:f>
              <c:strCache>
                <c:ptCount val="5"/>
                <c:pt idx="0">
                  <c:v>H.S</c:v>
                </c:pt>
                <c:pt idx="1">
                  <c:v>Pneumonia</c:v>
                </c:pt>
                <c:pt idx="2">
                  <c:v>Coccidiosis</c:v>
                </c:pt>
                <c:pt idx="3">
                  <c:v>NS diarrhea</c:v>
                </c:pt>
                <c:pt idx="4">
                  <c:v>Others</c:v>
                </c:pt>
              </c:strCache>
            </c:strRef>
          </c:cat>
          <c:val>
            <c:numRef>
              <c:f>Sheet1!$D$78:$D$82</c:f>
              <c:numCache>
                <c:formatCode>General</c:formatCode>
                <c:ptCount val="5"/>
                <c:pt idx="0">
                  <c:v>13.729999999999999</c:v>
                </c:pt>
                <c:pt idx="1">
                  <c:v>17.64</c:v>
                </c:pt>
                <c:pt idx="2">
                  <c:v>21.57</c:v>
                </c:pt>
                <c:pt idx="3">
                  <c:v>37.25</c:v>
                </c:pt>
                <c:pt idx="4">
                  <c:v>9.8000000000000007</c:v>
                </c:pt>
              </c:numCache>
            </c:numRef>
          </c:val>
        </c:ser>
        <c:dLbls>
          <c:showPercent val="1"/>
        </c:dLbls>
        <c:firstSliceAng val="0"/>
      </c:pieChart>
    </c:plotArea>
    <c:legend>
      <c:legendPos val="r"/>
      <c:legendEntry>
        <c:idx val="0"/>
        <c:txPr>
          <a:bodyPr/>
          <a:lstStyle/>
          <a:p>
            <a:pPr>
              <a:defRPr sz="1600"/>
            </a:pPr>
            <a:endParaRPr lang="en-US"/>
          </a:p>
        </c:txPr>
      </c:legendEntry>
      <c:legendEntry>
        <c:idx val="1"/>
        <c:txPr>
          <a:bodyPr/>
          <a:lstStyle/>
          <a:p>
            <a:pPr>
              <a:defRPr sz="1600"/>
            </a:pPr>
            <a:endParaRPr lang="en-US"/>
          </a:p>
        </c:txPr>
      </c:legendEntry>
      <c:legendEntry>
        <c:idx val="2"/>
        <c:txPr>
          <a:bodyPr/>
          <a:lstStyle/>
          <a:p>
            <a:pPr>
              <a:defRPr sz="1600"/>
            </a:pPr>
            <a:endParaRPr lang="en-US"/>
          </a:p>
        </c:txPr>
      </c:legendEntry>
      <c:legendEntry>
        <c:idx val="3"/>
        <c:txPr>
          <a:bodyPr/>
          <a:lstStyle/>
          <a:p>
            <a:pPr>
              <a:defRPr sz="1600"/>
            </a:pPr>
            <a:endParaRPr lang="en-US"/>
          </a:p>
        </c:txPr>
      </c:legendEntry>
      <c:legendEntry>
        <c:idx val="4"/>
        <c:txPr>
          <a:bodyPr/>
          <a:lstStyle/>
          <a:p>
            <a:pPr>
              <a:defRPr sz="1600"/>
            </a:pPr>
            <a:endParaRPr lang="en-US"/>
          </a:p>
        </c:txPr>
      </c:legendEntry>
      <c:layout>
        <c:manualLayout>
          <c:xMode val="edge"/>
          <c:yMode val="edge"/>
          <c:x val="0.61553409597385234"/>
          <c:y val="0.23649305654975078"/>
          <c:w val="0.34033093689375787"/>
          <c:h val="0.7473346805100690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D2F6-3E03-4CF3-AFA5-801B5B8A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7813</Words>
  <Characters>42452</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50165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personal</dc:creator>
  <cp:lastModifiedBy>Harun</cp:lastModifiedBy>
  <cp:revision>23</cp:revision>
  <cp:lastPrinted>2014-03-26T16:55:00Z</cp:lastPrinted>
  <dcterms:created xsi:type="dcterms:W3CDTF">2014-03-26T10:28:00Z</dcterms:created>
  <dcterms:modified xsi:type="dcterms:W3CDTF">2014-03-26T16:55:00Z</dcterms:modified>
</cp:coreProperties>
</file>