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AEF" w:rsidRPr="00E76B3E" w:rsidRDefault="001E3AEF" w:rsidP="001E3AEF">
      <w:pPr>
        <w:jc w:val="center"/>
        <w:rPr>
          <w:rFonts w:ascii="Lucida Calligraphy" w:hAnsi="Lucida Calligraphy"/>
          <w:sz w:val="36"/>
        </w:rPr>
      </w:pPr>
      <w:r w:rsidRPr="00E76B3E">
        <w:rPr>
          <w:rFonts w:ascii="Lucida Calligraphy" w:hAnsi="Lucida Calligraphy"/>
          <w:sz w:val="36"/>
        </w:rPr>
        <w:t>PLAGIARISM CERTIFICATE</w:t>
      </w:r>
    </w:p>
    <w:p w:rsidR="001E3AEF" w:rsidRPr="00E76B3E" w:rsidRDefault="001E3AEF" w:rsidP="001E3AEF">
      <w:pPr>
        <w:jc w:val="center"/>
        <w:rPr>
          <w:rFonts w:ascii="Times New Roman" w:hAnsi="Times New Roman"/>
          <w:sz w:val="36"/>
        </w:rPr>
      </w:pPr>
    </w:p>
    <w:p w:rsidR="001E3AEF" w:rsidRPr="00E76B3E" w:rsidRDefault="001E3AEF" w:rsidP="001E3AEF">
      <w:pPr>
        <w:jc w:val="both"/>
        <w:rPr>
          <w:rFonts w:ascii="Lucida Calligraphy" w:hAnsi="Lucida Calligraphy"/>
        </w:rPr>
      </w:pPr>
      <w:r>
        <w:rPr>
          <w:rFonts w:ascii="Lucida Calligraphy" w:hAnsi="Lucida Calligraphy"/>
        </w:rPr>
        <w:t>Myself Zamila Bueaza Bupasha</w:t>
      </w:r>
      <w:r w:rsidRPr="00E76B3E">
        <w:rPr>
          <w:rFonts w:ascii="Lucida Calligraphy" w:hAnsi="Lucida Calligraphy"/>
        </w:rPr>
        <w:t xml:space="preserve"> strongly assures that I have performed all works furnished here </w:t>
      </w:r>
      <w:r>
        <w:rPr>
          <w:rFonts w:ascii="Lucida Calligraphy" w:hAnsi="Lucida Calligraphy"/>
        </w:rPr>
        <w:t xml:space="preserve">in this report. Data have been </w:t>
      </w:r>
      <w:r w:rsidRPr="00E76B3E">
        <w:rPr>
          <w:rFonts w:ascii="Lucida Calligraphy" w:hAnsi="Lucida Calligraphy"/>
        </w:rPr>
        <w:t>collected f</w:t>
      </w:r>
      <w:r>
        <w:rPr>
          <w:rFonts w:ascii="Lucida Calligraphy" w:hAnsi="Lucida Calligraphy"/>
        </w:rPr>
        <w:t>rom veterinary hospital, some</w:t>
      </w:r>
      <w:r w:rsidRPr="00E76B3E">
        <w:rPr>
          <w:rFonts w:ascii="Lucida Calligraphy" w:hAnsi="Lucida Calligraphy"/>
        </w:rPr>
        <w:t xml:space="preserve"> national and international journals, websites and reference materials. All references have been acknowledged duly.</w:t>
      </w:r>
    </w:p>
    <w:p w:rsidR="001E3AEF" w:rsidRPr="00E76B3E" w:rsidRDefault="001E3AEF" w:rsidP="001E3AEF">
      <w:pPr>
        <w:jc w:val="both"/>
        <w:rPr>
          <w:rFonts w:ascii="Lucida Calligraphy" w:hAnsi="Lucida Calligraphy"/>
        </w:rPr>
      </w:pPr>
      <w:r w:rsidRPr="00E76B3E">
        <w:rPr>
          <w:rFonts w:ascii="Lucida Calligraphy" w:hAnsi="Lucida Calligraphy"/>
        </w:rPr>
        <w:t>Therefore, I hold entire responsibility of for collection, compilation, preservation and publication of all data accumulated here in this report.</w:t>
      </w:r>
    </w:p>
    <w:p w:rsidR="001E3AEF" w:rsidRPr="00E76B3E" w:rsidRDefault="001E3AEF" w:rsidP="001E3AEF">
      <w:pPr>
        <w:rPr>
          <w:rFonts w:ascii="Times New Roman" w:hAnsi="Times New Roman"/>
        </w:rPr>
      </w:pPr>
    </w:p>
    <w:p w:rsidR="001E3AEF" w:rsidRDefault="001E3AEF" w:rsidP="001E3AEF">
      <w:pPr>
        <w:jc w:val="right"/>
        <w:rPr>
          <w:rFonts w:ascii="Times New Roman" w:hAnsi="Times New Roman"/>
        </w:rPr>
      </w:pPr>
      <w:r>
        <w:rPr>
          <w:rFonts w:ascii="Times New Roman" w:hAnsi="Times New Roman"/>
        </w:rPr>
        <w:t>----------------------------</w:t>
      </w:r>
    </w:p>
    <w:p w:rsidR="001E3AEF" w:rsidRPr="00E76B3E" w:rsidRDefault="001E3AEF" w:rsidP="001E3AEF">
      <w:pPr>
        <w:jc w:val="center"/>
        <w:rPr>
          <w:rFonts w:ascii="Lucida Calligraphy" w:hAnsi="Lucida Calligraphy"/>
          <w:b/>
        </w:rPr>
      </w:pPr>
      <w:r>
        <w:rPr>
          <w:rFonts w:ascii="Times New Roman" w:hAnsi="Times New Roman"/>
        </w:rPr>
        <w:t xml:space="preserve">                                                                                                            </w:t>
      </w:r>
      <w:r w:rsidR="000422E3">
        <w:rPr>
          <w:rFonts w:ascii="Times New Roman" w:hAnsi="Times New Roman"/>
        </w:rPr>
        <w:t xml:space="preserve">            </w:t>
      </w:r>
      <w:r w:rsidRPr="00E76B3E">
        <w:rPr>
          <w:rFonts w:ascii="Lucida Calligraphy" w:hAnsi="Lucida Calligraphy"/>
          <w:b/>
        </w:rPr>
        <w:t>The Author</w:t>
      </w:r>
    </w:p>
    <w:p w:rsidR="001E3AEF" w:rsidRPr="008877C0" w:rsidRDefault="001E3AEF" w:rsidP="001E3AEF">
      <w:pPr>
        <w:rPr>
          <w:rFonts w:ascii="Lucida Calligraphy" w:hAnsi="Lucida Calligraphy"/>
          <w:sz w:val="32"/>
          <w:szCs w:val="32"/>
        </w:rPr>
      </w:pPr>
      <w:r>
        <w:rPr>
          <w:rFonts w:ascii="Times New Roman" w:hAnsi="Times New Roman"/>
          <w:sz w:val="32"/>
          <w:szCs w:val="32"/>
        </w:rPr>
        <w:t xml:space="preserve">                                                                                   </w:t>
      </w:r>
      <w:r w:rsidR="000422E3">
        <w:rPr>
          <w:rFonts w:ascii="Times New Roman" w:hAnsi="Times New Roman"/>
          <w:sz w:val="32"/>
          <w:szCs w:val="32"/>
        </w:rPr>
        <w:t xml:space="preserve">           </w:t>
      </w:r>
      <w:r>
        <w:rPr>
          <w:rFonts w:ascii="Lucida Calligraphy" w:hAnsi="Lucida Calligraphy"/>
          <w:szCs w:val="32"/>
        </w:rPr>
        <w:t>January, 2015</w:t>
      </w:r>
      <w:r>
        <w:rPr>
          <w:rFonts w:ascii="Times New Roman" w:hAnsi="Times New Roman"/>
          <w:sz w:val="32"/>
          <w:szCs w:val="32"/>
        </w:rPr>
        <w:t xml:space="preserve">     </w:t>
      </w:r>
    </w:p>
    <w:p w:rsidR="001E3AEF" w:rsidRDefault="001E3AEF" w:rsidP="001E3AEF">
      <w:pPr>
        <w:jc w:val="center"/>
        <w:rPr>
          <w:rFonts w:ascii="Times New Roman" w:hAnsi="Times New Roman"/>
          <w:b/>
          <w:bCs/>
        </w:rPr>
      </w:pPr>
    </w:p>
    <w:p w:rsidR="001E3AEF" w:rsidRDefault="001E3AEF" w:rsidP="001E3AEF">
      <w:pPr>
        <w:rPr>
          <w:rFonts w:ascii="Times New Roman" w:hAnsi="Times New Roman"/>
          <w:b/>
          <w:bCs/>
        </w:rPr>
      </w:pPr>
    </w:p>
    <w:p w:rsidR="001E3AEF" w:rsidRDefault="001E3AEF" w:rsidP="001E3AEF">
      <w:pPr>
        <w:rPr>
          <w:rFonts w:ascii="Times New Roman" w:hAnsi="Times New Roman"/>
          <w:b/>
          <w:bCs/>
        </w:rPr>
      </w:pPr>
    </w:p>
    <w:p w:rsidR="001E3AEF" w:rsidRDefault="001E3AEF" w:rsidP="001E3AEF">
      <w:pPr>
        <w:pStyle w:val="Heading2"/>
      </w:pPr>
    </w:p>
    <w:p w:rsidR="001E3AEF" w:rsidRDefault="001E3AEF" w:rsidP="001E3AEF">
      <w:pPr>
        <w:pStyle w:val="Heading2"/>
      </w:pPr>
    </w:p>
    <w:p w:rsidR="001E3AEF" w:rsidRDefault="001E3AEF" w:rsidP="001E3AEF">
      <w:pPr>
        <w:pStyle w:val="Heading2"/>
      </w:pPr>
    </w:p>
    <w:p w:rsidR="001E3AEF" w:rsidRDefault="001E3AEF" w:rsidP="001E3AEF">
      <w:pPr>
        <w:pStyle w:val="Heading2"/>
      </w:pPr>
    </w:p>
    <w:p w:rsidR="001E3AEF" w:rsidRDefault="001E3AEF" w:rsidP="001E3AEF">
      <w:pPr>
        <w:pStyle w:val="Heading2"/>
      </w:pPr>
    </w:p>
    <w:p w:rsidR="001E3AEF" w:rsidRDefault="001E3AEF" w:rsidP="001E3AEF">
      <w:pPr>
        <w:pStyle w:val="Heading2"/>
      </w:pPr>
    </w:p>
    <w:p w:rsidR="001E3AEF" w:rsidRDefault="001E3AEF" w:rsidP="001E3AEF">
      <w:pPr>
        <w:pStyle w:val="Heading2"/>
      </w:pPr>
    </w:p>
    <w:p w:rsidR="00816ABC" w:rsidRDefault="00816ABC" w:rsidP="00816ABC">
      <w:pPr>
        <w:tabs>
          <w:tab w:val="center" w:pos="4680"/>
          <w:tab w:val="right" w:pos="9360"/>
        </w:tabs>
        <w:spacing w:line="348" w:lineRule="auto"/>
        <w:jc w:val="center"/>
        <w:rPr>
          <w:b/>
          <w:color w:val="00B0F0"/>
          <w:sz w:val="32"/>
          <w:szCs w:val="32"/>
        </w:rPr>
      </w:pPr>
    </w:p>
    <w:p w:rsidR="00816ABC" w:rsidRDefault="00816ABC" w:rsidP="00816ABC">
      <w:pPr>
        <w:tabs>
          <w:tab w:val="center" w:pos="4680"/>
          <w:tab w:val="right" w:pos="9360"/>
        </w:tabs>
        <w:spacing w:line="348" w:lineRule="auto"/>
        <w:jc w:val="center"/>
        <w:rPr>
          <w:b/>
          <w:color w:val="00B0F0"/>
          <w:sz w:val="32"/>
          <w:szCs w:val="32"/>
        </w:rPr>
      </w:pPr>
    </w:p>
    <w:sdt>
      <w:sdtPr>
        <w:rPr>
          <w:rFonts w:asciiTheme="minorHAnsi" w:eastAsiaTheme="minorHAnsi" w:hAnsiTheme="minorHAnsi" w:cstheme="minorBidi"/>
          <w:b w:val="0"/>
          <w:bCs w:val="0"/>
          <w:color w:val="auto"/>
          <w:sz w:val="22"/>
          <w:szCs w:val="22"/>
        </w:rPr>
        <w:id w:val="16123360"/>
        <w:docPartObj>
          <w:docPartGallery w:val="Table of Contents"/>
          <w:docPartUnique/>
        </w:docPartObj>
      </w:sdtPr>
      <w:sdtEndPr>
        <w:rPr>
          <w:rFonts w:ascii="Times New Roman" w:hAnsi="Times New Roman" w:cs="Times New Roman"/>
          <w:sz w:val="24"/>
          <w:szCs w:val="24"/>
        </w:rPr>
      </w:sdtEndPr>
      <w:sdtContent>
        <w:p w:rsidR="004F31DF" w:rsidRDefault="00D87880" w:rsidP="00D87880">
          <w:pPr>
            <w:pStyle w:val="TOCHeading"/>
            <w:jc w:val="center"/>
            <w:rPr>
              <w:rFonts w:ascii="Times New Roman" w:hAnsi="Times New Roman" w:cs="Times New Roman"/>
              <w:sz w:val="36"/>
            </w:rPr>
          </w:pPr>
          <w:r w:rsidRPr="00D87880">
            <w:rPr>
              <w:rFonts w:ascii="Times New Roman" w:hAnsi="Times New Roman" w:cs="Times New Roman"/>
              <w:color w:val="auto"/>
              <w:sz w:val="36"/>
            </w:rPr>
            <w:t>CONTENTS</w:t>
          </w:r>
        </w:p>
        <w:p w:rsidR="00D87880" w:rsidRPr="00D87880" w:rsidRDefault="00D87880" w:rsidP="00D87880"/>
        <w:p w:rsidR="004F31DF" w:rsidRPr="004F31DF" w:rsidRDefault="004A5E69">
          <w:pPr>
            <w:pStyle w:val="TOC2"/>
            <w:tabs>
              <w:tab w:val="right" w:leader="dot" w:pos="9350"/>
            </w:tabs>
            <w:rPr>
              <w:rFonts w:ascii="Times New Roman" w:hAnsi="Times New Roman" w:cs="Times New Roman"/>
              <w:noProof/>
              <w:sz w:val="28"/>
              <w:szCs w:val="24"/>
            </w:rPr>
          </w:pPr>
          <w:r w:rsidRPr="004F31DF">
            <w:rPr>
              <w:rFonts w:ascii="Times New Roman" w:hAnsi="Times New Roman" w:cs="Times New Roman"/>
              <w:sz w:val="24"/>
              <w:szCs w:val="24"/>
            </w:rPr>
            <w:fldChar w:fldCharType="begin"/>
          </w:r>
          <w:r w:rsidR="004F31DF" w:rsidRPr="004F31DF">
            <w:rPr>
              <w:rFonts w:ascii="Times New Roman" w:hAnsi="Times New Roman" w:cs="Times New Roman"/>
              <w:sz w:val="24"/>
              <w:szCs w:val="24"/>
            </w:rPr>
            <w:instrText xml:space="preserve"> TOC \o "1-3" \h \z \u </w:instrText>
          </w:r>
          <w:r w:rsidRPr="004F31DF">
            <w:rPr>
              <w:rFonts w:ascii="Times New Roman" w:hAnsi="Times New Roman" w:cs="Times New Roman"/>
              <w:sz w:val="24"/>
              <w:szCs w:val="24"/>
            </w:rPr>
            <w:fldChar w:fldCharType="separate"/>
          </w:r>
          <w:hyperlink w:anchor="_Toc409263168" w:history="1">
            <w:r w:rsidR="004F31DF" w:rsidRPr="004F31DF">
              <w:rPr>
                <w:rStyle w:val="Hyperlink"/>
                <w:rFonts w:ascii="Times New Roman" w:hAnsi="Times New Roman" w:cs="Times New Roman"/>
                <w:noProof/>
                <w:sz w:val="28"/>
                <w:szCs w:val="24"/>
              </w:rPr>
              <w:t>LIST OF TABLES</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_Toc409263168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iv</w:t>
            </w:r>
            <w:r w:rsidRPr="004F31DF">
              <w:rPr>
                <w:rFonts w:ascii="Times New Roman" w:hAnsi="Times New Roman" w:cs="Times New Roman"/>
                <w:noProof/>
                <w:webHidden/>
                <w:sz w:val="28"/>
                <w:szCs w:val="24"/>
              </w:rPr>
              <w:fldChar w:fldCharType="end"/>
            </w:r>
          </w:hyperlink>
        </w:p>
        <w:p w:rsidR="004F31DF" w:rsidRPr="004F31DF" w:rsidRDefault="004A5E69">
          <w:pPr>
            <w:pStyle w:val="TOC2"/>
            <w:tabs>
              <w:tab w:val="right" w:leader="dot" w:pos="9350"/>
            </w:tabs>
            <w:rPr>
              <w:rFonts w:ascii="Times New Roman" w:hAnsi="Times New Roman" w:cs="Times New Roman"/>
              <w:noProof/>
              <w:sz w:val="28"/>
              <w:szCs w:val="24"/>
            </w:rPr>
          </w:pPr>
          <w:hyperlink w:anchor="_Toc409263169" w:history="1">
            <w:r w:rsidR="004F31DF" w:rsidRPr="004F31DF">
              <w:rPr>
                <w:rStyle w:val="Hyperlink"/>
                <w:rFonts w:ascii="Times New Roman" w:hAnsi="Times New Roman" w:cs="Times New Roman"/>
                <w:noProof/>
                <w:sz w:val="28"/>
                <w:szCs w:val="24"/>
              </w:rPr>
              <w:t>LIST OF FIGURES</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_Toc409263169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v</w:t>
            </w:r>
            <w:r w:rsidRPr="004F31DF">
              <w:rPr>
                <w:rFonts w:ascii="Times New Roman" w:hAnsi="Times New Roman" w:cs="Times New Roman"/>
                <w:noProof/>
                <w:webHidden/>
                <w:sz w:val="28"/>
                <w:szCs w:val="24"/>
              </w:rPr>
              <w:fldChar w:fldCharType="end"/>
            </w:r>
          </w:hyperlink>
        </w:p>
        <w:p w:rsidR="004F31DF" w:rsidRPr="004F31DF" w:rsidRDefault="004A5E69">
          <w:pPr>
            <w:pStyle w:val="TOC2"/>
            <w:tabs>
              <w:tab w:val="right" w:leader="dot" w:pos="9350"/>
            </w:tabs>
            <w:rPr>
              <w:rFonts w:ascii="Times New Roman" w:hAnsi="Times New Roman" w:cs="Times New Roman"/>
              <w:noProof/>
              <w:sz w:val="28"/>
              <w:szCs w:val="24"/>
            </w:rPr>
          </w:pPr>
          <w:hyperlink w:anchor="_Toc409263170" w:history="1">
            <w:r w:rsidR="004F31DF" w:rsidRPr="004F31DF">
              <w:rPr>
                <w:rStyle w:val="Hyperlink"/>
                <w:rFonts w:ascii="Times New Roman" w:hAnsi="Times New Roman" w:cs="Times New Roman"/>
                <w:noProof/>
                <w:sz w:val="28"/>
                <w:szCs w:val="24"/>
              </w:rPr>
              <w:t>LIST OF GRAPHS</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_Toc409263170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v</w:t>
            </w:r>
            <w:r w:rsidRPr="004F31DF">
              <w:rPr>
                <w:rFonts w:ascii="Times New Roman" w:hAnsi="Times New Roman" w:cs="Times New Roman"/>
                <w:noProof/>
                <w:webHidden/>
                <w:sz w:val="28"/>
                <w:szCs w:val="24"/>
              </w:rPr>
              <w:fldChar w:fldCharType="end"/>
            </w:r>
          </w:hyperlink>
        </w:p>
        <w:p w:rsidR="004F31DF" w:rsidRPr="004F31DF" w:rsidRDefault="004A5E69">
          <w:pPr>
            <w:pStyle w:val="TOC2"/>
            <w:tabs>
              <w:tab w:val="right" w:leader="dot" w:pos="9350"/>
            </w:tabs>
            <w:rPr>
              <w:rFonts w:ascii="Times New Roman" w:hAnsi="Times New Roman" w:cs="Times New Roman"/>
              <w:noProof/>
              <w:sz w:val="28"/>
              <w:szCs w:val="24"/>
            </w:rPr>
          </w:pPr>
          <w:hyperlink w:anchor="_Toc409263171" w:history="1">
            <w:r w:rsidR="004F31DF" w:rsidRPr="004F31DF">
              <w:rPr>
                <w:rStyle w:val="Hyperlink"/>
                <w:rFonts w:ascii="Times New Roman" w:hAnsi="Times New Roman" w:cs="Times New Roman"/>
                <w:noProof/>
                <w:sz w:val="28"/>
                <w:szCs w:val="24"/>
              </w:rPr>
              <w:t>SYMBOLS AND ABBREVIATION</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_Toc409263171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vi</w:t>
            </w:r>
            <w:r w:rsidRPr="004F31DF">
              <w:rPr>
                <w:rFonts w:ascii="Times New Roman" w:hAnsi="Times New Roman" w:cs="Times New Roman"/>
                <w:noProof/>
                <w:webHidden/>
                <w:sz w:val="28"/>
                <w:szCs w:val="24"/>
              </w:rPr>
              <w:fldChar w:fldCharType="end"/>
            </w:r>
          </w:hyperlink>
        </w:p>
        <w:p w:rsidR="004F31DF" w:rsidRPr="004F31DF" w:rsidRDefault="004A5E69">
          <w:pPr>
            <w:pStyle w:val="TOC2"/>
            <w:tabs>
              <w:tab w:val="right" w:leader="dot" w:pos="9350"/>
            </w:tabs>
            <w:rPr>
              <w:rFonts w:ascii="Times New Roman" w:hAnsi="Times New Roman" w:cs="Times New Roman"/>
              <w:noProof/>
              <w:sz w:val="28"/>
              <w:szCs w:val="24"/>
            </w:rPr>
          </w:pPr>
          <w:hyperlink w:anchor="_Toc409263172" w:history="1">
            <w:r w:rsidR="004F31DF" w:rsidRPr="004F31DF">
              <w:rPr>
                <w:rStyle w:val="Hyperlink"/>
                <w:rFonts w:ascii="Times New Roman" w:hAnsi="Times New Roman" w:cs="Times New Roman"/>
                <w:noProof/>
                <w:sz w:val="28"/>
                <w:szCs w:val="24"/>
              </w:rPr>
              <w:t>ACKNOWLEDGEMENTS</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_Toc409263172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vii</w:t>
            </w:r>
            <w:r w:rsidRPr="004F31DF">
              <w:rPr>
                <w:rFonts w:ascii="Times New Roman" w:hAnsi="Times New Roman" w:cs="Times New Roman"/>
                <w:noProof/>
                <w:webHidden/>
                <w:sz w:val="28"/>
                <w:szCs w:val="24"/>
              </w:rPr>
              <w:fldChar w:fldCharType="end"/>
            </w:r>
          </w:hyperlink>
        </w:p>
        <w:p w:rsidR="004F31DF" w:rsidRPr="004F31DF" w:rsidRDefault="004A5E69">
          <w:pPr>
            <w:pStyle w:val="TOC2"/>
            <w:tabs>
              <w:tab w:val="right" w:leader="dot" w:pos="9350"/>
            </w:tabs>
            <w:rPr>
              <w:rFonts w:ascii="Times New Roman" w:hAnsi="Times New Roman" w:cs="Times New Roman"/>
              <w:noProof/>
              <w:sz w:val="28"/>
              <w:szCs w:val="24"/>
            </w:rPr>
          </w:pPr>
          <w:hyperlink w:anchor="_Toc409263173" w:history="1">
            <w:r w:rsidR="004F31DF" w:rsidRPr="004F31DF">
              <w:rPr>
                <w:rStyle w:val="Hyperlink"/>
                <w:rFonts w:ascii="Times New Roman" w:hAnsi="Times New Roman" w:cs="Times New Roman"/>
                <w:noProof/>
                <w:sz w:val="28"/>
                <w:szCs w:val="24"/>
              </w:rPr>
              <w:t>ABSTRACT</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_Toc409263173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viii</w:t>
            </w:r>
            <w:r w:rsidRPr="004F31DF">
              <w:rPr>
                <w:rFonts w:ascii="Times New Roman" w:hAnsi="Times New Roman" w:cs="Times New Roman"/>
                <w:noProof/>
                <w:webHidden/>
                <w:sz w:val="28"/>
                <w:szCs w:val="24"/>
              </w:rPr>
              <w:fldChar w:fldCharType="end"/>
            </w:r>
          </w:hyperlink>
        </w:p>
        <w:p w:rsidR="004F31DF" w:rsidRPr="004F31DF" w:rsidRDefault="004A5E69">
          <w:pPr>
            <w:pStyle w:val="TOC1"/>
            <w:tabs>
              <w:tab w:val="right" w:leader="dot" w:pos="9350"/>
            </w:tabs>
            <w:rPr>
              <w:rFonts w:ascii="Times New Roman" w:hAnsi="Times New Roman" w:cs="Times New Roman"/>
              <w:noProof/>
              <w:sz w:val="28"/>
              <w:szCs w:val="24"/>
            </w:rPr>
          </w:pPr>
          <w:hyperlink w:anchor="_Toc409263174" w:history="1">
            <w:r w:rsidR="004F31DF" w:rsidRPr="004F31DF">
              <w:rPr>
                <w:rStyle w:val="Hyperlink"/>
                <w:rFonts w:ascii="Times New Roman" w:hAnsi="Times New Roman" w:cs="Times New Roman"/>
                <w:noProof/>
                <w:sz w:val="28"/>
                <w:szCs w:val="24"/>
              </w:rPr>
              <w:t>CHAPTER-I</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_Toc409263174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w:t>
            </w:r>
            <w:r w:rsidRPr="004F31DF">
              <w:rPr>
                <w:rFonts w:ascii="Times New Roman" w:hAnsi="Times New Roman" w:cs="Times New Roman"/>
                <w:noProof/>
                <w:webHidden/>
                <w:sz w:val="28"/>
                <w:szCs w:val="24"/>
              </w:rPr>
              <w:fldChar w:fldCharType="end"/>
            </w:r>
          </w:hyperlink>
        </w:p>
        <w:p w:rsidR="004F31DF" w:rsidRPr="004F31DF" w:rsidRDefault="004A5E69">
          <w:pPr>
            <w:pStyle w:val="TOC2"/>
            <w:tabs>
              <w:tab w:val="right" w:leader="dot" w:pos="9350"/>
            </w:tabs>
            <w:rPr>
              <w:rFonts w:ascii="Times New Roman" w:hAnsi="Times New Roman" w:cs="Times New Roman"/>
              <w:noProof/>
              <w:sz w:val="28"/>
              <w:szCs w:val="24"/>
            </w:rPr>
          </w:pPr>
          <w:hyperlink w:anchor="_Toc409263175" w:history="1">
            <w:r w:rsidR="004F31DF" w:rsidRPr="004F31DF">
              <w:rPr>
                <w:rStyle w:val="Hyperlink"/>
                <w:rFonts w:ascii="Times New Roman" w:hAnsi="Times New Roman" w:cs="Times New Roman"/>
                <w:noProof/>
                <w:sz w:val="28"/>
                <w:szCs w:val="24"/>
              </w:rPr>
              <w:t>INTRODUCTION</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_Toc409263175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w:t>
            </w:r>
            <w:r w:rsidRPr="004F31DF">
              <w:rPr>
                <w:rFonts w:ascii="Times New Roman" w:hAnsi="Times New Roman" w:cs="Times New Roman"/>
                <w:noProof/>
                <w:webHidden/>
                <w:sz w:val="28"/>
                <w:szCs w:val="24"/>
              </w:rPr>
              <w:fldChar w:fldCharType="end"/>
            </w:r>
          </w:hyperlink>
        </w:p>
        <w:p w:rsidR="004F31DF" w:rsidRPr="004F31DF" w:rsidRDefault="004A5E69">
          <w:pPr>
            <w:pStyle w:val="TOC1"/>
            <w:tabs>
              <w:tab w:val="right" w:leader="dot" w:pos="9350"/>
            </w:tabs>
            <w:rPr>
              <w:rFonts w:ascii="Times New Roman" w:hAnsi="Times New Roman" w:cs="Times New Roman"/>
              <w:noProof/>
              <w:sz w:val="28"/>
              <w:szCs w:val="24"/>
            </w:rPr>
          </w:pPr>
          <w:hyperlink w:anchor="_Toc409263176" w:history="1">
            <w:r w:rsidR="004F31DF" w:rsidRPr="004F31DF">
              <w:rPr>
                <w:rStyle w:val="Hyperlink"/>
                <w:rFonts w:ascii="Times New Roman" w:hAnsi="Times New Roman" w:cs="Times New Roman"/>
                <w:noProof/>
                <w:sz w:val="28"/>
                <w:szCs w:val="24"/>
              </w:rPr>
              <w:t>CHAPTER-II</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_Toc409263176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5</w:t>
            </w:r>
            <w:r w:rsidRPr="004F31DF">
              <w:rPr>
                <w:rFonts w:ascii="Times New Roman" w:hAnsi="Times New Roman" w:cs="Times New Roman"/>
                <w:noProof/>
                <w:webHidden/>
                <w:sz w:val="28"/>
                <w:szCs w:val="24"/>
              </w:rPr>
              <w:fldChar w:fldCharType="end"/>
            </w:r>
          </w:hyperlink>
        </w:p>
        <w:p w:rsidR="004F31DF" w:rsidRPr="004F31DF" w:rsidRDefault="004A5E69">
          <w:pPr>
            <w:pStyle w:val="TOC2"/>
            <w:tabs>
              <w:tab w:val="right" w:leader="dot" w:pos="9350"/>
            </w:tabs>
            <w:rPr>
              <w:rFonts w:ascii="Times New Roman" w:hAnsi="Times New Roman" w:cs="Times New Roman"/>
              <w:noProof/>
              <w:sz w:val="28"/>
              <w:szCs w:val="24"/>
            </w:rPr>
          </w:pPr>
          <w:hyperlink w:anchor="_Toc409263177" w:history="1">
            <w:r w:rsidR="004F31DF" w:rsidRPr="004F31DF">
              <w:rPr>
                <w:rStyle w:val="Hyperlink"/>
                <w:rFonts w:ascii="Times New Roman" w:hAnsi="Times New Roman" w:cs="Times New Roman"/>
                <w:noProof/>
                <w:sz w:val="28"/>
                <w:szCs w:val="24"/>
              </w:rPr>
              <w:t>REVIEW OF LITERATURE</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_Toc409263177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5</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78" w:history="1">
            <w:r w:rsidR="004F31DF" w:rsidRPr="004F31DF">
              <w:rPr>
                <w:rStyle w:val="Hyperlink"/>
                <w:rFonts w:ascii="Times New Roman" w:hAnsi="Times New Roman" w:cs="Times New Roman"/>
                <w:noProof/>
                <w:sz w:val="28"/>
                <w:szCs w:val="24"/>
              </w:rPr>
              <w:t>2.1. PPR: The Disease</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_Toc409263178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5</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79" w:history="1">
            <w:r w:rsidR="004F31DF" w:rsidRPr="004F31DF">
              <w:rPr>
                <w:rStyle w:val="Hyperlink"/>
                <w:rFonts w:ascii="Times New Roman" w:hAnsi="Times New Roman" w:cs="Times New Roman"/>
                <w:noProof/>
                <w:sz w:val="28"/>
                <w:szCs w:val="24"/>
              </w:rPr>
              <w:t>2.2. Epidemiology</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_Toc409263179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6</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80" w:history="1">
            <w:r w:rsidR="004F31DF" w:rsidRPr="004F31DF">
              <w:rPr>
                <w:rStyle w:val="Hyperlink"/>
                <w:rFonts w:ascii="Times New Roman" w:hAnsi="Times New Roman" w:cs="Times New Roman"/>
                <w:noProof/>
                <w:sz w:val="28"/>
                <w:szCs w:val="24"/>
              </w:rPr>
              <w:t>2.3. Etiology: The Virus</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_Toc409263180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9</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81" w:history="1">
            <w:r w:rsidR="004F31DF" w:rsidRPr="004F31DF">
              <w:rPr>
                <w:rStyle w:val="Hyperlink"/>
                <w:rFonts w:ascii="Times New Roman" w:hAnsi="Times New Roman" w:cs="Times New Roman"/>
                <w:noProof/>
                <w:sz w:val="28"/>
                <w:szCs w:val="24"/>
              </w:rPr>
              <w:t>2.4. Morphology of the PPRV:</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_Toc409263181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9</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82" w:history="1">
            <w:r w:rsidR="004F31DF" w:rsidRPr="004F31DF">
              <w:rPr>
                <w:rStyle w:val="Hyperlink"/>
                <w:rFonts w:ascii="Times New Roman" w:hAnsi="Times New Roman" w:cs="Times New Roman"/>
                <w:noProof/>
                <w:sz w:val="28"/>
                <w:szCs w:val="24"/>
              </w:rPr>
              <w:t>2.5. Geographical Distribution:</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_Toc409263182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10</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83" w:history="1">
            <w:r w:rsidR="004F31DF" w:rsidRPr="004F31DF">
              <w:rPr>
                <w:rStyle w:val="Hyperlink"/>
                <w:rFonts w:ascii="Times New Roman" w:hAnsi="Times New Roman" w:cs="Times New Roman"/>
                <w:noProof/>
                <w:sz w:val="28"/>
                <w:szCs w:val="24"/>
              </w:rPr>
              <w:t>2.6. Incidence of PPRV :</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_Toc409263183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12</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84" w:history="1">
            <w:r w:rsidR="004F31DF" w:rsidRPr="004F31DF">
              <w:rPr>
                <w:rStyle w:val="Hyperlink"/>
                <w:rFonts w:ascii="Times New Roman" w:hAnsi="Times New Roman" w:cs="Times New Roman"/>
                <w:noProof/>
                <w:sz w:val="28"/>
                <w:szCs w:val="24"/>
              </w:rPr>
              <w:t>2.7. Host Range of PPRV:</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_Toc409263184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13</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85" w:history="1">
            <w:r w:rsidR="004F31DF" w:rsidRPr="004F31DF">
              <w:rPr>
                <w:rStyle w:val="Hyperlink"/>
                <w:rFonts w:ascii="Times New Roman" w:hAnsi="Times New Roman" w:cs="Times New Roman"/>
                <w:noProof/>
                <w:sz w:val="28"/>
                <w:szCs w:val="24"/>
              </w:rPr>
              <w:t>2.8. Transmission of PPRV:</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_Toc409263185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14</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86" w:history="1">
            <w:r w:rsidR="004F31DF" w:rsidRPr="004F31DF">
              <w:rPr>
                <w:rStyle w:val="Hyperlink"/>
                <w:rFonts w:ascii="Times New Roman" w:hAnsi="Times New Roman" w:cs="Times New Roman"/>
                <w:noProof/>
                <w:sz w:val="28"/>
                <w:szCs w:val="24"/>
              </w:rPr>
              <w:t>2.9. Pathogenesis:</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_Toc409263186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14</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87" w:history="1">
            <w:r w:rsidR="004F31DF" w:rsidRPr="004F31DF">
              <w:rPr>
                <w:rStyle w:val="Hyperlink"/>
                <w:rFonts w:ascii="Times New Roman" w:hAnsi="Times New Roman" w:cs="Times New Roman"/>
                <w:noProof/>
                <w:sz w:val="28"/>
                <w:szCs w:val="24"/>
              </w:rPr>
              <w:t>2.10. Clinical signs of PPR:</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_Toc409263187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15</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88" w:history="1">
            <w:r w:rsidR="004F31DF" w:rsidRPr="004F31DF">
              <w:rPr>
                <w:rStyle w:val="Hyperlink"/>
                <w:rFonts w:ascii="Times New Roman" w:hAnsi="Times New Roman" w:cs="Times New Roman"/>
                <w:noProof/>
                <w:sz w:val="28"/>
                <w:szCs w:val="24"/>
              </w:rPr>
              <w:t>2.11. Pursuivant infection with PPR :</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_Toc409263188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16</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89" w:history="1">
            <w:r w:rsidR="004F31DF" w:rsidRPr="004F31DF">
              <w:rPr>
                <w:rStyle w:val="Hyperlink"/>
                <w:rFonts w:ascii="Times New Roman" w:hAnsi="Times New Roman" w:cs="Times New Roman"/>
                <w:noProof/>
                <w:sz w:val="28"/>
                <w:szCs w:val="24"/>
              </w:rPr>
              <w:t>2.12. Differential Diagnosis:</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_Toc409263189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16</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90" w:history="1">
            <w:r w:rsidR="004F31DF" w:rsidRPr="004F31DF">
              <w:rPr>
                <w:rStyle w:val="Hyperlink"/>
                <w:rFonts w:ascii="Times New Roman" w:hAnsi="Times New Roman" w:cs="Times New Roman"/>
                <w:noProof/>
                <w:sz w:val="28"/>
                <w:szCs w:val="24"/>
              </w:rPr>
              <w:t>2.13. Treatment of PPR:</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_Toc409263190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16</w:t>
            </w:r>
            <w:r w:rsidRPr="004F31DF">
              <w:rPr>
                <w:rFonts w:ascii="Times New Roman" w:hAnsi="Times New Roman" w:cs="Times New Roman"/>
                <w:noProof/>
                <w:webHidden/>
                <w:sz w:val="28"/>
                <w:szCs w:val="24"/>
              </w:rPr>
              <w:fldChar w:fldCharType="end"/>
            </w:r>
          </w:hyperlink>
        </w:p>
        <w:p w:rsidR="004F31DF" w:rsidRDefault="004A5E69">
          <w:pPr>
            <w:pStyle w:val="TOC3"/>
            <w:tabs>
              <w:tab w:val="right" w:leader="dot" w:pos="9350"/>
            </w:tabs>
            <w:rPr>
              <w:noProof/>
            </w:rPr>
          </w:pPr>
          <w:hyperlink w:anchor="_Toc409263191" w:history="1">
            <w:r w:rsidR="004F31DF" w:rsidRPr="004F31DF">
              <w:rPr>
                <w:rStyle w:val="Hyperlink"/>
                <w:rFonts w:ascii="Times New Roman" w:hAnsi="Times New Roman" w:cs="Times New Roman"/>
                <w:noProof/>
                <w:sz w:val="28"/>
                <w:szCs w:val="24"/>
              </w:rPr>
              <w:t>2.14. Prevention and control of PPR:</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_Toc409263191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17</w:t>
            </w:r>
            <w:r w:rsidRPr="004F31DF">
              <w:rPr>
                <w:rFonts w:ascii="Times New Roman" w:hAnsi="Times New Roman" w:cs="Times New Roman"/>
                <w:noProof/>
                <w:webHidden/>
                <w:sz w:val="28"/>
                <w:szCs w:val="24"/>
              </w:rPr>
              <w:fldChar w:fldCharType="end"/>
            </w:r>
          </w:hyperlink>
        </w:p>
        <w:p w:rsidR="00526283" w:rsidRPr="00526283" w:rsidRDefault="00526283" w:rsidP="00526283">
          <w:pPr>
            <w:rPr>
              <w:noProof/>
            </w:rPr>
          </w:pPr>
        </w:p>
        <w:p w:rsidR="004F31DF" w:rsidRPr="004F31DF" w:rsidRDefault="004A5E69">
          <w:pPr>
            <w:pStyle w:val="TOC1"/>
            <w:tabs>
              <w:tab w:val="right" w:leader="dot" w:pos="9350"/>
            </w:tabs>
            <w:rPr>
              <w:rFonts w:ascii="Times New Roman" w:hAnsi="Times New Roman" w:cs="Times New Roman"/>
              <w:noProof/>
              <w:sz w:val="28"/>
              <w:szCs w:val="24"/>
            </w:rPr>
          </w:pPr>
          <w:hyperlink w:anchor="_Toc409263192" w:history="1">
            <w:r w:rsidR="004F31DF" w:rsidRPr="004F31DF">
              <w:rPr>
                <w:rStyle w:val="Hyperlink"/>
                <w:rFonts w:ascii="Times New Roman" w:hAnsi="Times New Roman" w:cs="Times New Roman"/>
                <w:noProof/>
                <w:sz w:val="28"/>
                <w:szCs w:val="24"/>
              </w:rPr>
              <w:t>CHAPTER-III</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_Toc409263192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18</w:t>
            </w:r>
            <w:r w:rsidRPr="004F31DF">
              <w:rPr>
                <w:rFonts w:ascii="Times New Roman" w:hAnsi="Times New Roman" w:cs="Times New Roman"/>
                <w:noProof/>
                <w:webHidden/>
                <w:sz w:val="28"/>
                <w:szCs w:val="24"/>
              </w:rPr>
              <w:fldChar w:fldCharType="end"/>
            </w:r>
          </w:hyperlink>
        </w:p>
        <w:p w:rsidR="004F31DF" w:rsidRPr="004F31DF" w:rsidRDefault="004A5E69">
          <w:pPr>
            <w:pStyle w:val="TOC2"/>
            <w:tabs>
              <w:tab w:val="right" w:leader="dot" w:pos="9350"/>
            </w:tabs>
            <w:rPr>
              <w:rFonts w:ascii="Times New Roman" w:hAnsi="Times New Roman" w:cs="Times New Roman"/>
              <w:noProof/>
              <w:sz w:val="28"/>
              <w:szCs w:val="24"/>
            </w:rPr>
          </w:pPr>
          <w:hyperlink w:anchor="_Toc409263193" w:history="1">
            <w:r w:rsidR="004F31DF" w:rsidRPr="004F31DF">
              <w:rPr>
                <w:rStyle w:val="Hyperlink"/>
                <w:rFonts w:ascii="Times New Roman" w:hAnsi="Times New Roman" w:cs="Times New Roman"/>
                <w:noProof/>
                <w:sz w:val="28"/>
                <w:szCs w:val="24"/>
              </w:rPr>
              <w:t>MATERIALS AND METHODS</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_Toc409263193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18</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94" w:history="1">
            <w:r w:rsidR="004F31DF" w:rsidRPr="004F31DF">
              <w:rPr>
                <w:rStyle w:val="Hyperlink"/>
                <w:rFonts w:ascii="Times New Roman" w:hAnsi="Times New Roman" w:cs="Times New Roman"/>
                <w:noProof/>
                <w:sz w:val="28"/>
                <w:szCs w:val="24"/>
              </w:rPr>
              <w:t>3.1. Location and duration of the study:</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_Toc409263194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18</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95" w:history="1">
            <w:r w:rsidR="004F31DF" w:rsidRPr="004F31DF">
              <w:rPr>
                <w:rStyle w:val="Hyperlink"/>
                <w:rFonts w:ascii="Times New Roman" w:hAnsi="Times New Roman" w:cs="Times New Roman"/>
                <w:noProof/>
                <w:sz w:val="28"/>
                <w:szCs w:val="24"/>
              </w:rPr>
              <w:t>3.2. Study population:</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_Toc409263195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18</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96" w:history="1">
            <w:r w:rsidR="004F31DF" w:rsidRPr="004F31DF">
              <w:rPr>
                <w:rStyle w:val="Hyperlink"/>
                <w:rFonts w:ascii="Times New Roman" w:hAnsi="Times New Roman" w:cs="Times New Roman"/>
                <w:noProof/>
                <w:sz w:val="28"/>
                <w:szCs w:val="24"/>
              </w:rPr>
              <w:t>3.3. Case definition:</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_Toc409263196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18</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97" w:history="1">
            <w:r w:rsidR="004F31DF" w:rsidRPr="004F31DF">
              <w:rPr>
                <w:rStyle w:val="Hyperlink"/>
                <w:rFonts w:ascii="Times New Roman" w:hAnsi="Times New Roman" w:cs="Times New Roman"/>
                <w:noProof/>
                <w:sz w:val="28"/>
                <w:szCs w:val="24"/>
              </w:rPr>
              <w:t>3.4. Clinical examinations of PPR cases:</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_Toc409263197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19</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98" w:history="1">
            <w:r w:rsidR="004F31DF" w:rsidRPr="004F31DF">
              <w:rPr>
                <w:rStyle w:val="Hyperlink"/>
                <w:rFonts w:ascii="Times New Roman" w:hAnsi="Times New Roman" w:cs="Times New Roman"/>
                <w:noProof/>
                <w:sz w:val="28"/>
                <w:szCs w:val="24"/>
              </w:rPr>
              <w:t>3.5. Treatments:</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_Toc409263198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20</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199" w:history="1">
            <w:r w:rsidR="004F31DF" w:rsidRPr="004F31DF">
              <w:rPr>
                <w:rStyle w:val="Hyperlink"/>
                <w:rFonts w:ascii="Times New Roman" w:hAnsi="Times New Roman" w:cs="Times New Roman"/>
                <w:noProof/>
                <w:sz w:val="28"/>
                <w:szCs w:val="24"/>
              </w:rPr>
              <w:t>3.6. Vaccination history of Goats:</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_Toc409263199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20</w:t>
            </w:r>
            <w:r w:rsidRPr="004F31DF">
              <w:rPr>
                <w:rFonts w:ascii="Times New Roman" w:hAnsi="Times New Roman" w:cs="Times New Roman"/>
                <w:noProof/>
                <w:webHidden/>
                <w:sz w:val="28"/>
                <w:szCs w:val="24"/>
              </w:rPr>
              <w:fldChar w:fldCharType="end"/>
            </w:r>
          </w:hyperlink>
        </w:p>
        <w:p w:rsidR="004F31DF" w:rsidRPr="004F31DF" w:rsidRDefault="004A5E69">
          <w:pPr>
            <w:pStyle w:val="TOC3"/>
            <w:tabs>
              <w:tab w:val="right" w:leader="dot" w:pos="9350"/>
            </w:tabs>
            <w:rPr>
              <w:rFonts w:ascii="Times New Roman" w:hAnsi="Times New Roman" w:cs="Times New Roman"/>
              <w:noProof/>
              <w:sz w:val="28"/>
              <w:szCs w:val="24"/>
            </w:rPr>
          </w:pPr>
          <w:hyperlink w:anchor="_Toc409263200" w:history="1">
            <w:r w:rsidR="004F31DF" w:rsidRPr="004F31DF">
              <w:rPr>
                <w:rStyle w:val="Hyperlink"/>
                <w:rFonts w:ascii="Times New Roman" w:hAnsi="Times New Roman" w:cs="Times New Roman"/>
                <w:noProof/>
                <w:sz w:val="28"/>
                <w:szCs w:val="24"/>
              </w:rPr>
              <w:t>3.7. Statistical analysis:</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_Toc409263200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20</w:t>
            </w:r>
            <w:r w:rsidRPr="004F31DF">
              <w:rPr>
                <w:rFonts w:ascii="Times New Roman" w:hAnsi="Times New Roman" w:cs="Times New Roman"/>
                <w:noProof/>
                <w:webHidden/>
                <w:sz w:val="28"/>
                <w:szCs w:val="24"/>
              </w:rPr>
              <w:fldChar w:fldCharType="end"/>
            </w:r>
          </w:hyperlink>
        </w:p>
        <w:p w:rsidR="004F31DF" w:rsidRPr="004F31DF" w:rsidRDefault="004A5E69">
          <w:pPr>
            <w:pStyle w:val="TOC1"/>
            <w:tabs>
              <w:tab w:val="right" w:leader="dot" w:pos="9350"/>
            </w:tabs>
            <w:rPr>
              <w:rFonts w:ascii="Times New Roman" w:hAnsi="Times New Roman" w:cs="Times New Roman"/>
              <w:noProof/>
              <w:sz w:val="28"/>
              <w:szCs w:val="24"/>
            </w:rPr>
          </w:pPr>
          <w:hyperlink w:anchor="_Toc409263201" w:history="1">
            <w:r w:rsidR="004F31DF" w:rsidRPr="004F31DF">
              <w:rPr>
                <w:rStyle w:val="Hyperlink"/>
                <w:rFonts w:ascii="Times New Roman" w:hAnsi="Times New Roman" w:cs="Times New Roman"/>
                <w:noProof/>
                <w:sz w:val="28"/>
                <w:szCs w:val="24"/>
              </w:rPr>
              <w:t>CHAPTER-IV</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_Toc409263201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21</w:t>
            </w:r>
            <w:r w:rsidRPr="004F31DF">
              <w:rPr>
                <w:rFonts w:ascii="Times New Roman" w:hAnsi="Times New Roman" w:cs="Times New Roman"/>
                <w:noProof/>
                <w:webHidden/>
                <w:sz w:val="28"/>
                <w:szCs w:val="24"/>
              </w:rPr>
              <w:fldChar w:fldCharType="end"/>
            </w:r>
          </w:hyperlink>
        </w:p>
        <w:p w:rsidR="004F31DF" w:rsidRPr="004F31DF" w:rsidRDefault="004A5E69">
          <w:pPr>
            <w:pStyle w:val="TOC2"/>
            <w:tabs>
              <w:tab w:val="right" w:leader="dot" w:pos="9350"/>
            </w:tabs>
            <w:rPr>
              <w:rFonts w:ascii="Times New Roman" w:hAnsi="Times New Roman" w:cs="Times New Roman"/>
              <w:noProof/>
              <w:sz w:val="28"/>
              <w:szCs w:val="24"/>
            </w:rPr>
          </w:pPr>
          <w:hyperlink w:anchor="_Toc409263202" w:history="1">
            <w:r w:rsidR="004F31DF" w:rsidRPr="004F31DF">
              <w:rPr>
                <w:rStyle w:val="Hyperlink"/>
                <w:rFonts w:ascii="Times New Roman" w:hAnsi="Times New Roman" w:cs="Times New Roman"/>
                <w:noProof/>
                <w:sz w:val="28"/>
                <w:szCs w:val="24"/>
              </w:rPr>
              <w:t>RESULTS AND DISCUSSION</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_Toc409263202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21</w:t>
            </w:r>
            <w:r w:rsidRPr="004F31DF">
              <w:rPr>
                <w:rFonts w:ascii="Times New Roman" w:hAnsi="Times New Roman" w:cs="Times New Roman"/>
                <w:noProof/>
                <w:webHidden/>
                <w:sz w:val="28"/>
                <w:szCs w:val="24"/>
              </w:rPr>
              <w:fldChar w:fldCharType="end"/>
            </w:r>
          </w:hyperlink>
        </w:p>
        <w:p w:rsidR="004F31DF" w:rsidRPr="004F31DF" w:rsidRDefault="004A5E69">
          <w:pPr>
            <w:pStyle w:val="TOC1"/>
            <w:tabs>
              <w:tab w:val="right" w:leader="dot" w:pos="9350"/>
            </w:tabs>
            <w:rPr>
              <w:rFonts w:ascii="Times New Roman" w:hAnsi="Times New Roman" w:cs="Times New Roman"/>
              <w:noProof/>
              <w:sz w:val="28"/>
              <w:szCs w:val="24"/>
            </w:rPr>
          </w:pPr>
          <w:hyperlink w:anchor="_Toc409263203" w:history="1">
            <w:r w:rsidR="004F31DF" w:rsidRPr="004F31DF">
              <w:rPr>
                <w:rStyle w:val="Hyperlink"/>
                <w:rFonts w:ascii="Times New Roman" w:hAnsi="Times New Roman" w:cs="Times New Roman"/>
                <w:noProof/>
                <w:sz w:val="28"/>
                <w:szCs w:val="24"/>
              </w:rPr>
              <w:t>CHAPTER-V</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_Toc409263203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29</w:t>
            </w:r>
            <w:r w:rsidRPr="004F31DF">
              <w:rPr>
                <w:rFonts w:ascii="Times New Roman" w:hAnsi="Times New Roman" w:cs="Times New Roman"/>
                <w:noProof/>
                <w:webHidden/>
                <w:sz w:val="28"/>
                <w:szCs w:val="24"/>
              </w:rPr>
              <w:fldChar w:fldCharType="end"/>
            </w:r>
          </w:hyperlink>
        </w:p>
        <w:p w:rsidR="004F31DF" w:rsidRPr="004F31DF" w:rsidRDefault="004A5E69">
          <w:pPr>
            <w:pStyle w:val="TOC2"/>
            <w:tabs>
              <w:tab w:val="right" w:leader="dot" w:pos="9350"/>
            </w:tabs>
            <w:rPr>
              <w:rFonts w:ascii="Times New Roman" w:hAnsi="Times New Roman" w:cs="Times New Roman"/>
              <w:noProof/>
              <w:sz w:val="28"/>
              <w:szCs w:val="24"/>
            </w:rPr>
          </w:pPr>
          <w:hyperlink w:anchor="_Toc409263204" w:history="1">
            <w:r w:rsidR="004F31DF" w:rsidRPr="004F31DF">
              <w:rPr>
                <w:rStyle w:val="Hyperlink"/>
                <w:rFonts w:ascii="Times New Roman" w:hAnsi="Times New Roman" w:cs="Times New Roman"/>
                <w:noProof/>
                <w:sz w:val="28"/>
                <w:szCs w:val="24"/>
              </w:rPr>
              <w:t>CONCLUSION</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_Toc409263204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29</w:t>
            </w:r>
            <w:r w:rsidRPr="004F31DF">
              <w:rPr>
                <w:rFonts w:ascii="Times New Roman" w:hAnsi="Times New Roman" w:cs="Times New Roman"/>
                <w:noProof/>
                <w:webHidden/>
                <w:sz w:val="28"/>
                <w:szCs w:val="24"/>
              </w:rPr>
              <w:fldChar w:fldCharType="end"/>
            </w:r>
          </w:hyperlink>
        </w:p>
        <w:p w:rsidR="004F31DF" w:rsidRPr="004F31DF" w:rsidRDefault="004A5E69">
          <w:pPr>
            <w:pStyle w:val="TOC1"/>
            <w:tabs>
              <w:tab w:val="right" w:leader="dot" w:pos="9350"/>
            </w:tabs>
            <w:rPr>
              <w:rFonts w:ascii="Times New Roman" w:hAnsi="Times New Roman" w:cs="Times New Roman"/>
              <w:noProof/>
              <w:sz w:val="28"/>
              <w:szCs w:val="24"/>
            </w:rPr>
          </w:pPr>
          <w:hyperlink w:anchor="_Toc409263205" w:history="1">
            <w:r w:rsidR="004F31DF" w:rsidRPr="004F31DF">
              <w:rPr>
                <w:rStyle w:val="Hyperlink"/>
                <w:rFonts w:ascii="Times New Roman" w:hAnsi="Times New Roman" w:cs="Times New Roman"/>
                <w:noProof/>
                <w:sz w:val="28"/>
                <w:szCs w:val="24"/>
              </w:rPr>
              <w:t>CHAPTER-VI</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_Toc409263205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30</w:t>
            </w:r>
            <w:r w:rsidRPr="004F31DF">
              <w:rPr>
                <w:rFonts w:ascii="Times New Roman" w:hAnsi="Times New Roman" w:cs="Times New Roman"/>
                <w:noProof/>
                <w:webHidden/>
                <w:sz w:val="28"/>
                <w:szCs w:val="24"/>
              </w:rPr>
              <w:fldChar w:fldCharType="end"/>
            </w:r>
          </w:hyperlink>
        </w:p>
        <w:p w:rsidR="004F31DF" w:rsidRPr="004F31DF" w:rsidRDefault="004A5E69">
          <w:pPr>
            <w:pStyle w:val="TOC2"/>
            <w:tabs>
              <w:tab w:val="right" w:leader="dot" w:pos="9350"/>
            </w:tabs>
            <w:rPr>
              <w:rFonts w:ascii="Times New Roman" w:hAnsi="Times New Roman" w:cs="Times New Roman"/>
              <w:noProof/>
              <w:sz w:val="28"/>
              <w:szCs w:val="24"/>
            </w:rPr>
          </w:pPr>
          <w:hyperlink w:anchor="_Toc409263206" w:history="1">
            <w:r w:rsidR="004F31DF" w:rsidRPr="004F31DF">
              <w:rPr>
                <w:rStyle w:val="Hyperlink"/>
                <w:rFonts w:ascii="Times New Roman" w:hAnsi="Times New Roman" w:cs="Times New Roman"/>
                <w:noProof/>
                <w:sz w:val="28"/>
                <w:szCs w:val="24"/>
              </w:rPr>
              <w:t>LIMITATIONS OF THE STUDY</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_Toc409263206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30</w:t>
            </w:r>
            <w:r w:rsidRPr="004F31DF">
              <w:rPr>
                <w:rFonts w:ascii="Times New Roman" w:hAnsi="Times New Roman" w:cs="Times New Roman"/>
                <w:noProof/>
                <w:webHidden/>
                <w:sz w:val="28"/>
                <w:szCs w:val="24"/>
              </w:rPr>
              <w:fldChar w:fldCharType="end"/>
            </w:r>
          </w:hyperlink>
        </w:p>
        <w:p w:rsidR="004F31DF" w:rsidRPr="004F31DF" w:rsidRDefault="004A5E69">
          <w:pPr>
            <w:pStyle w:val="TOC1"/>
            <w:tabs>
              <w:tab w:val="right" w:leader="dot" w:pos="9350"/>
            </w:tabs>
            <w:rPr>
              <w:rFonts w:ascii="Times New Roman" w:hAnsi="Times New Roman" w:cs="Times New Roman"/>
              <w:noProof/>
              <w:sz w:val="28"/>
              <w:szCs w:val="24"/>
            </w:rPr>
          </w:pPr>
          <w:hyperlink w:anchor="_Toc409263207" w:history="1">
            <w:r w:rsidR="004F31DF" w:rsidRPr="004F31DF">
              <w:rPr>
                <w:rStyle w:val="Hyperlink"/>
                <w:rFonts w:ascii="Times New Roman" w:hAnsi="Times New Roman" w:cs="Times New Roman"/>
                <w:noProof/>
                <w:sz w:val="28"/>
                <w:szCs w:val="24"/>
              </w:rPr>
              <w:t>CHAPTER-VII</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_Toc409263207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31</w:t>
            </w:r>
            <w:r w:rsidRPr="004F31DF">
              <w:rPr>
                <w:rFonts w:ascii="Times New Roman" w:hAnsi="Times New Roman" w:cs="Times New Roman"/>
                <w:noProof/>
                <w:webHidden/>
                <w:sz w:val="28"/>
                <w:szCs w:val="24"/>
              </w:rPr>
              <w:fldChar w:fldCharType="end"/>
            </w:r>
          </w:hyperlink>
        </w:p>
        <w:p w:rsidR="004F31DF" w:rsidRPr="004F31DF" w:rsidRDefault="004A5E69">
          <w:pPr>
            <w:pStyle w:val="TOC2"/>
            <w:tabs>
              <w:tab w:val="right" w:leader="dot" w:pos="9350"/>
            </w:tabs>
            <w:rPr>
              <w:rFonts w:ascii="Times New Roman" w:hAnsi="Times New Roman" w:cs="Times New Roman"/>
              <w:noProof/>
              <w:sz w:val="24"/>
              <w:szCs w:val="24"/>
            </w:rPr>
          </w:pPr>
          <w:hyperlink w:anchor="_Toc409263208" w:history="1">
            <w:r w:rsidR="004F31DF" w:rsidRPr="004F31DF">
              <w:rPr>
                <w:rStyle w:val="Hyperlink"/>
                <w:rFonts w:ascii="Times New Roman" w:hAnsi="Times New Roman" w:cs="Times New Roman"/>
                <w:noProof/>
                <w:sz w:val="28"/>
                <w:szCs w:val="24"/>
              </w:rPr>
              <w:t>REFERENCES</w:t>
            </w:r>
            <w:r w:rsidR="004F31DF" w:rsidRPr="004F31DF">
              <w:rPr>
                <w:rFonts w:ascii="Times New Roman" w:hAnsi="Times New Roman" w:cs="Times New Roman"/>
                <w:noProof/>
                <w:webHidden/>
                <w:sz w:val="28"/>
                <w:szCs w:val="24"/>
              </w:rPr>
              <w:tab/>
            </w:r>
            <w:r w:rsidRPr="004F31DF">
              <w:rPr>
                <w:rFonts w:ascii="Times New Roman" w:hAnsi="Times New Roman" w:cs="Times New Roman"/>
                <w:noProof/>
                <w:webHidden/>
                <w:sz w:val="28"/>
                <w:szCs w:val="24"/>
              </w:rPr>
              <w:fldChar w:fldCharType="begin"/>
            </w:r>
            <w:r w:rsidR="004F31DF" w:rsidRPr="004F31DF">
              <w:rPr>
                <w:rFonts w:ascii="Times New Roman" w:hAnsi="Times New Roman" w:cs="Times New Roman"/>
                <w:noProof/>
                <w:webHidden/>
                <w:sz w:val="28"/>
                <w:szCs w:val="24"/>
              </w:rPr>
              <w:instrText xml:space="preserve"> PAGEREF _Toc409263208 \h </w:instrText>
            </w:r>
            <w:r w:rsidRPr="004F31DF">
              <w:rPr>
                <w:rFonts w:ascii="Times New Roman" w:hAnsi="Times New Roman" w:cs="Times New Roman"/>
                <w:noProof/>
                <w:webHidden/>
                <w:sz w:val="28"/>
                <w:szCs w:val="24"/>
              </w:rPr>
            </w:r>
            <w:r w:rsidRPr="004F31DF">
              <w:rPr>
                <w:rFonts w:ascii="Times New Roman" w:hAnsi="Times New Roman" w:cs="Times New Roman"/>
                <w:noProof/>
                <w:webHidden/>
                <w:sz w:val="28"/>
                <w:szCs w:val="24"/>
              </w:rPr>
              <w:fldChar w:fldCharType="separate"/>
            </w:r>
            <w:r w:rsidR="0072603E">
              <w:rPr>
                <w:rFonts w:ascii="Times New Roman" w:hAnsi="Times New Roman" w:cs="Times New Roman"/>
                <w:noProof/>
                <w:webHidden/>
                <w:sz w:val="28"/>
                <w:szCs w:val="24"/>
              </w:rPr>
              <w:t>31</w:t>
            </w:r>
            <w:r w:rsidRPr="004F31DF">
              <w:rPr>
                <w:rFonts w:ascii="Times New Roman" w:hAnsi="Times New Roman" w:cs="Times New Roman"/>
                <w:noProof/>
                <w:webHidden/>
                <w:sz w:val="28"/>
                <w:szCs w:val="24"/>
              </w:rPr>
              <w:fldChar w:fldCharType="end"/>
            </w:r>
          </w:hyperlink>
        </w:p>
        <w:p w:rsidR="004F31DF" w:rsidRPr="004F31DF" w:rsidRDefault="004A5E69">
          <w:pPr>
            <w:rPr>
              <w:rFonts w:ascii="Times New Roman" w:hAnsi="Times New Roman" w:cs="Times New Roman"/>
              <w:sz w:val="24"/>
              <w:szCs w:val="24"/>
            </w:rPr>
          </w:pPr>
          <w:r w:rsidRPr="004F31DF">
            <w:rPr>
              <w:rFonts w:ascii="Times New Roman" w:hAnsi="Times New Roman" w:cs="Times New Roman"/>
              <w:sz w:val="24"/>
              <w:szCs w:val="24"/>
            </w:rPr>
            <w:fldChar w:fldCharType="end"/>
          </w:r>
        </w:p>
      </w:sdtContent>
    </w:sdt>
    <w:p w:rsidR="004F31DF" w:rsidRDefault="004F31DF" w:rsidP="004F31DF">
      <w:pPr>
        <w:pStyle w:val="Heading2"/>
      </w:pPr>
    </w:p>
    <w:p w:rsidR="004F31DF" w:rsidRDefault="004F31DF" w:rsidP="004F31DF">
      <w:pPr>
        <w:pStyle w:val="Heading2"/>
      </w:pPr>
      <w:bookmarkStart w:id="0" w:name="_Toc409263168"/>
    </w:p>
    <w:p w:rsidR="004F31DF" w:rsidRDefault="004F31DF" w:rsidP="004F31DF">
      <w:pPr>
        <w:pStyle w:val="Heading2"/>
      </w:pPr>
    </w:p>
    <w:p w:rsidR="004F31DF" w:rsidRDefault="004F31DF" w:rsidP="004F31DF"/>
    <w:p w:rsidR="004F31DF" w:rsidRDefault="004F31DF" w:rsidP="004F31DF"/>
    <w:p w:rsidR="004F31DF" w:rsidRDefault="004F31DF" w:rsidP="004F31DF"/>
    <w:p w:rsidR="00951155" w:rsidRDefault="00951155" w:rsidP="004F31DF"/>
    <w:p w:rsidR="004F31DF" w:rsidRPr="004F31DF" w:rsidRDefault="004F31DF" w:rsidP="004F31DF"/>
    <w:p w:rsidR="00816ABC" w:rsidRDefault="00816ABC" w:rsidP="004F31DF">
      <w:pPr>
        <w:pStyle w:val="Heading2"/>
      </w:pPr>
      <w:r w:rsidRPr="00816ABC">
        <w:lastRenderedPageBreak/>
        <w:t>LIST OF TABLES</w:t>
      </w:r>
      <w:bookmarkEnd w:id="0"/>
    </w:p>
    <w:p w:rsidR="004F31DF" w:rsidRPr="004F31DF" w:rsidRDefault="004F31DF" w:rsidP="004F31DF"/>
    <w:tbl>
      <w:tblPr>
        <w:tblW w:w="8889" w:type="dxa"/>
        <w:tblLook w:val="04A0"/>
      </w:tblPr>
      <w:tblGrid>
        <w:gridCol w:w="1278"/>
        <w:gridCol w:w="6"/>
        <w:gridCol w:w="6474"/>
        <w:gridCol w:w="6"/>
        <w:gridCol w:w="1119"/>
        <w:gridCol w:w="6"/>
      </w:tblGrid>
      <w:tr w:rsidR="00816ABC" w:rsidRPr="004F31DF" w:rsidTr="00816ABC">
        <w:trPr>
          <w:gridAfter w:val="1"/>
          <w:wAfter w:w="6" w:type="dxa"/>
        </w:trPr>
        <w:tc>
          <w:tcPr>
            <w:tcW w:w="1278" w:type="dxa"/>
            <w:tcBorders>
              <w:top w:val="single" w:sz="4" w:space="0" w:color="auto"/>
              <w:bottom w:val="single" w:sz="4" w:space="0" w:color="auto"/>
            </w:tcBorders>
          </w:tcPr>
          <w:p w:rsidR="00816ABC" w:rsidRPr="004F31DF" w:rsidRDefault="00816ABC" w:rsidP="00816ABC">
            <w:pPr>
              <w:spacing w:line="360" w:lineRule="auto"/>
              <w:jc w:val="center"/>
              <w:rPr>
                <w:rFonts w:ascii="Times New Roman" w:hAnsi="Times New Roman"/>
                <w:b/>
                <w:sz w:val="28"/>
                <w:szCs w:val="24"/>
              </w:rPr>
            </w:pPr>
            <w:r w:rsidRPr="004F31DF">
              <w:rPr>
                <w:rFonts w:ascii="Times New Roman" w:hAnsi="Times New Roman"/>
                <w:b/>
                <w:sz w:val="28"/>
                <w:szCs w:val="24"/>
              </w:rPr>
              <w:t>Tables</w:t>
            </w:r>
          </w:p>
        </w:tc>
        <w:tc>
          <w:tcPr>
            <w:tcW w:w="6480" w:type="dxa"/>
            <w:gridSpan w:val="2"/>
            <w:tcBorders>
              <w:top w:val="single" w:sz="4" w:space="0" w:color="auto"/>
              <w:bottom w:val="single" w:sz="4" w:space="0" w:color="auto"/>
            </w:tcBorders>
          </w:tcPr>
          <w:p w:rsidR="00816ABC" w:rsidRPr="004F31DF" w:rsidRDefault="00816ABC" w:rsidP="00816ABC">
            <w:pPr>
              <w:spacing w:line="360" w:lineRule="auto"/>
              <w:jc w:val="center"/>
              <w:rPr>
                <w:rFonts w:ascii="Times New Roman" w:hAnsi="Times New Roman"/>
                <w:b/>
                <w:sz w:val="28"/>
                <w:szCs w:val="24"/>
              </w:rPr>
            </w:pPr>
            <w:r w:rsidRPr="004F31DF">
              <w:rPr>
                <w:rFonts w:ascii="Times New Roman" w:hAnsi="Times New Roman"/>
                <w:b/>
                <w:sz w:val="28"/>
                <w:szCs w:val="24"/>
              </w:rPr>
              <w:t>Titles</w:t>
            </w:r>
          </w:p>
        </w:tc>
        <w:tc>
          <w:tcPr>
            <w:tcW w:w="1125" w:type="dxa"/>
            <w:gridSpan w:val="2"/>
            <w:tcBorders>
              <w:top w:val="single" w:sz="4" w:space="0" w:color="auto"/>
              <w:bottom w:val="single" w:sz="4" w:space="0" w:color="auto"/>
            </w:tcBorders>
          </w:tcPr>
          <w:p w:rsidR="00816ABC" w:rsidRPr="004F31DF" w:rsidRDefault="00816ABC" w:rsidP="00816ABC">
            <w:pPr>
              <w:spacing w:line="360" w:lineRule="auto"/>
              <w:jc w:val="center"/>
              <w:rPr>
                <w:rFonts w:ascii="Times New Roman" w:hAnsi="Times New Roman"/>
                <w:b/>
                <w:sz w:val="28"/>
                <w:szCs w:val="24"/>
              </w:rPr>
            </w:pPr>
            <w:r w:rsidRPr="004F31DF">
              <w:rPr>
                <w:rFonts w:ascii="Times New Roman" w:hAnsi="Times New Roman"/>
                <w:b/>
                <w:sz w:val="28"/>
                <w:szCs w:val="24"/>
              </w:rPr>
              <w:t>Page</w:t>
            </w:r>
          </w:p>
        </w:tc>
      </w:tr>
      <w:tr w:rsidR="00816ABC" w:rsidRPr="004F31DF" w:rsidTr="00816ABC">
        <w:trPr>
          <w:gridAfter w:val="1"/>
          <w:wAfter w:w="6" w:type="dxa"/>
        </w:trPr>
        <w:tc>
          <w:tcPr>
            <w:tcW w:w="1278" w:type="dxa"/>
            <w:tcBorders>
              <w:top w:val="single" w:sz="4" w:space="0" w:color="auto"/>
            </w:tcBorders>
          </w:tcPr>
          <w:p w:rsidR="00816ABC" w:rsidRPr="004F31DF" w:rsidRDefault="00816ABC" w:rsidP="00816ABC">
            <w:pPr>
              <w:spacing w:line="360" w:lineRule="auto"/>
              <w:jc w:val="center"/>
              <w:rPr>
                <w:rFonts w:ascii="Times New Roman" w:hAnsi="Times New Roman"/>
                <w:b/>
                <w:sz w:val="28"/>
                <w:szCs w:val="24"/>
              </w:rPr>
            </w:pPr>
            <w:r w:rsidRPr="004F31DF">
              <w:rPr>
                <w:rFonts w:ascii="Times New Roman" w:hAnsi="Times New Roman"/>
                <w:b/>
                <w:sz w:val="28"/>
                <w:szCs w:val="24"/>
              </w:rPr>
              <w:t>Table.1</w:t>
            </w:r>
          </w:p>
        </w:tc>
        <w:tc>
          <w:tcPr>
            <w:tcW w:w="6480" w:type="dxa"/>
            <w:gridSpan w:val="2"/>
            <w:tcBorders>
              <w:top w:val="single" w:sz="4" w:space="0" w:color="auto"/>
            </w:tcBorders>
          </w:tcPr>
          <w:p w:rsidR="00816ABC" w:rsidRPr="004F31DF" w:rsidRDefault="00816ABC" w:rsidP="00816ABC">
            <w:pPr>
              <w:spacing w:line="360" w:lineRule="auto"/>
              <w:rPr>
                <w:rFonts w:ascii="Times New Roman" w:hAnsi="Times New Roman"/>
                <w:sz w:val="28"/>
                <w:szCs w:val="24"/>
              </w:rPr>
            </w:pPr>
            <w:r w:rsidRPr="004F31DF">
              <w:rPr>
                <w:rFonts w:ascii="Times New Roman" w:hAnsi="Times New Roman"/>
                <w:sz w:val="28"/>
                <w:szCs w:val="24"/>
              </w:rPr>
              <w:t>Prevalence of PPR in relation to breeds of goat</w:t>
            </w:r>
          </w:p>
        </w:tc>
        <w:tc>
          <w:tcPr>
            <w:tcW w:w="1125" w:type="dxa"/>
            <w:gridSpan w:val="2"/>
            <w:tcBorders>
              <w:top w:val="single" w:sz="4" w:space="0" w:color="auto"/>
            </w:tcBorders>
          </w:tcPr>
          <w:p w:rsidR="00816ABC" w:rsidRPr="004F31DF" w:rsidRDefault="00385383" w:rsidP="00816ABC">
            <w:pPr>
              <w:spacing w:line="360" w:lineRule="auto"/>
              <w:jc w:val="center"/>
              <w:rPr>
                <w:rFonts w:ascii="Times New Roman" w:hAnsi="Times New Roman"/>
                <w:sz w:val="28"/>
                <w:szCs w:val="24"/>
              </w:rPr>
            </w:pPr>
            <w:r>
              <w:rPr>
                <w:rFonts w:ascii="Times New Roman" w:hAnsi="Times New Roman"/>
                <w:sz w:val="28"/>
                <w:szCs w:val="24"/>
              </w:rPr>
              <w:t>24</w:t>
            </w:r>
          </w:p>
        </w:tc>
      </w:tr>
      <w:tr w:rsidR="00816ABC" w:rsidRPr="004F31DF" w:rsidTr="00816ABC">
        <w:trPr>
          <w:gridAfter w:val="1"/>
          <w:wAfter w:w="6" w:type="dxa"/>
        </w:trPr>
        <w:tc>
          <w:tcPr>
            <w:tcW w:w="1278" w:type="dxa"/>
          </w:tcPr>
          <w:p w:rsidR="00816ABC" w:rsidRPr="004F31DF" w:rsidRDefault="00816ABC" w:rsidP="00816ABC">
            <w:pPr>
              <w:spacing w:line="360" w:lineRule="auto"/>
              <w:jc w:val="center"/>
              <w:rPr>
                <w:rFonts w:ascii="Times New Roman" w:hAnsi="Times New Roman"/>
                <w:b/>
                <w:sz w:val="28"/>
                <w:szCs w:val="24"/>
              </w:rPr>
            </w:pPr>
            <w:r w:rsidRPr="004F31DF">
              <w:rPr>
                <w:rFonts w:ascii="Times New Roman" w:hAnsi="Times New Roman"/>
                <w:b/>
                <w:sz w:val="28"/>
                <w:szCs w:val="24"/>
              </w:rPr>
              <w:t>Table.2</w:t>
            </w:r>
          </w:p>
        </w:tc>
        <w:tc>
          <w:tcPr>
            <w:tcW w:w="6480" w:type="dxa"/>
            <w:gridSpan w:val="2"/>
          </w:tcPr>
          <w:p w:rsidR="00816ABC" w:rsidRPr="004F31DF" w:rsidRDefault="00816ABC" w:rsidP="00816ABC">
            <w:pPr>
              <w:spacing w:line="360" w:lineRule="auto"/>
              <w:rPr>
                <w:rFonts w:ascii="Times New Roman" w:hAnsi="Times New Roman"/>
                <w:sz w:val="28"/>
                <w:szCs w:val="24"/>
              </w:rPr>
            </w:pPr>
            <w:r w:rsidRPr="004F31DF">
              <w:rPr>
                <w:rFonts w:ascii="Times New Roman" w:hAnsi="Times New Roman"/>
                <w:sz w:val="28"/>
                <w:szCs w:val="24"/>
              </w:rPr>
              <w:t>Prevalence of PPR in goats of different age groups</w:t>
            </w:r>
          </w:p>
        </w:tc>
        <w:tc>
          <w:tcPr>
            <w:tcW w:w="1125" w:type="dxa"/>
            <w:gridSpan w:val="2"/>
          </w:tcPr>
          <w:p w:rsidR="00816ABC" w:rsidRPr="004F31DF" w:rsidRDefault="00816ABC" w:rsidP="00816ABC">
            <w:pPr>
              <w:spacing w:line="360" w:lineRule="auto"/>
              <w:jc w:val="center"/>
              <w:rPr>
                <w:rFonts w:ascii="Times New Roman" w:hAnsi="Times New Roman"/>
                <w:sz w:val="28"/>
                <w:szCs w:val="24"/>
              </w:rPr>
            </w:pPr>
            <w:r w:rsidRPr="004F31DF">
              <w:rPr>
                <w:rFonts w:ascii="Times New Roman" w:hAnsi="Times New Roman"/>
                <w:sz w:val="28"/>
                <w:szCs w:val="24"/>
              </w:rPr>
              <w:t>2</w:t>
            </w:r>
            <w:r w:rsidR="00385383">
              <w:rPr>
                <w:rFonts w:ascii="Times New Roman" w:hAnsi="Times New Roman"/>
                <w:sz w:val="28"/>
                <w:szCs w:val="24"/>
              </w:rPr>
              <w:t>5</w:t>
            </w:r>
          </w:p>
        </w:tc>
      </w:tr>
      <w:tr w:rsidR="00816ABC" w:rsidRPr="004F31DF" w:rsidTr="00816ABC">
        <w:trPr>
          <w:gridAfter w:val="1"/>
          <w:wAfter w:w="6" w:type="dxa"/>
        </w:trPr>
        <w:tc>
          <w:tcPr>
            <w:tcW w:w="1278" w:type="dxa"/>
          </w:tcPr>
          <w:p w:rsidR="00816ABC" w:rsidRPr="004F31DF" w:rsidRDefault="00816ABC" w:rsidP="00816ABC">
            <w:pPr>
              <w:spacing w:line="360" w:lineRule="auto"/>
              <w:jc w:val="center"/>
              <w:rPr>
                <w:rFonts w:ascii="Times New Roman" w:hAnsi="Times New Roman"/>
                <w:b/>
                <w:sz w:val="28"/>
                <w:szCs w:val="24"/>
              </w:rPr>
            </w:pPr>
            <w:r w:rsidRPr="004F31DF">
              <w:rPr>
                <w:rFonts w:ascii="Times New Roman" w:hAnsi="Times New Roman"/>
                <w:b/>
                <w:sz w:val="28"/>
                <w:szCs w:val="24"/>
              </w:rPr>
              <w:t>Table.3</w:t>
            </w:r>
          </w:p>
        </w:tc>
        <w:tc>
          <w:tcPr>
            <w:tcW w:w="6480" w:type="dxa"/>
            <w:gridSpan w:val="2"/>
          </w:tcPr>
          <w:p w:rsidR="00816ABC" w:rsidRPr="004F31DF" w:rsidRDefault="00816ABC" w:rsidP="00816ABC">
            <w:pPr>
              <w:spacing w:line="360" w:lineRule="auto"/>
              <w:rPr>
                <w:rFonts w:ascii="Times New Roman" w:hAnsi="Times New Roman"/>
                <w:sz w:val="28"/>
                <w:szCs w:val="24"/>
              </w:rPr>
            </w:pPr>
            <w:r w:rsidRPr="004F31DF">
              <w:rPr>
                <w:rFonts w:ascii="Times New Roman" w:hAnsi="Times New Roman"/>
                <w:sz w:val="28"/>
                <w:szCs w:val="24"/>
              </w:rPr>
              <w:t>Prevalence of PPR in male and female goats</w:t>
            </w:r>
          </w:p>
        </w:tc>
        <w:tc>
          <w:tcPr>
            <w:tcW w:w="1125" w:type="dxa"/>
            <w:gridSpan w:val="2"/>
          </w:tcPr>
          <w:p w:rsidR="00816ABC" w:rsidRPr="004F31DF" w:rsidRDefault="00816ABC" w:rsidP="00816ABC">
            <w:pPr>
              <w:spacing w:line="360" w:lineRule="auto"/>
              <w:jc w:val="center"/>
              <w:rPr>
                <w:rFonts w:ascii="Times New Roman" w:hAnsi="Times New Roman"/>
                <w:sz w:val="28"/>
                <w:szCs w:val="24"/>
              </w:rPr>
            </w:pPr>
            <w:r w:rsidRPr="004F31DF">
              <w:rPr>
                <w:rFonts w:ascii="Times New Roman" w:hAnsi="Times New Roman"/>
                <w:sz w:val="28"/>
                <w:szCs w:val="24"/>
              </w:rPr>
              <w:t>2</w:t>
            </w:r>
            <w:r w:rsidR="00385383">
              <w:rPr>
                <w:rFonts w:ascii="Times New Roman" w:hAnsi="Times New Roman"/>
                <w:sz w:val="28"/>
                <w:szCs w:val="24"/>
              </w:rPr>
              <w:t>6</w:t>
            </w:r>
          </w:p>
        </w:tc>
      </w:tr>
      <w:tr w:rsidR="00816ABC" w:rsidRPr="004F31DF" w:rsidTr="00816ABC">
        <w:trPr>
          <w:gridAfter w:val="1"/>
          <w:wAfter w:w="6" w:type="dxa"/>
        </w:trPr>
        <w:tc>
          <w:tcPr>
            <w:tcW w:w="1278" w:type="dxa"/>
          </w:tcPr>
          <w:p w:rsidR="00816ABC" w:rsidRPr="004F31DF" w:rsidRDefault="00816ABC" w:rsidP="00816ABC">
            <w:pPr>
              <w:spacing w:line="360" w:lineRule="auto"/>
              <w:jc w:val="center"/>
              <w:rPr>
                <w:rFonts w:ascii="Times New Roman" w:hAnsi="Times New Roman"/>
                <w:b/>
                <w:sz w:val="28"/>
                <w:szCs w:val="24"/>
              </w:rPr>
            </w:pPr>
            <w:r w:rsidRPr="004F31DF">
              <w:rPr>
                <w:rFonts w:ascii="Times New Roman" w:hAnsi="Times New Roman"/>
                <w:b/>
                <w:sz w:val="28"/>
                <w:szCs w:val="24"/>
              </w:rPr>
              <w:t>Table.4</w:t>
            </w:r>
          </w:p>
        </w:tc>
        <w:tc>
          <w:tcPr>
            <w:tcW w:w="6480" w:type="dxa"/>
            <w:gridSpan w:val="2"/>
          </w:tcPr>
          <w:p w:rsidR="00816ABC" w:rsidRPr="004F31DF" w:rsidRDefault="00816ABC" w:rsidP="00816ABC">
            <w:pPr>
              <w:spacing w:line="360" w:lineRule="auto"/>
              <w:rPr>
                <w:rFonts w:ascii="Times New Roman" w:hAnsi="Times New Roman"/>
                <w:sz w:val="28"/>
                <w:szCs w:val="24"/>
              </w:rPr>
            </w:pPr>
            <w:r w:rsidRPr="004F31DF">
              <w:rPr>
                <w:rFonts w:ascii="Times New Roman" w:hAnsi="Times New Roman"/>
                <w:sz w:val="28"/>
                <w:szCs w:val="24"/>
              </w:rPr>
              <w:t>Prevalence of PPR in relation to immune status of goats</w:t>
            </w:r>
          </w:p>
        </w:tc>
        <w:tc>
          <w:tcPr>
            <w:tcW w:w="1125" w:type="dxa"/>
            <w:gridSpan w:val="2"/>
          </w:tcPr>
          <w:p w:rsidR="00816ABC" w:rsidRPr="004F31DF" w:rsidRDefault="00816ABC" w:rsidP="00816ABC">
            <w:pPr>
              <w:spacing w:line="360" w:lineRule="auto"/>
              <w:jc w:val="center"/>
              <w:rPr>
                <w:rFonts w:ascii="Times New Roman" w:hAnsi="Times New Roman"/>
                <w:sz w:val="28"/>
                <w:szCs w:val="24"/>
              </w:rPr>
            </w:pPr>
            <w:r w:rsidRPr="004F31DF">
              <w:rPr>
                <w:rFonts w:ascii="Times New Roman" w:hAnsi="Times New Roman"/>
                <w:sz w:val="28"/>
                <w:szCs w:val="24"/>
              </w:rPr>
              <w:t>2</w:t>
            </w:r>
            <w:r w:rsidR="00385383">
              <w:rPr>
                <w:rFonts w:ascii="Times New Roman" w:hAnsi="Times New Roman"/>
                <w:sz w:val="28"/>
                <w:szCs w:val="24"/>
              </w:rPr>
              <w:t>6</w:t>
            </w:r>
          </w:p>
        </w:tc>
      </w:tr>
      <w:tr w:rsidR="00816ABC" w:rsidRPr="004F31DF" w:rsidTr="00816ABC">
        <w:tblPrEx>
          <w:tblLook w:val="0000"/>
        </w:tblPrEx>
        <w:trPr>
          <w:trHeight w:val="480"/>
        </w:trPr>
        <w:tc>
          <w:tcPr>
            <w:tcW w:w="1284" w:type="dxa"/>
            <w:gridSpan w:val="2"/>
            <w:tcBorders>
              <w:bottom w:val="single" w:sz="4" w:space="0" w:color="auto"/>
            </w:tcBorders>
          </w:tcPr>
          <w:p w:rsidR="00816ABC" w:rsidRPr="004F31DF" w:rsidRDefault="00816ABC" w:rsidP="00816ABC">
            <w:pPr>
              <w:spacing w:line="360" w:lineRule="auto"/>
              <w:jc w:val="center"/>
              <w:rPr>
                <w:rFonts w:ascii="Times New Roman" w:hAnsi="Times New Roman"/>
                <w:b/>
                <w:sz w:val="28"/>
                <w:szCs w:val="24"/>
              </w:rPr>
            </w:pPr>
            <w:r w:rsidRPr="004F31DF">
              <w:rPr>
                <w:rFonts w:ascii="Times New Roman" w:hAnsi="Times New Roman"/>
                <w:b/>
                <w:sz w:val="28"/>
                <w:szCs w:val="24"/>
              </w:rPr>
              <w:t>Table.5</w:t>
            </w:r>
          </w:p>
        </w:tc>
        <w:tc>
          <w:tcPr>
            <w:tcW w:w="6480" w:type="dxa"/>
            <w:gridSpan w:val="2"/>
            <w:tcBorders>
              <w:bottom w:val="single" w:sz="4" w:space="0" w:color="auto"/>
            </w:tcBorders>
            <w:shd w:val="clear" w:color="auto" w:fill="auto"/>
          </w:tcPr>
          <w:p w:rsidR="00816ABC" w:rsidRPr="004F31DF" w:rsidRDefault="00816ABC" w:rsidP="00816ABC">
            <w:pPr>
              <w:spacing w:line="360" w:lineRule="auto"/>
              <w:rPr>
                <w:rFonts w:ascii="Times New Roman" w:hAnsi="Times New Roman"/>
                <w:sz w:val="28"/>
                <w:szCs w:val="24"/>
              </w:rPr>
            </w:pPr>
            <w:r w:rsidRPr="004F31DF">
              <w:rPr>
                <w:rFonts w:ascii="Times New Roman" w:hAnsi="Times New Roman"/>
                <w:sz w:val="28"/>
                <w:szCs w:val="24"/>
              </w:rPr>
              <w:t>Response of PPR- affected goats to treatments with different drugs</w:t>
            </w:r>
          </w:p>
        </w:tc>
        <w:tc>
          <w:tcPr>
            <w:tcW w:w="1125" w:type="dxa"/>
            <w:gridSpan w:val="2"/>
            <w:tcBorders>
              <w:bottom w:val="single" w:sz="4" w:space="0" w:color="auto"/>
            </w:tcBorders>
            <w:shd w:val="clear" w:color="auto" w:fill="auto"/>
          </w:tcPr>
          <w:p w:rsidR="00816ABC" w:rsidRPr="004F31DF" w:rsidRDefault="00816ABC" w:rsidP="00816ABC">
            <w:pPr>
              <w:spacing w:line="360" w:lineRule="auto"/>
              <w:jc w:val="center"/>
              <w:rPr>
                <w:rFonts w:ascii="Times New Roman" w:hAnsi="Times New Roman"/>
                <w:sz w:val="28"/>
                <w:szCs w:val="24"/>
              </w:rPr>
            </w:pPr>
            <w:r w:rsidRPr="004F31DF">
              <w:rPr>
                <w:rFonts w:ascii="Times New Roman" w:hAnsi="Times New Roman"/>
                <w:sz w:val="28"/>
                <w:szCs w:val="24"/>
              </w:rPr>
              <w:t>2</w:t>
            </w:r>
            <w:r w:rsidR="00385383">
              <w:rPr>
                <w:rFonts w:ascii="Times New Roman" w:hAnsi="Times New Roman"/>
                <w:sz w:val="28"/>
                <w:szCs w:val="24"/>
              </w:rPr>
              <w:t>7</w:t>
            </w:r>
          </w:p>
        </w:tc>
      </w:tr>
    </w:tbl>
    <w:p w:rsidR="00816ABC" w:rsidRDefault="00816ABC" w:rsidP="00816ABC">
      <w:pPr>
        <w:tabs>
          <w:tab w:val="center" w:pos="4680"/>
          <w:tab w:val="right" w:pos="9360"/>
        </w:tabs>
        <w:spacing w:line="348" w:lineRule="auto"/>
        <w:rPr>
          <w:b/>
          <w:color w:val="00B0F0"/>
          <w:sz w:val="32"/>
          <w:szCs w:val="32"/>
        </w:rPr>
      </w:pPr>
    </w:p>
    <w:p w:rsidR="00816ABC" w:rsidRDefault="00816ABC" w:rsidP="00816ABC">
      <w:pPr>
        <w:tabs>
          <w:tab w:val="center" w:pos="4680"/>
          <w:tab w:val="right" w:pos="9360"/>
        </w:tabs>
        <w:spacing w:line="348" w:lineRule="auto"/>
        <w:jc w:val="center"/>
        <w:rPr>
          <w:b/>
          <w:color w:val="00B0F0"/>
          <w:sz w:val="32"/>
          <w:szCs w:val="32"/>
        </w:rPr>
      </w:pPr>
    </w:p>
    <w:p w:rsidR="00816ABC" w:rsidRDefault="00816ABC" w:rsidP="00816ABC">
      <w:pPr>
        <w:tabs>
          <w:tab w:val="center" w:pos="4680"/>
          <w:tab w:val="right" w:pos="9360"/>
        </w:tabs>
        <w:spacing w:line="348" w:lineRule="auto"/>
        <w:jc w:val="center"/>
        <w:rPr>
          <w:b/>
          <w:color w:val="00B0F0"/>
          <w:sz w:val="32"/>
          <w:szCs w:val="32"/>
        </w:rPr>
      </w:pPr>
    </w:p>
    <w:p w:rsidR="00816ABC" w:rsidRDefault="00816ABC" w:rsidP="00816ABC">
      <w:pPr>
        <w:tabs>
          <w:tab w:val="center" w:pos="4680"/>
          <w:tab w:val="right" w:pos="9360"/>
        </w:tabs>
        <w:spacing w:line="348" w:lineRule="auto"/>
        <w:jc w:val="center"/>
        <w:rPr>
          <w:b/>
          <w:color w:val="00B0F0"/>
          <w:sz w:val="32"/>
          <w:szCs w:val="32"/>
        </w:rPr>
      </w:pPr>
    </w:p>
    <w:p w:rsidR="00816ABC" w:rsidRDefault="00816ABC" w:rsidP="00816ABC">
      <w:pPr>
        <w:tabs>
          <w:tab w:val="center" w:pos="4680"/>
          <w:tab w:val="right" w:pos="9360"/>
        </w:tabs>
        <w:spacing w:line="348" w:lineRule="auto"/>
        <w:jc w:val="center"/>
        <w:rPr>
          <w:b/>
          <w:color w:val="00B0F0"/>
          <w:sz w:val="32"/>
          <w:szCs w:val="32"/>
        </w:rPr>
      </w:pPr>
    </w:p>
    <w:p w:rsidR="00816ABC" w:rsidRDefault="00816ABC" w:rsidP="00816ABC">
      <w:pPr>
        <w:tabs>
          <w:tab w:val="center" w:pos="4680"/>
          <w:tab w:val="right" w:pos="9360"/>
        </w:tabs>
        <w:spacing w:line="348" w:lineRule="auto"/>
        <w:jc w:val="center"/>
        <w:rPr>
          <w:b/>
          <w:color w:val="00B0F0"/>
          <w:sz w:val="32"/>
          <w:szCs w:val="32"/>
        </w:rPr>
      </w:pPr>
    </w:p>
    <w:p w:rsidR="00816ABC" w:rsidRDefault="00816ABC" w:rsidP="00816ABC">
      <w:pPr>
        <w:tabs>
          <w:tab w:val="center" w:pos="4680"/>
          <w:tab w:val="right" w:pos="9360"/>
        </w:tabs>
        <w:spacing w:line="348" w:lineRule="auto"/>
        <w:jc w:val="center"/>
        <w:rPr>
          <w:b/>
          <w:color w:val="00B0F0"/>
          <w:sz w:val="32"/>
          <w:szCs w:val="32"/>
        </w:rPr>
      </w:pPr>
    </w:p>
    <w:p w:rsidR="00816ABC" w:rsidRDefault="00816ABC" w:rsidP="00816ABC">
      <w:pPr>
        <w:tabs>
          <w:tab w:val="center" w:pos="4680"/>
          <w:tab w:val="right" w:pos="9360"/>
        </w:tabs>
        <w:spacing w:line="348" w:lineRule="auto"/>
        <w:jc w:val="center"/>
        <w:rPr>
          <w:b/>
          <w:color w:val="00B0F0"/>
          <w:sz w:val="32"/>
          <w:szCs w:val="32"/>
        </w:rPr>
      </w:pPr>
    </w:p>
    <w:p w:rsidR="00816ABC" w:rsidRDefault="00816ABC" w:rsidP="00816ABC">
      <w:pPr>
        <w:tabs>
          <w:tab w:val="center" w:pos="4680"/>
          <w:tab w:val="right" w:pos="9360"/>
        </w:tabs>
        <w:spacing w:line="348" w:lineRule="auto"/>
        <w:jc w:val="center"/>
        <w:rPr>
          <w:b/>
          <w:color w:val="00B0F0"/>
          <w:sz w:val="32"/>
          <w:szCs w:val="32"/>
        </w:rPr>
      </w:pPr>
    </w:p>
    <w:p w:rsidR="00816ABC" w:rsidRDefault="00816ABC" w:rsidP="00816ABC">
      <w:pPr>
        <w:tabs>
          <w:tab w:val="center" w:pos="4680"/>
          <w:tab w:val="right" w:pos="9360"/>
        </w:tabs>
        <w:spacing w:line="348" w:lineRule="auto"/>
        <w:jc w:val="center"/>
        <w:rPr>
          <w:b/>
          <w:color w:val="00B0F0"/>
          <w:sz w:val="32"/>
          <w:szCs w:val="32"/>
        </w:rPr>
      </w:pPr>
    </w:p>
    <w:p w:rsidR="00816ABC" w:rsidRDefault="00816ABC" w:rsidP="004F31DF">
      <w:pPr>
        <w:pStyle w:val="Heading2"/>
      </w:pPr>
      <w:bookmarkStart w:id="1" w:name="_Toc409263169"/>
      <w:r w:rsidRPr="00816ABC">
        <w:lastRenderedPageBreak/>
        <w:t>LIST OF FIGURES</w:t>
      </w:r>
      <w:bookmarkEnd w:id="1"/>
    </w:p>
    <w:p w:rsidR="004F31DF" w:rsidRPr="004F31DF" w:rsidRDefault="004F31DF" w:rsidP="004F31DF"/>
    <w:tbl>
      <w:tblPr>
        <w:tblW w:w="0" w:type="auto"/>
        <w:tblBorders>
          <w:top w:val="single" w:sz="4" w:space="0" w:color="auto"/>
        </w:tblBorders>
        <w:tblLook w:val="04A0"/>
      </w:tblPr>
      <w:tblGrid>
        <w:gridCol w:w="1445"/>
        <w:gridCol w:w="6394"/>
        <w:gridCol w:w="1125"/>
      </w:tblGrid>
      <w:tr w:rsidR="00816ABC" w:rsidRPr="004F31DF" w:rsidTr="00816ABC">
        <w:tc>
          <w:tcPr>
            <w:tcW w:w="1368" w:type="dxa"/>
            <w:tcBorders>
              <w:top w:val="single" w:sz="4" w:space="0" w:color="auto"/>
              <w:bottom w:val="single" w:sz="4" w:space="0" w:color="auto"/>
            </w:tcBorders>
          </w:tcPr>
          <w:p w:rsidR="00816ABC" w:rsidRPr="004F31DF" w:rsidRDefault="00816ABC" w:rsidP="00816ABC">
            <w:pPr>
              <w:jc w:val="center"/>
              <w:rPr>
                <w:rFonts w:ascii="Times New Roman" w:hAnsi="Times New Roman"/>
                <w:b/>
                <w:sz w:val="28"/>
                <w:szCs w:val="24"/>
              </w:rPr>
            </w:pPr>
            <w:r w:rsidRPr="004F31DF">
              <w:rPr>
                <w:rFonts w:ascii="Times New Roman" w:hAnsi="Times New Roman"/>
                <w:b/>
                <w:sz w:val="28"/>
                <w:szCs w:val="24"/>
              </w:rPr>
              <w:t>Figures</w:t>
            </w:r>
          </w:p>
        </w:tc>
        <w:tc>
          <w:tcPr>
            <w:tcW w:w="6394" w:type="dxa"/>
            <w:tcBorders>
              <w:top w:val="single" w:sz="4" w:space="0" w:color="auto"/>
              <w:bottom w:val="single" w:sz="4" w:space="0" w:color="auto"/>
            </w:tcBorders>
          </w:tcPr>
          <w:p w:rsidR="00816ABC" w:rsidRPr="004F31DF" w:rsidRDefault="00816ABC" w:rsidP="00816ABC">
            <w:pPr>
              <w:jc w:val="center"/>
              <w:rPr>
                <w:rFonts w:ascii="Times New Roman" w:hAnsi="Times New Roman"/>
                <w:b/>
                <w:sz w:val="28"/>
                <w:szCs w:val="24"/>
              </w:rPr>
            </w:pPr>
            <w:r w:rsidRPr="004F31DF">
              <w:rPr>
                <w:rFonts w:ascii="Times New Roman" w:hAnsi="Times New Roman"/>
                <w:b/>
                <w:sz w:val="28"/>
                <w:szCs w:val="24"/>
              </w:rPr>
              <w:t>Titles</w:t>
            </w:r>
          </w:p>
        </w:tc>
        <w:tc>
          <w:tcPr>
            <w:tcW w:w="1121" w:type="dxa"/>
            <w:tcBorders>
              <w:top w:val="single" w:sz="4" w:space="0" w:color="auto"/>
              <w:bottom w:val="single" w:sz="4" w:space="0" w:color="auto"/>
            </w:tcBorders>
          </w:tcPr>
          <w:p w:rsidR="00816ABC" w:rsidRPr="004F31DF" w:rsidRDefault="00816ABC" w:rsidP="00816ABC">
            <w:pPr>
              <w:jc w:val="center"/>
              <w:rPr>
                <w:rFonts w:ascii="Times New Roman" w:hAnsi="Times New Roman"/>
                <w:b/>
                <w:sz w:val="28"/>
                <w:szCs w:val="24"/>
              </w:rPr>
            </w:pPr>
            <w:r w:rsidRPr="004F31DF">
              <w:rPr>
                <w:rFonts w:ascii="Times New Roman" w:hAnsi="Times New Roman"/>
                <w:b/>
                <w:sz w:val="28"/>
                <w:szCs w:val="24"/>
              </w:rPr>
              <w:t>Page</w:t>
            </w:r>
          </w:p>
        </w:tc>
      </w:tr>
      <w:tr w:rsidR="00816ABC" w:rsidRPr="004F31DF" w:rsidTr="00816ABC">
        <w:tc>
          <w:tcPr>
            <w:tcW w:w="1368" w:type="dxa"/>
            <w:tcBorders>
              <w:top w:val="single" w:sz="4" w:space="0" w:color="auto"/>
            </w:tcBorders>
          </w:tcPr>
          <w:p w:rsidR="00816ABC" w:rsidRPr="004F31DF" w:rsidRDefault="00816ABC" w:rsidP="00816ABC">
            <w:pPr>
              <w:jc w:val="center"/>
              <w:rPr>
                <w:rFonts w:ascii="Times New Roman" w:hAnsi="Times New Roman"/>
                <w:b/>
                <w:sz w:val="28"/>
                <w:szCs w:val="24"/>
              </w:rPr>
            </w:pPr>
            <w:r w:rsidRPr="004F31DF">
              <w:rPr>
                <w:rFonts w:ascii="Times New Roman" w:hAnsi="Times New Roman"/>
                <w:b/>
                <w:sz w:val="28"/>
                <w:szCs w:val="24"/>
              </w:rPr>
              <w:t>Figure.1</w:t>
            </w:r>
          </w:p>
        </w:tc>
        <w:tc>
          <w:tcPr>
            <w:tcW w:w="6394" w:type="dxa"/>
            <w:tcBorders>
              <w:top w:val="single" w:sz="4" w:space="0" w:color="auto"/>
            </w:tcBorders>
          </w:tcPr>
          <w:p w:rsidR="00816ABC" w:rsidRPr="004F31DF" w:rsidRDefault="00816ABC" w:rsidP="00816ABC">
            <w:pPr>
              <w:rPr>
                <w:rFonts w:ascii="Times New Roman" w:hAnsi="Times New Roman"/>
                <w:sz w:val="28"/>
                <w:szCs w:val="24"/>
              </w:rPr>
            </w:pPr>
            <w:r w:rsidRPr="004F31DF">
              <w:rPr>
                <w:rFonts w:ascii="Times New Roman" w:eastAsia="Arial Unicode MS" w:hAnsi="Times New Roman"/>
                <w:sz w:val="28"/>
                <w:szCs w:val="24"/>
                <w:bdr w:val="none" w:sz="0" w:space="0" w:color="auto" w:frame="1"/>
                <w:shd w:val="clear" w:color="auto" w:fill="FFFFFF"/>
              </w:rPr>
              <w:t>Schematic representation of the PPR</w:t>
            </w:r>
            <w:r w:rsidRPr="004F31DF">
              <w:rPr>
                <w:rStyle w:val="apple-converted-space"/>
                <w:rFonts w:ascii="Times New Roman" w:eastAsia="Arial Unicode MS" w:hAnsi="Times New Roman"/>
                <w:b/>
                <w:sz w:val="28"/>
                <w:szCs w:val="24"/>
                <w:bdr w:val="none" w:sz="0" w:space="0" w:color="auto" w:frame="1"/>
                <w:shd w:val="clear" w:color="auto" w:fill="FFFFFF"/>
              </w:rPr>
              <w:t> </w:t>
            </w:r>
            <w:r w:rsidRPr="004F31DF">
              <w:rPr>
                <w:rStyle w:val="Emphasis"/>
                <w:rFonts w:ascii="Times New Roman" w:eastAsia="Arial Unicode MS" w:hAnsi="Times New Roman"/>
                <w:sz w:val="28"/>
                <w:szCs w:val="24"/>
                <w:bdr w:val="none" w:sz="0" w:space="0" w:color="auto" w:frame="1"/>
                <w:shd w:val="clear" w:color="auto" w:fill="FFFFFF"/>
              </w:rPr>
              <w:t>morbillivirus</w:t>
            </w:r>
          </w:p>
        </w:tc>
        <w:tc>
          <w:tcPr>
            <w:tcW w:w="1121" w:type="dxa"/>
            <w:tcBorders>
              <w:top w:val="single" w:sz="4" w:space="0" w:color="auto"/>
            </w:tcBorders>
          </w:tcPr>
          <w:p w:rsidR="00816ABC" w:rsidRPr="004F31DF" w:rsidRDefault="00816ABC" w:rsidP="00816ABC">
            <w:pPr>
              <w:jc w:val="center"/>
              <w:rPr>
                <w:rFonts w:ascii="Times New Roman" w:hAnsi="Times New Roman"/>
                <w:sz w:val="28"/>
                <w:szCs w:val="24"/>
              </w:rPr>
            </w:pPr>
            <w:r w:rsidRPr="004F31DF">
              <w:rPr>
                <w:rFonts w:ascii="Times New Roman" w:hAnsi="Times New Roman"/>
                <w:sz w:val="28"/>
                <w:szCs w:val="24"/>
              </w:rPr>
              <w:t>1</w:t>
            </w:r>
            <w:r w:rsidR="00F629A7">
              <w:rPr>
                <w:rFonts w:ascii="Times New Roman" w:hAnsi="Times New Roman"/>
                <w:sz w:val="28"/>
                <w:szCs w:val="24"/>
              </w:rPr>
              <w:t>0</w:t>
            </w:r>
          </w:p>
        </w:tc>
      </w:tr>
      <w:tr w:rsidR="00816ABC" w:rsidRPr="004F31DF" w:rsidTr="00816ABC">
        <w:tc>
          <w:tcPr>
            <w:tcW w:w="1368" w:type="dxa"/>
          </w:tcPr>
          <w:p w:rsidR="00816ABC" w:rsidRPr="004F31DF" w:rsidRDefault="00816ABC" w:rsidP="00816ABC">
            <w:pPr>
              <w:jc w:val="center"/>
              <w:rPr>
                <w:rFonts w:ascii="Times New Roman" w:hAnsi="Times New Roman"/>
                <w:b/>
                <w:sz w:val="28"/>
                <w:szCs w:val="24"/>
              </w:rPr>
            </w:pPr>
            <w:r w:rsidRPr="004F31DF">
              <w:rPr>
                <w:rFonts w:ascii="Times New Roman" w:hAnsi="Times New Roman"/>
                <w:b/>
                <w:color w:val="000000"/>
                <w:sz w:val="28"/>
                <w:szCs w:val="24"/>
              </w:rPr>
              <w:t>Figure.2</w:t>
            </w:r>
          </w:p>
        </w:tc>
        <w:tc>
          <w:tcPr>
            <w:tcW w:w="6394" w:type="dxa"/>
          </w:tcPr>
          <w:p w:rsidR="00816ABC" w:rsidRPr="004F31DF" w:rsidRDefault="00816ABC" w:rsidP="00816ABC">
            <w:pPr>
              <w:rPr>
                <w:rFonts w:ascii="Times New Roman" w:hAnsi="Times New Roman"/>
                <w:sz w:val="28"/>
                <w:szCs w:val="24"/>
              </w:rPr>
            </w:pPr>
            <w:r w:rsidRPr="004F31DF">
              <w:rPr>
                <w:rFonts w:ascii="Times New Roman" w:hAnsi="Times New Roman"/>
                <w:sz w:val="28"/>
                <w:szCs w:val="24"/>
              </w:rPr>
              <w:t>Map of PPR geographical distribution</w:t>
            </w:r>
          </w:p>
        </w:tc>
        <w:tc>
          <w:tcPr>
            <w:tcW w:w="1121" w:type="dxa"/>
          </w:tcPr>
          <w:p w:rsidR="00816ABC" w:rsidRPr="004F31DF" w:rsidRDefault="00816ABC" w:rsidP="00816ABC">
            <w:pPr>
              <w:jc w:val="center"/>
              <w:rPr>
                <w:rFonts w:ascii="Times New Roman" w:hAnsi="Times New Roman"/>
                <w:sz w:val="28"/>
                <w:szCs w:val="24"/>
              </w:rPr>
            </w:pPr>
            <w:r w:rsidRPr="004F31DF">
              <w:rPr>
                <w:rFonts w:ascii="Times New Roman" w:hAnsi="Times New Roman"/>
                <w:sz w:val="28"/>
                <w:szCs w:val="24"/>
              </w:rPr>
              <w:t>1</w:t>
            </w:r>
            <w:r w:rsidR="00F629A7">
              <w:rPr>
                <w:rFonts w:ascii="Times New Roman" w:hAnsi="Times New Roman"/>
                <w:sz w:val="28"/>
                <w:szCs w:val="24"/>
              </w:rPr>
              <w:t>1</w:t>
            </w:r>
          </w:p>
        </w:tc>
      </w:tr>
      <w:tr w:rsidR="00816ABC" w:rsidRPr="004F31DF" w:rsidTr="00816ABC">
        <w:tc>
          <w:tcPr>
            <w:tcW w:w="1368" w:type="dxa"/>
          </w:tcPr>
          <w:p w:rsidR="00816ABC" w:rsidRPr="004F31DF" w:rsidRDefault="00816ABC" w:rsidP="00816ABC">
            <w:pPr>
              <w:jc w:val="center"/>
              <w:rPr>
                <w:rFonts w:ascii="Times New Roman" w:hAnsi="Times New Roman"/>
                <w:b/>
                <w:sz w:val="28"/>
                <w:szCs w:val="24"/>
              </w:rPr>
            </w:pPr>
            <w:r w:rsidRPr="004F31DF">
              <w:rPr>
                <w:rFonts w:ascii="Times New Roman" w:hAnsi="Times New Roman"/>
                <w:b/>
                <w:color w:val="000000"/>
                <w:sz w:val="28"/>
                <w:szCs w:val="24"/>
              </w:rPr>
              <w:t>Figure.3</w:t>
            </w:r>
          </w:p>
        </w:tc>
        <w:tc>
          <w:tcPr>
            <w:tcW w:w="6394" w:type="dxa"/>
          </w:tcPr>
          <w:p w:rsidR="00816ABC" w:rsidRPr="004F31DF" w:rsidRDefault="00816ABC" w:rsidP="00816ABC">
            <w:pPr>
              <w:rPr>
                <w:rFonts w:ascii="Times New Roman" w:hAnsi="Times New Roman"/>
                <w:sz w:val="28"/>
                <w:szCs w:val="24"/>
              </w:rPr>
            </w:pPr>
            <w:r w:rsidRPr="004F31DF">
              <w:rPr>
                <w:rFonts w:ascii="Times New Roman" w:hAnsi="Times New Roman"/>
                <w:color w:val="000000"/>
                <w:sz w:val="28"/>
                <w:szCs w:val="24"/>
              </w:rPr>
              <w:t>Worldwide cumulative distribution of the four PPR virus lineages.</w:t>
            </w:r>
          </w:p>
        </w:tc>
        <w:tc>
          <w:tcPr>
            <w:tcW w:w="1121" w:type="dxa"/>
          </w:tcPr>
          <w:p w:rsidR="00816ABC" w:rsidRPr="004F31DF" w:rsidRDefault="00816ABC" w:rsidP="00816ABC">
            <w:pPr>
              <w:jc w:val="center"/>
              <w:rPr>
                <w:rFonts w:ascii="Times New Roman" w:hAnsi="Times New Roman"/>
                <w:sz w:val="28"/>
                <w:szCs w:val="24"/>
              </w:rPr>
            </w:pPr>
            <w:r w:rsidRPr="004F31DF">
              <w:rPr>
                <w:rFonts w:ascii="Times New Roman" w:hAnsi="Times New Roman"/>
                <w:sz w:val="28"/>
                <w:szCs w:val="24"/>
              </w:rPr>
              <w:t>1</w:t>
            </w:r>
            <w:r w:rsidR="00F629A7">
              <w:rPr>
                <w:rFonts w:ascii="Times New Roman" w:hAnsi="Times New Roman"/>
                <w:sz w:val="28"/>
                <w:szCs w:val="24"/>
              </w:rPr>
              <w:t>2</w:t>
            </w:r>
          </w:p>
        </w:tc>
      </w:tr>
      <w:tr w:rsidR="00816ABC" w:rsidRPr="004F31DF" w:rsidTr="00816ABC">
        <w:tc>
          <w:tcPr>
            <w:tcW w:w="1368" w:type="dxa"/>
          </w:tcPr>
          <w:p w:rsidR="00816ABC" w:rsidRPr="004F31DF" w:rsidRDefault="00816ABC" w:rsidP="00816ABC">
            <w:pPr>
              <w:jc w:val="center"/>
              <w:rPr>
                <w:rFonts w:ascii="Times New Roman" w:hAnsi="Times New Roman"/>
                <w:b/>
                <w:sz w:val="28"/>
                <w:szCs w:val="24"/>
              </w:rPr>
            </w:pPr>
            <w:r w:rsidRPr="004F31DF">
              <w:rPr>
                <w:rFonts w:ascii="Times New Roman" w:hAnsi="Times New Roman"/>
                <w:b/>
                <w:color w:val="000000"/>
                <w:sz w:val="28"/>
                <w:szCs w:val="24"/>
              </w:rPr>
              <w:t>Figure.4</w:t>
            </w:r>
          </w:p>
        </w:tc>
        <w:tc>
          <w:tcPr>
            <w:tcW w:w="6394" w:type="dxa"/>
          </w:tcPr>
          <w:p w:rsidR="00816ABC" w:rsidRPr="004F31DF" w:rsidRDefault="00816ABC" w:rsidP="00816ABC">
            <w:pPr>
              <w:spacing w:line="360" w:lineRule="auto"/>
              <w:rPr>
                <w:rFonts w:ascii="Times New Roman" w:hAnsi="Times New Roman"/>
                <w:sz w:val="28"/>
                <w:szCs w:val="24"/>
              </w:rPr>
            </w:pPr>
            <w:r w:rsidRPr="004F31DF">
              <w:rPr>
                <w:rFonts w:ascii="Times New Roman" w:hAnsi="Times New Roman"/>
                <w:sz w:val="28"/>
                <w:szCs w:val="24"/>
              </w:rPr>
              <w:t>Map showing the location of the study site</w:t>
            </w:r>
          </w:p>
        </w:tc>
        <w:tc>
          <w:tcPr>
            <w:tcW w:w="1121" w:type="dxa"/>
          </w:tcPr>
          <w:p w:rsidR="00816ABC" w:rsidRPr="004F31DF" w:rsidRDefault="00816ABC" w:rsidP="00816ABC">
            <w:pPr>
              <w:jc w:val="center"/>
              <w:rPr>
                <w:rFonts w:ascii="Times New Roman" w:hAnsi="Times New Roman"/>
                <w:sz w:val="28"/>
                <w:szCs w:val="24"/>
              </w:rPr>
            </w:pPr>
            <w:r w:rsidRPr="004F31DF">
              <w:rPr>
                <w:rFonts w:ascii="Times New Roman" w:hAnsi="Times New Roman"/>
                <w:sz w:val="28"/>
                <w:szCs w:val="24"/>
              </w:rPr>
              <w:t>1</w:t>
            </w:r>
            <w:r w:rsidR="00F629A7">
              <w:rPr>
                <w:rFonts w:ascii="Times New Roman" w:hAnsi="Times New Roman"/>
                <w:sz w:val="28"/>
                <w:szCs w:val="24"/>
              </w:rPr>
              <w:t>8</w:t>
            </w:r>
          </w:p>
        </w:tc>
      </w:tr>
      <w:tr w:rsidR="00816ABC" w:rsidRPr="004F31DF" w:rsidTr="00816ABC">
        <w:tc>
          <w:tcPr>
            <w:tcW w:w="1368" w:type="dxa"/>
          </w:tcPr>
          <w:p w:rsidR="00816ABC" w:rsidRPr="004F31DF" w:rsidRDefault="00816ABC" w:rsidP="00816ABC">
            <w:pPr>
              <w:jc w:val="center"/>
              <w:rPr>
                <w:rFonts w:ascii="Times New Roman" w:hAnsi="Times New Roman"/>
                <w:b/>
                <w:sz w:val="28"/>
                <w:szCs w:val="24"/>
              </w:rPr>
            </w:pPr>
            <w:r w:rsidRPr="004F31DF">
              <w:rPr>
                <w:rFonts w:ascii="Times New Roman" w:hAnsi="Times New Roman"/>
                <w:b/>
                <w:color w:val="000000"/>
                <w:sz w:val="28"/>
                <w:szCs w:val="24"/>
              </w:rPr>
              <w:t>Figure.5.a</w:t>
            </w:r>
          </w:p>
        </w:tc>
        <w:tc>
          <w:tcPr>
            <w:tcW w:w="6394" w:type="dxa"/>
          </w:tcPr>
          <w:p w:rsidR="00816ABC" w:rsidRPr="004F31DF" w:rsidRDefault="00816ABC" w:rsidP="00816ABC">
            <w:pPr>
              <w:rPr>
                <w:rFonts w:ascii="Times New Roman" w:hAnsi="Times New Roman"/>
                <w:sz w:val="28"/>
                <w:szCs w:val="24"/>
              </w:rPr>
            </w:pPr>
            <w:r w:rsidRPr="004F31DF">
              <w:rPr>
                <w:rFonts w:ascii="Times New Roman" w:hAnsi="Times New Roman"/>
                <w:sz w:val="28"/>
                <w:szCs w:val="24"/>
              </w:rPr>
              <w:t>Purulent eye &amp; nasal discharges</w:t>
            </w:r>
          </w:p>
        </w:tc>
        <w:tc>
          <w:tcPr>
            <w:tcW w:w="1121" w:type="dxa"/>
          </w:tcPr>
          <w:p w:rsidR="00816ABC" w:rsidRPr="004F31DF" w:rsidRDefault="00816ABC" w:rsidP="00816ABC">
            <w:pPr>
              <w:jc w:val="center"/>
              <w:rPr>
                <w:rFonts w:ascii="Times New Roman" w:hAnsi="Times New Roman"/>
                <w:sz w:val="28"/>
                <w:szCs w:val="24"/>
              </w:rPr>
            </w:pPr>
            <w:r w:rsidRPr="004F31DF">
              <w:rPr>
                <w:rFonts w:ascii="Times New Roman" w:hAnsi="Times New Roman"/>
                <w:sz w:val="28"/>
                <w:szCs w:val="24"/>
              </w:rPr>
              <w:t>2</w:t>
            </w:r>
            <w:r w:rsidR="00F629A7">
              <w:rPr>
                <w:rFonts w:ascii="Times New Roman" w:hAnsi="Times New Roman"/>
                <w:sz w:val="28"/>
                <w:szCs w:val="24"/>
              </w:rPr>
              <w:t>1</w:t>
            </w:r>
          </w:p>
        </w:tc>
      </w:tr>
      <w:tr w:rsidR="00816ABC" w:rsidRPr="004F31DF" w:rsidTr="00816ABC">
        <w:tc>
          <w:tcPr>
            <w:tcW w:w="1368" w:type="dxa"/>
          </w:tcPr>
          <w:p w:rsidR="00816ABC" w:rsidRPr="004F31DF" w:rsidRDefault="00816ABC" w:rsidP="00816ABC">
            <w:pPr>
              <w:jc w:val="center"/>
              <w:rPr>
                <w:rFonts w:ascii="Times New Roman" w:hAnsi="Times New Roman"/>
                <w:b/>
                <w:sz w:val="28"/>
                <w:szCs w:val="24"/>
              </w:rPr>
            </w:pPr>
            <w:r w:rsidRPr="004F31DF">
              <w:rPr>
                <w:rFonts w:ascii="Times New Roman" w:hAnsi="Times New Roman"/>
                <w:b/>
                <w:color w:val="000000"/>
                <w:sz w:val="28"/>
                <w:szCs w:val="24"/>
              </w:rPr>
              <w:t>Figure.5.b</w:t>
            </w:r>
          </w:p>
        </w:tc>
        <w:tc>
          <w:tcPr>
            <w:tcW w:w="6394" w:type="dxa"/>
          </w:tcPr>
          <w:p w:rsidR="00816ABC" w:rsidRPr="004F31DF" w:rsidRDefault="00816ABC" w:rsidP="00816ABC">
            <w:pPr>
              <w:rPr>
                <w:rFonts w:ascii="Times New Roman" w:hAnsi="Times New Roman"/>
                <w:sz w:val="28"/>
                <w:szCs w:val="24"/>
              </w:rPr>
            </w:pPr>
            <w:r w:rsidRPr="004F31DF">
              <w:rPr>
                <w:rFonts w:ascii="Times New Roman" w:hAnsi="Times New Roman"/>
                <w:sz w:val="28"/>
                <w:szCs w:val="24"/>
              </w:rPr>
              <w:t>Inflamed (reddened) eye membranes</w:t>
            </w:r>
          </w:p>
        </w:tc>
        <w:tc>
          <w:tcPr>
            <w:tcW w:w="1121" w:type="dxa"/>
          </w:tcPr>
          <w:p w:rsidR="00816ABC" w:rsidRPr="004F31DF" w:rsidRDefault="00816ABC" w:rsidP="00816ABC">
            <w:pPr>
              <w:jc w:val="center"/>
              <w:rPr>
                <w:rFonts w:ascii="Times New Roman" w:hAnsi="Times New Roman"/>
                <w:sz w:val="28"/>
                <w:szCs w:val="24"/>
              </w:rPr>
            </w:pPr>
            <w:r w:rsidRPr="004F31DF">
              <w:rPr>
                <w:rFonts w:ascii="Times New Roman" w:hAnsi="Times New Roman"/>
                <w:sz w:val="28"/>
                <w:szCs w:val="24"/>
              </w:rPr>
              <w:t>2</w:t>
            </w:r>
            <w:r w:rsidR="00F629A7">
              <w:rPr>
                <w:rFonts w:ascii="Times New Roman" w:hAnsi="Times New Roman"/>
                <w:sz w:val="28"/>
                <w:szCs w:val="24"/>
              </w:rPr>
              <w:t>2</w:t>
            </w:r>
          </w:p>
        </w:tc>
      </w:tr>
      <w:tr w:rsidR="00816ABC" w:rsidRPr="004F31DF" w:rsidTr="00816ABC">
        <w:tc>
          <w:tcPr>
            <w:tcW w:w="1368" w:type="dxa"/>
          </w:tcPr>
          <w:p w:rsidR="00816ABC" w:rsidRPr="004F31DF" w:rsidRDefault="00816ABC" w:rsidP="00816ABC">
            <w:pPr>
              <w:jc w:val="center"/>
              <w:rPr>
                <w:rFonts w:ascii="Times New Roman" w:hAnsi="Times New Roman"/>
                <w:b/>
                <w:sz w:val="28"/>
                <w:szCs w:val="24"/>
              </w:rPr>
            </w:pPr>
            <w:r w:rsidRPr="004F31DF">
              <w:rPr>
                <w:rFonts w:ascii="Times New Roman" w:hAnsi="Times New Roman"/>
                <w:b/>
                <w:color w:val="000000"/>
                <w:sz w:val="28"/>
                <w:szCs w:val="24"/>
              </w:rPr>
              <w:t>Figure.5.c</w:t>
            </w:r>
          </w:p>
        </w:tc>
        <w:tc>
          <w:tcPr>
            <w:tcW w:w="6394" w:type="dxa"/>
          </w:tcPr>
          <w:p w:rsidR="00816ABC" w:rsidRPr="004F31DF" w:rsidRDefault="00816ABC" w:rsidP="00816ABC">
            <w:pPr>
              <w:rPr>
                <w:rFonts w:ascii="Times New Roman" w:hAnsi="Times New Roman"/>
                <w:sz w:val="28"/>
                <w:szCs w:val="24"/>
              </w:rPr>
            </w:pPr>
            <w:r w:rsidRPr="004F31DF">
              <w:rPr>
                <w:rFonts w:ascii="Times New Roman" w:hAnsi="Times New Roman"/>
                <w:sz w:val="28"/>
                <w:szCs w:val="24"/>
              </w:rPr>
              <w:t>Early mouth lesions showing areas of death cells</w:t>
            </w:r>
          </w:p>
        </w:tc>
        <w:tc>
          <w:tcPr>
            <w:tcW w:w="1121" w:type="dxa"/>
          </w:tcPr>
          <w:p w:rsidR="00816ABC" w:rsidRPr="004F31DF" w:rsidRDefault="00816ABC" w:rsidP="00816ABC">
            <w:pPr>
              <w:jc w:val="center"/>
              <w:rPr>
                <w:rFonts w:ascii="Times New Roman" w:hAnsi="Times New Roman"/>
                <w:sz w:val="28"/>
                <w:szCs w:val="24"/>
              </w:rPr>
            </w:pPr>
            <w:r w:rsidRPr="004F31DF">
              <w:rPr>
                <w:rFonts w:ascii="Times New Roman" w:hAnsi="Times New Roman"/>
                <w:sz w:val="28"/>
                <w:szCs w:val="24"/>
              </w:rPr>
              <w:t>2</w:t>
            </w:r>
            <w:r w:rsidR="00F629A7">
              <w:rPr>
                <w:rFonts w:ascii="Times New Roman" w:hAnsi="Times New Roman"/>
                <w:sz w:val="28"/>
                <w:szCs w:val="24"/>
              </w:rPr>
              <w:t>2</w:t>
            </w:r>
          </w:p>
        </w:tc>
      </w:tr>
      <w:tr w:rsidR="00816ABC" w:rsidRPr="004F31DF" w:rsidTr="00816ABC">
        <w:tc>
          <w:tcPr>
            <w:tcW w:w="1368" w:type="dxa"/>
          </w:tcPr>
          <w:p w:rsidR="00816ABC" w:rsidRPr="004F31DF" w:rsidRDefault="00816ABC" w:rsidP="00816ABC">
            <w:pPr>
              <w:jc w:val="center"/>
              <w:rPr>
                <w:rFonts w:ascii="Times New Roman" w:hAnsi="Times New Roman"/>
                <w:b/>
                <w:sz w:val="28"/>
                <w:szCs w:val="24"/>
              </w:rPr>
            </w:pPr>
            <w:r w:rsidRPr="004F31DF">
              <w:rPr>
                <w:rFonts w:ascii="Times New Roman" w:hAnsi="Times New Roman"/>
                <w:b/>
                <w:color w:val="000000"/>
                <w:sz w:val="28"/>
                <w:szCs w:val="24"/>
              </w:rPr>
              <w:t>Figure.5.d</w:t>
            </w:r>
          </w:p>
        </w:tc>
        <w:tc>
          <w:tcPr>
            <w:tcW w:w="6394" w:type="dxa"/>
          </w:tcPr>
          <w:p w:rsidR="00816ABC" w:rsidRPr="004F31DF" w:rsidRDefault="00816ABC" w:rsidP="00816ABC">
            <w:pPr>
              <w:rPr>
                <w:rFonts w:ascii="Times New Roman" w:hAnsi="Times New Roman"/>
                <w:sz w:val="28"/>
                <w:szCs w:val="24"/>
              </w:rPr>
            </w:pPr>
            <w:r w:rsidRPr="004F31DF">
              <w:rPr>
                <w:rFonts w:ascii="Times New Roman" w:hAnsi="Times New Roman"/>
                <w:sz w:val="28"/>
                <w:szCs w:val="24"/>
              </w:rPr>
              <w:t>Advance mouth lesions</w:t>
            </w:r>
          </w:p>
        </w:tc>
        <w:tc>
          <w:tcPr>
            <w:tcW w:w="1121" w:type="dxa"/>
          </w:tcPr>
          <w:p w:rsidR="00816ABC" w:rsidRPr="004F31DF" w:rsidRDefault="00816ABC" w:rsidP="00816ABC">
            <w:pPr>
              <w:jc w:val="center"/>
              <w:rPr>
                <w:rFonts w:ascii="Times New Roman" w:hAnsi="Times New Roman"/>
                <w:sz w:val="28"/>
                <w:szCs w:val="24"/>
              </w:rPr>
            </w:pPr>
            <w:r w:rsidRPr="004F31DF">
              <w:rPr>
                <w:rFonts w:ascii="Times New Roman" w:hAnsi="Times New Roman"/>
                <w:sz w:val="28"/>
                <w:szCs w:val="24"/>
              </w:rPr>
              <w:t>2</w:t>
            </w:r>
            <w:r w:rsidR="00F629A7">
              <w:rPr>
                <w:rFonts w:ascii="Times New Roman" w:hAnsi="Times New Roman"/>
                <w:sz w:val="28"/>
                <w:szCs w:val="24"/>
              </w:rPr>
              <w:t>2</w:t>
            </w:r>
          </w:p>
        </w:tc>
      </w:tr>
      <w:tr w:rsidR="00816ABC" w:rsidRPr="004F31DF" w:rsidTr="00816ABC">
        <w:tc>
          <w:tcPr>
            <w:tcW w:w="1368" w:type="dxa"/>
            <w:tcBorders>
              <w:bottom w:val="nil"/>
            </w:tcBorders>
          </w:tcPr>
          <w:p w:rsidR="00816ABC" w:rsidRPr="004F31DF" w:rsidRDefault="00816ABC" w:rsidP="00816ABC">
            <w:pPr>
              <w:jc w:val="center"/>
              <w:rPr>
                <w:rFonts w:ascii="Times New Roman" w:hAnsi="Times New Roman"/>
                <w:b/>
                <w:sz w:val="28"/>
                <w:szCs w:val="24"/>
              </w:rPr>
            </w:pPr>
            <w:r w:rsidRPr="004F31DF">
              <w:rPr>
                <w:rFonts w:ascii="Times New Roman" w:hAnsi="Times New Roman"/>
                <w:b/>
                <w:color w:val="000000"/>
                <w:sz w:val="28"/>
                <w:szCs w:val="24"/>
              </w:rPr>
              <w:t>Figure.5.e</w:t>
            </w:r>
          </w:p>
        </w:tc>
        <w:tc>
          <w:tcPr>
            <w:tcW w:w="6394" w:type="dxa"/>
            <w:tcBorders>
              <w:bottom w:val="nil"/>
            </w:tcBorders>
          </w:tcPr>
          <w:p w:rsidR="00816ABC" w:rsidRPr="004F31DF" w:rsidRDefault="00816ABC" w:rsidP="00816ABC">
            <w:pPr>
              <w:rPr>
                <w:rFonts w:ascii="Times New Roman" w:hAnsi="Times New Roman"/>
                <w:sz w:val="28"/>
                <w:szCs w:val="24"/>
              </w:rPr>
            </w:pPr>
            <w:r w:rsidRPr="004F31DF">
              <w:rPr>
                <w:rFonts w:ascii="Times New Roman" w:hAnsi="Times New Roman"/>
                <w:sz w:val="28"/>
                <w:szCs w:val="24"/>
              </w:rPr>
              <w:t>Swollen, erosion and eroded lips</w:t>
            </w:r>
          </w:p>
        </w:tc>
        <w:tc>
          <w:tcPr>
            <w:tcW w:w="1121" w:type="dxa"/>
            <w:tcBorders>
              <w:bottom w:val="nil"/>
            </w:tcBorders>
          </w:tcPr>
          <w:p w:rsidR="00816ABC" w:rsidRPr="004F31DF" w:rsidRDefault="00816ABC" w:rsidP="00816ABC">
            <w:pPr>
              <w:jc w:val="center"/>
              <w:rPr>
                <w:rFonts w:ascii="Times New Roman" w:hAnsi="Times New Roman"/>
                <w:sz w:val="28"/>
                <w:szCs w:val="24"/>
              </w:rPr>
            </w:pPr>
            <w:r w:rsidRPr="004F31DF">
              <w:rPr>
                <w:rFonts w:ascii="Times New Roman" w:hAnsi="Times New Roman"/>
                <w:sz w:val="28"/>
                <w:szCs w:val="24"/>
              </w:rPr>
              <w:t>2</w:t>
            </w:r>
            <w:r w:rsidR="00F629A7">
              <w:rPr>
                <w:rFonts w:ascii="Times New Roman" w:hAnsi="Times New Roman"/>
                <w:sz w:val="28"/>
                <w:szCs w:val="24"/>
              </w:rPr>
              <w:t>3</w:t>
            </w:r>
          </w:p>
        </w:tc>
      </w:tr>
      <w:tr w:rsidR="00816ABC" w:rsidRPr="004F31DF" w:rsidTr="00816ABC">
        <w:tblPrEx>
          <w:tblLook w:val="0000"/>
        </w:tblPrEx>
        <w:trPr>
          <w:trHeight w:val="450"/>
        </w:trPr>
        <w:tc>
          <w:tcPr>
            <w:tcW w:w="1368" w:type="dxa"/>
            <w:tcBorders>
              <w:top w:val="nil"/>
              <w:bottom w:val="single" w:sz="4" w:space="0" w:color="auto"/>
            </w:tcBorders>
          </w:tcPr>
          <w:p w:rsidR="00816ABC" w:rsidRPr="004F31DF" w:rsidRDefault="00816ABC" w:rsidP="00816ABC">
            <w:pPr>
              <w:jc w:val="center"/>
              <w:rPr>
                <w:rFonts w:ascii="Times New Roman" w:hAnsi="Times New Roman"/>
                <w:b/>
                <w:sz w:val="28"/>
                <w:szCs w:val="24"/>
              </w:rPr>
            </w:pPr>
            <w:r w:rsidRPr="004F31DF">
              <w:rPr>
                <w:rFonts w:ascii="Times New Roman" w:hAnsi="Times New Roman"/>
                <w:b/>
                <w:color w:val="000000"/>
                <w:sz w:val="28"/>
                <w:szCs w:val="24"/>
              </w:rPr>
              <w:t>Figure.5.f</w:t>
            </w:r>
          </w:p>
        </w:tc>
        <w:tc>
          <w:tcPr>
            <w:tcW w:w="6390" w:type="dxa"/>
            <w:tcBorders>
              <w:top w:val="nil"/>
              <w:bottom w:val="single" w:sz="4" w:space="0" w:color="auto"/>
            </w:tcBorders>
          </w:tcPr>
          <w:p w:rsidR="00816ABC" w:rsidRPr="004F31DF" w:rsidRDefault="00816ABC" w:rsidP="00816ABC">
            <w:pPr>
              <w:rPr>
                <w:rFonts w:ascii="Times New Roman" w:hAnsi="Times New Roman"/>
                <w:sz w:val="28"/>
                <w:szCs w:val="24"/>
              </w:rPr>
            </w:pPr>
            <w:r w:rsidRPr="004F31DF">
              <w:rPr>
                <w:rFonts w:ascii="Times New Roman" w:hAnsi="Times New Roman"/>
                <w:sz w:val="28"/>
                <w:szCs w:val="24"/>
              </w:rPr>
              <w:t>Sings of diarrhea</w:t>
            </w:r>
          </w:p>
        </w:tc>
        <w:tc>
          <w:tcPr>
            <w:tcW w:w="1125" w:type="dxa"/>
            <w:tcBorders>
              <w:top w:val="nil"/>
              <w:bottom w:val="single" w:sz="4" w:space="0" w:color="auto"/>
            </w:tcBorders>
          </w:tcPr>
          <w:p w:rsidR="00816ABC" w:rsidRPr="004F31DF" w:rsidRDefault="00816ABC" w:rsidP="00816ABC">
            <w:pPr>
              <w:jc w:val="center"/>
              <w:rPr>
                <w:rFonts w:ascii="Times New Roman" w:hAnsi="Times New Roman"/>
                <w:sz w:val="28"/>
                <w:szCs w:val="24"/>
              </w:rPr>
            </w:pPr>
            <w:r w:rsidRPr="004F31DF">
              <w:rPr>
                <w:rFonts w:ascii="Times New Roman" w:hAnsi="Times New Roman"/>
                <w:sz w:val="28"/>
                <w:szCs w:val="24"/>
              </w:rPr>
              <w:t>2</w:t>
            </w:r>
            <w:r w:rsidR="00F629A7">
              <w:rPr>
                <w:rFonts w:ascii="Times New Roman" w:hAnsi="Times New Roman"/>
                <w:sz w:val="28"/>
                <w:szCs w:val="24"/>
              </w:rPr>
              <w:t>3</w:t>
            </w:r>
          </w:p>
        </w:tc>
      </w:tr>
    </w:tbl>
    <w:p w:rsidR="00816ABC" w:rsidRDefault="00816ABC" w:rsidP="00816ABC">
      <w:pPr>
        <w:jc w:val="center"/>
        <w:rPr>
          <w:rFonts w:ascii="Times New Roman" w:hAnsi="Times New Roman"/>
          <w:sz w:val="28"/>
        </w:rPr>
      </w:pPr>
    </w:p>
    <w:p w:rsidR="00406B75" w:rsidRDefault="00406B75" w:rsidP="004F31DF">
      <w:pPr>
        <w:pStyle w:val="Heading2"/>
      </w:pPr>
      <w:bookmarkStart w:id="2" w:name="_Toc409263170"/>
    </w:p>
    <w:p w:rsidR="00816ABC" w:rsidRDefault="00816ABC" w:rsidP="004F31DF">
      <w:pPr>
        <w:pStyle w:val="Heading2"/>
      </w:pPr>
      <w:r w:rsidRPr="00816ABC">
        <w:t>LIST OF GRAPHS</w:t>
      </w:r>
      <w:bookmarkEnd w:id="2"/>
    </w:p>
    <w:p w:rsidR="004F31DF" w:rsidRPr="004F31DF" w:rsidRDefault="004F31DF" w:rsidP="004F31D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6390"/>
        <w:gridCol w:w="1125"/>
      </w:tblGrid>
      <w:tr w:rsidR="00816ABC" w:rsidRPr="004F31DF" w:rsidTr="0003123A">
        <w:tc>
          <w:tcPr>
            <w:tcW w:w="1368" w:type="dxa"/>
          </w:tcPr>
          <w:p w:rsidR="00816ABC" w:rsidRPr="004F31DF" w:rsidRDefault="00816ABC" w:rsidP="00816ABC">
            <w:pPr>
              <w:jc w:val="center"/>
              <w:rPr>
                <w:rFonts w:ascii="Times New Roman" w:hAnsi="Times New Roman"/>
                <w:b/>
                <w:sz w:val="28"/>
                <w:szCs w:val="28"/>
              </w:rPr>
            </w:pPr>
            <w:r w:rsidRPr="004F31DF">
              <w:rPr>
                <w:rFonts w:ascii="Times New Roman" w:hAnsi="Times New Roman"/>
                <w:b/>
                <w:sz w:val="28"/>
                <w:szCs w:val="28"/>
              </w:rPr>
              <w:t>Graphs</w:t>
            </w:r>
          </w:p>
        </w:tc>
        <w:tc>
          <w:tcPr>
            <w:tcW w:w="6390" w:type="dxa"/>
          </w:tcPr>
          <w:p w:rsidR="00816ABC" w:rsidRPr="004F31DF" w:rsidRDefault="00816ABC" w:rsidP="00816ABC">
            <w:pPr>
              <w:jc w:val="center"/>
              <w:rPr>
                <w:rFonts w:ascii="Times New Roman" w:hAnsi="Times New Roman"/>
                <w:b/>
                <w:sz w:val="28"/>
                <w:szCs w:val="28"/>
              </w:rPr>
            </w:pPr>
            <w:r w:rsidRPr="004F31DF">
              <w:rPr>
                <w:rFonts w:ascii="Times New Roman" w:hAnsi="Times New Roman"/>
                <w:b/>
                <w:sz w:val="28"/>
                <w:szCs w:val="28"/>
              </w:rPr>
              <w:t>Titles</w:t>
            </w:r>
          </w:p>
        </w:tc>
        <w:tc>
          <w:tcPr>
            <w:tcW w:w="1125" w:type="dxa"/>
          </w:tcPr>
          <w:p w:rsidR="00816ABC" w:rsidRPr="004F31DF" w:rsidRDefault="00816ABC" w:rsidP="00816ABC">
            <w:pPr>
              <w:jc w:val="center"/>
              <w:rPr>
                <w:rFonts w:ascii="Times New Roman" w:hAnsi="Times New Roman"/>
                <w:b/>
                <w:sz w:val="28"/>
                <w:szCs w:val="28"/>
              </w:rPr>
            </w:pPr>
            <w:r w:rsidRPr="004F31DF">
              <w:rPr>
                <w:rFonts w:ascii="Times New Roman" w:hAnsi="Times New Roman"/>
                <w:b/>
                <w:sz w:val="28"/>
                <w:szCs w:val="28"/>
              </w:rPr>
              <w:t>Page</w:t>
            </w:r>
          </w:p>
        </w:tc>
      </w:tr>
      <w:tr w:rsidR="00816ABC" w:rsidRPr="004F31DF" w:rsidTr="0003123A">
        <w:tc>
          <w:tcPr>
            <w:tcW w:w="1368" w:type="dxa"/>
          </w:tcPr>
          <w:p w:rsidR="00816ABC" w:rsidRPr="004F31DF" w:rsidRDefault="00816ABC" w:rsidP="00816ABC">
            <w:pPr>
              <w:jc w:val="center"/>
              <w:rPr>
                <w:rFonts w:ascii="Times New Roman" w:hAnsi="Times New Roman"/>
                <w:b/>
                <w:sz w:val="28"/>
                <w:szCs w:val="28"/>
              </w:rPr>
            </w:pPr>
            <w:r w:rsidRPr="004F31DF">
              <w:rPr>
                <w:rFonts w:ascii="Times New Roman" w:hAnsi="Times New Roman"/>
                <w:b/>
                <w:sz w:val="28"/>
                <w:szCs w:val="28"/>
              </w:rPr>
              <w:t>Graph.1</w:t>
            </w:r>
          </w:p>
        </w:tc>
        <w:tc>
          <w:tcPr>
            <w:tcW w:w="6390" w:type="dxa"/>
          </w:tcPr>
          <w:p w:rsidR="00816ABC" w:rsidRPr="004F31DF" w:rsidRDefault="00816ABC" w:rsidP="00816ABC">
            <w:pPr>
              <w:rPr>
                <w:rFonts w:ascii="Times New Roman" w:hAnsi="Times New Roman"/>
                <w:sz w:val="28"/>
                <w:szCs w:val="28"/>
              </w:rPr>
            </w:pPr>
            <w:r w:rsidRPr="004F31DF">
              <w:rPr>
                <w:rFonts w:ascii="Times New Roman" w:hAnsi="Times New Roman"/>
                <w:sz w:val="28"/>
                <w:szCs w:val="28"/>
              </w:rPr>
              <w:t>Prevalence (%) of PPR according to Breed, Age, Sex and Immune Status</w:t>
            </w:r>
          </w:p>
        </w:tc>
        <w:tc>
          <w:tcPr>
            <w:tcW w:w="1125" w:type="dxa"/>
          </w:tcPr>
          <w:p w:rsidR="00816ABC" w:rsidRPr="004F31DF" w:rsidRDefault="00816ABC" w:rsidP="00816ABC">
            <w:pPr>
              <w:jc w:val="center"/>
              <w:rPr>
                <w:rFonts w:ascii="Times New Roman" w:hAnsi="Times New Roman"/>
                <w:sz w:val="28"/>
                <w:szCs w:val="28"/>
              </w:rPr>
            </w:pPr>
            <w:r w:rsidRPr="004F31DF">
              <w:rPr>
                <w:rFonts w:ascii="Times New Roman" w:hAnsi="Times New Roman"/>
                <w:sz w:val="28"/>
                <w:szCs w:val="28"/>
              </w:rPr>
              <w:t>2</w:t>
            </w:r>
            <w:r w:rsidR="0079324D">
              <w:rPr>
                <w:rFonts w:ascii="Times New Roman" w:hAnsi="Times New Roman"/>
                <w:sz w:val="28"/>
                <w:szCs w:val="28"/>
              </w:rPr>
              <w:t>8</w:t>
            </w:r>
          </w:p>
        </w:tc>
      </w:tr>
      <w:tr w:rsidR="00816ABC" w:rsidRPr="004F31DF" w:rsidTr="0003123A">
        <w:tc>
          <w:tcPr>
            <w:tcW w:w="1368" w:type="dxa"/>
          </w:tcPr>
          <w:p w:rsidR="00816ABC" w:rsidRPr="004F31DF" w:rsidRDefault="00816ABC" w:rsidP="00816ABC">
            <w:pPr>
              <w:jc w:val="center"/>
              <w:rPr>
                <w:rFonts w:ascii="Times New Roman" w:hAnsi="Times New Roman"/>
                <w:b/>
                <w:sz w:val="28"/>
                <w:szCs w:val="28"/>
              </w:rPr>
            </w:pPr>
            <w:r w:rsidRPr="004F31DF">
              <w:rPr>
                <w:rFonts w:ascii="Times New Roman" w:hAnsi="Times New Roman"/>
                <w:b/>
                <w:sz w:val="28"/>
                <w:szCs w:val="28"/>
              </w:rPr>
              <w:t>Graph.2</w:t>
            </w:r>
          </w:p>
        </w:tc>
        <w:tc>
          <w:tcPr>
            <w:tcW w:w="6390" w:type="dxa"/>
          </w:tcPr>
          <w:p w:rsidR="00816ABC" w:rsidRPr="004F31DF" w:rsidRDefault="00816ABC" w:rsidP="00816ABC">
            <w:pPr>
              <w:rPr>
                <w:rFonts w:ascii="Times New Roman" w:hAnsi="Times New Roman"/>
                <w:sz w:val="28"/>
                <w:szCs w:val="28"/>
              </w:rPr>
            </w:pPr>
            <w:r w:rsidRPr="004F31DF">
              <w:rPr>
                <w:rFonts w:ascii="Times New Roman" w:hAnsi="Times New Roman"/>
                <w:sz w:val="28"/>
                <w:szCs w:val="28"/>
              </w:rPr>
              <w:t>Positive response to treatment (%)</w:t>
            </w:r>
          </w:p>
        </w:tc>
        <w:tc>
          <w:tcPr>
            <w:tcW w:w="1125" w:type="dxa"/>
          </w:tcPr>
          <w:p w:rsidR="00816ABC" w:rsidRPr="004F31DF" w:rsidRDefault="00816ABC" w:rsidP="00816ABC">
            <w:pPr>
              <w:jc w:val="center"/>
              <w:rPr>
                <w:rFonts w:ascii="Times New Roman" w:hAnsi="Times New Roman"/>
                <w:sz w:val="28"/>
                <w:szCs w:val="28"/>
              </w:rPr>
            </w:pPr>
            <w:r w:rsidRPr="004F31DF">
              <w:rPr>
                <w:rFonts w:ascii="Times New Roman" w:hAnsi="Times New Roman"/>
                <w:sz w:val="28"/>
                <w:szCs w:val="28"/>
              </w:rPr>
              <w:t>2</w:t>
            </w:r>
            <w:r w:rsidR="0079324D">
              <w:rPr>
                <w:rFonts w:ascii="Times New Roman" w:hAnsi="Times New Roman"/>
                <w:sz w:val="28"/>
                <w:szCs w:val="28"/>
              </w:rPr>
              <w:t>8</w:t>
            </w:r>
          </w:p>
        </w:tc>
      </w:tr>
    </w:tbl>
    <w:p w:rsidR="00816ABC" w:rsidRDefault="00816ABC" w:rsidP="00816ABC">
      <w:pPr>
        <w:jc w:val="center"/>
        <w:rPr>
          <w:rFonts w:ascii="Times New Roman" w:hAnsi="Times New Roman"/>
          <w:b/>
          <w:sz w:val="32"/>
          <w:szCs w:val="32"/>
        </w:rPr>
      </w:pPr>
    </w:p>
    <w:p w:rsidR="00951155" w:rsidRDefault="00951155" w:rsidP="00816ABC">
      <w:pPr>
        <w:jc w:val="center"/>
        <w:rPr>
          <w:rFonts w:ascii="Times New Roman" w:hAnsi="Times New Roman"/>
          <w:b/>
          <w:sz w:val="32"/>
          <w:szCs w:val="32"/>
        </w:rPr>
      </w:pPr>
    </w:p>
    <w:p w:rsidR="00816ABC" w:rsidRDefault="00816ABC" w:rsidP="0034615B">
      <w:pPr>
        <w:pStyle w:val="Heading2"/>
      </w:pPr>
      <w:bookmarkStart w:id="3" w:name="_Toc409263171"/>
      <w:r w:rsidRPr="00771211">
        <w:lastRenderedPageBreak/>
        <w:t>SYMBOLS AND ABBREVIATION</w:t>
      </w:r>
      <w:bookmarkEnd w:id="3"/>
    </w:p>
    <w:p w:rsidR="004F31DF" w:rsidRPr="004F31DF" w:rsidRDefault="004F31DF" w:rsidP="004F31DF"/>
    <w:tbl>
      <w:tblPr>
        <w:tblW w:w="0" w:type="auto"/>
        <w:jc w:val="center"/>
        <w:tblBorders>
          <w:top w:val="single" w:sz="4" w:space="0" w:color="auto"/>
          <w:bottom w:val="single" w:sz="4" w:space="0" w:color="auto"/>
        </w:tblBorders>
        <w:tblLook w:val="04A0"/>
      </w:tblPr>
      <w:tblGrid>
        <w:gridCol w:w="2566"/>
        <w:gridCol w:w="3870"/>
      </w:tblGrid>
      <w:tr w:rsidR="00816ABC" w:rsidRPr="004F31DF" w:rsidTr="004F31DF">
        <w:trPr>
          <w:jc w:val="center"/>
        </w:trPr>
        <w:tc>
          <w:tcPr>
            <w:tcW w:w="2304" w:type="dxa"/>
            <w:tcBorders>
              <w:top w:val="single" w:sz="4" w:space="0" w:color="auto"/>
              <w:bottom w:val="single" w:sz="4" w:space="0" w:color="auto"/>
            </w:tcBorders>
          </w:tcPr>
          <w:p w:rsidR="00816ABC" w:rsidRPr="004F31DF" w:rsidRDefault="00816ABC" w:rsidP="00951155">
            <w:pPr>
              <w:spacing w:line="360" w:lineRule="auto"/>
              <w:jc w:val="center"/>
              <w:rPr>
                <w:rFonts w:ascii="Times New Roman" w:hAnsi="Times New Roman"/>
                <w:b/>
                <w:bCs/>
                <w:sz w:val="28"/>
                <w:szCs w:val="24"/>
              </w:rPr>
            </w:pPr>
            <w:r w:rsidRPr="004F31DF">
              <w:rPr>
                <w:rFonts w:ascii="Times New Roman" w:hAnsi="Times New Roman"/>
                <w:b/>
                <w:bCs/>
                <w:sz w:val="28"/>
                <w:szCs w:val="24"/>
              </w:rPr>
              <w:t>ABBREVIATIONS</w:t>
            </w:r>
          </w:p>
        </w:tc>
        <w:tc>
          <w:tcPr>
            <w:tcW w:w="3870" w:type="dxa"/>
            <w:tcBorders>
              <w:top w:val="single" w:sz="4" w:space="0" w:color="auto"/>
              <w:bottom w:val="single" w:sz="4" w:space="0" w:color="auto"/>
            </w:tcBorders>
          </w:tcPr>
          <w:p w:rsidR="00816ABC" w:rsidRPr="004F31DF" w:rsidRDefault="00816ABC" w:rsidP="00951155">
            <w:pPr>
              <w:spacing w:line="360" w:lineRule="auto"/>
              <w:jc w:val="center"/>
              <w:rPr>
                <w:rFonts w:ascii="Times New Roman" w:hAnsi="Times New Roman"/>
                <w:b/>
                <w:bCs/>
                <w:sz w:val="28"/>
                <w:szCs w:val="24"/>
              </w:rPr>
            </w:pPr>
            <w:r w:rsidRPr="004F31DF">
              <w:rPr>
                <w:rFonts w:ascii="Times New Roman" w:hAnsi="Times New Roman"/>
                <w:b/>
                <w:bCs/>
                <w:sz w:val="28"/>
                <w:szCs w:val="24"/>
              </w:rPr>
              <w:t>FULL NAME</w:t>
            </w:r>
          </w:p>
        </w:tc>
      </w:tr>
      <w:tr w:rsidR="00816ABC" w:rsidRPr="004F31DF" w:rsidTr="004F31DF">
        <w:trPr>
          <w:jc w:val="center"/>
        </w:trPr>
        <w:tc>
          <w:tcPr>
            <w:tcW w:w="2304" w:type="dxa"/>
            <w:tcBorders>
              <w:top w:val="single" w:sz="4" w:space="0" w:color="auto"/>
            </w:tcBorders>
          </w:tcPr>
          <w:p w:rsidR="00816ABC" w:rsidRPr="004F31DF" w:rsidRDefault="00816ABC" w:rsidP="004F31DF">
            <w:pPr>
              <w:spacing w:line="360" w:lineRule="auto"/>
              <w:rPr>
                <w:rFonts w:ascii="Times New Roman" w:hAnsi="Times New Roman"/>
                <w:bCs/>
                <w:sz w:val="28"/>
                <w:szCs w:val="24"/>
              </w:rPr>
            </w:pPr>
            <w:r w:rsidRPr="004F31DF">
              <w:rPr>
                <w:rFonts w:ascii="Times New Roman" w:hAnsi="Times New Roman"/>
                <w:bCs/>
                <w:sz w:val="28"/>
                <w:szCs w:val="24"/>
              </w:rPr>
              <w:t>PPR</w:t>
            </w:r>
          </w:p>
        </w:tc>
        <w:tc>
          <w:tcPr>
            <w:tcW w:w="3870" w:type="dxa"/>
            <w:tcBorders>
              <w:top w:val="single" w:sz="4" w:space="0" w:color="auto"/>
            </w:tcBorders>
          </w:tcPr>
          <w:p w:rsidR="00816ABC" w:rsidRPr="004F31DF" w:rsidRDefault="00816ABC" w:rsidP="00816ABC">
            <w:pPr>
              <w:spacing w:line="360" w:lineRule="auto"/>
              <w:rPr>
                <w:rFonts w:ascii="Times New Roman" w:hAnsi="Times New Roman"/>
                <w:bCs/>
                <w:sz w:val="28"/>
                <w:szCs w:val="24"/>
              </w:rPr>
            </w:pPr>
            <w:r w:rsidRPr="004F31DF">
              <w:rPr>
                <w:rFonts w:ascii="Times New Roman" w:hAnsi="Times New Roman"/>
                <w:bCs/>
                <w:sz w:val="28"/>
                <w:szCs w:val="24"/>
              </w:rPr>
              <w:t>Peste des petits ruminants</w:t>
            </w:r>
          </w:p>
        </w:tc>
      </w:tr>
      <w:tr w:rsidR="00816ABC" w:rsidRPr="004F31DF" w:rsidTr="004F31DF">
        <w:trPr>
          <w:jc w:val="center"/>
        </w:trPr>
        <w:tc>
          <w:tcPr>
            <w:tcW w:w="2304" w:type="dxa"/>
          </w:tcPr>
          <w:p w:rsidR="00816ABC" w:rsidRPr="004F31DF" w:rsidRDefault="00816ABC" w:rsidP="004F31DF">
            <w:pPr>
              <w:spacing w:line="360" w:lineRule="auto"/>
              <w:rPr>
                <w:rFonts w:ascii="Times New Roman" w:hAnsi="Times New Roman"/>
                <w:bCs/>
                <w:sz w:val="28"/>
                <w:szCs w:val="24"/>
              </w:rPr>
            </w:pPr>
            <w:r w:rsidRPr="004F31DF">
              <w:rPr>
                <w:rFonts w:ascii="Times New Roman" w:hAnsi="Times New Roman"/>
                <w:sz w:val="28"/>
                <w:szCs w:val="24"/>
              </w:rPr>
              <w:t>PPRV</w:t>
            </w:r>
          </w:p>
        </w:tc>
        <w:tc>
          <w:tcPr>
            <w:tcW w:w="3870" w:type="dxa"/>
          </w:tcPr>
          <w:p w:rsidR="00816ABC" w:rsidRPr="004F31DF" w:rsidRDefault="00816ABC" w:rsidP="00816ABC">
            <w:pPr>
              <w:spacing w:line="360" w:lineRule="auto"/>
              <w:rPr>
                <w:rFonts w:ascii="Times New Roman" w:hAnsi="Times New Roman"/>
                <w:b/>
                <w:bCs/>
                <w:sz w:val="28"/>
                <w:szCs w:val="24"/>
              </w:rPr>
            </w:pPr>
            <w:r w:rsidRPr="004F31DF">
              <w:rPr>
                <w:rFonts w:ascii="Times New Roman" w:hAnsi="Times New Roman"/>
                <w:bCs/>
                <w:sz w:val="28"/>
                <w:szCs w:val="24"/>
              </w:rPr>
              <w:t>Peste des petits ruminants virus</w:t>
            </w:r>
          </w:p>
        </w:tc>
      </w:tr>
      <w:tr w:rsidR="00816ABC" w:rsidRPr="004F31DF" w:rsidTr="004F31DF">
        <w:trPr>
          <w:jc w:val="center"/>
        </w:trPr>
        <w:tc>
          <w:tcPr>
            <w:tcW w:w="2304" w:type="dxa"/>
          </w:tcPr>
          <w:p w:rsidR="00816ABC" w:rsidRPr="004F31DF" w:rsidRDefault="00816ABC" w:rsidP="004F31DF">
            <w:pPr>
              <w:spacing w:line="360" w:lineRule="auto"/>
              <w:rPr>
                <w:rFonts w:ascii="Times New Roman" w:hAnsi="Times New Roman"/>
                <w:bCs/>
                <w:sz w:val="28"/>
                <w:szCs w:val="24"/>
              </w:rPr>
            </w:pPr>
            <w:r w:rsidRPr="004F31DF">
              <w:rPr>
                <w:rFonts w:ascii="Times New Roman" w:hAnsi="Times New Roman"/>
                <w:bCs/>
                <w:sz w:val="28"/>
                <w:szCs w:val="24"/>
              </w:rPr>
              <w:t>%</w:t>
            </w:r>
          </w:p>
        </w:tc>
        <w:tc>
          <w:tcPr>
            <w:tcW w:w="3870" w:type="dxa"/>
          </w:tcPr>
          <w:p w:rsidR="00816ABC" w:rsidRPr="004F31DF" w:rsidRDefault="00816ABC" w:rsidP="00816ABC">
            <w:pPr>
              <w:spacing w:line="360" w:lineRule="auto"/>
              <w:rPr>
                <w:rFonts w:ascii="Times New Roman" w:hAnsi="Times New Roman"/>
                <w:b/>
                <w:bCs/>
                <w:sz w:val="28"/>
                <w:szCs w:val="24"/>
              </w:rPr>
            </w:pPr>
            <w:r w:rsidRPr="004F31DF">
              <w:rPr>
                <w:rFonts w:ascii="Times New Roman" w:hAnsi="Times New Roman"/>
                <w:sz w:val="28"/>
                <w:szCs w:val="24"/>
              </w:rPr>
              <w:t>Percentage</w:t>
            </w:r>
          </w:p>
        </w:tc>
      </w:tr>
      <w:tr w:rsidR="00816ABC" w:rsidRPr="004F31DF" w:rsidTr="004F31DF">
        <w:trPr>
          <w:jc w:val="center"/>
        </w:trPr>
        <w:tc>
          <w:tcPr>
            <w:tcW w:w="2304" w:type="dxa"/>
          </w:tcPr>
          <w:p w:rsidR="00816ABC" w:rsidRPr="004F31DF" w:rsidRDefault="00816ABC" w:rsidP="004F31DF">
            <w:pPr>
              <w:spacing w:line="360" w:lineRule="auto"/>
              <w:rPr>
                <w:rFonts w:ascii="Times New Roman" w:hAnsi="Times New Roman"/>
                <w:b/>
                <w:bCs/>
                <w:sz w:val="28"/>
                <w:szCs w:val="24"/>
              </w:rPr>
            </w:pPr>
            <w:r w:rsidRPr="004F31DF">
              <w:rPr>
                <w:rFonts w:ascii="Times New Roman" w:hAnsi="Times New Roman"/>
                <w:sz w:val="28"/>
                <w:szCs w:val="24"/>
              </w:rPr>
              <w:t>IM</w:t>
            </w:r>
          </w:p>
        </w:tc>
        <w:tc>
          <w:tcPr>
            <w:tcW w:w="3870" w:type="dxa"/>
          </w:tcPr>
          <w:p w:rsidR="00816ABC" w:rsidRPr="004F31DF" w:rsidRDefault="00816ABC" w:rsidP="00816ABC">
            <w:pPr>
              <w:spacing w:line="360" w:lineRule="auto"/>
              <w:rPr>
                <w:rFonts w:ascii="Times New Roman" w:hAnsi="Times New Roman"/>
                <w:b/>
                <w:bCs/>
                <w:sz w:val="28"/>
                <w:szCs w:val="24"/>
              </w:rPr>
            </w:pPr>
            <w:r w:rsidRPr="004F31DF">
              <w:rPr>
                <w:rFonts w:ascii="Times New Roman" w:hAnsi="Times New Roman"/>
                <w:sz w:val="28"/>
                <w:szCs w:val="24"/>
              </w:rPr>
              <w:t>Intramuscular</w:t>
            </w:r>
          </w:p>
        </w:tc>
      </w:tr>
      <w:tr w:rsidR="00816ABC" w:rsidRPr="004F31DF" w:rsidTr="004F31DF">
        <w:trPr>
          <w:jc w:val="center"/>
        </w:trPr>
        <w:tc>
          <w:tcPr>
            <w:tcW w:w="2304" w:type="dxa"/>
          </w:tcPr>
          <w:p w:rsidR="00816ABC" w:rsidRPr="004F31DF" w:rsidRDefault="00816ABC" w:rsidP="004F31DF">
            <w:pPr>
              <w:spacing w:line="360" w:lineRule="auto"/>
              <w:rPr>
                <w:rFonts w:ascii="Times New Roman" w:hAnsi="Times New Roman"/>
                <w:b/>
                <w:bCs/>
                <w:sz w:val="28"/>
                <w:szCs w:val="24"/>
              </w:rPr>
            </w:pPr>
            <w:r w:rsidRPr="004F31DF">
              <w:rPr>
                <w:rFonts w:ascii="Times New Roman" w:hAnsi="Times New Roman"/>
                <w:color w:val="000000"/>
                <w:sz w:val="28"/>
                <w:szCs w:val="24"/>
              </w:rPr>
              <w:t>°C</w:t>
            </w:r>
          </w:p>
        </w:tc>
        <w:tc>
          <w:tcPr>
            <w:tcW w:w="3870" w:type="dxa"/>
          </w:tcPr>
          <w:p w:rsidR="00816ABC" w:rsidRPr="004F31DF" w:rsidRDefault="00816ABC" w:rsidP="00816ABC">
            <w:pPr>
              <w:spacing w:line="360" w:lineRule="auto"/>
              <w:rPr>
                <w:rFonts w:ascii="Times New Roman" w:hAnsi="Times New Roman"/>
                <w:b/>
                <w:bCs/>
                <w:sz w:val="28"/>
                <w:szCs w:val="24"/>
              </w:rPr>
            </w:pPr>
            <w:r w:rsidRPr="004F31DF">
              <w:rPr>
                <w:rFonts w:ascii="Times New Roman" w:hAnsi="Times New Roman"/>
                <w:sz w:val="28"/>
                <w:szCs w:val="24"/>
              </w:rPr>
              <w:t>Degree Celsius</w:t>
            </w:r>
          </w:p>
        </w:tc>
      </w:tr>
      <w:tr w:rsidR="00816ABC" w:rsidRPr="004F31DF" w:rsidTr="004F31DF">
        <w:trPr>
          <w:jc w:val="center"/>
        </w:trPr>
        <w:tc>
          <w:tcPr>
            <w:tcW w:w="2304" w:type="dxa"/>
          </w:tcPr>
          <w:p w:rsidR="00816ABC" w:rsidRPr="004F31DF" w:rsidRDefault="00816ABC" w:rsidP="004F31DF">
            <w:pPr>
              <w:spacing w:line="360" w:lineRule="auto"/>
              <w:rPr>
                <w:rFonts w:ascii="Times New Roman" w:hAnsi="Times New Roman"/>
                <w:b/>
                <w:bCs/>
                <w:sz w:val="28"/>
                <w:szCs w:val="24"/>
              </w:rPr>
            </w:pPr>
            <w:r w:rsidRPr="004F31DF">
              <w:rPr>
                <w:rFonts w:ascii="Times New Roman" w:hAnsi="Times New Roman"/>
                <w:color w:val="000000"/>
                <w:sz w:val="28"/>
                <w:szCs w:val="24"/>
              </w:rPr>
              <w:t>°F</w:t>
            </w:r>
          </w:p>
        </w:tc>
        <w:tc>
          <w:tcPr>
            <w:tcW w:w="3870" w:type="dxa"/>
          </w:tcPr>
          <w:p w:rsidR="00816ABC" w:rsidRPr="004F31DF" w:rsidRDefault="00816ABC" w:rsidP="00816ABC">
            <w:pPr>
              <w:spacing w:line="360" w:lineRule="auto"/>
              <w:rPr>
                <w:rFonts w:ascii="Times New Roman" w:hAnsi="Times New Roman"/>
                <w:b/>
                <w:bCs/>
                <w:sz w:val="28"/>
                <w:szCs w:val="24"/>
              </w:rPr>
            </w:pPr>
            <w:r w:rsidRPr="004F31DF">
              <w:rPr>
                <w:rFonts w:ascii="Times New Roman" w:hAnsi="Times New Roman"/>
                <w:sz w:val="28"/>
                <w:szCs w:val="24"/>
              </w:rPr>
              <w:t>Degree Fahrenheit</w:t>
            </w:r>
          </w:p>
        </w:tc>
      </w:tr>
      <w:tr w:rsidR="00816ABC" w:rsidRPr="004F31DF" w:rsidTr="004F31DF">
        <w:trPr>
          <w:jc w:val="center"/>
        </w:trPr>
        <w:tc>
          <w:tcPr>
            <w:tcW w:w="2304" w:type="dxa"/>
          </w:tcPr>
          <w:p w:rsidR="00816ABC" w:rsidRPr="004F31DF" w:rsidRDefault="00816ABC" w:rsidP="004F31DF">
            <w:pPr>
              <w:spacing w:line="360" w:lineRule="auto"/>
              <w:rPr>
                <w:rFonts w:ascii="Times New Roman" w:hAnsi="Times New Roman"/>
                <w:b/>
                <w:bCs/>
                <w:sz w:val="28"/>
                <w:szCs w:val="24"/>
              </w:rPr>
            </w:pPr>
            <w:r w:rsidRPr="004F31DF">
              <w:rPr>
                <w:rFonts w:ascii="Times New Roman" w:hAnsi="Times New Roman"/>
                <w:sz w:val="28"/>
                <w:szCs w:val="24"/>
              </w:rPr>
              <w:t>Fig</w:t>
            </w:r>
          </w:p>
        </w:tc>
        <w:tc>
          <w:tcPr>
            <w:tcW w:w="3870" w:type="dxa"/>
          </w:tcPr>
          <w:p w:rsidR="00816ABC" w:rsidRPr="004F31DF" w:rsidRDefault="00816ABC" w:rsidP="00816ABC">
            <w:pPr>
              <w:spacing w:line="360" w:lineRule="auto"/>
              <w:rPr>
                <w:rFonts w:ascii="Times New Roman" w:hAnsi="Times New Roman"/>
                <w:b/>
                <w:bCs/>
                <w:sz w:val="28"/>
                <w:szCs w:val="24"/>
              </w:rPr>
            </w:pPr>
            <w:r w:rsidRPr="004F31DF">
              <w:rPr>
                <w:rFonts w:ascii="Times New Roman" w:hAnsi="Times New Roman"/>
                <w:sz w:val="28"/>
                <w:szCs w:val="24"/>
              </w:rPr>
              <w:t>Figure</w:t>
            </w:r>
          </w:p>
        </w:tc>
      </w:tr>
      <w:tr w:rsidR="00816ABC" w:rsidRPr="004F31DF" w:rsidTr="004F31DF">
        <w:trPr>
          <w:jc w:val="center"/>
        </w:trPr>
        <w:tc>
          <w:tcPr>
            <w:tcW w:w="2304" w:type="dxa"/>
          </w:tcPr>
          <w:p w:rsidR="00816ABC" w:rsidRPr="004F31DF" w:rsidRDefault="00816ABC" w:rsidP="004F31DF">
            <w:pPr>
              <w:spacing w:line="360" w:lineRule="auto"/>
              <w:rPr>
                <w:rFonts w:ascii="Times New Roman" w:hAnsi="Times New Roman"/>
                <w:sz w:val="28"/>
                <w:szCs w:val="24"/>
              </w:rPr>
            </w:pPr>
            <w:r w:rsidRPr="004F31DF">
              <w:rPr>
                <w:rFonts w:ascii="Times New Roman" w:hAnsi="Times New Roman"/>
                <w:sz w:val="28"/>
                <w:szCs w:val="24"/>
              </w:rPr>
              <w:t>ORS</w:t>
            </w:r>
          </w:p>
        </w:tc>
        <w:tc>
          <w:tcPr>
            <w:tcW w:w="3870" w:type="dxa"/>
          </w:tcPr>
          <w:p w:rsidR="00816ABC" w:rsidRPr="004F31DF" w:rsidRDefault="00816ABC" w:rsidP="00816ABC">
            <w:pPr>
              <w:spacing w:line="360" w:lineRule="auto"/>
              <w:rPr>
                <w:rFonts w:ascii="Times New Roman" w:hAnsi="Times New Roman"/>
                <w:b/>
                <w:bCs/>
                <w:sz w:val="28"/>
                <w:szCs w:val="24"/>
              </w:rPr>
            </w:pPr>
            <w:r w:rsidRPr="004F31DF">
              <w:rPr>
                <w:rFonts w:ascii="Times New Roman" w:hAnsi="Times New Roman"/>
                <w:sz w:val="28"/>
                <w:szCs w:val="24"/>
              </w:rPr>
              <w:t>Oral Rehydration Solution</w:t>
            </w:r>
          </w:p>
        </w:tc>
      </w:tr>
      <w:tr w:rsidR="00816ABC" w:rsidRPr="004F31DF" w:rsidTr="004F31DF">
        <w:trPr>
          <w:jc w:val="center"/>
        </w:trPr>
        <w:tc>
          <w:tcPr>
            <w:tcW w:w="2304" w:type="dxa"/>
          </w:tcPr>
          <w:p w:rsidR="00816ABC" w:rsidRPr="004F31DF" w:rsidRDefault="00816ABC" w:rsidP="004F31DF">
            <w:pPr>
              <w:spacing w:line="360" w:lineRule="auto"/>
              <w:rPr>
                <w:rFonts w:ascii="Times New Roman" w:hAnsi="Times New Roman"/>
                <w:sz w:val="28"/>
                <w:szCs w:val="24"/>
              </w:rPr>
            </w:pPr>
            <w:r w:rsidRPr="004F31DF">
              <w:rPr>
                <w:rFonts w:ascii="Times New Roman" w:hAnsi="Times New Roman"/>
                <w:sz w:val="28"/>
                <w:szCs w:val="24"/>
              </w:rPr>
              <w:t>N</w:t>
            </w:r>
          </w:p>
        </w:tc>
        <w:tc>
          <w:tcPr>
            <w:tcW w:w="3870" w:type="dxa"/>
          </w:tcPr>
          <w:p w:rsidR="00816ABC" w:rsidRPr="004F31DF" w:rsidRDefault="00816ABC" w:rsidP="00816ABC">
            <w:pPr>
              <w:spacing w:line="360" w:lineRule="auto"/>
              <w:rPr>
                <w:rFonts w:ascii="Times New Roman" w:hAnsi="Times New Roman"/>
                <w:b/>
                <w:bCs/>
                <w:sz w:val="28"/>
                <w:szCs w:val="24"/>
              </w:rPr>
            </w:pPr>
            <w:r w:rsidRPr="004F31DF">
              <w:rPr>
                <w:rFonts w:ascii="Times New Roman" w:hAnsi="Times New Roman"/>
                <w:sz w:val="28"/>
                <w:szCs w:val="24"/>
              </w:rPr>
              <w:t>Number of animals</w:t>
            </w:r>
          </w:p>
        </w:tc>
      </w:tr>
      <w:tr w:rsidR="00816ABC" w:rsidRPr="004F31DF" w:rsidTr="004F31DF">
        <w:trPr>
          <w:jc w:val="center"/>
        </w:trPr>
        <w:tc>
          <w:tcPr>
            <w:tcW w:w="2304" w:type="dxa"/>
          </w:tcPr>
          <w:p w:rsidR="00816ABC" w:rsidRPr="004F31DF" w:rsidRDefault="00816ABC" w:rsidP="004F31DF">
            <w:pPr>
              <w:spacing w:line="360" w:lineRule="auto"/>
              <w:rPr>
                <w:rFonts w:ascii="Times New Roman" w:hAnsi="Times New Roman"/>
                <w:sz w:val="28"/>
                <w:szCs w:val="24"/>
              </w:rPr>
            </w:pPr>
            <w:r w:rsidRPr="004F31DF">
              <w:rPr>
                <w:rFonts w:ascii="Times New Roman" w:hAnsi="Times New Roman"/>
                <w:sz w:val="28"/>
                <w:szCs w:val="24"/>
              </w:rPr>
              <w:t>DLS</w:t>
            </w:r>
          </w:p>
        </w:tc>
        <w:tc>
          <w:tcPr>
            <w:tcW w:w="3870" w:type="dxa"/>
          </w:tcPr>
          <w:p w:rsidR="00816ABC" w:rsidRPr="004F31DF" w:rsidRDefault="00816ABC" w:rsidP="00816ABC">
            <w:pPr>
              <w:spacing w:line="360" w:lineRule="auto"/>
              <w:rPr>
                <w:rFonts w:ascii="Times New Roman" w:hAnsi="Times New Roman"/>
                <w:b/>
                <w:bCs/>
                <w:sz w:val="28"/>
                <w:szCs w:val="24"/>
              </w:rPr>
            </w:pPr>
            <w:r w:rsidRPr="004F31DF">
              <w:rPr>
                <w:rFonts w:ascii="Times New Roman" w:hAnsi="Times New Roman"/>
                <w:sz w:val="28"/>
                <w:szCs w:val="24"/>
              </w:rPr>
              <w:t>Department of Livestock Services</w:t>
            </w:r>
          </w:p>
        </w:tc>
      </w:tr>
      <w:tr w:rsidR="00816ABC" w:rsidRPr="004F31DF" w:rsidTr="004F31DF">
        <w:trPr>
          <w:jc w:val="center"/>
        </w:trPr>
        <w:tc>
          <w:tcPr>
            <w:tcW w:w="2304" w:type="dxa"/>
          </w:tcPr>
          <w:p w:rsidR="00816ABC" w:rsidRPr="004F31DF" w:rsidRDefault="00816ABC" w:rsidP="004F31DF">
            <w:pPr>
              <w:spacing w:line="360" w:lineRule="auto"/>
              <w:rPr>
                <w:rFonts w:ascii="Times New Roman" w:hAnsi="Times New Roman"/>
                <w:sz w:val="28"/>
                <w:szCs w:val="24"/>
              </w:rPr>
            </w:pPr>
            <w:r w:rsidRPr="004F31DF">
              <w:rPr>
                <w:rFonts w:ascii="Times New Roman" w:hAnsi="Times New Roman"/>
                <w:iCs/>
                <w:sz w:val="28"/>
                <w:szCs w:val="24"/>
              </w:rPr>
              <w:t>et al</w:t>
            </w:r>
            <w:r w:rsidRPr="004F31DF">
              <w:rPr>
                <w:rFonts w:ascii="Times New Roman" w:hAnsi="Times New Roman"/>
                <w:sz w:val="28"/>
                <w:szCs w:val="24"/>
              </w:rPr>
              <w:t>.</w:t>
            </w:r>
          </w:p>
        </w:tc>
        <w:tc>
          <w:tcPr>
            <w:tcW w:w="3870" w:type="dxa"/>
          </w:tcPr>
          <w:p w:rsidR="00816ABC" w:rsidRPr="004F31DF" w:rsidRDefault="00816ABC" w:rsidP="00816ABC">
            <w:pPr>
              <w:spacing w:line="360" w:lineRule="auto"/>
              <w:rPr>
                <w:rFonts w:ascii="Times New Roman" w:hAnsi="Times New Roman"/>
                <w:b/>
                <w:bCs/>
                <w:sz w:val="28"/>
                <w:szCs w:val="24"/>
              </w:rPr>
            </w:pPr>
            <w:r w:rsidRPr="004F31DF">
              <w:rPr>
                <w:rFonts w:ascii="Times New Roman" w:hAnsi="Times New Roman"/>
                <w:sz w:val="28"/>
                <w:szCs w:val="24"/>
              </w:rPr>
              <w:t>et alia(1) and other</w:t>
            </w:r>
          </w:p>
        </w:tc>
      </w:tr>
      <w:tr w:rsidR="00816ABC" w:rsidRPr="004F31DF" w:rsidTr="004F31DF">
        <w:trPr>
          <w:jc w:val="center"/>
        </w:trPr>
        <w:tc>
          <w:tcPr>
            <w:tcW w:w="2304" w:type="dxa"/>
          </w:tcPr>
          <w:p w:rsidR="00816ABC" w:rsidRPr="004F31DF" w:rsidRDefault="00816ABC" w:rsidP="004F31DF">
            <w:pPr>
              <w:spacing w:line="360" w:lineRule="auto"/>
              <w:rPr>
                <w:rFonts w:ascii="Times New Roman" w:hAnsi="Times New Roman"/>
                <w:sz w:val="28"/>
                <w:szCs w:val="24"/>
              </w:rPr>
            </w:pPr>
            <w:r w:rsidRPr="004F31DF">
              <w:rPr>
                <w:rFonts w:ascii="Times New Roman" w:hAnsi="Times New Roman"/>
                <w:sz w:val="28"/>
                <w:szCs w:val="24"/>
              </w:rPr>
              <w:t>FAO</w:t>
            </w:r>
          </w:p>
        </w:tc>
        <w:tc>
          <w:tcPr>
            <w:tcW w:w="3870" w:type="dxa"/>
          </w:tcPr>
          <w:p w:rsidR="00816ABC" w:rsidRPr="004F31DF" w:rsidRDefault="00816ABC" w:rsidP="00816ABC">
            <w:pPr>
              <w:spacing w:line="360" w:lineRule="auto"/>
              <w:rPr>
                <w:rFonts w:ascii="Times New Roman" w:hAnsi="Times New Roman"/>
                <w:b/>
                <w:bCs/>
                <w:sz w:val="28"/>
                <w:szCs w:val="24"/>
              </w:rPr>
            </w:pPr>
            <w:r w:rsidRPr="004F31DF">
              <w:rPr>
                <w:rFonts w:ascii="Times New Roman" w:hAnsi="Times New Roman"/>
                <w:sz w:val="28"/>
                <w:szCs w:val="24"/>
              </w:rPr>
              <w:t>Food and Agriculture Organization</w:t>
            </w:r>
          </w:p>
        </w:tc>
      </w:tr>
      <w:tr w:rsidR="00816ABC" w:rsidRPr="004F31DF" w:rsidTr="004F31DF">
        <w:trPr>
          <w:jc w:val="center"/>
        </w:trPr>
        <w:tc>
          <w:tcPr>
            <w:tcW w:w="2304" w:type="dxa"/>
          </w:tcPr>
          <w:p w:rsidR="00816ABC" w:rsidRPr="004F31DF" w:rsidRDefault="00816ABC" w:rsidP="00816ABC">
            <w:pPr>
              <w:spacing w:line="360" w:lineRule="auto"/>
              <w:rPr>
                <w:rFonts w:ascii="Times New Roman" w:hAnsi="Times New Roman"/>
                <w:sz w:val="28"/>
                <w:szCs w:val="24"/>
              </w:rPr>
            </w:pPr>
            <w:r w:rsidRPr="004F31DF">
              <w:rPr>
                <w:rFonts w:ascii="Times New Roman" w:hAnsi="Times New Roman"/>
                <w:sz w:val="28"/>
                <w:szCs w:val="24"/>
              </w:rPr>
              <w:t>χ2</w:t>
            </w:r>
          </w:p>
        </w:tc>
        <w:tc>
          <w:tcPr>
            <w:tcW w:w="3870" w:type="dxa"/>
          </w:tcPr>
          <w:p w:rsidR="00816ABC" w:rsidRPr="004F31DF" w:rsidRDefault="00816ABC" w:rsidP="00816ABC">
            <w:pPr>
              <w:spacing w:line="360" w:lineRule="auto"/>
              <w:rPr>
                <w:rFonts w:ascii="Times New Roman" w:hAnsi="Times New Roman"/>
                <w:b/>
                <w:bCs/>
                <w:sz w:val="28"/>
                <w:szCs w:val="24"/>
              </w:rPr>
            </w:pPr>
            <w:r w:rsidRPr="004F31DF">
              <w:rPr>
                <w:rFonts w:ascii="Times New Roman" w:hAnsi="Times New Roman"/>
                <w:sz w:val="28"/>
                <w:szCs w:val="24"/>
              </w:rPr>
              <w:t>Chi square</w:t>
            </w:r>
          </w:p>
        </w:tc>
      </w:tr>
      <w:tr w:rsidR="00816ABC" w:rsidRPr="004F31DF" w:rsidTr="004F31DF">
        <w:trPr>
          <w:jc w:val="center"/>
        </w:trPr>
        <w:tc>
          <w:tcPr>
            <w:tcW w:w="2304" w:type="dxa"/>
          </w:tcPr>
          <w:p w:rsidR="00816ABC" w:rsidRPr="004F31DF" w:rsidRDefault="00816ABC" w:rsidP="00816ABC">
            <w:pPr>
              <w:spacing w:line="360" w:lineRule="auto"/>
              <w:rPr>
                <w:rFonts w:ascii="Times New Roman" w:hAnsi="Times New Roman"/>
                <w:sz w:val="28"/>
                <w:szCs w:val="24"/>
              </w:rPr>
            </w:pPr>
            <w:r w:rsidRPr="004F31DF">
              <w:rPr>
                <w:rFonts w:ascii="Times New Roman" w:hAnsi="Times New Roman"/>
                <w:sz w:val="28"/>
                <w:szCs w:val="24"/>
              </w:rPr>
              <w:t>i.e.</w:t>
            </w:r>
          </w:p>
        </w:tc>
        <w:tc>
          <w:tcPr>
            <w:tcW w:w="3870" w:type="dxa"/>
          </w:tcPr>
          <w:p w:rsidR="00816ABC" w:rsidRPr="004F31DF" w:rsidRDefault="00816ABC" w:rsidP="00816ABC">
            <w:pPr>
              <w:spacing w:line="360" w:lineRule="auto"/>
              <w:rPr>
                <w:rFonts w:ascii="Times New Roman" w:hAnsi="Times New Roman"/>
                <w:sz w:val="28"/>
                <w:szCs w:val="24"/>
              </w:rPr>
            </w:pPr>
            <w:r w:rsidRPr="004F31DF">
              <w:rPr>
                <w:rFonts w:ascii="Times New Roman" w:hAnsi="Times New Roman"/>
                <w:sz w:val="28"/>
                <w:szCs w:val="24"/>
              </w:rPr>
              <w:t>That is</w:t>
            </w:r>
          </w:p>
        </w:tc>
      </w:tr>
      <w:tr w:rsidR="00816ABC" w:rsidRPr="004F31DF" w:rsidTr="004F31DF">
        <w:trPr>
          <w:jc w:val="center"/>
        </w:trPr>
        <w:tc>
          <w:tcPr>
            <w:tcW w:w="2304" w:type="dxa"/>
          </w:tcPr>
          <w:p w:rsidR="00816ABC" w:rsidRPr="004F31DF" w:rsidRDefault="00816ABC" w:rsidP="00816ABC">
            <w:pPr>
              <w:spacing w:line="360" w:lineRule="auto"/>
              <w:rPr>
                <w:rFonts w:ascii="Times New Roman" w:hAnsi="Times New Roman"/>
                <w:sz w:val="28"/>
                <w:szCs w:val="24"/>
              </w:rPr>
            </w:pPr>
            <w:r w:rsidRPr="004F31DF">
              <w:rPr>
                <w:rFonts w:ascii="Times New Roman" w:hAnsi="Times New Roman"/>
                <w:sz w:val="28"/>
                <w:szCs w:val="24"/>
              </w:rPr>
              <w:t>RNA</w:t>
            </w:r>
          </w:p>
        </w:tc>
        <w:tc>
          <w:tcPr>
            <w:tcW w:w="3870" w:type="dxa"/>
          </w:tcPr>
          <w:p w:rsidR="00816ABC" w:rsidRPr="004F31DF" w:rsidRDefault="00816ABC" w:rsidP="00816ABC">
            <w:pPr>
              <w:spacing w:line="360" w:lineRule="auto"/>
              <w:rPr>
                <w:rFonts w:ascii="Times New Roman" w:hAnsi="Times New Roman"/>
                <w:sz w:val="28"/>
                <w:szCs w:val="24"/>
              </w:rPr>
            </w:pPr>
            <w:r w:rsidRPr="004F31DF">
              <w:rPr>
                <w:rFonts w:ascii="Times New Roman" w:hAnsi="Times New Roman"/>
                <w:sz w:val="28"/>
                <w:szCs w:val="24"/>
              </w:rPr>
              <w:t>Ribonucleic acid</w:t>
            </w:r>
          </w:p>
        </w:tc>
      </w:tr>
    </w:tbl>
    <w:p w:rsidR="00816ABC" w:rsidRDefault="00816ABC" w:rsidP="00816ABC">
      <w:pPr>
        <w:pStyle w:val="Heading2"/>
      </w:pPr>
      <w:bookmarkStart w:id="4" w:name="_Toc409263172"/>
      <w:r w:rsidRPr="0034572B">
        <w:lastRenderedPageBreak/>
        <w:t>ACKNOWLEDGEMENTS</w:t>
      </w:r>
      <w:bookmarkEnd w:id="4"/>
    </w:p>
    <w:p w:rsidR="00816ABC" w:rsidRPr="00816ABC" w:rsidRDefault="00816ABC" w:rsidP="00816ABC"/>
    <w:p w:rsidR="00816ABC" w:rsidRPr="002F4F21" w:rsidRDefault="00816ABC" w:rsidP="00816ABC">
      <w:pPr>
        <w:jc w:val="both"/>
        <w:rPr>
          <w:rFonts w:ascii="Lucida Calligraphy" w:hAnsi="Lucida Calligraphy"/>
        </w:rPr>
      </w:pPr>
      <w:r w:rsidRPr="002F4F21">
        <w:rPr>
          <w:rFonts w:ascii="Lucida Calligraphy" w:hAnsi="Lucida Calligraphy"/>
        </w:rPr>
        <w:t>The author wishes to acknowledge the immeasurable grace and profound kindness of Almighty “</w:t>
      </w:r>
      <w:r w:rsidRPr="002F4F21">
        <w:rPr>
          <w:rFonts w:ascii="Lucida Calligraphy" w:hAnsi="Lucida Calligraphy"/>
          <w:b/>
        </w:rPr>
        <w:t xml:space="preserve">ALLAH” </w:t>
      </w:r>
      <w:r w:rsidRPr="002F4F21">
        <w:rPr>
          <w:rFonts w:ascii="Lucida Calligraphy" w:hAnsi="Lucida Calligraphy"/>
        </w:rPr>
        <w:t>the supreme authority and supreme ruler of universe, who empowers the author to complete the research work successfully.</w:t>
      </w:r>
    </w:p>
    <w:p w:rsidR="00816ABC" w:rsidRPr="002F4F21" w:rsidRDefault="00816ABC" w:rsidP="00816ABC">
      <w:pPr>
        <w:jc w:val="both"/>
        <w:rPr>
          <w:rFonts w:ascii="Lucida Calligraphy" w:hAnsi="Lucida Calligraphy"/>
        </w:rPr>
      </w:pPr>
      <w:proofErr w:type="gramStart"/>
      <w:r>
        <w:rPr>
          <w:rFonts w:ascii="Lucida Calligraphy" w:hAnsi="Lucida Calligraphy"/>
        </w:rPr>
        <w:t xml:space="preserve">The </w:t>
      </w:r>
      <w:r w:rsidRPr="002F4F21">
        <w:rPr>
          <w:rFonts w:ascii="Lucida Calligraphy" w:hAnsi="Lucida Calligraphy"/>
        </w:rPr>
        <w:t>author also grateful to honorable</w:t>
      </w:r>
      <w:r>
        <w:rPr>
          <w:rFonts w:ascii="Lucida Calligraphy" w:hAnsi="Lucida Calligraphy"/>
        </w:rPr>
        <w:t xml:space="preserve"> P</w:t>
      </w:r>
      <w:r w:rsidRPr="002F4F21">
        <w:rPr>
          <w:rFonts w:ascii="Lucida Calligraphy" w:hAnsi="Lucida Calligraphy"/>
        </w:rPr>
        <w:t xml:space="preserve">rofessor </w:t>
      </w:r>
      <w:r w:rsidRPr="002F4F21">
        <w:rPr>
          <w:rFonts w:ascii="Lucida Calligraphy" w:hAnsi="Lucida Calligraphy"/>
          <w:b/>
        </w:rPr>
        <w:t xml:space="preserve">Dr. Md. </w:t>
      </w:r>
      <w:r>
        <w:rPr>
          <w:rFonts w:ascii="Lucida Calligraphy" w:hAnsi="Lucida Calligraphy"/>
          <w:b/>
        </w:rPr>
        <w:t>Kabirul Islam Khan</w:t>
      </w:r>
      <w:r w:rsidRPr="002F4F21">
        <w:rPr>
          <w:rFonts w:ascii="Lucida Calligraphy" w:hAnsi="Lucida Calligraphy"/>
        </w:rPr>
        <w:t>, Dean, Faculty of Veterinary Medicine of Chittagong Veterinary and Animal Sciences University for a</w:t>
      </w:r>
      <w:r>
        <w:rPr>
          <w:rFonts w:ascii="Lucida Calligraphy" w:hAnsi="Lucida Calligraphy"/>
        </w:rPr>
        <w:t xml:space="preserve">rranging this type of research </w:t>
      </w:r>
      <w:r w:rsidRPr="002F4F21">
        <w:rPr>
          <w:rFonts w:ascii="Lucida Calligraphy" w:hAnsi="Lucida Calligraphy"/>
        </w:rPr>
        <w:t>work as a compulsory part of this internship program.</w:t>
      </w:r>
      <w:proofErr w:type="gramEnd"/>
    </w:p>
    <w:p w:rsidR="00816ABC" w:rsidRPr="002F4F21" w:rsidRDefault="00816ABC" w:rsidP="00816ABC">
      <w:pPr>
        <w:jc w:val="both"/>
        <w:rPr>
          <w:rFonts w:ascii="Lucida Calligraphy" w:hAnsi="Lucida Calligraphy"/>
        </w:rPr>
      </w:pPr>
      <w:r w:rsidRPr="002F4F21">
        <w:rPr>
          <w:rFonts w:ascii="Lucida Calligraphy" w:hAnsi="Lucida Calligraphy"/>
        </w:rPr>
        <w:t xml:space="preserve">The author wishes to express him deep sense of gratitude and thanks to </w:t>
      </w:r>
      <w:r>
        <w:rPr>
          <w:rFonts w:ascii="Lucida Calligraphy" w:hAnsi="Lucida Calligraphy"/>
          <w:b/>
        </w:rPr>
        <w:t xml:space="preserve">Dr. </w:t>
      </w:r>
      <w:proofErr w:type="gramStart"/>
      <w:r>
        <w:rPr>
          <w:rFonts w:ascii="Lucida Calligraphy" w:hAnsi="Lucida Calligraphy"/>
          <w:b/>
        </w:rPr>
        <w:t>Paritosh  kumar</w:t>
      </w:r>
      <w:proofErr w:type="gramEnd"/>
      <w:r>
        <w:rPr>
          <w:rFonts w:ascii="Lucida Calligraphy" w:hAnsi="Lucida Calligraphy"/>
          <w:b/>
        </w:rPr>
        <w:t xml:space="preserve"> Biswas</w:t>
      </w:r>
      <w:r>
        <w:rPr>
          <w:rFonts w:ascii="Lucida Calligraphy" w:hAnsi="Lucida Calligraphy"/>
        </w:rPr>
        <w:t xml:space="preserve">, Professor of the department of Microbiology, </w:t>
      </w:r>
      <w:r w:rsidRPr="002F4F21">
        <w:rPr>
          <w:rFonts w:ascii="Lucida Calligraphy" w:hAnsi="Lucida Calligraphy"/>
        </w:rPr>
        <w:t>Faculty of Veterinary Medicine of Chittagong Veterinary and Animal Sciences University for his skillful supervision and guidance to make this report.</w:t>
      </w:r>
    </w:p>
    <w:p w:rsidR="00816ABC" w:rsidRPr="002F4F21" w:rsidRDefault="00816ABC" w:rsidP="00816ABC">
      <w:pPr>
        <w:jc w:val="both"/>
        <w:rPr>
          <w:rFonts w:ascii="Lucida Calligraphy" w:hAnsi="Lucida Calligraphy"/>
        </w:rPr>
      </w:pPr>
      <w:r w:rsidRPr="002F4F21">
        <w:rPr>
          <w:rFonts w:ascii="Lucida Calligraphy" w:hAnsi="Lucida Calligraphy"/>
        </w:rPr>
        <w:t xml:space="preserve">The author deeply owe to </w:t>
      </w:r>
      <w:r>
        <w:rPr>
          <w:rFonts w:ascii="Lucida Calligraphy" w:hAnsi="Lucida Calligraphy"/>
          <w:b/>
        </w:rPr>
        <w:t>Dr</w:t>
      </w:r>
      <w:r w:rsidRPr="002F4F21">
        <w:rPr>
          <w:rFonts w:ascii="Lucida Calligraphy" w:hAnsi="Lucida Calligraphy"/>
          <w:b/>
        </w:rPr>
        <w:t>.</w:t>
      </w:r>
      <w:r>
        <w:rPr>
          <w:rFonts w:ascii="Lucida Calligraphy" w:hAnsi="Lucida Calligraphy"/>
          <w:b/>
        </w:rPr>
        <w:t xml:space="preserve"> Abdur Rahim</w:t>
      </w:r>
      <w:r>
        <w:rPr>
          <w:rFonts w:ascii="Lucida Calligraphy" w:hAnsi="Lucida Calligraphy"/>
        </w:rPr>
        <w:t>, Veterinary surgeon of District Veterinary Hospital</w:t>
      </w:r>
      <w:r w:rsidRPr="002F4F21">
        <w:rPr>
          <w:rFonts w:ascii="Lucida Calligraphy" w:hAnsi="Lucida Calligraphy"/>
        </w:rPr>
        <w:t>,</w:t>
      </w:r>
      <w:r w:rsidRPr="00C12151">
        <w:rPr>
          <w:rFonts w:ascii="Lucida Calligraphy" w:hAnsi="Lucida Calligraphy"/>
        </w:rPr>
        <w:t xml:space="preserve"> </w:t>
      </w:r>
      <w:r>
        <w:rPr>
          <w:rFonts w:ascii="Lucida Calligraphy" w:hAnsi="Lucida Calligraphy"/>
        </w:rPr>
        <w:t>Thakurgaon,</w:t>
      </w:r>
      <w:r w:rsidRPr="002F4F21">
        <w:rPr>
          <w:rFonts w:ascii="Lucida Calligraphy" w:hAnsi="Lucida Calligraphy"/>
        </w:rPr>
        <w:t xml:space="preserve"> for</w:t>
      </w:r>
      <w:r>
        <w:rPr>
          <w:rFonts w:ascii="Lucida Calligraphy" w:hAnsi="Lucida Calligraphy"/>
        </w:rPr>
        <w:t xml:space="preserve"> his kindfull</w:t>
      </w:r>
      <w:r w:rsidRPr="002F4F21">
        <w:rPr>
          <w:rFonts w:ascii="Lucida Calligraphy" w:hAnsi="Lucida Calligraphy"/>
        </w:rPr>
        <w:t xml:space="preserve"> &amp; valuable advice during research work.</w:t>
      </w:r>
    </w:p>
    <w:p w:rsidR="00816ABC" w:rsidRPr="00816ABC" w:rsidRDefault="00816ABC" w:rsidP="00816ABC">
      <w:pPr>
        <w:jc w:val="both"/>
        <w:rPr>
          <w:rFonts w:ascii="Lucida Calligraphy" w:hAnsi="Lucida Calligraphy"/>
        </w:rPr>
      </w:pPr>
      <w:r w:rsidRPr="002F4F21">
        <w:rPr>
          <w:rFonts w:ascii="Lucida Calligraphy" w:hAnsi="Lucida Calligraphy"/>
        </w:rPr>
        <w:t xml:space="preserve">The author also pay respect and gratitude to </w:t>
      </w:r>
      <w:r>
        <w:rPr>
          <w:rFonts w:ascii="Lucida Calligraphy" w:hAnsi="Lucida Calligraphy"/>
          <w:b/>
        </w:rPr>
        <w:t>Dr</w:t>
      </w:r>
      <w:r w:rsidRPr="002F4F21">
        <w:rPr>
          <w:rFonts w:ascii="Lucida Calligraphy" w:hAnsi="Lucida Calligraphy"/>
          <w:b/>
        </w:rPr>
        <w:t>.</w:t>
      </w:r>
      <w:r>
        <w:rPr>
          <w:rFonts w:ascii="Lucida Calligraphy" w:hAnsi="Lucida Calligraphy"/>
          <w:b/>
        </w:rPr>
        <w:t xml:space="preserve">Bibek Chandra Sutradhar, </w:t>
      </w:r>
      <w:r>
        <w:rPr>
          <w:rFonts w:ascii="Lucida Calligraphy" w:hAnsi="Lucida Calligraphy"/>
        </w:rPr>
        <w:t xml:space="preserve">Associate professor &amp; Director of External Affairs </w:t>
      </w:r>
      <w:r w:rsidRPr="002F4F21">
        <w:rPr>
          <w:rFonts w:ascii="Lucida Calligraphy" w:hAnsi="Lucida Calligraphy"/>
        </w:rPr>
        <w:t xml:space="preserve">Chittagong Veterinary and Animal Sciences University for his skillful </w:t>
      </w:r>
      <w:proofErr w:type="gramStart"/>
      <w:r w:rsidRPr="002F4F21">
        <w:rPr>
          <w:rFonts w:ascii="Lucida Calligraphy" w:hAnsi="Lucida Calligraphy"/>
        </w:rPr>
        <w:t>supervision</w:t>
      </w:r>
      <w:r>
        <w:rPr>
          <w:rFonts w:ascii="Lucida Calligraphy" w:hAnsi="Lucida Calligraphy"/>
        </w:rPr>
        <w:t xml:space="preserve"> .</w:t>
      </w:r>
      <w:proofErr w:type="gramEnd"/>
    </w:p>
    <w:p w:rsidR="00816ABC" w:rsidRPr="002F4F21" w:rsidRDefault="00816ABC" w:rsidP="00816ABC">
      <w:pPr>
        <w:jc w:val="both"/>
        <w:rPr>
          <w:rFonts w:ascii="Lucida Calligraphy" w:hAnsi="Lucida Calligraphy"/>
        </w:rPr>
      </w:pPr>
      <w:r w:rsidRPr="002F4F21">
        <w:rPr>
          <w:rFonts w:ascii="Lucida Calligraphy" w:hAnsi="Lucida Calligraphy"/>
        </w:rPr>
        <w:t>Finally the author express his good wishes, thanks and wa</w:t>
      </w:r>
      <w:r>
        <w:rPr>
          <w:rFonts w:ascii="Lucida Calligraphy" w:hAnsi="Lucida Calligraphy"/>
        </w:rPr>
        <w:t xml:space="preserve">rmest sense of gratitude to his father, mother, brother and friends </w:t>
      </w:r>
      <w:r w:rsidRPr="002F4F21">
        <w:rPr>
          <w:rFonts w:ascii="Lucida Calligraphy" w:hAnsi="Lucida Calligraphy"/>
        </w:rPr>
        <w:t>who cooperate in research work with their</w:t>
      </w:r>
      <w:r>
        <w:rPr>
          <w:rFonts w:ascii="Lucida Calligraphy" w:hAnsi="Lucida Calligraphy"/>
        </w:rPr>
        <w:t xml:space="preserve"> useful information.</w:t>
      </w:r>
    </w:p>
    <w:p w:rsidR="00816ABC" w:rsidRDefault="00816ABC" w:rsidP="00816ABC">
      <w:pPr>
        <w:jc w:val="both"/>
        <w:rPr>
          <w:rFonts w:ascii="Lucida Calligraphy" w:hAnsi="Lucida Calligraphy"/>
        </w:rPr>
      </w:pPr>
      <w:r w:rsidRPr="002F4F21">
        <w:rPr>
          <w:rFonts w:ascii="Lucida Calligraphy" w:hAnsi="Lucida Calligraphy"/>
        </w:rPr>
        <w:t xml:space="preserve">                                              </w:t>
      </w:r>
      <w:r>
        <w:rPr>
          <w:rFonts w:ascii="Lucida Calligraphy" w:hAnsi="Lucida Calligraphy"/>
        </w:rPr>
        <w:t xml:space="preserve">                                  </w:t>
      </w:r>
    </w:p>
    <w:p w:rsidR="00816ABC" w:rsidRDefault="00816ABC" w:rsidP="00816ABC">
      <w:pPr>
        <w:jc w:val="both"/>
        <w:rPr>
          <w:rFonts w:ascii="Lucida Calligraphy" w:hAnsi="Lucida Calligraphy"/>
        </w:rPr>
      </w:pPr>
    </w:p>
    <w:p w:rsidR="00816ABC" w:rsidRPr="002F4F21" w:rsidRDefault="00816ABC" w:rsidP="00816ABC">
      <w:pPr>
        <w:jc w:val="both"/>
        <w:rPr>
          <w:rFonts w:ascii="Lucida Calligraphy" w:hAnsi="Lucida Calligraphy"/>
          <w:b/>
        </w:rPr>
      </w:pPr>
      <w:r>
        <w:rPr>
          <w:rFonts w:ascii="Lucida Calligraphy" w:hAnsi="Lucida Calligraphy"/>
        </w:rPr>
        <w:t xml:space="preserve">                                                                                     </w:t>
      </w:r>
      <w:r w:rsidRPr="002F4F21">
        <w:rPr>
          <w:rFonts w:ascii="Lucida Calligraphy" w:hAnsi="Lucida Calligraphy"/>
        </w:rPr>
        <w:t xml:space="preserve">  </w:t>
      </w:r>
      <w:r>
        <w:rPr>
          <w:rFonts w:ascii="Lucida Calligraphy" w:hAnsi="Lucida Calligraphy"/>
          <w:b/>
        </w:rPr>
        <w:t>The author</w:t>
      </w:r>
    </w:p>
    <w:p w:rsidR="00816ABC" w:rsidRPr="002F4F21" w:rsidRDefault="00816ABC" w:rsidP="00816ABC">
      <w:pPr>
        <w:jc w:val="both"/>
        <w:rPr>
          <w:rFonts w:ascii="Lucida Calligraphy" w:hAnsi="Lucida Calligraphy"/>
          <w:b/>
        </w:rPr>
      </w:pPr>
      <w:r w:rsidRPr="002F4F21">
        <w:rPr>
          <w:rFonts w:ascii="Lucida Calligraphy" w:hAnsi="Lucida Calligraphy"/>
          <w:b/>
        </w:rPr>
        <w:t xml:space="preserve">                                       </w:t>
      </w:r>
      <w:r>
        <w:rPr>
          <w:rFonts w:ascii="Lucida Calligraphy" w:hAnsi="Lucida Calligraphy"/>
          <w:b/>
        </w:rPr>
        <w:t xml:space="preserve">                                  January, 2015</w:t>
      </w:r>
    </w:p>
    <w:p w:rsidR="00816ABC" w:rsidRPr="00816ABC" w:rsidRDefault="00816ABC" w:rsidP="00816ABC">
      <w:pPr>
        <w:rPr>
          <w:rFonts w:ascii="Times New Roman" w:hAnsi="Times New Roman"/>
          <w:b/>
          <w:bCs/>
        </w:rPr>
      </w:pPr>
      <w:r>
        <w:rPr>
          <w:rFonts w:ascii="Times New Roman" w:hAnsi="Times New Roman"/>
          <w:b/>
          <w:bCs/>
        </w:rPr>
        <w:t xml:space="preserve">                                         </w:t>
      </w:r>
    </w:p>
    <w:p w:rsidR="00145624" w:rsidRDefault="00145624" w:rsidP="00145624">
      <w:pPr>
        <w:pStyle w:val="Heading2"/>
        <w:jc w:val="left"/>
      </w:pPr>
      <w:bookmarkStart w:id="5" w:name="_Toc409263173"/>
    </w:p>
    <w:p w:rsidR="003D1AEC" w:rsidRDefault="003D1AEC" w:rsidP="00145624">
      <w:pPr>
        <w:pStyle w:val="Heading2"/>
      </w:pPr>
      <w:r w:rsidRPr="003D1AEC">
        <w:t>ABSTRACT</w:t>
      </w:r>
      <w:bookmarkEnd w:id="5"/>
    </w:p>
    <w:p w:rsidR="00145624" w:rsidRPr="00145624" w:rsidRDefault="00145624" w:rsidP="00145624"/>
    <w:p w:rsidR="003D1AEC" w:rsidRDefault="003D1AEC" w:rsidP="00FC51EB">
      <w:pPr>
        <w:pStyle w:val="Default"/>
        <w:spacing w:line="360" w:lineRule="auto"/>
        <w:jc w:val="both"/>
      </w:pPr>
      <w:proofErr w:type="gramStart"/>
      <w:r w:rsidRPr="002B696A">
        <w:rPr>
          <w:rFonts w:eastAsia="Californian FB"/>
          <w:spacing w:val="-1"/>
        </w:rPr>
        <w:t>P</w:t>
      </w:r>
      <w:r w:rsidRPr="002B696A">
        <w:rPr>
          <w:rFonts w:eastAsia="Californian FB"/>
        </w:rPr>
        <w:t>es</w:t>
      </w:r>
      <w:r w:rsidRPr="002B696A">
        <w:rPr>
          <w:rFonts w:eastAsia="Californian FB"/>
          <w:spacing w:val="1"/>
        </w:rPr>
        <w:t>t</w:t>
      </w:r>
      <w:r w:rsidRPr="002B696A">
        <w:rPr>
          <w:rFonts w:eastAsia="Californian FB"/>
        </w:rPr>
        <w:t>e</w:t>
      </w:r>
      <w:r w:rsidRPr="002B696A">
        <w:rPr>
          <w:rFonts w:eastAsia="Californian FB"/>
          <w:spacing w:val="4"/>
        </w:rPr>
        <w:t xml:space="preserve"> </w:t>
      </w:r>
      <w:r w:rsidRPr="002B696A">
        <w:rPr>
          <w:rFonts w:eastAsia="Californian FB"/>
        </w:rPr>
        <w:t>des</w:t>
      </w:r>
      <w:r w:rsidRPr="002B696A">
        <w:rPr>
          <w:rFonts w:eastAsia="Californian FB"/>
          <w:spacing w:val="6"/>
        </w:rPr>
        <w:t xml:space="preserve"> </w:t>
      </w:r>
      <w:r w:rsidRPr="002B696A">
        <w:rPr>
          <w:rFonts w:eastAsia="Californian FB"/>
          <w:spacing w:val="1"/>
        </w:rPr>
        <w:t>p</w:t>
      </w:r>
      <w:r w:rsidRPr="002B696A">
        <w:rPr>
          <w:rFonts w:eastAsia="Californian FB"/>
        </w:rPr>
        <w:t>e</w:t>
      </w:r>
      <w:r w:rsidRPr="002B696A">
        <w:rPr>
          <w:rFonts w:eastAsia="Californian FB"/>
          <w:spacing w:val="1"/>
        </w:rPr>
        <w:t>t</w:t>
      </w:r>
      <w:r w:rsidRPr="002B696A">
        <w:rPr>
          <w:rFonts w:eastAsia="Californian FB"/>
          <w:spacing w:val="-1"/>
        </w:rPr>
        <w:t>i</w:t>
      </w:r>
      <w:r w:rsidRPr="002B696A">
        <w:rPr>
          <w:rFonts w:eastAsia="Californian FB"/>
          <w:spacing w:val="1"/>
        </w:rPr>
        <w:t>t</w:t>
      </w:r>
      <w:r w:rsidRPr="002B696A">
        <w:rPr>
          <w:rFonts w:eastAsia="Californian FB"/>
          <w:spacing w:val="-1"/>
        </w:rPr>
        <w:t>i</w:t>
      </w:r>
      <w:r w:rsidRPr="002B696A">
        <w:rPr>
          <w:rFonts w:eastAsia="Californian FB"/>
        </w:rPr>
        <w:t>s</w:t>
      </w:r>
      <w:r w:rsidRPr="002B696A">
        <w:rPr>
          <w:rFonts w:eastAsia="Californian FB"/>
          <w:spacing w:val="4"/>
        </w:rPr>
        <w:t xml:space="preserve"> </w:t>
      </w:r>
      <w:r w:rsidRPr="002B696A">
        <w:rPr>
          <w:rFonts w:eastAsia="Californian FB"/>
          <w:spacing w:val="-1"/>
        </w:rPr>
        <w:t>r</w:t>
      </w:r>
      <w:r w:rsidRPr="002B696A">
        <w:rPr>
          <w:rFonts w:eastAsia="Californian FB"/>
          <w:spacing w:val="1"/>
        </w:rPr>
        <w:t>u</w:t>
      </w:r>
      <w:r w:rsidRPr="002B696A">
        <w:rPr>
          <w:rFonts w:eastAsia="Californian FB"/>
        </w:rPr>
        <w:t>m</w:t>
      </w:r>
      <w:r w:rsidRPr="002B696A">
        <w:rPr>
          <w:rFonts w:eastAsia="Californian FB"/>
          <w:spacing w:val="-1"/>
        </w:rPr>
        <w:t>i</w:t>
      </w:r>
      <w:r w:rsidRPr="002B696A">
        <w:rPr>
          <w:rFonts w:eastAsia="Californian FB"/>
        </w:rPr>
        <w:t>nan</w:t>
      </w:r>
      <w:r w:rsidRPr="002B696A">
        <w:rPr>
          <w:rFonts w:eastAsia="Californian FB"/>
          <w:spacing w:val="1"/>
        </w:rPr>
        <w:t>t</w:t>
      </w:r>
      <w:r w:rsidR="00B30903" w:rsidRPr="002B696A">
        <w:rPr>
          <w:rFonts w:eastAsia="Californian FB"/>
        </w:rPr>
        <w:t xml:space="preserve">s </w:t>
      </w:r>
      <w:r w:rsidRPr="002B696A">
        <w:rPr>
          <w:rFonts w:eastAsia="Californian FB"/>
        </w:rPr>
        <w:t>(</w:t>
      </w:r>
      <w:r w:rsidRPr="002B696A">
        <w:rPr>
          <w:rFonts w:eastAsia="Californian FB"/>
          <w:spacing w:val="-1"/>
        </w:rPr>
        <w:t>PP</w:t>
      </w:r>
      <w:r w:rsidRPr="002B696A">
        <w:rPr>
          <w:rFonts w:eastAsia="Californian FB"/>
        </w:rPr>
        <w:t>R)</w:t>
      </w:r>
      <w:r w:rsidRPr="002B696A">
        <w:rPr>
          <w:rFonts w:eastAsia="Californian FB"/>
          <w:spacing w:val="2"/>
        </w:rPr>
        <w:t xml:space="preserve"> </w:t>
      </w:r>
      <w:r w:rsidRPr="002B696A">
        <w:rPr>
          <w:rFonts w:eastAsia="Californian FB"/>
          <w:spacing w:val="-1"/>
        </w:rPr>
        <w:t>i</w:t>
      </w:r>
      <w:r w:rsidRPr="002B696A">
        <w:rPr>
          <w:rFonts w:eastAsia="Californian FB"/>
        </w:rPr>
        <w:t>s</w:t>
      </w:r>
      <w:proofErr w:type="gramEnd"/>
      <w:r w:rsidRPr="002B696A">
        <w:rPr>
          <w:rFonts w:eastAsia="Californian FB"/>
          <w:spacing w:val="5"/>
        </w:rPr>
        <w:t xml:space="preserve"> </w:t>
      </w:r>
      <w:r w:rsidRPr="002B696A">
        <w:rPr>
          <w:rFonts w:eastAsia="Californian FB"/>
        </w:rPr>
        <w:t>an</w:t>
      </w:r>
      <w:r w:rsidRPr="002B696A">
        <w:rPr>
          <w:rFonts w:eastAsia="Californian FB"/>
          <w:spacing w:val="5"/>
        </w:rPr>
        <w:t xml:space="preserve"> </w:t>
      </w:r>
      <w:r w:rsidRPr="002B696A">
        <w:rPr>
          <w:rFonts w:eastAsia="Californian FB"/>
        </w:rPr>
        <w:t>acu</w:t>
      </w:r>
      <w:r w:rsidRPr="002B696A">
        <w:rPr>
          <w:rFonts w:eastAsia="Californian FB"/>
          <w:spacing w:val="1"/>
        </w:rPr>
        <w:t>t</w:t>
      </w:r>
      <w:r w:rsidRPr="002B696A">
        <w:rPr>
          <w:rFonts w:eastAsia="Californian FB"/>
        </w:rPr>
        <w:t>e</w:t>
      </w:r>
      <w:r w:rsidRPr="002B696A">
        <w:rPr>
          <w:rFonts w:eastAsia="Californian FB"/>
          <w:spacing w:val="2"/>
        </w:rPr>
        <w:t xml:space="preserve"> </w:t>
      </w:r>
      <w:r w:rsidRPr="002B696A">
        <w:rPr>
          <w:rFonts w:eastAsia="Californian FB"/>
          <w:spacing w:val="1"/>
        </w:rPr>
        <w:t>f</w:t>
      </w:r>
      <w:r w:rsidRPr="002B696A">
        <w:rPr>
          <w:rFonts w:eastAsia="Californian FB"/>
        </w:rPr>
        <w:t>ebr</w:t>
      </w:r>
      <w:r w:rsidRPr="002B696A">
        <w:rPr>
          <w:rFonts w:eastAsia="Californian FB"/>
          <w:spacing w:val="-1"/>
        </w:rPr>
        <w:t>i</w:t>
      </w:r>
      <w:r w:rsidRPr="002B696A">
        <w:rPr>
          <w:rFonts w:eastAsia="Californian FB"/>
        </w:rPr>
        <w:t>l</w:t>
      </w:r>
      <w:r w:rsidRPr="002B696A">
        <w:rPr>
          <w:rFonts w:eastAsia="Californian FB"/>
          <w:spacing w:val="-1"/>
        </w:rPr>
        <w:t>e</w:t>
      </w:r>
      <w:r w:rsidRPr="002B696A">
        <w:rPr>
          <w:rFonts w:eastAsia="Californian FB"/>
        </w:rPr>
        <w:t>,</w:t>
      </w:r>
      <w:r w:rsidRPr="002B696A">
        <w:rPr>
          <w:rFonts w:eastAsia="Californian FB"/>
          <w:spacing w:val="2"/>
        </w:rPr>
        <w:t xml:space="preserve"> </w:t>
      </w:r>
      <w:r w:rsidRPr="002B696A">
        <w:rPr>
          <w:rFonts w:eastAsia="Californian FB"/>
        </w:rPr>
        <w:t>highly con</w:t>
      </w:r>
      <w:r w:rsidRPr="002B696A">
        <w:rPr>
          <w:rFonts w:eastAsia="Californian FB"/>
          <w:spacing w:val="1"/>
        </w:rPr>
        <w:t>t</w:t>
      </w:r>
      <w:r w:rsidRPr="002B696A">
        <w:rPr>
          <w:rFonts w:eastAsia="Californian FB"/>
        </w:rPr>
        <w:t>a</w:t>
      </w:r>
      <w:r w:rsidRPr="002B696A">
        <w:rPr>
          <w:rFonts w:eastAsia="Californian FB"/>
          <w:spacing w:val="1"/>
        </w:rPr>
        <w:t>g</w:t>
      </w:r>
      <w:r w:rsidRPr="002B696A">
        <w:rPr>
          <w:rFonts w:eastAsia="Californian FB"/>
          <w:spacing w:val="-1"/>
        </w:rPr>
        <w:t>i</w:t>
      </w:r>
      <w:r w:rsidRPr="002B696A">
        <w:rPr>
          <w:rFonts w:eastAsia="Californian FB"/>
        </w:rPr>
        <w:t>o</w:t>
      </w:r>
      <w:r w:rsidRPr="002B696A">
        <w:rPr>
          <w:rFonts w:eastAsia="Californian FB"/>
          <w:spacing w:val="1"/>
        </w:rPr>
        <w:t>u</w:t>
      </w:r>
      <w:r w:rsidRPr="002B696A">
        <w:rPr>
          <w:rFonts w:eastAsia="Californian FB"/>
        </w:rPr>
        <w:t>s</w:t>
      </w:r>
      <w:r w:rsidRPr="002B696A">
        <w:rPr>
          <w:rFonts w:eastAsia="Californian FB"/>
          <w:spacing w:val="5"/>
        </w:rPr>
        <w:t xml:space="preserve"> </w:t>
      </w:r>
      <w:r w:rsidRPr="002B696A">
        <w:rPr>
          <w:rFonts w:eastAsia="Californian FB"/>
        </w:rPr>
        <w:t>and</w:t>
      </w:r>
      <w:r w:rsidRPr="002B696A">
        <w:rPr>
          <w:rFonts w:eastAsia="Californian FB"/>
          <w:spacing w:val="6"/>
        </w:rPr>
        <w:t xml:space="preserve"> </w:t>
      </w:r>
      <w:r w:rsidRPr="002B696A">
        <w:rPr>
          <w:rFonts w:eastAsia="Californian FB"/>
          <w:spacing w:val="-1"/>
        </w:rPr>
        <w:t>i</w:t>
      </w:r>
      <w:r w:rsidRPr="002B696A">
        <w:rPr>
          <w:rFonts w:eastAsia="Californian FB"/>
        </w:rPr>
        <w:t>n</w:t>
      </w:r>
      <w:r w:rsidRPr="002B696A">
        <w:rPr>
          <w:rFonts w:eastAsia="Californian FB"/>
          <w:spacing w:val="1"/>
        </w:rPr>
        <w:t>f</w:t>
      </w:r>
      <w:r w:rsidRPr="002B696A">
        <w:rPr>
          <w:rFonts w:eastAsia="Californian FB"/>
        </w:rPr>
        <w:t>e</w:t>
      </w:r>
      <w:r w:rsidRPr="002B696A">
        <w:rPr>
          <w:rFonts w:eastAsia="Californian FB"/>
          <w:spacing w:val="-3"/>
        </w:rPr>
        <w:t>c</w:t>
      </w:r>
      <w:r w:rsidRPr="002B696A">
        <w:rPr>
          <w:rFonts w:eastAsia="Californian FB"/>
          <w:spacing w:val="1"/>
        </w:rPr>
        <w:t>t</w:t>
      </w:r>
      <w:r w:rsidRPr="002B696A">
        <w:rPr>
          <w:rFonts w:eastAsia="Californian FB"/>
          <w:spacing w:val="-1"/>
        </w:rPr>
        <w:t>i</w:t>
      </w:r>
      <w:r w:rsidRPr="002B696A">
        <w:rPr>
          <w:rFonts w:eastAsia="Californian FB"/>
        </w:rPr>
        <w:t>o</w:t>
      </w:r>
      <w:r w:rsidRPr="002B696A">
        <w:rPr>
          <w:rFonts w:eastAsia="Californian FB"/>
          <w:spacing w:val="1"/>
        </w:rPr>
        <w:t>u</w:t>
      </w:r>
      <w:r w:rsidRPr="002B696A">
        <w:rPr>
          <w:rFonts w:eastAsia="Californian FB"/>
        </w:rPr>
        <w:t>s d</w:t>
      </w:r>
      <w:r w:rsidRPr="002B696A">
        <w:rPr>
          <w:rFonts w:eastAsia="Californian FB"/>
          <w:spacing w:val="-1"/>
        </w:rPr>
        <w:t>i</w:t>
      </w:r>
      <w:r w:rsidRPr="002B696A">
        <w:rPr>
          <w:rFonts w:eastAsia="Californian FB"/>
          <w:spacing w:val="1"/>
        </w:rPr>
        <w:t>s</w:t>
      </w:r>
      <w:r w:rsidRPr="002B696A">
        <w:rPr>
          <w:rFonts w:eastAsia="Californian FB"/>
        </w:rPr>
        <w:t>ease</w:t>
      </w:r>
      <w:r w:rsidRPr="002B696A">
        <w:rPr>
          <w:rFonts w:eastAsia="Californian FB"/>
          <w:spacing w:val="6"/>
        </w:rPr>
        <w:t xml:space="preserve"> </w:t>
      </w:r>
      <w:r w:rsidRPr="002B696A">
        <w:rPr>
          <w:rFonts w:eastAsia="Californian FB"/>
        </w:rPr>
        <w:t>of</w:t>
      </w:r>
      <w:r w:rsidRPr="002B696A">
        <w:rPr>
          <w:rFonts w:eastAsia="Californian FB"/>
          <w:spacing w:val="8"/>
        </w:rPr>
        <w:t xml:space="preserve"> </w:t>
      </w:r>
      <w:r w:rsidRPr="002B696A">
        <w:rPr>
          <w:rFonts w:eastAsia="Californian FB"/>
          <w:spacing w:val="1"/>
        </w:rPr>
        <w:t>g</w:t>
      </w:r>
      <w:r w:rsidRPr="002B696A">
        <w:rPr>
          <w:rFonts w:eastAsia="Californian FB"/>
        </w:rPr>
        <w:t>oa</w:t>
      </w:r>
      <w:r w:rsidRPr="002B696A">
        <w:rPr>
          <w:rFonts w:eastAsia="Californian FB"/>
          <w:spacing w:val="1"/>
        </w:rPr>
        <w:t>t</w:t>
      </w:r>
      <w:r w:rsidRPr="002B696A">
        <w:rPr>
          <w:rFonts w:eastAsia="Californian FB"/>
        </w:rPr>
        <w:t>s</w:t>
      </w:r>
      <w:r w:rsidRPr="002B696A">
        <w:rPr>
          <w:rFonts w:eastAsia="Californian FB"/>
          <w:spacing w:val="7"/>
        </w:rPr>
        <w:t xml:space="preserve"> </w:t>
      </w:r>
      <w:r w:rsidRPr="002B696A">
        <w:rPr>
          <w:rFonts w:eastAsia="Californian FB"/>
        </w:rPr>
        <w:t>a</w:t>
      </w:r>
      <w:r w:rsidRPr="002B696A">
        <w:rPr>
          <w:rFonts w:eastAsia="Californian FB"/>
          <w:spacing w:val="-1"/>
        </w:rPr>
        <w:t>l</w:t>
      </w:r>
      <w:r w:rsidRPr="002B696A">
        <w:rPr>
          <w:rFonts w:eastAsia="Californian FB"/>
        </w:rPr>
        <w:t>ong</w:t>
      </w:r>
      <w:r w:rsidRPr="002B696A">
        <w:rPr>
          <w:rFonts w:eastAsia="Californian FB"/>
          <w:spacing w:val="7"/>
        </w:rPr>
        <w:t xml:space="preserve"> </w:t>
      </w:r>
      <w:r w:rsidRPr="002B696A">
        <w:rPr>
          <w:rFonts w:eastAsia="Californian FB"/>
          <w:spacing w:val="-1"/>
        </w:rPr>
        <w:t>wi</w:t>
      </w:r>
      <w:r w:rsidRPr="002B696A">
        <w:rPr>
          <w:rFonts w:eastAsia="Californian FB"/>
          <w:spacing w:val="1"/>
        </w:rPr>
        <w:t>t</w:t>
      </w:r>
      <w:r w:rsidRPr="002B696A">
        <w:rPr>
          <w:rFonts w:eastAsia="Californian FB"/>
        </w:rPr>
        <w:t>h</w:t>
      </w:r>
      <w:r w:rsidRPr="002B696A">
        <w:rPr>
          <w:rFonts w:eastAsia="Californian FB"/>
          <w:spacing w:val="5"/>
        </w:rPr>
        <w:t xml:space="preserve"> </w:t>
      </w:r>
      <w:r w:rsidRPr="002B696A">
        <w:rPr>
          <w:rFonts w:eastAsia="Californian FB"/>
          <w:spacing w:val="1"/>
        </w:rPr>
        <w:t>h</w:t>
      </w:r>
      <w:r w:rsidRPr="002B696A">
        <w:rPr>
          <w:rFonts w:eastAsia="Californian FB"/>
          <w:spacing w:val="-1"/>
        </w:rPr>
        <w:t>i</w:t>
      </w:r>
      <w:r w:rsidRPr="002B696A">
        <w:rPr>
          <w:rFonts w:eastAsia="Californian FB"/>
          <w:spacing w:val="1"/>
        </w:rPr>
        <w:t>g</w:t>
      </w:r>
      <w:r w:rsidRPr="002B696A">
        <w:rPr>
          <w:rFonts w:eastAsia="Californian FB"/>
        </w:rPr>
        <w:t>h</w:t>
      </w:r>
      <w:r w:rsidRPr="002B696A">
        <w:rPr>
          <w:rFonts w:eastAsia="Californian FB"/>
          <w:spacing w:val="2"/>
        </w:rPr>
        <w:t xml:space="preserve"> </w:t>
      </w:r>
      <w:r w:rsidRPr="002B696A">
        <w:rPr>
          <w:rFonts w:eastAsia="Californian FB"/>
        </w:rPr>
        <w:t>mo</w:t>
      </w:r>
      <w:r w:rsidRPr="002B696A">
        <w:rPr>
          <w:rFonts w:eastAsia="Californian FB"/>
          <w:spacing w:val="-1"/>
        </w:rPr>
        <w:t>r</w:t>
      </w:r>
      <w:r w:rsidRPr="002B696A">
        <w:rPr>
          <w:rFonts w:eastAsia="Californian FB"/>
        </w:rPr>
        <w:t>bid</w:t>
      </w:r>
      <w:r w:rsidRPr="002B696A">
        <w:rPr>
          <w:rFonts w:eastAsia="Californian FB"/>
          <w:spacing w:val="-1"/>
        </w:rPr>
        <w:t>i</w:t>
      </w:r>
      <w:r w:rsidRPr="002B696A">
        <w:rPr>
          <w:rFonts w:eastAsia="Californian FB"/>
          <w:spacing w:val="1"/>
        </w:rPr>
        <w:t>t</w:t>
      </w:r>
      <w:r w:rsidRPr="002B696A">
        <w:rPr>
          <w:rFonts w:eastAsia="Californian FB"/>
        </w:rPr>
        <w:t>y and mortality.</w:t>
      </w:r>
      <w:r w:rsidR="00B30903" w:rsidRPr="002B696A">
        <w:rPr>
          <w:rFonts w:eastAsia="Californian FB"/>
        </w:rPr>
        <w:t xml:space="preserve"> </w:t>
      </w:r>
      <w:r w:rsidR="00CE378E">
        <w:rPr>
          <w:rFonts w:eastAsia="Californian FB"/>
        </w:rPr>
        <w:t>The p</w:t>
      </w:r>
      <w:r w:rsidR="00B30903" w:rsidRPr="002B696A">
        <w:rPr>
          <w:rFonts w:eastAsia="Californian FB"/>
        </w:rPr>
        <w:t xml:space="preserve">resent study was conducted to determine the prevalence </w:t>
      </w:r>
      <w:r w:rsidR="00DE220C">
        <w:rPr>
          <w:rFonts w:eastAsia="Californian FB"/>
        </w:rPr>
        <w:t>and variability in clinical presentation and response to treatment</w:t>
      </w:r>
      <w:r w:rsidR="00B30903" w:rsidRPr="002B696A">
        <w:rPr>
          <w:rFonts w:eastAsia="Californian FB"/>
        </w:rPr>
        <w:t xml:space="preserve"> in terms of breed, age, sex and vaccination status</w:t>
      </w:r>
      <w:r w:rsidR="00DE220C">
        <w:rPr>
          <w:rFonts w:eastAsia="Californian FB"/>
        </w:rPr>
        <w:t xml:space="preserve"> in PPR affected Black Bengal and Jamuna Pari goats</w:t>
      </w:r>
      <w:r w:rsidR="00B30903" w:rsidRPr="002B696A">
        <w:rPr>
          <w:rFonts w:eastAsia="Californian FB"/>
        </w:rPr>
        <w:t xml:space="preserve"> at </w:t>
      </w:r>
      <w:r w:rsidR="00CE378E">
        <w:rPr>
          <w:rFonts w:eastAsia="Californian FB"/>
        </w:rPr>
        <w:t xml:space="preserve">the </w:t>
      </w:r>
      <w:r w:rsidR="00B30903" w:rsidRPr="002B696A">
        <w:rPr>
          <w:rFonts w:eastAsia="Californian FB"/>
        </w:rPr>
        <w:t>District Veterinary Hospital, Thakurgaon during February and March 2014.</w:t>
      </w:r>
      <w:r w:rsidR="00E5366E" w:rsidRPr="002B696A">
        <w:rPr>
          <w:rFonts w:eastAsia="Californian FB"/>
        </w:rPr>
        <w:t xml:space="preserve"> </w:t>
      </w:r>
      <w:r w:rsidR="00E5366E" w:rsidRPr="002B696A">
        <w:t xml:space="preserve">A total of 132 </w:t>
      </w:r>
      <w:r w:rsidR="00E5366E" w:rsidRPr="002B696A">
        <w:rPr>
          <w:cs/>
          <w:lang w:bidi="bn-BD"/>
        </w:rPr>
        <w:t>goats</w:t>
      </w:r>
      <w:r w:rsidR="00E5366E" w:rsidRPr="002B696A">
        <w:t xml:space="preserve"> were </w:t>
      </w:r>
      <w:r w:rsidR="00E5366E" w:rsidRPr="002B696A">
        <w:rPr>
          <w:cs/>
          <w:lang w:bidi="bn-BD"/>
        </w:rPr>
        <w:t>examined</w:t>
      </w:r>
      <w:r w:rsidR="00E5366E" w:rsidRPr="002B696A">
        <w:t xml:space="preserve"> in </w:t>
      </w:r>
      <w:r w:rsidR="00E5366E" w:rsidRPr="002B696A">
        <w:rPr>
          <w:cs/>
          <w:lang w:bidi="bn-BD"/>
        </w:rPr>
        <w:t xml:space="preserve">the </w:t>
      </w:r>
      <w:r w:rsidR="00E5366E" w:rsidRPr="002B696A">
        <w:t>hospital</w:t>
      </w:r>
      <w:r w:rsidR="00E5366E" w:rsidRPr="002B696A">
        <w:rPr>
          <w:cs/>
          <w:lang w:bidi="bn-BD"/>
        </w:rPr>
        <w:t xml:space="preserve"> </w:t>
      </w:r>
      <w:r w:rsidR="00E5366E" w:rsidRPr="002B696A">
        <w:t>during the course of study period</w:t>
      </w:r>
      <w:r w:rsidR="009908D8" w:rsidRPr="002B696A">
        <w:t xml:space="preserve"> </w:t>
      </w:r>
      <w:r w:rsidR="00E5366E" w:rsidRPr="002B696A">
        <w:rPr>
          <w:cs/>
          <w:lang w:bidi="bn-BD"/>
        </w:rPr>
        <w:t xml:space="preserve">of which </w:t>
      </w:r>
      <w:r w:rsidR="00CE378E">
        <w:t xml:space="preserve">52 </w:t>
      </w:r>
      <w:r w:rsidR="00E5366E" w:rsidRPr="002B696A">
        <w:t>of different breeds (Black Bangal and Jamuna Pari) were affected with PPR.</w:t>
      </w:r>
      <w:r w:rsidR="009908D8" w:rsidRPr="002B696A">
        <w:t xml:space="preserve"> </w:t>
      </w:r>
      <w:r w:rsidR="009908D8" w:rsidRPr="002B696A">
        <w:rPr>
          <w:rFonts w:eastAsia="Calibri"/>
        </w:rPr>
        <w:t>Detail</w:t>
      </w:r>
      <w:r w:rsidR="009908D8" w:rsidRPr="002B696A">
        <w:t xml:space="preserve"> history, physical examination and</w:t>
      </w:r>
      <w:r w:rsidR="009908D8" w:rsidRPr="002B696A">
        <w:rPr>
          <w:rFonts w:eastAsia="Calibri"/>
        </w:rPr>
        <w:t xml:space="preserve"> clinical examination</w:t>
      </w:r>
      <w:r w:rsidR="00C503CF">
        <w:t xml:space="preserve"> were assessed</w:t>
      </w:r>
      <w:r w:rsidR="009908D8" w:rsidRPr="002B696A">
        <w:t xml:space="preserve"> for the diagnosis of disease. The results revealed that Black Bengal breed was more susceptible (45%) to PPR than Jamuna Pari (30%)</w:t>
      </w:r>
      <w:r w:rsidR="00C503CF">
        <w:t xml:space="preserve"> but it was not</w:t>
      </w:r>
      <w:r w:rsidR="00CE378E">
        <w:t xml:space="preserve"> statistically</w:t>
      </w:r>
      <w:r w:rsidR="00C503CF">
        <w:t xml:space="preserve"> significant.</w:t>
      </w:r>
      <w:r w:rsidR="005D2D0D" w:rsidRPr="002B696A">
        <w:t xml:space="preserve"> Young animals usually 4 to 12 months of age were more prone (52%) to PPR than adult</w:t>
      </w:r>
      <w:r w:rsidR="00C503CF">
        <w:t xml:space="preserve"> animals (31%) and kids (2</w:t>
      </w:r>
      <w:r w:rsidR="00CE378E">
        <w:t>2%)</w:t>
      </w:r>
      <w:r w:rsidR="00166497">
        <w:t>,</w:t>
      </w:r>
      <w:r w:rsidR="00CE378E">
        <w:t xml:space="preserve"> </w:t>
      </w:r>
      <w:r w:rsidR="00C503CF">
        <w:t>(P=0.02).</w:t>
      </w:r>
      <w:r w:rsidR="00650A72" w:rsidRPr="002B696A">
        <w:t xml:space="preserve"> </w:t>
      </w:r>
      <w:r w:rsidR="005D2D0D" w:rsidRPr="002B696A">
        <w:t xml:space="preserve"> </w:t>
      </w:r>
      <w:r w:rsidR="00650A72" w:rsidRPr="002B696A">
        <w:t xml:space="preserve">Female goats were </w:t>
      </w:r>
      <w:r w:rsidR="00CE378E">
        <w:t xml:space="preserve">proportionately </w:t>
      </w:r>
      <w:r w:rsidR="00650A72" w:rsidRPr="002B696A">
        <w:t>more susceptible</w:t>
      </w:r>
      <w:r w:rsidR="00CE378E">
        <w:t xml:space="preserve"> (40%) to PPR than male goats (</w:t>
      </w:r>
      <w:r w:rsidR="00650A72" w:rsidRPr="002B696A">
        <w:t>38</w:t>
      </w:r>
      <w:r w:rsidR="00CE378E">
        <w:t>%)</w:t>
      </w:r>
      <w:r w:rsidR="00C503CF">
        <w:t>.</w:t>
      </w:r>
      <w:r w:rsidR="00650A72" w:rsidRPr="002B696A">
        <w:t xml:space="preserve"> Non-vaccinated goats were more susceptible (48%) to PPR than vaccinated goats (21</w:t>
      </w:r>
      <w:r w:rsidR="00CE378E">
        <w:t>%)</w:t>
      </w:r>
      <w:r w:rsidR="00166497">
        <w:t>,</w:t>
      </w:r>
      <w:r w:rsidR="00CE378E">
        <w:t xml:space="preserve"> </w:t>
      </w:r>
      <w:r w:rsidR="00C503CF">
        <w:t>(P=0.005).</w:t>
      </w:r>
      <w:r w:rsidR="00650A72" w:rsidRPr="002B696A">
        <w:t xml:space="preserve"> </w:t>
      </w:r>
      <w:r w:rsidR="00650A72" w:rsidRPr="002B696A">
        <w:rPr>
          <w:rFonts w:eastAsia="Calibri"/>
        </w:rPr>
        <w:t xml:space="preserve">Response to treatment with parenteral (I/M) use of oxytetracycline was comparatively higher </w:t>
      </w:r>
      <w:r w:rsidR="00650A72" w:rsidRPr="002B696A">
        <w:t xml:space="preserve">(57%) </w:t>
      </w:r>
      <w:r w:rsidR="00650A72" w:rsidRPr="002B696A">
        <w:rPr>
          <w:rFonts w:eastAsia="Calibri"/>
        </w:rPr>
        <w:t xml:space="preserve">than that achieved with the parenteral use of </w:t>
      </w:r>
      <w:r w:rsidR="00650A72" w:rsidRPr="002B696A">
        <w:t>sulphadimidine (42%).</w:t>
      </w:r>
      <w:r w:rsidR="00650A72" w:rsidRPr="002B696A">
        <w:rPr>
          <w:rFonts w:eastAsia="Calibri"/>
        </w:rPr>
        <w:t xml:space="preserve"> </w:t>
      </w:r>
      <w:r w:rsidR="002B696A" w:rsidRPr="002B696A">
        <w:rPr>
          <w:rFonts w:eastAsia="Californian FB"/>
        </w:rPr>
        <w:t>T</w:t>
      </w:r>
      <w:r w:rsidR="002B696A" w:rsidRPr="002B696A">
        <w:rPr>
          <w:rFonts w:eastAsia="Californian FB"/>
          <w:spacing w:val="1"/>
        </w:rPr>
        <w:t>h</w:t>
      </w:r>
      <w:r w:rsidR="002B696A" w:rsidRPr="002B696A">
        <w:rPr>
          <w:rFonts w:eastAsia="Californian FB"/>
        </w:rPr>
        <w:t>e</w:t>
      </w:r>
      <w:r w:rsidR="002B696A" w:rsidRPr="002B696A">
        <w:rPr>
          <w:rFonts w:eastAsia="Californian FB"/>
          <w:spacing w:val="21"/>
        </w:rPr>
        <w:t xml:space="preserve"> </w:t>
      </w:r>
      <w:r w:rsidR="002B696A" w:rsidRPr="002B696A">
        <w:rPr>
          <w:rFonts w:eastAsia="Californian FB"/>
          <w:spacing w:val="-1"/>
        </w:rPr>
        <w:t>s</w:t>
      </w:r>
      <w:r w:rsidR="002B696A" w:rsidRPr="002B696A">
        <w:rPr>
          <w:rFonts w:eastAsia="Californian FB"/>
        </w:rPr>
        <w:t>tudy</w:t>
      </w:r>
      <w:r w:rsidR="002B696A" w:rsidRPr="002B696A">
        <w:rPr>
          <w:rFonts w:eastAsia="Californian FB"/>
          <w:spacing w:val="22"/>
        </w:rPr>
        <w:t xml:space="preserve"> </w:t>
      </w:r>
      <w:r w:rsidR="002B696A" w:rsidRPr="002B696A">
        <w:rPr>
          <w:rFonts w:eastAsia="Californian FB"/>
        </w:rPr>
        <w:t>add</w:t>
      </w:r>
      <w:r w:rsidR="002B696A" w:rsidRPr="002B696A">
        <w:rPr>
          <w:rFonts w:eastAsia="Californian FB"/>
          <w:spacing w:val="-1"/>
        </w:rPr>
        <w:t>i</w:t>
      </w:r>
      <w:r w:rsidR="002B696A" w:rsidRPr="002B696A">
        <w:rPr>
          <w:rFonts w:eastAsia="Californian FB"/>
          <w:spacing w:val="1"/>
        </w:rPr>
        <w:t>t</w:t>
      </w:r>
      <w:r w:rsidR="002B696A" w:rsidRPr="002B696A">
        <w:rPr>
          <w:rFonts w:eastAsia="Californian FB"/>
          <w:spacing w:val="-1"/>
        </w:rPr>
        <w:t>i</w:t>
      </w:r>
      <w:r w:rsidR="002B696A" w:rsidRPr="002B696A">
        <w:rPr>
          <w:rFonts w:eastAsia="Californian FB"/>
        </w:rPr>
        <w:t>onal</w:t>
      </w:r>
      <w:r w:rsidR="002B696A" w:rsidRPr="002B696A">
        <w:rPr>
          <w:rFonts w:eastAsia="Californian FB"/>
          <w:spacing w:val="-1"/>
        </w:rPr>
        <w:t>l</w:t>
      </w:r>
      <w:r w:rsidR="002B696A" w:rsidRPr="002B696A">
        <w:rPr>
          <w:rFonts w:eastAsia="Californian FB"/>
        </w:rPr>
        <w:t>y</w:t>
      </w:r>
      <w:r w:rsidR="002B696A" w:rsidRPr="002B696A">
        <w:rPr>
          <w:rFonts w:eastAsia="Californian FB"/>
          <w:spacing w:val="22"/>
        </w:rPr>
        <w:t xml:space="preserve"> </w:t>
      </w:r>
      <w:r w:rsidR="002B696A" w:rsidRPr="002B696A">
        <w:rPr>
          <w:rFonts w:eastAsia="Californian FB"/>
          <w:spacing w:val="1"/>
        </w:rPr>
        <w:t>p</w:t>
      </w:r>
      <w:r w:rsidR="002B696A" w:rsidRPr="002B696A">
        <w:rPr>
          <w:rFonts w:eastAsia="Californian FB"/>
        </w:rPr>
        <w:t>ointed</w:t>
      </w:r>
      <w:r w:rsidR="002B696A" w:rsidRPr="002B696A">
        <w:rPr>
          <w:rFonts w:eastAsia="Californian FB"/>
          <w:spacing w:val="24"/>
        </w:rPr>
        <w:t xml:space="preserve"> </w:t>
      </w:r>
      <w:r w:rsidR="002B696A" w:rsidRPr="002B696A">
        <w:rPr>
          <w:rFonts w:eastAsia="Californian FB"/>
        </w:rPr>
        <w:t>o</w:t>
      </w:r>
      <w:r w:rsidR="002B696A" w:rsidRPr="002B696A">
        <w:rPr>
          <w:rFonts w:eastAsia="Californian FB"/>
          <w:spacing w:val="1"/>
        </w:rPr>
        <w:t>u</w:t>
      </w:r>
      <w:r w:rsidR="002B696A" w:rsidRPr="002B696A">
        <w:rPr>
          <w:rFonts w:eastAsia="Californian FB"/>
        </w:rPr>
        <w:t>t</w:t>
      </w:r>
      <w:r w:rsidR="002B696A" w:rsidRPr="002B696A">
        <w:rPr>
          <w:rFonts w:eastAsia="Californian FB"/>
          <w:spacing w:val="23"/>
        </w:rPr>
        <w:t xml:space="preserve"> </w:t>
      </w:r>
      <w:r w:rsidR="002B696A" w:rsidRPr="002B696A">
        <w:rPr>
          <w:rFonts w:eastAsia="Californian FB"/>
          <w:spacing w:val="1"/>
        </w:rPr>
        <w:t>th</w:t>
      </w:r>
      <w:r w:rsidR="002B696A" w:rsidRPr="002B696A">
        <w:rPr>
          <w:rFonts w:eastAsia="Californian FB"/>
        </w:rPr>
        <w:t>e</w:t>
      </w:r>
      <w:r w:rsidR="002B696A" w:rsidRPr="002B696A">
        <w:rPr>
          <w:rFonts w:eastAsia="Californian FB"/>
          <w:spacing w:val="20"/>
        </w:rPr>
        <w:t xml:space="preserve"> </w:t>
      </w:r>
      <w:r w:rsidR="002B696A" w:rsidRPr="002B696A">
        <w:rPr>
          <w:rFonts w:eastAsia="Californian FB"/>
          <w:spacing w:val="1"/>
        </w:rPr>
        <w:t>p</w:t>
      </w:r>
      <w:r w:rsidR="002B696A" w:rsidRPr="002B696A">
        <w:rPr>
          <w:rFonts w:eastAsia="Californian FB"/>
        </w:rPr>
        <w:t>a</w:t>
      </w:r>
      <w:r w:rsidR="002B696A" w:rsidRPr="002B696A">
        <w:rPr>
          <w:rFonts w:eastAsia="Californian FB"/>
          <w:spacing w:val="-1"/>
        </w:rPr>
        <w:t>r</w:t>
      </w:r>
      <w:r w:rsidR="002B696A" w:rsidRPr="002B696A">
        <w:rPr>
          <w:rFonts w:eastAsia="Californian FB"/>
          <w:spacing w:val="1"/>
        </w:rPr>
        <w:t>t</w:t>
      </w:r>
      <w:r w:rsidR="002B696A" w:rsidRPr="002B696A">
        <w:rPr>
          <w:rFonts w:eastAsia="Californian FB"/>
          <w:spacing w:val="-1"/>
        </w:rPr>
        <w:t>i</w:t>
      </w:r>
      <w:r w:rsidR="002B696A" w:rsidRPr="002B696A">
        <w:rPr>
          <w:rFonts w:eastAsia="Californian FB"/>
        </w:rPr>
        <w:t>cul</w:t>
      </w:r>
      <w:r w:rsidR="002B696A" w:rsidRPr="002B696A">
        <w:rPr>
          <w:rFonts w:eastAsia="Californian FB"/>
          <w:spacing w:val="-1"/>
        </w:rPr>
        <w:t>a</w:t>
      </w:r>
      <w:r w:rsidR="002B696A" w:rsidRPr="002B696A">
        <w:rPr>
          <w:rFonts w:eastAsia="Californian FB"/>
        </w:rPr>
        <w:t>r</w:t>
      </w:r>
      <w:r w:rsidR="002B696A" w:rsidRPr="002B696A">
        <w:rPr>
          <w:rFonts w:eastAsia="Californian FB"/>
          <w:spacing w:val="18"/>
        </w:rPr>
        <w:t xml:space="preserve"> </w:t>
      </w:r>
      <w:r w:rsidR="002B696A" w:rsidRPr="002B696A">
        <w:rPr>
          <w:rFonts w:eastAsia="Californian FB"/>
          <w:spacing w:val="1"/>
        </w:rPr>
        <w:t>c</w:t>
      </w:r>
      <w:r w:rsidR="002B696A" w:rsidRPr="002B696A">
        <w:rPr>
          <w:rFonts w:eastAsia="Californian FB"/>
          <w:spacing w:val="-1"/>
        </w:rPr>
        <w:t>o</w:t>
      </w:r>
      <w:r w:rsidR="002B696A" w:rsidRPr="002B696A">
        <w:rPr>
          <w:rFonts w:eastAsia="Californian FB"/>
          <w:spacing w:val="1"/>
        </w:rPr>
        <w:t>nd</w:t>
      </w:r>
      <w:r w:rsidR="002B696A" w:rsidRPr="002B696A">
        <w:rPr>
          <w:rFonts w:eastAsia="Californian FB"/>
        </w:rPr>
        <w:t>i</w:t>
      </w:r>
      <w:r w:rsidR="002B696A" w:rsidRPr="002B696A">
        <w:rPr>
          <w:rFonts w:eastAsia="Californian FB"/>
          <w:spacing w:val="1"/>
        </w:rPr>
        <w:t>t</w:t>
      </w:r>
      <w:r w:rsidR="002B696A" w:rsidRPr="002B696A">
        <w:rPr>
          <w:rFonts w:eastAsia="Californian FB"/>
          <w:spacing w:val="-1"/>
        </w:rPr>
        <w:t>i</w:t>
      </w:r>
      <w:r w:rsidR="002B696A" w:rsidRPr="002B696A">
        <w:rPr>
          <w:rFonts w:eastAsia="Californian FB"/>
        </w:rPr>
        <w:t>on</w:t>
      </w:r>
      <w:r w:rsidR="002B696A" w:rsidRPr="002B696A">
        <w:rPr>
          <w:rFonts w:eastAsia="Californian FB"/>
          <w:spacing w:val="20"/>
        </w:rPr>
        <w:t xml:space="preserve"> </w:t>
      </w:r>
      <w:r w:rsidR="002B696A" w:rsidRPr="002B696A">
        <w:rPr>
          <w:rFonts w:eastAsia="Californian FB"/>
          <w:spacing w:val="-1"/>
        </w:rPr>
        <w:t>r</w:t>
      </w:r>
      <w:r w:rsidR="002B696A" w:rsidRPr="002B696A">
        <w:rPr>
          <w:rFonts w:eastAsia="Californian FB"/>
        </w:rPr>
        <w:t>e</w:t>
      </w:r>
      <w:r w:rsidR="002B696A" w:rsidRPr="002B696A">
        <w:rPr>
          <w:rFonts w:eastAsia="Californian FB"/>
          <w:spacing w:val="1"/>
        </w:rPr>
        <w:t>g</w:t>
      </w:r>
      <w:r w:rsidR="002B696A" w:rsidRPr="002B696A">
        <w:rPr>
          <w:rFonts w:eastAsia="Californian FB"/>
        </w:rPr>
        <w:t>a</w:t>
      </w:r>
      <w:r w:rsidR="002B696A" w:rsidRPr="002B696A">
        <w:rPr>
          <w:rFonts w:eastAsia="Californian FB"/>
          <w:spacing w:val="-1"/>
        </w:rPr>
        <w:t>r</w:t>
      </w:r>
      <w:r w:rsidR="002B696A" w:rsidRPr="002B696A">
        <w:rPr>
          <w:rFonts w:eastAsia="Californian FB"/>
        </w:rPr>
        <w:t>d</w:t>
      </w:r>
      <w:r w:rsidR="002B696A" w:rsidRPr="002B696A">
        <w:rPr>
          <w:rFonts w:eastAsia="Californian FB"/>
          <w:spacing w:val="-1"/>
        </w:rPr>
        <w:t>i</w:t>
      </w:r>
      <w:r w:rsidR="002B696A" w:rsidRPr="002B696A">
        <w:rPr>
          <w:rFonts w:eastAsia="Californian FB"/>
        </w:rPr>
        <w:t xml:space="preserve">ng </w:t>
      </w:r>
      <w:r w:rsidR="002B696A" w:rsidRPr="002B696A">
        <w:rPr>
          <w:rFonts w:eastAsia="Californian FB"/>
          <w:spacing w:val="-1"/>
        </w:rPr>
        <w:t>PP</w:t>
      </w:r>
      <w:r w:rsidR="002B696A" w:rsidRPr="002B696A">
        <w:rPr>
          <w:rFonts w:eastAsia="Californian FB"/>
        </w:rPr>
        <w:t>R</w:t>
      </w:r>
      <w:r w:rsidR="002B696A" w:rsidRPr="002B696A">
        <w:rPr>
          <w:rFonts w:eastAsia="Californian FB"/>
          <w:spacing w:val="-2"/>
        </w:rPr>
        <w:t xml:space="preserve"> </w:t>
      </w:r>
      <w:r w:rsidR="002B696A" w:rsidRPr="002B696A">
        <w:rPr>
          <w:rFonts w:eastAsia="Californian FB"/>
          <w:spacing w:val="-1"/>
        </w:rPr>
        <w:t>w</w:t>
      </w:r>
      <w:r w:rsidR="002B696A" w:rsidRPr="002B696A">
        <w:rPr>
          <w:rFonts w:eastAsia="Californian FB"/>
          <w:spacing w:val="1"/>
        </w:rPr>
        <w:t>h</w:t>
      </w:r>
      <w:r w:rsidR="002B696A" w:rsidRPr="002B696A">
        <w:rPr>
          <w:rFonts w:eastAsia="Californian FB"/>
          <w:spacing w:val="-1"/>
        </w:rPr>
        <w:t>i</w:t>
      </w:r>
      <w:r w:rsidR="002B696A" w:rsidRPr="002B696A">
        <w:rPr>
          <w:rFonts w:eastAsia="Californian FB"/>
        </w:rPr>
        <w:t>ch</w:t>
      </w:r>
      <w:r w:rsidR="002B696A" w:rsidRPr="002B696A">
        <w:rPr>
          <w:rFonts w:eastAsia="Californian FB"/>
          <w:spacing w:val="-5"/>
        </w:rPr>
        <w:t xml:space="preserve"> </w:t>
      </w:r>
      <w:r w:rsidR="002B696A" w:rsidRPr="002B696A">
        <w:rPr>
          <w:rFonts w:eastAsia="Californian FB"/>
          <w:spacing w:val="-1"/>
        </w:rPr>
        <w:t>i</w:t>
      </w:r>
      <w:r w:rsidR="002B696A" w:rsidRPr="002B696A">
        <w:rPr>
          <w:rFonts w:eastAsia="Californian FB"/>
        </w:rPr>
        <w:t>s cur</w:t>
      </w:r>
      <w:r w:rsidR="002B696A" w:rsidRPr="002B696A">
        <w:rPr>
          <w:rFonts w:eastAsia="Californian FB"/>
          <w:spacing w:val="1"/>
        </w:rPr>
        <w:t>r</w:t>
      </w:r>
      <w:r w:rsidR="002B696A" w:rsidRPr="002B696A">
        <w:rPr>
          <w:rFonts w:eastAsia="Californian FB"/>
        </w:rPr>
        <w:t>en</w:t>
      </w:r>
      <w:r w:rsidR="002B696A" w:rsidRPr="002B696A">
        <w:rPr>
          <w:rFonts w:eastAsia="Californian FB"/>
          <w:spacing w:val="1"/>
        </w:rPr>
        <w:t>t</w:t>
      </w:r>
      <w:r w:rsidR="002B696A" w:rsidRPr="002B696A">
        <w:rPr>
          <w:rFonts w:eastAsia="Californian FB"/>
        </w:rPr>
        <w:t>ly</w:t>
      </w:r>
      <w:r w:rsidR="002B696A" w:rsidRPr="002B696A">
        <w:rPr>
          <w:rFonts w:eastAsia="Californian FB"/>
          <w:spacing w:val="-5"/>
        </w:rPr>
        <w:t xml:space="preserve"> </w:t>
      </w:r>
      <w:r w:rsidR="002B696A" w:rsidRPr="002B696A">
        <w:rPr>
          <w:rFonts w:eastAsia="Californian FB"/>
        </w:rPr>
        <w:t>becom</w:t>
      </w:r>
      <w:r w:rsidR="002B696A" w:rsidRPr="002B696A">
        <w:rPr>
          <w:rFonts w:eastAsia="Californian FB"/>
          <w:spacing w:val="-1"/>
        </w:rPr>
        <w:t>i</w:t>
      </w:r>
      <w:r w:rsidR="002B696A" w:rsidRPr="002B696A">
        <w:rPr>
          <w:rFonts w:eastAsia="Californian FB"/>
        </w:rPr>
        <w:t>ng</w:t>
      </w:r>
      <w:r w:rsidR="002B696A" w:rsidRPr="002B696A">
        <w:rPr>
          <w:rFonts w:eastAsia="Californian FB"/>
          <w:spacing w:val="-4"/>
        </w:rPr>
        <w:t xml:space="preserve"> </w:t>
      </w:r>
      <w:r w:rsidR="002B696A" w:rsidRPr="002B696A">
        <w:rPr>
          <w:rFonts w:eastAsia="Californian FB"/>
        </w:rPr>
        <w:t>ende</w:t>
      </w:r>
      <w:r w:rsidR="002B696A" w:rsidRPr="002B696A">
        <w:rPr>
          <w:rFonts w:eastAsia="Californian FB"/>
          <w:spacing w:val="-1"/>
        </w:rPr>
        <w:t>mi</w:t>
      </w:r>
      <w:r w:rsidR="002B696A" w:rsidRPr="002B696A">
        <w:rPr>
          <w:rFonts w:eastAsia="Californian FB"/>
        </w:rPr>
        <w:t>c</w:t>
      </w:r>
      <w:r w:rsidR="002B696A" w:rsidRPr="002B696A">
        <w:rPr>
          <w:rFonts w:eastAsia="Californian FB"/>
          <w:spacing w:val="-1"/>
        </w:rPr>
        <w:t xml:space="preserve"> </w:t>
      </w:r>
      <w:r w:rsidR="002B696A" w:rsidRPr="002B696A">
        <w:rPr>
          <w:rFonts w:eastAsia="Californian FB"/>
          <w:spacing w:val="1"/>
        </w:rPr>
        <w:t>th</w:t>
      </w:r>
      <w:r w:rsidR="002B696A" w:rsidRPr="002B696A">
        <w:rPr>
          <w:rFonts w:eastAsia="Californian FB"/>
          <w:spacing w:val="-1"/>
        </w:rPr>
        <w:t>r</w:t>
      </w:r>
      <w:r w:rsidR="002B696A" w:rsidRPr="002B696A">
        <w:rPr>
          <w:rFonts w:eastAsia="Californian FB"/>
        </w:rPr>
        <w:t>o</w:t>
      </w:r>
      <w:r w:rsidR="002B696A" w:rsidRPr="002B696A">
        <w:rPr>
          <w:rFonts w:eastAsia="Californian FB"/>
          <w:spacing w:val="1"/>
        </w:rPr>
        <w:t>ug</w:t>
      </w:r>
      <w:r w:rsidR="002B696A" w:rsidRPr="002B696A">
        <w:rPr>
          <w:rFonts w:eastAsia="Californian FB"/>
          <w:spacing w:val="3"/>
        </w:rPr>
        <w:t>h</w:t>
      </w:r>
      <w:r w:rsidR="002B696A" w:rsidRPr="002B696A">
        <w:rPr>
          <w:rFonts w:eastAsia="Californian FB"/>
        </w:rPr>
        <w:t>o</w:t>
      </w:r>
      <w:r w:rsidR="002B696A" w:rsidRPr="002B696A">
        <w:rPr>
          <w:rFonts w:eastAsia="Californian FB"/>
          <w:spacing w:val="-1"/>
        </w:rPr>
        <w:t>u</w:t>
      </w:r>
      <w:r w:rsidR="002B696A" w:rsidRPr="002B696A">
        <w:rPr>
          <w:rFonts w:eastAsia="Californian FB"/>
        </w:rPr>
        <w:t>t</w:t>
      </w:r>
      <w:r w:rsidR="002B696A" w:rsidRPr="002B696A">
        <w:rPr>
          <w:rFonts w:eastAsia="Californian FB"/>
          <w:spacing w:val="-2"/>
        </w:rPr>
        <w:t xml:space="preserve"> </w:t>
      </w:r>
      <w:r w:rsidR="002B696A" w:rsidRPr="002B696A">
        <w:rPr>
          <w:rFonts w:eastAsia="Californian FB"/>
          <w:spacing w:val="-1"/>
        </w:rPr>
        <w:t>t</w:t>
      </w:r>
      <w:r w:rsidR="002B696A" w:rsidRPr="002B696A">
        <w:rPr>
          <w:rFonts w:eastAsia="Californian FB"/>
          <w:spacing w:val="1"/>
        </w:rPr>
        <w:t>h</w:t>
      </w:r>
      <w:r w:rsidR="002B696A" w:rsidRPr="002B696A">
        <w:rPr>
          <w:rFonts w:eastAsia="Californian FB"/>
        </w:rPr>
        <w:t>e</w:t>
      </w:r>
      <w:r w:rsidR="002B696A" w:rsidRPr="002B696A">
        <w:rPr>
          <w:rFonts w:eastAsia="Californian FB"/>
          <w:spacing w:val="-1"/>
        </w:rPr>
        <w:t xml:space="preserve"> </w:t>
      </w:r>
      <w:r w:rsidR="002B696A" w:rsidRPr="002B696A">
        <w:rPr>
          <w:rFonts w:eastAsia="Californian FB"/>
        </w:rPr>
        <w:t>Ban</w:t>
      </w:r>
      <w:r w:rsidR="002B696A" w:rsidRPr="002B696A">
        <w:rPr>
          <w:rFonts w:eastAsia="Californian FB"/>
          <w:spacing w:val="1"/>
        </w:rPr>
        <w:t>g</w:t>
      </w:r>
      <w:r w:rsidR="002B696A" w:rsidRPr="002B696A">
        <w:rPr>
          <w:rFonts w:eastAsia="Californian FB"/>
        </w:rPr>
        <w:t>l</w:t>
      </w:r>
      <w:r w:rsidR="002B696A" w:rsidRPr="002B696A">
        <w:rPr>
          <w:rFonts w:eastAsia="Californian FB"/>
          <w:spacing w:val="-1"/>
        </w:rPr>
        <w:t>a</w:t>
      </w:r>
      <w:r w:rsidR="002B696A" w:rsidRPr="002B696A">
        <w:rPr>
          <w:rFonts w:eastAsia="Californian FB"/>
          <w:spacing w:val="-2"/>
        </w:rPr>
        <w:t>d</w:t>
      </w:r>
      <w:r w:rsidR="002B696A" w:rsidRPr="002B696A">
        <w:rPr>
          <w:rFonts w:eastAsia="Californian FB"/>
        </w:rPr>
        <w:t>es</w:t>
      </w:r>
      <w:r w:rsidR="002B696A" w:rsidRPr="002B696A">
        <w:rPr>
          <w:rFonts w:eastAsia="Californian FB"/>
          <w:spacing w:val="2"/>
        </w:rPr>
        <w:t>h</w:t>
      </w:r>
      <w:r w:rsidR="002B696A">
        <w:t xml:space="preserve"> which may be reduced substantially by proper vaccinat</w:t>
      </w:r>
      <w:r w:rsidR="002B696A" w:rsidRPr="002B696A">
        <w:t>ion and other managemental approaches.</w:t>
      </w:r>
    </w:p>
    <w:p w:rsidR="00457D2F" w:rsidRPr="002B696A" w:rsidRDefault="00457D2F" w:rsidP="005702DC">
      <w:pPr>
        <w:pStyle w:val="Default"/>
        <w:pBdr>
          <w:bottom w:val="single" w:sz="4" w:space="1" w:color="auto"/>
        </w:pBdr>
        <w:spacing w:line="360" w:lineRule="auto"/>
        <w:jc w:val="both"/>
      </w:pPr>
    </w:p>
    <w:p w:rsidR="00951155" w:rsidRPr="00951155" w:rsidRDefault="00145624" w:rsidP="00951155">
      <w:pPr>
        <w:spacing w:line="360" w:lineRule="auto"/>
        <w:jc w:val="both"/>
        <w:rPr>
          <w:rFonts w:ascii="Times New Roman" w:hAnsi="Times New Roman" w:cs="Times New Roman"/>
          <w:sz w:val="24"/>
          <w:szCs w:val="24"/>
        </w:rPr>
        <w:sectPr w:rsidR="00951155" w:rsidRPr="00951155" w:rsidSect="00951155">
          <w:headerReference w:type="default" r:id="rId8"/>
          <w:footerReference w:type="default" r:id="rId9"/>
          <w:pgSz w:w="12240" w:h="15840"/>
          <w:pgMar w:top="1440" w:right="1440" w:bottom="1440" w:left="1440" w:header="720" w:footer="720" w:gutter="0"/>
          <w:pgNumType w:fmt="lowerRoman"/>
          <w:cols w:space="720"/>
          <w:docGrid w:linePitch="360"/>
        </w:sectPr>
      </w:pPr>
      <w:r>
        <w:rPr>
          <w:rFonts w:ascii="Times New Roman" w:hAnsi="Times New Roman" w:cs="Times New Roman"/>
          <w:b/>
          <w:sz w:val="24"/>
          <w:szCs w:val="24"/>
        </w:rPr>
        <w:t xml:space="preserve">         Key </w:t>
      </w:r>
      <w:r w:rsidR="00457D2F">
        <w:rPr>
          <w:rFonts w:ascii="Times New Roman" w:hAnsi="Times New Roman" w:cs="Times New Roman"/>
          <w:b/>
          <w:sz w:val="24"/>
          <w:szCs w:val="24"/>
        </w:rPr>
        <w:t>words:</w:t>
      </w:r>
      <w:r>
        <w:rPr>
          <w:rFonts w:ascii="Times New Roman" w:hAnsi="Times New Roman" w:cs="Times New Roman"/>
          <w:b/>
          <w:sz w:val="24"/>
          <w:szCs w:val="24"/>
        </w:rPr>
        <w:t xml:space="preserve"> </w:t>
      </w:r>
      <w:r w:rsidR="00457D2F" w:rsidRPr="002B696A">
        <w:rPr>
          <w:rFonts w:ascii="Times New Roman" w:eastAsia="Californian FB" w:hAnsi="Times New Roman" w:cs="Times New Roman"/>
          <w:spacing w:val="-1"/>
          <w:sz w:val="24"/>
          <w:szCs w:val="24"/>
        </w:rPr>
        <w:t>P</w:t>
      </w:r>
      <w:r w:rsidR="00457D2F" w:rsidRPr="002B696A">
        <w:rPr>
          <w:rFonts w:ascii="Times New Roman" w:eastAsia="Californian FB" w:hAnsi="Times New Roman" w:cs="Times New Roman"/>
          <w:sz w:val="24"/>
          <w:szCs w:val="24"/>
        </w:rPr>
        <w:t>es</w:t>
      </w:r>
      <w:r w:rsidR="00457D2F" w:rsidRPr="002B696A">
        <w:rPr>
          <w:rFonts w:ascii="Times New Roman" w:eastAsia="Californian FB" w:hAnsi="Times New Roman" w:cs="Times New Roman"/>
          <w:spacing w:val="1"/>
          <w:sz w:val="24"/>
          <w:szCs w:val="24"/>
        </w:rPr>
        <w:t>t</w:t>
      </w:r>
      <w:r w:rsidR="00457D2F" w:rsidRPr="002B696A">
        <w:rPr>
          <w:rFonts w:ascii="Times New Roman" w:eastAsia="Californian FB" w:hAnsi="Times New Roman" w:cs="Times New Roman"/>
          <w:sz w:val="24"/>
          <w:szCs w:val="24"/>
        </w:rPr>
        <w:t>e</w:t>
      </w:r>
      <w:r w:rsidR="00457D2F" w:rsidRPr="002B696A">
        <w:rPr>
          <w:rFonts w:ascii="Times New Roman" w:eastAsia="Californian FB" w:hAnsi="Times New Roman" w:cs="Times New Roman"/>
          <w:spacing w:val="4"/>
          <w:sz w:val="24"/>
          <w:szCs w:val="24"/>
        </w:rPr>
        <w:t xml:space="preserve"> </w:t>
      </w:r>
      <w:r w:rsidR="00457D2F" w:rsidRPr="002B696A">
        <w:rPr>
          <w:rFonts w:ascii="Times New Roman" w:eastAsia="Californian FB" w:hAnsi="Times New Roman" w:cs="Times New Roman"/>
          <w:sz w:val="24"/>
          <w:szCs w:val="24"/>
        </w:rPr>
        <w:t>des</w:t>
      </w:r>
      <w:r w:rsidR="00457D2F" w:rsidRPr="002B696A">
        <w:rPr>
          <w:rFonts w:ascii="Times New Roman" w:eastAsia="Californian FB" w:hAnsi="Times New Roman" w:cs="Times New Roman"/>
          <w:spacing w:val="6"/>
          <w:sz w:val="24"/>
          <w:szCs w:val="24"/>
        </w:rPr>
        <w:t xml:space="preserve"> </w:t>
      </w:r>
      <w:r w:rsidR="00457D2F" w:rsidRPr="002B696A">
        <w:rPr>
          <w:rFonts w:ascii="Times New Roman" w:eastAsia="Californian FB" w:hAnsi="Times New Roman" w:cs="Times New Roman"/>
          <w:spacing w:val="1"/>
          <w:sz w:val="24"/>
          <w:szCs w:val="24"/>
        </w:rPr>
        <w:t>p</w:t>
      </w:r>
      <w:r w:rsidR="00457D2F" w:rsidRPr="002B696A">
        <w:rPr>
          <w:rFonts w:ascii="Times New Roman" w:eastAsia="Californian FB" w:hAnsi="Times New Roman" w:cs="Times New Roman"/>
          <w:sz w:val="24"/>
          <w:szCs w:val="24"/>
        </w:rPr>
        <w:t>e</w:t>
      </w:r>
      <w:r w:rsidR="00457D2F" w:rsidRPr="002B696A">
        <w:rPr>
          <w:rFonts w:ascii="Times New Roman" w:eastAsia="Californian FB" w:hAnsi="Times New Roman" w:cs="Times New Roman"/>
          <w:spacing w:val="1"/>
          <w:sz w:val="24"/>
          <w:szCs w:val="24"/>
        </w:rPr>
        <w:t>t</w:t>
      </w:r>
      <w:r w:rsidR="00457D2F" w:rsidRPr="002B696A">
        <w:rPr>
          <w:rFonts w:ascii="Times New Roman" w:eastAsia="Californian FB" w:hAnsi="Times New Roman" w:cs="Times New Roman"/>
          <w:spacing w:val="-1"/>
          <w:sz w:val="24"/>
          <w:szCs w:val="24"/>
        </w:rPr>
        <w:t>i</w:t>
      </w:r>
      <w:r w:rsidR="00457D2F" w:rsidRPr="002B696A">
        <w:rPr>
          <w:rFonts w:ascii="Times New Roman" w:eastAsia="Californian FB" w:hAnsi="Times New Roman" w:cs="Times New Roman"/>
          <w:spacing w:val="1"/>
          <w:sz w:val="24"/>
          <w:szCs w:val="24"/>
        </w:rPr>
        <w:t>t</w:t>
      </w:r>
      <w:r w:rsidR="00457D2F" w:rsidRPr="002B696A">
        <w:rPr>
          <w:rFonts w:ascii="Times New Roman" w:eastAsia="Californian FB" w:hAnsi="Times New Roman" w:cs="Times New Roman"/>
          <w:spacing w:val="-1"/>
          <w:sz w:val="24"/>
          <w:szCs w:val="24"/>
        </w:rPr>
        <w:t>i</w:t>
      </w:r>
      <w:r w:rsidR="00457D2F" w:rsidRPr="002B696A">
        <w:rPr>
          <w:rFonts w:ascii="Times New Roman" w:eastAsia="Californian FB" w:hAnsi="Times New Roman" w:cs="Times New Roman"/>
          <w:sz w:val="24"/>
          <w:szCs w:val="24"/>
        </w:rPr>
        <w:t>s</w:t>
      </w:r>
      <w:r w:rsidR="00457D2F" w:rsidRPr="002B696A">
        <w:rPr>
          <w:rFonts w:ascii="Times New Roman" w:eastAsia="Californian FB" w:hAnsi="Times New Roman" w:cs="Times New Roman"/>
          <w:spacing w:val="4"/>
          <w:sz w:val="24"/>
          <w:szCs w:val="24"/>
        </w:rPr>
        <w:t xml:space="preserve"> </w:t>
      </w:r>
      <w:r w:rsidR="00457D2F" w:rsidRPr="002B696A">
        <w:rPr>
          <w:rFonts w:ascii="Times New Roman" w:eastAsia="Californian FB" w:hAnsi="Times New Roman" w:cs="Times New Roman"/>
          <w:spacing w:val="-1"/>
          <w:sz w:val="24"/>
          <w:szCs w:val="24"/>
        </w:rPr>
        <w:t>r</w:t>
      </w:r>
      <w:r w:rsidR="00457D2F" w:rsidRPr="002B696A">
        <w:rPr>
          <w:rFonts w:ascii="Times New Roman" w:eastAsia="Californian FB" w:hAnsi="Times New Roman" w:cs="Times New Roman"/>
          <w:spacing w:val="1"/>
          <w:sz w:val="24"/>
          <w:szCs w:val="24"/>
        </w:rPr>
        <w:t>u</w:t>
      </w:r>
      <w:r w:rsidR="00457D2F" w:rsidRPr="002B696A">
        <w:rPr>
          <w:rFonts w:ascii="Times New Roman" w:eastAsia="Californian FB" w:hAnsi="Times New Roman" w:cs="Times New Roman"/>
          <w:sz w:val="24"/>
          <w:szCs w:val="24"/>
        </w:rPr>
        <w:t>m</w:t>
      </w:r>
      <w:r w:rsidR="00457D2F" w:rsidRPr="002B696A">
        <w:rPr>
          <w:rFonts w:ascii="Times New Roman" w:eastAsia="Californian FB" w:hAnsi="Times New Roman" w:cs="Times New Roman"/>
          <w:spacing w:val="-1"/>
          <w:sz w:val="24"/>
          <w:szCs w:val="24"/>
        </w:rPr>
        <w:t>i</w:t>
      </w:r>
      <w:r w:rsidR="00457D2F" w:rsidRPr="002B696A">
        <w:rPr>
          <w:rFonts w:ascii="Times New Roman" w:eastAsia="Californian FB" w:hAnsi="Times New Roman" w:cs="Times New Roman"/>
          <w:sz w:val="24"/>
          <w:szCs w:val="24"/>
        </w:rPr>
        <w:t>nan</w:t>
      </w:r>
      <w:r w:rsidR="00457D2F" w:rsidRPr="002B696A">
        <w:rPr>
          <w:rFonts w:ascii="Times New Roman" w:eastAsia="Californian FB" w:hAnsi="Times New Roman" w:cs="Times New Roman"/>
          <w:spacing w:val="1"/>
          <w:sz w:val="24"/>
          <w:szCs w:val="24"/>
        </w:rPr>
        <w:t>t</w:t>
      </w:r>
      <w:r w:rsidR="00457D2F" w:rsidRPr="002B696A">
        <w:rPr>
          <w:rFonts w:ascii="Times New Roman" w:eastAsia="Californian FB" w:hAnsi="Times New Roman" w:cs="Times New Roman"/>
          <w:sz w:val="24"/>
          <w:szCs w:val="24"/>
        </w:rPr>
        <w:t>s (</w:t>
      </w:r>
      <w:r w:rsidR="00457D2F" w:rsidRPr="002B696A">
        <w:rPr>
          <w:rFonts w:ascii="Times New Roman" w:eastAsia="Californian FB" w:hAnsi="Times New Roman" w:cs="Times New Roman"/>
          <w:spacing w:val="-1"/>
          <w:sz w:val="24"/>
          <w:szCs w:val="24"/>
        </w:rPr>
        <w:t>PP</w:t>
      </w:r>
      <w:r w:rsidR="00457D2F" w:rsidRPr="002B696A">
        <w:rPr>
          <w:rFonts w:ascii="Times New Roman" w:eastAsia="Californian FB" w:hAnsi="Times New Roman" w:cs="Times New Roman"/>
          <w:sz w:val="24"/>
          <w:szCs w:val="24"/>
        </w:rPr>
        <w:t>R)</w:t>
      </w:r>
      <w:r w:rsidR="00457D2F">
        <w:rPr>
          <w:rFonts w:ascii="Times New Roman" w:hAnsi="Times New Roman" w:cs="Times New Roman"/>
          <w:b/>
          <w:sz w:val="24"/>
          <w:szCs w:val="24"/>
        </w:rPr>
        <w:t xml:space="preserve">, </w:t>
      </w:r>
      <w:r w:rsidR="00457D2F" w:rsidRPr="00457D2F">
        <w:rPr>
          <w:rFonts w:ascii="Times New Roman" w:hAnsi="Times New Roman" w:cs="Times New Roman"/>
          <w:sz w:val="24"/>
          <w:szCs w:val="24"/>
        </w:rPr>
        <w:t>Go</w:t>
      </w:r>
      <w:r w:rsidR="00457D2F">
        <w:rPr>
          <w:rFonts w:ascii="Times New Roman" w:hAnsi="Times New Roman" w:cs="Times New Roman"/>
          <w:sz w:val="24"/>
          <w:szCs w:val="24"/>
        </w:rPr>
        <w:t>ats, Prevalence,</w:t>
      </w:r>
      <w:r>
        <w:rPr>
          <w:rFonts w:ascii="Times New Roman" w:hAnsi="Times New Roman" w:cs="Times New Roman"/>
          <w:sz w:val="24"/>
          <w:szCs w:val="24"/>
        </w:rPr>
        <w:t xml:space="preserve"> </w:t>
      </w:r>
      <w:r w:rsidR="00A4465C">
        <w:rPr>
          <w:rFonts w:ascii="Times New Roman" w:hAnsi="Times New Roman" w:cs="Times New Roman"/>
          <w:sz w:val="24"/>
          <w:szCs w:val="24"/>
        </w:rPr>
        <w:t>Thakurgaon</w:t>
      </w:r>
    </w:p>
    <w:p w:rsidR="00D805BB" w:rsidRDefault="00D805BB" w:rsidP="001E3AEF">
      <w:pPr>
        <w:pStyle w:val="Heading1"/>
      </w:pPr>
      <w:bookmarkStart w:id="6" w:name="_Toc409263174"/>
      <w:r w:rsidRPr="00D805BB">
        <w:lastRenderedPageBreak/>
        <w:t>CHAPTER-I</w:t>
      </w:r>
      <w:bookmarkEnd w:id="6"/>
    </w:p>
    <w:p w:rsidR="00B01544" w:rsidRDefault="00B01544" w:rsidP="001E3AEF">
      <w:pPr>
        <w:pStyle w:val="Heading2"/>
      </w:pPr>
      <w:bookmarkStart w:id="7" w:name="_Toc409263175"/>
      <w:r w:rsidRPr="00D805BB">
        <w:t>INTRODUCTION</w:t>
      </w:r>
      <w:bookmarkEnd w:id="7"/>
    </w:p>
    <w:p w:rsidR="00145624" w:rsidRPr="00145624" w:rsidRDefault="00145624" w:rsidP="00145624"/>
    <w:p w:rsidR="006E1582" w:rsidRPr="006E1582" w:rsidRDefault="00B01544" w:rsidP="00FC51EB">
      <w:pPr>
        <w:tabs>
          <w:tab w:val="left" w:pos="5220"/>
        </w:tabs>
        <w:spacing w:line="360" w:lineRule="auto"/>
        <w:ind w:right="-86"/>
        <w:jc w:val="both"/>
        <w:rPr>
          <w:rFonts w:ascii="Times New Roman" w:hAnsi="Times New Roman" w:cs="Times New Roman"/>
          <w:i/>
          <w:iCs/>
          <w:sz w:val="24"/>
          <w:szCs w:val="24"/>
        </w:rPr>
      </w:pPr>
      <w:r w:rsidRPr="00B01544">
        <w:rPr>
          <w:rFonts w:ascii="Times New Roman" w:hAnsi="Times New Roman" w:cs="Times New Roman"/>
          <w:sz w:val="24"/>
          <w:szCs w:val="24"/>
        </w:rPr>
        <w:t>The disease Peste des Petits Ruminants (PPR) is literally named as “Plague of</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small ruminants”</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is an economically significant disease of sheep and goats. The</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traditional name ‘</w:t>
      </w:r>
      <w:r w:rsidRPr="00B01544">
        <w:rPr>
          <w:rFonts w:ascii="Times New Roman" w:hAnsi="Times New Roman" w:cs="Times New Roman"/>
          <w:i/>
          <w:iCs/>
          <w:sz w:val="24"/>
          <w:szCs w:val="24"/>
        </w:rPr>
        <w:t xml:space="preserve">kata’ </w:t>
      </w:r>
      <w:r w:rsidRPr="00B01544">
        <w:rPr>
          <w:rFonts w:ascii="Times New Roman" w:hAnsi="Times New Roman" w:cs="Times New Roman"/>
          <w:sz w:val="24"/>
          <w:szCs w:val="24"/>
        </w:rPr>
        <w:t>was given in African countries to stomatitis and</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pneumoenteritis of the Nigerian dwarf goat</w:t>
      </w:r>
      <w:r w:rsidR="004C363A">
        <w:rPr>
          <w:rFonts w:ascii="Times New Roman" w:hAnsi="Times New Roman" w:cs="Times New Roman"/>
          <w:sz w:val="24"/>
          <w:szCs w:val="24"/>
        </w:rPr>
        <w:t xml:space="preserve"> </w:t>
      </w:r>
      <w:r w:rsidR="002F454A">
        <w:rPr>
          <w:rFonts w:ascii="Times New Roman" w:hAnsi="Times New Roman" w:cs="Times New Roman"/>
          <w:sz w:val="24"/>
          <w:szCs w:val="24"/>
        </w:rPr>
        <w:t>(</w:t>
      </w:r>
      <w:r w:rsidRPr="00E33574">
        <w:rPr>
          <w:rFonts w:ascii="Times New Roman" w:hAnsi="Times New Roman" w:cs="Times New Roman"/>
          <w:b/>
          <w:sz w:val="24"/>
          <w:szCs w:val="24"/>
        </w:rPr>
        <w:t xml:space="preserve">Blood </w:t>
      </w:r>
      <w:r w:rsidRPr="00E33574">
        <w:rPr>
          <w:rFonts w:ascii="Times New Roman" w:hAnsi="Times New Roman" w:cs="Times New Roman"/>
          <w:b/>
          <w:iCs/>
          <w:sz w:val="24"/>
          <w:szCs w:val="24"/>
        </w:rPr>
        <w:t>et al.,</w:t>
      </w:r>
      <w:r w:rsidRPr="00532D4B">
        <w:rPr>
          <w:rFonts w:ascii="Times New Roman" w:hAnsi="Times New Roman" w:cs="Times New Roman"/>
          <w:b/>
          <w:i/>
          <w:iCs/>
          <w:sz w:val="24"/>
          <w:szCs w:val="24"/>
        </w:rPr>
        <w:t xml:space="preserve"> </w:t>
      </w:r>
      <w:r w:rsidRPr="004C363A">
        <w:rPr>
          <w:rFonts w:ascii="Times New Roman" w:hAnsi="Times New Roman" w:cs="Times New Roman"/>
          <w:b/>
          <w:sz w:val="24"/>
          <w:szCs w:val="24"/>
        </w:rPr>
        <w:t>2004</w:t>
      </w:r>
      <w:r w:rsidRPr="00532D4B">
        <w:rPr>
          <w:rFonts w:ascii="Times New Roman" w:hAnsi="Times New Roman" w:cs="Times New Roman"/>
          <w:b/>
          <w:sz w:val="24"/>
          <w:szCs w:val="24"/>
        </w:rPr>
        <w:t>).</w:t>
      </w:r>
      <w:r w:rsidR="007D1912" w:rsidRPr="007D1912">
        <w:rPr>
          <w:rFonts w:ascii="Times New Roman" w:hAnsi="Times New Roman" w:cs="Times New Roman"/>
          <w:iCs/>
          <w:sz w:val="24"/>
          <w:szCs w:val="24"/>
        </w:rPr>
        <w:t xml:space="preserve"> </w:t>
      </w:r>
      <w:r w:rsidR="007D1912" w:rsidRPr="00EA7FD6">
        <w:rPr>
          <w:rFonts w:ascii="Times New Roman" w:hAnsi="Times New Roman" w:cs="Times New Roman"/>
          <w:iCs/>
          <w:sz w:val="24"/>
          <w:szCs w:val="24"/>
        </w:rPr>
        <w:t xml:space="preserve">But official instances like </w:t>
      </w:r>
      <w:r w:rsidR="007D1912" w:rsidRPr="00EA7FD6">
        <w:rPr>
          <w:rFonts w:ascii="Times New Roman" w:hAnsi="Times New Roman" w:cs="Times New Roman"/>
          <w:i/>
          <w:sz w:val="24"/>
          <w:szCs w:val="24"/>
          <w:cs/>
          <w:lang w:bidi="bn-BD"/>
        </w:rPr>
        <w:t>Food and Agricultural Organization (</w:t>
      </w:r>
      <w:r w:rsidR="007D1912" w:rsidRPr="00EA7FD6">
        <w:rPr>
          <w:rFonts w:ascii="Times New Roman" w:hAnsi="Times New Roman" w:cs="Times New Roman"/>
          <w:iCs/>
          <w:sz w:val="24"/>
          <w:szCs w:val="24"/>
        </w:rPr>
        <w:t>FAO</w:t>
      </w:r>
      <w:r w:rsidR="007D1912" w:rsidRPr="00EE2FFE">
        <w:rPr>
          <w:rFonts w:ascii="Times New Roman" w:hAnsi="Times New Roman" w:cs="Times New Roman"/>
          <w:sz w:val="24"/>
          <w:szCs w:val="24"/>
          <w:cs/>
          <w:lang w:bidi="bn-BD"/>
        </w:rPr>
        <w:t>)</w:t>
      </w:r>
      <w:r w:rsidR="007D1912" w:rsidRPr="00EE2FFE">
        <w:rPr>
          <w:rFonts w:ascii="Times New Roman" w:hAnsi="Times New Roman" w:cs="Times New Roman"/>
          <w:sz w:val="24"/>
          <w:szCs w:val="24"/>
        </w:rPr>
        <w:t xml:space="preserve"> and</w:t>
      </w:r>
      <w:r w:rsidR="007D1912" w:rsidRPr="00EA7FD6">
        <w:rPr>
          <w:rFonts w:ascii="Times New Roman" w:hAnsi="Times New Roman" w:cs="Times New Roman"/>
          <w:i/>
          <w:sz w:val="24"/>
          <w:szCs w:val="24"/>
        </w:rPr>
        <w:t xml:space="preserve"> </w:t>
      </w:r>
      <w:r w:rsidR="007D1912" w:rsidRPr="00EA7FD6">
        <w:rPr>
          <w:rFonts w:ascii="Times New Roman" w:hAnsi="Times New Roman" w:cs="Times New Roman"/>
          <w:i/>
          <w:sz w:val="24"/>
          <w:szCs w:val="24"/>
          <w:cs/>
          <w:lang w:bidi="bn-BD"/>
        </w:rPr>
        <w:t>Office International des Epizooties (</w:t>
      </w:r>
      <w:r w:rsidR="007D1912" w:rsidRPr="00EA7FD6">
        <w:rPr>
          <w:rFonts w:ascii="Times New Roman" w:hAnsi="Times New Roman" w:cs="Times New Roman"/>
          <w:iCs/>
          <w:sz w:val="24"/>
          <w:szCs w:val="24"/>
        </w:rPr>
        <w:t>OIE</w:t>
      </w:r>
      <w:r w:rsidR="007D1912" w:rsidRPr="00EA7FD6">
        <w:rPr>
          <w:rFonts w:ascii="Times New Roman" w:hAnsi="Times New Roman" w:cs="Times New Roman"/>
          <w:i/>
          <w:sz w:val="24"/>
          <w:szCs w:val="24"/>
          <w:cs/>
          <w:lang w:bidi="bn-BD"/>
        </w:rPr>
        <w:t>)</w:t>
      </w:r>
      <w:r w:rsidR="007D1912" w:rsidRPr="00EA7FD6">
        <w:rPr>
          <w:rFonts w:ascii="Times New Roman" w:hAnsi="Times New Roman" w:cs="Times New Roman"/>
          <w:iCs/>
          <w:sz w:val="24"/>
          <w:szCs w:val="24"/>
        </w:rPr>
        <w:t xml:space="preserve"> use the French name PPR </w:t>
      </w:r>
      <w:r w:rsidR="002F454A">
        <w:rPr>
          <w:rFonts w:ascii="Times New Roman" w:hAnsi="Times New Roman" w:cs="Times New Roman"/>
          <w:iCs/>
          <w:sz w:val="24"/>
          <w:szCs w:val="24"/>
        </w:rPr>
        <w:t>(</w:t>
      </w:r>
      <w:r w:rsidR="007D1912" w:rsidRPr="00E33574">
        <w:rPr>
          <w:rFonts w:ascii="Times New Roman" w:hAnsi="Times New Roman" w:cs="Times New Roman"/>
          <w:b/>
          <w:iCs/>
          <w:sz w:val="24"/>
          <w:szCs w:val="24"/>
        </w:rPr>
        <w:t>Banik et al., 2008).</w:t>
      </w:r>
      <w:r w:rsidR="007D1912" w:rsidRPr="00EA7FD6">
        <w:rPr>
          <w:rFonts w:ascii="Times New Roman" w:hAnsi="Times New Roman" w:cs="Times New Roman"/>
          <w:iCs/>
          <w:sz w:val="24"/>
          <w:szCs w:val="24"/>
        </w:rPr>
        <w:t xml:space="preserve"> </w:t>
      </w:r>
      <w:r w:rsidRPr="00B01544">
        <w:rPr>
          <w:rFonts w:ascii="Times New Roman" w:hAnsi="Times New Roman" w:cs="Times New Roman"/>
          <w:sz w:val="24"/>
          <w:szCs w:val="24"/>
        </w:rPr>
        <w:t xml:space="preserve"> “</w:t>
      </w:r>
      <w:r w:rsidRPr="00B01544">
        <w:rPr>
          <w:rFonts w:ascii="Times New Roman" w:hAnsi="Times New Roman" w:cs="Times New Roman"/>
          <w:i/>
          <w:iCs/>
          <w:sz w:val="24"/>
          <w:szCs w:val="24"/>
        </w:rPr>
        <w:t>Peste des Petits</w:t>
      </w:r>
      <w:r w:rsidR="00131F32">
        <w:rPr>
          <w:rFonts w:ascii="Times New Roman" w:hAnsi="Times New Roman" w:cs="Times New Roman"/>
          <w:sz w:val="24"/>
          <w:szCs w:val="24"/>
        </w:rPr>
        <w:t xml:space="preserve"> </w:t>
      </w:r>
      <w:r w:rsidRPr="00B01544">
        <w:rPr>
          <w:rFonts w:ascii="Times New Roman" w:hAnsi="Times New Roman" w:cs="Times New Roman"/>
          <w:i/>
          <w:iCs/>
          <w:sz w:val="24"/>
          <w:szCs w:val="24"/>
        </w:rPr>
        <w:t xml:space="preserve">Ruminants” </w:t>
      </w:r>
      <w:r w:rsidRPr="00B01544">
        <w:rPr>
          <w:rFonts w:ascii="Times New Roman" w:hAnsi="Times New Roman" w:cs="Times New Roman"/>
          <w:sz w:val="24"/>
          <w:szCs w:val="24"/>
        </w:rPr>
        <w:t>was the French name of a similar disease of sheep and goats first</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 xml:space="preserve">described in Côte d'Ivoire (Ivory Coast) in 1942 </w:t>
      </w:r>
      <w:r w:rsidR="002F454A">
        <w:rPr>
          <w:rFonts w:ascii="Times New Roman" w:hAnsi="Times New Roman" w:cs="Times New Roman"/>
          <w:sz w:val="24"/>
          <w:szCs w:val="24"/>
        </w:rPr>
        <w:t>(</w:t>
      </w:r>
      <w:r w:rsidRPr="00E33574">
        <w:rPr>
          <w:rFonts w:ascii="Times New Roman" w:hAnsi="Times New Roman" w:cs="Times New Roman"/>
          <w:b/>
          <w:sz w:val="24"/>
          <w:szCs w:val="24"/>
        </w:rPr>
        <w:t xml:space="preserve">Rowland </w:t>
      </w:r>
      <w:r w:rsidRPr="00E33574">
        <w:rPr>
          <w:rFonts w:ascii="Times New Roman" w:hAnsi="Times New Roman" w:cs="Times New Roman"/>
          <w:b/>
          <w:iCs/>
          <w:sz w:val="24"/>
          <w:szCs w:val="24"/>
        </w:rPr>
        <w:t xml:space="preserve">et al., </w:t>
      </w:r>
      <w:r w:rsidRPr="00E33574">
        <w:rPr>
          <w:rFonts w:ascii="Times New Roman" w:hAnsi="Times New Roman" w:cs="Times New Roman"/>
          <w:b/>
          <w:sz w:val="24"/>
          <w:szCs w:val="24"/>
        </w:rPr>
        <w:t>1971).</w:t>
      </w:r>
      <w:r w:rsidRPr="00B01544">
        <w:rPr>
          <w:rFonts w:ascii="Times New Roman" w:hAnsi="Times New Roman" w:cs="Times New Roman"/>
          <w:sz w:val="24"/>
          <w:szCs w:val="24"/>
        </w:rPr>
        <w:t xml:space="preserve"> These</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 xml:space="preserve">diseases had been shown to be very close to each other </w:t>
      </w:r>
      <w:r w:rsidR="002F454A">
        <w:rPr>
          <w:rFonts w:ascii="Times New Roman" w:hAnsi="Times New Roman" w:cs="Times New Roman"/>
          <w:sz w:val="24"/>
          <w:szCs w:val="24"/>
        </w:rPr>
        <w:t>(</w:t>
      </w:r>
      <w:r w:rsidRPr="00E33574">
        <w:rPr>
          <w:rFonts w:ascii="Times New Roman" w:hAnsi="Times New Roman" w:cs="Times New Roman"/>
          <w:b/>
          <w:sz w:val="24"/>
          <w:szCs w:val="24"/>
        </w:rPr>
        <w:t xml:space="preserve">Scott </w:t>
      </w:r>
      <w:r w:rsidRPr="00E33574">
        <w:rPr>
          <w:rFonts w:ascii="Times New Roman" w:hAnsi="Times New Roman" w:cs="Times New Roman"/>
          <w:b/>
          <w:iCs/>
          <w:sz w:val="24"/>
          <w:szCs w:val="24"/>
        </w:rPr>
        <w:t xml:space="preserve">et al., </w:t>
      </w:r>
      <w:r w:rsidRPr="00E33574">
        <w:rPr>
          <w:rFonts w:ascii="Times New Roman" w:hAnsi="Times New Roman" w:cs="Times New Roman"/>
          <w:b/>
          <w:sz w:val="24"/>
          <w:szCs w:val="24"/>
        </w:rPr>
        <w:t>1971)</w:t>
      </w:r>
      <w:r w:rsidRPr="00E33574">
        <w:rPr>
          <w:rFonts w:ascii="Times New Roman" w:hAnsi="Times New Roman" w:cs="Times New Roman"/>
          <w:sz w:val="24"/>
          <w:szCs w:val="24"/>
        </w:rPr>
        <w:t>.</w:t>
      </w:r>
      <w:r w:rsidRPr="00B01544">
        <w:rPr>
          <w:rFonts w:ascii="Times New Roman" w:hAnsi="Times New Roman" w:cs="Times New Roman"/>
          <w:sz w:val="24"/>
          <w:szCs w:val="24"/>
        </w:rPr>
        <w:t xml:space="preserve"> </w:t>
      </w:r>
      <w:r w:rsidR="00BD24BE" w:rsidRPr="00EA7FD6">
        <w:rPr>
          <w:rFonts w:ascii="Times New Roman" w:hAnsi="Times New Roman" w:cs="Times New Roman"/>
          <w:sz w:val="24"/>
          <w:szCs w:val="24"/>
        </w:rPr>
        <w:t xml:space="preserve">PPR is an acute, highly contagious </w:t>
      </w:r>
      <w:r w:rsidR="00BD24BE" w:rsidRPr="00EA7FD6">
        <w:rPr>
          <w:rFonts w:ascii="Times New Roman" w:hAnsi="Times New Roman" w:cs="Times New Roman"/>
          <w:sz w:val="24"/>
          <w:szCs w:val="24"/>
          <w:cs/>
          <w:lang w:bidi="bn-BD"/>
        </w:rPr>
        <w:t xml:space="preserve">viral </w:t>
      </w:r>
      <w:r w:rsidR="00BD24BE" w:rsidRPr="00EA7FD6">
        <w:rPr>
          <w:rFonts w:ascii="Times New Roman" w:hAnsi="Times New Roman" w:cs="Times New Roman"/>
          <w:sz w:val="24"/>
          <w:szCs w:val="24"/>
        </w:rPr>
        <w:t xml:space="preserve">disease. </w:t>
      </w:r>
      <w:r w:rsidR="00BD24BE" w:rsidRPr="00EA7FD6">
        <w:rPr>
          <w:rFonts w:ascii="Times New Roman" w:hAnsi="Times New Roman" w:cs="Times New Roman"/>
          <w:sz w:val="24"/>
          <w:szCs w:val="24"/>
          <w:cs/>
          <w:lang w:bidi="bn-BD"/>
        </w:rPr>
        <w:t>International</w:t>
      </w:r>
      <w:r w:rsidR="00BD24BE" w:rsidRPr="00EA7FD6">
        <w:rPr>
          <w:rFonts w:ascii="Times New Roman" w:hAnsi="Times New Roman" w:cs="Times New Roman"/>
          <w:sz w:val="24"/>
          <w:szCs w:val="24"/>
        </w:rPr>
        <w:t xml:space="preserve"> </w:t>
      </w:r>
      <w:r w:rsidR="00BD24BE" w:rsidRPr="00EA7FD6">
        <w:rPr>
          <w:rFonts w:ascii="Times New Roman" w:hAnsi="Times New Roman" w:cs="Times New Roman"/>
          <w:sz w:val="24"/>
          <w:szCs w:val="24"/>
          <w:cs/>
          <w:lang w:bidi="bn-BD"/>
        </w:rPr>
        <w:t>o</w:t>
      </w:r>
      <w:r w:rsidR="00BD24BE" w:rsidRPr="00EA7FD6">
        <w:rPr>
          <w:rFonts w:ascii="Times New Roman" w:hAnsi="Times New Roman" w:cs="Times New Roman"/>
          <w:sz w:val="24"/>
          <w:szCs w:val="24"/>
        </w:rPr>
        <w:t>rganization</w:t>
      </w:r>
      <w:r w:rsidR="00BD24BE" w:rsidRPr="00EA7FD6">
        <w:rPr>
          <w:rFonts w:ascii="Times New Roman" w:hAnsi="Times New Roman" w:cs="Times New Roman"/>
          <w:sz w:val="24"/>
          <w:szCs w:val="24"/>
          <w:cs/>
          <w:lang w:bidi="bn-BD"/>
        </w:rPr>
        <w:t>s</w:t>
      </w:r>
      <w:r w:rsidR="00BD24BE" w:rsidRPr="00EA7FD6">
        <w:rPr>
          <w:rFonts w:ascii="Times New Roman" w:hAnsi="Times New Roman" w:cs="Times New Roman"/>
          <w:sz w:val="24"/>
          <w:szCs w:val="24"/>
        </w:rPr>
        <w:t xml:space="preserve"> for </w:t>
      </w:r>
      <w:r w:rsidR="00BD24BE" w:rsidRPr="00EA7FD6">
        <w:rPr>
          <w:rFonts w:ascii="Times New Roman" w:hAnsi="Times New Roman" w:cs="Times New Roman"/>
          <w:sz w:val="24"/>
          <w:szCs w:val="24"/>
          <w:cs/>
          <w:lang w:bidi="bn-BD"/>
        </w:rPr>
        <w:t>a</w:t>
      </w:r>
      <w:r w:rsidR="00BD24BE" w:rsidRPr="00EA7FD6">
        <w:rPr>
          <w:rFonts w:ascii="Times New Roman" w:hAnsi="Times New Roman" w:cs="Times New Roman"/>
          <w:sz w:val="24"/>
          <w:szCs w:val="24"/>
        </w:rPr>
        <w:t xml:space="preserve">nimal </w:t>
      </w:r>
      <w:r w:rsidR="00BD24BE" w:rsidRPr="00EA7FD6">
        <w:rPr>
          <w:rFonts w:ascii="Times New Roman" w:hAnsi="Times New Roman" w:cs="Times New Roman"/>
          <w:sz w:val="24"/>
          <w:szCs w:val="24"/>
          <w:cs/>
          <w:lang w:bidi="bn-BD"/>
        </w:rPr>
        <w:t>h</w:t>
      </w:r>
      <w:r w:rsidR="00BD24BE" w:rsidRPr="00EA7FD6">
        <w:rPr>
          <w:rFonts w:ascii="Times New Roman" w:hAnsi="Times New Roman" w:cs="Times New Roman"/>
          <w:sz w:val="24"/>
          <w:szCs w:val="24"/>
        </w:rPr>
        <w:t xml:space="preserve">ealth has identified PPR as a notifiable and economically important transboundary viral disease of sheep and goats associated with high morbidity and mortality </w:t>
      </w:r>
      <w:r w:rsidR="00BD24BE" w:rsidRPr="00E33574">
        <w:rPr>
          <w:rFonts w:ascii="Times New Roman" w:hAnsi="Times New Roman" w:cs="Times New Roman"/>
          <w:b/>
          <w:sz w:val="24"/>
          <w:szCs w:val="24"/>
        </w:rPr>
        <w:t>(</w:t>
      </w:r>
      <w:r w:rsidR="00BD24BE" w:rsidRPr="00E33574">
        <w:rPr>
          <w:rFonts w:ascii="Times New Roman" w:hAnsi="Times New Roman" w:cs="Times New Roman"/>
          <w:b/>
          <w:bCs/>
          <w:sz w:val="24"/>
          <w:szCs w:val="24"/>
        </w:rPr>
        <w:t>Balamurugan et al., 2012</w:t>
      </w:r>
      <w:r w:rsidR="00BD24BE" w:rsidRPr="00E33574">
        <w:rPr>
          <w:rFonts w:ascii="Times New Roman" w:hAnsi="Times New Roman" w:cs="Times New Roman"/>
          <w:b/>
          <w:sz w:val="24"/>
          <w:szCs w:val="24"/>
        </w:rPr>
        <w:t>).</w:t>
      </w:r>
      <w:r w:rsidR="00BD24BE" w:rsidRPr="00EA7FD6">
        <w:rPr>
          <w:rFonts w:ascii="Times New Roman" w:hAnsi="Times New Roman" w:cs="Times New Roman"/>
          <w:sz w:val="24"/>
          <w:szCs w:val="24"/>
        </w:rPr>
        <w:t xml:space="preserve"> In unprotected animals the morbidity can be up to 100% and mortality may </w:t>
      </w:r>
      <w:r w:rsidR="00BD24BE" w:rsidRPr="00EA7FD6">
        <w:rPr>
          <w:rFonts w:ascii="Times New Roman" w:hAnsi="Times New Roman" w:cs="Times New Roman"/>
          <w:sz w:val="24"/>
          <w:szCs w:val="24"/>
          <w:cs/>
          <w:lang w:bidi="bn-BD"/>
        </w:rPr>
        <w:t>vary from</w:t>
      </w:r>
      <w:r w:rsidR="00BD24BE" w:rsidRPr="00EA7FD6">
        <w:rPr>
          <w:rFonts w:ascii="Times New Roman" w:hAnsi="Times New Roman" w:cs="Times New Roman"/>
          <w:sz w:val="24"/>
          <w:szCs w:val="24"/>
        </w:rPr>
        <w:t xml:space="preserve"> 20 to 90% and in severe outbreaks with 100% case fatality particularly in goats </w:t>
      </w:r>
      <w:r w:rsidR="00BD24BE" w:rsidRPr="00F30D43">
        <w:rPr>
          <w:rFonts w:ascii="Times New Roman" w:hAnsi="Times New Roman" w:cs="Times New Roman"/>
          <w:b/>
          <w:sz w:val="24"/>
          <w:szCs w:val="24"/>
        </w:rPr>
        <w:t>(Samad, 2008).</w:t>
      </w:r>
      <w:r w:rsidR="00BD24BE" w:rsidRPr="00EA7FD6">
        <w:rPr>
          <w:rFonts w:ascii="Times New Roman" w:hAnsi="Times New Roman" w:cs="Times New Roman"/>
          <w:sz w:val="24"/>
          <w:szCs w:val="24"/>
        </w:rPr>
        <w:t xml:space="preserve"> </w:t>
      </w:r>
      <w:r w:rsidRPr="00B01544">
        <w:rPr>
          <w:rFonts w:ascii="Times New Roman" w:hAnsi="Times New Roman" w:cs="Times New Roman"/>
          <w:sz w:val="24"/>
          <w:szCs w:val="24"/>
        </w:rPr>
        <w:t>For</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 xml:space="preserve">many </w:t>
      </w:r>
      <w:proofErr w:type="gramStart"/>
      <w:r w:rsidRPr="00B01544">
        <w:rPr>
          <w:rFonts w:ascii="Times New Roman" w:hAnsi="Times New Roman" w:cs="Times New Roman"/>
          <w:sz w:val="24"/>
          <w:szCs w:val="24"/>
        </w:rPr>
        <w:t>years</w:t>
      </w:r>
      <w:r w:rsidR="00EC675D" w:rsidRPr="00EC675D">
        <w:rPr>
          <w:rFonts w:ascii="Times New Roman" w:hAnsi="Times New Roman" w:cs="Times New Roman"/>
          <w:sz w:val="24"/>
          <w:szCs w:val="24"/>
        </w:rPr>
        <w:t xml:space="preserve"> </w:t>
      </w:r>
      <w:r w:rsidR="00EC675D" w:rsidRPr="00EA7FD6">
        <w:rPr>
          <w:rFonts w:ascii="Times New Roman" w:hAnsi="Times New Roman" w:cs="Times New Roman"/>
          <w:sz w:val="24"/>
          <w:szCs w:val="24"/>
        </w:rPr>
        <w:t>,</w:t>
      </w:r>
      <w:proofErr w:type="gramEnd"/>
      <w:r w:rsidR="00EC675D" w:rsidRPr="00EA7FD6">
        <w:rPr>
          <w:rFonts w:ascii="Times New Roman" w:hAnsi="Times New Roman" w:cs="Times New Roman"/>
          <w:sz w:val="24"/>
          <w:szCs w:val="24"/>
        </w:rPr>
        <w:t xml:space="preserve"> PPR was considered as an African disease localized mainly in western and central Africa </w:t>
      </w:r>
      <w:r w:rsidR="00EC675D" w:rsidRPr="00F30D43">
        <w:rPr>
          <w:rFonts w:ascii="Times New Roman" w:hAnsi="Times New Roman" w:cs="Times New Roman"/>
          <w:b/>
          <w:sz w:val="24"/>
          <w:szCs w:val="24"/>
        </w:rPr>
        <w:t>(Losos, 1989).</w:t>
      </w:r>
      <w:r w:rsidRPr="00B01544">
        <w:rPr>
          <w:rFonts w:ascii="Times New Roman" w:hAnsi="Times New Roman" w:cs="Times New Roman"/>
          <w:sz w:val="24"/>
          <w:szCs w:val="24"/>
        </w:rPr>
        <w:t xml:space="preserve"> However, in recent years, the disease has </w:t>
      </w:r>
      <w:r w:rsidR="00874A4E">
        <w:rPr>
          <w:rFonts w:ascii="Times New Roman" w:hAnsi="Times New Roman" w:cs="Times New Roman"/>
          <w:sz w:val="24"/>
          <w:szCs w:val="24"/>
        </w:rPr>
        <w:t>become endemic across Sub-Saharan Africa,</w:t>
      </w:r>
      <w:r w:rsidRPr="00B01544">
        <w:rPr>
          <w:rFonts w:ascii="Times New Roman" w:hAnsi="Times New Roman" w:cs="Times New Roman"/>
          <w:sz w:val="24"/>
          <w:szCs w:val="24"/>
        </w:rPr>
        <w:t xml:space="preserve"> Southern Asia incl</w:t>
      </w:r>
      <w:r w:rsidR="00874A4E">
        <w:rPr>
          <w:rFonts w:ascii="Times New Roman" w:hAnsi="Times New Roman" w:cs="Times New Roman"/>
          <w:sz w:val="24"/>
          <w:szCs w:val="24"/>
        </w:rPr>
        <w:t>uding India, Pakistan and Nepal,</w:t>
      </w:r>
      <w:r w:rsidR="00131F32">
        <w:rPr>
          <w:rFonts w:ascii="Times New Roman" w:hAnsi="Times New Roman" w:cs="Times New Roman"/>
          <w:sz w:val="24"/>
          <w:szCs w:val="24"/>
        </w:rPr>
        <w:t xml:space="preserve"> </w:t>
      </w:r>
      <w:r w:rsidR="00874A4E">
        <w:rPr>
          <w:rFonts w:ascii="Times New Roman" w:hAnsi="Times New Roman" w:cs="Times New Roman"/>
          <w:sz w:val="24"/>
          <w:szCs w:val="24"/>
        </w:rPr>
        <w:t>n</w:t>
      </w:r>
      <w:r w:rsidRPr="00B01544">
        <w:rPr>
          <w:rFonts w:ascii="Times New Roman" w:hAnsi="Times New Roman" w:cs="Times New Roman"/>
          <w:sz w:val="24"/>
          <w:szCs w:val="24"/>
        </w:rPr>
        <w:t>ear East and the Arabian Peninsula including Islamic Republic of Iran, Iraq,</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Israel, Jordan, Kuwait, Lebanon, Oman, Saudi Arabia, the United Arab</w:t>
      </w:r>
      <w:r w:rsidR="00131F32">
        <w:rPr>
          <w:rFonts w:ascii="Times New Roman" w:hAnsi="Times New Roman" w:cs="Times New Roman"/>
          <w:sz w:val="24"/>
          <w:szCs w:val="24"/>
        </w:rPr>
        <w:t xml:space="preserve"> </w:t>
      </w:r>
      <w:r w:rsidR="007D1912">
        <w:rPr>
          <w:rFonts w:ascii="Times New Roman" w:hAnsi="Times New Roman" w:cs="Times New Roman"/>
          <w:sz w:val="24"/>
          <w:szCs w:val="24"/>
        </w:rPr>
        <w:t>Emirates, and Yemen</w:t>
      </w:r>
      <w:r w:rsidR="00874A4E">
        <w:rPr>
          <w:rFonts w:ascii="Times New Roman" w:hAnsi="Times New Roman" w:cs="Times New Roman"/>
          <w:sz w:val="24"/>
          <w:szCs w:val="24"/>
        </w:rPr>
        <w:t xml:space="preserve"> </w:t>
      </w:r>
      <w:r w:rsidR="00874A4E" w:rsidRPr="00874A4E">
        <w:rPr>
          <w:rFonts w:ascii="Times New Roman" w:hAnsi="Times New Roman" w:cs="Times New Roman"/>
          <w:b/>
          <w:sz w:val="24"/>
          <w:szCs w:val="24"/>
        </w:rPr>
        <w:t>(Taylor</w:t>
      </w:r>
      <w:r w:rsidR="00874A4E">
        <w:rPr>
          <w:rFonts w:ascii="Times New Roman" w:hAnsi="Times New Roman" w:cs="Times New Roman"/>
          <w:sz w:val="24"/>
          <w:szCs w:val="24"/>
        </w:rPr>
        <w:t xml:space="preserve"> </w:t>
      </w:r>
      <w:r w:rsidR="00874A4E" w:rsidRPr="00874A4E">
        <w:rPr>
          <w:rFonts w:ascii="Times New Roman" w:hAnsi="Times New Roman" w:cs="Times New Roman"/>
          <w:b/>
          <w:sz w:val="24"/>
          <w:szCs w:val="24"/>
        </w:rPr>
        <w:t>and Barrett, 2007)</w:t>
      </w:r>
      <w:r w:rsidRPr="00874A4E">
        <w:rPr>
          <w:rFonts w:ascii="Times New Roman" w:hAnsi="Times New Roman" w:cs="Times New Roman"/>
          <w:b/>
          <w:sz w:val="24"/>
          <w:szCs w:val="24"/>
        </w:rPr>
        <w:t>.</w:t>
      </w:r>
      <w:r w:rsidR="00874A4E">
        <w:rPr>
          <w:rFonts w:ascii="Times New Roman" w:hAnsi="Times New Roman" w:cs="Times New Roman"/>
          <w:sz w:val="24"/>
          <w:szCs w:val="24"/>
        </w:rPr>
        <w:t xml:space="preserve"> </w:t>
      </w:r>
      <w:r w:rsidRPr="00B01544">
        <w:rPr>
          <w:rFonts w:ascii="Times New Roman" w:hAnsi="Times New Roman" w:cs="Times New Roman"/>
          <w:sz w:val="24"/>
          <w:szCs w:val="24"/>
        </w:rPr>
        <w:t xml:space="preserve"> According to Food and Agriculture Organization </w:t>
      </w:r>
      <w:r w:rsidRPr="001D0086">
        <w:rPr>
          <w:rFonts w:ascii="Times New Roman" w:hAnsi="Times New Roman" w:cs="Times New Roman"/>
          <w:b/>
          <w:sz w:val="24"/>
          <w:szCs w:val="24"/>
        </w:rPr>
        <w:t>(FAO</w:t>
      </w:r>
      <w:r w:rsidR="00E101EA">
        <w:rPr>
          <w:rFonts w:ascii="Times New Roman" w:hAnsi="Times New Roman" w:cs="Times New Roman"/>
          <w:b/>
          <w:sz w:val="24"/>
          <w:szCs w:val="24"/>
        </w:rPr>
        <w:t>,</w:t>
      </w:r>
      <w:r w:rsidRPr="001D0086">
        <w:rPr>
          <w:rFonts w:ascii="Times New Roman" w:hAnsi="Times New Roman" w:cs="Times New Roman"/>
          <w:b/>
          <w:sz w:val="24"/>
          <w:szCs w:val="24"/>
        </w:rPr>
        <w:t xml:space="preserve"> 2008)</w:t>
      </w:r>
      <w:r w:rsidRPr="00B01544">
        <w:rPr>
          <w:rFonts w:ascii="Times New Roman" w:hAnsi="Times New Roman" w:cs="Times New Roman"/>
          <w:sz w:val="24"/>
          <w:szCs w:val="24"/>
        </w:rPr>
        <w:t xml:space="preserve"> the</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disease was present in West Africa, part of Central Africa (Gabon, Central</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African Republic), East Africa (north of the Equator), the Middle East and the</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Indian subcontinent including Nepal and Myanmar. The disease is endemic in</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the Indian subcontinent and is a major threat to fast-growing goat husbandry in</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India. In Bangladesh first outbreak of PPR occurred in 1993 as Rinderpest like</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infection and later it was confirmed as PPR by the British reference laboratory</w:t>
      </w:r>
      <w:r w:rsidR="00131F32">
        <w:rPr>
          <w:rFonts w:ascii="Times New Roman" w:hAnsi="Times New Roman" w:cs="Times New Roman"/>
          <w:sz w:val="24"/>
          <w:szCs w:val="24"/>
        </w:rPr>
        <w:t xml:space="preserve"> </w:t>
      </w:r>
      <w:r w:rsidRPr="00B44527">
        <w:rPr>
          <w:rFonts w:ascii="Times New Roman" w:hAnsi="Times New Roman" w:cs="Times New Roman"/>
          <w:b/>
          <w:sz w:val="24"/>
          <w:szCs w:val="24"/>
        </w:rPr>
        <w:t xml:space="preserve">(Sil </w:t>
      </w:r>
      <w:r w:rsidRPr="00E33574">
        <w:rPr>
          <w:rFonts w:ascii="Times New Roman" w:hAnsi="Times New Roman" w:cs="Times New Roman"/>
          <w:b/>
          <w:iCs/>
          <w:sz w:val="24"/>
          <w:szCs w:val="24"/>
        </w:rPr>
        <w:t>et al.,</w:t>
      </w:r>
      <w:r w:rsidRPr="00B44527">
        <w:rPr>
          <w:rFonts w:ascii="Times New Roman" w:hAnsi="Times New Roman" w:cs="Times New Roman"/>
          <w:b/>
          <w:i/>
          <w:iCs/>
          <w:sz w:val="24"/>
          <w:szCs w:val="24"/>
        </w:rPr>
        <w:t xml:space="preserve"> </w:t>
      </w:r>
      <w:r w:rsidRPr="00B44527">
        <w:rPr>
          <w:rFonts w:ascii="Times New Roman" w:hAnsi="Times New Roman" w:cs="Times New Roman"/>
          <w:b/>
          <w:sz w:val="24"/>
          <w:szCs w:val="24"/>
        </w:rPr>
        <w:t>1995; Islam</w:t>
      </w:r>
      <w:r w:rsidR="00B44527" w:rsidRPr="00B44527">
        <w:rPr>
          <w:rFonts w:ascii="Times New Roman" w:hAnsi="Times New Roman" w:cs="Times New Roman"/>
          <w:b/>
          <w:i/>
          <w:iCs/>
          <w:sz w:val="24"/>
          <w:szCs w:val="24"/>
        </w:rPr>
        <w:t xml:space="preserve"> </w:t>
      </w:r>
      <w:r w:rsidR="00B44527" w:rsidRPr="00E33574">
        <w:rPr>
          <w:rFonts w:ascii="Times New Roman" w:hAnsi="Times New Roman" w:cs="Times New Roman"/>
          <w:b/>
          <w:iCs/>
          <w:sz w:val="24"/>
          <w:szCs w:val="24"/>
        </w:rPr>
        <w:t>et al.,</w:t>
      </w:r>
      <w:r w:rsidR="00E33574">
        <w:rPr>
          <w:rFonts w:ascii="Times New Roman" w:hAnsi="Times New Roman" w:cs="Times New Roman"/>
          <w:b/>
          <w:iCs/>
          <w:sz w:val="24"/>
          <w:szCs w:val="24"/>
        </w:rPr>
        <w:t xml:space="preserve"> 2001</w:t>
      </w:r>
      <w:r w:rsidRPr="00E33574">
        <w:rPr>
          <w:rFonts w:ascii="Times New Roman" w:hAnsi="Times New Roman" w:cs="Times New Roman"/>
          <w:b/>
          <w:sz w:val="24"/>
          <w:szCs w:val="24"/>
        </w:rPr>
        <w:t>).</w:t>
      </w:r>
      <w:r w:rsidRPr="00E33574">
        <w:rPr>
          <w:rFonts w:ascii="Times New Roman" w:hAnsi="Times New Roman" w:cs="Times New Roman"/>
          <w:sz w:val="24"/>
          <w:szCs w:val="24"/>
        </w:rPr>
        <w:t xml:space="preserve"> </w:t>
      </w:r>
      <w:r w:rsidR="00B72A96" w:rsidRPr="00EA7FD6">
        <w:rPr>
          <w:rFonts w:ascii="Times New Roman" w:hAnsi="Times New Roman" w:cs="Times New Roman"/>
          <w:sz w:val="24"/>
          <w:szCs w:val="24"/>
        </w:rPr>
        <w:t xml:space="preserve">It was found that the isolates from Bangladesh were closely related </w:t>
      </w:r>
      <w:r w:rsidR="00BF7801">
        <w:rPr>
          <w:rFonts w:ascii="Times New Roman" w:hAnsi="Times New Roman" w:cs="Times New Roman"/>
          <w:sz w:val="24"/>
          <w:szCs w:val="24"/>
        </w:rPr>
        <w:t xml:space="preserve">to </w:t>
      </w:r>
      <w:r w:rsidR="00B72A96" w:rsidRPr="00EA7FD6">
        <w:rPr>
          <w:rFonts w:ascii="Times New Roman" w:hAnsi="Times New Roman" w:cs="Times New Roman"/>
          <w:sz w:val="24"/>
          <w:szCs w:val="24"/>
        </w:rPr>
        <w:t xml:space="preserve">other strains from India and clustered within the Asian group of PPR viruses </w:t>
      </w:r>
      <w:r w:rsidR="00B72A96" w:rsidRPr="00F30D43">
        <w:rPr>
          <w:rFonts w:ascii="Times New Roman" w:hAnsi="Times New Roman" w:cs="Times New Roman"/>
          <w:b/>
          <w:sz w:val="24"/>
          <w:szCs w:val="24"/>
        </w:rPr>
        <w:t xml:space="preserve">(Barrett </w:t>
      </w:r>
      <w:r w:rsidR="00B72A96" w:rsidRPr="00E33574">
        <w:rPr>
          <w:rFonts w:ascii="Times New Roman" w:hAnsi="Times New Roman" w:cs="Times New Roman"/>
          <w:b/>
          <w:sz w:val="24"/>
          <w:szCs w:val="24"/>
        </w:rPr>
        <w:t>et al.,</w:t>
      </w:r>
      <w:r w:rsidR="00B72A96" w:rsidRPr="00F30D43">
        <w:rPr>
          <w:rFonts w:ascii="Times New Roman" w:hAnsi="Times New Roman" w:cs="Times New Roman"/>
          <w:b/>
          <w:sz w:val="24"/>
          <w:szCs w:val="24"/>
        </w:rPr>
        <w:t xml:space="preserve"> 1997).</w:t>
      </w:r>
      <w:r w:rsidR="00B72A96" w:rsidRPr="00EA7FD6">
        <w:rPr>
          <w:rFonts w:ascii="Times New Roman" w:hAnsi="Times New Roman" w:cs="Times New Roman"/>
          <w:sz w:val="24"/>
          <w:szCs w:val="24"/>
        </w:rPr>
        <w:t xml:space="preserve"> </w:t>
      </w:r>
      <w:r w:rsidRPr="00B01544">
        <w:rPr>
          <w:rFonts w:ascii="Times New Roman" w:hAnsi="Times New Roman" w:cs="Times New Roman"/>
          <w:sz w:val="24"/>
          <w:szCs w:val="24"/>
        </w:rPr>
        <w:t>At present the disease has emerged as a highly</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epidemic disease in different countries in south Asian</w:t>
      </w:r>
      <w:r w:rsidR="006E1582">
        <w:rPr>
          <w:rFonts w:ascii="Times New Roman" w:hAnsi="Times New Roman" w:cs="Times New Roman"/>
          <w:sz w:val="24"/>
          <w:szCs w:val="24"/>
        </w:rPr>
        <w:t xml:space="preserve"> </w:t>
      </w:r>
      <w:r w:rsidRPr="00B01544">
        <w:rPr>
          <w:rFonts w:ascii="Times New Roman" w:hAnsi="Times New Roman" w:cs="Times New Roman"/>
          <w:sz w:val="24"/>
          <w:szCs w:val="24"/>
        </w:rPr>
        <w:t>continent especially in</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South Asian Association for Regional Cooperation (SAARC) countries</w:t>
      </w:r>
      <w:r w:rsidR="00F82418">
        <w:rPr>
          <w:rFonts w:ascii="Times New Roman" w:hAnsi="Times New Roman" w:cs="Times New Roman"/>
          <w:sz w:val="24"/>
          <w:szCs w:val="24"/>
        </w:rPr>
        <w:t xml:space="preserve"> </w:t>
      </w:r>
      <w:r w:rsidRPr="00B01544">
        <w:rPr>
          <w:rFonts w:ascii="Times New Roman" w:hAnsi="Times New Roman" w:cs="Times New Roman"/>
          <w:sz w:val="24"/>
          <w:szCs w:val="24"/>
        </w:rPr>
        <w:lastRenderedPageBreak/>
        <w:t>including</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Bangladesh.</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The causative agent of this economically important disease of small</w:t>
      </w:r>
      <w:r w:rsidR="005A5F0F">
        <w:rPr>
          <w:rFonts w:ascii="Times New Roman" w:hAnsi="Times New Roman" w:cs="Times New Roman"/>
          <w:sz w:val="24"/>
          <w:szCs w:val="24"/>
        </w:rPr>
        <w:t xml:space="preserve"> </w:t>
      </w:r>
      <w:r w:rsidRPr="00B01544">
        <w:rPr>
          <w:rFonts w:ascii="Times New Roman" w:hAnsi="Times New Roman" w:cs="Times New Roman"/>
          <w:sz w:val="24"/>
          <w:szCs w:val="24"/>
        </w:rPr>
        <w:t>ruminants</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 xml:space="preserve">is a </w:t>
      </w:r>
      <w:r w:rsidRPr="00B01544">
        <w:rPr>
          <w:rFonts w:ascii="Times New Roman" w:hAnsi="Times New Roman" w:cs="Times New Roman"/>
          <w:i/>
          <w:iCs/>
          <w:sz w:val="24"/>
          <w:szCs w:val="24"/>
        </w:rPr>
        <w:t xml:space="preserve">Morbillivirus </w:t>
      </w:r>
      <w:r w:rsidRPr="00B01544">
        <w:rPr>
          <w:rFonts w:ascii="Times New Roman" w:hAnsi="Times New Roman" w:cs="Times New Roman"/>
          <w:sz w:val="24"/>
          <w:szCs w:val="24"/>
        </w:rPr>
        <w:t xml:space="preserve">of the family </w:t>
      </w:r>
      <w:r w:rsidRPr="00B01544">
        <w:rPr>
          <w:rFonts w:ascii="Times New Roman" w:hAnsi="Times New Roman" w:cs="Times New Roman"/>
          <w:i/>
          <w:iCs/>
          <w:sz w:val="24"/>
          <w:szCs w:val="24"/>
        </w:rPr>
        <w:t>Paramyxoviridae</w:t>
      </w:r>
      <w:r w:rsidRPr="00B01544">
        <w:rPr>
          <w:rFonts w:ascii="Times New Roman" w:hAnsi="Times New Roman" w:cs="Times New Roman"/>
          <w:sz w:val="24"/>
          <w:szCs w:val="24"/>
        </w:rPr>
        <w:t xml:space="preserve">, under the order </w:t>
      </w:r>
      <w:r w:rsidRPr="00B01544">
        <w:rPr>
          <w:rFonts w:ascii="Times New Roman" w:hAnsi="Times New Roman" w:cs="Times New Roman"/>
          <w:i/>
          <w:iCs/>
          <w:sz w:val="24"/>
          <w:szCs w:val="24"/>
        </w:rPr>
        <w:t>Mononegavirales</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following the first report of the disease in</w:t>
      </w:r>
      <w:r w:rsidR="009566B7">
        <w:rPr>
          <w:rFonts w:ascii="Times New Roman" w:hAnsi="Times New Roman" w:cs="Times New Roman"/>
          <w:sz w:val="24"/>
          <w:szCs w:val="24"/>
        </w:rPr>
        <w:t xml:space="preserve"> </w:t>
      </w:r>
      <w:r w:rsidRPr="00B01544">
        <w:rPr>
          <w:rFonts w:ascii="Times New Roman" w:hAnsi="Times New Roman" w:cs="Times New Roman"/>
          <w:sz w:val="24"/>
          <w:szCs w:val="24"/>
        </w:rPr>
        <w:t xml:space="preserve">sheep and goats </w:t>
      </w:r>
      <w:r w:rsidRPr="00EC675D">
        <w:rPr>
          <w:rFonts w:ascii="Times New Roman" w:hAnsi="Times New Roman" w:cs="Times New Roman"/>
          <w:b/>
          <w:sz w:val="24"/>
          <w:szCs w:val="24"/>
        </w:rPr>
        <w:t>(Gargadennec and</w:t>
      </w:r>
      <w:r w:rsidR="009D7777" w:rsidRPr="00EC675D">
        <w:rPr>
          <w:rFonts w:ascii="Times New Roman" w:hAnsi="Times New Roman" w:cs="Times New Roman"/>
          <w:b/>
          <w:sz w:val="24"/>
          <w:szCs w:val="24"/>
        </w:rPr>
        <w:t xml:space="preserve"> </w:t>
      </w:r>
      <w:r w:rsidRPr="00EC675D">
        <w:rPr>
          <w:rFonts w:ascii="Times New Roman" w:hAnsi="Times New Roman" w:cs="Times New Roman"/>
          <w:b/>
          <w:sz w:val="24"/>
          <w:szCs w:val="24"/>
        </w:rPr>
        <w:t>Lalanne, 1942).</w:t>
      </w:r>
      <w:r w:rsidRPr="00B01544">
        <w:rPr>
          <w:rFonts w:ascii="Times New Roman" w:hAnsi="Times New Roman" w:cs="Times New Roman"/>
          <w:sz w:val="24"/>
          <w:szCs w:val="24"/>
        </w:rPr>
        <w:t xml:space="preserve"> </w:t>
      </w:r>
      <w:r w:rsidR="00BD24BE" w:rsidRPr="00EA7FD6">
        <w:rPr>
          <w:rFonts w:ascii="Times New Roman" w:hAnsi="Times New Roman" w:cs="Times New Roman"/>
          <w:sz w:val="24"/>
          <w:szCs w:val="24"/>
        </w:rPr>
        <w:t xml:space="preserve">The PPRV is an enveloped virus and, like most enveloped viruses, is sensitive to environmental changes. Rapid inactivation of the virus will occur when exposed to conditions outside of the host environment </w:t>
      </w:r>
      <w:r w:rsidR="00E33574">
        <w:rPr>
          <w:rFonts w:ascii="Times New Roman" w:hAnsi="Times New Roman" w:cs="Times New Roman"/>
          <w:b/>
          <w:sz w:val="24"/>
          <w:szCs w:val="24"/>
        </w:rPr>
        <w:t>(</w:t>
      </w:r>
      <w:r w:rsidR="00BD24BE" w:rsidRPr="00F30D43">
        <w:rPr>
          <w:rFonts w:ascii="Times New Roman" w:hAnsi="Times New Roman" w:cs="Times New Roman"/>
          <w:b/>
          <w:sz w:val="24"/>
          <w:szCs w:val="24"/>
        </w:rPr>
        <w:t xml:space="preserve">Singh </w:t>
      </w:r>
      <w:r w:rsidR="00BD24BE" w:rsidRPr="00E33574">
        <w:rPr>
          <w:rFonts w:ascii="Times New Roman" w:hAnsi="Times New Roman" w:cs="Times New Roman"/>
          <w:b/>
          <w:sz w:val="24"/>
          <w:szCs w:val="24"/>
        </w:rPr>
        <w:t>et al</w:t>
      </w:r>
      <w:r w:rsidR="00BD24BE" w:rsidRPr="00F30D43">
        <w:rPr>
          <w:rFonts w:ascii="Times New Roman" w:hAnsi="Times New Roman" w:cs="Times New Roman"/>
          <w:b/>
          <w:i/>
          <w:sz w:val="24"/>
          <w:szCs w:val="24"/>
        </w:rPr>
        <w:t>.,</w:t>
      </w:r>
      <w:r w:rsidR="00BD24BE" w:rsidRPr="00F30D43">
        <w:rPr>
          <w:rFonts w:ascii="Times New Roman" w:hAnsi="Times New Roman" w:cs="Times New Roman"/>
          <w:b/>
          <w:sz w:val="24"/>
          <w:szCs w:val="24"/>
        </w:rPr>
        <w:t xml:space="preserve"> 2004).</w:t>
      </w:r>
      <w:r w:rsidR="00BD24BE" w:rsidRPr="00EA7FD6">
        <w:rPr>
          <w:rFonts w:ascii="Times New Roman" w:hAnsi="Times New Roman" w:cs="Times New Roman"/>
          <w:sz w:val="24"/>
          <w:szCs w:val="24"/>
        </w:rPr>
        <w:t xml:space="preserve"> </w:t>
      </w:r>
      <w:r w:rsidR="00BD24BE">
        <w:rPr>
          <w:rFonts w:ascii="Times New Roman" w:hAnsi="Times New Roman" w:cs="Times New Roman"/>
          <w:sz w:val="24"/>
          <w:szCs w:val="24"/>
        </w:rPr>
        <w:t xml:space="preserve">  </w:t>
      </w:r>
      <w:r w:rsidRPr="00B01544">
        <w:rPr>
          <w:rFonts w:ascii="Times New Roman" w:hAnsi="Times New Roman" w:cs="Times New Roman"/>
          <w:sz w:val="24"/>
          <w:szCs w:val="24"/>
        </w:rPr>
        <w:t>This</w:t>
      </w:r>
      <w:r w:rsidR="00131F32">
        <w:rPr>
          <w:rFonts w:ascii="Times New Roman" w:hAnsi="Times New Roman" w:cs="Times New Roman"/>
          <w:sz w:val="24"/>
          <w:szCs w:val="24"/>
        </w:rPr>
        <w:t xml:space="preserve"> virus is included in the viral </w:t>
      </w:r>
      <w:r w:rsidRPr="00B01544">
        <w:rPr>
          <w:rFonts w:ascii="Times New Roman" w:hAnsi="Times New Roman" w:cs="Times New Roman"/>
          <w:sz w:val="24"/>
          <w:szCs w:val="24"/>
        </w:rPr>
        <w:t>group V characterized by</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negative sense single stranded RNA</w:t>
      </w:r>
      <w:r w:rsidR="00BD24BE">
        <w:rPr>
          <w:rFonts w:ascii="Times New Roman" w:hAnsi="Times New Roman" w:cs="Times New Roman"/>
          <w:sz w:val="24"/>
          <w:szCs w:val="24"/>
        </w:rPr>
        <w:t xml:space="preserve"> </w:t>
      </w:r>
      <w:r w:rsidRPr="00B01544">
        <w:rPr>
          <w:rFonts w:ascii="Times New Roman" w:hAnsi="Times New Roman" w:cs="Times New Roman"/>
          <w:sz w:val="24"/>
          <w:szCs w:val="24"/>
        </w:rPr>
        <w:t>genome. The virus is closely related with</w:t>
      </w:r>
      <w:r w:rsidR="00BF7801">
        <w:rPr>
          <w:rFonts w:ascii="Times New Roman" w:hAnsi="Times New Roman" w:cs="Times New Roman"/>
          <w:sz w:val="24"/>
          <w:szCs w:val="24"/>
        </w:rPr>
        <w:t xml:space="preserve"> rinderpest virus</w:t>
      </w:r>
      <w:r w:rsidRPr="00B01544">
        <w:rPr>
          <w:rFonts w:ascii="Times New Roman" w:hAnsi="Times New Roman" w:cs="Times New Roman"/>
          <w:sz w:val="24"/>
          <w:szCs w:val="24"/>
        </w:rPr>
        <w:t xml:space="preserve">, another member of </w:t>
      </w:r>
      <w:r w:rsidRPr="00B01544">
        <w:rPr>
          <w:rFonts w:ascii="Times New Roman" w:hAnsi="Times New Roman" w:cs="Times New Roman"/>
          <w:i/>
          <w:iCs/>
          <w:sz w:val="24"/>
          <w:szCs w:val="24"/>
        </w:rPr>
        <w:t>Morbillivirus</w:t>
      </w:r>
      <w:r w:rsidRPr="00B01544">
        <w:rPr>
          <w:rFonts w:ascii="Times New Roman" w:hAnsi="Times New Roman" w:cs="Times New Roman"/>
          <w:sz w:val="24"/>
          <w:szCs w:val="24"/>
        </w:rPr>
        <w:t>, which causes similar disease in large</w:t>
      </w:r>
      <w:r w:rsidR="00131F32">
        <w:rPr>
          <w:rFonts w:ascii="Times New Roman" w:hAnsi="Times New Roman" w:cs="Times New Roman"/>
          <w:sz w:val="24"/>
          <w:szCs w:val="24"/>
        </w:rPr>
        <w:t xml:space="preserve"> </w:t>
      </w:r>
      <w:r w:rsidRPr="00B01544">
        <w:rPr>
          <w:rFonts w:ascii="Times New Roman" w:hAnsi="Times New Roman" w:cs="Times New Roman"/>
          <w:sz w:val="24"/>
          <w:szCs w:val="24"/>
        </w:rPr>
        <w:t>ruminants. It is also closely related to measles and canine distemper virus.</w:t>
      </w:r>
    </w:p>
    <w:p w:rsidR="004A3AA1" w:rsidRDefault="00715BEB" w:rsidP="00FC51EB">
      <w:pPr>
        <w:tabs>
          <w:tab w:val="left" w:pos="5220"/>
        </w:tabs>
        <w:spacing w:line="360" w:lineRule="auto"/>
        <w:ind w:right="-86"/>
        <w:jc w:val="both"/>
        <w:rPr>
          <w:rFonts w:ascii="Times New Roman" w:hAnsi="Times New Roman" w:cs="Times New Roman"/>
          <w:b/>
          <w:sz w:val="24"/>
          <w:szCs w:val="24"/>
        </w:rPr>
      </w:pPr>
      <w:r w:rsidRPr="004A3AA1">
        <w:rPr>
          <w:rFonts w:ascii="Times New Roman" w:hAnsi="Times New Roman" w:cs="Times New Roman"/>
          <w:sz w:val="24"/>
          <w:szCs w:val="24"/>
        </w:rPr>
        <w:t xml:space="preserve"> Goat rearing is an integral part of farming system in Bangladesh.</w:t>
      </w:r>
      <w:r w:rsidR="004A3AA1" w:rsidRPr="004A3AA1">
        <w:rPr>
          <w:rFonts w:ascii="Times New Roman" w:hAnsi="Times New Roman" w:cs="Times New Roman"/>
          <w:sz w:val="24"/>
          <w:szCs w:val="24"/>
        </w:rPr>
        <w:t xml:space="preserve"> It is more a way of life rather than a commercial enterprise and goat herds provide substantial part of farmer’s income. Goat is considered as the poor man’s cattle. The total number of goat population in the world is over 767.90 million of which 109.8 million </w:t>
      </w:r>
      <w:r w:rsidR="004A3AA1" w:rsidRPr="004A3AA1">
        <w:rPr>
          <w:rFonts w:ascii="Times New Roman" w:hAnsi="Times New Roman" w:cs="Times New Roman"/>
          <w:b/>
          <w:sz w:val="24"/>
          <w:szCs w:val="24"/>
        </w:rPr>
        <w:t>(FAO, 2003)</w:t>
      </w:r>
      <w:r w:rsidR="004A3AA1" w:rsidRPr="004A3AA1">
        <w:rPr>
          <w:rFonts w:ascii="Times New Roman" w:hAnsi="Times New Roman" w:cs="Times New Roman"/>
          <w:sz w:val="24"/>
          <w:szCs w:val="24"/>
        </w:rPr>
        <w:t xml:space="preserve"> are distributed in India, Pakistan and Bangladesh. </w:t>
      </w:r>
      <w:r w:rsidR="004A3AA1" w:rsidRPr="004A3AA1">
        <w:rPr>
          <w:rFonts w:ascii="Times New Roman" w:hAnsi="Times New Roman" w:cs="Times New Roman"/>
          <w:sz w:val="24"/>
          <w:szCs w:val="24"/>
          <w:cs/>
          <w:lang w:bidi="bn-BD"/>
        </w:rPr>
        <w:t>T</w:t>
      </w:r>
      <w:r w:rsidR="004A3AA1" w:rsidRPr="004A3AA1">
        <w:rPr>
          <w:rFonts w:ascii="Times New Roman" w:hAnsi="Times New Roman" w:cs="Times New Roman"/>
          <w:sz w:val="24"/>
          <w:szCs w:val="24"/>
        </w:rPr>
        <w:t xml:space="preserve">he total livestock population of </w:t>
      </w:r>
      <w:r w:rsidR="004A3AA1" w:rsidRPr="004A3AA1">
        <w:rPr>
          <w:rFonts w:ascii="Times New Roman" w:hAnsi="Times New Roman" w:cs="Times New Roman"/>
          <w:sz w:val="24"/>
          <w:szCs w:val="24"/>
          <w:cs/>
          <w:lang w:bidi="bn-BD"/>
        </w:rPr>
        <w:t xml:space="preserve">Bangladesh is </w:t>
      </w:r>
      <w:r w:rsidR="004A3AA1" w:rsidRPr="004A3AA1">
        <w:rPr>
          <w:rFonts w:ascii="Times New Roman" w:hAnsi="Times New Roman" w:cs="Times New Roman"/>
          <w:sz w:val="24"/>
          <w:szCs w:val="24"/>
        </w:rPr>
        <w:t xml:space="preserve">47.51 millions </w:t>
      </w:r>
      <w:r w:rsidR="004A3AA1" w:rsidRPr="004A3AA1">
        <w:rPr>
          <w:rFonts w:ascii="Times New Roman" w:hAnsi="Times New Roman" w:cs="Times New Roman"/>
          <w:sz w:val="24"/>
          <w:szCs w:val="24"/>
          <w:cs/>
          <w:lang w:bidi="bn-BD"/>
        </w:rPr>
        <w:t>of which</w:t>
      </w:r>
      <w:r w:rsidR="004A3AA1" w:rsidRPr="004A3AA1">
        <w:rPr>
          <w:rFonts w:ascii="Times New Roman" w:hAnsi="Times New Roman" w:cs="Times New Roman"/>
          <w:sz w:val="24"/>
          <w:szCs w:val="24"/>
        </w:rPr>
        <w:t xml:space="preserve"> 20.75 millions are goat </w:t>
      </w:r>
      <w:r w:rsidR="004A3AA1" w:rsidRPr="004A3AA1">
        <w:rPr>
          <w:rFonts w:ascii="Times New Roman" w:hAnsi="Times New Roman" w:cs="Times New Roman"/>
          <w:b/>
          <w:sz w:val="24"/>
          <w:szCs w:val="24"/>
        </w:rPr>
        <w:t>(DLS,</w:t>
      </w:r>
      <w:r w:rsidR="006479DA">
        <w:rPr>
          <w:rFonts w:ascii="Times New Roman" w:hAnsi="Times New Roman" w:cs="Times New Roman"/>
          <w:b/>
          <w:sz w:val="24"/>
          <w:szCs w:val="24"/>
        </w:rPr>
        <w:t xml:space="preserve"> </w:t>
      </w:r>
      <w:r w:rsidR="004A3AA1" w:rsidRPr="004A3AA1">
        <w:rPr>
          <w:rFonts w:ascii="Times New Roman" w:hAnsi="Times New Roman" w:cs="Times New Roman"/>
          <w:b/>
          <w:sz w:val="24"/>
          <w:szCs w:val="24"/>
        </w:rPr>
        <w:t>2007).</w:t>
      </w:r>
      <w:r w:rsidR="004A3AA1" w:rsidRPr="004A3AA1">
        <w:rPr>
          <w:rFonts w:ascii="Times New Roman" w:hAnsi="Times New Roman" w:cs="Times New Roman"/>
          <w:sz w:val="24"/>
          <w:szCs w:val="24"/>
        </w:rPr>
        <w:t xml:space="preserve"> Most goats (90%) reared in Bangladesh are of Black Bengal breed (Amin </w:t>
      </w:r>
      <w:r w:rsidR="004A3AA1" w:rsidRPr="004A3AA1">
        <w:rPr>
          <w:rFonts w:ascii="Times New Roman" w:hAnsi="Times New Roman" w:cs="Times New Roman"/>
          <w:i/>
          <w:sz w:val="24"/>
          <w:szCs w:val="24"/>
        </w:rPr>
        <w:t>et al.,</w:t>
      </w:r>
      <w:r w:rsidR="004A3AA1" w:rsidRPr="004A3AA1">
        <w:rPr>
          <w:rFonts w:ascii="Times New Roman" w:hAnsi="Times New Roman" w:cs="Times New Roman"/>
          <w:sz w:val="24"/>
          <w:szCs w:val="24"/>
        </w:rPr>
        <w:t xml:space="preserve"> 2001), reputed for their prolificacy, fertility, early sexual maturity, adaptability to hot humid conditions and superior quality meat and skin </w:t>
      </w:r>
      <w:r w:rsidR="004A3AA1" w:rsidRPr="004A3AA1">
        <w:rPr>
          <w:rFonts w:ascii="Times New Roman" w:hAnsi="Times New Roman" w:cs="Times New Roman"/>
          <w:b/>
          <w:sz w:val="24"/>
          <w:szCs w:val="24"/>
        </w:rPr>
        <w:t xml:space="preserve">(Devendra and Burns, 1983; Hussain, 1999; Amin </w:t>
      </w:r>
      <w:r w:rsidR="004A3AA1" w:rsidRPr="00E33574">
        <w:rPr>
          <w:rFonts w:ascii="Times New Roman" w:hAnsi="Times New Roman" w:cs="Times New Roman"/>
          <w:b/>
          <w:sz w:val="24"/>
          <w:szCs w:val="24"/>
        </w:rPr>
        <w:t>et al.,</w:t>
      </w:r>
      <w:r w:rsidR="004A3AA1" w:rsidRPr="004A3AA1">
        <w:rPr>
          <w:rFonts w:ascii="Times New Roman" w:hAnsi="Times New Roman" w:cs="Times New Roman"/>
          <w:b/>
          <w:sz w:val="24"/>
          <w:szCs w:val="24"/>
        </w:rPr>
        <w:t xml:space="preserve"> 2001).</w:t>
      </w:r>
    </w:p>
    <w:p w:rsidR="00BC4F4A" w:rsidRPr="00F30D43" w:rsidRDefault="00BC4F4A" w:rsidP="00FC51EB">
      <w:pPr>
        <w:tabs>
          <w:tab w:val="left" w:pos="5220"/>
        </w:tabs>
        <w:spacing w:line="360" w:lineRule="auto"/>
        <w:ind w:right="-90"/>
        <w:jc w:val="both"/>
        <w:rPr>
          <w:rFonts w:ascii="Times New Roman" w:hAnsi="Times New Roman" w:cs="Times New Roman"/>
          <w:b/>
          <w:sz w:val="24"/>
          <w:szCs w:val="24"/>
        </w:rPr>
      </w:pPr>
      <w:r w:rsidRPr="00EA7FD6">
        <w:rPr>
          <w:rFonts w:ascii="Times New Roman" w:hAnsi="Times New Roman" w:cs="Times New Roman"/>
          <w:sz w:val="24"/>
          <w:szCs w:val="24"/>
        </w:rPr>
        <w:t>PPRV mostly affects sheep and goats although goats are often more severely affected than sheep</w:t>
      </w:r>
      <w:r w:rsidRPr="00EA7FD6">
        <w:rPr>
          <w:rFonts w:ascii="Times New Roman" w:hAnsi="Times New Roman" w:cs="Times New Roman"/>
          <w:color w:val="000000"/>
          <w:sz w:val="24"/>
          <w:szCs w:val="24"/>
        </w:rPr>
        <w:t xml:space="preserve"> </w:t>
      </w:r>
      <w:r w:rsidRPr="00F30D43">
        <w:rPr>
          <w:rFonts w:ascii="Times New Roman" w:hAnsi="Times New Roman" w:cs="Times New Roman"/>
          <w:b/>
          <w:color w:val="000000"/>
          <w:sz w:val="24"/>
          <w:szCs w:val="24"/>
        </w:rPr>
        <w:t>(</w:t>
      </w:r>
      <w:r w:rsidRPr="00E33574">
        <w:rPr>
          <w:rFonts w:ascii="Times New Roman" w:hAnsi="Times New Roman" w:cs="Times New Roman"/>
          <w:b/>
          <w:sz w:val="24"/>
          <w:szCs w:val="24"/>
        </w:rPr>
        <w:t>Albina et al</w:t>
      </w:r>
      <w:r w:rsidRPr="00F30D43">
        <w:rPr>
          <w:rFonts w:ascii="Times New Roman" w:hAnsi="Times New Roman" w:cs="Times New Roman"/>
          <w:b/>
          <w:sz w:val="24"/>
          <w:szCs w:val="24"/>
        </w:rPr>
        <w:t>., 2012)</w:t>
      </w:r>
      <w:r w:rsidRPr="00F30D43">
        <w:rPr>
          <w:rFonts w:ascii="Times New Roman" w:hAnsi="Times New Roman" w:cs="Times New Roman"/>
          <w:b/>
          <w:sz w:val="24"/>
          <w:szCs w:val="24"/>
          <w:cs/>
          <w:lang w:bidi="bn-BD"/>
        </w:rPr>
        <w:t>.</w:t>
      </w:r>
      <w:r w:rsidRPr="00EA7FD6">
        <w:rPr>
          <w:rFonts w:ascii="Times New Roman" w:hAnsi="Times New Roman" w:cs="Times New Roman"/>
          <w:sz w:val="24"/>
          <w:szCs w:val="24"/>
          <w:cs/>
          <w:lang w:bidi="bn-BD"/>
        </w:rPr>
        <w:t xml:space="preserve"> However, </w:t>
      </w:r>
      <w:r w:rsidRPr="00EA7FD6">
        <w:rPr>
          <w:rFonts w:ascii="Times New Roman" w:hAnsi="Times New Roman" w:cs="Times New Roman"/>
          <w:sz w:val="24"/>
          <w:szCs w:val="24"/>
        </w:rPr>
        <w:t>some other animals particularly captive wil</w:t>
      </w:r>
      <w:r>
        <w:rPr>
          <w:rFonts w:ascii="Times New Roman" w:hAnsi="Times New Roman" w:cs="Times New Roman"/>
          <w:sz w:val="24"/>
          <w:szCs w:val="24"/>
        </w:rPr>
        <w:t>d ungulates from three families:</w:t>
      </w:r>
      <w:r w:rsidRPr="00EA7FD6">
        <w:rPr>
          <w:rFonts w:ascii="Times New Roman" w:hAnsi="Times New Roman" w:cs="Times New Roman"/>
          <w:sz w:val="24"/>
          <w:szCs w:val="24"/>
        </w:rPr>
        <w:t xml:space="preserve"> gazelline (Dorcas gazelle), caprine (</w:t>
      </w:r>
      <w:r>
        <w:rPr>
          <w:rFonts w:ascii="Times New Roman" w:hAnsi="Times New Roman" w:cs="Times New Roman"/>
          <w:sz w:val="24"/>
          <w:szCs w:val="24"/>
        </w:rPr>
        <w:t>Nubian ibex and Laristan sheep) and</w:t>
      </w:r>
      <w:r w:rsidRPr="00EA7FD6">
        <w:rPr>
          <w:rFonts w:ascii="Times New Roman" w:hAnsi="Times New Roman" w:cs="Times New Roman"/>
          <w:sz w:val="24"/>
          <w:szCs w:val="24"/>
        </w:rPr>
        <w:t xml:space="preserve"> Hippotraginae (gemsbox) can be infected. The American white tailer deer (Odocoileus virgininanus) has been infected experimentally </w:t>
      </w:r>
      <w:r w:rsidR="006479DA">
        <w:rPr>
          <w:rFonts w:ascii="Times New Roman" w:hAnsi="Times New Roman" w:cs="Times New Roman"/>
          <w:b/>
          <w:sz w:val="24"/>
          <w:szCs w:val="24"/>
        </w:rPr>
        <w:t>(</w:t>
      </w:r>
      <w:r w:rsidRPr="00F30D43">
        <w:rPr>
          <w:rFonts w:ascii="Times New Roman" w:hAnsi="Times New Roman" w:cs="Times New Roman"/>
          <w:b/>
          <w:sz w:val="24"/>
          <w:szCs w:val="24"/>
        </w:rPr>
        <w:t>Saliki, 2008).</w:t>
      </w:r>
      <w:r w:rsidRPr="00EA7FD6">
        <w:rPr>
          <w:rFonts w:ascii="Times New Roman" w:hAnsi="Times New Roman" w:cs="Times New Roman"/>
          <w:sz w:val="24"/>
          <w:szCs w:val="24"/>
        </w:rPr>
        <w:t xml:space="preserve"> Cattle, buffaloes, camels, and pigs are also susceptible to infection but do not exhibit clinical signs, and are unable to transmit the disease to other animals </w:t>
      </w:r>
      <w:r w:rsidRPr="00F30D43">
        <w:rPr>
          <w:rFonts w:ascii="Times New Roman" w:hAnsi="Times New Roman" w:cs="Times New Roman"/>
          <w:b/>
          <w:sz w:val="24"/>
          <w:szCs w:val="24"/>
        </w:rPr>
        <w:t xml:space="preserve">(EMPERS, 1999). </w:t>
      </w:r>
    </w:p>
    <w:p w:rsidR="00BC4F4A" w:rsidRDefault="00BC4F4A" w:rsidP="00FC51EB">
      <w:pPr>
        <w:pStyle w:val="Default"/>
        <w:spacing w:line="360" w:lineRule="auto"/>
        <w:jc w:val="both"/>
        <w:rPr>
          <w:b/>
        </w:rPr>
      </w:pPr>
      <w:r w:rsidRPr="00A71CFC">
        <w:t>Goats and sheep are the natural hosts of PPR</w:t>
      </w:r>
      <w:r w:rsidR="00BF7801">
        <w:t>V</w:t>
      </w:r>
      <w:r w:rsidRPr="00A71CFC">
        <w:t>, but goats appear to</w:t>
      </w:r>
      <w:r w:rsidR="00A71CFC">
        <w:t xml:space="preserve"> be more susceptible and suffer </w:t>
      </w:r>
      <w:proofErr w:type="gramStart"/>
      <w:r w:rsidRPr="00A71CFC">
        <w:t>a more severe clinical diseases</w:t>
      </w:r>
      <w:proofErr w:type="gramEnd"/>
      <w:r w:rsidRPr="00A71CFC">
        <w:t xml:space="preserve"> than sheep. In endemic areas, goats more than 4 months up to</w:t>
      </w:r>
      <w:r w:rsidR="00A71CFC">
        <w:t xml:space="preserve"> </w:t>
      </w:r>
      <w:proofErr w:type="gramStart"/>
      <w:r w:rsidR="00A71CFC">
        <w:t xml:space="preserve">24  </w:t>
      </w:r>
      <w:r w:rsidRPr="00A71CFC">
        <w:t>months</w:t>
      </w:r>
      <w:proofErr w:type="gramEnd"/>
      <w:r w:rsidRPr="00A71CFC">
        <w:t xml:space="preserve"> of age are affected </w:t>
      </w:r>
      <w:r w:rsidRPr="00A71CFC">
        <w:rPr>
          <w:b/>
        </w:rPr>
        <w:t>(Samad, 2008).</w:t>
      </w:r>
      <w:r w:rsidRPr="00A71CFC">
        <w:t xml:space="preserve"> It has been reported t</w:t>
      </w:r>
      <w:r w:rsidR="00A71CFC">
        <w:t xml:space="preserve">hat the Black Bengal goats were </w:t>
      </w:r>
      <w:r w:rsidRPr="00A71CFC">
        <w:t>more susceptible (67.24%) to PPR</w:t>
      </w:r>
      <w:r w:rsidR="00BF7801">
        <w:t>V</w:t>
      </w:r>
      <w:r w:rsidRPr="00A71CFC">
        <w:t xml:space="preserve"> than Jamunapari breed (32</w:t>
      </w:r>
      <w:r w:rsidR="00A71CFC">
        <w:t>.76%). Morbidity varies from 40</w:t>
      </w:r>
      <w:r w:rsidR="00BF7801">
        <w:t xml:space="preserve"> to</w:t>
      </w:r>
      <w:r w:rsidR="00A71CFC">
        <w:t xml:space="preserve"> </w:t>
      </w:r>
      <w:r w:rsidRPr="00A71CFC">
        <w:t xml:space="preserve">95% and mortality as high as 80-85% </w:t>
      </w:r>
      <w:r w:rsidRPr="006479DA">
        <w:rPr>
          <w:b/>
        </w:rPr>
        <w:t>(Samad, 2000).</w:t>
      </w:r>
      <w:r w:rsidRPr="00A71CFC">
        <w:rPr>
          <w:cs/>
          <w:lang w:bidi="bn-BD"/>
        </w:rPr>
        <w:t xml:space="preserve"> Animals become </w:t>
      </w:r>
      <w:r w:rsidR="00A71CFC">
        <w:t xml:space="preserve">more </w:t>
      </w:r>
      <w:r w:rsidR="00A71CFC">
        <w:lastRenderedPageBreak/>
        <w:t xml:space="preserve">susceptible to the </w:t>
      </w:r>
      <w:r w:rsidRPr="00A71CFC">
        <w:rPr>
          <w:cs/>
          <w:lang w:bidi="bn-BD"/>
        </w:rPr>
        <w:t>infection during rainy season</w:t>
      </w:r>
      <w:r w:rsidRPr="00A71CFC">
        <w:t xml:space="preserve"> as compared </w:t>
      </w:r>
      <w:r w:rsidRPr="00A71CFC">
        <w:rPr>
          <w:cs/>
          <w:lang w:bidi="bn-BD"/>
        </w:rPr>
        <w:t>to</w:t>
      </w:r>
      <w:r w:rsidRPr="00A71CFC">
        <w:t xml:space="preserve"> dry season (Samad,</w:t>
      </w:r>
      <w:r w:rsidR="00A71CFC">
        <w:t>1996). The incubation period is</w:t>
      </w:r>
      <w:r w:rsidR="005A5F0F">
        <w:t xml:space="preserve"> </w:t>
      </w:r>
      <w:r w:rsidRPr="00A71CFC">
        <w:t>4</w:t>
      </w:r>
      <w:r w:rsidR="00BF7801">
        <w:t xml:space="preserve">-5 days but may range between 6 and </w:t>
      </w:r>
      <w:r w:rsidRPr="00A71CFC">
        <w:t xml:space="preserve">10 days </w:t>
      </w:r>
      <w:r w:rsidRPr="00A71CFC">
        <w:rPr>
          <w:b/>
        </w:rPr>
        <w:t xml:space="preserve">(Khan </w:t>
      </w:r>
      <w:r w:rsidRPr="00E33574">
        <w:rPr>
          <w:b/>
        </w:rPr>
        <w:t>et al</w:t>
      </w:r>
      <w:r w:rsidR="006D0BFC">
        <w:rPr>
          <w:b/>
        </w:rPr>
        <w:t>.</w:t>
      </w:r>
      <w:r w:rsidRPr="00E33574">
        <w:rPr>
          <w:b/>
        </w:rPr>
        <w:t>,</w:t>
      </w:r>
      <w:r w:rsidRPr="00A71CFC">
        <w:rPr>
          <w:b/>
        </w:rPr>
        <w:t xml:space="preserve"> 2005).</w:t>
      </w:r>
      <w:r w:rsidRPr="00A71CFC">
        <w:t xml:space="preserve"> </w:t>
      </w:r>
      <w:r w:rsidR="00A71CFC">
        <w:t xml:space="preserve">The infection is transmitted by </w:t>
      </w:r>
      <w:r w:rsidRPr="00A71CFC">
        <w:t xml:space="preserve">close contact between infected and susceptible animals </w:t>
      </w:r>
      <w:r w:rsidRPr="00A71CFC">
        <w:rPr>
          <w:b/>
        </w:rPr>
        <w:t xml:space="preserve">(Mulindwa </w:t>
      </w:r>
      <w:r w:rsidRPr="00E33574">
        <w:rPr>
          <w:b/>
        </w:rPr>
        <w:t>et al.,</w:t>
      </w:r>
      <w:r w:rsidRPr="00A71CFC">
        <w:rPr>
          <w:b/>
        </w:rPr>
        <w:t xml:space="preserve"> 2011)</w:t>
      </w:r>
      <w:r w:rsidR="00A71CFC">
        <w:rPr>
          <w:b/>
        </w:rPr>
        <w:t xml:space="preserve">. </w:t>
      </w:r>
      <w:r w:rsidR="00A71CFC" w:rsidRPr="00A71CFC">
        <w:t xml:space="preserve"> </w:t>
      </w:r>
      <w:r w:rsidR="00A71CFC">
        <w:t xml:space="preserve">Transmission </w:t>
      </w:r>
      <w:r w:rsidR="00A71CFC" w:rsidRPr="00A71CFC">
        <w:t>occur by close contact, inhalation of aerosol produced by sn</w:t>
      </w:r>
      <w:r w:rsidR="00A71CFC">
        <w:t xml:space="preserve">eezing and coughing of infected </w:t>
      </w:r>
      <w:r w:rsidR="00A71CFC" w:rsidRPr="00A71CFC">
        <w:t xml:space="preserve">animals, direct contact with ocular, nasal, oral secretions, feces, </w:t>
      </w:r>
      <w:r w:rsidR="00A71CFC">
        <w:t xml:space="preserve">fomites such as bedding, water </w:t>
      </w:r>
      <w:r w:rsidR="00A71CFC" w:rsidRPr="00A71CFC">
        <w:t xml:space="preserve">and feed troughs </w:t>
      </w:r>
      <w:r w:rsidR="00A71CFC" w:rsidRPr="00A71CFC">
        <w:rPr>
          <w:b/>
        </w:rPr>
        <w:t>(Ozkul, 2002).</w:t>
      </w:r>
    </w:p>
    <w:p w:rsidR="00353E85" w:rsidRPr="00353E85" w:rsidRDefault="00353E85" w:rsidP="00FC51EB">
      <w:pPr>
        <w:pStyle w:val="Default"/>
        <w:spacing w:line="360" w:lineRule="auto"/>
        <w:jc w:val="both"/>
      </w:pPr>
    </w:p>
    <w:p w:rsidR="00353E85" w:rsidRDefault="00353E85" w:rsidP="00FC51EB">
      <w:pPr>
        <w:autoSpaceDE w:val="0"/>
        <w:autoSpaceDN w:val="0"/>
        <w:adjustRightInd w:val="0"/>
        <w:spacing w:after="0" w:line="360" w:lineRule="auto"/>
        <w:jc w:val="both"/>
        <w:rPr>
          <w:rFonts w:ascii="Times New Roman" w:hAnsi="Times New Roman" w:cs="Times New Roman"/>
          <w:b/>
          <w:sz w:val="24"/>
          <w:szCs w:val="24"/>
        </w:rPr>
      </w:pPr>
      <w:r w:rsidRPr="00353E85">
        <w:rPr>
          <w:rFonts w:ascii="Times New Roman" w:hAnsi="Times New Roman" w:cs="Times New Roman"/>
          <w:sz w:val="24"/>
          <w:szCs w:val="24"/>
        </w:rPr>
        <w:t xml:space="preserve"> Th</w:t>
      </w:r>
      <w:r w:rsidR="00BF7801">
        <w:rPr>
          <w:rFonts w:ascii="Times New Roman" w:hAnsi="Times New Roman" w:cs="Times New Roman"/>
          <w:sz w:val="24"/>
          <w:szCs w:val="24"/>
        </w:rPr>
        <w:t>e disease clinically resembles b</w:t>
      </w:r>
      <w:r w:rsidRPr="00353E85">
        <w:rPr>
          <w:rFonts w:ascii="Times New Roman" w:hAnsi="Times New Roman" w:cs="Times New Roman"/>
          <w:sz w:val="24"/>
          <w:szCs w:val="24"/>
        </w:rPr>
        <w:t xml:space="preserve">ovine rinderpest and is characterized by high fever, necrotic stomatitis, </w:t>
      </w:r>
      <w:proofErr w:type="gramStart"/>
      <w:r w:rsidRPr="00353E85">
        <w:rPr>
          <w:rFonts w:ascii="Times New Roman" w:hAnsi="Times New Roman" w:cs="Times New Roman"/>
          <w:sz w:val="24"/>
          <w:szCs w:val="24"/>
        </w:rPr>
        <w:t>catarrhal</w:t>
      </w:r>
      <w:proofErr w:type="gramEnd"/>
      <w:r w:rsidRPr="00353E85">
        <w:rPr>
          <w:rFonts w:ascii="Times New Roman" w:hAnsi="Times New Roman" w:cs="Times New Roman"/>
          <w:sz w:val="24"/>
          <w:szCs w:val="24"/>
        </w:rPr>
        <w:t xml:space="preserve"> inflammation of the ocular and nasal mucosae, pneumonia, diarrhoea and death </w:t>
      </w:r>
      <w:r w:rsidRPr="00353E85">
        <w:rPr>
          <w:rFonts w:ascii="Times New Roman" w:hAnsi="Times New Roman" w:cs="Times New Roman"/>
          <w:b/>
          <w:sz w:val="24"/>
          <w:szCs w:val="24"/>
        </w:rPr>
        <w:t>(Fraser, 1986).</w:t>
      </w:r>
      <w:r w:rsidRPr="00353E85">
        <w:rPr>
          <w:rFonts w:ascii="Times New Roman" w:hAnsi="Times New Roman" w:cs="Times New Roman"/>
          <w:sz w:val="24"/>
          <w:szCs w:val="24"/>
        </w:rPr>
        <w:t xml:space="preserve"> Clinically, it is an acute or sub-acute viral disease of goats which results sudden dullness </w:t>
      </w:r>
      <w:r w:rsidRPr="00353E85">
        <w:rPr>
          <w:rFonts w:ascii="Times New Roman" w:hAnsi="Times New Roman" w:cs="Times New Roman"/>
          <w:sz w:val="24"/>
          <w:szCs w:val="24"/>
          <w:cs/>
          <w:lang w:bidi="bn-BD"/>
        </w:rPr>
        <w:t>in</w:t>
      </w:r>
      <w:r w:rsidRPr="00353E85">
        <w:rPr>
          <w:rFonts w:ascii="Times New Roman" w:hAnsi="Times New Roman" w:cs="Times New Roman"/>
          <w:sz w:val="24"/>
          <w:szCs w:val="24"/>
        </w:rPr>
        <w:t xml:space="preserve"> infected animals, with high fever and inappetence. One or two days later, congestion of oral, ocular and nasal mucosae leads to serous discharges that later on become more abundant and mucopurulent </w:t>
      </w:r>
      <w:r w:rsidRPr="00353E85">
        <w:rPr>
          <w:rFonts w:ascii="Times New Roman" w:hAnsi="Times New Roman" w:cs="Times New Roman"/>
          <w:b/>
          <w:sz w:val="24"/>
          <w:szCs w:val="24"/>
        </w:rPr>
        <w:t>(Roeder and Obi, 1999 ).</w:t>
      </w:r>
      <w:r w:rsidRPr="00353E85">
        <w:rPr>
          <w:rFonts w:ascii="Times New Roman" w:hAnsi="Times New Roman" w:cs="Times New Roman"/>
          <w:sz w:val="24"/>
          <w:szCs w:val="24"/>
        </w:rPr>
        <w:t xml:space="preserve"> Bronchopneumonia, revealed by productive cough and dyspnea, and diarrhea usually appears 3 days after the oral lesions. Some animals might recover, but a</w:t>
      </w:r>
      <w:r>
        <w:rPr>
          <w:rFonts w:ascii="Times New Roman" w:hAnsi="Times New Roman" w:cs="Times New Roman"/>
          <w:sz w:val="24"/>
          <w:szCs w:val="24"/>
        </w:rPr>
        <w:t xml:space="preserve"> </w:t>
      </w:r>
      <w:r w:rsidRPr="00353E85">
        <w:rPr>
          <w:rFonts w:ascii="Times New Roman" w:hAnsi="Times New Roman" w:cs="Times New Roman"/>
          <w:sz w:val="24"/>
          <w:szCs w:val="24"/>
        </w:rPr>
        <w:t xml:space="preserve">dry, stertorous coughing often persists for some days </w:t>
      </w:r>
      <w:r w:rsidRPr="00353E85">
        <w:rPr>
          <w:rFonts w:ascii="Times New Roman" w:hAnsi="Times New Roman" w:cs="Times New Roman"/>
          <w:b/>
          <w:sz w:val="24"/>
          <w:szCs w:val="24"/>
        </w:rPr>
        <w:t>(Berrada</w:t>
      </w:r>
      <w:r w:rsidR="00B423FE">
        <w:rPr>
          <w:rFonts w:ascii="Times New Roman" w:hAnsi="Times New Roman" w:cs="Times New Roman"/>
          <w:b/>
          <w:sz w:val="24"/>
          <w:szCs w:val="24"/>
        </w:rPr>
        <w:t>,</w:t>
      </w:r>
      <w:r w:rsidRPr="00353E85">
        <w:rPr>
          <w:rFonts w:ascii="Times New Roman" w:hAnsi="Times New Roman" w:cs="Times New Roman"/>
          <w:sz w:val="24"/>
          <w:szCs w:val="24"/>
        </w:rPr>
        <w:t xml:space="preserve"> </w:t>
      </w:r>
      <w:r w:rsidRPr="00353E85">
        <w:rPr>
          <w:rFonts w:ascii="Times New Roman" w:hAnsi="Times New Roman" w:cs="Times New Roman"/>
          <w:b/>
          <w:sz w:val="24"/>
          <w:szCs w:val="24"/>
        </w:rPr>
        <w:t>2008).</w:t>
      </w:r>
      <w:r w:rsidRPr="00353E85">
        <w:rPr>
          <w:rFonts w:ascii="Times New Roman" w:hAnsi="Times New Roman" w:cs="Times New Roman"/>
          <w:sz w:val="24"/>
          <w:szCs w:val="24"/>
        </w:rPr>
        <w:t xml:space="preserve"> As a consequence of pneumonia and dehydration caused by diarrhea, severely affected animals may die within 5–10 days after the onset of clinical signs </w:t>
      </w:r>
      <w:r w:rsidRPr="00353E85">
        <w:rPr>
          <w:rFonts w:ascii="Times New Roman" w:hAnsi="Times New Roman" w:cs="Times New Roman"/>
          <w:b/>
          <w:sz w:val="24"/>
          <w:szCs w:val="24"/>
        </w:rPr>
        <w:t>(Diallo, 2006).</w:t>
      </w:r>
      <w:r w:rsidRPr="00353E85">
        <w:rPr>
          <w:rFonts w:ascii="Times New Roman" w:hAnsi="Times New Roman" w:cs="Times New Roman"/>
          <w:sz w:val="24"/>
          <w:szCs w:val="24"/>
        </w:rPr>
        <w:t xml:space="preserve"> Abortions are often observed during PPR outbreaks, caused by PPRV alone or in combination with other pathogens </w:t>
      </w:r>
      <w:r w:rsidRPr="00353E85">
        <w:rPr>
          <w:rFonts w:ascii="Times New Roman" w:hAnsi="Times New Roman" w:cs="Times New Roman"/>
          <w:b/>
          <w:sz w:val="24"/>
          <w:szCs w:val="24"/>
        </w:rPr>
        <w:t xml:space="preserve">(Kulkarni </w:t>
      </w:r>
      <w:r w:rsidRPr="00E33574">
        <w:rPr>
          <w:rFonts w:ascii="Times New Roman" w:hAnsi="Times New Roman" w:cs="Times New Roman"/>
          <w:b/>
          <w:sz w:val="24"/>
          <w:szCs w:val="24"/>
        </w:rPr>
        <w:t>et al.,</w:t>
      </w:r>
      <w:r w:rsidRPr="00353E85">
        <w:rPr>
          <w:rFonts w:ascii="Times New Roman" w:hAnsi="Times New Roman" w:cs="Times New Roman"/>
          <w:b/>
          <w:sz w:val="24"/>
          <w:szCs w:val="24"/>
        </w:rPr>
        <w:t xml:space="preserve"> 1996; Abubakar </w:t>
      </w:r>
      <w:r w:rsidRPr="00E33574">
        <w:rPr>
          <w:rFonts w:ascii="Times New Roman" w:hAnsi="Times New Roman" w:cs="Times New Roman"/>
          <w:b/>
          <w:sz w:val="24"/>
          <w:szCs w:val="24"/>
        </w:rPr>
        <w:t>et al.,</w:t>
      </w:r>
      <w:r w:rsidRPr="00353E85">
        <w:rPr>
          <w:rFonts w:ascii="Times New Roman" w:hAnsi="Times New Roman" w:cs="Times New Roman"/>
          <w:b/>
          <w:sz w:val="24"/>
          <w:szCs w:val="24"/>
        </w:rPr>
        <w:t xml:space="preserve"> 2008).</w:t>
      </w:r>
      <w:r w:rsidRPr="00353E85">
        <w:rPr>
          <w:rFonts w:ascii="Times New Roman" w:hAnsi="Times New Roman" w:cs="Times New Roman"/>
          <w:sz w:val="24"/>
          <w:szCs w:val="24"/>
        </w:rPr>
        <w:t xml:space="preserve"> At an early stage of infection, virus excretion is massive in the exhaled air. Nasal and ocular discharges, saliva, and feces also contain large amounts of virus </w:t>
      </w:r>
      <w:r w:rsidRPr="00353E85">
        <w:rPr>
          <w:rFonts w:ascii="Times New Roman" w:hAnsi="Times New Roman" w:cs="Times New Roman"/>
          <w:b/>
          <w:sz w:val="24"/>
          <w:szCs w:val="24"/>
        </w:rPr>
        <w:t xml:space="preserve">(Abubakar </w:t>
      </w:r>
      <w:r w:rsidRPr="00E33574">
        <w:rPr>
          <w:rFonts w:ascii="Times New Roman" w:hAnsi="Times New Roman" w:cs="Times New Roman"/>
          <w:b/>
          <w:sz w:val="24"/>
          <w:szCs w:val="24"/>
        </w:rPr>
        <w:t>et al.,</w:t>
      </w:r>
      <w:r w:rsidRPr="00353E85">
        <w:rPr>
          <w:rFonts w:ascii="Times New Roman" w:hAnsi="Times New Roman" w:cs="Times New Roman"/>
          <w:b/>
          <w:sz w:val="24"/>
          <w:szCs w:val="24"/>
        </w:rPr>
        <w:t xml:space="preserve"> 2012).</w:t>
      </w:r>
    </w:p>
    <w:p w:rsidR="00CA0473" w:rsidRPr="00CA0473" w:rsidRDefault="00CA0473" w:rsidP="00FC51EB">
      <w:pPr>
        <w:autoSpaceDE w:val="0"/>
        <w:autoSpaceDN w:val="0"/>
        <w:adjustRightInd w:val="0"/>
        <w:spacing w:after="0" w:line="360" w:lineRule="auto"/>
        <w:jc w:val="both"/>
        <w:rPr>
          <w:rFonts w:ascii="Times New Roman" w:hAnsi="Times New Roman" w:cs="Times New Roman"/>
          <w:b/>
          <w:sz w:val="24"/>
          <w:szCs w:val="24"/>
        </w:rPr>
      </w:pPr>
    </w:p>
    <w:p w:rsidR="00EB7428" w:rsidRDefault="00CA0473" w:rsidP="00FC51EB">
      <w:pPr>
        <w:pStyle w:val="Default"/>
        <w:spacing w:line="360" w:lineRule="auto"/>
        <w:jc w:val="both"/>
      </w:pPr>
      <w:r w:rsidRPr="00CA0473">
        <w:t xml:space="preserve">Control of PPR </w:t>
      </w:r>
      <w:r w:rsidRPr="00CA0473">
        <w:rPr>
          <w:cs/>
          <w:lang w:bidi="bn-BD"/>
        </w:rPr>
        <w:t xml:space="preserve">is </w:t>
      </w:r>
      <w:r w:rsidRPr="00CA0473">
        <w:t xml:space="preserve">based on a concerted effort of vaccination and sanitary measures. At present homologous PPR vaccine has been practiced against PPR to make up strong immunity in Bangladesh. Ravages caused by PPR act as one of the prime production limiting factors in goats all over the world. Effective disease management </w:t>
      </w:r>
      <w:r w:rsidRPr="00CA0473">
        <w:rPr>
          <w:cs/>
          <w:lang w:bidi="bn-BD"/>
        </w:rPr>
        <w:t xml:space="preserve">might </w:t>
      </w:r>
      <w:r w:rsidRPr="00CA0473">
        <w:t xml:space="preserve">play an integral part </w:t>
      </w:r>
      <w:r w:rsidRPr="00CA0473">
        <w:rPr>
          <w:cs/>
          <w:lang w:bidi="bn-BD"/>
        </w:rPr>
        <w:t>in</w:t>
      </w:r>
      <w:r w:rsidRPr="00CA0473">
        <w:t xml:space="preserve"> goat’s development program to optimize the productivity of these animals. Infectious and contagious diseases are important impediments to the economical rearing of small ruminants </w:t>
      </w:r>
      <w:r w:rsidRPr="00CA0473">
        <w:rPr>
          <w:b/>
        </w:rPr>
        <w:t xml:space="preserve">(Radostits </w:t>
      </w:r>
      <w:r w:rsidRPr="00E33574">
        <w:rPr>
          <w:b/>
        </w:rPr>
        <w:t>et al.,</w:t>
      </w:r>
      <w:r w:rsidRPr="00CA0473">
        <w:rPr>
          <w:b/>
        </w:rPr>
        <w:t xml:space="preserve"> 2000).</w:t>
      </w:r>
      <w:r w:rsidRPr="00CA0473">
        <w:t xml:space="preserve"> Among these diseases</w:t>
      </w:r>
      <w:r w:rsidRPr="00CA0473">
        <w:rPr>
          <w:cs/>
          <w:lang w:bidi="bn-BD"/>
        </w:rPr>
        <w:t>,</w:t>
      </w:r>
      <w:r w:rsidR="00BF7801">
        <w:t xml:space="preserve"> PPR</w:t>
      </w:r>
      <w:r w:rsidRPr="00CA0473">
        <w:t xml:space="preserve"> has become a </w:t>
      </w:r>
      <w:r w:rsidRPr="00CA0473">
        <w:rPr>
          <w:cs/>
          <w:lang w:bidi="bn-BD"/>
        </w:rPr>
        <w:t>concern</w:t>
      </w:r>
      <w:r>
        <w:t xml:space="preserve"> </w:t>
      </w:r>
      <w:r w:rsidRPr="00CA0473">
        <w:t xml:space="preserve">because </w:t>
      </w:r>
      <w:r>
        <w:t xml:space="preserve">it causes heavy economic losses. </w:t>
      </w:r>
      <w:r w:rsidR="007304C7">
        <w:t xml:space="preserve">PPR like other viral diseases </w:t>
      </w:r>
      <w:r w:rsidRPr="00CA0473">
        <w:t>ha</w:t>
      </w:r>
      <w:r w:rsidR="007304C7">
        <w:t>ve no specific treatment</w:t>
      </w:r>
      <w:r w:rsidRPr="00CA0473">
        <w:t xml:space="preserve">, however mortality may be decreased by using drugs that control the bacterial complications </w:t>
      </w:r>
      <w:r w:rsidRPr="00CA0473">
        <w:rPr>
          <w:b/>
        </w:rPr>
        <w:t xml:space="preserve">(Taylor </w:t>
      </w:r>
      <w:r w:rsidRPr="00E33574">
        <w:rPr>
          <w:b/>
          <w:iCs/>
        </w:rPr>
        <w:t>et al.,</w:t>
      </w:r>
      <w:r w:rsidRPr="00CA0473">
        <w:rPr>
          <w:b/>
          <w:i/>
          <w:iCs/>
        </w:rPr>
        <w:t xml:space="preserve"> </w:t>
      </w:r>
      <w:r w:rsidRPr="00CA0473">
        <w:rPr>
          <w:b/>
        </w:rPr>
        <w:t xml:space="preserve">1984). </w:t>
      </w:r>
      <w:r w:rsidRPr="00CA0473">
        <w:t xml:space="preserve">Also, </w:t>
      </w:r>
      <w:r w:rsidRPr="00CA0473">
        <w:lastRenderedPageBreak/>
        <w:t>combined drug therapy can save the animal in field</w:t>
      </w:r>
      <w:r w:rsidR="005A5F0F">
        <w:t xml:space="preserve"> </w:t>
      </w:r>
      <w:r w:rsidRPr="00CA0473">
        <w:t xml:space="preserve">condition </w:t>
      </w:r>
      <w:r w:rsidRPr="00CA0473">
        <w:rPr>
          <w:b/>
        </w:rPr>
        <w:t>(Richrd and Adams, 1996).</w:t>
      </w:r>
      <w:r w:rsidRPr="00CA0473">
        <w:t xml:space="preserve"> The present study was conducted to determine the prevalence of PPR disease and the response of animals</w:t>
      </w:r>
      <w:r>
        <w:t xml:space="preserve"> to the antibiotic treatment at Thak</w:t>
      </w:r>
      <w:r w:rsidR="00FF38AB">
        <w:t>urgoan District</w:t>
      </w:r>
      <w:r>
        <w:t xml:space="preserve"> Veterinary Hospital</w:t>
      </w:r>
      <w:r w:rsidR="00FF38AB">
        <w:t>, Thakurgoan</w:t>
      </w:r>
      <w:r w:rsidR="007304C7">
        <w:t xml:space="preserve"> </w:t>
      </w:r>
      <w:r w:rsidR="00EB7428" w:rsidRPr="00EB7428">
        <w:t xml:space="preserve">with </w:t>
      </w:r>
      <w:r w:rsidR="007304C7">
        <w:t xml:space="preserve">the </w:t>
      </w:r>
      <w:r w:rsidR="00EB7428" w:rsidRPr="00EB7428">
        <w:t xml:space="preserve">following </w:t>
      </w:r>
      <w:r w:rsidR="007304C7">
        <w:t xml:space="preserve">specific </w:t>
      </w:r>
      <w:r w:rsidR="00EB7428" w:rsidRPr="00EB7428">
        <w:t>objectives:</w:t>
      </w:r>
    </w:p>
    <w:p w:rsidR="007304C7" w:rsidRPr="00EB7428" w:rsidRDefault="007304C7" w:rsidP="00FC51EB">
      <w:pPr>
        <w:pStyle w:val="Default"/>
        <w:spacing w:line="360" w:lineRule="auto"/>
        <w:jc w:val="both"/>
      </w:pPr>
    </w:p>
    <w:p w:rsidR="00EB7428" w:rsidRPr="00EB7428" w:rsidRDefault="00EB7428" w:rsidP="00FC51EB">
      <w:pPr>
        <w:pStyle w:val="ListParagraph"/>
        <w:numPr>
          <w:ilvl w:val="0"/>
          <w:numId w:val="1"/>
        </w:numPr>
        <w:spacing w:after="0" w:line="360" w:lineRule="auto"/>
        <w:jc w:val="both"/>
      </w:pPr>
      <w:r w:rsidRPr="00EB7428">
        <w:t xml:space="preserve">To determine the prevalence of PPR of goat in </w:t>
      </w:r>
      <w:r w:rsidR="00E33574">
        <w:t xml:space="preserve">the </w:t>
      </w:r>
      <w:r w:rsidRPr="00EB7428">
        <w:t>study area.</w:t>
      </w:r>
    </w:p>
    <w:p w:rsidR="00EB7428" w:rsidRPr="00EB7428" w:rsidRDefault="00EB7428" w:rsidP="00FC51EB">
      <w:pPr>
        <w:pStyle w:val="ListParagraph"/>
        <w:numPr>
          <w:ilvl w:val="0"/>
          <w:numId w:val="1"/>
        </w:numPr>
        <w:spacing w:after="0" w:line="360" w:lineRule="auto"/>
        <w:jc w:val="both"/>
      </w:pPr>
      <w:r w:rsidRPr="00EB7428">
        <w:t>To get a real scenario of clinical signs and symptoms of PPR infected goat</w:t>
      </w:r>
      <w:r w:rsidR="007304C7">
        <w:t>s</w:t>
      </w:r>
      <w:r w:rsidRPr="00EB7428">
        <w:t>.</w:t>
      </w:r>
    </w:p>
    <w:p w:rsidR="00EB7428" w:rsidRPr="00EB7428" w:rsidRDefault="00EB7428" w:rsidP="00FC51EB">
      <w:pPr>
        <w:pStyle w:val="ListParagraph"/>
        <w:numPr>
          <w:ilvl w:val="0"/>
          <w:numId w:val="1"/>
        </w:numPr>
        <w:spacing w:after="0" w:line="360" w:lineRule="auto"/>
        <w:jc w:val="both"/>
      </w:pPr>
      <w:r w:rsidRPr="00EB7428">
        <w:t>To predict the association among different factors like deworming, vaccination, other disease and previous antimicrobial therapy in the magnitude of occurrence</w:t>
      </w:r>
      <w:r w:rsidR="007304C7">
        <w:t>s</w:t>
      </w:r>
      <w:r w:rsidRPr="00EB7428">
        <w:t xml:space="preserve"> of PPR. </w:t>
      </w:r>
    </w:p>
    <w:p w:rsidR="00EB7428" w:rsidRDefault="007304C7" w:rsidP="00FC51EB">
      <w:pPr>
        <w:pStyle w:val="ListParagraph"/>
        <w:numPr>
          <w:ilvl w:val="0"/>
          <w:numId w:val="1"/>
        </w:numPr>
        <w:spacing w:after="0" w:line="360" w:lineRule="auto"/>
        <w:jc w:val="both"/>
      </w:pPr>
      <w:r>
        <w:t>To determine the</w:t>
      </w:r>
      <w:r w:rsidR="00EB7428" w:rsidRPr="00EB7428">
        <w:t xml:space="preserve"> r</w:t>
      </w:r>
      <w:r w:rsidR="00EB7428">
        <w:t>esponse</w:t>
      </w:r>
      <w:r>
        <w:t>s of PPRV infected goats</w:t>
      </w:r>
      <w:r w:rsidR="00EB7428">
        <w:t xml:space="preserve"> to </w:t>
      </w:r>
      <w:r>
        <w:t xml:space="preserve">different groups of </w:t>
      </w:r>
      <w:r w:rsidR="00EB7428">
        <w:t>antibiotic</w:t>
      </w:r>
      <w:r>
        <w:t>s</w:t>
      </w:r>
      <w:r w:rsidR="00EB7428">
        <w:t xml:space="preserve"> </w:t>
      </w:r>
      <w:r>
        <w:t>used at a District Veterinary Hospital level.</w:t>
      </w:r>
    </w:p>
    <w:p w:rsidR="002A7F4B" w:rsidRDefault="002A7F4B" w:rsidP="00FC51EB">
      <w:pPr>
        <w:spacing w:after="0" w:line="360" w:lineRule="auto"/>
        <w:jc w:val="both"/>
      </w:pPr>
    </w:p>
    <w:p w:rsidR="002A7F4B" w:rsidRDefault="002A7F4B" w:rsidP="00FC51EB">
      <w:pPr>
        <w:spacing w:after="0" w:line="360" w:lineRule="auto"/>
        <w:jc w:val="both"/>
      </w:pPr>
    </w:p>
    <w:p w:rsidR="00D805BB" w:rsidRDefault="00D805BB" w:rsidP="00FC51EB">
      <w:pPr>
        <w:autoSpaceDE w:val="0"/>
        <w:autoSpaceDN w:val="0"/>
        <w:adjustRightInd w:val="0"/>
        <w:spacing w:after="0" w:line="360" w:lineRule="auto"/>
        <w:jc w:val="both"/>
      </w:pPr>
    </w:p>
    <w:p w:rsidR="00D805BB" w:rsidRDefault="00D805BB" w:rsidP="00FC51EB">
      <w:pPr>
        <w:autoSpaceDE w:val="0"/>
        <w:autoSpaceDN w:val="0"/>
        <w:adjustRightInd w:val="0"/>
        <w:spacing w:after="0" w:line="360" w:lineRule="auto"/>
        <w:jc w:val="both"/>
      </w:pPr>
    </w:p>
    <w:p w:rsidR="00D805BB" w:rsidRDefault="00D805BB" w:rsidP="00FC51EB">
      <w:pPr>
        <w:autoSpaceDE w:val="0"/>
        <w:autoSpaceDN w:val="0"/>
        <w:adjustRightInd w:val="0"/>
        <w:spacing w:after="0" w:line="360" w:lineRule="auto"/>
        <w:jc w:val="both"/>
      </w:pPr>
    </w:p>
    <w:p w:rsidR="00D805BB" w:rsidRDefault="00D805BB" w:rsidP="00FC51EB">
      <w:pPr>
        <w:autoSpaceDE w:val="0"/>
        <w:autoSpaceDN w:val="0"/>
        <w:adjustRightInd w:val="0"/>
        <w:spacing w:after="0" w:line="360" w:lineRule="auto"/>
        <w:jc w:val="both"/>
      </w:pPr>
    </w:p>
    <w:p w:rsidR="00D805BB" w:rsidRDefault="00D805BB" w:rsidP="00D805BB">
      <w:pPr>
        <w:autoSpaceDE w:val="0"/>
        <w:autoSpaceDN w:val="0"/>
        <w:adjustRightInd w:val="0"/>
        <w:spacing w:after="0" w:line="360" w:lineRule="auto"/>
      </w:pPr>
    </w:p>
    <w:p w:rsidR="00D805BB" w:rsidRDefault="00D805BB" w:rsidP="00D805BB">
      <w:pPr>
        <w:autoSpaceDE w:val="0"/>
        <w:autoSpaceDN w:val="0"/>
        <w:adjustRightInd w:val="0"/>
        <w:spacing w:after="0" w:line="360" w:lineRule="auto"/>
      </w:pPr>
    </w:p>
    <w:p w:rsidR="00D805BB" w:rsidRDefault="00D805BB" w:rsidP="00D805BB">
      <w:pPr>
        <w:autoSpaceDE w:val="0"/>
        <w:autoSpaceDN w:val="0"/>
        <w:adjustRightInd w:val="0"/>
        <w:spacing w:after="0" w:line="360" w:lineRule="auto"/>
      </w:pPr>
    </w:p>
    <w:p w:rsidR="00D805BB" w:rsidRDefault="00D805BB" w:rsidP="00D805BB">
      <w:pPr>
        <w:autoSpaceDE w:val="0"/>
        <w:autoSpaceDN w:val="0"/>
        <w:adjustRightInd w:val="0"/>
        <w:spacing w:after="0" w:line="360" w:lineRule="auto"/>
      </w:pPr>
    </w:p>
    <w:p w:rsidR="00D805BB" w:rsidRDefault="00D805BB" w:rsidP="00D805BB">
      <w:pPr>
        <w:autoSpaceDE w:val="0"/>
        <w:autoSpaceDN w:val="0"/>
        <w:adjustRightInd w:val="0"/>
        <w:spacing w:after="0" w:line="360" w:lineRule="auto"/>
      </w:pPr>
    </w:p>
    <w:p w:rsidR="00D805BB" w:rsidRDefault="00D805BB" w:rsidP="00D805BB">
      <w:pPr>
        <w:autoSpaceDE w:val="0"/>
        <w:autoSpaceDN w:val="0"/>
        <w:adjustRightInd w:val="0"/>
        <w:spacing w:after="0" w:line="360" w:lineRule="auto"/>
      </w:pPr>
    </w:p>
    <w:p w:rsidR="00D805BB" w:rsidRDefault="00D805BB" w:rsidP="00D805BB">
      <w:pPr>
        <w:autoSpaceDE w:val="0"/>
        <w:autoSpaceDN w:val="0"/>
        <w:adjustRightInd w:val="0"/>
        <w:spacing w:after="0" w:line="360" w:lineRule="auto"/>
      </w:pPr>
    </w:p>
    <w:p w:rsidR="00D805BB" w:rsidRDefault="00D805BB" w:rsidP="00D805BB">
      <w:pPr>
        <w:autoSpaceDE w:val="0"/>
        <w:autoSpaceDN w:val="0"/>
        <w:adjustRightInd w:val="0"/>
        <w:spacing w:after="0" w:line="360" w:lineRule="auto"/>
      </w:pPr>
    </w:p>
    <w:p w:rsidR="00D805BB" w:rsidRDefault="00D805BB" w:rsidP="00D805BB">
      <w:pPr>
        <w:autoSpaceDE w:val="0"/>
        <w:autoSpaceDN w:val="0"/>
        <w:adjustRightInd w:val="0"/>
        <w:spacing w:after="0" w:line="360" w:lineRule="auto"/>
      </w:pPr>
    </w:p>
    <w:p w:rsidR="00D805BB" w:rsidRDefault="00D805BB" w:rsidP="00D805BB">
      <w:pPr>
        <w:autoSpaceDE w:val="0"/>
        <w:autoSpaceDN w:val="0"/>
        <w:adjustRightInd w:val="0"/>
        <w:spacing w:after="0" w:line="360" w:lineRule="auto"/>
      </w:pPr>
    </w:p>
    <w:p w:rsidR="00D805BB" w:rsidRDefault="00D805BB" w:rsidP="00D805BB">
      <w:pPr>
        <w:autoSpaceDE w:val="0"/>
        <w:autoSpaceDN w:val="0"/>
        <w:adjustRightInd w:val="0"/>
        <w:spacing w:after="0" w:line="360" w:lineRule="auto"/>
      </w:pPr>
    </w:p>
    <w:p w:rsidR="00D805BB" w:rsidRDefault="00D805BB" w:rsidP="00D805BB">
      <w:pPr>
        <w:autoSpaceDE w:val="0"/>
        <w:autoSpaceDN w:val="0"/>
        <w:adjustRightInd w:val="0"/>
        <w:spacing w:after="0" w:line="360" w:lineRule="auto"/>
      </w:pPr>
    </w:p>
    <w:p w:rsidR="00D805BB" w:rsidRDefault="00D805BB" w:rsidP="00D805BB">
      <w:pPr>
        <w:autoSpaceDE w:val="0"/>
        <w:autoSpaceDN w:val="0"/>
        <w:adjustRightInd w:val="0"/>
        <w:spacing w:after="0" w:line="360" w:lineRule="auto"/>
      </w:pPr>
    </w:p>
    <w:p w:rsidR="001E3AEF" w:rsidRDefault="001E3AEF" w:rsidP="00B1052B">
      <w:pPr>
        <w:spacing w:after="0" w:line="360" w:lineRule="auto"/>
        <w:jc w:val="center"/>
        <w:rPr>
          <w:rFonts w:ascii="Times New Roman" w:hAnsi="Times New Roman" w:cs="Times New Roman"/>
          <w:b/>
          <w:sz w:val="28"/>
          <w:szCs w:val="28"/>
        </w:rPr>
      </w:pPr>
    </w:p>
    <w:p w:rsidR="00D805BB" w:rsidRDefault="00D805BB" w:rsidP="001E3AEF">
      <w:pPr>
        <w:pStyle w:val="Heading1"/>
      </w:pPr>
      <w:bookmarkStart w:id="8" w:name="_Toc409263176"/>
      <w:r w:rsidRPr="00D805BB">
        <w:lastRenderedPageBreak/>
        <w:t>CHAPTER-II</w:t>
      </w:r>
      <w:bookmarkEnd w:id="8"/>
    </w:p>
    <w:p w:rsidR="002A7F4B" w:rsidRPr="00D805BB" w:rsidRDefault="00B1052B" w:rsidP="001E3AEF">
      <w:pPr>
        <w:pStyle w:val="Heading2"/>
        <w:rPr>
          <w:sz w:val="28"/>
          <w:szCs w:val="28"/>
        </w:rPr>
      </w:pPr>
      <w:bookmarkStart w:id="9" w:name="_Toc409263177"/>
      <w:r>
        <w:t>REVIEW OF LITERATURE</w:t>
      </w:r>
      <w:bookmarkEnd w:id="9"/>
    </w:p>
    <w:p w:rsidR="00B1052B" w:rsidRDefault="00B1052B" w:rsidP="002A7F4B">
      <w:pPr>
        <w:autoSpaceDE w:val="0"/>
        <w:autoSpaceDN w:val="0"/>
        <w:adjustRightInd w:val="0"/>
        <w:spacing w:after="0" w:line="360" w:lineRule="auto"/>
        <w:jc w:val="both"/>
        <w:rPr>
          <w:rFonts w:ascii="Times New Roman" w:eastAsia="Californian FB" w:hAnsi="Times New Roman" w:cs="Times New Roman"/>
          <w:spacing w:val="-1"/>
          <w:sz w:val="24"/>
          <w:szCs w:val="24"/>
        </w:rPr>
      </w:pPr>
    </w:p>
    <w:p w:rsidR="007C48FE" w:rsidRPr="00796677" w:rsidRDefault="002A7F4B" w:rsidP="00796677">
      <w:pPr>
        <w:autoSpaceDE w:val="0"/>
        <w:autoSpaceDN w:val="0"/>
        <w:adjustRightInd w:val="0"/>
        <w:spacing w:after="0" w:line="360" w:lineRule="auto"/>
        <w:jc w:val="both"/>
        <w:rPr>
          <w:rFonts w:ascii="Times New Roman" w:hAnsi="Times New Roman" w:cs="Times New Roman"/>
          <w:sz w:val="24"/>
          <w:szCs w:val="24"/>
        </w:rPr>
      </w:pPr>
      <w:r w:rsidRPr="00796677">
        <w:rPr>
          <w:rFonts w:ascii="Times New Roman" w:eastAsia="Californian FB" w:hAnsi="Times New Roman" w:cs="Times New Roman"/>
          <w:spacing w:val="-1"/>
          <w:sz w:val="24"/>
          <w:szCs w:val="24"/>
        </w:rPr>
        <w:t>P</w:t>
      </w:r>
      <w:r w:rsidRPr="00796677">
        <w:rPr>
          <w:rFonts w:ascii="Times New Roman" w:eastAsia="Californian FB" w:hAnsi="Times New Roman" w:cs="Times New Roman"/>
          <w:sz w:val="24"/>
          <w:szCs w:val="24"/>
        </w:rPr>
        <w:t>es</w:t>
      </w:r>
      <w:r w:rsidRPr="00796677">
        <w:rPr>
          <w:rFonts w:ascii="Times New Roman" w:eastAsia="Californian FB" w:hAnsi="Times New Roman" w:cs="Times New Roman"/>
          <w:spacing w:val="1"/>
          <w:sz w:val="24"/>
          <w:szCs w:val="24"/>
        </w:rPr>
        <w:t>t</w:t>
      </w:r>
      <w:r w:rsidRPr="00796677">
        <w:rPr>
          <w:rFonts w:ascii="Times New Roman" w:eastAsia="Californian FB" w:hAnsi="Times New Roman" w:cs="Times New Roman"/>
          <w:sz w:val="24"/>
          <w:szCs w:val="24"/>
        </w:rPr>
        <w:t>e</w:t>
      </w:r>
      <w:r w:rsidRPr="00796677">
        <w:rPr>
          <w:rFonts w:ascii="Times New Roman" w:eastAsia="Californian FB" w:hAnsi="Times New Roman" w:cs="Times New Roman"/>
          <w:spacing w:val="4"/>
          <w:sz w:val="24"/>
          <w:szCs w:val="24"/>
        </w:rPr>
        <w:t xml:space="preserve"> </w:t>
      </w:r>
      <w:r w:rsidRPr="00796677">
        <w:rPr>
          <w:rFonts w:ascii="Times New Roman" w:eastAsia="Californian FB" w:hAnsi="Times New Roman" w:cs="Times New Roman"/>
          <w:sz w:val="24"/>
          <w:szCs w:val="24"/>
        </w:rPr>
        <w:t>des</w:t>
      </w:r>
      <w:r w:rsidRPr="00796677">
        <w:rPr>
          <w:rFonts w:ascii="Times New Roman" w:eastAsia="Californian FB" w:hAnsi="Times New Roman" w:cs="Times New Roman"/>
          <w:spacing w:val="6"/>
          <w:sz w:val="24"/>
          <w:szCs w:val="24"/>
        </w:rPr>
        <w:t xml:space="preserve"> </w:t>
      </w:r>
      <w:r w:rsidRPr="00796677">
        <w:rPr>
          <w:rFonts w:ascii="Times New Roman" w:eastAsia="Californian FB" w:hAnsi="Times New Roman" w:cs="Times New Roman"/>
          <w:spacing w:val="1"/>
          <w:sz w:val="24"/>
          <w:szCs w:val="24"/>
        </w:rPr>
        <w:t>p</w:t>
      </w:r>
      <w:r w:rsidRPr="00796677">
        <w:rPr>
          <w:rFonts w:ascii="Times New Roman" w:eastAsia="Californian FB" w:hAnsi="Times New Roman" w:cs="Times New Roman"/>
          <w:sz w:val="24"/>
          <w:szCs w:val="24"/>
        </w:rPr>
        <w:t>e</w:t>
      </w:r>
      <w:r w:rsidRPr="00796677">
        <w:rPr>
          <w:rFonts w:ascii="Times New Roman" w:eastAsia="Californian FB" w:hAnsi="Times New Roman" w:cs="Times New Roman"/>
          <w:spacing w:val="1"/>
          <w:sz w:val="24"/>
          <w:szCs w:val="24"/>
        </w:rPr>
        <w:t>t</w:t>
      </w:r>
      <w:r w:rsidRPr="00796677">
        <w:rPr>
          <w:rFonts w:ascii="Times New Roman" w:eastAsia="Californian FB" w:hAnsi="Times New Roman" w:cs="Times New Roman"/>
          <w:spacing w:val="-1"/>
          <w:sz w:val="24"/>
          <w:szCs w:val="24"/>
        </w:rPr>
        <w:t>i</w:t>
      </w:r>
      <w:r w:rsidRPr="00796677">
        <w:rPr>
          <w:rFonts w:ascii="Times New Roman" w:eastAsia="Californian FB" w:hAnsi="Times New Roman" w:cs="Times New Roman"/>
          <w:spacing w:val="1"/>
          <w:sz w:val="24"/>
          <w:szCs w:val="24"/>
        </w:rPr>
        <w:t>t</w:t>
      </w:r>
      <w:r w:rsidRPr="00796677">
        <w:rPr>
          <w:rFonts w:ascii="Times New Roman" w:eastAsia="Californian FB" w:hAnsi="Times New Roman" w:cs="Times New Roman"/>
          <w:spacing w:val="-1"/>
          <w:sz w:val="24"/>
          <w:szCs w:val="24"/>
        </w:rPr>
        <w:t>i</w:t>
      </w:r>
      <w:r w:rsidRPr="00796677">
        <w:rPr>
          <w:rFonts w:ascii="Times New Roman" w:eastAsia="Californian FB" w:hAnsi="Times New Roman" w:cs="Times New Roman"/>
          <w:sz w:val="24"/>
          <w:szCs w:val="24"/>
        </w:rPr>
        <w:t>s</w:t>
      </w:r>
      <w:r w:rsidRPr="00796677">
        <w:rPr>
          <w:rFonts w:ascii="Times New Roman" w:eastAsia="Californian FB" w:hAnsi="Times New Roman" w:cs="Times New Roman"/>
          <w:spacing w:val="4"/>
          <w:sz w:val="24"/>
          <w:szCs w:val="24"/>
        </w:rPr>
        <w:t xml:space="preserve"> </w:t>
      </w:r>
      <w:r w:rsidRPr="00796677">
        <w:rPr>
          <w:rFonts w:ascii="Times New Roman" w:eastAsia="Californian FB" w:hAnsi="Times New Roman" w:cs="Times New Roman"/>
          <w:spacing w:val="-1"/>
          <w:sz w:val="24"/>
          <w:szCs w:val="24"/>
        </w:rPr>
        <w:t>r</w:t>
      </w:r>
      <w:r w:rsidRPr="00796677">
        <w:rPr>
          <w:rFonts w:ascii="Times New Roman" w:eastAsia="Californian FB" w:hAnsi="Times New Roman" w:cs="Times New Roman"/>
          <w:spacing w:val="1"/>
          <w:sz w:val="24"/>
          <w:szCs w:val="24"/>
        </w:rPr>
        <w:t>u</w:t>
      </w:r>
      <w:r w:rsidRPr="00796677">
        <w:rPr>
          <w:rFonts w:ascii="Times New Roman" w:eastAsia="Californian FB" w:hAnsi="Times New Roman" w:cs="Times New Roman"/>
          <w:sz w:val="24"/>
          <w:szCs w:val="24"/>
        </w:rPr>
        <w:t>m</w:t>
      </w:r>
      <w:r w:rsidRPr="00796677">
        <w:rPr>
          <w:rFonts w:ascii="Times New Roman" w:eastAsia="Californian FB" w:hAnsi="Times New Roman" w:cs="Times New Roman"/>
          <w:spacing w:val="-1"/>
          <w:sz w:val="24"/>
          <w:szCs w:val="24"/>
        </w:rPr>
        <w:t>i</w:t>
      </w:r>
      <w:r w:rsidRPr="00796677">
        <w:rPr>
          <w:rFonts w:ascii="Times New Roman" w:eastAsia="Californian FB" w:hAnsi="Times New Roman" w:cs="Times New Roman"/>
          <w:sz w:val="24"/>
          <w:szCs w:val="24"/>
        </w:rPr>
        <w:t>nan</w:t>
      </w:r>
      <w:r w:rsidRPr="00796677">
        <w:rPr>
          <w:rFonts w:ascii="Times New Roman" w:eastAsia="Californian FB" w:hAnsi="Times New Roman" w:cs="Times New Roman"/>
          <w:spacing w:val="1"/>
          <w:sz w:val="24"/>
          <w:szCs w:val="24"/>
        </w:rPr>
        <w:t>t</w:t>
      </w:r>
      <w:r w:rsidRPr="00796677">
        <w:rPr>
          <w:rFonts w:ascii="Times New Roman" w:eastAsia="Californian FB" w:hAnsi="Times New Roman" w:cs="Times New Roman"/>
          <w:sz w:val="24"/>
          <w:szCs w:val="24"/>
        </w:rPr>
        <w:t>s (</w:t>
      </w:r>
      <w:r w:rsidRPr="00796677">
        <w:rPr>
          <w:rFonts w:ascii="Times New Roman" w:eastAsia="Californian FB" w:hAnsi="Times New Roman" w:cs="Times New Roman"/>
          <w:spacing w:val="-1"/>
          <w:sz w:val="24"/>
          <w:szCs w:val="24"/>
        </w:rPr>
        <w:t>PP</w:t>
      </w:r>
      <w:r w:rsidRPr="00796677">
        <w:rPr>
          <w:rFonts w:ascii="Times New Roman" w:eastAsia="Californian FB" w:hAnsi="Times New Roman" w:cs="Times New Roman"/>
          <w:sz w:val="24"/>
          <w:szCs w:val="24"/>
        </w:rPr>
        <w:t>R)</w:t>
      </w:r>
      <w:r w:rsidRPr="00796677">
        <w:rPr>
          <w:rFonts w:ascii="Times New Roman" w:eastAsia="Californian FB" w:hAnsi="Times New Roman" w:cs="Times New Roman"/>
          <w:spacing w:val="2"/>
          <w:sz w:val="24"/>
          <w:szCs w:val="24"/>
        </w:rPr>
        <w:t xml:space="preserve"> </w:t>
      </w:r>
      <w:r w:rsidRPr="00796677">
        <w:rPr>
          <w:rFonts w:ascii="Times New Roman" w:eastAsia="Californian FB" w:hAnsi="Times New Roman" w:cs="Times New Roman"/>
          <w:spacing w:val="-1"/>
          <w:sz w:val="24"/>
          <w:szCs w:val="24"/>
        </w:rPr>
        <w:t>i</w:t>
      </w:r>
      <w:r w:rsidRPr="00796677">
        <w:rPr>
          <w:rFonts w:ascii="Times New Roman" w:eastAsia="Californian FB" w:hAnsi="Times New Roman" w:cs="Times New Roman"/>
          <w:sz w:val="24"/>
          <w:szCs w:val="24"/>
        </w:rPr>
        <w:t>s</w:t>
      </w:r>
      <w:r w:rsidRPr="00796677">
        <w:rPr>
          <w:rFonts w:ascii="Times New Roman" w:eastAsia="Californian FB" w:hAnsi="Times New Roman" w:cs="Times New Roman"/>
          <w:spacing w:val="5"/>
          <w:sz w:val="24"/>
          <w:szCs w:val="24"/>
        </w:rPr>
        <w:t xml:space="preserve"> </w:t>
      </w:r>
      <w:r w:rsidRPr="00796677">
        <w:rPr>
          <w:rFonts w:ascii="Times New Roman" w:eastAsia="Californian FB" w:hAnsi="Times New Roman" w:cs="Times New Roman"/>
          <w:sz w:val="24"/>
          <w:szCs w:val="24"/>
        </w:rPr>
        <w:t>an</w:t>
      </w:r>
      <w:r w:rsidRPr="00796677">
        <w:rPr>
          <w:rFonts w:ascii="Times New Roman" w:eastAsia="Californian FB" w:hAnsi="Times New Roman" w:cs="Times New Roman"/>
          <w:spacing w:val="5"/>
          <w:sz w:val="24"/>
          <w:szCs w:val="24"/>
        </w:rPr>
        <w:t xml:space="preserve"> </w:t>
      </w:r>
      <w:r w:rsidRPr="00796677">
        <w:rPr>
          <w:rFonts w:ascii="Times New Roman" w:eastAsia="Californian FB" w:hAnsi="Times New Roman" w:cs="Times New Roman"/>
          <w:sz w:val="24"/>
          <w:szCs w:val="24"/>
        </w:rPr>
        <w:t>acu</w:t>
      </w:r>
      <w:r w:rsidRPr="00796677">
        <w:rPr>
          <w:rFonts w:ascii="Times New Roman" w:eastAsia="Californian FB" w:hAnsi="Times New Roman" w:cs="Times New Roman"/>
          <w:spacing w:val="1"/>
          <w:sz w:val="24"/>
          <w:szCs w:val="24"/>
        </w:rPr>
        <w:t>t</w:t>
      </w:r>
      <w:r w:rsidRPr="00796677">
        <w:rPr>
          <w:rFonts w:ascii="Times New Roman" w:eastAsia="Californian FB" w:hAnsi="Times New Roman" w:cs="Times New Roman"/>
          <w:sz w:val="24"/>
          <w:szCs w:val="24"/>
        </w:rPr>
        <w:t>e</w:t>
      </w:r>
      <w:r w:rsidRPr="00796677">
        <w:rPr>
          <w:rFonts w:ascii="Times New Roman" w:eastAsia="Californian FB" w:hAnsi="Times New Roman" w:cs="Times New Roman"/>
          <w:spacing w:val="2"/>
          <w:sz w:val="24"/>
          <w:szCs w:val="24"/>
        </w:rPr>
        <w:t xml:space="preserve"> </w:t>
      </w:r>
      <w:r w:rsidRPr="00796677">
        <w:rPr>
          <w:rFonts w:ascii="Times New Roman" w:eastAsia="Californian FB" w:hAnsi="Times New Roman" w:cs="Times New Roman"/>
          <w:spacing w:val="1"/>
          <w:sz w:val="24"/>
          <w:szCs w:val="24"/>
        </w:rPr>
        <w:t>f</w:t>
      </w:r>
      <w:r w:rsidRPr="00796677">
        <w:rPr>
          <w:rFonts w:ascii="Times New Roman" w:eastAsia="Californian FB" w:hAnsi="Times New Roman" w:cs="Times New Roman"/>
          <w:sz w:val="24"/>
          <w:szCs w:val="24"/>
        </w:rPr>
        <w:t>ebr</w:t>
      </w:r>
      <w:r w:rsidRPr="00796677">
        <w:rPr>
          <w:rFonts w:ascii="Times New Roman" w:eastAsia="Californian FB" w:hAnsi="Times New Roman" w:cs="Times New Roman"/>
          <w:spacing w:val="-1"/>
          <w:sz w:val="24"/>
          <w:szCs w:val="24"/>
        </w:rPr>
        <w:t>i</w:t>
      </w:r>
      <w:r w:rsidRPr="00796677">
        <w:rPr>
          <w:rFonts w:ascii="Times New Roman" w:eastAsia="Californian FB" w:hAnsi="Times New Roman" w:cs="Times New Roman"/>
          <w:sz w:val="24"/>
          <w:szCs w:val="24"/>
        </w:rPr>
        <w:t>l</w:t>
      </w:r>
      <w:r w:rsidRPr="00796677">
        <w:rPr>
          <w:rFonts w:ascii="Times New Roman" w:eastAsia="Californian FB" w:hAnsi="Times New Roman" w:cs="Times New Roman"/>
          <w:spacing w:val="-1"/>
          <w:sz w:val="24"/>
          <w:szCs w:val="24"/>
        </w:rPr>
        <w:t>e</w:t>
      </w:r>
      <w:r w:rsidRPr="00796677">
        <w:rPr>
          <w:rFonts w:ascii="Times New Roman" w:eastAsia="Californian FB" w:hAnsi="Times New Roman" w:cs="Times New Roman"/>
          <w:sz w:val="24"/>
          <w:szCs w:val="24"/>
        </w:rPr>
        <w:t>,</w:t>
      </w:r>
      <w:r w:rsidRPr="00796677">
        <w:rPr>
          <w:rFonts w:ascii="Times New Roman" w:eastAsia="Californian FB" w:hAnsi="Times New Roman" w:cs="Times New Roman"/>
          <w:spacing w:val="2"/>
          <w:sz w:val="24"/>
          <w:szCs w:val="24"/>
        </w:rPr>
        <w:t xml:space="preserve"> </w:t>
      </w:r>
      <w:r w:rsidRPr="00796677">
        <w:rPr>
          <w:rFonts w:ascii="Times New Roman" w:eastAsia="Californian FB" w:hAnsi="Times New Roman" w:cs="Times New Roman"/>
          <w:sz w:val="24"/>
          <w:szCs w:val="24"/>
        </w:rPr>
        <w:t>ex</w:t>
      </w:r>
      <w:r w:rsidRPr="00796677">
        <w:rPr>
          <w:rFonts w:ascii="Times New Roman" w:eastAsia="Californian FB" w:hAnsi="Times New Roman" w:cs="Times New Roman"/>
          <w:spacing w:val="1"/>
          <w:sz w:val="24"/>
          <w:szCs w:val="24"/>
        </w:rPr>
        <w:t>t</w:t>
      </w:r>
      <w:r w:rsidRPr="00796677">
        <w:rPr>
          <w:rFonts w:ascii="Times New Roman" w:eastAsia="Californian FB" w:hAnsi="Times New Roman" w:cs="Times New Roman"/>
          <w:spacing w:val="-1"/>
          <w:sz w:val="24"/>
          <w:szCs w:val="24"/>
        </w:rPr>
        <w:t>r</w:t>
      </w:r>
      <w:r w:rsidRPr="00796677">
        <w:rPr>
          <w:rFonts w:ascii="Times New Roman" w:eastAsia="Californian FB" w:hAnsi="Times New Roman" w:cs="Times New Roman"/>
          <w:sz w:val="24"/>
          <w:szCs w:val="24"/>
        </w:rPr>
        <w:t>e</w:t>
      </w:r>
      <w:r w:rsidRPr="00796677">
        <w:rPr>
          <w:rFonts w:ascii="Times New Roman" w:eastAsia="Californian FB" w:hAnsi="Times New Roman" w:cs="Times New Roman"/>
          <w:spacing w:val="-1"/>
          <w:sz w:val="24"/>
          <w:szCs w:val="24"/>
        </w:rPr>
        <w:t>m</w:t>
      </w:r>
      <w:r w:rsidRPr="00796677">
        <w:rPr>
          <w:rFonts w:ascii="Times New Roman" w:eastAsia="Californian FB" w:hAnsi="Times New Roman" w:cs="Times New Roman"/>
          <w:sz w:val="24"/>
          <w:szCs w:val="24"/>
        </w:rPr>
        <w:t>e</w:t>
      </w:r>
      <w:r w:rsidRPr="00796677">
        <w:rPr>
          <w:rFonts w:ascii="Times New Roman" w:eastAsia="Californian FB" w:hAnsi="Times New Roman" w:cs="Times New Roman"/>
          <w:spacing w:val="-1"/>
          <w:sz w:val="24"/>
          <w:szCs w:val="24"/>
        </w:rPr>
        <w:t>l</w:t>
      </w:r>
      <w:r w:rsidRPr="00796677">
        <w:rPr>
          <w:rFonts w:ascii="Times New Roman" w:eastAsia="Californian FB" w:hAnsi="Times New Roman" w:cs="Times New Roman"/>
          <w:sz w:val="24"/>
          <w:szCs w:val="24"/>
        </w:rPr>
        <w:t>y</w:t>
      </w:r>
      <w:r w:rsidRPr="00796677">
        <w:rPr>
          <w:rFonts w:ascii="Times New Roman" w:eastAsia="Californian FB" w:hAnsi="Times New Roman" w:cs="Times New Roman"/>
          <w:spacing w:val="4"/>
          <w:sz w:val="24"/>
          <w:szCs w:val="24"/>
        </w:rPr>
        <w:t xml:space="preserve"> </w:t>
      </w:r>
      <w:r w:rsidRPr="00796677">
        <w:rPr>
          <w:rFonts w:ascii="Times New Roman" w:eastAsia="Californian FB" w:hAnsi="Times New Roman" w:cs="Times New Roman"/>
          <w:sz w:val="24"/>
          <w:szCs w:val="24"/>
        </w:rPr>
        <w:t>con</w:t>
      </w:r>
      <w:r w:rsidRPr="00796677">
        <w:rPr>
          <w:rFonts w:ascii="Times New Roman" w:eastAsia="Californian FB" w:hAnsi="Times New Roman" w:cs="Times New Roman"/>
          <w:spacing w:val="1"/>
          <w:sz w:val="24"/>
          <w:szCs w:val="24"/>
        </w:rPr>
        <w:t>t</w:t>
      </w:r>
      <w:r w:rsidRPr="00796677">
        <w:rPr>
          <w:rFonts w:ascii="Times New Roman" w:eastAsia="Californian FB" w:hAnsi="Times New Roman" w:cs="Times New Roman"/>
          <w:sz w:val="24"/>
          <w:szCs w:val="24"/>
        </w:rPr>
        <w:t>a</w:t>
      </w:r>
      <w:r w:rsidRPr="00796677">
        <w:rPr>
          <w:rFonts w:ascii="Times New Roman" w:eastAsia="Californian FB" w:hAnsi="Times New Roman" w:cs="Times New Roman"/>
          <w:spacing w:val="1"/>
          <w:sz w:val="24"/>
          <w:szCs w:val="24"/>
        </w:rPr>
        <w:t>g</w:t>
      </w:r>
      <w:r w:rsidRPr="00796677">
        <w:rPr>
          <w:rFonts w:ascii="Times New Roman" w:eastAsia="Californian FB" w:hAnsi="Times New Roman" w:cs="Times New Roman"/>
          <w:spacing w:val="-1"/>
          <w:sz w:val="24"/>
          <w:szCs w:val="24"/>
        </w:rPr>
        <w:t>i</w:t>
      </w:r>
      <w:r w:rsidRPr="00796677">
        <w:rPr>
          <w:rFonts w:ascii="Times New Roman" w:eastAsia="Californian FB" w:hAnsi="Times New Roman" w:cs="Times New Roman"/>
          <w:sz w:val="24"/>
          <w:szCs w:val="24"/>
        </w:rPr>
        <w:t>o</w:t>
      </w:r>
      <w:r w:rsidRPr="00796677">
        <w:rPr>
          <w:rFonts w:ascii="Times New Roman" w:eastAsia="Californian FB" w:hAnsi="Times New Roman" w:cs="Times New Roman"/>
          <w:spacing w:val="1"/>
          <w:sz w:val="24"/>
          <w:szCs w:val="24"/>
        </w:rPr>
        <w:t>u</w:t>
      </w:r>
      <w:r w:rsidRPr="00796677">
        <w:rPr>
          <w:rFonts w:ascii="Times New Roman" w:eastAsia="Californian FB" w:hAnsi="Times New Roman" w:cs="Times New Roman"/>
          <w:sz w:val="24"/>
          <w:szCs w:val="24"/>
        </w:rPr>
        <w:t>s</w:t>
      </w:r>
      <w:r w:rsidRPr="00796677">
        <w:rPr>
          <w:rFonts w:ascii="Times New Roman" w:eastAsia="Californian FB" w:hAnsi="Times New Roman" w:cs="Times New Roman"/>
          <w:spacing w:val="5"/>
          <w:sz w:val="24"/>
          <w:szCs w:val="24"/>
        </w:rPr>
        <w:t xml:space="preserve"> </w:t>
      </w:r>
      <w:r w:rsidRPr="00796677">
        <w:rPr>
          <w:rFonts w:ascii="Times New Roman" w:eastAsia="Californian FB" w:hAnsi="Times New Roman" w:cs="Times New Roman"/>
          <w:sz w:val="24"/>
          <w:szCs w:val="24"/>
        </w:rPr>
        <w:t>and</w:t>
      </w:r>
      <w:r w:rsidRPr="00796677">
        <w:rPr>
          <w:rFonts w:ascii="Times New Roman" w:eastAsia="Californian FB" w:hAnsi="Times New Roman" w:cs="Times New Roman"/>
          <w:spacing w:val="6"/>
          <w:sz w:val="24"/>
          <w:szCs w:val="24"/>
        </w:rPr>
        <w:t xml:space="preserve"> </w:t>
      </w:r>
      <w:r w:rsidRPr="00796677">
        <w:rPr>
          <w:rFonts w:ascii="Times New Roman" w:eastAsia="Californian FB" w:hAnsi="Times New Roman" w:cs="Times New Roman"/>
          <w:spacing w:val="-1"/>
          <w:sz w:val="24"/>
          <w:szCs w:val="24"/>
        </w:rPr>
        <w:t>i</w:t>
      </w:r>
      <w:r w:rsidRPr="00796677">
        <w:rPr>
          <w:rFonts w:ascii="Times New Roman" w:eastAsia="Californian FB" w:hAnsi="Times New Roman" w:cs="Times New Roman"/>
          <w:sz w:val="24"/>
          <w:szCs w:val="24"/>
        </w:rPr>
        <w:t>n</w:t>
      </w:r>
      <w:r w:rsidRPr="00796677">
        <w:rPr>
          <w:rFonts w:ascii="Times New Roman" w:eastAsia="Californian FB" w:hAnsi="Times New Roman" w:cs="Times New Roman"/>
          <w:spacing w:val="1"/>
          <w:sz w:val="24"/>
          <w:szCs w:val="24"/>
        </w:rPr>
        <w:t>f</w:t>
      </w:r>
      <w:r w:rsidRPr="00796677">
        <w:rPr>
          <w:rFonts w:ascii="Times New Roman" w:eastAsia="Californian FB" w:hAnsi="Times New Roman" w:cs="Times New Roman"/>
          <w:sz w:val="24"/>
          <w:szCs w:val="24"/>
        </w:rPr>
        <w:t>e</w:t>
      </w:r>
      <w:r w:rsidRPr="00796677">
        <w:rPr>
          <w:rFonts w:ascii="Times New Roman" w:eastAsia="Californian FB" w:hAnsi="Times New Roman" w:cs="Times New Roman"/>
          <w:spacing w:val="-3"/>
          <w:sz w:val="24"/>
          <w:szCs w:val="24"/>
        </w:rPr>
        <w:t>c</w:t>
      </w:r>
      <w:r w:rsidRPr="00796677">
        <w:rPr>
          <w:rFonts w:ascii="Times New Roman" w:eastAsia="Californian FB" w:hAnsi="Times New Roman" w:cs="Times New Roman"/>
          <w:spacing w:val="1"/>
          <w:sz w:val="24"/>
          <w:szCs w:val="24"/>
        </w:rPr>
        <w:t>t</w:t>
      </w:r>
      <w:r w:rsidRPr="00796677">
        <w:rPr>
          <w:rFonts w:ascii="Times New Roman" w:eastAsia="Californian FB" w:hAnsi="Times New Roman" w:cs="Times New Roman"/>
          <w:spacing w:val="-1"/>
          <w:sz w:val="24"/>
          <w:szCs w:val="24"/>
        </w:rPr>
        <w:t>i</w:t>
      </w:r>
      <w:r w:rsidRPr="00796677">
        <w:rPr>
          <w:rFonts w:ascii="Times New Roman" w:eastAsia="Californian FB" w:hAnsi="Times New Roman" w:cs="Times New Roman"/>
          <w:sz w:val="24"/>
          <w:szCs w:val="24"/>
        </w:rPr>
        <w:t>o</w:t>
      </w:r>
      <w:r w:rsidRPr="00796677">
        <w:rPr>
          <w:rFonts w:ascii="Times New Roman" w:eastAsia="Californian FB" w:hAnsi="Times New Roman" w:cs="Times New Roman"/>
          <w:spacing w:val="1"/>
          <w:sz w:val="24"/>
          <w:szCs w:val="24"/>
        </w:rPr>
        <w:t>u</w:t>
      </w:r>
      <w:r w:rsidRPr="00796677">
        <w:rPr>
          <w:rFonts w:ascii="Times New Roman" w:eastAsia="Californian FB" w:hAnsi="Times New Roman" w:cs="Times New Roman"/>
          <w:sz w:val="24"/>
          <w:szCs w:val="24"/>
        </w:rPr>
        <w:t>s d</w:t>
      </w:r>
      <w:r w:rsidRPr="00796677">
        <w:rPr>
          <w:rFonts w:ascii="Times New Roman" w:eastAsia="Californian FB" w:hAnsi="Times New Roman" w:cs="Times New Roman"/>
          <w:spacing w:val="-1"/>
          <w:sz w:val="24"/>
          <w:szCs w:val="24"/>
        </w:rPr>
        <w:t>i</w:t>
      </w:r>
      <w:r w:rsidRPr="00796677">
        <w:rPr>
          <w:rFonts w:ascii="Times New Roman" w:eastAsia="Californian FB" w:hAnsi="Times New Roman" w:cs="Times New Roman"/>
          <w:spacing w:val="1"/>
          <w:sz w:val="24"/>
          <w:szCs w:val="24"/>
        </w:rPr>
        <w:t>s</w:t>
      </w:r>
      <w:r w:rsidRPr="00796677">
        <w:rPr>
          <w:rFonts w:ascii="Times New Roman" w:eastAsia="Californian FB" w:hAnsi="Times New Roman" w:cs="Times New Roman"/>
          <w:sz w:val="24"/>
          <w:szCs w:val="24"/>
        </w:rPr>
        <w:t>ease</w:t>
      </w:r>
      <w:r w:rsidRPr="00796677">
        <w:rPr>
          <w:rFonts w:ascii="Times New Roman" w:eastAsia="Californian FB" w:hAnsi="Times New Roman" w:cs="Times New Roman"/>
          <w:spacing w:val="6"/>
          <w:sz w:val="24"/>
          <w:szCs w:val="24"/>
        </w:rPr>
        <w:t xml:space="preserve"> </w:t>
      </w:r>
      <w:r w:rsidRPr="00796677">
        <w:rPr>
          <w:rFonts w:ascii="Times New Roman" w:eastAsia="Californian FB" w:hAnsi="Times New Roman" w:cs="Times New Roman"/>
          <w:sz w:val="24"/>
          <w:szCs w:val="24"/>
        </w:rPr>
        <w:t>of</w:t>
      </w:r>
      <w:r w:rsidRPr="00796677">
        <w:rPr>
          <w:rFonts w:ascii="Times New Roman" w:eastAsia="Californian FB" w:hAnsi="Times New Roman" w:cs="Times New Roman"/>
          <w:spacing w:val="8"/>
          <w:sz w:val="24"/>
          <w:szCs w:val="24"/>
        </w:rPr>
        <w:t xml:space="preserve"> </w:t>
      </w:r>
      <w:r w:rsidRPr="00796677">
        <w:rPr>
          <w:rFonts w:ascii="Times New Roman" w:eastAsia="Californian FB" w:hAnsi="Times New Roman" w:cs="Times New Roman"/>
          <w:spacing w:val="1"/>
          <w:sz w:val="24"/>
          <w:szCs w:val="24"/>
        </w:rPr>
        <w:t>g</w:t>
      </w:r>
      <w:r w:rsidRPr="00796677">
        <w:rPr>
          <w:rFonts w:ascii="Times New Roman" w:eastAsia="Californian FB" w:hAnsi="Times New Roman" w:cs="Times New Roman"/>
          <w:sz w:val="24"/>
          <w:szCs w:val="24"/>
        </w:rPr>
        <w:t>oa</w:t>
      </w:r>
      <w:r w:rsidRPr="00796677">
        <w:rPr>
          <w:rFonts w:ascii="Times New Roman" w:eastAsia="Californian FB" w:hAnsi="Times New Roman" w:cs="Times New Roman"/>
          <w:spacing w:val="1"/>
          <w:sz w:val="24"/>
          <w:szCs w:val="24"/>
        </w:rPr>
        <w:t>t</w:t>
      </w:r>
      <w:r w:rsidRPr="00796677">
        <w:rPr>
          <w:rFonts w:ascii="Times New Roman" w:eastAsia="Californian FB" w:hAnsi="Times New Roman" w:cs="Times New Roman"/>
          <w:sz w:val="24"/>
          <w:szCs w:val="24"/>
        </w:rPr>
        <w:t>s</w:t>
      </w:r>
      <w:r w:rsidRPr="00796677">
        <w:rPr>
          <w:rFonts w:ascii="Times New Roman" w:eastAsia="Californian FB" w:hAnsi="Times New Roman" w:cs="Times New Roman"/>
          <w:spacing w:val="7"/>
          <w:sz w:val="24"/>
          <w:szCs w:val="24"/>
        </w:rPr>
        <w:t xml:space="preserve"> </w:t>
      </w:r>
      <w:r w:rsidRPr="00796677">
        <w:rPr>
          <w:rFonts w:ascii="Times New Roman" w:eastAsia="Californian FB" w:hAnsi="Times New Roman" w:cs="Times New Roman"/>
          <w:sz w:val="24"/>
          <w:szCs w:val="24"/>
        </w:rPr>
        <w:t>a</w:t>
      </w:r>
      <w:r w:rsidRPr="00796677">
        <w:rPr>
          <w:rFonts w:ascii="Times New Roman" w:eastAsia="Californian FB" w:hAnsi="Times New Roman" w:cs="Times New Roman"/>
          <w:spacing w:val="-1"/>
          <w:sz w:val="24"/>
          <w:szCs w:val="24"/>
        </w:rPr>
        <w:t>l</w:t>
      </w:r>
      <w:r w:rsidRPr="00796677">
        <w:rPr>
          <w:rFonts w:ascii="Times New Roman" w:eastAsia="Californian FB" w:hAnsi="Times New Roman" w:cs="Times New Roman"/>
          <w:sz w:val="24"/>
          <w:szCs w:val="24"/>
        </w:rPr>
        <w:t>ong</w:t>
      </w:r>
      <w:r w:rsidRPr="00796677">
        <w:rPr>
          <w:rFonts w:ascii="Times New Roman" w:eastAsia="Californian FB" w:hAnsi="Times New Roman" w:cs="Times New Roman"/>
          <w:spacing w:val="7"/>
          <w:sz w:val="24"/>
          <w:szCs w:val="24"/>
        </w:rPr>
        <w:t xml:space="preserve"> </w:t>
      </w:r>
      <w:r w:rsidRPr="00796677">
        <w:rPr>
          <w:rFonts w:ascii="Times New Roman" w:eastAsia="Californian FB" w:hAnsi="Times New Roman" w:cs="Times New Roman"/>
          <w:spacing w:val="-1"/>
          <w:sz w:val="24"/>
          <w:szCs w:val="24"/>
        </w:rPr>
        <w:t>wi</w:t>
      </w:r>
      <w:r w:rsidRPr="00796677">
        <w:rPr>
          <w:rFonts w:ascii="Times New Roman" w:eastAsia="Californian FB" w:hAnsi="Times New Roman" w:cs="Times New Roman"/>
          <w:spacing w:val="1"/>
          <w:sz w:val="24"/>
          <w:szCs w:val="24"/>
        </w:rPr>
        <w:t>t</w:t>
      </w:r>
      <w:r w:rsidRPr="00796677">
        <w:rPr>
          <w:rFonts w:ascii="Times New Roman" w:eastAsia="Californian FB" w:hAnsi="Times New Roman" w:cs="Times New Roman"/>
          <w:sz w:val="24"/>
          <w:szCs w:val="24"/>
        </w:rPr>
        <w:t>h</w:t>
      </w:r>
      <w:r w:rsidRPr="00796677">
        <w:rPr>
          <w:rFonts w:ascii="Times New Roman" w:eastAsia="Californian FB" w:hAnsi="Times New Roman" w:cs="Times New Roman"/>
          <w:spacing w:val="5"/>
          <w:sz w:val="24"/>
          <w:szCs w:val="24"/>
        </w:rPr>
        <w:t xml:space="preserve"> </w:t>
      </w:r>
      <w:r w:rsidRPr="00796677">
        <w:rPr>
          <w:rFonts w:ascii="Times New Roman" w:eastAsia="Californian FB" w:hAnsi="Times New Roman" w:cs="Times New Roman"/>
          <w:spacing w:val="1"/>
          <w:sz w:val="24"/>
          <w:szCs w:val="24"/>
        </w:rPr>
        <w:t>h</w:t>
      </w:r>
      <w:r w:rsidRPr="00796677">
        <w:rPr>
          <w:rFonts w:ascii="Times New Roman" w:eastAsia="Californian FB" w:hAnsi="Times New Roman" w:cs="Times New Roman"/>
          <w:spacing w:val="-1"/>
          <w:sz w:val="24"/>
          <w:szCs w:val="24"/>
        </w:rPr>
        <w:t>i</w:t>
      </w:r>
      <w:r w:rsidRPr="00796677">
        <w:rPr>
          <w:rFonts w:ascii="Times New Roman" w:eastAsia="Californian FB" w:hAnsi="Times New Roman" w:cs="Times New Roman"/>
          <w:spacing w:val="1"/>
          <w:sz w:val="24"/>
          <w:szCs w:val="24"/>
        </w:rPr>
        <w:t>g</w:t>
      </w:r>
      <w:r w:rsidRPr="00796677">
        <w:rPr>
          <w:rFonts w:ascii="Times New Roman" w:eastAsia="Californian FB" w:hAnsi="Times New Roman" w:cs="Times New Roman"/>
          <w:sz w:val="24"/>
          <w:szCs w:val="24"/>
        </w:rPr>
        <w:t>h</w:t>
      </w:r>
      <w:r w:rsidRPr="00796677">
        <w:rPr>
          <w:rFonts w:ascii="Times New Roman" w:eastAsia="Californian FB" w:hAnsi="Times New Roman" w:cs="Times New Roman"/>
          <w:spacing w:val="2"/>
          <w:sz w:val="24"/>
          <w:szCs w:val="24"/>
        </w:rPr>
        <w:t xml:space="preserve"> </w:t>
      </w:r>
      <w:r w:rsidRPr="00796677">
        <w:rPr>
          <w:rFonts w:ascii="Times New Roman" w:eastAsia="Californian FB" w:hAnsi="Times New Roman" w:cs="Times New Roman"/>
          <w:sz w:val="24"/>
          <w:szCs w:val="24"/>
        </w:rPr>
        <w:t>mo</w:t>
      </w:r>
      <w:r w:rsidRPr="00796677">
        <w:rPr>
          <w:rFonts w:ascii="Times New Roman" w:eastAsia="Californian FB" w:hAnsi="Times New Roman" w:cs="Times New Roman"/>
          <w:spacing w:val="-1"/>
          <w:sz w:val="24"/>
          <w:szCs w:val="24"/>
        </w:rPr>
        <w:t>r</w:t>
      </w:r>
      <w:r w:rsidRPr="00796677">
        <w:rPr>
          <w:rFonts w:ascii="Times New Roman" w:eastAsia="Californian FB" w:hAnsi="Times New Roman" w:cs="Times New Roman"/>
          <w:sz w:val="24"/>
          <w:szCs w:val="24"/>
        </w:rPr>
        <w:t>bid</w:t>
      </w:r>
      <w:r w:rsidRPr="00796677">
        <w:rPr>
          <w:rFonts w:ascii="Times New Roman" w:eastAsia="Californian FB" w:hAnsi="Times New Roman" w:cs="Times New Roman"/>
          <w:spacing w:val="-1"/>
          <w:sz w:val="24"/>
          <w:szCs w:val="24"/>
        </w:rPr>
        <w:t>i</w:t>
      </w:r>
      <w:r w:rsidRPr="00796677">
        <w:rPr>
          <w:rFonts w:ascii="Times New Roman" w:eastAsia="Californian FB" w:hAnsi="Times New Roman" w:cs="Times New Roman"/>
          <w:spacing w:val="1"/>
          <w:sz w:val="24"/>
          <w:szCs w:val="24"/>
        </w:rPr>
        <w:t>t</w:t>
      </w:r>
      <w:r w:rsidRPr="00796677">
        <w:rPr>
          <w:rFonts w:ascii="Times New Roman" w:eastAsia="Californian FB" w:hAnsi="Times New Roman" w:cs="Times New Roman"/>
          <w:sz w:val="24"/>
          <w:szCs w:val="24"/>
        </w:rPr>
        <w:t>y as</w:t>
      </w:r>
      <w:r w:rsidRPr="00796677">
        <w:rPr>
          <w:rFonts w:ascii="Times New Roman" w:eastAsia="Californian FB" w:hAnsi="Times New Roman" w:cs="Times New Roman"/>
          <w:spacing w:val="6"/>
          <w:sz w:val="24"/>
          <w:szCs w:val="24"/>
        </w:rPr>
        <w:t xml:space="preserve"> </w:t>
      </w:r>
      <w:r w:rsidRPr="00796677">
        <w:rPr>
          <w:rFonts w:ascii="Times New Roman" w:eastAsia="Californian FB" w:hAnsi="Times New Roman" w:cs="Times New Roman"/>
          <w:spacing w:val="-1"/>
          <w:sz w:val="24"/>
          <w:szCs w:val="24"/>
        </w:rPr>
        <w:t>w</w:t>
      </w:r>
      <w:r w:rsidRPr="00796677">
        <w:rPr>
          <w:rFonts w:ascii="Times New Roman" w:eastAsia="Californian FB" w:hAnsi="Times New Roman" w:cs="Times New Roman"/>
          <w:spacing w:val="2"/>
          <w:sz w:val="24"/>
          <w:szCs w:val="24"/>
        </w:rPr>
        <w:t>e</w:t>
      </w:r>
      <w:r w:rsidRPr="00796677">
        <w:rPr>
          <w:rFonts w:ascii="Times New Roman" w:eastAsia="Californian FB" w:hAnsi="Times New Roman" w:cs="Times New Roman"/>
          <w:sz w:val="24"/>
          <w:szCs w:val="24"/>
        </w:rPr>
        <w:t>ll</w:t>
      </w:r>
      <w:r w:rsidRPr="00796677">
        <w:rPr>
          <w:rFonts w:ascii="Times New Roman" w:eastAsia="Californian FB" w:hAnsi="Times New Roman" w:cs="Times New Roman"/>
          <w:spacing w:val="4"/>
          <w:sz w:val="24"/>
          <w:szCs w:val="24"/>
        </w:rPr>
        <w:t xml:space="preserve"> </w:t>
      </w:r>
      <w:r w:rsidRPr="00796677">
        <w:rPr>
          <w:rFonts w:ascii="Times New Roman" w:eastAsia="Californian FB" w:hAnsi="Times New Roman" w:cs="Times New Roman"/>
          <w:sz w:val="24"/>
          <w:szCs w:val="24"/>
        </w:rPr>
        <w:t>as</w:t>
      </w:r>
      <w:r w:rsidRPr="00796677">
        <w:rPr>
          <w:rFonts w:ascii="Times New Roman" w:eastAsia="Californian FB" w:hAnsi="Times New Roman" w:cs="Times New Roman"/>
          <w:spacing w:val="6"/>
          <w:sz w:val="24"/>
          <w:szCs w:val="24"/>
        </w:rPr>
        <w:t xml:space="preserve"> </w:t>
      </w:r>
      <w:r w:rsidRPr="00796677">
        <w:rPr>
          <w:rFonts w:ascii="Times New Roman" w:eastAsia="Californian FB" w:hAnsi="Times New Roman" w:cs="Times New Roman"/>
          <w:spacing w:val="1"/>
          <w:sz w:val="24"/>
          <w:szCs w:val="24"/>
        </w:rPr>
        <w:t>f</w:t>
      </w:r>
      <w:r w:rsidRPr="00796677">
        <w:rPr>
          <w:rFonts w:ascii="Times New Roman" w:eastAsia="Californian FB" w:hAnsi="Times New Roman" w:cs="Times New Roman"/>
          <w:sz w:val="24"/>
          <w:szCs w:val="24"/>
        </w:rPr>
        <w:t>a</w:t>
      </w:r>
      <w:r w:rsidRPr="00796677">
        <w:rPr>
          <w:rFonts w:ascii="Times New Roman" w:eastAsia="Californian FB" w:hAnsi="Times New Roman" w:cs="Times New Roman"/>
          <w:spacing w:val="1"/>
          <w:sz w:val="24"/>
          <w:szCs w:val="24"/>
        </w:rPr>
        <w:t>t</w:t>
      </w:r>
      <w:r w:rsidRPr="00796677">
        <w:rPr>
          <w:rFonts w:ascii="Times New Roman" w:eastAsia="Californian FB" w:hAnsi="Times New Roman" w:cs="Times New Roman"/>
          <w:sz w:val="24"/>
          <w:szCs w:val="24"/>
        </w:rPr>
        <w:t>a</w:t>
      </w:r>
      <w:r w:rsidRPr="00796677">
        <w:rPr>
          <w:rFonts w:ascii="Times New Roman" w:eastAsia="Californian FB" w:hAnsi="Times New Roman" w:cs="Times New Roman"/>
          <w:spacing w:val="-1"/>
          <w:sz w:val="24"/>
          <w:szCs w:val="24"/>
        </w:rPr>
        <w:t>li</w:t>
      </w:r>
      <w:r w:rsidRPr="00796677">
        <w:rPr>
          <w:rFonts w:ascii="Times New Roman" w:eastAsia="Californian FB" w:hAnsi="Times New Roman" w:cs="Times New Roman"/>
          <w:spacing w:val="1"/>
          <w:sz w:val="24"/>
          <w:szCs w:val="24"/>
        </w:rPr>
        <w:t>t</w:t>
      </w:r>
      <w:r w:rsidRPr="00796677">
        <w:rPr>
          <w:rFonts w:ascii="Times New Roman" w:eastAsia="Californian FB" w:hAnsi="Times New Roman" w:cs="Times New Roman"/>
          <w:sz w:val="24"/>
          <w:szCs w:val="24"/>
        </w:rPr>
        <w:t>y</w:t>
      </w:r>
      <w:r w:rsidRPr="00796677">
        <w:rPr>
          <w:rFonts w:ascii="Times New Roman" w:eastAsia="Californian FB" w:hAnsi="Times New Roman" w:cs="Times New Roman"/>
          <w:spacing w:val="3"/>
          <w:sz w:val="24"/>
          <w:szCs w:val="24"/>
        </w:rPr>
        <w:t xml:space="preserve"> </w:t>
      </w:r>
      <w:r w:rsidRPr="00796677">
        <w:rPr>
          <w:rFonts w:ascii="Times New Roman" w:eastAsia="Californian FB" w:hAnsi="Times New Roman" w:cs="Times New Roman"/>
          <w:spacing w:val="-1"/>
          <w:sz w:val="24"/>
          <w:szCs w:val="24"/>
        </w:rPr>
        <w:t>r</w:t>
      </w:r>
      <w:r w:rsidRPr="00796677">
        <w:rPr>
          <w:rFonts w:ascii="Times New Roman" w:eastAsia="Californian FB" w:hAnsi="Times New Roman" w:cs="Times New Roman"/>
          <w:sz w:val="24"/>
          <w:szCs w:val="24"/>
        </w:rPr>
        <w:t>a</w:t>
      </w:r>
      <w:r w:rsidRPr="00796677">
        <w:rPr>
          <w:rFonts w:ascii="Times New Roman" w:eastAsia="Californian FB" w:hAnsi="Times New Roman" w:cs="Times New Roman"/>
          <w:spacing w:val="1"/>
          <w:sz w:val="24"/>
          <w:szCs w:val="24"/>
        </w:rPr>
        <w:t>t</w:t>
      </w:r>
      <w:r w:rsidR="00B54812" w:rsidRPr="00796677">
        <w:rPr>
          <w:rFonts w:ascii="Times New Roman" w:eastAsia="Californian FB" w:hAnsi="Times New Roman" w:cs="Times New Roman"/>
          <w:sz w:val="24"/>
          <w:szCs w:val="24"/>
        </w:rPr>
        <w:t>e</w:t>
      </w:r>
      <w:r w:rsidR="00B54812" w:rsidRPr="00796677">
        <w:rPr>
          <w:rFonts w:ascii="Times New Roman" w:hAnsi="Times New Roman" w:cs="Times New Roman"/>
          <w:iCs/>
          <w:sz w:val="24"/>
          <w:szCs w:val="24"/>
        </w:rPr>
        <w:t xml:space="preserve"> that is caused by a non-segmented negative strand RNA virus, peste des petits ruminants virus (PPRV). This virus is a member of the morbillivirus genus and as such is closely related to rinderpest virus (RPV). </w:t>
      </w:r>
      <w:r w:rsidR="00B54812" w:rsidRPr="00796677">
        <w:rPr>
          <w:rFonts w:ascii="Times New Roman" w:hAnsi="Times New Roman" w:cs="Times New Roman"/>
          <w:sz w:val="24"/>
          <w:szCs w:val="24"/>
        </w:rPr>
        <w:t xml:space="preserve">As with other morbillivirus infections, PPRV needs close contact between infected and susceptible animals to spread </w:t>
      </w:r>
      <w:r w:rsidR="00B54812" w:rsidRPr="00796677">
        <w:rPr>
          <w:rFonts w:ascii="Times New Roman" w:hAnsi="Times New Roman" w:cs="Times New Roman"/>
          <w:b/>
          <w:sz w:val="24"/>
          <w:szCs w:val="24"/>
        </w:rPr>
        <w:t>(Lefevre and Diallo, 1990).</w:t>
      </w:r>
      <w:r w:rsidR="00B54812" w:rsidRPr="00796677">
        <w:rPr>
          <w:rFonts w:ascii="Times New Roman" w:hAnsi="Times New Roman" w:cs="Times New Roman"/>
          <w:sz w:val="24"/>
          <w:szCs w:val="24"/>
        </w:rPr>
        <w:t xml:space="preserve"> </w:t>
      </w:r>
      <w:r w:rsidR="00B54812" w:rsidRPr="00796677">
        <w:rPr>
          <w:rFonts w:ascii="Times New Roman" w:hAnsi="Times New Roman" w:cs="Times New Roman"/>
          <w:iCs/>
          <w:sz w:val="24"/>
          <w:szCs w:val="24"/>
        </w:rPr>
        <w:t xml:space="preserve">The recent eradication of (RPV) has increased the global interest in PPRV and has highlighted its potential for elimination using a similar vaccination and surveillance strategy </w:t>
      </w:r>
      <w:r w:rsidR="00B54812" w:rsidRPr="00796677">
        <w:rPr>
          <w:rFonts w:ascii="Times New Roman" w:hAnsi="Times New Roman" w:cs="Times New Roman"/>
          <w:b/>
          <w:iCs/>
          <w:sz w:val="24"/>
          <w:szCs w:val="24"/>
        </w:rPr>
        <w:t xml:space="preserve">(Baron et al., 2011). </w:t>
      </w:r>
      <w:r w:rsidR="00B54812" w:rsidRPr="00796677">
        <w:rPr>
          <w:rFonts w:ascii="Times New Roman" w:hAnsi="Times New Roman" w:cs="Times New Roman"/>
          <w:sz w:val="24"/>
          <w:szCs w:val="24"/>
        </w:rPr>
        <w:t xml:space="preserve">PPRV infection causes an acute, highly contagious disease characterized by fever, anorexia, necrotic stomatitis, diarrhea, purulent ocular and nasal discharges, and respiratory distress </w:t>
      </w:r>
      <w:r w:rsidR="00B54812" w:rsidRPr="00796677">
        <w:rPr>
          <w:rFonts w:ascii="Times New Roman" w:hAnsi="Times New Roman" w:cs="Times New Roman"/>
          <w:b/>
          <w:sz w:val="24"/>
          <w:szCs w:val="24"/>
        </w:rPr>
        <w:t>(OIE, 2000).</w:t>
      </w:r>
      <w:r w:rsidR="00B54812" w:rsidRPr="00796677">
        <w:rPr>
          <w:rFonts w:ascii="Times New Roman" w:hAnsi="Times New Roman" w:cs="Times New Roman"/>
          <w:sz w:val="24"/>
          <w:szCs w:val="24"/>
        </w:rPr>
        <w:t xml:space="preserve"> Infection rates in animals rise with age and the disease which varies in </w:t>
      </w:r>
      <w:proofErr w:type="gramStart"/>
      <w:r w:rsidR="00B54812" w:rsidRPr="00796677">
        <w:rPr>
          <w:rFonts w:ascii="Times New Roman" w:hAnsi="Times New Roman" w:cs="Times New Roman"/>
          <w:sz w:val="24"/>
          <w:szCs w:val="24"/>
        </w:rPr>
        <w:t>severity,</w:t>
      </w:r>
      <w:proofErr w:type="gramEnd"/>
      <w:r w:rsidR="00B54812" w:rsidRPr="00796677">
        <w:rPr>
          <w:rFonts w:ascii="Times New Roman" w:hAnsi="Times New Roman" w:cs="Times New Roman"/>
          <w:sz w:val="24"/>
          <w:szCs w:val="24"/>
        </w:rPr>
        <w:t xml:space="preserve"> is rapidly fatal in young animals.</w:t>
      </w:r>
    </w:p>
    <w:p w:rsidR="007C48FE" w:rsidRPr="00796677" w:rsidRDefault="00B54812" w:rsidP="001E3AEF">
      <w:pPr>
        <w:pStyle w:val="Heading3"/>
      </w:pPr>
      <w:r w:rsidRPr="00796677">
        <w:rPr>
          <w:rFonts w:cs="Times New Roman"/>
        </w:rPr>
        <w:t xml:space="preserve"> </w:t>
      </w:r>
      <w:bookmarkStart w:id="10" w:name="_Toc409263178"/>
      <w:r w:rsidR="006E0786" w:rsidRPr="00796677">
        <w:t xml:space="preserve">2.1. PPR: </w:t>
      </w:r>
      <w:r w:rsidR="006E0786" w:rsidRPr="001E3AEF">
        <w:rPr>
          <w:szCs w:val="24"/>
        </w:rPr>
        <w:t>The</w:t>
      </w:r>
      <w:r w:rsidR="006E0786" w:rsidRPr="00796677">
        <w:t xml:space="preserve"> Disease</w:t>
      </w:r>
      <w:bookmarkEnd w:id="10"/>
    </w:p>
    <w:p w:rsidR="00620439" w:rsidRPr="00796677" w:rsidRDefault="007C48FE" w:rsidP="00796677">
      <w:pPr>
        <w:autoSpaceDE w:val="0"/>
        <w:autoSpaceDN w:val="0"/>
        <w:adjustRightInd w:val="0"/>
        <w:spacing w:after="0" w:line="360" w:lineRule="auto"/>
        <w:jc w:val="both"/>
        <w:rPr>
          <w:rFonts w:ascii="Times New Roman" w:hAnsi="Times New Roman"/>
          <w:sz w:val="24"/>
          <w:szCs w:val="24"/>
        </w:rPr>
      </w:pPr>
      <w:r w:rsidRPr="00796677">
        <w:rPr>
          <w:rFonts w:ascii="Times New Roman" w:hAnsi="Times New Roman"/>
          <w:bCs/>
          <w:sz w:val="24"/>
          <w:szCs w:val="24"/>
        </w:rPr>
        <w:t xml:space="preserve"> Peste des petits ruminant (PPR) is</w:t>
      </w:r>
      <w:r w:rsidRPr="00796677">
        <w:rPr>
          <w:rFonts w:ascii="Times New Roman" w:hAnsi="Times New Roman"/>
          <w:sz w:val="24"/>
          <w:szCs w:val="24"/>
        </w:rPr>
        <w:t xml:space="preserve"> an acute viral disease of small ruminants caused by a </w:t>
      </w:r>
      <w:r w:rsidRPr="00796677">
        <w:rPr>
          <w:rFonts w:ascii="Times New Roman" w:hAnsi="Times New Roman"/>
          <w:i/>
          <w:iCs/>
          <w:sz w:val="24"/>
          <w:szCs w:val="24"/>
        </w:rPr>
        <w:t xml:space="preserve">Morbillivirus </w:t>
      </w:r>
      <w:r w:rsidRPr="00796677">
        <w:rPr>
          <w:rFonts w:ascii="Times New Roman" w:hAnsi="Times New Roman"/>
          <w:sz w:val="24"/>
          <w:szCs w:val="24"/>
        </w:rPr>
        <w:t xml:space="preserve">and characterized by fever, oculonasal discharges, stomatitis, diarrhoea and pneumonia. The disease is one of the major threats to about 14 million Sheep &amp; Goat population in Bangladesh </w:t>
      </w:r>
      <w:r w:rsidRPr="00796677">
        <w:rPr>
          <w:rFonts w:ascii="Times New Roman" w:hAnsi="Times New Roman"/>
          <w:b/>
          <w:sz w:val="24"/>
          <w:szCs w:val="24"/>
        </w:rPr>
        <w:t>(BBS, 1999).</w:t>
      </w:r>
      <w:r w:rsidRPr="00796677">
        <w:rPr>
          <w:rFonts w:ascii="Times New Roman" w:hAnsi="Times New Roman"/>
          <w:b/>
          <w:bCs/>
          <w:sz w:val="24"/>
          <w:szCs w:val="24"/>
        </w:rPr>
        <w:t xml:space="preserve"> </w:t>
      </w:r>
      <w:r w:rsidR="000B56B0" w:rsidRPr="00796677">
        <w:rPr>
          <w:rFonts w:ascii="Times New Roman" w:hAnsi="Times New Roman" w:cs="Times New Roman"/>
          <w:sz w:val="24"/>
          <w:szCs w:val="24"/>
        </w:rPr>
        <w:t xml:space="preserve">It is also known as pseudorinderpest of small ruminants, pest of small ruminants, pest of sheep and goats, kata, stomatitis- pneumoentritis syndrome, contagious pustular stomatitis and pneumoentritis complex </w:t>
      </w:r>
      <w:r w:rsidR="000B56B0" w:rsidRPr="00796677">
        <w:rPr>
          <w:rFonts w:ascii="Times New Roman" w:hAnsi="Times New Roman" w:cs="Times New Roman"/>
          <w:b/>
          <w:sz w:val="24"/>
          <w:szCs w:val="24"/>
        </w:rPr>
        <w:t>(Chauhan et al</w:t>
      </w:r>
      <w:r w:rsidR="00B63290">
        <w:rPr>
          <w:rFonts w:ascii="Times New Roman" w:hAnsi="Times New Roman" w:cs="Times New Roman"/>
          <w:b/>
          <w:sz w:val="24"/>
          <w:szCs w:val="24"/>
        </w:rPr>
        <w:t>.</w:t>
      </w:r>
      <w:r w:rsidR="000B56B0" w:rsidRPr="00796677">
        <w:rPr>
          <w:rFonts w:ascii="Times New Roman" w:hAnsi="Times New Roman" w:cs="Times New Roman"/>
          <w:b/>
          <w:sz w:val="24"/>
          <w:szCs w:val="24"/>
        </w:rPr>
        <w:t>,</w:t>
      </w:r>
      <w:r w:rsidR="000B56B0" w:rsidRPr="00796677">
        <w:rPr>
          <w:rFonts w:ascii="Times New Roman" w:hAnsi="Times New Roman" w:cs="Times New Roman"/>
          <w:b/>
          <w:i/>
          <w:sz w:val="24"/>
          <w:szCs w:val="24"/>
        </w:rPr>
        <w:t xml:space="preserve"> </w:t>
      </w:r>
      <w:r w:rsidR="000B56B0" w:rsidRPr="00796677">
        <w:rPr>
          <w:rFonts w:ascii="Times New Roman" w:hAnsi="Times New Roman" w:cs="Times New Roman"/>
          <w:b/>
          <w:sz w:val="24"/>
          <w:szCs w:val="24"/>
        </w:rPr>
        <w:t>2009</w:t>
      </w:r>
      <w:r w:rsidR="000B56B0" w:rsidRPr="00796677">
        <w:rPr>
          <w:rFonts w:ascii="Times New Roman" w:hAnsi="Times New Roman" w:cs="Times New Roman"/>
          <w:b/>
          <w:i/>
          <w:sz w:val="24"/>
          <w:szCs w:val="24"/>
        </w:rPr>
        <w:t>).</w:t>
      </w:r>
      <w:r w:rsidR="000B56B0" w:rsidRPr="00796677">
        <w:rPr>
          <w:rFonts w:ascii="Times New Roman" w:hAnsi="Times New Roman" w:cs="Times New Roman"/>
          <w:sz w:val="24"/>
          <w:szCs w:val="24"/>
        </w:rPr>
        <w:t xml:space="preserve"> </w:t>
      </w:r>
      <w:r w:rsidRPr="00796677">
        <w:rPr>
          <w:rFonts w:ascii="Times New Roman" w:hAnsi="Times New Roman"/>
          <w:sz w:val="24"/>
          <w:szCs w:val="24"/>
        </w:rPr>
        <w:t xml:space="preserve">The natural disease affects mainly goats and sheep, but it is usually more severe in goats where, it causes severe morbidity and mortality and is only occasionally severe in sheep </w:t>
      </w:r>
      <w:r w:rsidRPr="00796677">
        <w:rPr>
          <w:rFonts w:ascii="Times New Roman" w:hAnsi="Times New Roman"/>
          <w:b/>
          <w:sz w:val="24"/>
          <w:szCs w:val="24"/>
        </w:rPr>
        <w:t xml:space="preserve">(Raghavendra </w:t>
      </w:r>
      <w:r w:rsidRPr="00796677">
        <w:rPr>
          <w:rFonts w:ascii="Times New Roman" w:hAnsi="Times New Roman"/>
          <w:b/>
          <w:iCs/>
          <w:sz w:val="24"/>
          <w:szCs w:val="24"/>
        </w:rPr>
        <w:t>et al.,</w:t>
      </w:r>
      <w:r w:rsidRPr="00796677">
        <w:rPr>
          <w:rFonts w:ascii="Times New Roman" w:hAnsi="Times New Roman"/>
          <w:b/>
          <w:i/>
          <w:iCs/>
          <w:sz w:val="24"/>
          <w:szCs w:val="24"/>
        </w:rPr>
        <w:t xml:space="preserve"> </w:t>
      </w:r>
      <w:r w:rsidRPr="00796677">
        <w:rPr>
          <w:rFonts w:ascii="Times New Roman" w:hAnsi="Times New Roman"/>
          <w:b/>
          <w:sz w:val="24"/>
          <w:szCs w:val="24"/>
        </w:rPr>
        <w:t xml:space="preserve">2000). </w:t>
      </w:r>
      <w:r w:rsidRPr="00796677">
        <w:rPr>
          <w:rFonts w:ascii="Times New Roman" w:hAnsi="Times New Roman"/>
          <w:sz w:val="24"/>
          <w:szCs w:val="24"/>
        </w:rPr>
        <w:t xml:space="preserve">Although, </w:t>
      </w:r>
      <w:r w:rsidRPr="00796677">
        <w:rPr>
          <w:rFonts w:ascii="Times New Roman" w:hAnsi="Times New Roman"/>
          <w:b/>
          <w:sz w:val="24"/>
          <w:szCs w:val="24"/>
        </w:rPr>
        <w:t xml:space="preserve">Mornet </w:t>
      </w:r>
      <w:r w:rsidRPr="00796677">
        <w:rPr>
          <w:rFonts w:ascii="Times New Roman" w:hAnsi="Times New Roman"/>
          <w:b/>
          <w:iCs/>
          <w:sz w:val="24"/>
          <w:szCs w:val="24"/>
        </w:rPr>
        <w:t>et al.,</w:t>
      </w:r>
      <w:r w:rsidRPr="00796677">
        <w:rPr>
          <w:rFonts w:ascii="Times New Roman" w:hAnsi="Times New Roman"/>
          <w:b/>
          <w:i/>
          <w:iCs/>
          <w:sz w:val="24"/>
          <w:szCs w:val="24"/>
        </w:rPr>
        <w:t xml:space="preserve"> </w:t>
      </w:r>
      <w:r w:rsidRPr="00796677">
        <w:rPr>
          <w:rFonts w:ascii="Times New Roman" w:hAnsi="Times New Roman"/>
          <w:b/>
          <w:sz w:val="24"/>
          <w:szCs w:val="24"/>
        </w:rPr>
        <w:t>(1956)</w:t>
      </w:r>
      <w:r w:rsidRPr="00796677">
        <w:rPr>
          <w:rFonts w:ascii="Times New Roman" w:hAnsi="Times New Roman"/>
          <w:sz w:val="24"/>
          <w:szCs w:val="24"/>
        </w:rPr>
        <w:t xml:space="preserve"> reproduced the disease followed by death in calves experimentally infected with PPRV-infected tissue, no natural outbreak has been reported in cattle. It is generally admitted that cattle can only be infected sub-clinically. However, it is possible that cattle in poor health may develop lesions following PPRV infection, clinical signs of which would be ascribed to Rinderpest. Nonetheless, PPRV was Isolated from an outbreak of Rinderpest like disease in Indian buffaloes in 1995 </w:t>
      </w:r>
      <w:r w:rsidRPr="00796677">
        <w:rPr>
          <w:rFonts w:ascii="Times New Roman" w:hAnsi="Times New Roman"/>
          <w:b/>
          <w:sz w:val="24"/>
          <w:szCs w:val="24"/>
        </w:rPr>
        <w:t xml:space="preserve">(Govindrajan </w:t>
      </w:r>
      <w:r w:rsidRPr="00796677">
        <w:rPr>
          <w:rFonts w:ascii="Times New Roman" w:hAnsi="Times New Roman"/>
          <w:b/>
          <w:iCs/>
          <w:sz w:val="24"/>
          <w:szCs w:val="24"/>
        </w:rPr>
        <w:t>et al.,</w:t>
      </w:r>
      <w:r w:rsidRPr="00796677">
        <w:rPr>
          <w:rFonts w:ascii="Times New Roman" w:hAnsi="Times New Roman"/>
          <w:b/>
          <w:i/>
          <w:iCs/>
          <w:sz w:val="24"/>
          <w:szCs w:val="24"/>
        </w:rPr>
        <w:t xml:space="preserve"> </w:t>
      </w:r>
      <w:r w:rsidRPr="00796677">
        <w:rPr>
          <w:rFonts w:ascii="Times New Roman" w:hAnsi="Times New Roman"/>
          <w:b/>
          <w:sz w:val="24"/>
          <w:szCs w:val="24"/>
        </w:rPr>
        <w:t xml:space="preserve">1997). </w:t>
      </w:r>
      <w:r w:rsidRPr="00796677">
        <w:rPr>
          <w:rFonts w:ascii="Times New Roman" w:hAnsi="Times New Roman"/>
          <w:sz w:val="24"/>
          <w:szCs w:val="24"/>
        </w:rPr>
        <w:t xml:space="preserve">PPRV was also suspected to be involved in the epizootic disease that affected single humped camels in </w:t>
      </w:r>
      <w:proofErr w:type="gramStart"/>
      <w:r w:rsidRPr="00796677">
        <w:rPr>
          <w:rFonts w:ascii="Times New Roman" w:hAnsi="Times New Roman"/>
          <w:sz w:val="24"/>
          <w:szCs w:val="24"/>
        </w:rPr>
        <w:t xml:space="preserve">Ethiopia </w:t>
      </w:r>
      <w:r w:rsidR="005A5F0F" w:rsidRPr="00796677">
        <w:rPr>
          <w:rFonts w:ascii="Times New Roman" w:hAnsi="Times New Roman"/>
          <w:sz w:val="24"/>
          <w:szCs w:val="24"/>
        </w:rPr>
        <w:t xml:space="preserve"> </w:t>
      </w:r>
      <w:r w:rsidRPr="00796677">
        <w:rPr>
          <w:rFonts w:ascii="Times New Roman" w:hAnsi="Times New Roman"/>
          <w:sz w:val="24"/>
          <w:szCs w:val="24"/>
        </w:rPr>
        <w:lastRenderedPageBreak/>
        <w:t>in</w:t>
      </w:r>
      <w:proofErr w:type="gramEnd"/>
      <w:r w:rsidRPr="00796677">
        <w:rPr>
          <w:rFonts w:ascii="Times New Roman" w:hAnsi="Times New Roman"/>
          <w:sz w:val="24"/>
          <w:szCs w:val="24"/>
        </w:rPr>
        <w:t xml:space="preserve"> 1995–1996 </w:t>
      </w:r>
      <w:r w:rsidRPr="00796677">
        <w:rPr>
          <w:rFonts w:ascii="Times New Roman" w:hAnsi="Times New Roman"/>
          <w:b/>
          <w:sz w:val="24"/>
          <w:szCs w:val="24"/>
        </w:rPr>
        <w:t xml:space="preserve">(Roger </w:t>
      </w:r>
      <w:r w:rsidRPr="00796677">
        <w:rPr>
          <w:rFonts w:ascii="Times New Roman" w:hAnsi="Times New Roman"/>
          <w:b/>
          <w:iCs/>
          <w:sz w:val="24"/>
          <w:szCs w:val="24"/>
        </w:rPr>
        <w:t>et al.,</w:t>
      </w:r>
      <w:r w:rsidRPr="00796677">
        <w:rPr>
          <w:rFonts w:ascii="Times New Roman" w:hAnsi="Times New Roman"/>
          <w:b/>
          <w:i/>
          <w:iCs/>
          <w:sz w:val="24"/>
          <w:szCs w:val="24"/>
        </w:rPr>
        <w:t xml:space="preserve"> </w:t>
      </w:r>
      <w:r w:rsidRPr="00796677">
        <w:rPr>
          <w:rFonts w:ascii="Times New Roman" w:hAnsi="Times New Roman"/>
          <w:b/>
          <w:sz w:val="24"/>
          <w:szCs w:val="24"/>
        </w:rPr>
        <w:t xml:space="preserve">2000, Roger </w:t>
      </w:r>
      <w:r w:rsidRPr="00796677">
        <w:rPr>
          <w:rFonts w:ascii="Times New Roman" w:hAnsi="Times New Roman"/>
          <w:b/>
          <w:iCs/>
          <w:sz w:val="24"/>
          <w:szCs w:val="24"/>
        </w:rPr>
        <w:t>et al.,</w:t>
      </w:r>
      <w:r w:rsidRPr="00796677">
        <w:rPr>
          <w:rFonts w:ascii="Times New Roman" w:hAnsi="Times New Roman"/>
          <w:b/>
          <w:i/>
          <w:iCs/>
          <w:sz w:val="24"/>
          <w:szCs w:val="24"/>
        </w:rPr>
        <w:t xml:space="preserve"> </w:t>
      </w:r>
      <w:r w:rsidRPr="00796677">
        <w:rPr>
          <w:rFonts w:ascii="Times New Roman" w:hAnsi="Times New Roman"/>
          <w:b/>
          <w:sz w:val="24"/>
          <w:szCs w:val="24"/>
        </w:rPr>
        <w:t>2001).</w:t>
      </w:r>
      <w:r w:rsidRPr="00796677">
        <w:rPr>
          <w:rFonts w:ascii="Times New Roman" w:hAnsi="Times New Roman"/>
          <w:sz w:val="24"/>
          <w:szCs w:val="24"/>
        </w:rPr>
        <w:t xml:space="preserve"> PPRV antigen and PPRV nucleic acid were detected in some pathological samples collected during that outbreak, but no live virus was </w:t>
      </w:r>
      <w:r w:rsidRPr="00796677">
        <w:rPr>
          <w:rFonts w:ascii="Times New Roman" w:hAnsi="Times New Roman" w:cs="Times New Roman"/>
          <w:sz w:val="24"/>
          <w:szCs w:val="24"/>
        </w:rPr>
        <w:t xml:space="preserve">isolated. Both experimental and natural infections of PPRV have been reported in wild ruminants </w:t>
      </w:r>
      <w:r w:rsidRPr="00796677">
        <w:rPr>
          <w:rFonts w:ascii="Times New Roman" w:hAnsi="Times New Roman" w:cs="Times New Roman"/>
          <w:b/>
          <w:sz w:val="24"/>
          <w:szCs w:val="24"/>
        </w:rPr>
        <w:t>(Hamdy and Dardiri</w:t>
      </w:r>
      <w:r w:rsidRPr="00796677">
        <w:rPr>
          <w:rFonts w:ascii="Times New Roman" w:hAnsi="Times New Roman" w:cs="Times New Roman"/>
          <w:b/>
          <w:i/>
          <w:iCs/>
          <w:sz w:val="24"/>
          <w:szCs w:val="24"/>
        </w:rPr>
        <w:t xml:space="preserve">, </w:t>
      </w:r>
      <w:r w:rsidRPr="00796677">
        <w:rPr>
          <w:rFonts w:ascii="Times New Roman" w:hAnsi="Times New Roman" w:cs="Times New Roman"/>
          <w:b/>
          <w:sz w:val="24"/>
          <w:szCs w:val="24"/>
        </w:rPr>
        <w:t xml:space="preserve">1976; Furley </w:t>
      </w:r>
      <w:r w:rsidRPr="00796677">
        <w:rPr>
          <w:rFonts w:ascii="Times New Roman" w:hAnsi="Times New Roman" w:cs="Times New Roman"/>
          <w:b/>
          <w:iCs/>
          <w:sz w:val="24"/>
          <w:szCs w:val="24"/>
        </w:rPr>
        <w:t>et</w:t>
      </w:r>
      <w:r w:rsidRPr="00796677">
        <w:rPr>
          <w:rFonts w:ascii="Times New Roman" w:hAnsi="Times New Roman" w:cs="Times New Roman"/>
          <w:iCs/>
          <w:sz w:val="24"/>
          <w:szCs w:val="24"/>
        </w:rPr>
        <w:t xml:space="preserve"> </w:t>
      </w:r>
      <w:r w:rsidRPr="00796677">
        <w:rPr>
          <w:rFonts w:ascii="Times New Roman" w:hAnsi="Times New Roman" w:cs="Times New Roman"/>
          <w:b/>
          <w:iCs/>
          <w:sz w:val="24"/>
          <w:szCs w:val="24"/>
        </w:rPr>
        <w:t>al.,</w:t>
      </w:r>
      <w:r w:rsidRPr="00796677">
        <w:rPr>
          <w:rFonts w:ascii="Times New Roman" w:hAnsi="Times New Roman" w:cs="Times New Roman"/>
          <w:b/>
          <w:sz w:val="24"/>
          <w:szCs w:val="24"/>
        </w:rPr>
        <w:t xml:space="preserve"> 1987)</w:t>
      </w:r>
      <w:r w:rsidRPr="00796677">
        <w:rPr>
          <w:rFonts w:ascii="Times New Roman" w:hAnsi="Times New Roman" w:cs="Times New Roman"/>
          <w:sz w:val="24"/>
          <w:szCs w:val="24"/>
        </w:rPr>
        <w:t xml:space="preserve">. Experimentally, subclinical infection in pigs has also been demonstrated </w:t>
      </w:r>
      <w:r w:rsidRPr="00796677">
        <w:rPr>
          <w:rFonts w:ascii="Times New Roman" w:hAnsi="Times New Roman" w:cs="Times New Roman"/>
          <w:b/>
          <w:sz w:val="24"/>
          <w:szCs w:val="24"/>
        </w:rPr>
        <w:t>(Nawathe</w:t>
      </w:r>
      <w:r w:rsidRPr="00796677">
        <w:rPr>
          <w:rFonts w:ascii="Times New Roman" w:hAnsi="Times New Roman" w:cs="Times New Roman"/>
          <w:sz w:val="24"/>
          <w:szCs w:val="24"/>
        </w:rPr>
        <w:t xml:space="preserve"> </w:t>
      </w:r>
      <w:r w:rsidRPr="00796677">
        <w:rPr>
          <w:rFonts w:ascii="Times New Roman" w:hAnsi="Times New Roman" w:cs="Times New Roman"/>
          <w:b/>
          <w:sz w:val="24"/>
          <w:szCs w:val="24"/>
        </w:rPr>
        <w:t>and Taylor, 1979).</w:t>
      </w:r>
      <w:r w:rsidR="00F12854" w:rsidRPr="00796677">
        <w:rPr>
          <w:rFonts w:ascii="Times New Roman" w:hAnsi="Times New Roman" w:cs="Times New Roman"/>
          <w:b/>
          <w:bCs/>
          <w:sz w:val="24"/>
          <w:szCs w:val="24"/>
        </w:rPr>
        <w:t xml:space="preserve"> </w:t>
      </w:r>
      <w:r w:rsidRPr="00796677">
        <w:rPr>
          <w:rFonts w:ascii="Times New Roman" w:hAnsi="Times New Roman" w:cs="Times New Roman"/>
          <w:sz w:val="24"/>
          <w:szCs w:val="24"/>
        </w:rPr>
        <w:t xml:space="preserve">The clinical disease resembles Rinderpest in ruminants, which is acute, and after an incubation period of 3-6 days, the clinical symptoms become apparent, which include high rise of temperature, oral and ocular discharges, necrotic stomatitis, severe pneumonia, dyspnoea, coughing, enteritis, severe diarrhoea followed by death </w:t>
      </w:r>
      <w:r w:rsidRPr="00796677">
        <w:rPr>
          <w:rFonts w:ascii="Times New Roman" w:hAnsi="Times New Roman" w:cs="Times New Roman"/>
          <w:b/>
          <w:sz w:val="24"/>
          <w:szCs w:val="24"/>
        </w:rPr>
        <w:t>(Roeder and Obi,</w:t>
      </w:r>
      <w:r w:rsidR="00B63290">
        <w:rPr>
          <w:rFonts w:ascii="Times New Roman" w:hAnsi="Times New Roman" w:cs="Times New Roman"/>
          <w:b/>
          <w:sz w:val="24"/>
          <w:szCs w:val="24"/>
        </w:rPr>
        <w:t xml:space="preserve"> </w:t>
      </w:r>
      <w:r w:rsidRPr="00796677">
        <w:rPr>
          <w:rFonts w:ascii="Times New Roman" w:hAnsi="Times New Roman" w:cs="Times New Roman"/>
          <w:b/>
          <w:sz w:val="24"/>
          <w:szCs w:val="24"/>
        </w:rPr>
        <w:t xml:space="preserve">1999; Pawaiya </w:t>
      </w:r>
      <w:r w:rsidRPr="00796677">
        <w:rPr>
          <w:rFonts w:ascii="Times New Roman" w:hAnsi="Times New Roman" w:cs="Times New Roman"/>
          <w:b/>
          <w:iCs/>
          <w:sz w:val="24"/>
          <w:szCs w:val="24"/>
        </w:rPr>
        <w:t>et al.,</w:t>
      </w:r>
      <w:r w:rsidRPr="00796677">
        <w:rPr>
          <w:rFonts w:ascii="Times New Roman" w:hAnsi="Times New Roman" w:cs="Times New Roman"/>
          <w:i/>
          <w:iCs/>
          <w:sz w:val="24"/>
          <w:szCs w:val="24"/>
        </w:rPr>
        <w:t xml:space="preserve"> </w:t>
      </w:r>
      <w:r w:rsidRPr="00796677">
        <w:rPr>
          <w:rFonts w:ascii="Times New Roman" w:hAnsi="Times New Roman" w:cs="Times New Roman"/>
          <w:b/>
          <w:sz w:val="24"/>
          <w:szCs w:val="24"/>
        </w:rPr>
        <w:t>2004).</w:t>
      </w:r>
      <w:r w:rsidRPr="00796677">
        <w:rPr>
          <w:rFonts w:ascii="Times New Roman" w:hAnsi="Times New Roman" w:cs="Times New Roman"/>
          <w:sz w:val="24"/>
          <w:szCs w:val="24"/>
        </w:rPr>
        <w:t xml:space="preserve"> The disease is highly contagious with morbidity and mortality rates reaching as high as 100 per cent and 90 per cent, respectively </w:t>
      </w:r>
      <w:r w:rsidRPr="00796677">
        <w:rPr>
          <w:rFonts w:ascii="Times New Roman" w:hAnsi="Times New Roman" w:cs="Times New Roman"/>
          <w:b/>
          <w:sz w:val="24"/>
          <w:szCs w:val="24"/>
        </w:rPr>
        <w:t>(Abu-Elzein, 1990).</w:t>
      </w:r>
      <w:r w:rsidRPr="00796677">
        <w:rPr>
          <w:rFonts w:ascii="Times New Roman" w:hAnsi="Times New Roman" w:cs="Times New Roman"/>
          <w:sz w:val="24"/>
          <w:szCs w:val="24"/>
        </w:rPr>
        <w:t xml:space="preserve"> The mortality is usually low in endemic areas, but when associated with other diseases such as capripox, it can approach 100 per cent </w:t>
      </w:r>
      <w:r w:rsidRPr="00796677">
        <w:rPr>
          <w:rFonts w:ascii="Times New Roman" w:hAnsi="Times New Roman" w:cs="Times New Roman"/>
          <w:b/>
          <w:sz w:val="24"/>
          <w:szCs w:val="24"/>
        </w:rPr>
        <w:t>(Kitching, 1988).</w:t>
      </w:r>
      <w:r w:rsidR="00F12854" w:rsidRPr="00796677">
        <w:rPr>
          <w:rFonts w:ascii="Times New Roman" w:hAnsi="Times New Roman" w:cs="Times New Roman"/>
          <w:b/>
          <w:sz w:val="24"/>
          <w:szCs w:val="24"/>
        </w:rPr>
        <w:t xml:space="preserve"> </w:t>
      </w:r>
      <w:r w:rsidRPr="00796677">
        <w:rPr>
          <w:rFonts w:ascii="Times New Roman" w:hAnsi="Times New Roman" w:cs="Times New Roman"/>
          <w:sz w:val="24"/>
          <w:szCs w:val="24"/>
        </w:rPr>
        <w:t xml:space="preserve">The disease is transmitted by aerosols between animals living in close contact </w:t>
      </w:r>
      <w:r w:rsidRPr="00796677">
        <w:rPr>
          <w:rFonts w:ascii="Times New Roman" w:hAnsi="Times New Roman" w:cs="Times New Roman"/>
          <w:b/>
          <w:sz w:val="24"/>
          <w:szCs w:val="24"/>
        </w:rPr>
        <w:t>(Lefevre</w:t>
      </w:r>
      <w:r w:rsidRPr="00796677">
        <w:rPr>
          <w:rFonts w:ascii="Times New Roman" w:hAnsi="Times New Roman" w:cs="Times New Roman"/>
          <w:sz w:val="24"/>
          <w:szCs w:val="24"/>
        </w:rPr>
        <w:t xml:space="preserve"> </w:t>
      </w:r>
      <w:r w:rsidRPr="00796677">
        <w:rPr>
          <w:rFonts w:ascii="Times New Roman" w:hAnsi="Times New Roman" w:cs="Times New Roman"/>
          <w:b/>
          <w:sz w:val="24"/>
          <w:szCs w:val="24"/>
        </w:rPr>
        <w:t>and Diallo, 1990)</w:t>
      </w:r>
      <w:r w:rsidRPr="00796677">
        <w:rPr>
          <w:rFonts w:ascii="Times New Roman" w:hAnsi="Times New Roman" w:cs="Times New Roman"/>
          <w:sz w:val="24"/>
          <w:szCs w:val="24"/>
        </w:rPr>
        <w:t xml:space="preserve"> and substantial amount of virus is known to be present in the ocular and nasal secretions, as well as faeces of the infected animals </w:t>
      </w:r>
      <w:r w:rsidRPr="00796677">
        <w:rPr>
          <w:rFonts w:ascii="Times New Roman" w:hAnsi="Times New Roman" w:cs="Times New Roman"/>
          <w:b/>
          <w:sz w:val="24"/>
          <w:szCs w:val="24"/>
        </w:rPr>
        <w:t>(Taylor, 1984).</w:t>
      </w:r>
    </w:p>
    <w:p w:rsidR="00620439" w:rsidRPr="00796677" w:rsidRDefault="007F2719" w:rsidP="001E3AEF">
      <w:pPr>
        <w:pStyle w:val="Heading3"/>
      </w:pPr>
      <w:bookmarkStart w:id="11" w:name="_Toc409263179"/>
      <w:r w:rsidRPr="00796677">
        <w:t xml:space="preserve">2.2. </w:t>
      </w:r>
      <w:r w:rsidR="00620439" w:rsidRPr="00796677">
        <w:t>Epidemiology</w:t>
      </w:r>
      <w:bookmarkEnd w:id="11"/>
    </w:p>
    <w:p w:rsidR="009B55BD" w:rsidRPr="00796677" w:rsidRDefault="00620439" w:rsidP="00796677">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796677">
        <w:rPr>
          <w:rFonts w:ascii="Times New Roman" w:hAnsi="Times New Roman" w:cs="Times New Roman"/>
          <w:b/>
          <w:bCs/>
          <w:sz w:val="24"/>
          <w:szCs w:val="24"/>
        </w:rPr>
        <w:t xml:space="preserve">Zahur </w:t>
      </w:r>
      <w:r w:rsidRPr="00796677">
        <w:rPr>
          <w:rFonts w:ascii="Times New Roman" w:hAnsi="Times New Roman" w:cs="Times New Roman"/>
          <w:b/>
          <w:bCs/>
          <w:iCs/>
          <w:sz w:val="24"/>
          <w:szCs w:val="24"/>
        </w:rPr>
        <w:t>et al.,</w:t>
      </w:r>
      <w:r w:rsidRPr="00796677">
        <w:rPr>
          <w:rFonts w:ascii="Times New Roman" w:hAnsi="Times New Roman" w:cs="Times New Roman"/>
          <w:b/>
          <w:bCs/>
          <w:i/>
          <w:iCs/>
          <w:sz w:val="24"/>
          <w:szCs w:val="24"/>
        </w:rPr>
        <w:t xml:space="preserve"> </w:t>
      </w:r>
      <w:r w:rsidRPr="00796677">
        <w:rPr>
          <w:rFonts w:ascii="Times New Roman" w:hAnsi="Times New Roman" w:cs="Times New Roman"/>
          <w:b/>
          <w:bCs/>
          <w:sz w:val="24"/>
          <w:szCs w:val="24"/>
        </w:rPr>
        <w:t xml:space="preserve">(2011) </w:t>
      </w:r>
      <w:r w:rsidRPr="00796677">
        <w:rPr>
          <w:rFonts w:ascii="Times New Roman" w:hAnsi="Times New Roman" w:cs="Times New Roman"/>
          <w:sz w:val="24"/>
          <w:szCs w:val="24"/>
        </w:rPr>
        <w:t>estimated the sero-prevalence of PPR in the small ruminant</w:t>
      </w:r>
      <w:r w:rsidR="007F2719" w:rsidRPr="00796677">
        <w:rPr>
          <w:rFonts w:ascii="Times New Roman" w:hAnsi="Times New Roman" w:cs="Times New Roman"/>
          <w:sz w:val="24"/>
          <w:szCs w:val="24"/>
        </w:rPr>
        <w:t xml:space="preserve"> population of </w:t>
      </w:r>
      <w:r w:rsidRPr="00796677">
        <w:rPr>
          <w:rFonts w:ascii="Times New Roman" w:hAnsi="Times New Roman" w:cs="Times New Roman"/>
          <w:sz w:val="24"/>
          <w:szCs w:val="24"/>
        </w:rPr>
        <w:t>Pakistan during 2005-2006. A total of 2798 samples were collected</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including goats (1979) and sheep (819) from villages in 27 randomly selected</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districts. These were tested by cELISA for PPRV and true prevalence estimates</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were calculated by Rogan and Gladen estimator. Overall, 1273 (45.5%) were</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found positive; 980 (49.5%) of 1979 samples from goats and 293 (35.8%) of 819</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serum samples from sheep were positive. The true sero-prevalence of PPR was</w:t>
      </w:r>
      <w:r w:rsidR="007F2719" w:rsidRPr="00796677">
        <w:rPr>
          <w:rFonts w:ascii="Times New Roman" w:hAnsi="Times New Roman" w:cs="Times New Roman"/>
          <w:sz w:val="24"/>
          <w:szCs w:val="24"/>
        </w:rPr>
        <w:t xml:space="preserve"> estimated to </w:t>
      </w:r>
      <w:r w:rsidRPr="00796677">
        <w:rPr>
          <w:rFonts w:ascii="Times New Roman" w:hAnsi="Times New Roman" w:cs="Times New Roman"/>
          <w:sz w:val="24"/>
          <w:szCs w:val="24"/>
        </w:rPr>
        <w:t>be 48.5% (95% CI, 46.6-50.3), and 52.9% (95% CI, 50.7-55.1) and 37.7</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(95% CI, 34.4-41.0) for goats and sheep, respectively.</w:t>
      </w:r>
      <w:r w:rsidR="007F2719" w:rsidRPr="00796677">
        <w:rPr>
          <w:rFonts w:ascii="Times New Roman" w:hAnsi="Times New Roman" w:cs="Times New Roman"/>
          <w:sz w:val="24"/>
          <w:szCs w:val="24"/>
        </w:rPr>
        <w:t xml:space="preserve"> </w:t>
      </w:r>
    </w:p>
    <w:p w:rsidR="00620439" w:rsidRPr="00796677" w:rsidRDefault="00620439" w:rsidP="00796677">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796677">
        <w:rPr>
          <w:rFonts w:ascii="Times New Roman" w:hAnsi="Times New Roman" w:cs="Times New Roman"/>
          <w:b/>
          <w:bCs/>
          <w:sz w:val="24"/>
          <w:szCs w:val="24"/>
        </w:rPr>
        <w:t xml:space="preserve">Gupta </w:t>
      </w:r>
      <w:r w:rsidRPr="00796677">
        <w:rPr>
          <w:rFonts w:ascii="Times New Roman" w:hAnsi="Times New Roman" w:cs="Times New Roman"/>
          <w:b/>
          <w:bCs/>
          <w:iCs/>
          <w:sz w:val="24"/>
          <w:szCs w:val="24"/>
        </w:rPr>
        <w:t>et al.,</w:t>
      </w:r>
      <w:r w:rsidRPr="00796677">
        <w:rPr>
          <w:rFonts w:ascii="Times New Roman" w:hAnsi="Times New Roman" w:cs="Times New Roman"/>
          <w:b/>
          <w:bCs/>
          <w:i/>
          <w:iCs/>
          <w:sz w:val="24"/>
          <w:szCs w:val="24"/>
        </w:rPr>
        <w:t xml:space="preserve"> </w:t>
      </w:r>
      <w:r w:rsidRPr="00796677">
        <w:rPr>
          <w:rFonts w:ascii="Times New Roman" w:hAnsi="Times New Roman" w:cs="Times New Roman"/>
          <w:b/>
          <w:bCs/>
          <w:sz w:val="24"/>
          <w:szCs w:val="24"/>
        </w:rPr>
        <w:t xml:space="preserve">(2007) </w:t>
      </w:r>
      <w:r w:rsidRPr="00796677">
        <w:rPr>
          <w:rFonts w:ascii="Times New Roman" w:hAnsi="Times New Roman" w:cs="Times New Roman"/>
          <w:sz w:val="24"/>
          <w:szCs w:val="24"/>
        </w:rPr>
        <w:t>conducted a study at Patiyaupazila veterinary hospital and</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Bandarban district veterinary hospital from May, 2003 to January, 2004 to find</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out the prevalence of PPR (PPR) disease in terms of age, breed, vaccinations,</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sources of animals purchased, seasons, regions and to observe the response of</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treatment towards parenteral (I/M) oxytetracycline, oral/gut active</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sulphonamide and parenteral (I/M) sulphonamide. Diagnosis of disease was</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made</w:t>
      </w:r>
      <w:r w:rsidR="005A5F0F" w:rsidRPr="00796677">
        <w:rPr>
          <w:rFonts w:ascii="Times New Roman" w:hAnsi="Times New Roman" w:cs="Times New Roman"/>
          <w:sz w:val="24"/>
          <w:szCs w:val="24"/>
        </w:rPr>
        <w:t xml:space="preserve"> </w:t>
      </w:r>
      <w:r w:rsidRPr="00796677">
        <w:rPr>
          <w:rFonts w:ascii="Times New Roman" w:hAnsi="Times New Roman" w:cs="Times New Roman"/>
          <w:sz w:val="24"/>
          <w:szCs w:val="24"/>
        </w:rPr>
        <w:t>following the case history, physical, clinical, haematologicaland</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 xml:space="preserve">postmortem examination. They </w:t>
      </w:r>
      <w:r w:rsidRPr="00796677">
        <w:rPr>
          <w:rFonts w:ascii="Times New Roman" w:hAnsi="Times New Roman" w:cs="Times New Roman"/>
          <w:sz w:val="24"/>
          <w:szCs w:val="24"/>
        </w:rPr>
        <w:lastRenderedPageBreak/>
        <w:t>found that non-vaccinated goats were more</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prone (81.09%) to PPR than vaccinated goats</w:t>
      </w:r>
      <w:r w:rsidR="006E1582" w:rsidRPr="00796677">
        <w:rPr>
          <w:rFonts w:ascii="Times New Roman" w:hAnsi="Times New Roman" w:cs="Times New Roman"/>
          <w:sz w:val="24"/>
          <w:szCs w:val="24"/>
        </w:rPr>
        <w:t xml:space="preserve"> </w:t>
      </w:r>
      <w:r w:rsidRPr="00796677">
        <w:rPr>
          <w:rFonts w:ascii="Times New Roman" w:hAnsi="Times New Roman" w:cs="Times New Roman"/>
          <w:sz w:val="24"/>
          <w:szCs w:val="24"/>
        </w:rPr>
        <w:t>(21.65%). Black Bengal breeds were</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more prone (60.29%) to PPR than Jamunapari (42.93%). 6-12 months of age was</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found more prone (60.87%) to PPR than other age. Difference was found in</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between outer region market source of purchased of goats (59.00%) and local</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market source of purchased (44.62%) in terms of affected PPR case. Highest</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prevalence was recorded in winter (56.36%) than rainy (54.36%) and autumn (38.27%). Highest relative prevalence of PPR was recorded in Patiya</w:t>
      </w:r>
      <w:r w:rsidR="00F02978" w:rsidRPr="00796677">
        <w:rPr>
          <w:rFonts w:ascii="Times New Roman" w:hAnsi="Times New Roman" w:cs="Times New Roman"/>
          <w:sz w:val="24"/>
          <w:szCs w:val="24"/>
        </w:rPr>
        <w:t xml:space="preserve"> </w:t>
      </w:r>
      <w:r w:rsidRPr="00796677">
        <w:rPr>
          <w:rFonts w:ascii="Times New Roman" w:hAnsi="Times New Roman" w:cs="Times New Roman"/>
          <w:sz w:val="24"/>
          <w:szCs w:val="24"/>
        </w:rPr>
        <w:t>upazila</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veterinary hospital (59.33%) followed by Bandarban district veterinary hospital</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(28.42%). The study also showed that in early stages of PPR the average</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decreased percentage of lymphocytes was 25-38%. The percentage of response</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to treatment towards parenteral (I/M) oxytetracycline was high (33.87%) than</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parenteral (I/M) sulphonamide (31.58%) and oral/gut active sulphonamide</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(16.00%).</w:t>
      </w:r>
    </w:p>
    <w:p w:rsidR="00F86891" w:rsidRPr="00796677" w:rsidRDefault="00620439" w:rsidP="00796677">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796677">
        <w:rPr>
          <w:rFonts w:ascii="Times New Roman" w:hAnsi="Times New Roman" w:cs="Times New Roman"/>
          <w:b/>
          <w:bCs/>
          <w:sz w:val="24"/>
          <w:szCs w:val="24"/>
        </w:rPr>
        <w:t xml:space="preserve">Gul </w:t>
      </w:r>
      <w:r w:rsidRPr="00796677">
        <w:rPr>
          <w:rFonts w:ascii="Times New Roman" w:hAnsi="Times New Roman" w:cs="Times New Roman"/>
          <w:b/>
          <w:bCs/>
          <w:iCs/>
          <w:sz w:val="24"/>
          <w:szCs w:val="24"/>
        </w:rPr>
        <w:t>et al.,</w:t>
      </w:r>
      <w:r w:rsidRPr="00796677">
        <w:rPr>
          <w:rFonts w:ascii="Times New Roman" w:hAnsi="Times New Roman" w:cs="Times New Roman"/>
          <w:b/>
          <w:bCs/>
          <w:i/>
          <w:iCs/>
          <w:sz w:val="24"/>
          <w:szCs w:val="24"/>
        </w:rPr>
        <w:t xml:space="preserve"> </w:t>
      </w:r>
      <w:r w:rsidRPr="00796677">
        <w:rPr>
          <w:rFonts w:ascii="Times New Roman" w:hAnsi="Times New Roman" w:cs="Times New Roman"/>
          <w:b/>
          <w:bCs/>
          <w:sz w:val="24"/>
          <w:szCs w:val="24"/>
        </w:rPr>
        <w:t xml:space="preserve">(2006) </w:t>
      </w:r>
      <w:r w:rsidRPr="00796677">
        <w:rPr>
          <w:rFonts w:ascii="Times New Roman" w:hAnsi="Times New Roman" w:cs="Times New Roman"/>
          <w:sz w:val="24"/>
          <w:szCs w:val="24"/>
        </w:rPr>
        <w:t>diagnosed the case of subclinical PPR in a 20 days old, male</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Akkaraman lamb brought to Veterinary Internal Medicine Clinic of Frat</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 xml:space="preserve">University from Cicekli Village, Derik, </w:t>
      </w:r>
      <w:proofErr w:type="gramStart"/>
      <w:r w:rsidRPr="00796677">
        <w:rPr>
          <w:rFonts w:ascii="Times New Roman" w:hAnsi="Times New Roman" w:cs="Times New Roman"/>
          <w:sz w:val="24"/>
          <w:szCs w:val="24"/>
        </w:rPr>
        <w:t>Mardin</w:t>
      </w:r>
      <w:proofErr w:type="gramEnd"/>
      <w:r w:rsidRPr="00796677">
        <w:rPr>
          <w:rFonts w:ascii="Times New Roman" w:hAnsi="Times New Roman" w:cs="Times New Roman"/>
          <w:sz w:val="24"/>
          <w:szCs w:val="24"/>
        </w:rPr>
        <w:t>. In clinical examination body</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temperature, respiration frequency and heart rate were 38.3 degrees C, 36/min</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and 116/min respectively. It was observed that the animal was emaciated,</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unreluctant to move, stagnant, exhausted and had a contracted abdomen and</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deflected back. Samples (lymph nodes, spleen, liver and blood with</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anticoagulant) were sent to Etlik Veterinary Control and Research Institute</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through Elazg Veterinary Control and Research Institute. Samples were</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diagnosed for PPR by immunocapture-ELISA (IC-ELISA) for antigen and were</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positive.</w:t>
      </w:r>
    </w:p>
    <w:p w:rsidR="00620439" w:rsidRPr="00796677" w:rsidRDefault="00AD26BC" w:rsidP="00796677">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Okoli, </w:t>
      </w:r>
      <w:r w:rsidR="00620439" w:rsidRPr="00796677">
        <w:rPr>
          <w:rFonts w:ascii="Times New Roman" w:hAnsi="Times New Roman" w:cs="Times New Roman"/>
          <w:b/>
          <w:bCs/>
          <w:sz w:val="24"/>
          <w:szCs w:val="24"/>
        </w:rPr>
        <w:t xml:space="preserve">(2003) </w:t>
      </w:r>
      <w:r w:rsidR="00620439" w:rsidRPr="00796677">
        <w:rPr>
          <w:rFonts w:ascii="Times New Roman" w:hAnsi="Times New Roman" w:cs="Times New Roman"/>
          <w:sz w:val="24"/>
          <w:szCs w:val="24"/>
        </w:rPr>
        <w:t>investigated for trypanosomiasis, PPR and bronchopneumonia</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among West African Dwarf (WAD) goats. They kept clinical reports at</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government veterinary clinics in Imo state, Nigeria were scrutinized for three</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years (1999-2001) in order to determine disease trends and modulating effects of</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rainfall, relative humidity and mean daily air temperature on disease</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occurrence. Of the 26763 such cases, 14824 (55.4%) were due to trypanosomiasis,</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while 25.09% (6714) and 19.5% (5225) were accounted for by bronchopneumonia</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and PPR respectively, indicating a significantly lower treatment figure for PPR</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(p&lt;0.05). Overall, treatment figures across four seasons stayed above 6000 cases</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per season. However, the 4375 (29.5%) cases of trypanosomiasis recorded</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during early dry season were significantly (p&lt;0.05) higher than those of other</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seasons. Treatment means for PPR (22.8%) during late wet season and late dry season</w:t>
      </w:r>
      <w:r w:rsidR="005A5F0F"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figures for bronchopneumonia (33.5%) were significantly (p&lt;0.05) higher</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 xml:space="preserve">than those of other </w:t>
      </w:r>
      <w:r w:rsidR="00620439" w:rsidRPr="00796677">
        <w:rPr>
          <w:rFonts w:ascii="Times New Roman" w:hAnsi="Times New Roman" w:cs="Times New Roman"/>
          <w:sz w:val="24"/>
          <w:szCs w:val="24"/>
        </w:rPr>
        <w:lastRenderedPageBreak/>
        <w:t>seasons. Simple correlation matrix of mean monthly disease</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occurrence showed that</w:t>
      </w:r>
      <w:r w:rsidR="006E1582"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trypanosomiasis and bronchopneumonia tended to</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vary together 41.0% of the times while for PPR and bronchopneumonia it was</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44.0% indicating a moderate association between these diseases. Occurrence of</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trypanosomiasis became lower during the heavy rainfall, high humidity and</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lower daily air temperature months (July to September) while more cases of</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PPR and bronchopneumonia were recorded during the dry months of</w:t>
      </w:r>
      <w:r w:rsidR="007F2719" w:rsidRPr="00796677">
        <w:rPr>
          <w:rFonts w:ascii="Times New Roman" w:hAnsi="Times New Roman" w:cs="Times New Roman"/>
          <w:sz w:val="24"/>
          <w:szCs w:val="24"/>
        </w:rPr>
        <w:t xml:space="preserve"> </w:t>
      </w:r>
      <w:r w:rsidR="00620439" w:rsidRPr="00796677">
        <w:rPr>
          <w:rFonts w:ascii="Times New Roman" w:hAnsi="Times New Roman" w:cs="Times New Roman"/>
          <w:sz w:val="24"/>
          <w:szCs w:val="24"/>
        </w:rPr>
        <w:t>December to January.</w:t>
      </w:r>
    </w:p>
    <w:p w:rsidR="00620439" w:rsidRPr="00796677" w:rsidRDefault="00620439" w:rsidP="00796677">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796677">
        <w:rPr>
          <w:rFonts w:ascii="Times New Roman" w:hAnsi="Times New Roman" w:cs="Times New Roman"/>
          <w:b/>
          <w:bCs/>
          <w:sz w:val="24"/>
          <w:szCs w:val="24"/>
        </w:rPr>
        <w:t xml:space="preserve">Islam </w:t>
      </w:r>
      <w:r w:rsidRPr="00796677">
        <w:rPr>
          <w:rFonts w:ascii="Times New Roman" w:hAnsi="Times New Roman" w:cs="Times New Roman"/>
          <w:b/>
          <w:bCs/>
          <w:iCs/>
          <w:sz w:val="24"/>
          <w:szCs w:val="24"/>
        </w:rPr>
        <w:t>et al.,</w:t>
      </w:r>
      <w:r w:rsidRPr="00796677">
        <w:rPr>
          <w:rFonts w:ascii="Times New Roman" w:hAnsi="Times New Roman" w:cs="Times New Roman"/>
          <w:b/>
          <w:bCs/>
          <w:i/>
          <w:iCs/>
          <w:sz w:val="24"/>
          <w:szCs w:val="24"/>
        </w:rPr>
        <w:t xml:space="preserve"> </w:t>
      </w:r>
      <w:r w:rsidRPr="00796677">
        <w:rPr>
          <w:rFonts w:ascii="Times New Roman" w:hAnsi="Times New Roman" w:cs="Times New Roman"/>
          <w:b/>
          <w:bCs/>
          <w:sz w:val="24"/>
          <w:szCs w:val="24"/>
        </w:rPr>
        <w:t xml:space="preserve">(2001) </w:t>
      </w:r>
      <w:r w:rsidRPr="00796677">
        <w:rPr>
          <w:rFonts w:ascii="Times New Roman" w:hAnsi="Times New Roman" w:cs="Times New Roman"/>
          <w:sz w:val="24"/>
          <w:szCs w:val="24"/>
        </w:rPr>
        <w:t>mentioned that, in Bangladesh the first incidence of PPR was</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found in goats in 1993. It was firstly diagnosed as RP but in further time it was</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confirmed as PPR by British reference laboratory.</w:t>
      </w:r>
    </w:p>
    <w:p w:rsidR="00F02978" w:rsidRPr="00796677" w:rsidRDefault="00620439" w:rsidP="00796677">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796677">
        <w:rPr>
          <w:rFonts w:ascii="Times New Roman" w:hAnsi="Times New Roman" w:cs="Times New Roman"/>
          <w:b/>
          <w:bCs/>
          <w:sz w:val="24"/>
          <w:szCs w:val="24"/>
        </w:rPr>
        <w:t xml:space="preserve">Kumar </w:t>
      </w:r>
      <w:r w:rsidRPr="00796677">
        <w:rPr>
          <w:rFonts w:ascii="Times New Roman" w:hAnsi="Times New Roman" w:cs="Times New Roman"/>
          <w:b/>
          <w:bCs/>
          <w:iCs/>
          <w:sz w:val="24"/>
          <w:szCs w:val="24"/>
        </w:rPr>
        <w:t>et al.,</w:t>
      </w:r>
      <w:r w:rsidRPr="00796677">
        <w:rPr>
          <w:rFonts w:ascii="Times New Roman" w:hAnsi="Times New Roman" w:cs="Times New Roman"/>
          <w:b/>
          <w:bCs/>
          <w:i/>
          <w:iCs/>
          <w:sz w:val="24"/>
          <w:szCs w:val="24"/>
        </w:rPr>
        <w:t xml:space="preserve"> </w:t>
      </w:r>
      <w:r w:rsidRPr="00796677">
        <w:rPr>
          <w:rFonts w:ascii="Times New Roman" w:hAnsi="Times New Roman" w:cs="Times New Roman"/>
          <w:b/>
          <w:bCs/>
          <w:sz w:val="24"/>
          <w:szCs w:val="24"/>
        </w:rPr>
        <w:t xml:space="preserve">(2001) </w:t>
      </w:r>
      <w:r w:rsidRPr="00796677">
        <w:rPr>
          <w:rFonts w:ascii="Times New Roman" w:hAnsi="Times New Roman" w:cs="Times New Roman"/>
          <w:sz w:val="24"/>
          <w:szCs w:val="24"/>
        </w:rPr>
        <w:t>investigated an outbreak of PPR occurred in newly</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purchased goats (30 males of 5-6 months age and 45 adult females) in Uttar</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Pradesh, during March 2000. The disease appeared on the 12th day of</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quarantine. Anorexia, fever, diarrhea, nasal discharge and pneumonia were the</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constant features of the disease, but buccal lesions, conjunctivitis and corneal</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opacity were observed only in few cases. The overall morbidity, mortality and</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case fatality rates were 32.2, 5.3 and 16.6% respectively. Necropsy findings</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consisted of necrotic and ulcerative lesions on lips, gums, buccal mucosa,</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pharynx, esophagus and nasal mucosa. Larynx, trachea and bronchi showed</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congestion, and pulmonary parenchyma revealed consolidation and</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emphysema. Erosive and haemorrhagic abomasitis and enteritis, enlargement of</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spleen and lymphnodes were mainly observed. Antimicrobial and rehydration</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therapy showed recovery in 55% of animals using enrofloxacin, 25% with</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trimethoprim sulfadiazine, 20% with ampicillin-cloxacillin combination and</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20% with cefotaxime-amikacin combination. Overall therapeutic survivability</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was 85.7% with overall recovery rate of 10 days. Disease was confirmed as PPR</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by serum neutralization (for Morbilli virus) and PPR IC-ELISA test.</w:t>
      </w:r>
    </w:p>
    <w:p w:rsidR="00EB7428" w:rsidRPr="00796677" w:rsidRDefault="00620439" w:rsidP="00796677">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796677">
        <w:rPr>
          <w:rFonts w:ascii="Times New Roman" w:hAnsi="Times New Roman" w:cs="Times New Roman"/>
          <w:b/>
          <w:bCs/>
          <w:sz w:val="24"/>
          <w:szCs w:val="24"/>
        </w:rPr>
        <w:t>Piedy-Sreeramulu</w:t>
      </w:r>
      <w:r w:rsidR="001B3EEC">
        <w:rPr>
          <w:rFonts w:ascii="Times New Roman" w:hAnsi="Times New Roman" w:cs="Times New Roman"/>
          <w:b/>
          <w:bCs/>
          <w:sz w:val="24"/>
          <w:szCs w:val="24"/>
        </w:rPr>
        <w:t>,</w:t>
      </w:r>
      <w:r w:rsidRPr="00796677">
        <w:rPr>
          <w:rFonts w:ascii="Times New Roman" w:hAnsi="Times New Roman" w:cs="Times New Roman"/>
          <w:b/>
          <w:bCs/>
          <w:sz w:val="24"/>
          <w:szCs w:val="24"/>
        </w:rPr>
        <w:t xml:space="preserve"> (2000) </w:t>
      </w:r>
      <w:r w:rsidRPr="00796677">
        <w:rPr>
          <w:rFonts w:ascii="Times New Roman" w:hAnsi="Times New Roman" w:cs="Times New Roman"/>
          <w:sz w:val="24"/>
          <w:szCs w:val="24"/>
        </w:rPr>
        <w:t>investigated an outbreak of PPR in an organized</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sheep farm in the Cuddapah district of Andhra Pradesh, India, in February</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1998. He reported that the overall morbidity, mortality and case fatality rates</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were 30.56, 13.20 and 43.20%, respectively. Symptoms were first noticed 15 days</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after the introduction of new stock purchased from</w:t>
      </w:r>
      <w:r w:rsidR="005A5F0F" w:rsidRPr="00796677">
        <w:rPr>
          <w:rFonts w:ascii="Times New Roman" w:hAnsi="Times New Roman" w:cs="Times New Roman"/>
          <w:sz w:val="24"/>
          <w:szCs w:val="24"/>
        </w:rPr>
        <w:t xml:space="preserve"> </w:t>
      </w:r>
      <w:r w:rsidRPr="00796677">
        <w:rPr>
          <w:rFonts w:ascii="Times New Roman" w:hAnsi="Times New Roman" w:cs="Times New Roman"/>
          <w:sz w:val="24"/>
          <w:szCs w:val="24"/>
        </w:rPr>
        <w:t>surrounding villages. None</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of the original stock, which had been vaccinated three years</w:t>
      </w:r>
      <w:r w:rsidR="006E1582" w:rsidRPr="00796677">
        <w:rPr>
          <w:rFonts w:ascii="Times New Roman" w:hAnsi="Times New Roman" w:cs="Times New Roman"/>
          <w:sz w:val="24"/>
          <w:szCs w:val="24"/>
        </w:rPr>
        <w:t xml:space="preserve"> </w:t>
      </w:r>
      <w:r w:rsidRPr="00796677">
        <w:rPr>
          <w:rFonts w:ascii="Times New Roman" w:hAnsi="Times New Roman" w:cs="Times New Roman"/>
          <w:sz w:val="24"/>
          <w:szCs w:val="24"/>
        </w:rPr>
        <w:lastRenderedPageBreak/>
        <w:t>previously with</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tissue culture RP vaccine, was affected. Case fatality was highest during the first</w:t>
      </w:r>
      <w:r w:rsidR="007F2719" w:rsidRPr="00796677">
        <w:rPr>
          <w:rFonts w:ascii="Times New Roman" w:hAnsi="Times New Roman" w:cs="Times New Roman"/>
          <w:sz w:val="24"/>
          <w:szCs w:val="24"/>
        </w:rPr>
        <w:t xml:space="preserve"> </w:t>
      </w:r>
      <w:r w:rsidRPr="00796677">
        <w:rPr>
          <w:rFonts w:ascii="Times New Roman" w:hAnsi="Times New Roman" w:cs="Times New Roman"/>
          <w:sz w:val="24"/>
          <w:szCs w:val="24"/>
        </w:rPr>
        <w:t>5 days of the outbreak.</w:t>
      </w:r>
    </w:p>
    <w:p w:rsidR="00A94655" w:rsidRPr="00796677" w:rsidRDefault="00200F08" w:rsidP="001E3AEF">
      <w:pPr>
        <w:pStyle w:val="Heading3"/>
      </w:pPr>
      <w:bookmarkStart w:id="12" w:name="_Toc409263180"/>
      <w:r w:rsidRPr="00796677">
        <w:t>2.3</w:t>
      </w:r>
      <w:r w:rsidR="006E0786" w:rsidRPr="00796677">
        <w:t>. Etiology: The Virus</w:t>
      </w:r>
      <w:bookmarkEnd w:id="12"/>
    </w:p>
    <w:p w:rsidR="00A94655" w:rsidRPr="00796677" w:rsidRDefault="00A94655" w:rsidP="00C8266A">
      <w:pPr>
        <w:autoSpaceDE w:val="0"/>
        <w:autoSpaceDN w:val="0"/>
        <w:adjustRightInd w:val="0"/>
        <w:spacing w:after="0" w:line="360" w:lineRule="auto"/>
        <w:jc w:val="both"/>
        <w:rPr>
          <w:rFonts w:ascii="Times New Roman" w:hAnsi="Times New Roman"/>
          <w:sz w:val="24"/>
          <w:szCs w:val="24"/>
        </w:rPr>
      </w:pPr>
      <w:r w:rsidRPr="00796677">
        <w:rPr>
          <w:rFonts w:ascii="Times New Roman" w:hAnsi="Times New Roman"/>
          <w:sz w:val="24"/>
          <w:szCs w:val="24"/>
        </w:rPr>
        <w:t xml:space="preserve">The causative agent of this economically important disease of small ruminants is a </w:t>
      </w:r>
      <w:r w:rsidRPr="00796677">
        <w:rPr>
          <w:rFonts w:ascii="Times New Roman" w:hAnsi="Times New Roman"/>
          <w:i/>
          <w:iCs/>
          <w:sz w:val="24"/>
          <w:szCs w:val="24"/>
        </w:rPr>
        <w:t>Morbiilivirus</w:t>
      </w:r>
      <w:r w:rsidRPr="00796677">
        <w:rPr>
          <w:rFonts w:ascii="Times New Roman" w:hAnsi="Times New Roman"/>
          <w:sz w:val="24"/>
          <w:szCs w:val="24"/>
        </w:rPr>
        <w:t xml:space="preserve">, the Peste des Petits Ruminants Virus (PPRV), under the family </w:t>
      </w:r>
      <w:r w:rsidRPr="00796677">
        <w:rPr>
          <w:rFonts w:ascii="Times New Roman" w:hAnsi="Times New Roman"/>
          <w:i/>
          <w:iCs/>
          <w:sz w:val="24"/>
          <w:szCs w:val="24"/>
        </w:rPr>
        <w:t xml:space="preserve">Paramyxoviridae </w:t>
      </w:r>
      <w:r w:rsidRPr="00796677">
        <w:rPr>
          <w:rFonts w:ascii="Times New Roman" w:hAnsi="Times New Roman"/>
          <w:sz w:val="24"/>
          <w:szCs w:val="24"/>
        </w:rPr>
        <w:t xml:space="preserve">of order </w:t>
      </w:r>
      <w:r w:rsidRPr="00796677">
        <w:rPr>
          <w:rFonts w:ascii="Times New Roman" w:hAnsi="Times New Roman"/>
          <w:i/>
          <w:iCs/>
          <w:sz w:val="24"/>
          <w:szCs w:val="24"/>
        </w:rPr>
        <w:t xml:space="preserve">Mononegavirales </w:t>
      </w:r>
      <w:r w:rsidRPr="00796677">
        <w:rPr>
          <w:rFonts w:ascii="Times New Roman" w:hAnsi="Times New Roman"/>
          <w:b/>
          <w:sz w:val="24"/>
          <w:szCs w:val="24"/>
        </w:rPr>
        <w:t xml:space="preserve">(Murphy </w:t>
      </w:r>
      <w:r w:rsidRPr="00FE3A01">
        <w:rPr>
          <w:rFonts w:ascii="Times New Roman" w:hAnsi="Times New Roman"/>
          <w:b/>
          <w:iCs/>
          <w:sz w:val="24"/>
          <w:szCs w:val="24"/>
        </w:rPr>
        <w:t>et al</w:t>
      </w:r>
      <w:r w:rsidRPr="00796677">
        <w:rPr>
          <w:rFonts w:ascii="Times New Roman" w:hAnsi="Times New Roman"/>
          <w:b/>
          <w:i/>
          <w:iCs/>
          <w:sz w:val="24"/>
          <w:szCs w:val="24"/>
        </w:rPr>
        <w:t xml:space="preserve">., </w:t>
      </w:r>
      <w:r w:rsidRPr="00796677">
        <w:rPr>
          <w:rFonts w:ascii="Times New Roman" w:hAnsi="Times New Roman"/>
          <w:b/>
          <w:sz w:val="24"/>
          <w:szCs w:val="24"/>
        </w:rPr>
        <w:t>1999).</w:t>
      </w:r>
      <w:r w:rsidR="00C75718" w:rsidRPr="00796677">
        <w:rPr>
          <w:rFonts w:ascii="Times New Roman" w:hAnsi="Times New Roman" w:cs="Times New Roman"/>
          <w:color w:val="000000" w:themeColor="text1"/>
          <w:sz w:val="24"/>
          <w:szCs w:val="24"/>
        </w:rPr>
        <w:t xml:space="preserve"> Like other Morbilliviruses, PPRV is fragile and it can not survive for long time outside the host. Its half life has been estimated to be 2.2 minutes at 56</w:t>
      </w:r>
      <w:r w:rsidR="00C75718" w:rsidRPr="00796677">
        <w:rPr>
          <w:rFonts w:ascii="Times New Roman" w:hAnsi="Times New Roman" w:cs="Times New Roman"/>
          <w:color w:val="000000" w:themeColor="text1"/>
          <w:sz w:val="24"/>
          <w:szCs w:val="24"/>
          <w:vertAlign w:val="superscript"/>
        </w:rPr>
        <w:t>0</w:t>
      </w:r>
      <w:r w:rsidR="00C75718" w:rsidRPr="00796677">
        <w:rPr>
          <w:rFonts w:ascii="Times New Roman" w:hAnsi="Times New Roman" w:cs="Times New Roman"/>
          <w:color w:val="000000" w:themeColor="text1"/>
          <w:sz w:val="24"/>
          <w:szCs w:val="24"/>
        </w:rPr>
        <w:t xml:space="preserve"> C and 3.3 hours at 37</w:t>
      </w:r>
      <w:r w:rsidR="00C75718" w:rsidRPr="00796677">
        <w:rPr>
          <w:rFonts w:ascii="Times New Roman" w:hAnsi="Times New Roman" w:cs="Times New Roman"/>
          <w:color w:val="000000" w:themeColor="text1"/>
          <w:sz w:val="24"/>
          <w:szCs w:val="24"/>
          <w:vertAlign w:val="superscript"/>
        </w:rPr>
        <w:t>0</w:t>
      </w:r>
      <w:r w:rsidR="00C75718" w:rsidRPr="00796677">
        <w:rPr>
          <w:rFonts w:ascii="Times New Roman" w:hAnsi="Times New Roman" w:cs="Times New Roman"/>
          <w:color w:val="000000" w:themeColor="text1"/>
          <w:sz w:val="24"/>
          <w:szCs w:val="24"/>
        </w:rPr>
        <w:t xml:space="preserve">C </w:t>
      </w:r>
      <w:r w:rsidR="00C75718" w:rsidRPr="00796677">
        <w:rPr>
          <w:rFonts w:ascii="Times New Roman" w:hAnsi="Times New Roman" w:cs="Times New Roman"/>
          <w:b/>
          <w:color w:val="000000" w:themeColor="text1"/>
          <w:sz w:val="24"/>
          <w:szCs w:val="24"/>
        </w:rPr>
        <w:t>(Rossiter and Taylor, 1994).</w:t>
      </w:r>
      <w:r w:rsidRPr="00796677">
        <w:rPr>
          <w:rFonts w:ascii="Times New Roman" w:hAnsi="Times New Roman"/>
          <w:sz w:val="24"/>
          <w:szCs w:val="24"/>
        </w:rPr>
        <w:t xml:space="preserve"> The virus is closely related to Rinderpest virus (RPV), another member of </w:t>
      </w:r>
      <w:r w:rsidRPr="00796677">
        <w:rPr>
          <w:rFonts w:ascii="Times New Roman" w:hAnsi="Times New Roman"/>
          <w:i/>
          <w:iCs/>
          <w:sz w:val="24"/>
          <w:szCs w:val="24"/>
        </w:rPr>
        <w:t xml:space="preserve">Morbillvirus </w:t>
      </w:r>
      <w:r w:rsidRPr="00796677">
        <w:rPr>
          <w:rFonts w:ascii="Times New Roman" w:hAnsi="Times New Roman"/>
          <w:sz w:val="24"/>
          <w:szCs w:val="24"/>
        </w:rPr>
        <w:t>genus, which causes sim</w:t>
      </w:r>
      <w:r w:rsidR="009E1609">
        <w:rPr>
          <w:rFonts w:ascii="Times New Roman" w:hAnsi="Times New Roman"/>
          <w:sz w:val="24"/>
          <w:szCs w:val="24"/>
        </w:rPr>
        <w:t xml:space="preserve">ilar disease in large ruminants </w:t>
      </w:r>
      <w:r w:rsidR="009E1609">
        <w:rPr>
          <w:rFonts w:ascii="Times New Roman" w:hAnsi="Times New Roman"/>
          <w:b/>
          <w:sz w:val="24"/>
          <w:szCs w:val="24"/>
        </w:rPr>
        <w:t xml:space="preserve">(Anderson </w:t>
      </w:r>
      <w:r w:rsidRPr="00FE3A01">
        <w:rPr>
          <w:rFonts w:ascii="Times New Roman" w:hAnsi="Times New Roman"/>
          <w:b/>
          <w:iCs/>
          <w:sz w:val="24"/>
          <w:szCs w:val="24"/>
        </w:rPr>
        <w:t>et al.,</w:t>
      </w:r>
      <w:r w:rsidRPr="00796677">
        <w:rPr>
          <w:rFonts w:ascii="Times New Roman" w:hAnsi="Times New Roman"/>
          <w:b/>
          <w:i/>
          <w:iCs/>
          <w:sz w:val="24"/>
          <w:szCs w:val="24"/>
        </w:rPr>
        <w:t xml:space="preserve"> </w:t>
      </w:r>
      <w:r w:rsidRPr="00796677">
        <w:rPr>
          <w:rFonts w:ascii="Times New Roman" w:hAnsi="Times New Roman"/>
          <w:b/>
          <w:sz w:val="24"/>
          <w:szCs w:val="24"/>
        </w:rPr>
        <w:t xml:space="preserve">1990; Couacy-Hymann </w:t>
      </w:r>
      <w:r w:rsidRPr="00FE3A01">
        <w:rPr>
          <w:rFonts w:ascii="Times New Roman" w:hAnsi="Times New Roman"/>
          <w:b/>
          <w:iCs/>
          <w:sz w:val="24"/>
          <w:szCs w:val="24"/>
        </w:rPr>
        <w:t>et al.,</w:t>
      </w:r>
      <w:r w:rsidRPr="00796677">
        <w:rPr>
          <w:rFonts w:ascii="Times New Roman" w:hAnsi="Times New Roman"/>
          <w:b/>
          <w:i/>
          <w:iCs/>
          <w:sz w:val="24"/>
          <w:szCs w:val="24"/>
        </w:rPr>
        <w:t xml:space="preserve"> </w:t>
      </w:r>
      <w:r w:rsidRPr="00796677">
        <w:rPr>
          <w:rFonts w:ascii="Times New Roman" w:hAnsi="Times New Roman"/>
          <w:b/>
          <w:sz w:val="24"/>
          <w:szCs w:val="24"/>
        </w:rPr>
        <w:t>1995).</w:t>
      </w:r>
      <w:r w:rsidRPr="00796677">
        <w:rPr>
          <w:rFonts w:ascii="Times New Roman" w:hAnsi="Times New Roman"/>
          <w:sz w:val="24"/>
          <w:szCs w:val="24"/>
        </w:rPr>
        <w:t xml:space="preserve"> The virus is also serologically related to Measles and Canine distemper virus </w:t>
      </w:r>
      <w:r w:rsidRPr="00796677">
        <w:rPr>
          <w:rFonts w:ascii="Times New Roman" w:hAnsi="Times New Roman"/>
          <w:b/>
          <w:sz w:val="24"/>
          <w:szCs w:val="24"/>
        </w:rPr>
        <w:t xml:space="preserve">(Gibbs </w:t>
      </w:r>
      <w:r w:rsidRPr="00FE3A01">
        <w:rPr>
          <w:rFonts w:ascii="Times New Roman" w:hAnsi="Times New Roman"/>
          <w:b/>
          <w:iCs/>
          <w:sz w:val="24"/>
          <w:szCs w:val="24"/>
        </w:rPr>
        <w:t>et al.,</w:t>
      </w:r>
      <w:r w:rsidRPr="00796677">
        <w:rPr>
          <w:rFonts w:ascii="Times New Roman" w:hAnsi="Times New Roman"/>
          <w:b/>
          <w:i/>
          <w:iCs/>
          <w:sz w:val="24"/>
          <w:szCs w:val="24"/>
        </w:rPr>
        <w:t xml:space="preserve"> </w:t>
      </w:r>
      <w:r w:rsidRPr="00796677">
        <w:rPr>
          <w:rFonts w:ascii="Times New Roman" w:hAnsi="Times New Roman"/>
          <w:b/>
          <w:sz w:val="24"/>
          <w:szCs w:val="24"/>
        </w:rPr>
        <w:t>1979).</w:t>
      </w:r>
      <w:r w:rsidRPr="00796677">
        <w:rPr>
          <w:rFonts w:ascii="Times New Roman" w:hAnsi="Times New Roman"/>
          <w:sz w:val="24"/>
          <w:szCs w:val="24"/>
        </w:rPr>
        <w:t xml:space="preserve"> A varying degree of cross protection </w:t>
      </w:r>
      <w:r w:rsidRPr="00796677">
        <w:rPr>
          <w:rFonts w:ascii="Times New Roman" w:hAnsi="Times New Roman"/>
          <w:i/>
          <w:iCs/>
          <w:sz w:val="24"/>
          <w:szCs w:val="24"/>
        </w:rPr>
        <w:t xml:space="preserve">in vivo </w:t>
      </w:r>
      <w:r w:rsidRPr="00796677">
        <w:rPr>
          <w:rFonts w:ascii="Times New Roman" w:hAnsi="Times New Roman"/>
          <w:sz w:val="24"/>
          <w:szCs w:val="24"/>
        </w:rPr>
        <w:t xml:space="preserve">and serological relationship is known to exist between PPR and RP viruses </w:t>
      </w:r>
      <w:r w:rsidRPr="00796677">
        <w:rPr>
          <w:rFonts w:ascii="Times New Roman" w:hAnsi="Times New Roman"/>
          <w:b/>
          <w:sz w:val="24"/>
          <w:szCs w:val="24"/>
        </w:rPr>
        <w:t xml:space="preserve">(Hamdy </w:t>
      </w:r>
      <w:r w:rsidRPr="009E1609">
        <w:rPr>
          <w:rFonts w:ascii="Times New Roman" w:hAnsi="Times New Roman"/>
          <w:b/>
          <w:iCs/>
          <w:sz w:val="24"/>
          <w:szCs w:val="24"/>
        </w:rPr>
        <w:t>et al</w:t>
      </w:r>
      <w:r w:rsidRPr="00796677">
        <w:rPr>
          <w:rFonts w:ascii="Times New Roman" w:hAnsi="Times New Roman"/>
          <w:b/>
          <w:i/>
          <w:iCs/>
          <w:sz w:val="24"/>
          <w:szCs w:val="24"/>
        </w:rPr>
        <w:t xml:space="preserve">., </w:t>
      </w:r>
      <w:r w:rsidRPr="00796677">
        <w:rPr>
          <w:rFonts w:ascii="Times New Roman" w:hAnsi="Times New Roman"/>
          <w:b/>
          <w:sz w:val="24"/>
          <w:szCs w:val="24"/>
        </w:rPr>
        <w:t>1976; Taylor and Abegunde, 1979).</w:t>
      </w:r>
      <w:r w:rsidRPr="00796677">
        <w:rPr>
          <w:rFonts w:ascii="Times New Roman" w:hAnsi="Times New Roman"/>
          <w:sz w:val="24"/>
          <w:szCs w:val="24"/>
        </w:rPr>
        <w:t xml:space="preserve"> Further, the PPR infection in sheep an</w:t>
      </w:r>
      <w:r w:rsidR="006E1582" w:rsidRPr="00796677">
        <w:rPr>
          <w:rFonts w:ascii="Times New Roman" w:hAnsi="Times New Roman"/>
          <w:sz w:val="24"/>
          <w:szCs w:val="24"/>
        </w:rPr>
        <w:t xml:space="preserve">d </w:t>
      </w:r>
      <w:r w:rsidRPr="00796677">
        <w:rPr>
          <w:rFonts w:ascii="Times New Roman" w:hAnsi="Times New Roman"/>
          <w:sz w:val="24"/>
          <w:szCs w:val="24"/>
        </w:rPr>
        <w:t xml:space="preserve">goats are known to sero-convert and protect in-contact bovines from natural infection, and also may interfere in tissue culture Rinderpest virus (TCRPV) vaccination response </w:t>
      </w:r>
      <w:r w:rsidRPr="00796677">
        <w:rPr>
          <w:rFonts w:ascii="Times New Roman" w:hAnsi="Times New Roman"/>
          <w:b/>
          <w:sz w:val="24"/>
          <w:szCs w:val="24"/>
        </w:rPr>
        <w:t xml:space="preserve">(Sudarshan </w:t>
      </w:r>
      <w:r w:rsidRPr="009E1609">
        <w:rPr>
          <w:rFonts w:ascii="Times New Roman" w:hAnsi="Times New Roman"/>
          <w:b/>
          <w:iCs/>
          <w:sz w:val="24"/>
          <w:szCs w:val="24"/>
        </w:rPr>
        <w:t>et al</w:t>
      </w:r>
      <w:r w:rsidRPr="00796677">
        <w:rPr>
          <w:rFonts w:ascii="Times New Roman" w:hAnsi="Times New Roman"/>
          <w:b/>
          <w:i/>
          <w:iCs/>
          <w:sz w:val="24"/>
          <w:szCs w:val="24"/>
        </w:rPr>
        <w:t xml:space="preserve">., </w:t>
      </w:r>
      <w:r w:rsidRPr="00796677">
        <w:rPr>
          <w:rFonts w:ascii="Times New Roman" w:hAnsi="Times New Roman"/>
          <w:b/>
          <w:sz w:val="24"/>
          <w:szCs w:val="24"/>
        </w:rPr>
        <w:t>1995).</w:t>
      </w:r>
    </w:p>
    <w:p w:rsidR="00403ED0" w:rsidRPr="00796677" w:rsidRDefault="00403ED0" w:rsidP="00796677">
      <w:pPr>
        <w:autoSpaceDE w:val="0"/>
        <w:autoSpaceDN w:val="0"/>
        <w:adjustRightInd w:val="0"/>
        <w:spacing w:after="0" w:line="360" w:lineRule="auto"/>
        <w:jc w:val="both"/>
        <w:rPr>
          <w:rFonts w:ascii="Times New Roman" w:hAnsi="Times New Roman" w:cs="Times New Roman"/>
          <w:b/>
          <w:sz w:val="24"/>
          <w:szCs w:val="24"/>
        </w:rPr>
      </w:pPr>
    </w:p>
    <w:p w:rsidR="0047555F" w:rsidRPr="0047555F" w:rsidRDefault="00410C55" w:rsidP="0047555F">
      <w:pPr>
        <w:pStyle w:val="Heading3"/>
      </w:pPr>
      <w:bookmarkStart w:id="13" w:name="_Toc409263181"/>
      <w:r w:rsidRPr="00796677">
        <w:t>2.4. Morphology of the PPRV</w:t>
      </w:r>
      <w:r w:rsidR="00403ED0" w:rsidRPr="00796677">
        <w:t>:</w:t>
      </w:r>
      <w:bookmarkEnd w:id="13"/>
    </w:p>
    <w:p w:rsidR="00CD4C6E" w:rsidRPr="00796677" w:rsidRDefault="00403ED0" w:rsidP="00796677">
      <w:pPr>
        <w:autoSpaceDE w:val="0"/>
        <w:autoSpaceDN w:val="0"/>
        <w:adjustRightInd w:val="0"/>
        <w:spacing w:after="0" w:line="360" w:lineRule="auto"/>
        <w:jc w:val="both"/>
        <w:rPr>
          <w:rFonts w:ascii="Times New Roman" w:hAnsi="Times New Roman" w:cs="Times New Roman"/>
          <w:b/>
          <w:sz w:val="24"/>
          <w:szCs w:val="24"/>
        </w:rPr>
      </w:pPr>
      <w:r w:rsidRPr="00796677">
        <w:rPr>
          <w:rFonts w:ascii="Times New Roman" w:hAnsi="Times New Roman" w:cs="Times New Roman"/>
          <w:color w:val="000000" w:themeColor="text1"/>
          <w:sz w:val="24"/>
          <w:szCs w:val="24"/>
        </w:rPr>
        <w:t xml:space="preserve">The virus particle is pleomorphic with a diameter of intact particles varying between 130-390 nm. The virus has an envelope of 8-15 nm thickness with spikes of 8.5-14.5 nm length. The herring bone like ribonucleoprotien strands measure approximately 14-23 nm in thickness </w:t>
      </w:r>
      <w:r w:rsidRPr="00796677">
        <w:rPr>
          <w:rFonts w:ascii="Times New Roman" w:hAnsi="Times New Roman" w:cs="Times New Roman"/>
          <w:b/>
          <w:color w:val="000000" w:themeColor="text1"/>
          <w:sz w:val="24"/>
          <w:szCs w:val="24"/>
        </w:rPr>
        <w:t xml:space="preserve">(Durojaiye </w:t>
      </w:r>
      <w:r w:rsidRPr="00796677">
        <w:rPr>
          <w:rFonts w:ascii="Times New Roman" w:hAnsi="Times New Roman" w:cs="Times New Roman"/>
          <w:b/>
          <w:iCs/>
          <w:color w:val="000000" w:themeColor="text1"/>
          <w:sz w:val="24"/>
          <w:szCs w:val="24"/>
        </w:rPr>
        <w:t>et al.,</w:t>
      </w:r>
      <w:r w:rsidRPr="00796677">
        <w:rPr>
          <w:rFonts w:ascii="Times New Roman" w:hAnsi="Times New Roman" w:cs="Times New Roman"/>
          <w:b/>
          <w:color w:val="000000" w:themeColor="text1"/>
          <w:sz w:val="24"/>
          <w:szCs w:val="24"/>
        </w:rPr>
        <w:t xml:space="preserve"> 1985). </w:t>
      </w:r>
      <w:r w:rsidRPr="00796677">
        <w:rPr>
          <w:rFonts w:ascii="Times New Roman" w:hAnsi="Times New Roman" w:cs="Times New Roman"/>
          <w:color w:val="000000" w:themeColor="text1"/>
          <w:sz w:val="24"/>
          <w:szCs w:val="24"/>
        </w:rPr>
        <w:t>Genome of PPR virus is non-segmented single stranded RNA of negative polarity. The genome of PPRV encodes for eight proteins: the nucleocapsid protein (N), the phosphoprotein (P), the matrix protein (M), the fusion protein (F), the haemagglutinin protein (H), the polymerase protein (L) and the two non-structural proteins, C and V. Interaction of the PPRV H and F proteins with the host plasma membrane leads to viral entry by binding of the H protein to receptors (signal lymphocyte activating molecules and other unidentified receptors). Briefly, the P protein regulates transcription and replication and assembly of the N protein to</w:t>
      </w:r>
      <w:r w:rsidR="005A5F0F" w:rsidRPr="00796677">
        <w:rPr>
          <w:rFonts w:ascii="Times New Roman" w:hAnsi="Times New Roman" w:cs="Times New Roman"/>
          <w:color w:val="000000" w:themeColor="text1"/>
          <w:sz w:val="24"/>
          <w:szCs w:val="24"/>
        </w:rPr>
        <w:t xml:space="preserve"> </w:t>
      </w:r>
      <w:r w:rsidRPr="00796677">
        <w:rPr>
          <w:rFonts w:ascii="Times New Roman" w:hAnsi="Times New Roman" w:cs="Times New Roman"/>
          <w:color w:val="000000" w:themeColor="text1"/>
          <w:sz w:val="24"/>
          <w:szCs w:val="24"/>
        </w:rPr>
        <w:t xml:space="preserve">nucleocapsids, the M proteins mediate viral assembly. The role of C and V proteins in PPRV is still not clear </w:t>
      </w:r>
      <w:r w:rsidRPr="00796677">
        <w:rPr>
          <w:rFonts w:ascii="Times New Roman" w:hAnsi="Times New Roman" w:cs="Times New Roman"/>
          <w:b/>
          <w:color w:val="000000" w:themeColor="text1"/>
          <w:sz w:val="24"/>
          <w:szCs w:val="24"/>
        </w:rPr>
        <w:t>(Maganga et al.</w:t>
      </w:r>
      <w:r w:rsidRPr="00796677">
        <w:rPr>
          <w:rFonts w:ascii="Times New Roman" w:hAnsi="Times New Roman" w:cs="Times New Roman"/>
          <w:b/>
          <w:sz w:val="24"/>
          <w:szCs w:val="24"/>
        </w:rPr>
        <w:t>, 2013).</w:t>
      </w:r>
    </w:p>
    <w:tbl>
      <w:tblPr>
        <w:tblStyle w:val="TableGrid"/>
        <w:tblW w:w="10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4"/>
        <w:gridCol w:w="4638"/>
      </w:tblGrid>
      <w:tr w:rsidR="00685F09" w:rsidTr="00CD4C6E">
        <w:trPr>
          <w:trHeight w:val="4110"/>
        </w:trPr>
        <w:tc>
          <w:tcPr>
            <w:tcW w:w="5374" w:type="dxa"/>
          </w:tcPr>
          <w:p w:rsidR="00CD4C6E" w:rsidRDefault="00685F09" w:rsidP="00403ED0">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3171825" cy="2093530"/>
                  <wp:effectExtent l="19050" t="0" r="9525" b="0"/>
                  <wp:docPr id="25" name="Picture 24" descr="Morbilivirus_vir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bilivirus_virion2.jpg"/>
                          <pic:cNvPicPr/>
                        </pic:nvPicPr>
                        <pic:blipFill>
                          <a:blip r:embed="rId10"/>
                          <a:stretch>
                            <a:fillRect/>
                          </a:stretch>
                        </pic:blipFill>
                        <pic:spPr>
                          <a:xfrm>
                            <a:off x="0" y="0"/>
                            <a:ext cx="3171825" cy="2093530"/>
                          </a:xfrm>
                          <a:prstGeom prst="rect">
                            <a:avLst/>
                          </a:prstGeom>
                        </pic:spPr>
                      </pic:pic>
                    </a:graphicData>
                  </a:graphic>
                </wp:inline>
              </w:drawing>
            </w:r>
          </w:p>
        </w:tc>
        <w:tc>
          <w:tcPr>
            <w:tcW w:w="4638" w:type="dxa"/>
          </w:tcPr>
          <w:p w:rsidR="00685F09" w:rsidRDefault="00685F09" w:rsidP="00403ED0">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685F09">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-2964180</wp:posOffset>
                  </wp:positionH>
                  <wp:positionV relativeFrom="paragraph">
                    <wp:posOffset>-219075</wp:posOffset>
                  </wp:positionV>
                  <wp:extent cx="2724150" cy="2247900"/>
                  <wp:effectExtent l="19050" t="0" r="0" b="0"/>
                  <wp:wrapTight wrapText="bothSides">
                    <wp:wrapPolygon edited="0">
                      <wp:start x="-151" y="0"/>
                      <wp:lineTo x="-151" y="21417"/>
                      <wp:lineTo x="21600" y="21417"/>
                      <wp:lineTo x="21600" y="0"/>
                      <wp:lineTo x="-151" y="0"/>
                    </wp:wrapPolygon>
                  </wp:wrapTight>
                  <wp:docPr id="20" name="Picture 5" descr="Morbilivirus_vir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bilivirus_virion2.jpg"/>
                          <pic:cNvPicPr/>
                        </pic:nvPicPr>
                        <pic:blipFill>
                          <a:blip r:embed="rId11"/>
                          <a:stretch>
                            <a:fillRect/>
                          </a:stretch>
                        </pic:blipFill>
                        <pic:spPr>
                          <a:xfrm>
                            <a:off x="0" y="0"/>
                            <a:ext cx="2724150" cy="2247900"/>
                          </a:xfrm>
                          <a:prstGeom prst="rect">
                            <a:avLst/>
                          </a:prstGeom>
                          <a:noFill/>
                          <a:ln>
                            <a:noFill/>
                          </a:ln>
                        </pic:spPr>
                      </pic:pic>
                    </a:graphicData>
                  </a:graphic>
                </wp:anchor>
              </w:drawing>
            </w:r>
            <w:r>
              <w:rPr>
                <w:rFonts w:ascii="Times New Roman" w:hAnsi="Times New Roman" w:cs="Times New Roman"/>
                <w:b/>
                <w:sz w:val="24"/>
                <w:szCs w:val="24"/>
              </w:rPr>
              <w:t xml:space="preserve">      </w:t>
            </w:r>
          </w:p>
        </w:tc>
      </w:tr>
    </w:tbl>
    <w:p w:rsidR="001C0698" w:rsidRPr="00262075" w:rsidRDefault="006E1582" w:rsidP="001C0698">
      <w:pPr>
        <w:autoSpaceDE w:val="0"/>
        <w:autoSpaceDN w:val="0"/>
        <w:adjustRightInd w:val="0"/>
        <w:spacing w:after="0" w:line="360" w:lineRule="auto"/>
        <w:jc w:val="both"/>
        <w:rPr>
          <w:rStyle w:val="apple-converted-space"/>
          <w:rFonts w:ascii="Times New Roman" w:hAnsi="Times New Roman" w:cs="Times New Roman"/>
          <w:color w:val="000000" w:themeColor="text1"/>
          <w:sz w:val="24"/>
          <w:szCs w:val="24"/>
        </w:rPr>
      </w:pPr>
      <w:r>
        <w:rPr>
          <w:rFonts w:ascii="Times New Roman" w:hAnsi="Times New Roman" w:cs="Times New Roman"/>
          <w:b/>
          <w:sz w:val="24"/>
          <w:szCs w:val="24"/>
        </w:rPr>
        <w:t xml:space="preserve">                              </w:t>
      </w:r>
      <w:r w:rsidR="00410C55">
        <w:rPr>
          <w:rFonts w:ascii="Times New Roman" w:eastAsia="Arial Unicode MS" w:hAnsi="Times New Roman" w:cs="Times New Roman"/>
          <w:b/>
          <w:sz w:val="24"/>
          <w:szCs w:val="24"/>
          <w:shd w:val="clear" w:color="auto" w:fill="FFFFFF"/>
        </w:rPr>
        <w:t>Fig.</w:t>
      </w:r>
      <w:r w:rsidR="001C0698" w:rsidRPr="00262075">
        <w:rPr>
          <w:rFonts w:ascii="Times New Roman" w:eastAsia="Arial Unicode MS" w:hAnsi="Times New Roman" w:cs="Times New Roman"/>
          <w:b/>
          <w:sz w:val="24"/>
          <w:szCs w:val="24"/>
          <w:shd w:val="clear" w:color="auto" w:fill="FFFFFF"/>
        </w:rPr>
        <w:t>1. </w:t>
      </w:r>
      <w:r w:rsidR="001C0698" w:rsidRPr="00262075">
        <w:rPr>
          <w:rFonts w:ascii="Times New Roman" w:eastAsia="Arial Unicode MS" w:hAnsi="Times New Roman" w:cs="Times New Roman"/>
          <w:b/>
          <w:sz w:val="24"/>
          <w:szCs w:val="24"/>
          <w:bdr w:val="none" w:sz="0" w:space="0" w:color="auto" w:frame="1"/>
          <w:shd w:val="clear" w:color="auto" w:fill="FFFFFF"/>
        </w:rPr>
        <w:t>Schematic representation of the PPR</w:t>
      </w:r>
      <w:r w:rsidR="001C0698" w:rsidRPr="00262075">
        <w:rPr>
          <w:rStyle w:val="apple-converted-space"/>
          <w:rFonts w:ascii="Times New Roman" w:eastAsia="Arial Unicode MS" w:hAnsi="Times New Roman" w:cs="Times New Roman"/>
          <w:b/>
          <w:sz w:val="24"/>
          <w:szCs w:val="24"/>
          <w:bdr w:val="none" w:sz="0" w:space="0" w:color="auto" w:frame="1"/>
          <w:shd w:val="clear" w:color="auto" w:fill="FFFFFF"/>
        </w:rPr>
        <w:t> </w:t>
      </w:r>
      <w:r w:rsidR="001C0698" w:rsidRPr="00262075">
        <w:rPr>
          <w:rStyle w:val="Emphasis"/>
          <w:rFonts w:ascii="Times New Roman" w:eastAsia="Arial Unicode MS" w:hAnsi="Times New Roman" w:cs="Times New Roman"/>
          <w:sz w:val="24"/>
          <w:szCs w:val="24"/>
          <w:bdr w:val="none" w:sz="0" w:space="0" w:color="auto" w:frame="1"/>
          <w:shd w:val="clear" w:color="auto" w:fill="FFFFFF"/>
        </w:rPr>
        <w:t>morbillivirus</w:t>
      </w:r>
      <w:r w:rsidR="001C0698" w:rsidRPr="00262075">
        <w:rPr>
          <w:rStyle w:val="apple-converted-space"/>
          <w:rFonts w:ascii="Times New Roman" w:eastAsia="Arial Unicode MS" w:hAnsi="Times New Roman" w:cs="Times New Roman"/>
          <w:b/>
          <w:sz w:val="24"/>
          <w:szCs w:val="24"/>
          <w:bdr w:val="none" w:sz="0" w:space="0" w:color="auto" w:frame="1"/>
          <w:shd w:val="clear" w:color="auto" w:fill="FFFFFF"/>
        </w:rPr>
        <w:t> </w:t>
      </w:r>
    </w:p>
    <w:p w:rsidR="005E257C" w:rsidRPr="00D805BB" w:rsidRDefault="005E257C" w:rsidP="004C2048">
      <w:pPr>
        <w:autoSpaceDE w:val="0"/>
        <w:autoSpaceDN w:val="0"/>
        <w:adjustRightInd w:val="0"/>
        <w:spacing w:after="0" w:line="360" w:lineRule="auto"/>
        <w:jc w:val="both"/>
        <w:rPr>
          <w:rFonts w:ascii="Times New Roman" w:hAnsi="Times New Roman" w:cs="Times New Roman"/>
          <w:b/>
          <w:color w:val="000000" w:themeColor="text1"/>
          <w:sz w:val="28"/>
          <w:szCs w:val="28"/>
        </w:rPr>
      </w:pPr>
    </w:p>
    <w:p w:rsidR="004C2048" w:rsidRPr="00796677" w:rsidRDefault="00A03AC6" w:rsidP="001E3AEF">
      <w:pPr>
        <w:pStyle w:val="Heading3"/>
      </w:pPr>
      <w:bookmarkStart w:id="14" w:name="_Toc409263182"/>
      <w:r w:rsidRPr="00796677">
        <w:t xml:space="preserve">2.5. </w:t>
      </w:r>
      <w:r w:rsidR="00410C55" w:rsidRPr="00796677">
        <w:t>Geographical Distribution</w:t>
      </w:r>
      <w:r w:rsidR="004C2048" w:rsidRPr="00796677">
        <w:t>:</w:t>
      </w:r>
      <w:bookmarkEnd w:id="14"/>
    </w:p>
    <w:p w:rsidR="009B55BD" w:rsidRPr="00796677" w:rsidRDefault="004C2048" w:rsidP="004C2048">
      <w:pPr>
        <w:autoSpaceDE w:val="0"/>
        <w:autoSpaceDN w:val="0"/>
        <w:adjustRightInd w:val="0"/>
        <w:spacing w:after="0" w:line="360" w:lineRule="auto"/>
        <w:jc w:val="both"/>
        <w:rPr>
          <w:rFonts w:ascii="Times New Roman" w:hAnsi="Times New Roman" w:cs="Times New Roman"/>
          <w:sz w:val="24"/>
          <w:szCs w:val="24"/>
        </w:rPr>
      </w:pPr>
      <w:r w:rsidRPr="00796677">
        <w:rPr>
          <w:rFonts w:ascii="Times New Roman" w:hAnsi="Times New Roman" w:cs="Times New Roman"/>
          <w:color w:val="000000" w:themeColor="text1"/>
          <w:sz w:val="24"/>
          <w:szCs w:val="24"/>
        </w:rPr>
        <w:t xml:space="preserve">The global spread of PPR is probably related to the progressive control and later, eradication, of rinderpest. The cessation of rinderpest vaccination campaigns and loss of antibody cross-protection between the two diseases means that small ruminants are now fully exposed to PPR. </w:t>
      </w:r>
      <w:r w:rsidRPr="00796677">
        <w:rPr>
          <w:rFonts w:ascii="Times New Roman" w:hAnsi="Times New Roman" w:cs="Times New Roman"/>
          <w:sz w:val="24"/>
          <w:szCs w:val="24"/>
        </w:rPr>
        <w:t xml:space="preserve">PPR was first reported in the Ivory Coast of West Africa and was later found in other parts of the world incuding sub-Saharan Africa, the Arabian Peninsula, the Middle East, and the parts of </w:t>
      </w:r>
    </w:p>
    <w:p w:rsidR="00153AAB" w:rsidRPr="00796677" w:rsidRDefault="004C2048" w:rsidP="004C2048">
      <w:pPr>
        <w:autoSpaceDE w:val="0"/>
        <w:autoSpaceDN w:val="0"/>
        <w:adjustRightInd w:val="0"/>
        <w:spacing w:after="0" w:line="360" w:lineRule="auto"/>
        <w:jc w:val="both"/>
        <w:rPr>
          <w:rFonts w:ascii="Times New Roman" w:hAnsi="Times New Roman" w:cs="Times New Roman"/>
          <w:color w:val="000000" w:themeColor="text1"/>
          <w:sz w:val="24"/>
          <w:szCs w:val="24"/>
        </w:rPr>
      </w:pPr>
      <w:r w:rsidRPr="00796677">
        <w:rPr>
          <w:rFonts w:ascii="Times New Roman" w:hAnsi="Times New Roman" w:cs="Times New Roman"/>
          <w:sz w:val="24"/>
          <w:szCs w:val="24"/>
        </w:rPr>
        <w:t xml:space="preserve">Asia </w:t>
      </w:r>
      <w:r w:rsidRPr="00796677">
        <w:rPr>
          <w:rFonts w:ascii="Times New Roman" w:hAnsi="Times New Roman" w:cs="Times New Roman"/>
          <w:b/>
          <w:sz w:val="24"/>
          <w:szCs w:val="24"/>
        </w:rPr>
        <w:t>(</w:t>
      </w:r>
      <w:r w:rsidRPr="00796677">
        <w:rPr>
          <w:rFonts w:ascii="Times New Roman" w:hAnsi="Times New Roman" w:cs="Times New Roman"/>
          <w:b/>
          <w:bCs/>
          <w:sz w:val="24"/>
          <w:szCs w:val="24"/>
        </w:rPr>
        <w:t>Balamurugan et al., 2012</w:t>
      </w:r>
      <w:r w:rsidRPr="00796677">
        <w:rPr>
          <w:rFonts w:ascii="Times New Roman" w:hAnsi="Times New Roman" w:cs="Times New Roman"/>
          <w:b/>
          <w:sz w:val="24"/>
          <w:szCs w:val="24"/>
        </w:rPr>
        <w:t>)</w:t>
      </w:r>
      <w:r w:rsidRPr="00796677">
        <w:rPr>
          <w:rFonts w:ascii="Times New Roman" w:hAnsi="Times New Roman" w:cs="Times New Roman"/>
          <w:b/>
          <w:color w:val="FF0000"/>
          <w:sz w:val="24"/>
          <w:szCs w:val="24"/>
        </w:rPr>
        <w:t>.</w:t>
      </w:r>
      <w:r w:rsidRPr="00796677">
        <w:rPr>
          <w:rFonts w:ascii="Times New Roman" w:hAnsi="Times New Roman" w:cs="Times New Roman"/>
          <w:sz w:val="24"/>
          <w:szCs w:val="24"/>
        </w:rPr>
        <w:t xml:space="preserve"> The first PPR observation outside West Africa was in Sudan, between 1970 and 1972 </w:t>
      </w:r>
      <w:r w:rsidRPr="00796677">
        <w:rPr>
          <w:rFonts w:ascii="Times New Roman" w:hAnsi="Times New Roman" w:cs="Times New Roman"/>
          <w:b/>
          <w:sz w:val="24"/>
          <w:szCs w:val="24"/>
        </w:rPr>
        <w:t>(El Hag Ali and Taylor, 1984).</w:t>
      </w:r>
      <w:r w:rsidRPr="00796677">
        <w:rPr>
          <w:rFonts w:ascii="Times New Roman" w:hAnsi="Times New Roman" w:cs="Times New Roman"/>
          <w:sz w:val="24"/>
          <w:szCs w:val="24"/>
        </w:rPr>
        <w:t xml:space="preserve"> In 1983, it was confirmed in the Arabic Peninsula and subsequently in Asia </w:t>
      </w:r>
      <w:r w:rsidRPr="00796677">
        <w:rPr>
          <w:rFonts w:ascii="Times New Roman" w:hAnsi="Times New Roman" w:cs="Times New Roman"/>
          <w:b/>
          <w:sz w:val="24"/>
          <w:szCs w:val="24"/>
        </w:rPr>
        <w:t>(Taylor et al., 1990; Maillard et al., 2008).</w:t>
      </w:r>
      <w:r w:rsidRPr="00796677">
        <w:rPr>
          <w:rFonts w:ascii="Times New Roman" w:hAnsi="Times New Roman" w:cs="Times New Roman"/>
          <w:sz w:val="24"/>
          <w:szCs w:val="24"/>
        </w:rPr>
        <w:t xml:space="preserve"> In recent years, field data and laboratory findings have confirmed the dramatic spread of PPR toward the south of Africa, affecting Gabon, Democratic Republic of Congo, Somalia, Kenya and Tanzania </w:t>
      </w:r>
      <w:r w:rsidRPr="00796677">
        <w:rPr>
          <w:rFonts w:ascii="Times New Roman" w:hAnsi="Times New Roman" w:cs="Times New Roman"/>
          <w:b/>
          <w:sz w:val="24"/>
          <w:szCs w:val="24"/>
        </w:rPr>
        <w:t>(Swai et al., 2009).</w:t>
      </w:r>
      <w:r w:rsidRPr="00796677">
        <w:rPr>
          <w:rFonts w:ascii="Times New Roman" w:hAnsi="Times New Roman" w:cs="Times New Roman"/>
          <w:sz w:val="24"/>
          <w:szCs w:val="24"/>
        </w:rPr>
        <w:t xml:space="preserve"> PPR has now been identified in Tunisia </w:t>
      </w:r>
      <w:r w:rsidRPr="00796677">
        <w:rPr>
          <w:rFonts w:ascii="Times New Roman" w:hAnsi="Times New Roman" w:cs="Times New Roman"/>
          <w:b/>
          <w:sz w:val="24"/>
          <w:szCs w:val="24"/>
        </w:rPr>
        <w:t>(Ayari-Fakhfakh et al., 2011)</w:t>
      </w:r>
      <w:r w:rsidRPr="00796677">
        <w:rPr>
          <w:rFonts w:ascii="Times New Roman" w:hAnsi="Times New Roman" w:cs="Times New Roman"/>
          <w:sz w:val="24"/>
          <w:szCs w:val="24"/>
        </w:rPr>
        <w:t xml:space="preserve"> and Algeria </w:t>
      </w:r>
      <w:r w:rsidRPr="00796677">
        <w:rPr>
          <w:rFonts w:ascii="Times New Roman" w:hAnsi="Times New Roman" w:cs="Times New Roman"/>
          <w:b/>
          <w:sz w:val="24"/>
          <w:szCs w:val="24"/>
        </w:rPr>
        <w:t>(De Nardi et al., 2012).</w:t>
      </w:r>
      <w:r w:rsidRPr="00796677">
        <w:rPr>
          <w:rFonts w:ascii="Times New Roman" w:hAnsi="Times New Roman" w:cs="Times New Roman"/>
          <w:sz w:val="24"/>
          <w:szCs w:val="24"/>
        </w:rPr>
        <w:t xml:space="preserve"> Outbreaks of PPR are now known to be common in India, Nepal, Bangladesh, Pakistan and Afghanistan </w:t>
      </w:r>
      <w:r w:rsidRPr="00796677">
        <w:rPr>
          <w:rFonts w:ascii="Times New Roman" w:hAnsi="Times New Roman" w:cs="Times New Roman"/>
          <w:b/>
          <w:sz w:val="24"/>
          <w:szCs w:val="24"/>
        </w:rPr>
        <w:t xml:space="preserve">(Abdollahpour </w:t>
      </w:r>
      <w:r w:rsidRPr="00796677">
        <w:rPr>
          <w:rFonts w:ascii="Times New Roman" w:hAnsi="Times New Roman" w:cs="Times New Roman"/>
          <w:b/>
          <w:iCs/>
          <w:sz w:val="24"/>
          <w:szCs w:val="24"/>
        </w:rPr>
        <w:t>et al.</w:t>
      </w:r>
      <w:r w:rsidRPr="00796677">
        <w:rPr>
          <w:rFonts w:ascii="Times New Roman" w:hAnsi="Times New Roman" w:cs="Times New Roman"/>
          <w:b/>
          <w:sz w:val="24"/>
          <w:szCs w:val="24"/>
        </w:rPr>
        <w:t>, 2006).</w:t>
      </w:r>
      <w:r w:rsidRPr="00796677">
        <w:rPr>
          <w:rFonts w:ascii="Times New Roman" w:hAnsi="Times New Roman" w:cs="Times New Roman"/>
          <w:sz w:val="24"/>
          <w:szCs w:val="24"/>
        </w:rPr>
        <w:t xml:space="preserve"> In India, PPR was first recorded in the Tamil Nadu state during 1987 and was later an epidemic in northern India. At present, PPR is enzootic in India and outbreaks occur regularly among small ruminants throughout the country, incurring significant economic losses in terms of morbidity, </w:t>
      </w:r>
      <w:r w:rsidR="005A5F0F" w:rsidRPr="00796677">
        <w:rPr>
          <w:rFonts w:ascii="Times New Roman" w:hAnsi="Times New Roman" w:cs="Times New Roman"/>
          <w:sz w:val="24"/>
          <w:szCs w:val="24"/>
        </w:rPr>
        <w:t xml:space="preserve">mortality </w:t>
      </w:r>
      <w:r w:rsidRPr="00796677">
        <w:rPr>
          <w:rFonts w:ascii="Times New Roman" w:hAnsi="Times New Roman" w:cs="Times New Roman"/>
          <w:sz w:val="24"/>
          <w:szCs w:val="24"/>
        </w:rPr>
        <w:t xml:space="preserve">and loss of productivity due to trade restriction </w:t>
      </w:r>
      <w:r w:rsidRPr="00796677">
        <w:rPr>
          <w:rFonts w:ascii="Times New Roman" w:hAnsi="Times New Roman" w:cs="Times New Roman"/>
          <w:b/>
          <w:sz w:val="24"/>
          <w:szCs w:val="24"/>
        </w:rPr>
        <w:t>(</w:t>
      </w:r>
      <w:r w:rsidRPr="00796677">
        <w:rPr>
          <w:rFonts w:ascii="Times New Roman" w:hAnsi="Times New Roman" w:cs="Times New Roman"/>
          <w:b/>
          <w:bCs/>
          <w:sz w:val="24"/>
          <w:szCs w:val="24"/>
        </w:rPr>
        <w:t>Balamurugan et al., 2012</w:t>
      </w:r>
      <w:r w:rsidRPr="00796677">
        <w:rPr>
          <w:rFonts w:ascii="Times New Roman" w:hAnsi="Times New Roman" w:cs="Times New Roman"/>
          <w:b/>
          <w:sz w:val="24"/>
          <w:szCs w:val="24"/>
        </w:rPr>
        <w:t>)</w:t>
      </w:r>
      <w:r w:rsidRPr="00796677">
        <w:rPr>
          <w:rFonts w:ascii="Times New Roman" w:hAnsi="Times New Roman" w:cs="Times New Roman"/>
          <w:b/>
          <w:color w:val="FF0000"/>
          <w:sz w:val="24"/>
          <w:szCs w:val="24"/>
        </w:rPr>
        <w:t>.</w:t>
      </w:r>
      <w:r w:rsidRPr="00796677">
        <w:rPr>
          <w:rFonts w:ascii="Times New Roman" w:hAnsi="Times New Roman" w:cs="Times New Roman"/>
          <w:color w:val="000000"/>
          <w:sz w:val="24"/>
          <w:szCs w:val="24"/>
        </w:rPr>
        <w:t xml:space="preserve"> </w:t>
      </w:r>
      <w:r w:rsidRPr="00796677">
        <w:rPr>
          <w:rFonts w:ascii="Times New Roman" w:hAnsi="Times New Roman" w:cs="Times New Roman"/>
          <w:sz w:val="24"/>
          <w:szCs w:val="24"/>
        </w:rPr>
        <w:t>PPR has been recognised in Pakistan since 1991 when rinderpest like disease in goats was reported in the</w:t>
      </w:r>
      <w:r w:rsidR="006E1582" w:rsidRPr="00796677">
        <w:rPr>
          <w:rFonts w:ascii="Times New Roman" w:hAnsi="Times New Roman" w:cs="Times New Roman"/>
          <w:sz w:val="24"/>
          <w:szCs w:val="24"/>
        </w:rPr>
        <w:t xml:space="preserve"> </w:t>
      </w:r>
      <w:r w:rsidRPr="00796677">
        <w:rPr>
          <w:rFonts w:ascii="Times New Roman" w:hAnsi="Times New Roman" w:cs="Times New Roman"/>
          <w:sz w:val="24"/>
          <w:szCs w:val="24"/>
        </w:rPr>
        <w:lastRenderedPageBreak/>
        <w:t xml:space="preserve">province of Punjab </w:t>
      </w:r>
      <w:r w:rsidRPr="00796677">
        <w:rPr>
          <w:rFonts w:ascii="Times New Roman" w:hAnsi="Times New Roman" w:cs="Times New Roman"/>
          <w:b/>
          <w:sz w:val="24"/>
          <w:szCs w:val="24"/>
        </w:rPr>
        <w:t xml:space="preserve">(Athar et al., 1991). </w:t>
      </w:r>
      <w:r w:rsidRPr="00796677">
        <w:rPr>
          <w:rFonts w:ascii="Times New Roman" w:hAnsi="Times New Roman" w:cs="Times New Roman"/>
          <w:sz w:val="24"/>
          <w:szCs w:val="24"/>
        </w:rPr>
        <w:t xml:space="preserve">In Bangladesh, the presence of PPR in goats was detected by FAO expert team in 1993. Disease investigation among organized goat farm in Bangladesh showed that outbreaks were always associated with introduction of new goats to the farm. Occurrence of PPR in an epidemic form has a drastic effect on the goat population in Bangladesh </w:t>
      </w:r>
      <w:proofErr w:type="gramStart"/>
      <w:r w:rsidRPr="00796677">
        <w:rPr>
          <w:rFonts w:ascii="Times New Roman" w:hAnsi="Times New Roman" w:cs="Times New Roman"/>
          <w:b/>
          <w:sz w:val="24"/>
          <w:szCs w:val="24"/>
        </w:rPr>
        <w:t>( Khan</w:t>
      </w:r>
      <w:proofErr w:type="gramEnd"/>
      <w:r w:rsidRPr="00796677">
        <w:rPr>
          <w:rFonts w:ascii="Times New Roman" w:hAnsi="Times New Roman" w:cs="Times New Roman"/>
          <w:b/>
          <w:sz w:val="24"/>
          <w:szCs w:val="24"/>
        </w:rPr>
        <w:t xml:space="preserve"> et al., 2005).</w:t>
      </w:r>
      <w:r w:rsidRPr="00796677">
        <w:rPr>
          <w:rFonts w:ascii="Times New Roman" w:hAnsi="Times New Roman" w:cs="Times New Roman"/>
          <w:sz w:val="24"/>
          <w:szCs w:val="24"/>
        </w:rPr>
        <w:t xml:space="preserve"> </w:t>
      </w:r>
      <w:r w:rsidRPr="00796677">
        <w:rPr>
          <w:rFonts w:ascii="Times New Roman" w:hAnsi="Times New Roman" w:cs="Times New Roman"/>
          <w:color w:val="000000" w:themeColor="text1"/>
          <w:sz w:val="24"/>
          <w:szCs w:val="24"/>
        </w:rPr>
        <w:t xml:space="preserve">Although, there is only one serotype of the virus </w:t>
      </w:r>
      <w:r w:rsidRPr="00796677">
        <w:rPr>
          <w:rFonts w:ascii="Times New Roman" w:hAnsi="Times New Roman" w:cs="Times New Roman"/>
          <w:b/>
          <w:color w:val="000000" w:themeColor="text1"/>
          <w:sz w:val="24"/>
          <w:szCs w:val="24"/>
        </w:rPr>
        <w:t xml:space="preserve">(Barrett </w:t>
      </w:r>
      <w:r w:rsidRPr="00796677">
        <w:rPr>
          <w:rFonts w:ascii="Times New Roman" w:hAnsi="Times New Roman" w:cs="Times New Roman"/>
          <w:b/>
          <w:iCs/>
          <w:color w:val="000000" w:themeColor="text1"/>
          <w:sz w:val="24"/>
          <w:szCs w:val="24"/>
        </w:rPr>
        <w:t>et</w:t>
      </w:r>
      <w:r w:rsidRPr="00796677">
        <w:rPr>
          <w:rFonts w:ascii="Times New Roman" w:hAnsi="Times New Roman" w:cs="Times New Roman"/>
          <w:b/>
          <w:i/>
          <w:iCs/>
          <w:color w:val="000000" w:themeColor="text1"/>
          <w:sz w:val="24"/>
          <w:szCs w:val="24"/>
        </w:rPr>
        <w:t xml:space="preserve"> </w:t>
      </w:r>
      <w:r w:rsidRPr="00796677">
        <w:rPr>
          <w:rFonts w:ascii="Times New Roman" w:hAnsi="Times New Roman" w:cs="Times New Roman"/>
          <w:b/>
          <w:iCs/>
          <w:color w:val="000000" w:themeColor="text1"/>
          <w:sz w:val="24"/>
          <w:szCs w:val="24"/>
        </w:rPr>
        <w:t>al.,</w:t>
      </w:r>
      <w:r w:rsidRPr="00796677">
        <w:rPr>
          <w:rFonts w:ascii="Times New Roman" w:hAnsi="Times New Roman" w:cs="Times New Roman"/>
          <w:b/>
          <w:color w:val="000000" w:themeColor="text1"/>
          <w:sz w:val="24"/>
          <w:szCs w:val="24"/>
        </w:rPr>
        <w:t xml:space="preserve"> 1993),</w:t>
      </w:r>
      <w:r w:rsidRPr="00796677">
        <w:rPr>
          <w:rFonts w:ascii="Times New Roman" w:hAnsi="Times New Roman" w:cs="Times New Roman"/>
          <w:color w:val="000000" w:themeColor="text1"/>
          <w:sz w:val="24"/>
          <w:szCs w:val="24"/>
        </w:rPr>
        <w:t xml:space="preserve"> PPRV isolates on the basis of partial sequence analysis of the fusion (F) protein gene, can be grouped into four distinct lineages </w:t>
      </w:r>
      <w:r w:rsidRPr="00796677">
        <w:rPr>
          <w:rFonts w:ascii="Times New Roman" w:hAnsi="Times New Roman" w:cs="Times New Roman"/>
          <w:b/>
          <w:color w:val="000000" w:themeColor="text1"/>
          <w:sz w:val="24"/>
          <w:szCs w:val="24"/>
        </w:rPr>
        <w:t>(Kwiatek et al., 2007</w:t>
      </w:r>
      <w:proofErr w:type="gramStart"/>
      <w:r w:rsidRPr="00796677">
        <w:rPr>
          <w:rFonts w:ascii="Times New Roman" w:hAnsi="Times New Roman" w:cs="Times New Roman"/>
          <w:b/>
          <w:color w:val="000000" w:themeColor="text1"/>
          <w:sz w:val="24"/>
          <w:szCs w:val="24"/>
        </w:rPr>
        <w:t>)</w:t>
      </w:r>
      <w:r w:rsidRPr="00796677">
        <w:rPr>
          <w:rFonts w:ascii="Times New Roman" w:hAnsi="Times New Roman" w:cs="Times New Roman"/>
          <w:color w:val="000000" w:themeColor="text1"/>
          <w:sz w:val="24"/>
          <w:szCs w:val="24"/>
        </w:rPr>
        <w:t xml:space="preserve"> ,</w:t>
      </w:r>
      <w:proofErr w:type="gramEnd"/>
      <w:r w:rsidRPr="00796677">
        <w:rPr>
          <w:rFonts w:ascii="Times New Roman" w:hAnsi="Times New Roman" w:cs="Times New Roman"/>
          <w:color w:val="000000" w:themeColor="text1"/>
          <w:sz w:val="24"/>
          <w:szCs w:val="24"/>
        </w:rPr>
        <w:t xml:space="preserve"> three of which (I, II, III) were first described in Africa, including Guinea, Ivory Coast, Senagal, Mali, Burkina Faso, Ghana, Nigeria, Uganda and Tanzania, and the fourth (IV) in Asia.</w:t>
      </w:r>
    </w:p>
    <w:p w:rsidR="00CD4C6E" w:rsidRDefault="00CD4C6E" w:rsidP="004C2048">
      <w:pPr>
        <w:autoSpaceDE w:val="0"/>
        <w:autoSpaceDN w:val="0"/>
        <w:adjustRightInd w:val="0"/>
        <w:spacing w:after="0" w:line="360" w:lineRule="auto"/>
        <w:jc w:val="both"/>
        <w:rPr>
          <w:rFonts w:ascii="Times New Roman" w:hAnsi="Times New Roman" w:cs="Times New Roman"/>
          <w:color w:val="000000" w:themeColor="text1"/>
          <w:sz w:val="24"/>
          <w:szCs w:val="24"/>
        </w:rPr>
      </w:pPr>
    </w:p>
    <w:tbl>
      <w:tblPr>
        <w:tblStyle w:val="TableGrid"/>
        <w:tblW w:w="0" w:type="auto"/>
        <w:tblLook w:val="04A0"/>
      </w:tblPr>
      <w:tblGrid>
        <w:gridCol w:w="9576"/>
      </w:tblGrid>
      <w:tr w:rsidR="00CD4C6E" w:rsidTr="00CD4C6E">
        <w:tc>
          <w:tcPr>
            <w:tcW w:w="9576" w:type="dxa"/>
            <w:tcBorders>
              <w:top w:val="nil"/>
              <w:left w:val="nil"/>
              <w:bottom w:val="nil"/>
              <w:right w:val="nil"/>
            </w:tcBorders>
          </w:tcPr>
          <w:p w:rsidR="00CD4C6E" w:rsidRDefault="00CD4C6E" w:rsidP="004C2048">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extent cx="4886325" cy="3000375"/>
                  <wp:effectExtent l="19050" t="19050" r="28575" b="28575"/>
                  <wp:docPr id="26" name="Picture 14" descr="C:\Users\SAMUN\Desktop\New folder\pestedes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MUN\Desktop\New folder\pestedesp01.jpg"/>
                          <pic:cNvPicPr>
                            <a:picLocks noChangeAspect="1" noChangeArrowheads="1"/>
                          </pic:cNvPicPr>
                        </pic:nvPicPr>
                        <pic:blipFill>
                          <a:blip r:embed="rId12"/>
                          <a:srcRect/>
                          <a:stretch>
                            <a:fillRect/>
                          </a:stretch>
                        </pic:blipFill>
                        <pic:spPr bwMode="auto">
                          <a:xfrm>
                            <a:off x="0" y="0"/>
                            <a:ext cx="4886325" cy="3000375"/>
                          </a:xfrm>
                          <a:prstGeom prst="rect">
                            <a:avLst/>
                          </a:prstGeom>
                          <a:noFill/>
                          <a:ln w="3175">
                            <a:solidFill>
                              <a:schemeClr val="tx1"/>
                            </a:solidFill>
                            <a:miter lim="800000"/>
                            <a:headEnd/>
                            <a:tailEnd/>
                          </a:ln>
                        </pic:spPr>
                      </pic:pic>
                    </a:graphicData>
                  </a:graphic>
                </wp:inline>
              </w:drawing>
            </w:r>
          </w:p>
        </w:tc>
      </w:tr>
    </w:tbl>
    <w:p w:rsidR="00BA5438" w:rsidRDefault="00BA5438" w:rsidP="004C2048">
      <w:pPr>
        <w:autoSpaceDE w:val="0"/>
        <w:autoSpaceDN w:val="0"/>
        <w:adjustRightInd w:val="0"/>
        <w:spacing w:after="0" w:line="360" w:lineRule="auto"/>
        <w:jc w:val="both"/>
        <w:rPr>
          <w:rFonts w:ascii="Times New Roman" w:hAnsi="Times New Roman" w:cs="Times New Roman"/>
          <w:color w:val="000000" w:themeColor="text1"/>
          <w:sz w:val="24"/>
          <w:szCs w:val="24"/>
        </w:rPr>
      </w:pPr>
    </w:p>
    <w:p w:rsidR="00F86891" w:rsidRPr="00CD4C6E" w:rsidRDefault="00BA5438" w:rsidP="00403ED0">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D4C6E">
        <w:rPr>
          <w:rFonts w:ascii="Times New Roman" w:hAnsi="Times New Roman" w:cs="Times New Roman"/>
          <w:color w:val="000000" w:themeColor="text1"/>
          <w:sz w:val="24"/>
          <w:szCs w:val="24"/>
        </w:rPr>
        <w:t xml:space="preserve">                       </w:t>
      </w:r>
      <w:r w:rsidR="003832D8">
        <w:rPr>
          <w:rFonts w:ascii="BookAntiqua-Bold" w:hAnsi="BookAntiqua-Bold" w:cs="BookAntiqua-Bold"/>
          <w:b/>
          <w:bCs/>
          <w:sz w:val="23"/>
          <w:szCs w:val="23"/>
        </w:rPr>
        <w:t>Fig</w:t>
      </w:r>
      <w:r w:rsidR="00410C55">
        <w:rPr>
          <w:rFonts w:ascii="BookAntiqua-Bold" w:hAnsi="BookAntiqua-Bold" w:cs="BookAntiqua-Bold"/>
          <w:b/>
          <w:bCs/>
          <w:sz w:val="23"/>
          <w:szCs w:val="23"/>
        </w:rPr>
        <w:t>.2</w:t>
      </w:r>
      <w:r>
        <w:rPr>
          <w:rFonts w:ascii="BookAntiqua-Bold" w:hAnsi="BookAntiqua-Bold" w:cs="BookAntiqua-Bold"/>
          <w:b/>
          <w:bCs/>
          <w:sz w:val="23"/>
          <w:szCs w:val="23"/>
        </w:rPr>
        <w:t xml:space="preserve">. </w:t>
      </w:r>
      <w:r>
        <w:rPr>
          <w:rFonts w:ascii="BookAntiqua" w:hAnsi="BookAntiqua" w:cs="BookAntiqua"/>
          <w:sz w:val="23"/>
          <w:szCs w:val="23"/>
        </w:rPr>
        <w:t>Map of PPR geographical distribution (FAO 2009)</w:t>
      </w:r>
    </w:p>
    <w:p w:rsidR="00BA5438" w:rsidRDefault="00BA5438" w:rsidP="00403ED0">
      <w:pPr>
        <w:autoSpaceDE w:val="0"/>
        <w:autoSpaceDN w:val="0"/>
        <w:adjustRightInd w:val="0"/>
        <w:spacing w:after="0" w:line="360" w:lineRule="auto"/>
        <w:jc w:val="both"/>
        <w:rPr>
          <w:rFonts w:ascii="Times New Roman" w:hAnsi="Times New Roman" w:cs="Times New Roman"/>
          <w:color w:val="000000" w:themeColor="text1"/>
          <w:sz w:val="24"/>
          <w:szCs w:val="24"/>
        </w:rPr>
      </w:pPr>
    </w:p>
    <w:p w:rsidR="00581D62" w:rsidRDefault="004C2048" w:rsidP="006F06BB">
      <w:pPr>
        <w:autoSpaceDE w:val="0"/>
        <w:autoSpaceDN w:val="0"/>
        <w:adjustRightInd w:val="0"/>
        <w:spacing w:after="0" w:line="360" w:lineRule="auto"/>
        <w:jc w:val="both"/>
        <w:rPr>
          <w:rFonts w:ascii="Times New Roman" w:hAnsi="Times New Roman" w:cs="Times New Roman"/>
          <w:color w:val="000000" w:themeColor="text1"/>
          <w:sz w:val="24"/>
          <w:szCs w:val="24"/>
        </w:rPr>
      </w:pPr>
      <w:r w:rsidRPr="00EA7FD6">
        <w:rPr>
          <w:rFonts w:ascii="Times New Roman" w:hAnsi="Times New Roman" w:cs="Times New Roman"/>
          <w:color w:val="000000" w:themeColor="text1"/>
          <w:sz w:val="24"/>
          <w:szCs w:val="24"/>
        </w:rPr>
        <w:t>However, the Asian lineage was recently introduced in some African countries,</w:t>
      </w:r>
      <w:r w:rsidR="00F86891">
        <w:rPr>
          <w:rFonts w:ascii="Times New Roman" w:hAnsi="Times New Roman" w:cs="Times New Roman"/>
          <w:color w:val="000000" w:themeColor="text1"/>
          <w:sz w:val="24"/>
          <w:szCs w:val="24"/>
        </w:rPr>
        <w:t xml:space="preserve"> </w:t>
      </w:r>
      <w:r w:rsidRPr="00EA7FD6">
        <w:rPr>
          <w:rFonts w:ascii="Times New Roman" w:hAnsi="Times New Roman" w:cs="Times New Roman"/>
          <w:color w:val="000000" w:themeColor="text1"/>
          <w:sz w:val="24"/>
          <w:szCs w:val="24"/>
        </w:rPr>
        <w:t xml:space="preserve">including Cameroon and Central African Republic, Sudan and Morocco, Egypt, Algeria and Uganda </w:t>
      </w:r>
      <w:r w:rsidRPr="00F30D43">
        <w:rPr>
          <w:rFonts w:ascii="Times New Roman" w:hAnsi="Times New Roman" w:cs="Times New Roman"/>
          <w:b/>
          <w:color w:val="000000" w:themeColor="text1"/>
          <w:sz w:val="24"/>
          <w:szCs w:val="24"/>
        </w:rPr>
        <w:t xml:space="preserve">(Maganga </w:t>
      </w:r>
      <w:r w:rsidRPr="00410C55">
        <w:rPr>
          <w:rFonts w:ascii="Times New Roman" w:hAnsi="Times New Roman" w:cs="Times New Roman"/>
          <w:b/>
          <w:color w:val="000000" w:themeColor="text1"/>
          <w:sz w:val="24"/>
          <w:szCs w:val="24"/>
        </w:rPr>
        <w:t>et al.</w:t>
      </w:r>
      <w:r w:rsidRPr="00410C55">
        <w:rPr>
          <w:rFonts w:ascii="Times New Roman" w:hAnsi="Times New Roman" w:cs="Times New Roman"/>
          <w:b/>
          <w:sz w:val="24"/>
          <w:szCs w:val="24"/>
        </w:rPr>
        <w:t>,</w:t>
      </w:r>
      <w:r w:rsidRPr="00F30D43">
        <w:rPr>
          <w:rFonts w:ascii="Times New Roman" w:hAnsi="Times New Roman" w:cs="Times New Roman"/>
          <w:b/>
          <w:sz w:val="24"/>
          <w:szCs w:val="24"/>
        </w:rPr>
        <w:t xml:space="preserve"> 2013).</w:t>
      </w:r>
      <w:r w:rsidRPr="00EA7FD6">
        <w:rPr>
          <w:rFonts w:ascii="Times New Roman" w:hAnsi="Times New Roman" w:cs="Times New Roman"/>
          <w:color w:val="000000" w:themeColor="text1"/>
          <w:sz w:val="24"/>
          <w:szCs w:val="24"/>
        </w:rPr>
        <w:t xml:space="preserve"> The PPR virus identified in Bangladesh is under the lineage 4 of PPR</w:t>
      </w:r>
    </w:p>
    <w:p w:rsidR="006F06BB" w:rsidRDefault="005A5F0F" w:rsidP="006F06BB">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sidR="004C2048" w:rsidRPr="00EA7FD6">
        <w:rPr>
          <w:rFonts w:ascii="Times New Roman" w:hAnsi="Times New Roman" w:cs="Times New Roman"/>
          <w:color w:val="000000" w:themeColor="text1"/>
          <w:sz w:val="24"/>
          <w:szCs w:val="24"/>
        </w:rPr>
        <w:t>phylogenetic</w:t>
      </w:r>
      <w:proofErr w:type="gramEnd"/>
      <w:r w:rsidR="004C2048" w:rsidRPr="00EA7FD6">
        <w:rPr>
          <w:rFonts w:ascii="Times New Roman" w:hAnsi="Times New Roman" w:cs="Times New Roman"/>
          <w:color w:val="000000" w:themeColor="text1"/>
          <w:sz w:val="24"/>
          <w:szCs w:val="24"/>
        </w:rPr>
        <w:t xml:space="preserve"> tree based on the N gene analysis </w:t>
      </w:r>
      <w:r w:rsidR="004C2048" w:rsidRPr="00F30D43">
        <w:rPr>
          <w:rFonts w:ascii="Times New Roman" w:hAnsi="Times New Roman" w:cs="Times New Roman"/>
          <w:b/>
          <w:color w:val="000000" w:themeColor="text1"/>
          <w:sz w:val="24"/>
          <w:szCs w:val="24"/>
        </w:rPr>
        <w:t>(</w:t>
      </w:r>
      <w:r w:rsidR="004C2048" w:rsidRPr="00410C55">
        <w:rPr>
          <w:rFonts w:ascii="Times New Roman" w:hAnsi="Times New Roman" w:cs="Times New Roman"/>
          <w:b/>
          <w:color w:val="000000" w:themeColor="text1"/>
          <w:sz w:val="24"/>
          <w:szCs w:val="24"/>
        </w:rPr>
        <w:t>Barrett et al</w:t>
      </w:r>
      <w:r w:rsidR="00956CCA">
        <w:rPr>
          <w:rFonts w:ascii="Times New Roman" w:hAnsi="Times New Roman" w:cs="Times New Roman"/>
          <w:b/>
          <w:color w:val="000000" w:themeColor="text1"/>
          <w:sz w:val="24"/>
          <w:szCs w:val="24"/>
        </w:rPr>
        <w:t>.</w:t>
      </w:r>
      <w:r w:rsidR="004C2048" w:rsidRPr="00F30D43">
        <w:rPr>
          <w:rFonts w:ascii="Times New Roman" w:hAnsi="Times New Roman" w:cs="Times New Roman"/>
          <w:b/>
          <w:i/>
          <w:color w:val="000000" w:themeColor="text1"/>
          <w:sz w:val="24"/>
          <w:szCs w:val="24"/>
        </w:rPr>
        <w:t>,</w:t>
      </w:r>
      <w:r w:rsidR="00003F47">
        <w:rPr>
          <w:rFonts w:ascii="Times New Roman" w:hAnsi="Times New Roman" w:cs="Times New Roman"/>
          <w:b/>
          <w:i/>
          <w:color w:val="000000" w:themeColor="text1"/>
          <w:sz w:val="24"/>
          <w:szCs w:val="24"/>
        </w:rPr>
        <w:t xml:space="preserve"> </w:t>
      </w:r>
      <w:r w:rsidR="004C2048" w:rsidRPr="00F30D43">
        <w:rPr>
          <w:rFonts w:ascii="Times New Roman" w:hAnsi="Times New Roman" w:cs="Times New Roman"/>
          <w:b/>
          <w:color w:val="000000" w:themeColor="text1"/>
          <w:sz w:val="24"/>
          <w:szCs w:val="24"/>
        </w:rPr>
        <w:t>1998).</w:t>
      </w:r>
      <w:r w:rsidR="004C2048" w:rsidRPr="00EA7FD6">
        <w:rPr>
          <w:rFonts w:ascii="Times New Roman" w:hAnsi="Times New Roman" w:cs="Times New Roman"/>
          <w:color w:val="231F20"/>
          <w:sz w:val="19"/>
          <w:szCs w:val="19"/>
        </w:rPr>
        <w:t xml:space="preserve"> </w:t>
      </w:r>
      <w:r w:rsidR="004C2048" w:rsidRPr="00EA7FD6">
        <w:rPr>
          <w:rFonts w:ascii="Times New Roman" w:hAnsi="Times New Roman" w:cs="Times New Roman"/>
          <w:color w:val="000000" w:themeColor="text1"/>
          <w:sz w:val="24"/>
          <w:szCs w:val="24"/>
        </w:rPr>
        <w:t xml:space="preserve">Molecular typing has revealed that Asian lineage IV has become established in an area of Sudan where PPR has </w:t>
      </w:r>
    </w:p>
    <w:p w:rsidR="004C2048" w:rsidRDefault="004C2048" w:rsidP="006F06BB">
      <w:pPr>
        <w:autoSpaceDE w:val="0"/>
        <w:autoSpaceDN w:val="0"/>
        <w:adjustRightInd w:val="0"/>
        <w:spacing w:after="0" w:line="360" w:lineRule="auto"/>
        <w:jc w:val="both"/>
        <w:rPr>
          <w:rFonts w:ascii="Times New Roman" w:hAnsi="Times New Roman" w:cs="Times New Roman"/>
          <w:b/>
          <w:color w:val="000000" w:themeColor="text1"/>
          <w:sz w:val="24"/>
          <w:szCs w:val="24"/>
        </w:rPr>
      </w:pPr>
      <w:proofErr w:type="gramStart"/>
      <w:r w:rsidRPr="00EA7FD6">
        <w:rPr>
          <w:rFonts w:ascii="Times New Roman" w:hAnsi="Times New Roman" w:cs="Times New Roman"/>
          <w:color w:val="000000" w:themeColor="text1"/>
          <w:sz w:val="24"/>
          <w:szCs w:val="24"/>
        </w:rPr>
        <w:lastRenderedPageBreak/>
        <w:t>re-</w:t>
      </w:r>
      <w:proofErr w:type="gramEnd"/>
      <w:r w:rsidR="006E1582">
        <w:rPr>
          <w:rFonts w:ascii="Times New Roman" w:hAnsi="Times New Roman" w:cs="Times New Roman"/>
          <w:color w:val="000000" w:themeColor="text1"/>
          <w:sz w:val="24"/>
          <w:szCs w:val="24"/>
        </w:rPr>
        <w:t xml:space="preserve"> </w:t>
      </w:r>
      <w:r w:rsidR="006F06BB">
        <w:rPr>
          <w:rFonts w:ascii="Times New Roman" w:hAnsi="Times New Roman" w:cs="Times New Roman"/>
          <w:color w:val="000000" w:themeColor="text1"/>
          <w:sz w:val="24"/>
          <w:szCs w:val="24"/>
        </w:rPr>
        <w:t>e</w:t>
      </w:r>
      <w:r w:rsidRPr="00EA7FD6">
        <w:rPr>
          <w:rFonts w:ascii="Times New Roman" w:hAnsi="Times New Roman" w:cs="Times New Roman"/>
          <w:color w:val="000000" w:themeColor="text1"/>
          <w:sz w:val="24"/>
          <w:szCs w:val="24"/>
        </w:rPr>
        <w:t xml:space="preserve">merged, edging out the indigenous African lineage. Similarly, the introduction of PPR into Morocco in 2008, which was hitherto free from the disease, also involved lineage IV strains </w:t>
      </w:r>
      <w:r w:rsidRPr="00F30D43">
        <w:rPr>
          <w:rFonts w:ascii="Times New Roman" w:hAnsi="Times New Roman" w:cs="Times New Roman"/>
          <w:b/>
          <w:color w:val="000000" w:themeColor="text1"/>
          <w:sz w:val="24"/>
          <w:szCs w:val="24"/>
        </w:rPr>
        <w:t xml:space="preserve">(Banyard </w:t>
      </w:r>
      <w:r w:rsidRPr="00410C55">
        <w:rPr>
          <w:rFonts w:ascii="Times New Roman" w:hAnsi="Times New Roman" w:cs="Times New Roman"/>
          <w:b/>
          <w:iCs/>
          <w:color w:val="000000" w:themeColor="text1"/>
          <w:sz w:val="24"/>
          <w:szCs w:val="24"/>
        </w:rPr>
        <w:t>et al.</w:t>
      </w:r>
      <w:r w:rsidRPr="00410C55">
        <w:rPr>
          <w:rFonts w:ascii="Times New Roman" w:hAnsi="Times New Roman" w:cs="Times New Roman"/>
          <w:b/>
          <w:color w:val="000000" w:themeColor="text1"/>
          <w:sz w:val="24"/>
          <w:szCs w:val="24"/>
        </w:rPr>
        <w:t>,</w:t>
      </w:r>
      <w:r w:rsidRPr="00F30D43">
        <w:rPr>
          <w:rFonts w:ascii="Times New Roman" w:hAnsi="Times New Roman" w:cs="Times New Roman"/>
          <w:b/>
          <w:color w:val="000000" w:themeColor="text1"/>
          <w:sz w:val="24"/>
          <w:szCs w:val="24"/>
        </w:rPr>
        <w:t xml:space="preserve"> 2010).</w:t>
      </w:r>
    </w:p>
    <w:tbl>
      <w:tblPr>
        <w:tblStyle w:val="TableGrid"/>
        <w:tblW w:w="0" w:type="auto"/>
        <w:tblLook w:val="04A0"/>
      </w:tblPr>
      <w:tblGrid>
        <w:gridCol w:w="9576"/>
      </w:tblGrid>
      <w:tr w:rsidR="006E1582" w:rsidTr="006E1582">
        <w:tc>
          <w:tcPr>
            <w:tcW w:w="9576" w:type="dxa"/>
            <w:tcBorders>
              <w:top w:val="nil"/>
              <w:left w:val="nil"/>
              <w:bottom w:val="nil"/>
              <w:right w:val="nil"/>
            </w:tcBorders>
          </w:tcPr>
          <w:p w:rsidR="006E1582" w:rsidRDefault="006E1582" w:rsidP="006E1582">
            <w:pPr>
              <w:autoSpaceDE w:val="0"/>
              <w:autoSpaceDN w:val="0"/>
              <w:adjustRightInd w:val="0"/>
              <w:spacing w:line="360" w:lineRule="auto"/>
              <w:jc w:val="both"/>
              <w:rPr>
                <w:rFonts w:ascii="Times New Roman" w:hAnsi="Times New Roman" w:cs="Times New Roman"/>
                <w:color w:val="000000" w:themeColor="text1"/>
                <w:sz w:val="24"/>
                <w:szCs w:val="24"/>
              </w:rPr>
            </w:pPr>
            <w:r w:rsidRPr="006E1582">
              <w:rPr>
                <w:rFonts w:ascii="Times New Roman" w:hAnsi="Times New Roman" w:cs="Times New Roman"/>
                <w:noProof/>
                <w:color w:val="000000" w:themeColor="text1"/>
                <w:sz w:val="24"/>
                <w:szCs w:val="24"/>
              </w:rPr>
              <w:drawing>
                <wp:anchor distT="0" distB="0" distL="114300" distR="114300" simplePos="0" relativeHeight="251661312" behindDoc="1" locked="0" layoutInCell="1" allowOverlap="1">
                  <wp:simplePos x="0" y="0"/>
                  <wp:positionH relativeFrom="column">
                    <wp:posOffset>819150</wp:posOffset>
                  </wp:positionH>
                  <wp:positionV relativeFrom="paragraph">
                    <wp:posOffset>163195</wp:posOffset>
                  </wp:positionV>
                  <wp:extent cx="4438650" cy="2569210"/>
                  <wp:effectExtent l="19050" t="19050" r="19050" b="21590"/>
                  <wp:wrapTight wrapText="bothSides">
                    <wp:wrapPolygon edited="0">
                      <wp:start x="-93" y="-160"/>
                      <wp:lineTo x="-93" y="21782"/>
                      <wp:lineTo x="21693" y="21782"/>
                      <wp:lineTo x="21693" y="-160"/>
                      <wp:lineTo x="-93" y="-160"/>
                    </wp:wrapPolygon>
                  </wp:wrapTight>
                  <wp:docPr id="27" name="Picture 3" descr="k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ic.jpg"/>
                          <pic:cNvPicPr/>
                        </pic:nvPicPr>
                        <pic:blipFill>
                          <a:blip r:embed="rId13"/>
                          <a:stretch>
                            <a:fillRect/>
                          </a:stretch>
                        </pic:blipFill>
                        <pic:spPr>
                          <a:xfrm>
                            <a:off x="0" y="0"/>
                            <a:ext cx="4438650" cy="2569210"/>
                          </a:xfrm>
                          <a:prstGeom prst="rect">
                            <a:avLst/>
                          </a:prstGeom>
                          <a:ln>
                            <a:solidFill>
                              <a:schemeClr val="accent1">
                                <a:lumMod val="75000"/>
                              </a:schemeClr>
                            </a:solidFill>
                          </a:ln>
                        </pic:spPr>
                      </pic:pic>
                    </a:graphicData>
                  </a:graphic>
                </wp:anchor>
              </w:drawing>
            </w:r>
          </w:p>
        </w:tc>
      </w:tr>
    </w:tbl>
    <w:p w:rsidR="006E1582" w:rsidRDefault="006E1582" w:rsidP="00AC0F60">
      <w:pPr>
        <w:autoSpaceDE w:val="0"/>
        <w:autoSpaceDN w:val="0"/>
        <w:adjustRightInd w:val="0"/>
        <w:spacing w:after="0" w:line="360" w:lineRule="auto"/>
        <w:jc w:val="both"/>
        <w:rPr>
          <w:rFonts w:ascii="Times New Roman" w:hAnsi="Times New Roman" w:cs="Times New Roman"/>
          <w:b/>
          <w:sz w:val="24"/>
          <w:szCs w:val="24"/>
        </w:rPr>
      </w:pPr>
    </w:p>
    <w:p w:rsidR="00AC0F60" w:rsidRDefault="00410C55" w:rsidP="00AC0F60">
      <w:pPr>
        <w:autoSpaceDE w:val="0"/>
        <w:autoSpaceDN w:val="0"/>
        <w:adjustRightInd w:val="0"/>
        <w:spacing w:after="0" w:line="360" w:lineRule="auto"/>
        <w:jc w:val="both"/>
        <w:rPr>
          <w:rFonts w:ascii="Times New Roman" w:hAnsi="Times New Roman" w:cs="Times New Roman"/>
          <w:b/>
          <w:sz w:val="24"/>
          <w:szCs w:val="24"/>
        </w:rPr>
      </w:pPr>
      <w:proofErr w:type="gramStart"/>
      <w:r>
        <w:rPr>
          <w:rFonts w:ascii="Times New Roman" w:hAnsi="Times New Roman" w:cs="Times New Roman"/>
          <w:b/>
          <w:color w:val="000000" w:themeColor="text1"/>
          <w:sz w:val="24"/>
          <w:szCs w:val="24"/>
        </w:rPr>
        <w:t>Fig.3</w:t>
      </w:r>
      <w:r w:rsidR="00AC0F60" w:rsidRPr="00262075">
        <w:rPr>
          <w:rFonts w:ascii="Times New Roman" w:hAnsi="Times New Roman" w:cs="Times New Roman"/>
          <w:b/>
          <w:color w:val="000000" w:themeColor="text1"/>
          <w:sz w:val="24"/>
          <w:szCs w:val="24"/>
        </w:rPr>
        <w:t>.</w:t>
      </w:r>
      <w:r w:rsidR="00AC0F60" w:rsidRPr="00262075">
        <w:rPr>
          <w:rFonts w:ascii="Times New Roman" w:hAnsi="Times New Roman" w:cs="Times New Roman"/>
          <w:color w:val="000000" w:themeColor="text1"/>
          <w:sz w:val="24"/>
          <w:szCs w:val="24"/>
        </w:rPr>
        <w:t> </w:t>
      </w:r>
      <w:r w:rsidR="00AC0F60" w:rsidRPr="00EA7FD6">
        <w:rPr>
          <w:rFonts w:ascii="Times New Roman" w:hAnsi="Times New Roman" w:cs="Times New Roman"/>
          <w:color w:val="000000" w:themeColor="text1"/>
          <w:sz w:val="24"/>
          <w:szCs w:val="24"/>
        </w:rPr>
        <w:t>Worldwide cumulative distribution of the four PPR virus lineages.</w:t>
      </w:r>
      <w:proofErr w:type="gramEnd"/>
      <w:r w:rsidR="00AC0F60" w:rsidRPr="00EA7FD6">
        <w:rPr>
          <w:rFonts w:ascii="Times New Roman" w:hAnsi="Times New Roman" w:cs="Times New Roman"/>
          <w:color w:val="000000" w:themeColor="text1"/>
          <w:sz w:val="24"/>
          <w:szCs w:val="24"/>
        </w:rPr>
        <w:t xml:space="preserve"> Different colors show different lineages and hached bars represent the last identified lineage in the corresponding country </w:t>
      </w:r>
      <w:r w:rsidR="00AC0F60" w:rsidRPr="00F30D43">
        <w:rPr>
          <w:rFonts w:ascii="Times New Roman" w:hAnsi="Times New Roman" w:cs="Times New Roman"/>
          <w:b/>
          <w:color w:val="000000"/>
          <w:sz w:val="21"/>
          <w:szCs w:val="21"/>
        </w:rPr>
        <w:t>(</w:t>
      </w:r>
      <w:r w:rsidR="00AC0F60" w:rsidRPr="00F30D43">
        <w:rPr>
          <w:rFonts w:ascii="Times New Roman" w:hAnsi="Times New Roman" w:cs="Times New Roman"/>
          <w:b/>
          <w:sz w:val="24"/>
          <w:szCs w:val="24"/>
        </w:rPr>
        <w:t xml:space="preserve">Albina </w:t>
      </w:r>
      <w:r w:rsidR="00AC0F60" w:rsidRPr="00410C55">
        <w:rPr>
          <w:rFonts w:ascii="Times New Roman" w:hAnsi="Times New Roman" w:cs="Times New Roman"/>
          <w:b/>
          <w:sz w:val="24"/>
          <w:szCs w:val="24"/>
        </w:rPr>
        <w:t>et al.,</w:t>
      </w:r>
      <w:r w:rsidR="00AC0F60" w:rsidRPr="00F30D43">
        <w:rPr>
          <w:rFonts w:ascii="Times New Roman" w:hAnsi="Times New Roman" w:cs="Times New Roman"/>
          <w:b/>
          <w:sz w:val="24"/>
          <w:szCs w:val="24"/>
        </w:rPr>
        <w:t xml:space="preserve"> 2012).</w:t>
      </w:r>
    </w:p>
    <w:p w:rsidR="00A03AC6" w:rsidRDefault="00A03AC6" w:rsidP="00AC0F60">
      <w:pPr>
        <w:autoSpaceDE w:val="0"/>
        <w:autoSpaceDN w:val="0"/>
        <w:adjustRightInd w:val="0"/>
        <w:spacing w:after="0" w:line="360" w:lineRule="auto"/>
        <w:jc w:val="both"/>
        <w:rPr>
          <w:rFonts w:ascii="Times New Roman" w:hAnsi="Times New Roman" w:cs="Times New Roman"/>
          <w:b/>
          <w:sz w:val="24"/>
          <w:szCs w:val="24"/>
        </w:rPr>
      </w:pPr>
    </w:p>
    <w:p w:rsidR="003B2873" w:rsidRPr="00D805BB" w:rsidRDefault="00A03AC6" w:rsidP="001E3AEF">
      <w:pPr>
        <w:pStyle w:val="Heading3"/>
      </w:pPr>
      <w:bookmarkStart w:id="15" w:name="_Toc409263183"/>
      <w:r w:rsidRPr="00D805BB">
        <w:t xml:space="preserve">2.6. Incidence of </w:t>
      </w:r>
      <w:proofErr w:type="gramStart"/>
      <w:r w:rsidRPr="00D805BB">
        <w:t>PPRV :</w:t>
      </w:r>
      <w:bookmarkEnd w:id="15"/>
      <w:proofErr w:type="gramEnd"/>
    </w:p>
    <w:p w:rsidR="009B55BD" w:rsidRDefault="003B2873" w:rsidP="00796677">
      <w:pPr>
        <w:autoSpaceDE w:val="0"/>
        <w:autoSpaceDN w:val="0"/>
        <w:adjustRightInd w:val="0"/>
        <w:spacing w:after="0" w:line="360" w:lineRule="auto"/>
        <w:jc w:val="both"/>
        <w:rPr>
          <w:rFonts w:ascii="Times New Roman" w:hAnsi="Times New Roman" w:cs="Times New Roman"/>
          <w:sz w:val="24"/>
          <w:szCs w:val="24"/>
        </w:rPr>
      </w:pPr>
      <w:r w:rsidRPr="00FC752A">
        <w:rPr>
          <w:rFonts w:ascii="Times New Roman" w:hAnsi="Times New Roman"/>
          <w:sz w:val="24"/>
          <w:szCs w:val="24"/>
        </w:rPr>
        <w:t xml:space="preserve">Based on clinical features and cross protection assay with RP vaccine, </w:t>
      </w:r>
      <w:r w:rsidRPr="003B2873">
        <w:rPr>
          <w:rFonts w:ascii="Times New Roman" w:hAnsi="Times New Roman"/>
          <w:b/>
          <w:sz w:val="24"/>
          <w:szCs w:val="24"/>
        </w:rPr>
        <w:t xml:space="preserve">(Asmar </w:t>
      </w:r>
      <w:r w:rsidRPr="00410C55">
        <w:rPr>
          <w:rFonts w:ascii="Times New Roman" w:hAnsi="Times New Roman"/>
          <w:b/>
          <w:iCs/>
          <w:sz w:val="24"/>
          <w:szCs w:val="24"/>
        </w:rPr>
        <w:t>et al</w:t>
      </w:r>
      <w:r w:rsidRPr="00410C55">
        <w:rPr>
          <w:rFonts w:ascii="Times New Roman" w:hAnsi="Times New Roman"/>
          <w:b/>
          <w:sz w:val="24"/>
          <w:szCs w:val="24"/>
        </w:rPr>
        <w:t>.,</w:t>
      </w:r>
      <w:r w:rsidRPr="003B2873">
        <w:rPr>
          <w:rFonts w:ascii="Times New Roman" w:hAnsi="Times New Roman"/>
          <w:b/>
          <w:sz w:val="24"/>
          <w:szCs w:val="24"/>
        </w:rPr>
        <w:t xml:space="preserve"> 1980)</w:t>
      </w:r>
      <w:r w:rsidRPr="00FC752A">
        <w:rPr>
          <w:rFonts w:ascii="Times New Roman" w:hAnsi="Times New Roman"/>
          <w:sz w:val="24"/>
          <w:szCs w:val="24"/>
        </w:rPr>
        <w:t xml:space="preserve"> reported two outbreaks of PPR in Saudi Arabia during July 1977 and July 1979. In both the outbreaks, the disease caused up to 60 per cent mortality and at least 90 per cent morbidity.</w:t>
      </w:r>
      <w:r w:rsidRPr="003B2873">
        <w:rPr>
          <w:rFonts w:ascii="Times New Roman" w:hAnsi="Times New Roman" w:cs="Times New Roman"/>
          <w:color w:val="000000" w:themeColor="text1"/>
          <w:sz w:val="24"/>
          <w:szCs w:val="24"/>
        </w:rPr>
        <w:t xml:space="preserve"> </w:t>
      </w:r>
      <w:r w:rsidRPr="00EA7FD6">
        <w:rPr>
          <w:rFonts w:ascii="Times New Roman" w:hAnsi="Times New Roman" w:cs="Times New Roman"/>
          <w:color w:val="000000" w:themeColor="text1"/>
          <w:sz w:val="24"/>
          <w:szCs w:val="24"/>
        </w:rPr>
        <w:t xml:space="preserve">Environmental factors influence disease occurrence. </w:t>
      </w:r>
      <w:r w:rsidRPr="00F30D43">
        <w:rPr>
          <w:rFonts w:ascii="Times New Roman" w:hAnsi="Times New Roman" w:cs="Times New Roman"/>
          <w:b/>
          <w:color w:val="000000" w:themeColor="text1"/>
          <w:sz w:val="24"/>
          <w:szCs w:val="24"/>
        </w:rPr>
        <w:t>(</w:t>
      </w:r>
      <w:r w:rsidRPr="00410C55">
        <w:rPr>
          <w:rFonts w:ascii="Times New Roman" w:hAnsi="Times New Roman" w:cs="Times New Roman"/>
          <w:b/>
          <w:color w:val="000000" w:themeColor="text1"/>
          <w:sz w:val="24"/>
          <w:szCs w:val="24"/>
        </w:rPr>
        <w:t>Hegde et al.</w:t>
      </w:r>
      <w:r w:rsidR="00017F34">
        <w:rPr>
          <w:rFonts w:ascii="Times New Roman" w:hAnsi="Times New Roman" w:cs="Times New Roman"/>
          <w:b/>
          <w:color w:val="000000" w:themeColor="text1"/>
          <w:sz w:val="24"/>
          <w:szCs w:val="24"/>
        </w:rPr>
        <w:t>,</w:t>
      </w:r>
      <w:r w:rsidRPr="00F30D43">
        <w:rPr>
          <w:rFonts w:ascii="Times New Roman" w:hAnsi="Times New Roman" w:cs="Times New Roman"/>
          <w:b/>
          <w:color w:val="000000" w:themeColor="text1"/>
          <w:sz w:val="24"/>
          <w:szCs w:val="24"/>
        </w:rPr>
        <w:t xml:space="preserve"> 2009)</w:t>
      </w:r>
      <w:r w:rsidRPr="00EA7FD6">
        <w:rPr>
          <w:rFonts w:ascii="Times New Roman" w:hAnsi="Times New Roman" w:cs="Times New Roman"/>
          <w:color w:val="000000" w:themeColor="text1"/>
          <w:sz w:val="24"/>
          <w:szCs w:val="24"/>
        </w:rPr>
        <w:t xml:space="preserve"> showed that incidences were highest during the rainy season and in the dry agro-climatic zones. </w:t>
      </w:r>
      <w:r w:rsidRPr="00EA7FD6">
        <w:rPr>
          <w:rFonts w:ascii="Times New Roman" w:hAnsi="Times New Roman" w:cs="Times New Roman"/>
          <w:sz w:val="24"/>
          <w:szCs w:val="24"/>
        </w:rPr>
        <w:t xml:space="preserve">The dusty and dry winds that characterize winter season of the year </w:t>
      </w:r>
      <w:proofErr w:type="gramStart"/>
      <w:r w:rsidRPr="00EA7FD6">
        <w:rPr>
          <w:rFonts w:ascii="Times New Roman" w:hAnsi="Times New Roman" w:cs="Times New Roman"/>
          <w:sz w:val="24"/>
          <w:szCs w:val="24"/>
        </w:rPr>
        <w:t>has</w:t>
      </w:r>
      <w:proofErr w:type="gramEnd"/>
      <w:r w:rsidRPr="00EA7FD6">
        <w:rPr>
          <w:rFonts w:ascii="Times New Roman" w:hAnsi="Times New Roman" w:cs="Times New Roman"/>
          <w:sz w:val="24"/>
          <w:szCs w:val="24"/>
        </w:rPr>
        <w:t xml:space="preserve"> been shown to enhance the spread of PPR </w:t>
      </w:r>
      <w:r w:rsidRPr="00F30D43">
        <w:rPr>
          <w:rFonts w:ascii="Times New Roman" w:hAnsi="Times New Roman" w:cs="Times New Roman"/>
          <w:b/>
          <w:sz w:val="24"/>
          <w:szCs w:val="24"/>
        </w:rPr>
        <w:t xml:space="preserve">(Obi, 1983). (Aruni </w:t>
      </w:r>
      <w:r w:rsidRPr="00410C55">
        <w:rPr>
          <w:rFonts w:ascii="Times New Roman" w:hAnsi="Times New Roman" w:cs="Times New Roman"/>
          <w:b/>
          <w:sz w:val="24"/>
          <w:szCs w:val="24"/>
        </w:rPr>
        <w:t>et al.,</w:t>
      </w:r>
      <w:r w:rsidRPr="00F30D43">
        <w:rPr>
          <w:rFonts w:ascii="Times New Roman" w:hAnsi="Times New Roman" w:cs="Times New Roman"/>
          <w:b/>
          <w:sz w:val="24"/>
          <w:szCs w:val="24"/>
        </w:rPr>
        <w:t xml:space="preserve"> 1998) </w:t>
      </w:r>
      <w:r w:rsidRPr="00EA7FD6">
        <w:rPr>
          <w:rFonts w:ascii="Times New Roman" w:hAnsi="Times New Roman" w:cs="Times New Roman"/>
          <w:sz w:val="24"/>
          <w:szCs w:val="24"/>
        </w:rPr>
        <w:t xml:space="preserve">observed more than ten outbreaks of PPR in goats from Tamil Nadu. They observed that kids were susceptible than adult. An outbreak of PPRV in approximately 100 </w:t>
      </w:r>
    </w:p>
    <w:p w:rsidR="00783E8C" w:rsidRPr="00951155" w:rsidRDefault="003B2873" w:rsidP="00796677">
      <w:pPr>
        <w:autoSpaceDE w:val="0"/>
        <w:autoSpaceDN w:val="0"/>
        <w:adjustRightInd w:val="0"/>
        <w:spacing w:after="0" w:line="360" w:lineRule="auto"/>
        <w:jc w:val="both"/>
        <w:rPr>
          <w:rFonts w:ascii="Times New Roman" w:hAnsi="Times New Roman" w:cs="Times New Roman"/>
          <w:b/>
          <w:sz w:val="24"/>
          <w:szCs w:val="24"/>
        </w:rPr>
      </w:pPr>
      <w:proofErr w:type="gramStart"/>
      <w:r w:rsidRPr="00EA7FD6">
        <w:rPr>
          <w:rFonts w:ascii="Times New Roman" w:hAnsi="Times New Roman" w:cs="Times New Roman"/>
          <w:sz w:val="24"/>
          <w:szCs w:val="24"/>
        </w:rPr>
        <w:t>goats</w:t>
      </w:r>
      <w:proofErr w:type="gramEnd"/>
      <w:r w:rsidRPr="00EA7FD6">
        <w:rPr>
          <w:rFonts w:ascii="Times New Roman" w:hAnsi="Times New Roman" w:cs="Times New Roman"/>
          <w:sz w:val="24"/>
          <w:szCs w:val="24"/>
        </w:rPr>
        <w:t xml:space="preserve"> was diagnosed in Rawalpindi city, Pakistan in June 1997 by </w:t>
      </w:r>
      <w:r w:rsidRPr="00F30D43">
        <w:rPr>
          <w:rFonts w:ascii="Times New Roman" w:hAnsi="Times New Roman" w:cs="Times New Roman"/>
          <w:b/>
          <w:sz w:val="24"/>
          <w:szCs w:val="24"/>
        </w:rPr>
        <w:t xml:space="preserve">(Hussain </w:t>
      </w:r>
      <w:r w:rsidRPr="00410C55">
        <w:rPr>
          <w:rFonts w:ascii="Times New Roman" w:hAnsi="Times New Roman" w:cs="Times New Roman"/>
          <w:b/>
          <w:sz w:val="24"/>
          <w:szCs w:val="24"/>
        </w:rPr>
        <w:t>et al.,</w:t>
      </w:r>
      <w:r w:rsidR="00017F34">
        <w:rPr>
          <w:rFonts w:ascii="Times New Roman" w:hAnsi="Times New Roman" w:cs="Times New Roman"/>
          <w:b/>
          <w:sz w:val="24"/>
          <w:szCs w:val="24"/>
        </w:rPr>
        <w:t xml:space="preserve"> </w:t>
      </w:r>
      <w:r w:rsidRPr="00F30D43">
        <w:rPr>
          <w:rFonts w:ascii="Times New Roman" w:hAnsi="Times New Roman" w:cs="Times New Roman"/>
          <w:b/>
          <w:sz w:val="24"/>
          <w:szCs w:val="24"/>
        </w:rPr>
        <w:t xml:space="preserve">1998) </w:t>
      </w:r>
      <w:r>
        <w:rPr>
          <w:rFonts w:ascii="Times New Roman" w:hAnsi="Times New Roman" w:cs="Times New Roman"/>
          <w:sz w:val="24"/>
          <w:szCs w:val="24"/>
        </w:rPr>
        <w:t xml:space="preserve"> </w:t>
      </w:r>
      <w:r w:rsidRPr="00EA7FD6">
        <w:rPr>
          <w:rFonts w:ascii="Times New Roman" w:hAnsi="Times New Roman" w:cs="Times New Roman"/>
          <w:sz w:val="24"/>
          <w:szCs w:val="24"/>
        </w:rPr>
        <w:t>with mortality rate of 80 %. PPRV was detected in blood and various tissue samples using a</w:t>
      </w:r>
      <w:r w:rsidR="005A5F0F">
        <w:rPr>
          <w:rFonts w:ascii="Times New Roman" w:hAnsi="Times New Roman" w:cs="Times New Roman"/>
          <w:sz w:val="24"/>
          <w:szCs w:val="24"/>
        </w:rPr>
        <w:t xml:space="preserve"> </w:t>
      </w:r>
      <w:r w:rsidRPr="00EA7FD6">
        <w:rPr>
          <w:rFonts w:ascii="Times New Roman" w:hAnsi="Times New Roman" w:cs="Times New Roman"/>
          <w:sz w:val="24"/>
          <w:szCs w:val="24"/>
        </w:rPr>
        <w:t>competitive ELISA and immunocapture ELISA.</w:t>
      </w:r>
      <w:r w:rsidRPr="00EA7FD6">
        <w:rPr>
          <w:rFonts w:ascii="Times New Roman" w:hAnsi="Times New Roman" w:cs="Times New Roman"/>
        </w:rPr>
        <w:t xml:space="preserve"> </w:t>
      </w:r>
      <w:r w:rsidRPr="00EA7FD6">
        <w:rPr>
          <w:rFonts w:ascii="Times New Roman" w:hAnsi="Times New Roman" w:cs="Times New Roman"/>
          <w:sz w:val="24"/>
          <w:szCs w:val="24"/>
        </w:rPr>
        <w:t xml:space="preserve">It was found that the isolates from Bangladesh </w:t>
      </w:r>
      <w:r w:rsidRPr="00EA7FD6">
        <w:rPr>
          <w:rFonts w:ascii="Times New Roman" w:hAnsi="Times New Roman" w:cs="Times New Roman"/>
          <w:sz w:val="24"/>
          <w:szCs w:val="24"/>
        </w:rPr>
        <w:lastRenderedPageBreak/>
        <w:t xml:space="preserve">were closely related with other </w:t>
      </w:r>
      <w:proofErr w:type="gramStart"/>
      <w:r w:rsidRPr="00EA7FD6">
        <w:rPr>
          <w:rFonts w:ascii="Times New Roman" w:hAnsi="Times New Roman" w:cs="Times New Roman"/>
          <w:sz w:val="24"/>
          <w:szCs w:val="24"/>
        </w:rPr>
        <w:t>strains  from</w:t>
      </w:r>
      <w:proofErr w:type="gramEnd"/>
      <w:r w:rsidRPr="00EA7FD6">
        <w:rPr>
          <w:rFonts w:ascii="Times New Roman" w:hAnsi="Times New Roman" w:cs="Times New Roman"/>
          <w:sz w:val="24"/>
          <w:szCs w:val="24"/>
        </w:rPr>
        <w:t xml:space="preserve"> India, and clustered within the Asian group of PPR viruses </w:t>
      </w:r>
      <w:r w:rsidRPr="00F30D43">
        <w:rPr>
          <w:rFonts w:ascii="Times New Roman" w:hAnsi="Times New Roman" w:cs="Times New Roman"/>
          <w:b/>
          <w:sz w:val="24"/>
          <w:szCs w:val="24"/>
        </w:rPr>
        <w:t xml:space="preserve">(Barrett </w:t>
      </w:r>
      <w:r w:rsidRPr="00410C55">
        <w:rPr>
          <w:rFonts w:ascii="Times New Roman" w:hAnsi="Times New Roman" w:cs="Times New Roman"/>
          <w:b/>
          <w:sz w:val="24"/>
          <w:szCs w:val="24"/>
        </w:rPr>
        <w:t>et al.,</w:t>
      </w:r>
      <w:r w:rsidRPr="00F30D43">
        <w:rPr>
          <w:rFonts w:ascii="Times New Roman" w:hAnsi="Times New Roman" w:cs="Times New Roman"/>
          <w:b/>
          <w:sz w:val="24"/>
          <w:szCs w:val="24"/>
        </w:rPr>
        <w:t xml:space="preserve"> 1997).</w:t>
      </w:r>
      <w:r w:rsidR="00410C55">
        <w:rPr>
          <w:rFonts w:ascii="Times New Roman" w:hAnsi="Times New Roman" w:cs="Times New Roman"/>
          <w:sz w:val="24"/>
          <w:szCs w:val="24"/>
        </w:rPr>
        <w:t xml:space="preserve"> </w:t>
      </w:r>
      <w:proofErr w:type="gramStart"/>
      <w:r w:rsidR="00410C55">
        <w:rPr>
          <w:rFonts w:ascii="Times New Roman" w:hAnsi="Times New Roman" w:cs="Times New Roman"/>
          <w:sz w:val="24"/>
          <w:szCs w:val="24"/>
        </w:rPr>
        <w:t xml:space="preserve">The outbreaks of </w:t>
      </w:r>
      <w:r w:rsidRPr="00EA7FD6">
        <w:rPr>
          <w:rFonts w:ascii="Times New Roman" w:hAnsi="Times New Roman" w:cs="Times New Roman"/>
          <w:sz w:val="24"/>
          <w:szCs w:val="24"/>
        </w:rPr>
        <w:t>74.13% morbidity and 54.83% mortality in</w:t>
      </w:r>
      <w:r w:rsidR="004F43FF">
        <w:rPr>
          <w:rFonts w:ascii="Times New Roman" w:hAnsi="Times New Roman" w:cs="Times New Roman"/>
          <w:sz w:val="24"/>
          <w:szCs w:val="24"/>
        </w:rPr>
        <w:t xml:space="preserve"> </w:t>
      </w:r>
      <w:r w:rsidRPr="00EA7FD6">
        <w:rPr>
          <w:rFonts w:ascii="Times New Roman" w:hAnsi="Times New Roman" w:cs="Times New Roman"/>
          <w:sz w:val="24"/>
          <w:szCs w:val="24"/>
        </w:rPr>
        <w:t xml:space="preserve">Black Bengal goats in Bangladesh </w:t>
      </w:r>
      <w:r w:rsidRPr="00F30D43">
        <w:rPr>
          <w:rFonts w:ascii="Times New Roman" w:hAnsi="Times New Roman" w:cs="Times New Roman"/>
          <w:b/>
          <w:sz w:val="24"/>
          <w:szCs w:val="24"/>
        </w:rPr>
        <w:t xml:space="preserve">(Islam </w:t>
      </w:r>
      <w:r w:rsidRPr="00410C55">
        <w:rPr>
          <w:rFonts w:ascii="Times New Roman" w:hAnsi="Times New Roman" w:cs="Times New Roman"/>
          <w:b/>
          <w:sz w:val="24"/>
          <w:szCs w:val="24"/>
        </w:rPr>
        <w:t>et al.,</w:t>
      </w:r>
      <w:r w:rsidRPr="00F30D43">
        <w:rPr>
          <w:rFonts w:ascii="Times New Roman" w:hAnsi="Times New Roman" w:cs="Times New Roman"/>
          <w:b/>
          <w:sz w:val="24"/>
          <w:szCs w:val="24"/>
        </w:rPr>
        <w:t xml:space="preserve"> 2001 and Das </w:t>
      </w:r>
      <w:r w:rsidRPr="00410C55">
        <w:rPr>
          <w:rFonts w:ascii="Times New Roman" w:hAnsi="Times New Roman" w:cs="Times New Roman"/>
          <w:b/>
          <w:sz w:val="24"/>
          <w:szCs w:val="24"/>
        </w:rPr>
        <w:t>et al.,</w:t>
      </w:r>
      <w:r w:rsidRPr="00F30D43">
        <w:rPr>
          <w:rFonts w:ascii="Times New Roman" w:hAnsi="Times New Roman" w:cs="Times New Roman"/>
          <w:b/>
          <w:sz w:val="24"/>
          <w:szCs w:val="24"/>
        </w:rPr>
        <w:t xml:space="preserve"> 2007).</w:t>
      </w:r>
      <w:proofErr w:type="gramEnd"/>
      <w:r w:rsidRPr="003B2873">
        <w:rPr>
          <w:rFonts w:ascii="Times New Roman" w:hAnsi="Times New Roman"/>
          <w:sz w:val="24"/>
          <w:szCs w:val="24"/>
        </w:rPr>
        <w:t xml:space="preserve"> </w:t>
      </w:r>
      <w:r w:rsidRPr="00FC752A">
        <w:rPr>
          <w:rFonts w:ascii="Times New Roman" w:hAnsi="Times New Roman"/>
          <w:sz w:val="24"/>
          <w:szCs w:val="24"/>
        </w:rPr>
        <w:t>In an epidemiological study of PPR in</w:t>
      </w:r>
      <w:r>
        <w:rPr>
          <w:rFonts w:ascii="Times New Roman" w:hAnsi="Times New Roman"/>
          <w:sz w:val="24"/>
          <w:szCs w:val="24"/>
        </w:rPr>
        <w:t xml:space="preserve"> Oyo and Ondo States of Nigeria (</w:t>
      </w:r>
      <w:r>
        <w:rPr>
          <w:rFonts w:ascii="Times New Roman" w:hAnsi="Times New Roman"/>
          <w:b/>
          <w:sz w:val="24"/>
          <w:szCs w:val="24"/>
        </w:rPr>
        <w:t xml:space="preserve">Mathew, </w:t>
      </w:r>
      <w:r w:rsidRPr="003B2873">
        <w:rPr>
          <w:rFonts w:ascii="Times New Roman" w:hAnsi="Times New Roman"/>
          <w:b/>
          <w:sz w:val="24"/>
          <w:szCs w:val="24"/>
        </w:rPr>
        <w:t xml:space="preserve">1983) </w:t>
      </w:r>
      <w:r w:rsidRPr="00FC752A">
        <w:rPr>
          <w:rFonts w:ascii="Times New Roman" w:hAnsi="Times New Roman"/>
          <w:sz w:val="24"/>
          <w:szCs w:val="24"/>
        </w:rPr>
        <w:t>reported 191 outbreaks (115 animals died) in 1977-78, 114 in 1978-79 and 122 during 1979-80. In a similar study in the sam</w:t>
      </w:r>
      <w:r>
        <w:rPr>
          <w:rFonts w:ascii="Times New Roman" w:hAnsi="Times New Roman"/>
          <w:sz w:val="24"/>
          <w:szCs w:val="24"/>
        </w:rPr>
        <w:t>e country between 1978 and 1981</w:t>
      </w:r>
      <w:r w:rsidRPr="00FC752A">
        <w:rPr>
          <w:rFonts w:ascii="Times New Roman" w:hAnsi="Times New Roman"/>
          <w:sz w:val="24"/>
          <w:szCs w:val="24"/>
        </w:rPr>
        <w:t xml:space="preserve"> </w:t>
      </w:r>
      <w:r w:rsidRPr="003B2873">
        <w:rPr>
          <w:rFonts w:ascii="Times New Roman" w:hAnsi="Times New Roman"/>
          <w:b/>
          <w:sz w:val="24"/>
          <w:szCs w:val="24"/>
        </w:rPr>
        <w:t>(Mathew and Orafu, 1983)</w:t>
      </w:r>
      <w:r w:rsidRPr="00FC752A">
        <w:rPr>
          <w:rFonts w:ascii="Times New Roman" w:hAnsi="Times New Roman"/>
          <w:sz w:val="24"/>
          <w:szCs w:val="24"/>
        </w:rPr>
        <w:t xml:space="preserve"> reported 521 outbreaks of PPR. They concluded that the disease was mainly confined to the southern states of Nigeria.</w:t>
      </w:r>
      <w:r w:rsidRPr="003B2873">
        <w:rPr>
          <w:rFonts w:ascii="Times New Roman" w:hAnsi="Times New Roman"/>
          <w:sz w:val="24"/>
          <w:szCs w:val="24"/>
        </w:rPr>
        <w:t xml:space="preserve"> </w:t>
      </w:r>
      <w:r>
        <w:rPr>
          <w:rFonts w:ascii="Times New Roman" w:hAnsi="Times New Roman"/>
          <w:sz w:val="24"/>
          <w:szCs w:val="24"/>
        </w:rPr>
        <w:t>(</w:t>
      </w:r>
      <w:r w:rsidRPr="003B2873">
        <w:rPr>
          <w:rFonts w:ascii="Times New Roman" w:hAnsi="Times New Roman"/>
          <w:b/>
          <w:sz w:val="24"/>
          <w:szCs w:val="24"/>
        </w:rPr>
        <w:t>Opasin</w:t>
      </w:r>
      <w:r>
        <w:rPr>
          <w:rFonts w:ascii="Times New Roman" w:hAnsi="Times New Roman"/>
          <w:b/>
          <w:sz w:val="24"/>
          <w:szCs w:val="24"/>
        </w:rPr>
        <w:t xml:space="preserve">a and Putt, </w:t>
      </w:r>
      <w:r w:rsidRPr="003B2873">
        <w:rPr>
          <w:rFonts w:ascii="Times New Roman" w:hAnsi="Times New Roman"/>
          <w:b/>
          <w:sz w:val="24"/>
          <w:szCs w:val="24"/>
        </w:rPr>
        <w:t>1985)</w:t>
      </w:r>
      <w:r w:rsidRPr="00FC752A">
        <w:rPr>
          <w:rFonts w:ascii="Times New Roman" w:hAnsi="Times New Roman"/>
          <w:sz w:val="24"/>
          <w:szCs w:val="24"/>
        </w:rPr>
        <w:t xml:space="preserve"> reported three outbreaks in village goat populations in southwest Nigeria with an overall attack rates of 42.2, 13.7 and 37.1 per cent and mortality rates of 86.9, 41.0 </w:t>
      </w:r>
      <w:r w:rsidR="009A28BB">
        <w:rPr>
          <w:rFonts w:ascii="Times New Roman" w:hAnsi="Times New Roman"/>
          <w:sz w:val="24"/>
          <w:szCs w:val="24"/>
        </w:rPr>
        <w:t>and 63.9 per cent, respectively.</w:t>
      </w:r>
      <w:r>
        <w:rPr>
          <w:rFonts w:ascii="Times New Roman" w:hAnsi="Times New Roman"/>
          <w:sz w:val="24"/>
          <w:szCs w:val="24"/>
        </w:rPr>
        <w:t xml:space="preserve"> </w:t>
      </w:r>
      <w:r w:rsidR="009A28BB" w:rsidRPr="009A28BB">
        <w:rPr>
          <w:rFonts w:ascii="Times New Roman" w:hAnsi="Times New Roman"/>
          <w:b/>
          <w:sz w:val="24"/>
          <w:szCs w:val="24"/>
        </w:rPr>
        <w:t>(</w:t>
      </w:r>
      <w:r w:rsidRPr="009A28BB">
        <w:rPr>
          <w:rFonts w:ascii="Times New Roman" w:hAnsi="Times New Roman"/>
          <w:b/>
          <w:sz w:val="24"/>
          <w:szCs w:val="24"/>
        </w:rPr>
        <w:t xml:space="preserve">Mondal </w:t>
      </w:r>
      <w:r w:rsidRPr="00410C55">
        <w:rPr>
          <w:rFonts w:ascii="Times New Roman" w:hAnsi="Times New Roman"/>
          <w:b/>
          <w:iCs/>
          <w:sz w:val="24"/>
          <w:szCs w:val="24"/>
        </w:rPr>
        <w:t>et al.,</w:t>
      </w:r>
      <w:r w:rsidRPr="009A28BB">
        <w:rPr>
          <w:rFonts w:ascii="Times New Roman" w:hAnsi="Times New Roman"/>
          <w:b/>
          <w:i/>
          <w:iCs/>
          <w:sz w:val="24"/>
          <w:szCs w:val="24"/>
        </w:rPr>
        <w:t xml:space="preserve"> </w:t>
      </w:r>
      <w:r w:rsidRPr="009A28BB">
        <w:rPr>
          <w:rFonts w:ascii="Times New Roman" w:hAnsi="Times New Roman"/>
          <w:b/>
          <w:sz w:val="24"/>
          <w:szCs w:val="24"/>
        </w:rPr>
        <w:t>1995)</w:t>
      </w:r>
      <w:r w:rsidRPr="00FC752A">
        <w:rPr>
          <w:rFonts w:ascii="Times New Roman" w:hAnsi="Times New Roman"/>
          <w:sz w:val="24"/>
          <w:szCs w:val="24"/>
        </w:rPr>
        <w:t xml:space="preserve"> noticed 73 outbreaks of PPR in goats with mortality rate of 23.8 to 38.2 per cent in West Bengal. The prevalence of disease was higher in Black Bengal goats (57.34%) than in Jamunapari breed (38.76%).</w:t>
      </w:r>
      <w:r w:rsidR="009A28BB" w:rsidRPr="009A28BB">
        <w:rPr>
          <w:rFonts w:ascii="Times New Roman" w:hAnsi="Times New Roman"/>
          <w:sz w:val="24"/>
          <w:szCs w:val="24"/>
        </w:rPr>
        <w:t xml:space="preserve"> </w:t>
      </w:r>
      <w:r w:rsidR="009A28BB" w:rsidRPr="009A28BB">
        <w:rPr>
          <w:rFonts w:ascii="Times New Roman" w:hAnsi="Times New Roman"/>
          <w:b/>
          <w:sz w:val="24"/>
          <w:szCs w:val="24"/>
        </w:rPr>
        <w:t xml:space="preserve">(Tripathi </w:t>
      </w:r>
      <w:r w:rsidR="009A28BB" w:rsidRPr="00410C55">
        <w:rPr>
          <w:rFonts w:ascii="Times New Roman" w:hAnsi="Times New Roman"/>
          <w:b/>
          <w:iCs/>
          <w:sz w:val="24"/>
          <w:szCs w:val="24"/>
        </w:rPr>
        <w:t>et al.,</w:t>
      </w:r>
      <w:r w:rsidR="009A28BB" w:rsidRPr="00FC752A">
        <w:rPr>
          <w:rFonts w:ascii="Times New Roman" w:hAnsi="Times New Roman"/>
          <w:i/>
          <w:iCs/>
          <w:sz w:val="24"/>
          <w:szCs w:val="24"/>
        </w:rPr>
        <w:t xml:space="preserve"> </w:t>
      </w:r>
      <w:r w:rsidR="009A28BB" w:rsidRPr="009A28BB">
        <w:rPr>
          <w:rFonts w:ascii="Times New Roman" w:hAnsi="Times New Roman"/>
          <w:b/>
          <w:sz w:val="24"/>
          <w:szCs w:val="24"/>
        </w:rPr>
        <w:t>1996)</w:t>
      </w:r>
      <w:r w:rsidR="009A28BB" w:rsidRPr="00FC752A">
        <w:rPr>
          <w:rFonts w:ascii="Times New Roman" w:hAnsi="Times New Roman"/>
          <w:sz w:val="24"/>
          <w:szCs w:val="24"/>
        </w:rPr>
        <w:t xml:space="preserve"> reported a severe outbreak of pest of small ruminants at Indian Veterinary Research Institute, Izatnagar, during March-April, 1994. They concluded that goats were more severely affected (275 died) than sheep (80 died).</w:t>
      </w:r>
      <w:r w:rsidR="009A28BB" w:rsidRPr="009A28BB">
        <w:rPr>
          <w:rFonts w:ascii="Times New Roman" w:hAnsi="Times New Roman"/>
          <w:sz w:val="24"/>
          <w:szCs w:val="24"/>
        </w:rPr>
        <w:t xml:space="preserve"> </w:t>
      </w:r>
      <w:r w:rsidR="009A28BB" w:rsidRPr="009A28BB">
        <w:rPr>
          <w:rFonts w:ascii="Times New Roman" w:hAnsi="Times New Roman"/>
          <w:b/>
          <w:sz w:val="24"/>
          <w:szCs w:val="24"/>
        </w:rPr>
        <w:t>(Paritosh, 1997)</w:t>
      </w:r>
      <w:r w:rsidR="009A28BB" w:rsidRPr="00FC752A">
        <w:rPr>
          <w:rFonts w:ascii="Times New Roman" w:hAnsi="Times New Roman"/>
          <w:sz w:val="24"/>
          <w:szCs w:val="24"/>
        </w:rPr>
        <w:t xml:space="preserve"> observed that after introduction of Barbari goats from Makhdoom, (U.P.) to Regional Breeding Farm, Tripura, there was an outbreak of PPR with mortality rate of 45.79 per cent.</w:t>
      </w:r>
      <w:r w:rsidR="009A28BB" w:rsidRPr="009A28BB">
        <w:rPr>
          <w:rFonts w:ascii="Times New Roman" w:hAnsi="Times New Roman"/>
          <w:sz w:val="24"/>
          <w:szCs w:val="24"/>
        </w:rPr>
        <w:t xml:space="preserve"> </w:t>
      </w:r>
      <w:r w:rsidR="009A28BB">
        <w:rPr>
          <w:rFonts w:ascii="Times New Roman" w:hAnsi="Times New Roman"/>
          <w:sz w:val="24"/>
          <w:szCs w:val="24"/>
        </w:rPr>
        <w:t>Based on clinical features</w:t>
      </w:r>
      <w:r w:rsidR="009A28BB" w:rsidRPr="00FC752A">
        <w:rPr>
          <w:rFonts w:ascii="Times New Roman" w:hAnsi="Times New Roman"/>
          <w:sz w:val="24"/>
          <w:szCs w:val="24"/>
        </w:rPr>
        <w:t xml:space="preserve"> </w:t>
      </w:r>
      <w:r w:rsidR="009A28BB" w:rsidRPr="009A28BB">
        <w:rPr>
          <w:rFonts w:ascii="Times New Roman" w:hAnsi="Times New Roman"/>
          <w:b/>
          <w:sz w:val="24"/>
          <w:szCs w:val="24"/>
        </w:rPr>
        <w:t xml:space="preserve">(Shankar </w:t>
      </w:r>
      <w:r w:rsidR="009A28BB" w:rsidRPr="00410C55">
        <w:rPr>
          <w:rFonts w:ascii="Times New Roman" w:hAnsi="Times New Roman"/>
          <w:b/>
          <w:iCs/>
          <w:sz w:val="24"/>
          <w:szCs w:val="24"/>
        </w:rPr>
        <w:t>et al.,</w:t>
      </w:r>
      <w:r w:rsidR="009A28BB" w:rsidRPr="00FC752A">
        <w:rPr>
          <w:rFonts w:ascii="Times New Roman" w:hAnsi="Times New Roman"/>
          <w:i/>
          <w:iCs/>
          <w:sz w:val="24"/>
          <w:szCs w:val="24"/>
        </w:rPr>
        <w:t xml:space="preserve"> </w:t>
      </w:r>
      <w:r w:rsidR="009A28BB" w:rsidRPr="009A28BB">
        <w:rPr>
          <w:rFonts w:ascii="Times New Roman" w:hAnsi="Times New Roman"/>
          <w:b/>
          <w:sz w:val="24"/>
          <w:szCs w:val="24"/>
        </w:rPr>
        <w:t>1998)</w:t>
      </w:r>
      <w:r w:rsidR="009A28BB" w:rsidRPr="00FC752A">
        <w:rPr>
          <w:rFonts w:ascii="Times New Roman" w:hAnsi="Times New Roman"/>
          <w:sz w:val="24"/>
          <w:szCs w:val="24"/>
        </w:rPr>
        <w:t xml:space="preserve"> reported an outbreak of suspected PPR and its epidemiological features in 24 villages of Rajpura block of Chakaragar, Etawah (U.P.), between August 1994 and October 1994. Laboratory diagnosis neither revealed the presence of Rinderpest virus antigen by counter immunoelectrophoresis nor Rinderpest antibodies by ELISA, based on which, the outbreak were suspected because of PPR.</w:t>
      </w:r>
      <w:r w:rsidR="009A28BB">
        <w:rPr>
          <w:rFonts w:ascii="Times New Roman" w:hAnsi="Times New Roman"/>
          <w:sz w:val="24"/>
          <w:szCs w:val="24"/>
        </w:rPr>
        <w:t xml:space="preserve"> </w:t>
      </w:r>
      <w:r w:rsidR="009A28BB" w:rsidRPr="009A28BB">
        <w:rPr>
          <w:rFonts w:ascii="Times New Roman" w:hAnsi="Times New Roman"/>
          <w:b/>
          <w:sz w:val="24"/>
          <w:szCs w:val="24"/>
        </w:rPr>
        <w:t>(</w:t>
      </w:r>
      <w:r w:rsidR="009A28BB" w:rsidRPr="00410C55">
        <w:rPr>
          <w:rFonts w:ascii="Times New Roman" w:hAnsi="Times New Roman"/>
          <w:b/>
          <w:sz w:val="24"/>
          <w:szCs w:val="24"/>
        </w:rPr>
        <w:t xml:space="preserve">Yener </w:t>
      </w:r>
      <w:r w:rsidR="009A28BB" w:rsidRPr="00410C55">
        <w:rPr>
          <w:rFonts w:ascii="Times New Roman" w:hAnsi="Times New Roman"/>
          <w:b/>
          <w:iCs/>
          <w:sz w:val="24"/>
          <w:szCs w:val="24"/>
        </w:rPr>
        <w:t>et al.,</w:t>
      </w:r>
      <w:r w:rsidR="009A28BB" w:rsidRPr="009A28BB">
        <w:rPr>
          <w:rFonts w:ascii="Times New Roman" w:hAnsi="Times New Roman"/>
          <w:b/>
          <w:i/>
          <w:iCs/>
          <w:sz w:val="24"/>
          <w:szCs w:val="24"/>
        </w:rPr>
        <w:t xml:space="preserve"> </w:t>
      </w:r>
      <w:r w:rsidR="009A28BB" w:rsidRPr="009A28BB">
        <w:rPr>
          <w:rFonts w:ascii="Times New Roman" w:hAnsi="Times New Roman"/>
          <w:b/>
          <w:sz w:val="24"/>
          <w:szCs w:val="24"/>
        </w:rPr>
        <w:t>2004)</w:t>
      </w:r>
      <w:r w:rsidR="009A28BB" w:rsidRPr="00FC752A">
        <w:rPr>
          <w:rFonts w:ascii="Times New Roman" w:hAnsi="Times New Roman"/>
          <w:sz w:val="24"/>
          <w:szCs w:val="24"/>
        </w:rPr>
        <w:t xml:space="preserve"> demonstrated presence of PPR viral antigens in 17 (40%) out of 42 pneumonic lungs of goats slaughtered </w:t>
      </w:r>
      <w:r w:rsidR="00783E8C">
        <w:rPr>
          <w:rFonts w:ascii="Times New Roman" w:hAnsi="Times New Roman"/>
          <w:sz w:val="24"/>
          <w:szCs w:val="24"/>
        </w:rPr>
        <w:t>in the region of Bitlis and Van.</w:t>
      </w:r>
    </w:p>
    <w:p w:rsidR="00783E8C" w:rsidRPr="00D805BB" w:rsidRDefault="00410C55" w:rsidP="001E3AEF">
      <w:pPr>
        <w:pStyle w:val="Heading3"/>
      </w:pPr>
      <w:bookmarkStart w:id="16" w:name="_Toc409263184"/>
      <w:r>
        <w:t>2.7. Host Range of PPRV</w:t>
      </w:r>
      <w:r w:rsidR="00783E8C" w:rsidRPr="00D805BB">
        <w:t>:</w:t>
      </w:r>
      <w:bookmarkEnd w:id="16"/>
    </w:p>
    <w:p w:rsidR="00860FB7" w:rsidRPr="00796677" w:rsidRDefault="00783E8C" w:rsidP="00783E8C">
      <w:pPr>
        <w:autoSpaceDE w:val="0"/>
        <w:autoSpaceDN w:val="0"/>
        <w:adjustRightInd w:val="0"/>
        <w:spacing w:after="0" w:line="360" w:lineRule="auto"/>
        <w:jc w:val="both"/>
        <w:rPr>
          <w:rFonts w:ascii="Times New Roman" w:hAnsi="Times New Roman" w:cs="Times New Roman"/>
          <w:sz w:val="24"/>
          <w:szCs w:val="24"/>
        </w:rPr>
      </w:pPr>
      <w:r w:rsidRPr="00783E8C">
        <w:rPr>
          <w:rFonts w:ascii="Times New Roman" w:hAnsi="Times New Roman" w:cs="Times New Roman"/>
          <w:sz w:val="24"/>
          <w:szCs w:val="24"/>
        </w:rPr>
        <w:t>Natural disease affects mainly goats and sheep, but it is usually more severe in goats where it causes heavy losses and is only occasionally severe in sheep Black Bengal goats are more susceptible (67.24 %) to PPR than Jamunapari breed (32.76 %)</w:t>
      </w:r>
      <w:r w:rsidRPr="00783E8C">
        <w:rPr>
          <w:rFonts w:ascii="Times New Roman" w:hAnsi="Times New Roman" w:cs="Times New Roman"/>
          <w:b/>
          <w:sz w:val="24"/>
          <w:szCs w:val="24"/>
        </w:rPr>
        <w:t xml:space="preserve"> </w:t>
      </w:r>
      <w:proofErr w:type="gramStart"/>
      <w:r w:rsidRPr="00783E8C">
        <w:rPr>
          <w:rFonts w:ascii="Times New Roman" w:hAnsi="Times New Roman" w:cs="Times New Roman"/>
          <w:b/>
          <w:sz w:val="24"/>
          <w:szCs w:val="24"/>
        </w:rPr>
        <w:t xml:space="preserve">(Shaila </w:t>
      </w:r>
      <w:r w:rsidRPr="00410C55">
        <w:rPr>
          <w:rFonts w:ascii="Times New Roman" w:hAnsi="Times New Roman" w:cs="Times New Roman"/>
          <w:b/>
          <w:sz w:val="24"/>
          <w:szCs w:val="24"/>
        </w:rPr>
        <w:t>et al.,</w:t>
      </w:r>
      <w:r w:rsidR="00410C55">
        <w:rPr>
          <w:rFonts w:ascii="Times New Roman" w:hAnsi="Times New Roman" w:cs="Times New Roman"/>
          <w:b/>
          <w:sz w:val="24"/>
          <w:szCs w:val="24"/>
        </w:rPr>
        <w:t xml:space="preserve"> </w:t>
      </w:r>
      <w:r w:rsidRPr="00783E8C">
        <w:rPr>
          <w:rFonts w:ascii="Times New Roman" w:hAnsi="Times New Roman" w:cs="Times New Roman"/>
          <w:b/>
          <w:sz w:val="24"/>
          <w:szCs w:val="24"/>
        </w:rPr>
        <w:t>1989).</w:t>
      </w:r>
      <w:proofErr w:type="gramEnd"/>
      <w:r w:rsidRPr="00783E8C">
        <w:rPr>
          <w:rFonts w:ascii="Times New Roman" w:hAnsi="Times New Roman" w:cs="Times New Roman"/>
          <w:sz w:val="24"/>
          <w:szCs w:val="24"/>
        </w:rPr>
        <w:t xml:space="preserve"> </w:t>
      </w:r>
      <w:r w:rsidRPr="00262075">
        <w:rPr>
          <w:rFonts w:ascii="Times New Roman" w:hAnsi="Times New Roman" w:cs="Times New Roman"/>
          <w:sz w:val="24"/>
          <w:szCs w:val="24"/>
        </w:rPr>
        <w:t>Cattle, buffaloes, camels and pigs can also be infected but there is little or no evidence of disease associated with their infection. PPRV antigen has been detected in an outbreak of respiratory</w:t>
      </w:r>
      <w:r w:rsidR="005A5F0F">
        <w:rPr>
          <w:rFonts w:ascii="Times New Roman" w:hAnsi="Times New Roman" w:cs="Times New Roman"/>
          <w:sz w:val="24"/>
          <w:szCs w:val="24"/>
        </w:rPr>
        <w:t xml:space="preserve"> </w:t>
      </w:r>
      <w:r w:rsidRPr="00262075">
        <w:rPr>
          <w:rFonts w:ascii="Times New Roman" w:hAnsi="Times New Roman" w:cs="Times New Roman"/>
          <w:sz w:val="24"/>
          <w:szCs w:val="24"/>
        </w:rPr>
        <w:t xml:space="preserve">disease in camel and sick domestic buffaloes </w:t>
      </w:r>
      <w:r w:rsidRPr="00F30D43">
        <w:rPr>
          <w:rFonts w:ascii="Times New Roman" w:hAnsi="Times New Roman" w:cs="Times New Roman"/>
          <w:b/>
          <w:sz w:val="24"/>
          <w:szCs w:val="24"/>
        </w:rPr>
        <w:t xml:space="preserve">(Taylor </w:t>
      </w:r>
      <w:r w:rsidRPr="00410C55">
        <w:rPr>
          <w:rFonts w:ascii="Times New Roman" w:hAnsi="Times New Roman" w:cs="Times New Roman"/>
          <w:b/>
          <w:iCs/>
          <w:sz w:val="24"/>
          <w:szCs w:val="24"/>
        </w:rPr>
        <w:t>et al.</w:t>
      </w:r>
      <w:r w:rsidRPr="00410C55">
        <w:rPr>
          <w:rFonts w:ascii="Times New Roman" w:hAnsi="Times New Roman" w:cs="Times New Roman"/>
          <w:b/>
          <w:sz w:val="24"/>
          <w:szCs w:val="24"/>
        </w:rPr>
        <w:t>,</w:t>
      </w:r>
      <w:r w:rsidRPr="00F30D43">
        <w:rPr>
          <w:rFonts w:ascii="Times New Roman" w:hAnsi="Times New Roman" w:cs="Times New Roman"/>
          <w:b/>
          <w:sz w:val="24"/>
          <w:szCs w:val="24"/>
        </w:rPr>
        <w:t xml:space="preserve"> 1990; Scott, 2000; Abraham </w:t>
      </w:r>
      <w:r w:rsidRPr="00410C55">
        <w:rPr>
          <w:rFonts w:ascii="Times New Roman" w:hAnsi="Times New Roman" w:cs="Times New Roman"/>
          <w:b/>
          <w:iCs/>
          <w:sz w:val="24"/>
          <w:szCs w:val="24"/>
        </w:rPr>
        <w:t>et al.</w:t>
      </w:r>
      <w:r w:rsidRPr="00410C55">
        <w:rPr>
          <w:rFonts w:ascii="Times New Roman" w:hAnsi="Times New Roman" w:cs="Times New Roman"/>
          <w:b/>
          <w:sz w:val="24"/>
          <w:szCs w:val="24"/>
        </w:rPr>
        <w:t>,</w:t>
      </w:r>
      <w:r w:rsidRPr="00F30D43">
        <w:rPr>
          <w:rFonts w:ascii="Times New Roman" w:hAnsi="Times New Roman" w:cs="Times New Roman"/>
          <w:b/>
          <w:sz w:val="24"/>
          <w:szCs w:val="24"/>
        </w:rPr>
        <w:t xml:space="preserve"> 2005</w:t>
      </w:r>
      <w:r>
        <w:rPr>
          <w:rFonts w:ascii="Times New Roman" w:hAnsi="Times New Roman" w:cs="Times New Roman"/>
          <w:b/>
          <w:sz w:val="24"/>
          <w:szCs w:val="24"/>
        </w:rPr>
        <w:t xml:space="preserve">) </w:t>
      </w:r>
      <w:r w:rsidRPr="00262075">
        <w:rPr>
          <w:rFonts w:ascii="Times New Roman" w:hAnsi="Times New Roman" w:cs="Times New Roman"/>
          <w:sz w:val="24"/>
          <w:szCs w:val="24"/>
        </w:rPr>
        <w:t xml:space="preserve">Antelope and other small wild ruminant species can also be severely affected </w:t>
      </w:r>
      <w:r w:rsidRPr="00F30D43">
        <w:rPr>
          <w:rFonts w:ascii="Times New Roman" w:hAnsi="Times New Roman" w:cs="Times New Roman"/>
          <w:b/>
          <w:sz w:val="24"/>
          <w:szCs w:val="24"/>
        </w:rPr>
        <w:t xml:space="preserve">(Abu Elzein </w:t>
      </w:r>
      <w:r w:rsidRPr="00410C55">
        <w:rPr>
          <w:rFonts w:ascii="Times New Roman" w:hAnsi="Times New Roman" w:cs="Times New Roman"/>
          <w:b/>
          <w:iCs/>
          <w:sz w:val="24"/>
          <w:szCs w:val="24"/>
        </w:rPr>
        <w:lastRenderedPageBreak/>
        <w:t>et al.</w:t>
      </w:r>
      <w:r w:rsidRPr="00410C55">
        <w:rPr>
          <w:rFonts w:ascii="Times New Roman" w:hAnsi="Times New Roman" w:cs="Times New Roman"/>
          <w:b/>
          <w:sz w:val="24"/>
          <w:szCs w:val="24"/>
        </w:rPr>
        <w:t>,</w:t>
      </w:r>
      <w:r w:rsidRPr="00F30D43">
        <w:rPr>
          <w:rFonts w:ascii="Times New Roman" w:hAnsi="Times New Roman" w:cs="Times New Roman"/>
          <w:b/>
          <w:sz w:val="24"/>
          <w:szCs w:val="24"/>
        </w:rPr>
        <w:t xml:space="preserve"> 2004).</w:t>
      </w:r>
      <w:r w:rsidRPr="00262075">
        <w:rPr>
          <w:rFonts w:ascii="Times New Roman" w:hAnsi="Times New Roman" w:cs="Times New Roman"/>
          <w:sz w:val="24"/>
          <w:szCs w:val="24"/>
        </w:rPr>
        <w:t xml:space="preserve"> A case of clinical disease has been reported in wildlife resulting in deaths of </w:t>
      </w:r>
      <w:r w:rsidRPr="00796677">
        <w:rPr>
          <w:rFonts w:ascii="Times New Roman" w:hAnsi="Times New Roman" w:cs="Times New Roman"/>
          <w:sz w:val="24"/>
          <w:szCs w:val="24"/>
        </w:rPr>
        <w:t xml:space="preserve">gazelles (Gazella dorcus), ibex (Capra ibex nubiana), gemsbok (Oryx gazelle) and Laristan sheep (Ovis orientalis laristanica). American white tailed deer (Odocoileus virginianus) can be infected experimentally </w:t>
      </w:r>
      <w:r w:rsidRPr="00796677">
        <w:rPr>
          <w:rFonts w:ascii="Times New Roman" w:hAnsi="Times New Roman" w:cs="Times New Roman"/>
          <w:b/>
          <w:sz w:val="24"/>
          <w:szCs w:val="24"/>
        </w:rPr>
        <w:t>(Hamdy and Dardiri, 1976).</w:t>
      </w:r>
      <w:r w:rsidRPr="00796677">
        <w:rPr>
          <w:rFonts w:ascii="Times New Roman" w:hAnsi="Times New Roman" w:cs="Times New Roman"/>
          <w:sz w:val="24"/>
          <w:szCs w:val="24"/>
        </w:rPr>
        <w:t xml:space="preserve"> Changes in the allopatric speciation of lineages suggest that, when competing with indigenous strains, some strains have great power to spread because they are better adapted to the natural host and/or by switching to a new host.</w:t>
      </w:r>
    </w:p>
    <w:p w:rsidR="00860FB7" w:rsidRPr="00796677" w:rsidRDefault="00860FB7" w:rsidP="001E3AEF">
      <w:pPr>
        <w:pStyle w:val="Heading3"/>
        <w:rPr>
          <w:color w:val="000000"/>
        </w:rPr>
      </w:pPr>
      <w:bookmarkStart w:id="17" w:name="_Toc409263185"/>
      <w:r w:rsidRPr="00796677">
        <w:t xml:space="preserve">2.8. </w:t>
      </w:r>
      <w:r w:rsidR="00410C55" w:rsidRPr="00796677">
        <w:t>Transmission of PPRV</w:t>
      </w:r>
      <w:r w:rsidRPr="00796677">
        <w:t>:</w:t>
      </w:r>
      <w:bookmarkEnd w:id="17"/>
      <w:r w:rsidRPr="00796677">
        <w:rPr>
          <w:color w:val="000000"/>
        </w:rPr>
        <w:t xml:space="preserve"> </w:t>
      </w:r>
    </w:p>
    <w:p w:rsidR="003B2873" w:rsidRPr="00951155" w:rsidRDefault="009751C5" w:rsidP="004F43FF">
      <w:pPr>
        <w:autoSpaceDE w:val="0"/>
        <w:autoSpaceDN w:val="0"/>
        <w:adjustRightInd w:val="0"/>
        <w:spacing w:after="0" w:line="360" w:lineRule="auto"/>
        <w:jc w:val="both"/>
        <w:rPr>
          <w:rFonts w:ascii="Times New Roman" w:hAnsi="Times New Roman" w:cs="Times New Roman"/>
          <w:sz w:val="24"/>
          <w:szCs w:val="24"/>
        </w:rPr>
      </w:pPr>
      <w:r w:rsidRPr="00796677">
        <w:rPr>
          <w:rFonts w:ascii="Times New Roman" w:hAnsi="Times New Roman" w:cs="Times New Roman"/>
          <w:sz w:val="24"/>
          <w:szCs w:val="24"/>
        </w:rPr>
        <w:t>The discharges from eyes, nose, and mouth of sick animals as well as the loose feces contain large amount of the virus. Fine infective droplets are released into the air from this secretions and excretions, particularly when affected animals cough and sneeze. PPRV is shed in nasal and ocular secretions, saliva,</w:t>
      </w:r>
      <w:r w:rsidRPr="00796677">
        <w:rPr>
          <w:rFonts w:ascii="Times New Roman" w:hAnsi="Times New Roman" w:cs="Times New Roman"/>
          <w:color w:val="000000"/>
          <w:sz w:val="24"/>
          <w:szCs w:val="24"/>
        </w:rPr>
        <w:t xml:space="preserve"> </w:t>
      </w:r>
      <w:r w:rsidRPr="00796677">
        <w:rPr>
          <w:rFonts w:ascii="Times New Roman" w:hAnsi="Times New Roman" w:cs="Times New Roman"/>
          <w:sz w:val="24"/>
          <w:szCs w:val="24"/>
        </w:rPr>
        <w:t xml:space="preserve">urine and feces. It probably occurs in milk </w:t>
      </w:r>
      <w:r w:rsidRPr="00796677">
        <w:rPr>
          <w:rFonts w:ascii="Times New Roman" w:hAnsi="Times New Roman" w:cs="Times New Roman"/>
          <w:b/>
          <w:sz w:val="24"/>
          <w:szCs w:val="24"/>
        </w:rPr>
        <w:t>(CFSPH, 2008).</w:t>
      </w:r>
      <w:r w:rsidRPr="00796677">
        <w:rPr>
          <w:rFonts w:ascii="Times New Roman" w:hAnsi="Times New Roman" w:cs="Times New Roman"/>
          <w:sz w:val="24"/>
          <w:szCs w:val="24"/>
        </w:rPr>
        <w:t xml:space="preserve"> Other animal inhale the droplet and are likely to become infected. </w:t>
      </w:r>
      <w:proofErr w:type="gramStart"/>
      <w:r w:rsidRPr="00796677">
        <w:rPr>
          <w:rFonts w:ascii="Times New Roman" w:hAnsi="Times New Roman" w:cs="Times New Roman"/>
          <w:sz w:val="24"/>
          <w:szCs w:val="24"/>
        </w:rPr>
        <w:t>Although close contact is the most important way</w:t>
      </w:r>
      <w:r w:rsidR="00410C55" w:rsidRPr="00796677">
        <w:rPr>
          <w:rFonts w:ascii="Times New Roman" w:hAnsi="Times New Roman" w:cs="Times New Roman"/>
          <w:sz w:val="24"/>
          <w:szCs w:val="24"/>
        </w:rPr>
        <w:t xml:space="preserve"> </w:t>
      </w:r>
      <w:r w:rsidRPr="00796677">
        <w:rPr>
          <w:rFonts w:ascii="Times New Roman" w:hAnsi="Times New Roman" w:cs="Times New Roman"/>
          <w:sz w:val="24"/>
          <w:szCs w:val="24"/>
        </w:rPr>
        <w:t>of transmitting the disease.</w:t>
      </w:r>
      <w:proofErr w:type="gramEnd"/>
      <w:r w:rsidRPr="00796677">
        <w:rPr>
          <w:rFonts w:ascii="Times New Roman" w:hAnsi="Times New Roman" w:cs="Times New Roman"/>
          <w:sz w:val="24"/>
          <w:szCs w:val="24"/>
        </w:rPr>
        <w:t xml:space="preserve"> The disease is transmitted by aerosols between animals living in close contact. </w:t>
      </w:r>
      <w:proofErr w:type="gramStart"/>
      <w:r w:rsidRPr="00796677">
        <w:rPr>
          <w:rFonts w:ascii="Times New Roman" w:hAnsi="Times New Roman" w:cs="Times New Roman"/>
          <w:b/>
          <w:sz w:val="24"/>
          <w:szCs w:val="24"/>
        </w:rPr>
        <w:t>(Lefevre and Diallo, 1990).</w:t>
      </w:r>
      <w:proofErr w:type="gramEnd"/>
      <w:r w:rsidRPr="00796677">
        <w:rPr>
          <w:rFonts w:ascii="Times New Roman" w:hAnsi="Times New Roman" w:cs="Times New Roman"/>
          <w:sz w:val="24"/>
          <w:szCs w:val="24"/>
        </w:rPr>
        <w:t xml:space="preserve"> It is suspected that infectious materials can also contaminate water and feed trough and bedding, turning them into additional source of infection. </w:t>
      </w:r>
      <w:r w:rsidRPr="00796677">
        <w:rPr>
          <w:rFonts w:ascii="Times New Roman" w:hAnsi="Times New Roman" w:cs="Times New Roman"/>
          <w:b/>
          <w:sz w:val="24"/>
          <w:szCs w:val="24"/>
        </w:rPr>
        <w:t>(Roeder, P.L. and Obi, T.U.</w:t>
      </w:r>
      <w:r w:rsidRPr="00796677">
        <w:rPr>
          <w:rFonts w:ascii="Times New Roman" w:hAnsi="Times New Roman" w:cs="Times New Roman"/>
          <w:sz w:val="24"/>
          <w:szCs w:val="24"/>
        </w:rPr>
        <w:t xml:space="preserve"> </w:t>
      </w:r>
      <w:r w:rsidRPr="00796677">
        <w:rPr>
          <w:rFonts w:ascii="Times New Roman" w:hAnsi="Times New Roman" w:cs="Times New Roman"/>
          <w:b/>
          <w:sz w:val="24"/>
          <w:szCs w:val="24"/>
        </w:rPr>
        <w:t>1999).</w:t>
      </w:r>
      <w:r w:rsidRPr="00796677">
        <w:rPr>
          <w:rFonts w:ascii="Times New Roman" w:hAnsi="Times New Roman" w:cs="Times New Roman"/>
          <w:sz w:val="24"/>
          <w:szCs w:val="24"/>
        </w:rPr>
        <w:t xml:space="preserve">Newly purchased animal from market and wild animal have suspected to play a role spreading of disease </w:t>
      </w:r>
      <w:r w:rsidRPr="00796677">
        <w:rPr>
          <w:rFonts w:ascii="Times New Roman" w:hAnsi="Times New Roman" w:cs="Times New Roman"/>
          <w:b/>
          <w:sz w:val="24"/>
          <w:szCs w:val="24"/>
        </w:rPr>
        <w:t>(Fraser, 1986).</w:t>
      </w:r>
    </w:p>
    <w:p w:rsidR="00633F48" w:rsidRPr="00796677" w:rsidRDefault="00633F48" w:rsidP="001E3AEF">
      <w:pPr>
        <w:pStyle w:val="Heading3"/>
      </w:pPr>
      <w:bookmarkStart w:id="18" w:name="_Toc409263186"/>
      <w:r w:rsidRPr="00796677">
        <w:t xml:space="preserve">2.9. </w:t>
      </w:r>
      <w:r w:rsidR="00410C55" w:rsidRPr="00796677">
        <w:t>Pathogenesis</w:t>
      </w:r>
      <w:r w:rsidRPr="00796677">
        <w:t>:</w:t>
      </w:r>
      <w:bookmarkEnd w:id="18"/>
    </w:p>
    <w:p w:rsidR="003B2873" w:rsidRPr="00796677" w:rsidRDefault="0092061D" w:rsidP="0092061D">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796677">
        <w:rPr>
          <w:rFonts w:ascii="Times New Roman" w:hAnsi="Times New Roman" w:cs="Times New Roman"/>
          <w:color w:val="000000" w:themeColor="text1"/>
          <w:sz w:val="24"/>
          <w:szCs w:val="24"/>
        </w:rPr>
        <w:t xml:space="preserve">The route of infection is </w:t>
      </w:r>
      <w:proofErr w:type="gramStart"/>
      <w:r w:rsidRPr="00796677">
        <w:rPr>
          <w:rFonts w:ascii="Times New Roman" w:hAnsi="Times New Roman" w:cs="Times New Roman"/>
          <w:color w:val="000000" w:themeColor="text1"/>
          <w:sz w:val="24"/>
          <w:szCs w:val="24"/>
        </w:rPr>
        <w:t>respiratory</w:t>
      </w:r>
      <w:proofErr w:type="gramEnd"/>
      <w:r w:rsidRPr="00796677">
        <w:rPr>
          <w:rFonts w:ascii="Times New Roman" w:hAnsi="Times New Roman" w:cs="Times New Roman"/>
          <w:color w:val="000000" w:themeColor="text1"/>
          <w:sz w:val="24"/>
          <w:szCs w:val="24"/>
        </w:rPr>
        <w:t xml:space="preserve"> and is spread by airborne droplets. PPR virus, </w:t>
      </w:r>
      <w:proofErr w:type="gramStart"/>
      <w:r w:rsidRPr="00796677">
        <w:rPr>
          <w:rFonts w:ascii="Times New Roman" w:hAnsi="Times New Roman" w:cs="Times New Roman"/>
          <w:color w:val="000000" w:themeColor="text1"/>
          <w:sz w:val="24"/>
          <w:szCs w:val="24"/>
        </w:rPr>
        <w:t>Like</w:t>
      </w:r>
      <w:proofErr w:type="gramEnd"/>
      <w:r w:rsidRPr="00796677">
        <w:rPr>
          <w:rFonts w:ascii="Times New Roman" w:hAnsi="Times New Roman" w:cs="Times New Roman"/>
          <w:color w:val="000000" w:themeColor="text1"/>
          <w:sz w:val="24"/>
          <w:szCs w:val="24"/>
        </w:rPr>
        <w:t xml:space="preserve"> all morbilliviruses, PPRV has an established lymphatic and epithelial tropism. The signaling lymphocyte activation molecule (SLAM) is well recognized as the universal receptor for morbillivirus infection of immune cells, and this receptor tropism results in the leukopenia observed during infection </w:t>
      </w:r>
      <w:r w:rsidRPr="00796677">
        <w:rPr>
          <w:rFonts w:ascii="Times New Roman" w:hAnsi="Times New Roman" w:cs="Times New Roman"/>
          <w:b/>
          <w:color w:val="000000" w:themeColor="text1"/>
          <w:sz w:val="24"/>
          <w:szCs w:val="24"/>
        </w:rPr>
        <w:t>( Bao et al., 2012).</w:t>
      </w:r>
      <w:r w:rsidRPr="00796677">
        <w:rPr>
          <w:rFonts w:ascii="Times New Roman" w:hAnsi="Times New Roman" w:cs="Times New Roman"/>
          <w:color w:val="000000" w:themeColor="text1"/>
          <w:sz w:val="24"/>
          <w:szCs w:val="24"/>
        </w:rPr>
        <w:t xml:space="preserve"> Consequently, it induces the most severe lesions in organ systems rich in lymphoid and epithelial tissues. The respiratory route is the likely portal to entry. After the entry of the virus through the respiratory tract system, it localizes first replicating in the pharyngeal and mandibular lymph nodes as well as tonsil. Viremia may develop 2-3 days after infection and 1-2 days before the first clinical sign appears. Subsequently viremia results in</w:t>
      </w:r>
      <w:r w:rsidR="005A5F0F" w:rsidRPr="00796677">
        <w:rPr>
          <w:rFonts w:ascii="Times New Roman" w:hAnsi="Times New Roman" w:cs="Times New Roman"/>
          <w:color w:val="000000" w:themeColor="text1"/>
          <w:sz w:val="24"/>
          <w:szCs w:val="24"/>
        </w:rPr>
        <w:t xml:space="preserve"> </w:t>
      </w:r>
      <w:r w:rsidRPr="00796677">
        <w:rPr>
          <w:rFonts w:ascii="Times New Roman" w:hAnsi="Times New Roman" w:cs="Times New Roman"/>
          <w:color w:val="000000" w:themeColor="text1"/>
          <w:sz w:val="24"/>
          <w:szCs w:val="24"/>
        </w:rPr>
        <w:t xml:space="preserve">dissemination of the virus to spleen, bone marrow and mucosa of the gastro-intestinal tract and the respiratory system </w:t>
      </w:r>
      <w:r w:rsidRPr="00796677">
        <w:rPr>
          <w:rFonts w:ascii="Times New Roman" w:hAnsi="Times New Roman" w:cs="Times New Roman"/>
          <w:b/>
          <w:color w:val="000000" w:themeColor="text1"/>
          <w:sz w:val="24"/>
          <w:szCs w:val="24"/>
        </w:rPr>
        <w:t>(Scott, 1981).</w:t>
      </w:r>
    </w:p>
    <w:p w:rsidR="001504D2" w:rsidRPr="00796677" w:rsidRDefault="001504D2" w:rsidP="0092061D">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7E18BA" w:rsidRDefault="001504D2" w:rsidP="001E3AEF">
      <w:pPr>
        <w:pStyle w:val="Heading3"/>
      </w:pPr>
      <w:bookmarkStart w:id="19" w:name="_Toc409263187"/>
      <w:r w:rsidRPr="00D805BB">
        <w:lastRenderedPageBreak/>
        <w:t xml:space="preserve">2.10. Clinical signs of </w:t>
      </w:r>
      <w:r w:rsidRPr="00D805BB">
        <w:rPr>
          <w:color w:val="000000"/>
        </w:rPr>
        <w:t>PPR</w:t>
      </w:r>
      <w:r w:rsidRPr="00D805BB">
        <w:t>:</w:t>
      </w:r>
      <w:bookmarkEnd w:id="19"/>
    </w:p>
    <w:p w:rsidR="00145624" w:rsidRPr="00145624" w:rsidRDefault="00145624" w:rsidP="00145624"/>
    <w:p w:rsidR="00114D4F" w:rsidRDefault="001A5419" w:rsidP="001504D2">
      <w:pPr>
        <w:autoSpaceDE w:val="0"/>
        <w:autoSpaceDN w:val="0"/>
        <w:adjustRightInd w:val="0"/>
        <w:spacing w:after="0" w:line="360" w:lineRule="auto"/>
        <w:jc w:val="both"/>
        <w:rPr>
          <w:rFonts w:ascii="Times New Roman" w:hAnsi="Times New Roman" w:cs="Times New Roman"/>
          <w:color w:val="000000"/>
          <w:sz w:val="24"/>
          <w:szCs w:val="24"/>
        </w:rPr>
      </w:pPr>
      <w:r w:rsidRPr="00AB7A68">
        <w:rPr>
          <w:rFonts w:ascii="Times New Roman" w:hAnsi="Times New Roman" w:cs="Times New Roman"/>
          <w:sz w:val="24"/>
          <w:szCs w:val="24"/>
        </w:rPr>
        <w:t xml:space="preserve">The clinical disease resembles Rinderpest in ruminants, which is acute, and after an incubation period of 3-6 days, the clinical symptoms become apparent, which include high rise of temperature, oral and ocular discharges, necrotic stomatitis, severe pneumonia, dyspnoea, coughing, enteritis, severe diarrhoea followed by death </w:t>
      </w:r>
      <w:r w:rsidRPr="00AB7A68">
        <w:rPr>
          <w:rFonts w:ascii="Times New Roman" w:hAnsi="Times New Roman" w:cs="Times New Roman"/>
          <w:b/>
          <w:sz w:val="24"/>
          <w:szCs w:val="24"/>
        </w:rPr>
        <w:t>(Roeder and Obi, 1999 and Pawaiya et al., 2004).</w:t>
      </w:r>
      <w:r w:rsidR="00AB7A68" w:rsidRPr="00AB7A68">
        <w:rPr>
          <w:rFonts w:ascii="Times New Roman" w:hAnsi="Times New Roman" w:cs="Times New Roman"/>
          <w:bCs/>
          <w:color w:val="000000" w:themeColor="text1"/>
          <w:sz w:val="24"/>
          <w:szCs w:val="24"/>
        </w:rPr>
        <w:t xml:space="preserve"> </w:t>
      </w:r>
      <w:r w:rsidR="00AB7A68" w:rsidRPr="00EA7FD6">
        <w:rPr>
          <w:rFonts w:ascii="Times New Roman" w:hAnsi="Times New Roman" w:cs="Times New Roman"/>
          <w:bCs/>
          <w:color w:val="000000" w:themeColor="text1"/>
          <w:sz w:val="24"/>
          <w:szCs w:val="24"/>
        </w:rPr>
        <w:t xml:space="preserve">Animal affected by PPR shed the virus in exhaled air, in secretions and excretions (from the mouth, eye and nose, and in feces, semen, and urine) approximately 10 days after the onset of fever </w:t>
      </w:r>
      <w:r w:rsidR="00AB7A68" w:rsidRPr="00F30D43">
        <w:rPr>
          <w:rFonts w:ascii="Times New Roman" w:hAnsi="Times New Roman" w:cs="Times New Roman"/>
          <w:b/>
          <w:color w:val="000000" w:themeColor="text1"/>
          <w:sz w:val="24"/>
          <w:szCs w:val="24"/>
        </w:rPr>
        <w:t xml:space="preserve">(Maganga </w:t>
      </w:r>
      <w:r w:rsidR="00AB7A68" w:rsidRPr="00410C55">
        <w:rPr>
          <w:rFonts w:ascii="Times New Roman" w:hAnsi="Times New Roman" w:cs="Times New Roman"/>
          <w:b/>
          <w:color w:val="000000" w:themeColor="text1"/>
          <w:sz w:val="24"/>
          <w:szCs w:val="24"/>
        </w:rPr>
        <w:t>et al.</w:t>
      </w:r>
      <w:r w:rsidR="00AB7A68" w:rsidRPr="00410C55">
        <w:rPr>
          <w:rFonts w:ascii="Times New Roman" w:hAnsi="Times New Roman" w:cs="Times New Roman"/>
          <w:b/>
          <w:sz w:val="24"/>
          <w:szCs w:val="24"/>
        </w:rPr>
        <w:t>,</w:t>
      </w:r>
      <w:r w:rsidR="00AB7A68" w:rsidRPr="00F30D43">
        <w:rPr>
          <w:rFonts w:ascii="Times New Roman" w:hAnsi="Times New Roman" w:cs="Times New Roman"/>
          <w:b/>
          <w:sz w:val="24"/>
          <w:szCs w:val="24"/>
        </w:rPr>
        <w:t xml:space="preserve"> 2013)</w:t>
      </w:r>
      <w:r w:rsidR="00AB7A68" w:rsidRPr="00F30D43">
        <w:rPr>
          <w:rFonts w:ascii="Times New Roman" w:hAnsi="Times New Roman" w:cs="Times New Roman"/>
          <w:b/>
          <w:bCs/>
          <w:color w:val="000000" w:themeColor="text1"/>
          <w:sz w:val="24"/>
          <w:szCs w:val="24"/>
        </w:rPr>
        <w:t>.</w:t>
      </w:r>
      <w:r w:rsidR="00AB7A68" w:rsidRPr="00EA7FD6">
        <w:rPr>
          <w:rFonts w:ascii="Times New Roman" w:hAnsi="Times New Roman" w:cs="Times New Roman"/>
          <w:bCs/>
          <w:color w:val="000000" w:themeColor="text1"/>
          <w:sz w:val="24"/>
          <w:szCs w:val="24"/>
        </w:rPr>
        <w:t xml:space="preserve"> </w:t>
      </w:r>
      <w:r w:rsidR="00AB7A68" w:rsidRPr="00EA7FD6">
        <w:rPr>
          <w:rFonts w:ascii="Times New Roman" w:hAnsi="Times New Roman" w:cs="Times New Roman"/>
          <w:color w:val="000000"/>
          <w:sz w:val="24"/>
          <w:szCs w:val="24"/>
        </w:rPr>
        <w:t xml:space="preserve">Clinical signs of PPR have been well documented </w:t>
      </w:r>
      <w:r w:rsidR="00AB7A68" w:rsidRPr="00F30D43">
        <w:rPr>
          <w:rFonts w:ascii="Times New Roman" w:hAnsi="Times New Roman" w:cs="Times New Roman"/>
          <w:b/>
          <w:color w:val="000000"/>
          <w:sz w:val="24"/>
          <w:szCs w:val="24"/>
        </w:rPr>
        <w:t xml:space="preserve">(Hamdy </w:t>
      </w:r>
      <w:r w:rsidR="00AB7A68" w:rsidRPr="00410C55">
        <w:rPr>
          <w:rFonts w:ascii="Times New Roman" w:hAnsi="Times New Roman" w:cs="Times New Roman"/>
          <w:b/>
          <w:iCs/>
          <w:color w:val="000000"/>
          <w:sz w:val="24"/>
          <w:szCs w:val="24"/>
        </w:rPr>
        <w:t>et al</w:t>
      </w:r>
      <w:r w:rsidR="00AB7A68" w:rsidRPr="00410C55">
        <w:rPr>
          <w:rFonts w:ascii="Times New Roman" w:hAnsi="Times New Roman" w:cs="Times New Roman"/>
          <w:b/>
          <w:color w:val="000000"/>
          <w:sz w:val="24"/>
          <w:szCs w:val="24"/>
        </w:rPr>
        <w:t>.,</w:t>
      </w:r>
      <w:r w:rsidR="00AB7A68" w:rsidRPr="00F30D43">
        <w:rPr>
          <w:rFonts w:ascii="Times New Roman" w:hAnsi="Times New Roman" w:cs="Times New Roman"/>
          <w:b/>
          <w:color w:val="000000"/>
          <w:sz w:val="24"/>
          <w:szCs w:val="24"/>
        </w:rPr>
        <w:t xml:space="preserve"> 1976; Obi, 1984; Lefèvre, 1987; Taylor, 1984; Bundza </w:t>
      </w:r>
      <w:r w:rsidR="00AB7A68" w:rsidRPr="00410C55">
        <w:rPr>
          <w:rFonts w:ascii="Times New Roman" w:hAnsi="Times New Roman" w:cs="Times New Roman"/>
          <w:b/>
          <w:iCs/>
          <w:color w:val="000000"/>
          <w:sz w:val="24"/>
          <w:szCs w:val="24"/>
        </w:rPr>
        <w:t>et al</w:t>
      </w:r>
      <w:r w:rsidR="00AB7A68" w:rsidRPr="00410C55">
        <w:rPr>
          <w:rFonts w:ascii="Times New Roman" w:hAnsi="Times New Roman" w:cs="Times New Roman"/>
          <w:b/>
          <w:color w:val="000000"/>
          <w:sz w:val="24"/>
          <w:szCs w:val="24"/>
        </w:rPr>
        <w:t>.,</w:t>
      </w:r>
      <w:r w:rsidR="00AB7A68" w:rsidRPr="00F30D43">
        <w:rPr>
          <w:rFonts w:ascii="Times New Roman" w:hAnsi="Times New Roman" w:cs="Times New Roman"/>
          <w:b/>
          <w:color w:val="000000"/>
          <w:sz w:val="24"/>
          <w:szCs w:val="24"/>
        </w:rPr>
        <w:t xml:space="preserve"> 1988; </w:t>
      </w:r>
      <w:r w:rsidR="00AB7A68" w:rsidRPr="00410C55">
        <w:rPr>
          <w:rFonts w:ascii="Times New Roman" w:hAnsi="Times New Roman" w:cs="Times New Roman"/>
          <w:b/>
          <w:color w:val="000000"/>
          <w:sz w:val="24"/>
          <w:szCs w:val="24"/>
        </w:rPr>
        <w:t xml:space="preserve">Roeder </w:t>
      </w:r>
      <w:r w:rsidR="00AB7A68" w:rsidRPr="00410C55">
        <w:rPr>
          <w:rFonts w:ascii="Times New Roman" w:hAnsi="Times New Roman" w:cs="Times New Roman"/>
          <w:b/>
          <w:iCs/>
          <w:color w:val="000000"/>
          <w:sz w:val="24"/>
          <w:szCs w:val="24"/>
        </w:rPr>
        <w:t>et</w:t>
      </w:r>
      <w:r w:rsidR="00AB7A68" w:rsidRPr="00F30D43">
        <w:rPr>
          <w:rFonts w:ascii="Times New Roman" w:hAnsi="Times New Roman" w:cs="Times New Roman"/>
          <w:b/>
          <w:i/>
          <w:iCs/>
          <w:color w:val="000000"/>
          <w:sz w:val="24"/>
          <w:szCs w:val="24"/>
        </w:rPr>
        <w:t xml:space="preserve"> </w:t>
      </w:r>
      <w:r w:rsidR="00AB7A68" w:rsidRPr="00410C55">
        <w:rPr>
          <w:rFonts w:ascii="Times New Roman" w:hAnsi="Times New Roman" w:cs="Times New Roman"/>
          <w:b/>
          <w:iCs/>
          <w:color w:val="000000"/>
          <w:sz w:val="24"/>
          <w:szCs w:val="24"/>
        </w:rPr>
        <w:t>al</w:t>
      </w:r>
      <w:r w:rsidR="00AB7A68" w:rsidRPr="00410C55">
        <w:rPr>
          <w:rFonts w:ascii="Times New Roman" w:hAnsi="Times New Roman" w:cs="Times New Roman"/>
          <w:b/>
          <w:color w:val="000000"/>
          <w:sz w:val="24"/>
          <w:szCs w:val="24"/>
        </w:rPr>
        <w:t>.,</w:t>
      </w:r>
      <w:r w:rsidR="00AB7A68" w:rsidRPr="00F30D43">
        <w:rPr>
          <w:rFonts w:ascii="Times New Roman" w:hAnsi="Times New Roman" w:cs="Times New Roman"/>
          <w:b/>
          <w:color w:val="000000"/>
          <w:sz w:val="24"/>
          <w:szCs w:val="24"/>
        </w:rPr>
        <w:t xml:space="preserve"> 1994; Roeder and Obi, 1999).</w:t>
      </w:r>
      <w:r w:rsidR="00AB7A68" w:rsidRPr="00EA7FD6">
        <w:rPr>
          <w:rFonts w:ascii="Times New Roman" w:hAnsi="Times New Roman" w:cs="Times New Roman"/>
          <w:color w:val="000000"/>
          <w:sz w:val="24"/>
          <w:szCs w:val="24"/>
        </w:rPr>
        <w:t xml:space="preserve"> Following infection there is a 3–4 day incubation period. The predominant form of the disease is the acute form. The salient clinical signs start with sudden rise in body temperature to 39.5 - 41°C. Affected animals breathe fast, sometimes so fast that they exhibit rocking movements with both the chest and abdominal walls moving as the animal breathes.</w:t>
      </w:r>
      <w:r w:rsidR="00AB7A68" w:rsidRPr="00EA7FD6">
        <w:rPr>
          <w:rFonts w:ascii="Times New Roman" w:hAnsi="Times New Roman" w:cs="Times New Roman"/>
          <w:color w:val="000000" w:themeColor="text1"/>
          <w:sz w:val="24"/>
          <w:szCs w:val="24"/>
        </w:rPr>
        <w:t xml:space="preserve"> </w:t>
      </w:r>
      <w:r w:rsidR="00AB7A68" w:rsidRPr="00EA7FD6">
        <w:rPr>
          <w:rFonts w:ascii="Times New Roman" w:hAnsi="Times New Roman" w:cs="Times New Roman"/>
          <w:color w:val="000000"/>
          <w:sz w:val="24"/>
          <w:szCs w:val="24"/>
        </w:rPr>
        <w:t>They have obvious signs of pneumonia. A clear watery discharge starts from the eyes,</w:t>
      </w:r>
    </w:p>
    <w:p w:rsidR="00AB7A68" w:rsidRDefault="00AB7A68" w:rsidP="001504D2">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EA7FD6">
        <w:rPr>
          <w:rFonts w:ascii="Times New Roman" w:hAnsi="Times New Roman" w:cs="Times New Roman"/>
          <w:color w:val="000000"/>
          <w:sz w:val="24"/>
          <w:szCs w:val="24"/>
        </w:rPr>
        <w:t>nose</w:t>
      </w:r>
      <w:proofErr w:type="gramEnd"/>
      <w:r w:rsidRPr="00EA7FD6">
        <w:rPr>
          <w:rFonts w:ascii="Times New Roman" w:hAnsi="Times New Roman" w:cs="Times New Roman"/>
          <w:color w:val="000000"/>
          <w:sz w:val="24"/>
          <w:szCs w:val="24"/>
        </w:rPr>
        <w:t xml:space="preserve"> and mouth, later becoming thick and yellow as a result of secondary bacterial infection. Appearance of a serous to muco-purulent nasal discharge which may crust over and occlude the </w:t>
      </w:r>
    </w:p>
    <w:p w:rsidR="007E18BA" w:rsidRDefault="00AB7A68" w:rsidP="00796677">
      <w:pPr>
        <w:autoSpaceDE w:val="0"/>
        <w:autoSpaceDN w:val="0"/>
        <w:adjustRightInd w:val="0"/>
        <w:spacing w:after="0" w:line="360" w:lineRule="auto"/>
        <w:jc w:val="both"/>
        <w:rPr>
          <w:rFonts w:ascii="Times New Roman" w:hAnsi="Times New Roman" w:cs="Times New Roman"/>
          <w:sz w:val="24"/>
          <w:szCs w:val="24"/>
        </w:rPr>
      </w:pPr>
      <w:proofErr w:type="gramStart"/>
      <w:r w:rsidRPr="00EA7FD6">
        <w:rPr>
          <w:rFonts w:ascii="Times New Roman" w:hAnsi="Times New Roman" w:cs="Times New Roman"/>
          <w:color w:val="000000"/>
          <w:sz w:val="24"/>
          <w:szCs w:val="24"/>
        </w:rPr>
        <w:t>nostril</w:t>
      </w:r>
      <w:proofErr w:type="gramEnd"/>
      <w:r w:rsidRPr="00EA7FD6">
        <w:rPr>
          <w:rFonts w:ascii="Times New Roman" w:hAnsi="Times New Roman" w:cs="Times New Roman"/>
          <w:color w:val="000000"/>
          <w:sz w:val="24"/>
          <w:szCs w:val="24"/>
        </w:rPr>
        <w:t xml:space="preserve">, sneezing, ocular discharge resulting in matting of the eyelids. The discharges wet the chin and the hair below the eye; they tend to dry, causing matting together of the eyelids, obstruction of the nose and difficulty in breathing. Unlike RP, there is a definite but inconstant, respiratory system component </w:t>
      </w:r>
      <w:r w:rsidRPr="00F30D43">
        <w:rPr>
          <w:rFonts w:ascii="Times New Roman" w:hAnsi="Times New Roman" w:cs="Times New Roman"/>
          <w:b/>
          <w:color w:val="000000"/>
          <w:sz w:val="24"/>
          <w:szCs w:val="24"/>
        </w:rPr>
        <w:t xml:space="preserve">(Brown </w:t>
      </w:r>
      <w:r w:rsidRPr="00410C55">
        <w:rPr>
          <w:rFonts w:ascii="Times New Roman" w:hAnsi="Times New Roman" w:cs="Times New Roman"/>
          <w:b/>
          <w:iCs/>
          <w:color w:val="000000"/>
          <w:sz w:val="24"/>
          <w:szCs w:val="24"/>
        </w:rPr>
        <w:t>et al</w:t>
      </w:r>
      <w:r w:rsidRPr="00410C55">
        <w:rPr>
          <w:rFonts w:ascii="Times New Roman" w:hAnsi="Times New Roman" w:cs="Times New Roman"/>
          <w:b/>
          <w:color w:val="000000"/>
          <w:sz w:val="24"/>
          <w:szCs w:val="24"/>
        </w:rPr>
        <w:t>.,</w:t>
      </w:r>
      <w:r w:rsidRPr="00F30D43">
        <w:rPr>
          <w:rFonts w:ascii="Times New Roman" w:hAnsi="Times New Roman" w:cs="Times New Roman"/>
          <w:b/>
          <w:color w:val="000000"/>
          <w:sz w:val="24"/>
          <w:szCs w:val="24"/>
        </w:rPr>
        <w:t xml:space="preserve"> 1991; Bundza </w:t>
      </w:r>
      <w:r w:rsidRPr="00410C55">
        <w:rPr>
          <w:rFonts w:ascii="Times New Roman" w:hAnsi="Times New Roman" w:cs="Times New Roman"/>
          <w:b/>
          <w:iCs/>
          <w:color w:val="000000"/>
          <w:sz w:val="24"/>
          <w:szCs w:val="24"/>
        </w:rPr>
        <w:t>et al</w:t>
      </w:r>
      <w:r w:rsidRPr="00410C55">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1988).</w:t>
      </w:r>
      <w:r w:rsidRPr="00AB7A68">
        <w:t xml:space="preserve"> </w:t>
      </w:r>
      <w:r w:rsidRPr="00262075">
        <w:rPr>
          <w:rFonts w:ascii="Times New Roman" w:hAnsi="Times New Roman" w:cs="Times New Roman"/>
          <w:color w:val="000000"/>
          <w:sz w:val="24"/>
          <w:szCs w:val="24"/>
        </w:rPr>
        <w:t xml:space="preserve">One to two days after fever has set in, the mucous membranes of the mouth and eyes become much reddened. Then, epithelial necrosis causes small, pin-point, greyish areas on the gums, dental pad, palate, lips, inner aspects of the cheeks and upper surface of the tongue. The lining of the mouth is changed in appearance. It becomes pale and coated with dying cells and, in some cases; the normal membrane may be completely obscured by a thick cheesy material. Gentle rubbing across the gum and palate with a finger may yield a foul-smelling material containing shreds of epithelial tissue </w:t>
      </w:r>
      <w:r w:rsidRPr="00F30D43">
        <w:rPr>
          <w:rFonts w:ascii="Times New Roman" w:hAnsi="Times New Roman" w:cs="Times New Roman"/>
          <w:b/>
          <w:color w:val="000000"/>
          <w:sz w:val="24"/>
          <w:szCs w:val="24"/>
        </w:rPr>
        <w:t>(Braide, 1981).</w:t>
      </w:r>
      <w:r w:rsidRPr="00262075">
        <w:rPr>
          <w:rFonts w:ascii="Times New Roman" w:hAnsi="Times New Roman" w:cs="Times New Roman"/>
          <w:color w:val="000000"/>
          <w:sz w:val="24"/>
          <w:szCs w:val="24"/>
        </w:rPr>
        <w:t xml:space="preserve"> Body temperature usually remains high for about 5-8 days, and then slowly returns to normal prior to recovery or drops below normal before death.</w:t>
      </w:r>
      <w:r w:rsidRPr="00262075">
        <w:rPr>
          <w:rFonts w:ascii="Times New Roman" w:hAnsi="Times New Roman" w:cs="Times New Roman"/>
          <w:bCs/>
          <w:color w:val="000000" w:themeColor="text1"/>
          <w:sz w:val="24"/>
          <w:szCs w:val="24"/>
        </w:rPr>
        <w:t xml:space="preserve"> </w:t>
      </w:r>
      <w:r w:rsidRPr="00262075">
        <w:rPr>
          <w:rFonts w:ascii="Times New Roman" w:hAnsi="Times New Roman" w:cs="Times New Roman"/>
          <w:color w:val="000000"/>
          <w:sz w:val="24"/>
          <w:szCs w:val="24"/>
        </w:rPr>
        <w:t>Diarrh</w:t>
      </w:r>
      <w:r w:rsidR="005A5F0F">
        <w:rPr>
          <w:rFonts w:ascii="Times New Roman" w:hAnsi="Times New Roman" w:cs="Times New Roman"/>
          <w:color w:val="000000"/>
          <w:sz w:val="24"/>
          <w:szCs w:val="24"/>
        </w:rPr>
        <w:t>o</w:t>
      </w:r>
      <w:r w:rsidRPr="00262075">
        <w:rPr>
          <w:rFonts w:ascii="Times New Roman" w:hAnsi="Times New Roman" w:cs="Times New Roman"/>
          <w:color w:val="000000"/>
          <w:sz w:val="24"/>
          <w:szCs w:val="24"/>
        </w:rPr>
        <w:t>ea</w:t>
      </w:r>
      <w:r w:rsidR="005A5F0F">
        <w:rPr>
          <w:rFonts w:ascii="Times New Roman" w:hAnsi="Times New Roman" w:cs="Times New Roman"/>
          <w:color w:val="000000"/>
          <w:sz w:val="24"/>
          <w:szCs w:val="24"/>
        </w:rPr>
        <w:t xml:space="preserve"> </w:t>
      </w:r>
      <w:r w:rsidRPr="00262075">
        <w:rPr>
          <w:rFonts w:ascii="Times New Roman" w:hAnsi="Times New Roman" w:cs="Times New Roman"/>
          <w:color w:val="000000"/>
          <w:sz w:val="24"/>
          <w:szCs w:val="24"/>
        </w:rPr>
        <w:t xml:space="preserve">commonly appears about two to three days after the onset of fever although, and death is usually preceded by pneumonia </w:t>
      </w:r>
      <w:r w:rsidRPr="00F30D43">
        <w:rPr>
          <w:rFonts w:ascii="Times New Roman" w:hAnsi="Times New Roman" w:cs="Times New Roman"/>
          <w:b/>
          <w:color w:val="000000"/>
          <w:sz w:val="24"/>
          <w:szCs w:val="24"/>
        </w:rPr>
        <w:t xml:space="preserve">(Hamdy </w:t>
      </w:r>
      <w:r w:rsidRPr="00410C55">
        <w:rPr>
          <w:rFonts w:ascii="Times New Roman" w:hAnsi="Times New Roman" w:cs="Times New Roman"/>
          <w:b/>
          <w:color w:val="000000"/>
          <w:sz w:val="24"/>
          <w:szCs w:val="24"/>
        </w:rPr>
        <w:t>et al.,</w:t>
      </w:r>
      <w:r w:rsidRPr="00F30D43">
        <w:rPr>
          <w:rFonts w:ascii="Times New Roman" w:hAnsi="Times New Roman" w:cs="Times New Roman"/>
          <w:b/>
          <w:color w:val="000000"/>
          <w:sz w:val="24"/>
          <w:szCs w:val="24"/>
        </w:rPr>
        <w:t xml:space="preserve"> 1976).</w:t>
      </w:r>
      <w:r w:rsidRPr="00262075">
        <w:rPr>
          <w:rFonts w:ascii="Times New Roman" w:hAnsi="Times New Roman" w:cs="Times New Roman"/>
          <w:color w:val="000000"/>
          <w:sz w:val="24"/>
          <w:szCs w:val="24"/>
        </w:rPr>
        <w:t xml:space="preserve"> The faeces are initially soft and then watery, foul-</w:t>
      </w:r>
      <w:r w:rsidRPr="00262075">
        <w:rPr>
          <w:rFonts w:ascii="Times New Roman" w:hAnsi="Times New Roman" w:cs="Times New Roman"/>
          <w:color w:val="000000"/>
          <w:sz w:val="24"/>
          <w:szCs w:val="24"/>
        </w:rPr>
        <w:lastRenderedPageBreak/>
        <w:t>smelling and may contain blood streaks and pieces of dead gut tissue. Such victims may eventually become dehydrated with sunken eyeballs, and death often follows within seven to ten days from onset of the clinical reaction. Other animals will recover after a protracted convalescence.</w:t>
      </w:r>
      <w:r>
        <w:rPr>
          <w:rFonts w:ascii="Times New Roman" w:hAnsi="Times New Roman" w:cs="Times New Roman"/>
          <w:color w:val="000000"/>
          <w:sz w:val="24"/>
          <w:szCs w:val="24"/>
        </w:rPr>
        <w:t xml:space="preserve"> </w:t>
      </w:r>
      <w:r w:rsidRPr="00AB7A68">
        <w:rPr>
          <w:rFonts w:ascii="Times New Roman" w:hAnsi="Times New Roman" w:cs="Times New Roman"/>
          <w:sz w:val="24"/>
          <w:szCs w:val="24"/>
        </w:rPr>
        <w:t xml:space="preserve">Just after showing the clinical sign the dehydration is not remarkably. After few days of diarrhea the animal become severely dehydrated which lead to animal die </w:t>
      </w:r>
      <w:r w:rsidRPr="001831BD">
        <w:rPr>
          <w:rFonts w:ascii="Times New Roman" w:hAnsi="Times New Roman" w:cs="Times New Roman"/>
          <w:b/>
          <w:sz w:val="24"/>
          <w:szCs w:val="24"/>
        </w:rPr>
        <w:t>(</w:t>
      </w:r>
      <w:r w:rsidRPr="00410C55">
        <w:rPr>
          <w:rFonts w:ascii="Times New Roman" w:hAnsi="Times New Roman" w:cs="Times New Roman"/>
          <w:b/>
          <w:sz w:val="24"/>
          <w:szCs w:val="24"/>
        </w:rPr>
        <w:t>Rodestits et</w:t>
      </w:r>
      <w:r w:rsidRPr="00AB7A68">
        <w:rPr>
          <w:rFonts w:ascii="Times New Roman" w:hAnsi="Times New Roman" w:cs="Times New Roman"/>
          <w:i/>
          <w:sz w:val="24"/>
          <w:szCs w:val="24"/>
        </w:rPr>
        <w:t xml:space="preserve"> </w:t>
      </w:r>
      <w:r w:rsidRPr="00410C55">
        <w:rPr>
          <w:rFonts w:ascii="Times New Roman" w:hAnsi="Times New Roman" w:cs="Times New Roman"/>
          <w:b/>
          <w:sz w:val="24"/>
          <w:szCs w:val="24"/>
        </w:rPr>
        <w:t>al.,</w:t>
      </w:r>
      <w:r w:rsidRPr="001831BD">
        <w:rPr>
          <w:rFonts w:ascii="Times New Roman" w:hAnsi="Times New Roman" w:cs="Times New Roman"/>
          <w:b/>
          <w:sz w:val="24"/>
          <w:szCs w:val="24"/>
        </w:rPr>
        <w:t xml:space="preserve"> 2000).</w:t>
      </w:r>
      <w:r w:rsidRPr="00AB7A68">
        <w:rPr>
          <w:rFonts w:ascii="Times New Roman" w:hAnsi="Times New Roman" w:cs="Times New Roman"/>
          <w:sz w:val="24"/>
          <w:szCs w:val="24"/>
        </w:rPr>
        <w:t xml:space="preserve"> Susceptibility to infection rises with age; however, the disease is rapidly fatal in the young animals </w:t>
      </w:r>
      <w:r w:rsidRPr="001831BD">
        <w:rPr>
          <w:rFonts w:ascii="Times New Roman" w:hAnsi="Times New Roman" w:cs="Times New Roman"/>
          <w:b/>
          <w:sz w:val="24"/>
          <w:szCs w:val="24"/>
        </w:rPr>
        <w:t>(Ozkul, 2002).</w:t>
      </w:r>
    </w:p>
    <w:p w:rsidR="007E18BA" w:rsidRDefault="007E18BA" w:rsidP="001E3AEF">
      <w:pPr>
        <w:pStyle w:val="Heading3"/>
      </w:pPr>
      <w:bookmarkStart w:id="20" w:name="_Toc409263188"/>
      <w:r w:rsidRPr="00D805BB">
        <w:t xml:space="preserve">2.11. Pursuivant infection with </w:t>
      </w:r>
      <w:proofErr w:type="gramStart"/>
      <w:r w:rsidRPr="00D805BB">
        <w:t>PPR :</w:t>
      </w:r>
      <w:bookmarkEnd w:id="20"/>
      <w:proofErr w:type="gramEnd"/>
    </w:p>
    <w:p w:rsidR="00145624" w:rsidRPr="00145624" w:rsidRDefault="00145624" w:rsidP="00145624"/>
    <w:p w:rsidR="004F43FF" w:rsidRDefault="007E18BA" w:rsidP="00796677">
      <w:pPr>
        <w:spacing w:line="360" w:lineRule="auto"/>
        <w:jc w:val="both"/>
        <w:rPr>
          <w:rFonts w:ascii="Times New Roman" w:hAnsi="Times New Roman" w:cs="Times New Roman"/>
          <w:bCs/>
          <w:sz w:val="24"/>
          <w:szCs w:val="24"/>
        </w:rPr>
      </w:pPr>
      <w:r w:rsidRPr="00F30D43">
        <w:rPr>
          <w:rFonts w:ascii="Times New Roman" w:hAnsi="Times New Roman" w:cs="Times New Roman"/>
          <w:b/>
          <w:bCs/>
          <w:sz w:val="24"/>
          <w:szCs w:val="24"/>
        </w:rPr>
        <w:t xml:space="preserve">Obi </w:t>
      </w:r>
      <w:r w:rsidRPr="00410C55">
        <w:rPr>
          <w:rFonts w:ascii="Times New Roman" w:hAnsi="Times New Roman" w:cs="Times New Roman"/>
          <w:b/>
          <w:bCs/>
          <w:sz w:val="24"/>
          <w:szCs w:val="24"/>
        </w:rPr>
        <w:t>et al.</w:t>
      </w:r>
      <w:r w:rsidR="00A00609">
        <w:rPr>
          <w:rFonts w:ascii="Times New Roman" w:hAnsi="Times New Roman" w:cs="Times New Roman"/>
          <w:b/>
          <w:bCs/>
          <w:sz w:val="24"/>
          <w:szCs w:val="24"/>
        </w:rPr>
        <w:t>,</w:t>
      </w:r>
      <w:r w:rsidRPr="00F30D43">
        <w:rPr>
          <w:rFonts w:ascii="Times New Roman" w:hAnsi="Times New Roman" w:cs="Times New Roman"/>
          <w:b/>
          <w:bCs/>
          <w:sz w:val="24"/>
          <w:szCs w:val="24"/>
        </w:rPr>
        <w:t xml:space="preserve"> (1983)</w:t>
      </w:r>
      <w:r w:rsidRPr="00262075">
        <w:rPr>
          <w:rFonts w:ascii="Times New Roman" w:hAnsi="Times New Roman" w:cs="Times New Roman"/>
          <w:bCs/>
          <w:sz w:val="24"/>
          <w:szCs w:val="24"/>
        </w:rPr>
        <w:t xml:space="preserve"> showed that, the most significant bacteria associated with PPR infected goats were </w:t>
      </w:r>
      <w:r w:rsidRPr="00262075">
        <w:rPr>
          <w:rFonts w:ascii="Times New Roman" w:hAnsi="Times New Roman" w:cs="Times New Roman"/>
          <w:bCs/>
          <w:i/>
          <w:iCs/>
          <w:sz w:val="24"/>
          <w:szCs w:val="24"/>
        </w:rPr>
        <w:t>Pasteurella haemolytica, Klebsiella</w:t>
      </w:r>
      <w:r w:rsidRPr="00262075">
        <w:rPr>
          <w:rFonts w:ascii="Times New Roman" w:hAnsi="Times New Roman" w:cs="Times New Roman"/>
          <w:bCs/>
          <w:sz w:val="24"/>
          <w:szCs w:val="24"/>
        </w:rPr>
        <w:t xml:space="preserve"> sp., </w:t>
      </w:r>
      <w:r w:rsidRPr="00262075">
        <w:rPr>
          <w:rFonts w:ascii="Times New Roman" w:hAnsi="Times New Roman" w:cs="Times New Roman"/>
          <w:bCs/>
          <w:i/>
          <w:iCs/>
          <w:sz w:val="24"/>
          <w:szCs w:val="24"/>
        </w:rPr>
        <w:t>Pseudomonas aeruginosa</w:t>
      </w:r>
      <w:r w:rsidRPr="00262075">
        <w:rPr>
          <w:rFonts w:ascii="Times New Roman" w:hAnsi="Times New Roman" w:cs="Times New Roman"/>
          <w:bCs/>
          <w:sz w:val="24"/>
          <w:szCs w:val="24"/>
        </w:rPr>
        <w:t xml:space="preserve"> and </w:t>
      </w:r>
      <w:r w:rsidRPr="00262075">
        <w:rPr>
          <w:rFonts w:ascii="Times New Roman" w:hAnsi="Times New Roman" w:cs="Times New Roman"/>
          <w:bCs/>
          <w:i/>
          <w:iCs/>
          <w:sz w:val="24"/>
          <w:szCs w:val="24"/>
        </w:rPr>
        <w:t>Staphylococus pyogenes</w:t>
      </w:r>
      <w:r w:rsidRPr="00262075">
        <w:rPr>
          <w:rFonts w:ascii="Times New Roman" w:hAnsi="Times New Roman" w:cs="Times New Roman"/>
          <w:bCs/>
          <w:sz w:val="24"/>
          <w:szCs w:val="24"/>
        </w:rPr>
        <w:t xml:space="preserve"> from the lungs, </w:t>
      </w:r>
      <w:r w:rsidRPr="00262075">
        <w:rPr>
          <w:rFonts w:ascii="Times New Roman" w:hAnsi="Times New Roman" w:cs="Times New Roman"/>
          <w:bCs/>
          <w:i/>
          <w:iCs/>
          <w:sz w:val="24"/>
          <w:szCs w:val="24"/>
        </w:rPr>
        <w:t>Salmonella sp.</w:t>
      </w:r>
      <w:r w:rsidRPr="00262075">
        <w:rPr>
          <w:rFonts w:ascii="Times New Roman" w:hAnsi="Times New Roman" w:cs="Times New Roman"/>
          <w:bCs/>
          <w:sz w:val="24"/>
          <w:szCs w:val="24"/>
        </w:rPr>
        <w:t xml:space="preserve"> and </w:t>
      </w:r>
      <w:r w:rsidRPr="00262075">
        <w:rPr>
          <w:rFonts w:ascii="Times New Roman" w:hAnsi="Times New Roman" w:cs="Times New Roman"/>
          <w:bCs/>
          <w:i/>
          <w:iCs/>
          <w:sz w:val="24"/>
          <w:szCs w:val="24"/>
        </w:rPr>
        <w:t>E. coli</w:t>
      </w:r>
      <w:r w:rsidRPr="00262075">
        <w:rPr>
          <w:rFonts w:ascii="Times New Roman" w:hAnsi="Times New Roman" w:cs="Times New Roman"/>
          <w:bCs/>
          <w:sz w:val="24"/>
          <w:szCs w:val="24"/>
        </w:rPr>
        <w:t xml:space="preserve"> from the faeces, </w:t>
      </w:r>
      <w:r w:rsidRPr="00262075">
        <w:rPr>
          <w:rFonts w:ascii="Times New Roman" w:hAnsi="Times New Roman" w:cs="Times New Roman"/>
          <w:bCs/>
          <w:i/>
          <w:iCs/>
          <w:sz w:val="24"/>
          <w:szCs w:val="24"/>
        </w:rPr>
        <w:t>Moraxella bovis</w:t>
      </w:r>
      <w:r w:rsidRPr="00262075">
        <w:rPr>
          <w:rFonts w:ascii="Times New Roman" w:hAnsi="Times New Roman" w:cs="Times New Roman"/>
          <w:bCs/>
          <w:sz w:val="24"/>
          <w:szCs w:val="24"/>
        </w:rPr>
        <w:t xml:space="preserve"> from </w:t>
      </w:r>
      <w:r w:rsidR="004F43FF">
        <w:rPr>
          <w:rFonts w:ascii="Times New Roman" w:hAnsi="Times New Roman" w:cs="Times New Roman"/>
          <w:bCs/>
          <w:sz w:val="24"/>
          <w:szCs w:val="24"/>
        </w:rPr>
        <w:t xml:space="preserve">the </w:t>
      </w:r>
      <w:r w:rsidRPr="00262075">
        <w:rPr>
          <w:rFonts w:ascii="Times New Roman" w:hAnsi="Times New Roman" w:cs="Times New Roman"/>
          <w:bCs/>
          <w:sz w:val="24"/>
          <w:szCs w:val="24"/>
        </w:rPr>
        <w:t xml:space="preserve">eyes and </w:t>
      </w:r>
      <w:r w:rsidRPr="00262075">
        <w:rPr>
          <w:rFonts w:ascii="Times New Roman" w:hAnsi="Times New Roman" w:cs="Times New Roman"/>
          <w:bCs/>
          <w:i/>
          <w:iCs/>
          <w:sz w:val="24"/>
          <w:szCs w:val="24"/>
        </w:rPr>
        <w:t>Staphylococcus pyogenes</w:t>
      </w:r>
      <w:r w:rsidRPr="00262075">
        <w:rPr>
          <w:rFonts w:ascii="Times New Roman" w:hAnsi="Times New Roman" w:cs="Times New Roman"/>
          <w:bCs/>
          <w:sz w:val="24"/>
          <w:szCs w:val="24"/>
        </w:rPr>
        <w:t xml:space="preserve"> from the oral cavity. Pneumonia is usually a very obviously presented sign in PPR. Pneumonic pasteurellosis is a purely respiratory disease of sheep and goats caused by the bacterium </w:t>
      </w:r>
      <w:r w:rsidRPr="00262075">
        <w:rPr>
          <w:rFonts w:ascii="Times New Roman" w:hAnsi="Times New Roman" w:cs="Times New Roman"/>
          <w:bCs/>
          <w:i/>
          <w:sz w:val="24"/>
          <w:szCs w:val="24"/>
        </w:rPr>
        <w:t>Pasteurella haemolytica</w:t>
      </w:r>
      <w:r>
        <w:rPr>
          <w:rFonts w:ascii="Times New Roman" w:hAnsi="Times New Roman" w:cs="Times New Roman"/>
          <w:bCs/>
          <w:i/>
          <w:sz w:val="24"/>
          <w:szCs w:val="24"/>
        </w:rPr>
        <w:t>.</w:t>
      </w:r>
    </w:p>
    <w:p w:rsidR="007E18BA" w:rsidRDefault="007E18BA" w:rsidP="001E3AEF">
      <w:pPr>
        <w:pStyle w:val="Heading3"/>
      </w:pPr>
      <w:bookmarkStart w:id="21" w:name="_Toc409263189"/>
      <w:r w:rsidRPr="00D805BB">
        <w:t>2.12. Differential Diagnosis:</w:t>
      </w:r>
      <w:bookmarkEnd w:id="21"/>
    </w:p>
    <w:p w:rsidR="00145624" w:rsidRPr="00145624" w:rsidRDefault="00145624" w:rsidP="00145624"/>
    <w:p w:rsidR="007E18BA" w:rsidRDefault="007E18BA" w:rsidP="00796677">
      <w:pPr>
        <w:spacing w:line="360" w:lineRule="auto"/>
        <w:jc w:val="both"/>
        <w:rPr>
          <w:rFonts w:ascii="Times New Roman" w:hAnsi="Times New Roman" w:cs="Times New Roman"/>
          <w:b/>
          <w:bCs/>
          <w:sz w:val="24"/>
          <w:szCs w:val="24"/>
        </w:rPr>
      </w:pPr>
      <w:r w:rsidRPr="00262075">
        <w:rPr>
          <w:rFonts w:ascii="Times New Roman" w:hAnsi="Times New Roman" w:cs="Times New Roman"/>
          <w:bCs/>
          <w:sz w:val="24"/>
          <w:szCs w:val="24"/>
        </w:rPr>
        <w:t xml:space="preserve">The disease must be differentially diagnosed from Foot and Mouth disease, Bluetongue, Contagious ecthyma, Pasteurellosis, Contagious caprine pleuropneumonia, Nirobi sheep disease, Coccidiosis, </w:t>
      </w:r>
      <w:r w:rsidR="00410C55">
        <w:rPr>
          <w:rFonts w:ascii="Times New Roman" w:hAnsi="Times New Roman" w:cs="Times New Roman"/>
          <w:bCs/>
          <w:sz w:val="24"/>
          <w:szCs w:val="24"/>
        </w:rPr>
        <w:t>Plant and Mineral poisoning etc</w:t>
      </w:r>
      <w:r w:rsidRPr="00262075">
        <w:rPr>
          <w:rFonts w:ascii="Times New Roman" w:hAnsi="Times New Roman" w:cs="Times New Roman"/>
          <w:bCs/>
          <w:sz w:val="24"/>
          <w:szCs w:val="24"/>
        </w:rPr>
        <w:t xml:space="preserve"> </w:t>
      </w:r>
      <w:r w:rsidRPr="00F30D43">
        <w:rPr>
          <w:rFonts w:ascii="Times New Roman" w:hAnsi="Times New Roman" w:cs="Times New Roman"/>
          <w:b/>
          <w:bCs/>
          <w:sz w:val="24"/>
          <w:szCs w:val="24"/>
        </w:rPr>
        <w:t xml:space="preserve">(Appel </w:t>
      </w:r>
      <w:r w:rsidRPr="00410C55">
        <w:rPr>
          <w:rFonts w:ascii="Times New Roman" w:hAnsi="Times New Roman" w:cs="Times New Roman"/>
          <w:b/>
          <w:bCs/>
          <w:sz w:val="24"/>
          <w:szCs w:val="24"/>
        </w:rPr>
        <w:t>et al.,</w:t>
      </w:r>
      <w:r w:rsidRPr="00F30D43">
        <w:rPr>
          <w:rFonts w:ascii="Times New Roman" w:hAnsi="Times New Roman" w:cs="Times New Roman"/>
          <w:b/>
          <w:bCs/>
          <w:sz w:val="24"/>
          <w:szCs w:val="24"/>
        </w:rPr>
        <w:t xml:space="preserve"> 1981).</w:t>
      </w:r>
    </w:p>
    <w:p w:rsidR="007E18BA" w:rsidRDefault="007E18BA" w:rsidP="001E3AEF">
      <w:pPr>
        <w:pStyle w:val="Heading3"/>
      </w:pPr>
      <w:bookmarkStart w:id="22" w:name="_Toc409263190"/>
      <w:r w:rsidRPr="00D805BB">
        <w:t>2.13. Trea</w:t>
      </w:r>
      <w:r w:rsidR="00410C55">
        <w:t>tment of PPR</w:t>
      </w:r>
      <w:r w:rsidRPr="00D805BB">
        <w:t>:</w:t>
      </w:r>
      <w:bookmarkEnd w:id="22"/>
    </w:p>
    <w:p w:rsidR="00145624" w:rsidRPr="00145624" w:rsidRDefault="00145624" w:rsidP="00145624"/>
    <w:p w:rsidR="004F43FF" w:rsidRPr="00796677" w:rsidRDefault="009204B1" w:rsidP="004F43FF">
      <w:pPr>
        <w:spacing w:after="0" w:line="360" w:lineRule="auto"/>
        <w:jc w:val="both"/>
        <w:rPr>
          <w:rFonts w:ascii="Times New Roman" w:hAnsi="Times New Roman" w:cs="Times New Roman"/>
          <w:b/>
          <w:sz w:val="24"/>
          <w:szCs w:val="24"/>
        </w:rPr>
      </w:pPr>
      <w:r w:rsidRPr="00262075">
        <w:rPr>
          <w:rFonts w:ascii="Times New Roman" w:hAnsi="Times New Roman" w:cs="Times New Roman"/>
          <w:bCs/>
          <w:sz w:val="24"/>
          <w:szCs w:val="24"/>
        </w:rPr>
        <w:t xml:space="preserve">There is no specific treatment for PPR, however hyperimmune PPR serum produced in goats reverses the disease process if administered at the onset of fever </w:t>
      </w:r>
      <w:r w:rsidRPr="00F30D43">
        <w:rPr>
          <w:rFonts w:ascii="Times New Roman" w:hAnsi="Times New Roman" w:cs="Times New Roman"/>
          <w:b/>
          <w:bCs/>
          <w:sz w:val="24"/>
          <w:szCs w:val="24"/>
        </w:rPr>
        <w:t xml:space="preserve">(Ihemelandu </w:t>
      </w:r>
      <w:r w:rsidRPr="00410C55">
        <w:rPr>
          <w:rFonts w:ascii="Times New Roman" w:hAnsi="Times New Roman" w:cs="Times New Roman"/>
          <w:b/>
          <w:bCs/>
          <w:sz w:val="24"/>
          <w:szCs w:val="24"/>
        </w:rPr>
        <w:t>et al.,</w:t>
      </w:r>
      <w:r w:rsidRPr="00F30D43">
        <w:rPr>
          <w:rFonts w:ascii="Times New Roman" w:hAnsi="Times New Roman" w:cs="Times New Roman"/>
          <w:b/>
          <w:bCs/>
          <w:sz w:val="24"/>
          <w:szCs w:val="24"/>
        </w:rPr>
        <w:t xml:space="preserve"> 1985).</w:t>
      </w:r>
      <w:r w:rsidRPr="00262075">
        <w:rPr>
          <w:rFonts w:ascii="Times New Roman" w:hAnsi="Times New Roman" w:cs="Times New Roman"/>
          <w:bCs/>
          <w:sz w:val="24"/>
          <w:szCs w:val="24"/>
        </w:rPr>
        <w:t xml:space="preserve"> The affected animals were given antibiotics to control secondary bacterial infections along with anti-inflammatory drugs. Specifically, oxytetracycline and chlortetracycline are recommended to prevent secondary pulmonary infections </w:t>
      </w:r>
      <w:r w:rsidRPr="00F30D43">
        <w:rPr>
          <w:rFonts w:ascii="Times New Roman" w:hAnsi="Times New Roman" w:cs="Times New Roman"/>
          <w:b/>
          <w:bCs/>
          <w:sz w:val="24"/>
          <w:szCs w:val="24"/>
        </w:rPr>
        <w:t>(OIE, 2000).</w:t>
      </w:r>
      <w:r w:rsidRPr="00F30D43">
        <w:rPr>
          <w:rFonts w:ascii="Times New Roman" w:eastAsia="BookmanItcTEE-Ligh" w:hAnsi="Times New Roman" w:cs="Times New Roman"/>
          <w:b/>
          <w:color w:val="FF0000"/>
          <w:sz w:val="24"/>
          <w:szCs w:val="24"/>
        </w:rPr>
        <w:t xml:space="preserve"> </w:t>
      </w:r>
      <w:r w:rsidRPr="00F30D43">
        <w:rPr>
          <w:rFonts w:ascii="Times New Roman" w:hAnsi="Times New Roman" w:cs="Times New Roman"/>
          <w:b/>
          <w:bCs/>
          <w:sz w:val="24"/>
          <w:szCs w:val="24"/>
        </w:rPr>
        <w:t xml:space="preserve">Sil </w:t>
      </w:r>
      <w:r w:rsidRPr="00410C55">
        <w:rPr>
          <w:rFonts w:ascii="Times New Roman" w:hAnsi="Times New Roman" w:cs="Times New Roman"/>
          <w:b/>
          <w:bCs/>
          <w:sz w:val="24"/>
          <w:szCs w:val="24"/>
        </w:rPr>
        <w:t>et al.</w:t>
      </w:r>
      <w:r w:rsidR="00A00609">
        <w:rPr>
          <w:rFonts w:ascii="Times New Roman" w:hAnsi="Times New Roman" w:cs="Times New Roman"/>
          <w:b/>
          <w:bCs/>
          <w:sz w:val="24"/>
          <w:szCs w:val="24"/>
        </w:rPr>
        <w:t>,</w:t>
      </w:r>
      <w:r w:rsidRPr="00F30D43">
        <w:rPr>
          <w:rFonts w:ascii="Times New Roman" w:hAnsi="Times New Roman" w:cs="Times New Roman"/>
          <w:b/>
          <w:bCs/>
          <w:sz w:val="24"/>
          <w:szCs w:val="24"/>
        </w:rPr>
        <w:t xml:space="preserve"> (2006)</w:t>
      </w:r>
      <w:r w:rsidRPr="00262075">
        <w:rPr>
          <w:rFonts w:ascii="Times New Roman" w:hAnsi="Times New Roman" w:cs="Times New Roman"/>
          <w:bCs/>
          <w:sz w:val="24"/>
          <w:szCs w:val="24"/>
        </w:rPr>
        <w:t xml:space="preserve"> reported that, the use of combined antibiotic hyper immune serum therapy (ACHST) for PPR helpful to overcome the</w:t>
      </w:r>
      <w:r w:rsidR="005A5F0F">
        <w:rPr>
          <w:rFonts w:ascii="Times New Roman" w:hAnsi="Times New Roman" w:cs="Times New Roman"/>
          <w:bCs/>
          <w:sz w:val="24"/>
          <w:szCs w:val="24"/>
        </w:rPr>
        <w:t xml:space="preserve"> </w:t>
      </w:r>
      <w:r w:rsidRPr="00262075">
        <w:rPr>
          <w:rFonts w:ascii="Times New Roman" w:hAnsi="Times New Roman" w:cs="Times New Roman"/>
          <w:bCs/>
          <w:sz w:val="24"/>
          <w:szCs w:val="24"/>
        </w:rPr>
        <w:t xml:space="preserve">condition. For diarrhoeal conditions, they suggested that 10 ml hyperimmune serum intravenous route per animal three doses every 3 days interval. Long acting Oxytetracycline tabs 1ml/10 kg </w:t>
      </w:r>
      <w:r w:rsidRPr="00262075">
        <w:rPr>
          <w:rFonts w:ascii="Times New Roman" w:hAnsi="Times New Roman" w:cs="Times New Roman"/>
          <w:bCs/>
          <w:sz w:val="24"/>
          <w:szCs w:val="24"/>
        </w:rPr>
        <w:lastRenderedPageBreak/>
        <w:t>body weight 2</w:t>
      </w:r>
      <w:r w:rsidRPr="00262075">
        <w:rPr>
          <w:rFonts w:ascii="Times New Roman" w:hAnsi="Times New Roman" w:cs="Times New Roman"/>
          <w:bCs/>
          <w:sz w:val="24"/>
          <w:szCs w:val="24"/>
          <w:vertAlign w:val="superscript"/>
        </w:rPr>
        <w:t>nd</w:t>
      </w:r>
      <w:r w:rsidRPr="00262075">
        <w:rPr>
          <w:rFonts w:ascii="Times New Roman" w:hAnsi="Times New Roman" w:cs="Times New Roman"/>
          <w:bCs/>
          <w:sz w:val="24"/>
          <w:szCs w:val="24"/>
        </w:rPr>
        <w:t xml:space="preserve"> dose after 72 hours of 1</w:t>
      </w:r>
      <w:r w:rsidRPr="00262075">
        <w:rPr>
          <w:rFonts w:ascii="Times New Roman" w:hAnsi="Times New Roman" w:cs="Times New Roman"/>
          <w:bCs/>
          <w:sz w:val="24"/>
          <w:szCs w:val="24"/>
          <w:vertAlign w:val="superscript"/>
        </w:rPr>
        <w:t>st</w:t>
      </w:r>
      <w:r w:rsidRPr="00262075">
        <w:rPr>
          <w:rFonts w:ascii="Times New Roman" w:hAnsi="Times New Roman" w:cs="Times New Roman"/>
          <w:bCs/>
          <w:sz w:val="24"/>
          <w:szCs w:val="24"/>
        </w:rPr>
        <w:t xml:space="preserve"> dose. A mixture of Oxytetracycline tabs and </w:t>
      </w:r>
      <w:r w:rsidRPr="00796677">
        <w:rPr>
          <w:rFonts w:ascii="Times New Roman" w:hAnsi="Times New Roman" w:cs="Times New Roman"/>
          <w:bCs/>
          <w:sz w:val="24"/>
          <w:szCs w:val="24"/>
        </w:rPr>
        <w:t xml:space="preserve">Metranidiozol (1:1) oral doses twice daily until diarrhea subsides. </w:t>
      </w:r>
      <w:r w:rsidRPr="00796677">
        <w:rPr>
          <w:rFonts w:ascii="Times New Roman" w:hAnsi="Times New Roman" w:cs="Times New Roman"/>
          <w:sz w:val="24"/>
          <w:szCs w:val="24"/>
        </w:rPr>
        <w:t xml:space="preserve">Good nursing, symptomatictreatment with broad spectrum antibiotic, sulphur drugscan safe life of sick animal and also can improve the immunosuppressive condition of the affected goat </w:t>
      </w:r>
      <w:r w:rsidRPr="00796677">
        <w:rPr>
          <w:rFonts w:ascii="Times New Roman" w:hAnsi="Times New Roman" w:cs="Times New Roman"/>
          <w:b/>
          <w:sz w:val="24"/>
          <w:szCs w:val="24"/>
        </w:rPr>
        <w:t>(Sil, 2000).</w:t>
      </w:r>
    </w:p>
    <w:p w:rsidR="001831BD" w:rsidRDefault="001831BD" w:rsidP="001E3AEF">
      <w:pPr>
        <w:pStyle w:val="Heading3"/>
      </w:pPr>
      <w:bookmarkStart w:id="23" w:name="_Toc409263191"/>
      <w:r w:rsidRPr="00796677">
        <w:t>2.14</w:t>
      </w:r>
      <w:r w:rsidR="00410C55" w:rsidRPr="00796677">
        <w:t>. Prevention and control of PPR</w:t>
      </w:r>
      <w:r w:rsidRPr="00796677">
        <w:t>:</w:t>
      </w:r>
      <w:bookmarkEnd w:id="23"/>
    </w:p>
    <w:p w:rsidR="00145624" w:rsidRPr="00145624" w:rsidRDefault="00145624" w:rsidP="00145624"/>
    <w:p w:rsidR="001831BD" w:rsidRPr="00796677" w:rsidRDefault="001831BD" w:rsidP="001831BD">
      <w:pPr>
        <w:spacing w:line="360" w:lineRule="auto"/>
        <w:jc w:val="both"/>
        <w:rPr>
          <w:rFonts w:ascii="Times New Roman" w:hAnsi="Times New Roman" w:cs="Times New Roman"/>
          <w:bCs/>
          <w:sz w:val="24"/>
          <w:szCs w:val="24"/>
        </w:rPr>
      </w:pPr>
      <w:r w:rsidRPr="00796677">
        <w:rPr>
          <w:rFonts w:ascii="Times New Roman" w:hAnsi="Times New Roman" w:cs="Times New Roman"/>
          <w:sz w:val="24"/>
          <w:szCs w:val="24"/>
        </w:rPr>
        <w:t xml:space="preserve">The quarantine, slaughter, proper disposal of carcasses and avoiding contact fomites, decontamination mination of facilities and equipment, restrictions on importation of sheep and goats from infected areas </w:t>
      </w:r>
      <w:r w:rsidRPr="00796677">
        <w:rPr>
          <w:rFonts w:ascii="Times New Roman" w:hAnsi="Times New Roman" w:cs="Times New Roman"/>
          <w:b/>
          <w:sz w:val="24"/>
          <w:szCs w:val="24"/>
        </w:rPr>
        <w:t>(Nanda et al., 1996).</w:t>
      </w:r>
      <w:r w:rsidRPr="00796677">
        <w:rPr>
          <w:rFonts w:ascii="Times New Roman" w:hAnsi="Times New Roman" w:cs="Times New Roman"/>
          <w:sz w:val="24"/>
          <w:szCs w:val="24"/>
        </w:rPr>
        <w:t xml:space="preserve"> </w:t>
      </w:r>
      <w:r w:rsidRPr="00796677">
        <w:rPr>
          <w:rFonts w:ascii="Times New Roman" w:hAnsi="Times New Roman" w:cs="Times New Roman"/>
          <w:bCs/>
          <w:sz w:val="24"/>
          <w:szCs w:val="24"/>
        </w:rPr>
        <w:t>Control of PPR outbreaks depends on movement</w:t>
      </w:r>
      <w:r w:rsidR="009B55BD" w:rsidRPr="00796677">
        <w:rPr>
          <w:rFonts w:ascii="Times New Roman" w:hAnsi="Times New Roman" w:cs="Times New Roman"/>
          <w:bCs/>
          <w:sz w:val="24"/>
          <w:szCs w:val="24"/>
        </w:rPr>
        <w:t xml:space="preserve"> </w:t>
      </w:r>
      <w:r w:rsidRPr="00796677">
        <w:rPr>
          <w:rFonts w:ascii="Times New Roman" w:hAnsi="Times New Roman" w:cs="Times New Roman"/>
          <w:bCs/>
          <w:sz w:val="24"/>
          <w:szCs w:val="24"/>
        </w:rPr>
        <w:t>control combined with the use of vaccine. Although vaccination against PPR is being practiced in Bangladesh and other countries, PPR is still causing major constraints to the productivity of small ruminants. Therefore, development of effective prophylactic procedures along with rapid, specific and sensitive diagnostic methods is extremely important for effective control of the disease.</w:t>
      </w:r>
      <w:r w:rsidRPr="003D0905">
        <w:rPr>
          <w:rFonts w:ascii="Times New Roman" w:eastAsia="Times New Roman" w:hAnsi="Times New Roman" w:cs="Times New Roman"/>
          <w:b/>
          <w:sz w:val="24"/>
          <w:szCs w:val="24"/>
        </w:rPr>
        <w:t xml:space="preserve"> </w:t>
      </w:r>
      <w:r w:rsidR="003D0905" w:rsidRPr="003D0905">
        <w:rPr>
          <w:rFonts w:ascii="Times New Roman" w:eastAsia="Times New Roman" w:hAnsi="Times New Roman" w:cs="Times New Roman"/>
          <w:b/>
          <w:sz w:val="24"/>
          <w:szCs w:val="24"/>
        </w:rPr>
        <w:t>(</w:t>
      </w:r>
      <w:r w:rsidRPr="00796677">
        <w:rPr>
          <w:rFonts w:ascii="Times New Roman" w:hAnsi="Times New Roman" w:cs="Times New Roman"/>
          <w:b/>
          <w:bCs/>
          <w:sz w:val="24"/>
          <w:szCs w:val="24"/>
        </w:rPr>
        <w:t>Singh et al.</w:t>
      </w:r>
      <w:r w:rsidR="00A00609">
        <w:rPr>
          <w:rFonts w:ascii="Times New Roman" w:hAnsi="Times New Roman" w:cs="Times New Roman"/>
          <w:b/>
          <w:bCs/>
          <w:sz w:val="24"/>
          <w:szCs w:val="24"/>
        </w:rPr>
        <w:t>,</w:t>
      </w:r>
      <w:r w:rsidRPr="00796677">
        <w:rPr>
          <w:rFonts w:ascii="Times New Roman" w:hAnsi="Times New Roman" w:cs="Times New Roman"/>
          <w:b/>
          <w:bCs/>
          <w:sz w:val="24"/>
          <w:szCs w:val="24"/>
        </w:rPr>
        <w:t xml:space="preserve"> 2009)</w:t>
      </w:r>
      <w:r w:rsidR="00410C55" w:rsidRPr="00796677">
        <w:rPr>
          <w:rFonts w:ascii="Times New Roman" w:hAnsi="Times New Roman" w:cs="Times New Roman"/>
          <w:bCs/>
          <w:sz w:val="24"/>
          <w:szCs w:val="24"/>
        </w:rPr>
        <w:t xml:space="preserve"> stated</w:t>
      </w:r>
      <w:r w:rsidRPr="00796677">
        <w:rPr>
          <w:rFonts w:ascii="Times New Roman" w:hAnsi="Times New Roman" w:cs="Times New Roman"/>
          <w:bCs/>
          <w:sz w:val="24"/>
          <w:szCs w:val="24"/>
        </w:rPr>
        <w:t xml:space="preserve"> that, the availability of an effective vaccine, accurate diagnostic tests for PPR and an experienced infrastructure prompt us to propose a national project for a Peste des Petits Ruminants eradication programme on the lines of National Project on Rinderpest Eradication. </w:t>
      </w:r>
      <w:r w:rsidRPr="00796677">
        <w:rPr>
          <w:rFonts w:ascii="Times New Roman" w:hAnsi="Times New Roman" w:cs="Times New Roman"/>
          <w:sz w:val="24"/>
          <w:szCs w:val="24"/>
        </w:rPr>
        <w:t>To control peste des petits ruminants (PPR) in Bangladesh a live</w:t>
      </w:r>
      <w:r w:rsidRPr="00796677">
        <w:rPr>
          <w:rFonts w:ascii="Times New Roman" w:hAnsi="Times New Roman" w:cs="Times New Roman"/>
          <w:bCs/>
          <w:sz w:val="24"/>
          <w:szCs w:val="24"/>
        </w:rPr>
        <w:t xml:space="preserve"> </w:t>
      </w:r>
      <w:r w:rsidRPr="00796677">
        <w:rPr>
          <w:rFonts w:ascii="Times New Roman" w:hAnsi="Times New Roman" w:cs="Times New Roman"/>
          <w:sz w:val="24"/>
          <w:szCs w:val="24"/>
        </w:rPr>
        <w:t>attenuated conventional PPR vaccine was developed by Bangladesh</w:t>
      </w:r>
      <w:r w:rsidRPr="00796677">
        <w:rPr>
          <w:rFonts w:ascii="Times New Roman" w:hAnsi="Times New Roman" w:cs="Times New Roman"/>
          <w:bCs/>
          <w:sz w:val="24"/>
          <w:szCs w:val="24"/>
        </w:rPr>
        <w:t xml:space="preserve"> </w:t>
      </w:r>
      <w:r w:rsidRPr="00796677">
        <w:rPr>
          <w:rFonts w:ascii="Times New Roman" w:hAnsi="Times New Roman" w:cs="Times New Roman"/>
          <w:sz w:val="24"/>
          <w:szCs w:val="24"/>
        </w:rPr>
        <w:t>Livestock Research Institute (BLRI) and currently being used in the</w:t>
      </w:r>
      <w:r w:rsidRPr="00796677">
        <w:rPr>
          <w:rFonts w:ascii="Times New Roman" w:hAnsi="Times New Roman" w:cs="Times New Roman"/>
          <w:bCs/>
          <w:sz w:val="24"/>
          <w:szCs w:val="24"/>
        </w:rPr>
        <w:t xml:space="preserve"> </w:t>
      </w:r>
      <w:r w:rsidRPr="00796677">
        <w:rPr>
          <w:rFonts w:ascii="Times New Roman" w:hAnsi="Times New Roman" w:cs="Times New Roman"/>
          <w:sz w:val="24"/>
          <w:szCs w:val="24"/>
        </w:rPr>
        <w:t xml:space="preserve">country </w:t>
      </w:r>
      <w:r w:rsidRPr="00796677">
        <w:rPr>
          <w:rFonts w:ascii="Times New Roman" w:hAnsi="Times New Roman" w:cs="Times New Roman"/>
          <w:b/>
          <w:sz w:val="24"/>
          <w:szCs w:val="24"/>
        </w:rPr>
        <w:t>(Rahman et al., 2011).</w:t>
      </w:r>
      <w:r w:rsidRPr="00796677">
        <w:rPr>
          <w:rFonts w:ascii="Times New Roman" w:hAnsi="Times New Roman" w:cs="Times New Roman"/>
          <w:bCs/>
          <w:sz w:val="24"/>
          <w:szCs w:val="24"/>
        </w:rPr>
        <w:t xml:space="preserve"> This would greatly enhance the prospects of PPR eradication not only on a national level but also from the Asian continent, alleviate poverty and, in turn, contribute to the national economy.</w:t>
      </w:r>
    </w:p>
    <w:p w:rsidR="001831BD" w:rsidRPr="00796677" w:rsidRDefault="001831BD" w:rsidP="001831BD">
      <w:pPr>
        <w:spacing w:line="360" w:lineRule="auto"/>
        <w:jc w:val="both"/>
        <w:rPr>
          <w:rFonts w:ascii="Times New Roman" w:hAnsi="Times New Roman" w:cs="Times New Roman"/>
          <w:b/>
          <w:bCs/>
          <w:sz w:val="24"/>
          <w:szCs w:val="24"/>
        </w:rPr>
      </w:pPr>
    </w:p>
    <w:p w:rsidR="009204B1" w:rsidRPr="00796677" w:rsidRDefault="009204B1" w:rsidP="009204B1">
      <w:pPr>
        <w:spacing w:after="0" w:line="360" w:lineRule="auto"/>
        <w:jc w:val="both"/>
        <w:rPr>
          <w:rFonts w:ascii="Times New Roman" w:hAnsi="Times New Roman" w:cs="Times New Roman"/>
          <w:sz w:val="24"/>
          <w:szCs w:val="24"/>
        </w:rPr>
      </w:pPr>
    </w:p>
    <w:p w:rsidR="009204B1" w:rsidRPr="00796677" w:rsidRDefault="009204B1" w:rsidP="009204B1">
      <w:pPr>
        <w:spacing w:after="0" w:line="360" w:lineRule="auto"/>
        <w:jc w:val="both"/>
        <w:rPr>
          <w:rFonts w:ascii="Times New Roman" w:hAnsi="Times New Roman" w:cs="Times New Roman"/>
          <w:sz w:val="24"/>
          <w:szCs w:val="24"/>
        </w:rPr>
      </w:pPr>
    </w:p>
    <w:p w:rsidR="009204B1" w:rsidRDefault="009204B1" w:rsidP="009204B1">
      <w:pPr>
        <w:spacing w:after="0" w:line="360" w:lineRule="auto"/>
        <w:jc w:val="both"/>
        <w:rPr>
          <w:rFonts w:ascii="Times New Roman" w:hAnsi="Times New Roman" w:cs="Times New Roman"/>
          <w:sz w:val="24"/>
          <w:szCs w:val="24"/>
        </w:rPr>
      </w:pPr>
    </w:p>
    <w:p w:rsidR="009204B1" w:rsidRDefault="009204B1" w:rsidP="009204B1">
      <w:pPr>
        <w:spacing w:after="0" w:line="360" w:lineRule="auto"/>
        <w:jc w:val="both"/>
        <w:rPr>
          <w:rFonts w:ascii="Times New Roman" w:hAnsi="Times New Roman" w:cs="Times New Roman"/>
          <w:sz w:val="24"/>
          <w:szCs w:val="24"/>
        </w:rPr>
      </w:pPr>
    </w:p>
    <w:p w:rsidR="009204B1" w:rsidRDefault="009204B1" w:rsidP="009204B1">
      <w:pPr>
        <w:spacing w:after="0" w:line="360" w:lineRule="auto"/>
        <w:jc w:val="both"/>
        <w:rPr>
          <w:rFonts w:ascii="Times New Roman" w:hAnsi="Times New Roman" w:cs="Times New Roman"/>
          <w:sz w:val="24"/>
          <w:szCs w:val="24"/>
        </w:rPr>
      </w:pPr>
    </w:p>
    <w:p w:rsidR="00D805BB" w:rsidRDefault="00D805BB" w:rsidP="006E0786">
      <w:pPr>
        <w:spacing w:line="360" w:lineRule="auto"/>
        <w:rPr>
          <w:rFonts w:ascii="Times New Roman" w:hAnsi="Times New Roman" w:cs="Times New Roman"/>
          <w:sz w:val="24"/>
          <w:szCs w:val="24"/>
        </w:rPr>
      </w:pPr>
    </w:p>
    <w:p w:rsidR="00951155" w:rsidRDefault="00951155" w:rsidP="00145624">
      <w:pPr>
        <w:spacing w:line="360" w:lineRule="auto"/>
        <w:rPr>
          <w:rFonts w:ascii="Times New Roman" w:hAnsi="Times New Roman" w:cs="Times New Roman"/>
          <w:b/>
          <w:sz w:val="28"/>
          <w:szCs w:val="28"/>
        </w:rPr>
      </w:pPr>
    </w:p>
    <w:p w:rsidR="00D805BB" w:rsidRPr="00D805BB" w:rsidRDefault="00D805BB" w:rsidP="001E3AEF">
      <w:pPr>
        <w:pStyle w:val="Heading1"/>
        <w:rPr>
          <w:color w:val="000000"/>
        </w:rPr>
      </w:pPr>
      <w:bookmarkStart w:id="24" w:name="_Toc409263192"/>
      <w:r w:rsidRPr="00D805BB">
        <w:lastRenderedPageBreak/>
        <w:t>CHAPTER-III</w:t>
      </w:r>
      <w:bookmarkEnd w:id="24"/>
    </w:p>
    <w:p w:rsidR="009B55BD" w:rsidRPr="00D805BB" w:rsidRDefault="009B55BD" w:rsidP="001E3AEF">
      <w:pPr>
        <w:pStyle w:val="Heading2"/>
      </w:pPr>
      <w:bookmarkStart w:id="25" w:name="_Toc409263193"/>
      <w:r w:rsidRPr="00D805BB">
        <w:t>MATERIALS AND METHODS</w:t>
      </w:r>
      <w:bookmarkEnd w:id="25"/>
    </w:p>
    <w:p w:rsidR="006442FA" w:rsidRPr="00D805BB" w:rsidRDefault="006442FA" w:rsidP="006442FA">
      <w:pPr>
        <w:autoSpaceDE w:val="0"/>
        <w:autoSpaceDN w:val="0"/>
        <w:adjustRightInd w:val="0"/>
        <w:spacing w:after="0" w:line="360" w:lineRule="auto"/>
        <w:jc w:val="both"/>
        <w:rPr>
          <w:rFonts w:ascii="Times New Roman" w:hAnsi="Times New Roman" w:cs="Times New Roman"/>
          <w:b/>
          <w:sz w:val="28"/>
          <w:szCs w:val="28"/>
        </w:rPr>
      </w:pPr>
    </w:p>
    <w:p w:rsidR="006442FA" w:rsidRPr="00D805BB" w:rsidRDefault="006442FA" w:rsidP="001E3AEF">
      <w:pPr>
        <w:pStyle w:val="Heading3"/>
      </w:pPr>
      <w:bookmarkStart w:id="26" w:name="_Toc409263194"/>
      <w:r w:rsidRPr="00D805BB">
        <w:t>3.1. Loc</w:t>
      </w:r>
      <w:r w:rsidR="00274352">
        <w:t>ation and duration of the study</w:t>
      </w:r>
      <w:r w:rsidRPr="00D805BB">
        <w:t>:</w:t>
      </w:r>
      <w:bookmarkEnd w:id="26"/>
      <w:r w:rsidRPr="00D805BB">
        <w:t xml:space="preserve"> </w:t>
      </w:r>
    </w:p>
    <w:p w:rsidR="009204B1" w:rsidRDefault="006442FA" w:rsidP="006442FA">
      <w:pPr>
        <w:spacing w:after="0" w:line="360" w:lineRule="auto"/>
        <w:jc w:val="both"/>
        <w:rPr>
          <w:rFonts w:ascii="Times New Roman" w:hAnsi="Times New Roman" w:cs="Times New Roman"/>
          <w:sz w:val="24"/>
          <w:szCs w:val="24"/>
        </w:rPr>
      </w:pPr>
      <w:r w:rsidRPr="00262075">
        <w:rPr>
          <w:rFonts w:ascii="Times New Roman" w:hAnsi="Times New Roman" w:cs="Times New Roman"/>
          <w:sz w:val="24"/>
          <w:szCs w:val="24"/>
        </w:rPr>
        <w:t xml:space="preserve">The study was conducted </w:t>
      </w:r>
      <w:r>
        <w:rPr>
          <w:rFonts w:ascii="Times New Roman" w:hAnsi="Times New Roman" w:cs="Times New Roman"/>
          <w:sz w:val="24"/>
          <w:szCs w:val="24"/>
        </w:rPr>
        <w:t>to determine prevalence of</w:t>
      </w:r>
      <w:r w:rsidRPr="00262075">
        <w:rPr>
          <w:rFonts w:ascii="Times New Roman" w:hAnsi="Times New Roman" w:cs="Times New Roman"/>
          <w:sz w:val="24"/>
          <w:szCs w:val="24"/>
        </w:rPr>
        <w:t xml:space="preserve"> </w:t>
      </w:r>
      <w:r>
        <w:rPr>
          <w:rFonts w:ascii="Times New Roman" w:hAnsi="Times New Roman" w:cs="Times New Roman"/>
          <w:sz w:val="24"/>
          <w:szCs w:val="24"/>
        </w:rPr>
        <w:t xml:space="preserve">PPR in </w:t>
      </w:r>
      <w:r w:rsidRPr="00262075">
        <w:rPr>
          <w:rFonts w:ascii="Times New Roman" w:hAnsi="Times New Roman" w:cs="Times New Roman"/>
          <w:sz w:val="24"/>
          <w:szCs w:val="24"/>
        </w:rPr>
        <w:t xml:space="preserve">different breeds of goats </w:t>
      </w:r>
      <w:r>
        <w:rPr>
          <w:rFonts w:ascii="Times New Roman" w:hAnsi="Times New Roman" w:cs="Times New Roman"/>
          <w:sz w:val="24"/>
          <w:szCs w:val="24"/>
        </w:rPr>
        <w:t xml:space="preserve">and their response to antibiotic treatments </w:t>
      </w:r>
      <w:r w:rsidR="00432AB1">
        <w:rPr>
          <w:rFonts w:ascii="Times New Roman" w:hAnsi="Times New Roman" w:cs="Times New Roman"/>
          <w:sz w:val="24"/>
          <w:szCs w:val="24"/>
        </w:rPr>
        <w:t>registered at the District</w:t>
      </w:r>
      <w:r w:rsidRPr="00262075">
        <w:rPr>
          <w:rFonts w:ascii="Times New Roman" w:hAnsi="Times New Roman" w:cs="Times New Roman"/>
          <w:sz w:val="24"/>
          <w:szCs w:val="24"/>
        </w:rPr>
        <w:t xml:space="preserve"> </w:t>
      </w:r>
      <w:r>
        <w:rPr>
          <w:rFonts w:ascii="Times New Roman" w:hAnsi="Times New Roman" w:cs="Times New Roman"/>
          <w:sz w:val="24"/>
          <w:szCs w:val="24"/>
        </w:rPr>
        <w:t>Veterin</w:t>
      </w:r>
      <w:r w:rsidR="00432AB1">
        <w:rPr>
          <w:rFonts w:ascii="Times New Roman" w:hAnsi="Times New Roman" w:cs="Times New Roman"/>
          <w:sz w:val="24"/>
          <w:szCs w:val="24"/>
        </w:rPr>
        <w:t xml:space="preserve">ary Hospital, </w:t>
      </w:r>
      <w:r>
        <w:rPr>
          <w:rFonts w:ascii="Times New Roman" w:hAnsi="Times New Roman" w:cs="Times New Roman"/>
          <w:sz w:val="24"/>
          <w:szCs w:val="24"/>
        </w:rPr>
        <w:t>Thakurgaon</w:t>
      </w:r>
      <w:r w:rsidRPr="00262075">
        <w:rPr>
          <w:rFonts w:ascii="Times New Roman" w:hAnsi="Times New Roman" w:cs="Times New Roman"/>
          <w:sz w:val="24"/>
          <w:szCs w:val="24"/>
        </w:rPr>
        <w:t xml:space="preserve"> </w:t>
      </w:r>
      <w:r w:rsidRPr="00262075">
        <w:rPr>
          <w:rFonts w:ascii="Times New Roman" w:hAnsi="Times New Roman" w:cs="Times New Roman"/>
          <w:sz w:val="24"/>
          <w:szCs w:val="24"/>
          <w:cs/>
          <w:lang w:bidi="bn-BD"/>
        </w:rPr>
        <w:t>during</w:t>
      </w:r>
      <w:r>
        <w:rPr>
          <w:rFonts w:ascii="Times New Roman" w:hAnsi="Times New Roman" w:cs="Times New Roman"/>
          <w:sz w:val="24"/>
          <w:szCs w:val="24"/>
        </w:rPr>
        <w:t xml:space="preserve"> Februa</w:t>
      </w:r>
      <w:r w:rsidR="00274352">
        <w:rPr>
          <w:rFonts w:ascii="Times New Roman" w:hAnsi="Times New Roman" w:cs="Times New Roman"/>
          <w:sz w:val="24"/>
          <w:szCs w:val="24"/>
        </w:rPr>
        <w:t>ry throuh</w:t>
      </w:r>
      <w:r>
        <w:rPr>
          <w:rFonts w:ascii="Times New Roman" w:hAnsi="Times New Roman" w:cs="Times New Roman"/>
          <w:sz w:val="24"/>
          <w:szCs w:val="24"/>
        </w:rPr>
        <w:t xml:space="preserve"> March 2014</w:t>
      </w:r>
      <w:r w:rsidRPr="00262075">
        <w:rPr>
          <w:rFonts w:ascii="Times New Roman" w:hAnsi="Times New Roman" w:cs="Times New Roman"/>
          <w:sz w:val="24"/>
          <w:szCs w:val="24"/>
        </w:rPr>
        <w:t>.</w:t>
      </w:r>
    </w:p>
    <w:p w:rsidR="004F43FF" w:rsidRDefault="004F43FF" w:rsidP="006442FA">
      <w:pPr>
        <w:spacing w:after="0" w:line="360" w:lineRule="auto"/>
        <w:jc w:val="both"/>
        <w:rPr>
          <w:rFonts w:ascii="Times New Roman" w:hAnsi="Times New Roman" w:cs="Times New Roman"/>
          <w:sz w:val="24"/>
          <w:szCs w:val="24"/>
        </w:rPr>
      </w:pPr>
    </w:p>
    <w:tbl>
      <w:tblPr>
        <w:tblStyle w:val="TableGrid"/>
        <w:tblW w:w="0" w:type="auto"/>
        <w:tblLook w:val="04A0"/>
      </w:tblPr>
      <w:tblGrid>
        <w:gridCol w:w="9576"/>
      </w:tblGrid>
      <w:tr w:rsidR="004F43FF" w:rsidTr="004F43FF">
        <w:tc>
          <w:tcPr>
            <w:tcW w:w="9576" w:type="dxa"/>
            <w:tcBorders>
              <w:top w:val="nil"/>
              <w:left w:val="nil"/>
              <w:bottom w:val="nil"/>
              <w:right w:val="nil"/>
            </w:tcBorders>
          </w:tcPr>
          <w:p w:rsidR="004F43FF" w:rsidRDefault="004F43FF" w:rsidP="006442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276725" cy="2686050"/>
                  <wp:effectExtent l="19050" t="19050" r="28575" b="19050"/>
                  <wp:docPr id="28" name="Picture 15" descr="C:\Users\SAMUN\Desktop\New folde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MUN\Desktop\New folder\Capture.PNG"/>
                          <pic:cNvPicPr>
                            <a:picLocks noChangeAspect="1" noChangeArrowheads="1"/>
                          </pic:cNvPicPr>
                        </pic:nvPicPr>
                        <pic:blipFill>
                          <a:blip r:embed="rId14"/>
                          <a:srcRect/>
                          <a:stretch>
                            <a:fillRect/>
                          </a:stretch>
                        </pic:blipFill>
                        <pic:spPr bwMode="auto">
                          <a:xfrm>
                            <a:off x="0" y="0"/>
                            <a:ext cx="4276725" cy="2686050"/>
                          </a:xfrm>
                          <a:prstGeom prst="rect">
                            <a:avLst/>
                          </a:prstGeom>
                          <a:noFill/>
                          <a:ln w="3175">
                            <a:solidFill>
                              <a:schemeClr val="tx1"/>
                            </a:solidFill>
                            <a:miter lim="800000"/>
                            <a:headEnd/>
                            <a:tailEnd/>
                          </a:ln>
                        </pic:spPr>
                      </pic:pic>
                    </a:graphicData>
                  </a:graphic>
                </wp:inline>
              </w:drawing>
            </w:r>
          </w:p>
        </w:tc>
      </w:tr>
    </w:tbl>
    <w:p w:rsidR="004F43FF" w:rsidRDefault="00274352" w:rsidP="006442FA">
      <w:pPr>
        <w:spacing w:after="0" w:line="360" w:lineRule="auto"/>
        <w:jc w:val="both"/>
        <w:rPr>
          <w:rFonts w:ascii="Times New Roman" w:hAnsi="Times New Roman" w:cs="Times New Roman"/>
          <w:sz w:val="24"/>
          <w:szCs w:val="24"/>
        </w:rPr>
      </w:pPr>
      <w:r w:rsidRPr="003832D8">
        <w:rPr>
          <w:rFonts w:ascii="Times New Roman" w:hAnsi="Times New Roman" w:cs="Times New Roman"/>
          <w:b/>
          <w:sz w:val="24"/>
          <w:szCs w:val="24"/>
        </w:rPr>
        <w:t xml:space="preserve">                                      Fig.4.</w:t>
      </w:r>
      <w:r>
        <w:rPr>
          <w:rFonts w:ascii="Times New Roman" w:hAnsi="Times New Roman" w:cs="Times New Roman"/>
          <w:sz w:val="24"/>
          <w:szCs w:val="24"/>
        </w:rPr>
        <w:t xml:space="preserve"> Map showing the location of the study site</w:t>
      </w:r>
    </w:p>
    <w:p w:rsidR="004F43FF" w:rsidRDefault="00197371" w:rsidP="004F43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50775" w:rsidRPr="00796677" w:rsidRDefault="00B50775" w:rsidP="001E3AEF">
      <w:pPr>
        <w:pStyle w:val="Heading3"/>
      </w:pPr>
      <w:bookmarkStart w:id="27" w:name="_Toc409263195"/>
      <w:r w:rsidRPr="00796677">
        <w:t>3.2. Study population:</w:t>
      </w:r>
      <w:bookmarkEnd w:id="27"/>
      <w:r w:rsidRPr="00796677">
        <w:t xml:space="preserve"> </w:t>
      </w:r>
    </w:p>
    <w:p w:rsidR="00013325" w:rsidRDefault="00B50775" w:rsidP="00B50775">
      <w:pPr>
        <w:autoSpaceDE w:val="0"/>
        <w:autoSpaceDN w:val="0"/>
        <w:adjustRightInd w:val="0"/>
        <w:spacing w:after="0" w:line="360" w:lineRule="auto"/>
        <w:jc w:val="both"/>
        <w:rPr>
          <w:rFonts w:ascii="Times New Roman" w:hAnsi="Times New Roman" w:cs="Times New Roman"/>
          <w:sz w:val="24"/>
          <w:szCs w:val="24"/>
        </w:rPr>
      </w:pPr>
      <w:r w:rsidRPr="00796677">
        <w:rPr>
          <w:rFonts w:ascii="Times New Roman" w:hAnsi="Times New Roman" w:cs="Times New Roman"/>
          <w:sz w:val="24"/>
          <w:szCs w:val="24"/>
        </w:rPr>
        <w:t xml:space="preserve">About 132 </w:t>
      </w:r>
      <w:r w:rsidRPr="00796677">
        <w:rPr>
          <w:rFonts w:ascii="Times New Roman" w:hAnsi="Times New Roman" w:cs="Times New Roman"/>
          <w:sz w:val="24"/>
          <w:szCs w:val="24"/>
          <w:cs/>
          <w:lang w:bidi="bn-BD"/>
        </w:rPr>
        <w:t>goats</w:t>
      </w:r>
      <w:r w:rsidRPr="00796677">
        <w:rPr>
          <w:rFonts w:ascii="Times New Roman" w:hAnsi="Times New Roman" w:cs="Times New Roman"/>
          <w:sz w:val="24"/>
          <w:szCs w:val="24"/>
        </w:rPr>
        <w:t xml:space="preserve"> were </w:t>
      </w:r>
      <w:r w:rsidRPr="00796677">
        <w:rPr>
          <w:rFonts w:ascii="Times New Roman" w:hAnsi="Times New Roman" w:cs="Times New Roman"/>
          <w:sz w:val="24"/>
          <w:szCs w:val="24"/>
          <w:cs/>
          <w:lang w:bidi="bn-BD"/>
        </w:rPr>
        <w:t>examined</w:t>
      </w:r>
      <w:r w:rsidRPr="00796677">
        <w:rPr>
          <w:rFonts w:ascii="Times New Roman" w:hAnsi="Times New Roman" w:cs="Times New Roman"/>
          <w:sz w:val="24"/>
          <w:szCs w:val="24"/>
        </w:rPr>
        <w:t xml:space="preserve"> in </w:t>
      </w:r>
      <w:r w:rsidRPr="00796677">
        <w:rPr>
          <w:rFonts w:ascii="Times New Roman" w:hAnsi="Times New Roman" w:cs="Times New Roman"/>
          <w:sz w:val="24"/>
          <w:szCs w:val="24"/>
          <w:cs/>
          <w:lang w:bidi="bn-BD"/>
        </w:rPr>
        <w:t xml:space="preserve">the </w:t>
      </w:r>
      <w:r w:rsidRPr="00796677">
        <w:rPr>
          <w:rFonts w:ascii="Times New Roman" w:hAnsi="Times New Roman" w:cs="Times New Roman"/>
          <w:sz w:val="24"/>
          <w:szCs w:val="24"/>
        </w:rPr>
        <w:t>hospital</w:t>
      </w:r>
      <w:r w:rsidRPr="00796677">
        <w:rPr>
          <w:rFonts w:ascii="Times New Roman" w:hAnsi="Times New Roman" w:cs="Times New Roman"/>
          <w:sz w:val="24"/>
          <w:szCs w:val="24"/>
          <w:cs/>
          <w:lang w:bidi="bn-BD"/>
        </w:rPr>
        <w:t xml:space="preserve"> during the study period</w:t>
      </w:r>
      <w:r w:rsidRPr="00796677">
        <w:rPr>
          <w:rFonts w:ascii="Times New Roman" w:hAnsi="Times New Roman" w:cs="Times New Roman"/>
          <w:sz w:val="24"/>
          <w:szCs w:val="24"/>
        </w:rPr>
        <w:t>. Among them 5</w:t>
      </w:r>
      <w:r w:rsidR="004D4BCD" w:rsidRPr="00796677">
        <w:rPr>
          <w:rFonts w:ascii="Times New Roman" w:hAnsi="Times New Roman" w:cs="Times New Roman"/>
          <w:sz w:val="24"/>
          <w:szCs w:val="24"/>
        </w:rPr>
        <w:t>2</w:t>
      </w:r>
      <w:r w:rsidRPr="00796677">
        <w:rPr>
          <w:rFonts w:ascii="Times New Roman" w:hAnsi="Times New Roman" w:cs="Times New Roman"/>
          <w:sz w:val="24"/>
          <w:szCs w:val="24"/>
        </w:rPr>
        <w:t xml:space="preserve"> goats of different breeds (Black Bangal and Jamunapari) were affected with PPR. The total samples were divided into different categories such as breed, age, sex and vaccination.</w:t>
      </w:r>
    </w:p>
    <w:p w:rsidR="00B50775" w:rsidRPr="00796677" w:rsidRDefault="00B50775" w:rsidP="001E3AEF">
      <w:pPr>
        <w:pStyle w:val="Heading3"/>
      </w:pPr>
      <w:bookmarkStart w:id="28" w:name="_Toc409263196"/>
      <w:r w:rsidRPr="00796677">
        <w:t>3.3. Case definition:</w:t>
      </w:r>
      <w:bookmarkEnd w:id="28"/>
      <w:r w:rsidRPr="00796677">
        <w:t xml:space="preserve"> </w:t>
      </w:r>
    </w:p>
    <w:p w:rsidR="0011745A" w:rsidRPr="00796677" w:rsidRDefault="00B50775" w:rsidP="0011745A">
      <w:pPr>
        <w:autoSpaceDE w:val="0"/>
        <w:autoSpaceDN w:val="0"/>
        <w:adjustRightInd w:val="0"/>
        <w:spacing w:after="0" w:line="360" w:lineRule="auto"/>
        <w:jc w:val="both"/>
        <w:rPr>
          <w:rFonts w:ascii="Times New Roman" w:hAnsi="Times New Roman" w:cs="Times New Roman"/>
          <w:sz w:val="24"/>
          <w:szCs w:val="24"/>
        </w:rPr>
      </w:pPr>
      <w:r w:rsidRPr="00796677">
        <w:rPr>
          <w:rFonts w:ascii="Times New Roman" w:hAnsi="Times New Roman" w:cs="Times New Roman"/>
          <w:sz w:val="24"/>
          <w:szCs w:val="24"/>
        </w:rPr>
        <w:t xml:space="preserve">Diagnosis was made by means of Anamnesis and clinical signs. A PPR case was initially suspected if an animal showed signs </w:t>
      </w:r>
      <w:r w:rsidRPr="00796677">
        <w:rPr>
          <w:rFonts w:ascii="Times New Roman" w:hAnsi="Times New Roman" w:cs="Times New Roman"/>
          <w:sz w:val="24"/>
          <w:szCs w:val="24"/>
          <w:cs/>
          <w:lang w:bidi="bn-BD"/>
        </w:rPr>
        <w:t>of</w:t>
      </w:r>
      <w:r w:rsidRPr="00796677">
        <w:rPr>
          <w:rFonts w:ascii="Times New Roman" w:hAnsi="Times New Roman" w:cs="Times New Roman"/>
          <w:sz w:val="24"/>
          <w:szCs w:val="24"/>
        </w:rPr>
        <w:t xml:space="preserve"> fever in the initial stage followed by pneumoenteritis</w:t>
      </w:r>
      <w:r w:rsidRPr="00262075">
        <w:rPr>
          <w:rFonts w:ascii="Times New Roman" w:hAnsi="Times New Roman" w:cs="Times New Roman"/>
          <w:sz w:val="24"/>
          <w:szCs w:val="24"/>
        </w:rPr>
        <w:t xml:space="preserve"> evidenced by nasal and ocular discharges, conjunctivitis, </w:t>
      </w:r>
      <w:proofErr w:type="gramStart"/>
      <w:r w:rsidRPr="00262075">
        <w:rPr>
          <w:rFonts w:ascii="Times New Roman" w:hAnsi="Times New Roman" w:cs="Times New Roman"/>
          <w:sz w:val="24"/>
          <w:szCs w:val="24"/>
        </w:rPr>
        <w:t>erosion</w:t>
      </w:r>
      <w:proofErr w:type="gramEnd"/>
      <w:r w:rsidRPr="00262075">
        <w:rPr>
          <w:rFonts w:ascii="Times New Roman" w:hAnsi="Times New Roman" w:cs="Times New Roman"/>
          <w:sz w:val="24"/>
          <w:szCs w:val="24"/>
        </w:rPr>
        <w:t xml:space="preserve"> in oral mucosa, dyspnoea, </w:t>
      </w:r>
      <w:r w:rsidRPr="00796677">
        <w:rPr>
          <w:rFonts w:ascii="Times New Roman" w:hAnsi="Times New Roman" w:cs="Times New Roman"/>
          <w:sz w:val="24"/>
          <w:szCs w:val="24"/>
        </w:rPr>
        <w:t xml:space="preserve">diarrhea, dehydration, generalized weakness and finally death. The degree of dehydration was </w:t>
      </w:r>
      <w:r w:rsidRPr="00796677">
        <w:rPr>
          <w:rFonts w:ascii="Times New Roman" w:hAnsi="Times New Roman" w:cs="Times New Roman"/>
          <w:sz w:val="24"/>
          <w:szCs w:val="24"/>
        </w:rPr>
        <w:lastRenderedPageBreak/>
        <w:t>estimated by conventional skin fold test. All the clinical signs were properly noted in the record sheet. Sometimes the tentative diagnosis was supported with hematological findings and post mortem examinations.</w:t>
      </w:r>
    </w:p>
    <w:p w:rsidR="0011745A" w:rsidRPr="00796677" w:rsidRDefault="0011745A" w:rsidP="001E3AEF">
      <w:pPr>
        <w:pStyle w:val="Heading3"/>
      </w:pPr>
      <w:bookmarkStart w:id="29" w:name="_Toc409263197"/>
      <w:r w:rsidRPr="00796677">
        <w:t>3.4. Cli</w:t>
      </w:r>
      <w:r w:rsidR="00274352" w:rsidRPr="00796677">
        <w:t>nical examinations of PPR cases</w:t>
      </w:r>
      <w:r w:rsidRPr="00796677">
        <w:t>:</w:t>
      </w:r>
      <w:bookmarkEnd w:id="29"/>
    </w:p>
    <w:p w:rsidR="0011745A" w:rsidRPr="00796677" w:rsidRDefault="0011745A" w:rsidP="001E3AEF">
      <w:pPr>
        <w:pStyle w:val="Heading4"/>
      </w:pPr>
      <w:r w:rsidRPr="00796677">
        <w:t xml:space="preserve">3.4.1. History: </w:t>
      </w:r>
    </w:p>
    <w:p w:rsidR="0011745A" w:rsidRPr="00951155" w:rsidRDefault="0011745A" w:rsidP="0011745A">
      <w:pPr>
        <w:autoSpaceDE w:val="0"/>
        <w:autoSpaceDN w:val="0"/>
        <w:adjustRightInd w:val="0"/>
        <w:spacing w:after="0" w:line="360" w:lineRule="auto"/>
        <w:jc w:val="both"/>
        <w:rPr>
          <w:rFonts w:ascii="Times New Roman" w:hAnsi="Times New Roman" w:cs="Times New Roman"/>
          <w:sz w:val="24"/>
          <w:szCs w:val="24"/>
        </w:rPr>
      </w:pPr>
      <w:r w:rsidRPr="00796677">
        <w:rPr>
          <w:rFonts w:ascii="Times New Roman" w:hAnsi="Times New Roman" w:cs="Times New Roman"/>
          <w:sz w:val="24"/>
          <w:szCs w:val="24"/>
        </w:rPr>
        <w:t xml:space="preserve">Data were recorded </w:t>
      </w:r>
      <w:r w:rsidRPr="00796677">
        <w:rPr>
          <w:rFonts w:ascii="Times New Roman" w:hAnsi="Times New Roman" w:cs="Times New Roman"/>
          <w:sz w:val="24"/>
          <w:szCs w:val="24"/>
          <w:cs/>
          <w:lang w:bidi="bn-BD"/>
        </w:rPr>
        <w:t xml:space="preserve">by interviewing </w:t>
      </w:r>
      <w:r w:rsidRPr="00796677">
        <w:rPr>
          <w:rFonts w:ascii="Times New Roman" w:hAnsi="Times New Roman" w:cs="Times New Roman"/>
          <w:sz w:val="24"/>
          <w:szCs w:val="24"/>
        </w:rPr>
        <w:t xml:space="preserve">the owners </w:t>
      </w:r>
      <w:r w:rsidRPr="00796677">
        <w:rPr>
          <w:rFonts w:ascii="Times New Roman" w:hAnsi="Times New Roman" w:cs="Times New Roman"/>
          <w:sz w:val="24"/>
          <w:szCs w:val="24"/>
          <w:cs/>
          <w:lang w:bidi="bn-BD"/>
        </w:rPr>
        <w:t xml:space="preserve">regarding </w:t>
      </w:r>
      <w:r w:rsidRPr="00796677">
        <w:rPr>
          <w:rFonts w:ascii="Times New Roman" w:hAnsi="Times New Roman" w:cs="Times New Roman"/>
          <w:sz w:val="24"/>
          <w:szCs w:val="24"/>
        </w:rPr>
        <w:t>the breed/sex/age of the animals; probable date of clinical onset of the disease with the signs like fever, nasal and ocular discharges, diarrhea, depressed appetite from the last two or three days of clinical onset.</w:t>
      </w:r>
    </w:p>
    <w:p w:rsidR="0011745A" w:rsidRPr="00796677" w:rsidRDefault="0011745A" w:rsidP="001E3AEF">
      <w:pPr>
        <w:pStyle w:val="Heading4"/>
      </w:pPr>
      <w:r w:rsidRPr="00796677">
        <w:t xml:space="preserve">3.4.2. </w:t>
      </w:r>
      <w:r w:rsidR="00274352" w:rsidRPr="00796677">
        <w:t>Clinical inspection</w:t>
      </w:r>
      <w:r w:rsidRPr="00796677">
        <w:t xml:space="preserve">: </w:t>
      </w:r>
    </w:p>
    <w:p w:rsidR="0011745A" w:rsidRPr="00796677" w:rsidRDefault="0011745A" w:rsidP="0011745A">
      <w:pPr>
        <w:pStyle w:val="ListParagraph"/>
        <w:numPr>
          <w:ilvl w:val="0"/>
          <w:numId w:val="5"/>
        </w:numPr>
        <w:autoSpaceDE w:val="0"/>
        <w:autoSpaceDN w:val="0"/>
        <w:adjustRightInd w:val="0"/>
        <w:spacing w:after="0" w:line="360" w:lineRule="auto"/>
        <w:jc w:val="both"/>
      </w:pPr>
      <w:r w:rsidRPr="00796677">
        <w:t>Close inspection was done carefully for each case to observe the signs :</w:t>
      </w:r>
    </w:p>
    <w:p w:rsidR="0011745A" w:rsidRPr="00796677" w:rsidRDefault="0011745A" w:rsidP="0011745A">
      <w:pPr>
        <w:pStyle w:val="ListParagraph"/>
        <w:numPr>
          <w:ilvl w:val="0"/>
          <w:numId w:val="3"/>
        </w:numPr>
        <w:autoSpaceDE w:val="0"/>
        <w:autoSpaceDN w:val="0"/>
        <w:adjustRightInd w:val="0"/>
        <w:spacing w:after="0" w:line="360" w:lineRule="auto"/>
        <w:jc w:val="both"/>
      </w:pPr>
      <w:r w:rsidRPr="00796677">
        <w:t>Rough hair coat</w:t>
      </w:r>
    </w:p>
    <w:p w:rsidR="0011745A" w:rsidRPr="00796677" w:rsidRDefault="0011745A" w:rsidP="0011745A">
      <w:pPr>
        <w:pStyle w:val="ListParagraph"/>
        <w:numPr>
          <w:ilvl w:val="0"/>
          <w:numId w:val="3"/>
        </w:numPr>
        <w:autoSpaceDE w:val="0"/>
        <w:autoSpaceDN w:val="0"/>
        <w:adjustRightInd w:val="0"/>
        <w:spacing w:after="0" w:line="360" w:lineRule="auto"/>
        <w:jc w:val="both"/>
      </w:pPr>
      <w:r w:rsidRPr="00796677">
        <w:t>Erosion in gum, tongue, and margin of the upper and lower lips</w:t>
      </w:r>
    </w:p>
    <w:p w:rsidR="0011745A" w:rsidRPr="00796677" w:rsidRDefault="0011745A" w:rsidP="0011745A">
      <w:pPr>
        <w:pStyle w:val="ListParagraph"/>
        <w:numPr>
          <w:ilvl w:val="0"/>
          <w:numId w:val="3"/>
        </w:numPr>
        <w:autoSpaceDE w:val="0"/>
        <w:autoSpaceDN w:val="0"/>
        <w:adjustRightInd w:val="0"/>
        <w:spacing w:after="0" w:line="360" w:lineRule="auto"/>
        <w:jc w:val="both"/>
      </w:pPr>
      <w:r w:rsidRPr="00796677">
        <w:t>Conjunctivitis</w:t>
      </w:r>
    </w:p>
    <w:p w:rsidR="0011745A" w:rsidRPr="00796677" w:rsidRDefault="0011745A" w:rsidP="0011745A">
      <w:pPr>
        <w:pStyle w:val="ListParagraph"/>
        <w:numPr>
          <w:ilvl w:val="0"/>
          <w:numId w:val="3"/>
        </w:numPr>
        <w:autoSpaceDE w:val="0"/>
        <w:autoSpaceDN w:val="0"/>
        <w:adjustRightInd w:val="0"/>
        <w:spacing w:after="0" w:line="360" w:lineRule="auto"/>
        <w:jc w:val="both"/>
      </w:pPr>
      <w:r w:rsidRPr="00796677">
        <w:t>Serous nasal discharge with froth becoming mucopurulent</w:t>
      </w:r>
    </w:p>
    <w:p w:rsidR="0011745A" w:rsidRPr="00796677" w:rsidRDefault="0011745A" w:rsidP="0011745A">
      <w:pPr>
        <w:pStyle w:val="ListParagraph"/>
        <w:numPr>
          <w:ilvl w:val="0"/>
          <w:numId w:val="3"/>
        </w:numPr>
        <w:autoSpaceDE w:val="0"/>
        <w:autoSpaceDN w:val="0"/>
        <w:adjustRightInd w:val="0"/>
        <w:spacing w:after="0" w:line="360" w:lineRule="auto"/>
        <w:jc w:val="both"/>
      </w:pPr>
      <w:r w:rsidRPr="00796677">
        <w:t>Lacrimation on the eyes</w:t>
      </w:r>
    </w:p>
    <w:p w:rsidR="0011745A" w:rsidRPr="00796677" w:rsidRDefault="0011745A" w:rsidP="0011745A">
      <w:pPr>
        <w:pStyle w:val="ListParagraph"/>
        <w:numPr>
          <w:ilvl w:val="0"/>
          <w:numId w:val="3"/>
        </w:numPr>
        <w:autoSpaceDE w:val="0"/>
        <w:autoSpaceDN w:val="0"/>
        <w:adjustRightInd w:val="0"/>
        <w:spacing w:after="0" w:line="360" w:lineRule="auto"/>
        <w:jc w:val="both"/>
      </w:pPr>
      <w:r w:rsidRPr="00796677">
        <w:t>Diarrhoea</w:t>
      </w:r>
    </w:p>
    <w:p w:rsidR="0011745A" w:rsidRPr="00796677" w:rsidRDefault="0011745A" w:rsidP="0011745A">
      <w:pPr>
        <w:pStyle w:val="ListParagraph"/>
        <w:numPr>
          <w:ilvl w:val="0"/>
          <w:numId w:val="5"/>
        </w:numPr>
        <w:autoSpaceDE w:val="0"/>
        <w:autoSpaceDN w:val="0"/>
        <w:adjustRightInd w:val="0"/>
        <w:spacing w:after="0" w:line="360" w:lineRule="auto"/>
        <w:jc w:val="both"/>
      </w:pPr>
      <w:r w:rsidRPr="00796677">
        <w:t>Per rectal temperature was recorded with a thermometer.</w:t>
      </w:r>
    </w:p>
    <w:p w:rsidR="0011745A" w:rsidRPr="00796677" w:rsidRDefault="0011745A" w:rsidP="0011745A">
      <w:pPr>
        <w:pStyle w:val="ListParagraph"/>
        <w:numPr>
          <w:ilvl w:val="0"/>
          <w:numId w:val="5"/>
        </w:numPr>
        <w:autoSpaceDE w:val="0"/>
        <w:autoSpaceDN w:val="0"/>
        <w:adjustRightInd w:val="0"/>
        <w:spacing w:after="0" w:line="360" w:lineRule="auto"/>
        <w:jc w:val="both"/>
      </w:pPr>
      <w:r w:rsidRPr="00796677">
        <w:t xml:space="preserve">Indirect auscultation was performed by means of a stethoscope to hear lung sound </w:t>
      </w:r>
    </w:p>
    <w:p w:rsidR="0011745A" w:rsidRPr="00951155" w:rsidRDefault="0011745A" w:rsidP="0011745A">
      <w:pPr>
        <w:pStyle w:val="ListParagraph"/>
        <w:numPr>
          <w:ilvl w:val="0"/>
          <w:numId w:val="5"/>
        </w:numPr>
        <w:autoSpaceDE w:val="0"/>
        <w:autoSpaceDN w:val="0"/>
        <w:adjustRightInd w:val="0"/>
        <w:spacing w:after="0" w:line="360" w:lineRule="auto"/>
        <w:jc w:val="both"/>
      </w:pPr>
      <w:r w:rsidRPr="00796677">
        <w:t>A conventional skin fold test was performed to estimate the degree of dehydration.</w:t>
      </w:r>
    </w:p>
    <w:p w:rsidR="0011745A" w:rsidRPr="00796677" w:rsidRDefault="0011745A" w:rsidP="001E3AEF">
      <w:pPr>
        <w:pStyle w:val="Heading4"/>
      </w:pPr>
      <w:r w:rsidRPr="00796677">
        <w:t xml:space="preserve">3.4.3. Clinical signs and symptoms: </w:t>
      </w:r>
    </w:p>
    <w:p w:rsidR="0011745A" w:rsidRPr="00796677" w:rsidRDefault="0011745A" w:rsidP="0011745A">
      <w:pPr>
        <w:autoSpaceDE w:val="0"/>
        <w:autoSpaceDN w:val="0"/>
        <w:adjustRightInd w:val="0"/>
        <w:spacing w:after="0" w:line="360" w:lineRule="auto"/>
        <w:jc w:val="both"/>
        <w:rPr>
          <w:rFonts w:ascii="Times New Roman" w:hAnsi="Times New Roman" w:cs="Times New Roman"/>
          <w:sz w:val="24"/>
          <w:szCs w:val="24"/>
        </w:rPr>
      </w:pPr>
      <w:r w:rsidRPr="00796677">
        <w:rPr>
          <w:rFonts w:ascii="Times New Roman" w:hAnsi="Times New Roman" w:cs="Times New Roman"/>
          <w:sz w:val="24"/>
          <w:szCs w:val="24"/>
        </w:rPr>
        <w:t xml:space="preserve">      </w:t>
      </w:r>
      <w:r w:rsidR="00274352" w:rsidRPr="00796677">
        <w:rPr>
          <w:rFonts w:ascii="Times New Roman" w:hAnsi="Times New Roman" w:cs="Times New Roman"/>
          <w:sz w:val="24"/>
          <w:szCs w:val="24"/>
          <w:cs/>
          <w:lang w:bidi="bn-BD"/>
        </w:rPr>
        <w:t>T</w:t>
      </w:r>
      <w:r w:rsidRPr="00796677">
        <w:rPr>
          <w:rFonts w:ascii="Times New Roman" w:hAnsi="Times New Roman" w:cs="Times New Roman"/>
          <w:sz w:val="24"/>
          <w:szCs w:val="24"/>
        </w:rPr>
        <w:t>he following clinical signs were observed while treating the patients :</w:t>
      </w:r>
    </w:p>
    <w:p w:rsidR="0011745A" w:rsidRPr="00796677" w:rsidRDefault="0011745A" w:rsidP="0011745A">
      <w:pPr>
        <w:pStyle w:val="ListParagraph"/>
        <w:numPr>
          <w:ilvl w:val="0"/>
          <w:numId w:val="4"/>
        </w:numPr>
        <w:autoSpaceDE w:val="0"/>
        <w:autoSpaceDN w:val="0"/>
        <w:adjustRightInd w:val="0"/>
        <w:spacing w:after="0" w:line="360" w:lineRule="auto"/>
        <w:jc w:val="both"/>
      </w:pPr>
      <w:r w:rsidRPr="00796677">
        <w:t>Markedly depressed and dull appearance</w:t>
      </w:r>
    </w:p>
    <w:p w:rsidR="0011745A" w:rsidRPr="00796677" w:rsidRDefault="0011745A" w:rsidP="0011745A">
      <w:pPr>
        <w:pStyle w:val="ListParagraph"/>
        <w:numPr>
          <w:ilvl w:val="0"/>
          <w:numId w:val="4"/>
        </w:numPr>
        <w:autoSpaceDE w:val="0"/>
        <w:autoSpaceDN w:val="0"/>
        <w:adjustRightInd w:val="0"/>
        <w:spacing w:after="0" w:line="360" w:lineRule="auto"/>
        <w:jc w:val="both"/>
      </w:pPr>
      <w:r w:rsidRPr="00796677">
        <w:t>Rough hair coat</w:t>
      </w:r>
    </w:p>
    <w:p w:rsidR="0011745A" w:rsidRPr="00796677" w:rsidRDefault="0011745A" w:rsidP="0011745A">
      <w:pPr>
        <w:pStyle w:val="ListParagraph"/>
        <w:numPr>
          <w:ilvl w:val="0"/>
          <w:numId w:val="4"/>
        </w:numPr>
        <w:autoSpaceDE w:val="0"/>
        <w:autoSpaceDN w:val="0"/>
        <w:adjustRightInd w:val="0"/>
        <w:spacing w:after="0" w:line="360" w:lineRule="auto"/>
        <w:jc w:val="both"/>
      </w:pPr>
      <w:r w:rsidRPr="00796677">
        <w:t>Thick serous or purulent discharge from the eyes and nose</w:t>
      </w:r>
    </w:p>
    <w:p w:rsidR="0011745A" w:rsidRPr="00796677" w:rsidRDefault="0011745A" w:rsidP="0011745A">
      <w:pPr>
        <w:pStyle w:val="ListParagraph"/>
        <w:numPr>
          <w:ilvl w:val="0"/>
          <w:numId w:val="4"/>
        </w:numPr>
        <w:autoSpaceDE w:val="0"/>
        <w:autoSpaceDN w:val="0"/>
        <w:adjustRightInd w:val="0"/>
        <w:spacing w:after="0" w:line="360" w:lineRule="auto"/>
        <w:jc w:val="both"/>
      </w:pPr>
      <w:r w:rsidRPr="00796677">
        <w:t>Sudden high fever ( 104˚-105˚ F), rema</w:t>
      </w:r>
      <w:r w:rsidR="00274352" w:rsidRPr="00796677">
        <w:t xml:space="preserve">ining high for 5 to 8 days,  </w:t>
      </w:r>
      <w:r w:rsidRPr="00796677">
        <w:t>return</w:t>
      </w:r>
      <w:r w:rsidR="00274352" w:rsidRPr="00796677">
        <w:t>ed</w:t>
      </w:r>
      <w:r w:rsidRPr="00796677">
        <w:t xml:space="preserve"> to normal before recovery or drop below normal before death.</w:t>
      </w:r>
    </w:p>
    <w:p w:rsidR="0011745A" w:rsidRPr="00796677" w:rsidRDefault="0011745A" w:rsidP="0011745A">
      <w:pPr>
        <w:pStyle w:val="ListParagraph"/>
        <w:numPr>
          <w:ilvl w:val="0"/>
          <w:numId w:val="4"/>
        </w:numPr>
        <w:autoSpaceDE w:val="0"/>
        <w:autoSpaceDN w:val="0"/>
        <w:adjustRightInd w:val="0"/>
        <w:spacing w:after="0" w:line="360" w:lineRule="auto"/>
        <w:jc w:val="both"/>
      </w:pPr>
      <w:r w:rsidRPr="00796677">
        <w:t>Anorexia, severe dehydration and emaciation followed by hypothermia.</w:t>
      </w:r>
    </w:p>
    <w:p w:rsidR="0011745A" w:rsidRPr="00796677" w:rsidRDefault="0011745A" w:rsidP="0011745A">
      <w:pPr>
        <w:pStyle w:val="ListParagraph"/>
        <w:numPr>
          <w:ilvl w:val="0"/>
          <w:numId w:val="4"/>
        </w:numPr>
        <w:autoSpaceDE w:val="0"/>
        <w:autoSpaceDN w:val="0"/>
        <w:adjustRightInd w:val="0"/>
        <w:spacing w:after="0" w:line="360" w:lineRule="auto"/>
        <w:jc w:val="both"/>
      </w:pPr>
      <w:r w:rsidRPr="00796677">
        <w:t>The mucous membrane of the mouth and eyes become much reddened and small pinpoint grayish areas appeared on the gum, dental pad, palate, lips, and upper surface of the tongue and characteristics foul smell came out from mouth.</w:t>
      </w:r>
    </w:p>
    <w:p w:rsidR="0011745A" w:rsidRPr="00796677" w:rsidRDefault="0011745A" w:rsidP="0011745A">
      <w:pPr>
        <w:pStyle w:val="ListParagraph"/>
        <w:numPr>
          <w:ilvl w:val="0"/>
          <w:numId w:val="4"/>
        </w:numPr>
        <w:autoSpaceDE w:val="0"/>
        <w:autoSpaceDN w:val="0"/>
        <w:adjustRightInd w:val="0"/>
        <w:spacing w:after="0" w:line="360" w:lineRule="auto"/>
        <w:jc w:val="both"/>
      </w:pPr>
      <w:r w:rsidRPr="00796677">
        <w:lastRenderedPageBreak/>
        <w:t>Faces were semisolid and liquid brown, yellow and black colored, watery foul smelling and contain blood streaks and pieces of dead gut tissue.</w:t>
      </w:r>
    </w:p>
    <w:p w:rsidR="008704D9" w:rsidRPr="00951155" w:rsidRDefault="0011745A" w:rsidP="008704D9">
      <w:pPr>
        <w:pStyle w:val="ListParagraph"/>
        <w:numPr>
          <w:ilvl w:val="0"/>
          <w:numId w:val="4"/>
        </w:numPr>
        <w:autoSpaceDE w:val="0"/>
        <w:autoSpaceDN w:val="0"/>
        <w:adjustRightInd w:val="0"/>
        <w:spacing w:after="0" w:line="360" w:lineRule="auto"/>
        <w:jc w:val="both"/>
      </w:pPr>
      <w:r w:rsidRPr="00796677">
        <w:t xml:space="preserve">In severe cases, difficulty in breathing marked by extension of head and neck, dilation of nostril, protrusion of the tongue and soft </w:t>
      </w:r>
      <w:r w:rsidR="00735A23" w:rsidRPr="00796677">
        <w:t>painful</w:t>
      </w:r>
      <w:r w:rsidRPr="00796677">
        <w:t xml:space="preserve"> coughs.</w:t>
      </w:r>
    </w:p>
    <w:p w:rsidR="004F43FF" w:rsidRDefault="00274352" w:rsidP="00951155">
      <w:pPr>
        <w:pStyle w:val="Heading3"/>
      </w:pPr>
      <w:bookmarkStart w:id="30" w:name="_Toc409263198"/>
      <w:r w:rsidRPr="00796677">
        <w:t>3.5. Treatments</w:t>
      </w:r>
      <w:r w:rsidR="008704D9" w:rsidRPr="00796677">
        <w:t>:</w:t>
      </w:r>
      <w:bookmarkEnd w:id="30"/>
    </w:p>
    <w:p w:rsidR="00145624" w:rsidRPr="00145624" w:rsidRDefault="00145624" w:rsidP="00145624"/>
    <w:p w:rsidR="008704D9" w:rsidRPr="00796677" w:rsidRDefault="008704D9" w:rsidP="008704D9">
      <w:pPr>
        <w:autoSpaceDE w:val="0"/>
        <w:autoSpaceDN w:val="0"/>
        <w:adjustRightInd w:val="0"/>
        <w:spacing w:after="0" w:line="360" w:lineRule="auto"/>
        <w:jc w:val="both"/>
        <w:rPr>
          <w:rFonts w:ascii="Times New Roman" w:hAnsi="Times New Roman" w:cs="Times New Roman"/>
          <w:b/>
          <w:sz w:val="24"/>
          <w:szCs w:val="24"/>
        </w:rPr>
      </w:pPr>
      <w:r w:rsidRPr="00796677">
        <w:rPr>
          <w:rFonts w:ascii="Times New Roman" w:hAnsi="Times New Roman" w:cs="Times New Roman"/>
          <w:sz w:val="24"/>
          <w:szCs w:val="24"/>
        </w:rPr>
        <w:t xml:space="preserve">To observe the treatment efficacy the goats were divided into two groups. </w:t>
      </w:r>
    </w:p>
    <w:p w:rsidR="008704D9" w:rsidRPr="00796677" w:rsidRDefault="008704D9" w:rsidP="008704D9">
      <w:pPr>
        <w:autoSpaceDE w:val="0"/>
        <w:autoSpaceDN w:val="0"/>
        <w:adjustRightInd w:val="0"/>
        <w:spacing w:after="0" w:line="360" w:lineRule="auto"/>
        <w:jc w:val="both"/>
        <w:rPr>
          <w:rFonts w:ascii="Times New Roman" w:hAnsi="Times New Roman" w:cs="Times New Roman"/>
          <w:sz w:val="24"/>
          <w:szCs w:val="24"/>
        </w:rPr>
      </w:pPr>
      <w:r w:rsidRPr="00796677">
        <w:rPr>
          <w:rFonts w:ascii="Times New Roman" w:hAnsi="Times New Roman" w:cs="Times New Roman"/>
          <w:b/>
          <w:sz w:val="24"/>
          <w:szCs w:val="24"/>
        </w:rPr>
        <w:t>Group I:</w:t>
      </w:r>
      <w:r w:rsidRPr="00796677">
        <w:rPr>
          <w:rFonts w:ascii="Times New Roman" w:hAnsi="Times New Roman" w:cs="Times New Roman"/>
          <w:sz w:val="24"/>
          <w:szCs w:val="24"/>
        </w:rPr>
        <w:t xml:space="preserve"> </w:t>
      </w:r>
      <w:r w:rsidR="001A7174" w:rsidRPr="00796677">
        <w:rPr>
          <w:rFonts w:ascii="Times New Roman" w:hAnsi="Times New Roman" w:cs="Times New Roman"/>
          <w:sz w:val="24"/>
          <w:szCs w:val="24"/>
        </w:rPr>
        <w:t>Renamycin-100</w:t>
      </w:r>
      <w:r w:rsidR="00735A23" w:rsidRPr="00735A23">
        <w:rPr>
          <w:rFonts w:ascii="Times New Roman" w:hAnsi="Times New Roman" w:cs="Times New Roman"/>
          <w:sz w:val="24"/>
          <w:szCs w:val="24"/>
          <w:vertAlign w:val="superscript"/>
        </w:rPr>
        <w:t>®</w:t>
      </w:r>
      <w:r w:rsidR="001A7174" w:rsidRPr="00735A23">
        <w:rPr>
          <w:rFonts w:ascii="Times New Roman" w:hAnsi="Times New Roman" w:cs="Times New Roman"/>
          <w:sz w:val="24"/>
          <w:szCs w:val="24"/>
          <w:vertAlign w:val="superscript"/>
        </w:rPr>
        <w:t xml:space="preserve"> </w:t>
      </w:r>
      <w:r w:rsidR="001A7174" w:rsidRPr="00796677">
        <w:rPr>
          <w:rFonts w:ascii="Times New Roman" w:hAnsi="Times New Roman" w:cs="Times New Roman"/>
          <w:sz w:val="24"/>
          <w:szCs w:val="24"/>
        </w:rPr>
        <w:t>(Oxytetracycline) + Hista Vet</w:t>
      </w:r>
      <w:r w:rsidR="00735A23" w:rsidRPr="00735A23">
        <w:rPr>
          <w:rFonts w:ascii="Times New Roman" w:hAnsi="Times New Roman" w:cs="Times New Roman"/>
          <w:sz w:val="24"/>
          <w:szCs w:val="24"/>
          <w:vertAlign w:val="superscript"/>
        </w:rPr>
        <w:t>®</w:t>
      </w:r>
      <w:r w:rsidR="001A7174" w:rsidRPr="00796677">
        <w:rPr>
          <w:rFonts w:ascii="Times New Roman" w:hAnsi="Times New Roman" w:cs="Times New Roman"/>
          <w:sz w:val="24"/>
          <w:szCs w:val="24"/>
        </w:rPr>
        <w:t xml:space="preserve"> (Pheneramine meleate) + Renalyte</w:t>
      </w:r>
      <w:r w:rsidR="00735A23" w:rsidRPr="00735A23">
        <w:rPr>
          <w:rFonts w:ascii="Times New Roman" w:hAnsi="Times New Roman" w:cs="Times New Roman"/>
          <w:sz w:val="24"/>
          <w:szCs w:val="24"/>
          <w:vertAlign w:val="superscript"/>
        </w:rPr>
        <w:t>®</w:t>
      </w:r>
      <w:r w:rsidR="001A7174" w:rsidRPr="00796677">
        <w:rPr>
          <w:rFonts w:ascii="Times New Roman" w:hAnsi="Times New Roman" w:cs="Times New Roman"/>
          <w:sz w:val="24"/>
          <w:szCs w:val="24"/>
        </w:rPr>
        <w:t xml:space="preserve"> (ORS) and</w:t>
      </w:r>
    </w:p>
    <w:p w:rsidR="008704D9" w:rsidRPr="00796677" w:rsidRDefault="008704D9" w:rsidP="008704D9">
      <w:pPr>
        <w:autoSpaceDE w:val="0"/>
        <w:autoSpaceDN w:val="0"/>
        <w:adjustRightInd w:val="0"/>
        <w:spacing w:after="0" w:line="360" w:lineRule="auto"/>
        <w:jc w:val="both"/>
        <w:rPr>
          <w:rFonts w:ascii="Times New Roman" w:hAnsi="Times New Roman" w:cs="Times New Roman"/>
          <w:sz w:val="24"/>
          <w:szCs w:val="24"/>
        </w:rPr>
      </w:pPr>
      <w:r w:rsidRPr="00796677">
        <w:rPr>
          <w:rFonts w:ascii="Times New Roman" w:hAnsi="Times New Roman" w:cs="Times New Roman"/>
          <w:b/>
          <w:sz w:val="24"/>
          <w:szCs w:val="24"/>
        </w:rPr>
        <w:t>Group II</w:t>
      </w:r>
      <w:proofErr w:type="gramStart"/>
      <w:r w:rsidRPr="00796677">
        <w:rPr>
          <w:rFonts w:ascii="Times New Roman" w:hAnsi="Times New Roman" w:cs="Times New Roman"/>
          <w:b/>
          <w:sz w:val="24"/>
          <w:szCs w:val="24"/>
        </w:rPr>
        <w:t>:</w:t>
      </w:r>
      <w:r w:rsidRPr="00796677">
        <w:rPr>
          <w:rFonts w:ascii="Times New Roman" w:hAnsi="Times New Roman" w:cs="Times New Roman"/>
          <w:sz w:val="24"/>
          <w:szCs w:val="24"/>
        </w:rPr>
        <w:t>.</w:t>
      </w:r>
      <w:proofErr w:type="gramEnd"/>
      <w:r w:rsidRPr="00796677">
        <w:rPr>
          <w:rFonts w:ascii="Times New Roman" w:hAnsi="Times New Roman" w:cs="Times New Roman"/>
          <w:sz w:val="24"/>
          <w:szCs w:val="24"/>
        </w:rPr>
        <w:t xml:space="preserve"> </w:t>
      </w:r>
      <w:r w:rsidR="001A7174" w:rsidRPr="00796677">
        <w:rPr>
          <w:rFonts w:ascii="Times New Roman" w:hAnsi="Times New Roman" w:cs="Times New Roman"/>
          <w:sz w:val="24"/>
          <w:szCs w:val="24"/>
        </w:rPr>
        <w:t>Combined therapy Diadin</w:t>
      </w:r>
      <w:r w:rsidR="00735A23" w:rsidRPr="00735A23">
        <w:rPr>
          <w:rFonts w:ascii="Times New Roman" w:hAnsi="Times New Roman" w:cs="Times New Roman"/>
          <w:sz w:val="24"/>
          <w:szCs w:val="24"/>
          <w:vertAlign w:val="superscript"/>
        </w:rPr>
        <w:t>®</w:t>
      </w:r>
      <w:r w:rsidR="001A7174" w:rsidRPr="00796677">
        <w:rPr>
          <w:rFonts w:ascii="Times New Roman" w:hAnsi="Times New Roman" w:cs="Times New Roman"/>
          <w:sz w:val="24"/>
          <w:szCs w:val="24"/>
        </w:rPr>
        <w:t xml:space="preserve"> </w:t>
      </w:r>
      <w:proofErr w:type="gramStart"/>
      <w:r w:rsidR="001A7174" w:rsidRPr="00796677">
        <w:rPr>
          <w:rFonts w:ascii="Times New Roman" w:hAnsi="Times New Roman" w:cs="Times New Roman"/>
          <w:sz w:val="24"/>
          <w:szCs w:val="24"/>
        </w:rPr>
        <w:t>( Sulphadimidine</w:t>
      </w:r>
      <w:proofErr w:type="gramEnd"/>
      <w:r w:rsidR="001A7174" w:rsidRPr="00796677">
        <w:rPr>
          <w:rFonts w:ascii="Times New Roman" w:hAnsi="Times New Roman" w:cs="Times New Roman"/>
          <w:sz w:val="24"/>
          <w:szCs w:val="24"/>
        </w:rPr>
        <w:t>-Na) + Hista Vet</w:t>
      </w:r>
      <w:r w:rsidR="00735A23" w:rsidRPr="00735A23">
        <w:rPr>
          <w:rFonts w:ascii="Times New Roman" w:hAnsi="Times New Roman" w:cs="Times New Roman"/>
          <w:sz w:val="24"/>
          <w:szCs w:val="24"/>
          <w:vertAlign w:val="superscript"/>
        </w:rPr>
        <w:t>®</w:t>
      </w:r>
      <w:r w:rsidR="001A7174" w:rsidRPr="00796677">
        <w:rPr>
          <w:rFonts w:ascii="Times New Roman" w:hAnsi="Times New Roman" w:cs="Times New Roman"/>
          <w:sz w:val="24"/>
          <w:szCs w:val="24"/>
        </w:rPr>
        <w:t xml:space="preserve"> (Pheneramine meleate) + Renalyte</w:t>
      </w:r>
      <w:r w:rsidR="00735A23" w:rsidRPr="00735A23">
        <w:rPr>
          <w:rFonts w:ascii="Times New Roman" w:hAnsi="Times New Roman" w:cs="Times New Roman"/>
          <w:sz w:val="24"/>
          <w:szCs w:val="24"/>
          <w:vertAlign w:val="superscript"/>
        </w:rPr>
        <w:t>®</w:t>
      </w:r>
      <w:r w:rsidR="00735A23">
        <w:rPr>
          <w:rFonts w:ascii="Times New Roman" w:hAnsi="Times New Roman" w:cs="Times New Roman"/>
          <w:sz w:val="24"/>
          <w:szCs w:val="24"/>
        </w:rPr>
        <w:t xml:space="preserve"> </w:t>
      </w:r>
      <w:r w:rsidR="001A7174" w:rsidRPr="00796677">
        <w:rPr>
          <w:rFonts w:ascii="Times New Roman" w:hAnsi="Times New Roman" w:cs="Times New Roman"/>
          <w:sz w:val="24"/>
          <w:szCs w:val="24"/>
        </w:rPr>
        <w:t xml:space="preserve">(ORS) was given in </w:t>
      </w:r>
      <w:r w:rsidR="00735A23" w:rsidRPr="00796677">
        <w:rPr>
          <w:rFonts w:ascii="Times New Roman" w:hAnsi="Times New Roman" w:cs="Times New Roman"/>
          <w:sz w:val="24"/>
          <w:szCs w:val="24"/>
        </w:rPr>
        <w:t>separate</w:t>
      </w:r>
      <w:r w:rsidR="001A7174" w:rsidRPr="00796677">
        <w:rPr>
          <w:rFonts w:ascii="Times New Roman" w:hAnsi="Times New Roman" w:cs="Times New Roman"/>
          <w:sz w:val="24"/>
          <w:szCs w:val="24"/>
        </w:rPr>
        <w:t xml:space="preserve"> groups</w:t>
      </w:r>
    </w:p>
    <w:p w:rsidR="008704D9" w:rsidRPr="00796677" w:rsidRDefault="008704D9" w:rsidP="008704D9">
      <w:pPr>
        <w:autoSpaceDE w:val="0"/>
        <w:autoSpaceDN w:val="0"/>
        <w:adjustRightInd w:val="0"/>
        <w:spacing w:after="0" w:line="360" w:lineRule="auto"/>
        <w:jc w:val="both"/>
        <w:rPr>
          <w:rFonts w:ascii="Times New Roman" w:hAnsi="Times New Roman" w:cs="Times New Roman"/>
          <w:sz w:val="24"/>
          <w:szCs w:val="24"/>
        </w:rPr>
      </w:pPr>
      <w:r w:rsidRPr="00796677">
        <w:rPr>
          <w:rFonts w:ascii="Times New Roman" w:hAnsi="Times New Roman" w:cs="Times New Roman"/>
          <w:sz w:val="24"/>
          <w:szCs w:val="24"/>
        </w:rPr>
        <w:t>A response to treatment as the outcomes- recovery from the disease or death was the success or failure of a treatment applied over the two groups mentioned.</w:t>
      </w:r>
    </w:p>
    <w:p w:rsidR="008704D9" w:rsidRDefault="008704D9" w:rsidP="001E3AEF">
      <w:pPr>
        <w:pStyle w:val="Heading3"/>
      </w:pPr>
      <w:bookmarkStart w:id="31" w:name="_Toc409263199"/>
      <w:r w:rsidRPr="00796677">
        <w:t xml:space="preserve">3.6. </w:t>
      </w:r>
      <w:r w:rsidR="00274352" w:rsidRPr="00796677">
        <w:t>Vaccination history of Goats</w:t>
      </w:r>
      <w:r w:rsidRPr="00796677">
        <w:t>:</w:t>
      </w:r>
      <w:bookmarkEnd w:id="31"/>
    </w:p>
    <w:p w:rsidR="00145624" w:rsidRPr="00145624" w:rsidRDefault="00145624" w:rsidP="00145624"/>
    <w:p w:rsidR="0011745A" w:rsidRPr="00796677" w:rsidRDefault="008704D9" w:rsidP="00B50775">
      <w:pPr>
        <w:autoSpaceDE w:val="0"/>
        <w:autoSpaceDN w:val="0"/>
        <w:adjustRightInd w:val="0"/>
        <w:spacing w:after="0" w:line="360" w:lineRule="auto"/>
        <w:jc w:val="both"/>
        <w:rPr>
          <w:rFonts w:ascii="Times New Roman" w:hAnsi="Times New Roman" w:cs="Times New Roman"/>
          <w:sz w:val="24"/>
          <w:szCs w:val="24"/>
        </w:rPr>
      </w:pPr>
      <w:r w:rsidRPr="00796677">
        <w:rPr>
          <w:rFonts w:ascii="Times New Roman" w:hAnsi="Times New Roman" w:cs="Times New Roman"/>
          <w:sz w:val="24"/>
          <w:szCs w:val="24"/>
        </w:rPr>
        <w:t>Each owner was asked about previous vaccination history of his or her</w:t>
      </w:r>
      <w:r w:rsidR="000729A4" w:rsidRPr="00796677">
        <w:rPr>
          <w:rFonts w:ascii="Times New Roman" w:hAnsi="Times New Roman" w:cs="Times New Roman"/>
          <w:sz w:val="24"/>
          <w:szCs w:val="24"/>
        </w:rPr>
        <w:t xml:space="preserve"> goats suffering from PPR and 34</w:t>
      </w:r>
      <w:r w:rsidRPr="00796677">
        <w:rPr>
          <w:rFonts w:ascii="Times New Roman" w:hAnsi="Times New Roman" w:cs="Times New Roman"/>
          <w:sz w:val="24"/>
          <w:szCs w:val="24"/>
        </w:rPr>
        <w:t xml:space="preserve"> goats w</w:t>
      </w:r>
      <w:r w:rsidR="000729A4" w:rsidRPr="00796677">
        <w:rPr>
          <w:rFonts w:ascii="Times New Roman" w:hAnsi="Times New Roman" w:cs="Times New Roman"/>
          <w:sz w:val="24"/>
          <w:szCs w:val="24"/>
        </w:rPr>
        <w:t>ere vaccinated and remaining 98</w:t>
      </w:r>
      <w:r w:rsidRPr="00796677">
        <w:rPr>
          <w:rFonts w:ascii="Times New Roman" w:hAnsi="Times New Roman" w:cs="Times New Roman"/>
          <w:sz w:val="24"/>
          <w:szCs w:val="24"/>
        </w:rPr>
        <w:t xml:space="preserve"> goats were </w:t>
      </w:r>
      <w:proofErr w:type="gramStart"/>
      <w:r w:rsidRPr="00796677">
        <w:rPr>
          <w:rFonts w:ascii="Times New Roman" w:hAnsi="Times New Roman" w:cs="Times New Roman"/>
          <w:sz w:val="24"/>
          <w:szCs w:val="24"/>
        </w:rPr>
        <w:t>non</w:t>
      </w:r>
      <w:proofErr w:type="gramEnd"/>
      <w:r w:rsidRPr="00796677">
        <w:rPr>
          <w:rFonts w:ascii="Times New Roman" w:hAnsi="Times New Roman" w:cs="Times New Roman"/>
          <w:sz w:val="24"/>
          <w:szCs w:val="24"/>
        </w:rPr>
        <w:t xml:space="preserve"> vaccinated among the handled goats of different breeds.</w:t>
      </w:r>
    </w:p>
    <w:p w:rsidR="008704D9" w:rsidRDefault="00274352" w:rsidP="001E3AEF">
      <w:pPr>
        <w:pStyle w:val="Heading3"/>
      </w:pPr>
      <w:bookmarkStart w:id="32" w:name="_Toc409263200"/>
      <w:r w:rsidRPr="00796677">
        <w:t>3.7. Statistical analysis</w:t>
      </w:r>
      <w:r w:rsidR="008704D9" w:rsidRPr="00796677">
        <w:t>:</w:t>
      </w:r>
      <w:bookmarkEnd w:id="32"/>
    </w:p>
    <w:p w:rsidR="00145624" w:rsidRPr="00145624" w:rsidRDefault="00145624" w:rsidP="00145624"/>
    <w:p w:rsidR="00951155" w:rsidRDefault="008F45DE" w:rsidP="00951155">
      <w:pPr>
        <w:spacing w:line="360" w:lineRule="auto"/>
        <w:ind w:firstLine="720"/>
        <w:jc w:val="both"/>
        <w:rPr>
          <w:rFonts w:ascii="Times New Roman" w:hAnsi="Times New Roman" w:cs="Times New Roman"/>
          <w:sz w:val="24"/>
          <w:szCs w:val="24"/>
        </w:rPr>
      </w:pPr>
      <w:r w:rsidRPr="00796677">
        <w:rPr>
          <w:rFonts w:ascii="Times New Roman" w:hAnsi="Times New Roman" w:cs="Times New Roman"/>
          <w:sz w:val="24"/>
          <w:szCs w:val="24"/>
        </w:rPr>
        <w:t>The data obtained were stored and coded accordingly using Microsoft Excel-2007. The data were exported from MS Excel-2007 to STATA/IC-11.0 (Stata Corporation College Station) for analysis. The results were expressed in percentage with p-value for Chi-Square Test. Significance was determined when p&lt;0.05. Difference in occurrence of PPR in different locations was shown by using a χ</w:t>
      </w:r>
      <w:r w:rsidRPr="00796677">
        <w:rPr>
          <w:rFonts w:ascii="Times New Roman" w:hAnsi="Times New Roman" w:cs="Times New Roman"/>
          <w:sz w:val="24"/>
          <w:szCs w:val="24"/>
          <w:vertAlign w:val="superscript"/>
        </w:rPr>
        <w:t>2</w:t>
      </w:r>
      <w:r w:rsidRPr="00796677">
        <w:rPr>
          <w:rFonts w:ascii="Times New Roman" w:hAnsi="Times New Roman" w:cs="Times New Roman"/>
          <w:sz w:val="24"/>
          <w:szCs w:val="24"/>
        </w:rPr>
        <w:t xml:space="preserve"> test</w:t>
      </w:r>
      <w:r w:rsidR="001F6DC4" w:rsidRPr="00796677">
        <w:rPr>
          <w:rFonts w:ascii="Times New Roman" w:hAnsi="Times New Roman" w:cs="Times New Roman"/>
          <w:sz w:val="24"/>
          <w:szCs w:val="24"/>
        </w:rPr>
        <w:t>.</w:t>
      </w:r>
    </w:p>
    <w:p w:rsidR="00951155" w:rsidRDefault="00951155" w:rsidP="00951155">
      <w:pPr>
        <w:spacing w:line="360" w:lineRule="auto"/>
        <w:ind w:firstLine="720"/>
        <w:jc w:val="both"/>
        <w:rPr>
          <w:rFonts w:ascii="Times New Roman" w:hAnsi="Times New Roman" w:cs="Times New Roman"/>
          <w:sz w:val="24"/>
          <w:szCs w:val="24"/>
        </w:rPr>
      </w:pPr>
    </w:p>
    <w:p w:rsidR="00951155" w:rsidRDefault="00951155" w:rsidP="00951155">
      <w:pPr>
        <w:spacing w:line="360" w:lineRule="auto"/>
        <w:ind w:firstLine="720"/>
        <w:jc w:val="both"/>
        <w:rPr>
          <w:rFonts w:ascii="Times New Roman" w:hAnsi="Times New Roman" w:cs="Times New Roman"/>
          <w:sz w:val="24"/>
          <w:szCs w:val="24"/>
        </w:rPr>
      </w:pPr>
    </w:p>
    <w:p w:rsidR="00951155" w:rsidRDefault="00951155" w:rsidP="00951155">
      <w:pPr>
        <w:spacing w:line="360" w:lineRule="auto"/>
        <w:ind w:firstLine="720"/>
        <w:jc w:val="both"/>
      </w:pPr>
    </w:p>
    <w:p w:rsidR="00D805BB" w:rsidRPr="001F6DC4" w:rsidRDefault="00D805BB" w:rsidP="001E3AEF">
      <w:pPr>
        <w:pStyle w:val="Heading1"/>
        <w:rPr>
          <w:sz w:val="24"/>
          <w:szCs w:val="24"/>
        </w:rPr>
      </w:pPr>
      <w:bookmarkStart w:id="33" w:name="_Toc409263201"/>
      <w:r w:rsidRPr="00D805BB">
        <w:lastRenderedPageBreak/>
        <w:t>CHAPTER-IV</w:t>
      </w:r>
      <w:bookmarkEnd w:id="33"/>
    </w:p>
    <w:p w:rsidR="008F45DE" w:rsidRPr="00D805BB" w:rsidRDefault="007128C9" w:rsidP="001E3AEF">
      <w:pPr>
        <w:pStyle w:val="Heading2"/>
      </w:pPr>
      <w:bookmarkStart w:id="34" w:name="_Toc409263202"/>
      <w:r w:rsidRPr="00D805BB">
        <w:t>RESULTS</w:t>
      </w:r>
      <w:r w:rsidR="008F45DE" w:rsidRPr="00D805BB">
        <w:t xml:space="preserve"> AND DISCUSSION</w:t>
      </w:r>
      <w:bookmarkEnd w:id="34"/>
    </w:p>
    <w:p w:rsidR="008704D9" w:rsidRDefault="008704D9" w:rsidP="00621753">
      <w:pPr>
        <w:autoSpaceDE w:val="0"/>
        <w:autoSpaceDN w:val="0"/>
        <w:adjustRightInd w:val="0"/>
        <w:spacing w:after="0" w:line="360" w:lineRule="auto"/>
        <w:jc w:val="center"/>
        <w:rPr>
          <w:rFonts w:ascii="Times New Roman" w:hAnsi="Times New Roman" w:cs="Times New Roman"/>
          <w:b/>
          <w:sz w:val="28"/>
          <w:szCs w:val="28"/>
        </w:rPr>
      </w:pPr>
    </w:p>
    <w:p w:rsidR="007128C9" w:rsidRDefault="007128C9" w:rsidP="0079667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study on prevalence </w:t>
      </w:r>
      <w:r w:rsidR="004D4BCD">
        <w:rPr>
          <w:rFonts w:ascii="Times New Roman" w:hAnsi="Times New Roman" w:cs="Times New Roman"/>
          <w:sz w:val="24"/>
          <w:szCs w:val="24"/>
        </w:rPr>
        <w:t xml:space="preserve">of PPR and their response to antibiotic treatments </w:t>
      </w:r>
      <w:r w:rsidRPr="00262075">
        <w:rPr>
          <w:rFonts w:ascii="Times New Roman" w:hAnsi="Times New Roman" w:cs="Times New Roman"/>
          <w:sz w:val="24"/>
          <w:szCs w:val="24"/>
        </w:rPr>
        <w:t xml:space="preserve">was conducted in different breeds of </w:t>
      </w:r>
      <w:r w:rsidR="004D4BCD">
        <w:rPr>
          <w:rFonts w:ascii="Times New Roman" w:hAnsi="Times New Roman" w:cs="Times New Roman"/>
          <w:sz w:val="24"/>
          <w:szCs w:val="24"/>
        </w:rPr>
        <w:t>goats registered at the District</w:t>
      </w:r>
      <w:r w:rsidRPr="00262075">
        <w:rPr>
          <w:rFonts w:ascii="Times New Roman" w:hAnsi="Times New Roman" w:cs="Times New Roman"/>
          <w:sz w:val="24"/>
          <w:szCs w:val="24"/>
        </w:rPr>
        <w:t xml:space="preserve"> </w:t>
      </w:r>
      <w:r w:rsidR="004D4BCD">
        <w:rPr>
          <w:rFonts w:ascii="Times New Roman" w:hAnsi="Times New Roman" w:cs="Times New Roman"/>
          <w:sz w:val="24"/>
          <w:szCs w:val="24"/>
        </w:rPr>
        <w:t>Veterinary Hospital, Thakurgaon</w:t>
      </w:r>
      <w:r w:rsidRPr="00262075">
        <w:rPr>
          <w:rFonts w:ascii="Times New Roman" w:hAnsi="Times New Roman" w:cs="Times New Roman"/>
          <w:sz w:val="24"/>
          <w:szCs w:val="24"/>
        </w:rPr>
        <w:t xml:space="preserve"> during</w:t>
      </w:r>
      <w:r w:rsidR="004D4BCD">
        <w:rPr>
          <w:rFonts w:ascii="Times New Roman" w:hAnsi="Times New Roman" w:cs="Times New Roman"/>
          <w:sz w:val="24"/>
          <w:szCs w:val="24"/>
        </w:rPr>
        <w:t xml:space="preserve"> February and March 2014</w:t>
      </w:r>
      <w:r w:rsidRPr="00262075">
        <w:rPr>
          <w:rFonts w:ascii="Times New Roman" w:hAnsi="Times New Roman" w:cs="Times New Roman"/>
          <w:sz w:val="24"/>
          <w:szCs w:val="24"/>
        </w:rPr>
        <w:t>.</w:t>
      </w:r>
      <w:r w:rsidR="003260A1">
        <w:rPr>
          <w:rFonts w:ascii="Times New Roman" w:hAnsi="Times New Roman" w:cs="Times New Roman"/>
          <w:sz w:val="24"/>
          <w:szCs w:val="24"/>
        </w:rPr>
        <w:t xml:space="preserve"> Every goats registered here were</w:t>
      </w:r>
      <w:r w:rsidRPr="00262075">
        <w:rPr>
          <w:rFonts w:ascii="Times New Roman" w:hAnsi="Times New Roman" w:cs="Times New Roman"/>
          <w:sz w:val="24"/>
          <w:szCs w:val="24"/>
        </w:rPr>
        <w:t xml:space="preserve"> clinically examined during the course of study. The investigation was carried out to </w:t>
      </w:r>
      <w:r w:rsidR="004C7788">
        <w:rPr>
          <w:rFonts w:ascii="Times New Roman" w:hAnsi="Times New Roman" w:cs="Times New Roman"/>
          <w:sz w:val="24"/>
          <w:szCs w:val="24"/>
        </w:rPr>
        <w:t xml:space="preserve">give a detail picture of clinical symptoms generally observed in PPRV infected goats to </w:t>
      </w:r>
      <w:r w:rsidRPr="00262075">
        <w:rPr>
          <w:rFonts w:ascii="Times New Roman" w:hAnsi="Times New Roman" w:cs="Times New Roman"/>
          <w:sz w:val="24"/>
          <w:szCs w:val="24"/>
        </w:rPr>
        <w:t>determine the prevalence of PPR in relation with breeds, age, sex</w:t>
      </w:r>
      <w:r w:rsidR="004D4BCD">
        <w:rPr>
          <w:rFonts w:ascii="Times New Roman" w:hAnsi="Times New Roman" w:cs="Times New Roman"/>
          <w:sz w:val="24"/>
          <w:szCs w:val="24"/>
        </w:rPr>
        <w:t xml:space="preserve">, vaccination status </w:t>
      </w:r>
      <w:r w:rsidRPr="00262075">
        <w:rPr>
          <w:rFonts w:ascii="Times New Roman" w:hAnsi="Times New Roman" w:cs="Times New Roman"/>
          <w:sz w:val="24"/>
          <w:szCs w:val="24"/>
          <w:cs/>
          <w:lang w:bidi="bn-BD"/>
        </w:rPr>
        <w:t xml:space="preserve">and to record </w:t>
      </w:r>
      <w:r w:rsidR="004D4BCD">
        <w:rPr>
          <w:rFonts w:ascii="Times New Roman" w:hAnsi="Times New Roman" w:cs="Times New Roman"/>
          <w:sz w:val="24"/>
          <w:szCs w:val="24"/>
        </w:rPr>
        <w:t>clinical signs.</w:t>
      </w:r>
      <w:r w:rsidR="004C7788">
        <w:rPr>
          <w:rFonts w:ascii="Times New Roman" w:hAnsi="Times New Roman" w:cs="Times New Roman"/>
          <w:sz w:val="24"/>
          <w:szCs w:val="24"/>
        </w:rPr>
        <w:t xml:space="preserve"> During the study period 132 goats were examined at the district veterinary hospital of the Thakurgaon district of which 52 were diagnosed as PPR based on clinical assessments. The major clinical symptoms ob</w:t>
      </w:r>
      <w:r w:rsidR="00DB6A68">
        <w:rPr>
          <w:rFonts w:ascii="Times New Roman" w:hAnsi="Times New Roman" w:cs="Times New Roman"/>
          <w:sz w:val="24"/>
          <w:szCs w:val="24"/>
        </w:rPr>
        <w:t>served in the PPR cases are pictorially shown below under Figure 5.a- 5.f with corresponding brief description:</w:t>
      </w:r>
    </w:p>
    <w:p w:rsidR="001F6DC4" w:rsidRDefault="001F6DC4" w:rsidP="00796677">
      <w:pPr>
        <w:autoSpaceDE w:val="0"/>
        <w:autoSpaceDN w:val="0"/>
        <w:adjustRightInd w:val="0"/>
        <w:spacing w:after="0" w:line="360" w:lineRule="auto"/>
        <w:jc w:val="both"/>
        <w:rPr>
          <w:rFonts w:ascii="Times New Roman" w:hAnsi="Times New Roman" w:cs="Times New Roman"/>
          <w:sz w:val="24"/>
          <w:szCs w:val="24"/>
        </w:rPr>
      </w:pPr>
    </w:p>
    <w:p w:rsidR="001F6DC4" w:rsidRDefault="001F6DC4" w:rsidP="007128C9">
      <w:pPr>
        <w:autoSpaceDE w:val="0"/>
        <w:autoSpaceDN w:val="0"/>
        <w:adjustRightInd w:val="0"/>
        <w:spacing w:after="0" w:line="360" w:lineRule="auto"/>
        <w:jc w:val="both"/>
        <w:rPr>
          <w:rFonts w:ascii="Times New Roman" w:hAnsi="Times New Roman" w:cs="Times New Roman"/>
          <w:sz w:val="24"/>
          <w:szCs w:val="24"/>
        </w:rPr>
      </w:pPr>
    </w:p>
    <w:p w:rsidR="004C7788" w:rsidRPr="007128C9" w:rsidRDefault="001F6DC4" w:rsidP="001F6DC4">
      <w:pPr>
        <w:autoSpaceDE w:val="0"/>
        <w:autoSpaceDN w:val="0"/>
        <w:adjustRightInd w:val="0"/>
        <w:spacing w:after="0" w:line="360" w:lineRule="auto"/>
        <w:jc w:val="both"/>
        <w:rPr>
          <w:rFonts w:ascii="Times New Roman" w:hAnsi="Times New Roman" w:cs="Times New Roman"/>
          <w:sz w:val="24"/>
          <w:szCs w:val="24"/>
          <w:lang w:bidi="bn-BD"/>
        </w:rPr>
      </w:pPr>
      <w:r>
        <w:rPr>
          <w:rFonts w:ascii="Times New Roman" w:hAnsi="Times New Roman"/>
          <w:noProof/>
          <w:sz w:val="24"/>
          <w:szCs w:val="24"/>
        </w:rPr>
        <w:drawing>
          <wp:inline distT="0" distB="0" distL="0" distR="0">
            <wp:extent cx="2971800" cy="2009775"/>
            <wp:effectExtent l="19050" t="0" r="0" b="0"/>
            <wp:docPr id="3" name="Picture 1" descr="D:\Audio\best of sonu ppr\ppr\nasal and oral sec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dio\best of sonu ppr\ppr\nasal and oral secration.JPG"/>
                    <pic:cNvPicPr>
                      <a:picLocks noChangeAspect="1" noChangeArrowheads="1"/>
                    </pic:cNvPicPr>
                  </pic:nvPicPr>
                  <pic:blipFill>
                    <a:blip r:embed="rId15"/>
                    <a:srcRect/>
                    <a:stretch>
                      <a:fillRect/>
                    </a:stretch>
                  </pic:blipFill>
                  <pic:spPr bwMode="auto">
                    <a:xfrm>
                      <a:off x="0" y="0"/>
                      <a:ext cx="2971800" cy="200977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924175" cy="2009775"/>
            <wp:effectExtent l="19050" t="0" r="9525" b="0"/>
            <wp:docPr id="2" name="Picture 1" descr="C:\Users\LAPTOP\Desktop\PC2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PC200042.JPG"/>
                    <pic:cNvPicPr>
                      <a:picLocks noChangeAspect="1" noChangeArrowheads="1"/>
                    </pic:cNvPicPr>
                  </pic:nvPicPr>
                  <pic:blipFill>
                    <a:blip r:embed="rId16"/>
                    <a:srcRect/>
                    <a:stretch>
                      <a:fillRect/>
                    </a:stretch>
                  </pic:blipFill>
                  <pic:spPr bwMode="auto">
                    <a:xfrm>
                      <a:off x="0" y="0"/>
                      <a:ext cx="2924175" cy="2009775"/>
                    </a:xfrm>
                    <a:prstGeom prst="rect">
                      <a:avLst/>
                    </a:prstGeom>
                    <a:noFill/>
                    <a:ln w="9525">
                      <a:noFill/>
                      <a:miter lim="800000"/>
                      <a:headEnd/>
                      <a:tailEnd/>
                    </a:ln>
                  </pic:spPr>
                </pic:pic>
              </a:graphicData>
            </a:graphic>
          </wp:inline>
        </w:drawing>
      </w:r>
    </w:p>
    <w:p w:rsidR="00DB6A68" w:rsidRDefault="003832D8" w:rsidP="001F6DC4">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3832D8">
        <w:rPr>
          <w:rFonts w:ascii="Times New Roman" w:hAnsi="Times New Roman"/>
          <w:b/>
          <w:sz w:val="24"/>
          <w:szCs w:val="24"/>
        </w:rPr>
        <w:t>Fig</w:t>
      </w:r>
      <w:r w:rsidR="00DB6A68" w:rsidRPr="003832D8">
        <w:rPr>
          <w:rFonts w:ascii="Times New Roman" w:hAnsi="Times New Roman"/>
          <w:b/>
          <w:sz w:val="24"/>
          <w:szCs w:val="24"/>
        </w:rPr>
        <w:t xml:space="preserve"> 5.a:</w:t>
      </w:r>
      <w:r w:rsidR="00DB6A68">
        <w:rPr>
          <w:rFonts w:ascii="Times New Roman" w:hAnsi="Times New Roman"/>
          <w:sz w:val="24"/>
          <w:szCs w:val="24"/>
        </w:rPr>
        <w:t xml:space="preserve"> Purulent eye &amp; nasal discharges:</w:t>
      </w:r>
    </w:p>
    <w:p w:rsidR="001F6DC4" w:rsidRPr="00FC752A" w:rsidRDefault="001F6DC4" w:rsidP="001F6DC4">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FC752A">
        <w:rPr>
          <w:rFonts w:ascii="Times New Roman" w:hAnsi="Times New Roman"/>
          <w:sz w:val="24"/>
          <w:szCs w:val="24"/>
        </w:rPr>
        <w:t>Discharges from the nose &amp; eyes in advanced PPR infection; the hair below the eyes is wet &amp; there is matting together of the eyelids as well as partial blockage of the nostrils by dried up purulent discharges.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68"/>
        <w:gridCol w:w="4608"/>
      </w:tblGrid>
      <w:tr w:rsidR="001F6DC4" w:rsidRPr="00FC752A" w:rsidTr="003832D8">
        <w:tc>
          <w:tcPr>
            <w:tcW w:w="4968" w:type="dxa"/>
          </w:tcPr>
          <w:p w:rsidR="003832D8" w:rsidRDefault="003832D8" w:rsidP="003832D8">
            <w:pPr>
              <w:spacing w:after="0" w:line="240" w:lineRule="auto"/>
              <w:jc w:val="both"/>
              <w:rPr>
                <w:rFonts w:ascii="Times New Roman" w:hAnsi="Times New Roman"/>
                <w:sz w:val="24"/>
                <w:szCs w:val="24"/>
              </w:rPr>
            </w:pPr>
          </w:p>
          <w:p w:rsidR="003832D8" w:rsidRDefault="003832D8" w:rsidP="003832D8">
            <w:pPr>
              <w:spacing w:after="0" w:line="240" w:lineRule="auto"/>
              <w:jc w:val="both"/>
              <w:rPr>
                <w:rFonts w:ascii="Times New Roman" w:hAnsi="Times New Roman"/>
                <w:sz w:val="24"/>
                <w:szCs w:val="24"/>
              </w:rPr>
            </w:pPr>
            <w:r w:rsidRPr="003832D8">
              <w:rPr>
                <w:rFonts w:ascii="Times New Roman" w:hAnsi="Times New Roman"/>
                <w:b/>
                <w:sz w:val="24"/>
                <w:szCs w:val="24"/>
              </w:rPr>
              <w:t>Fig</w:t>
            </w:r>
            <w:r w:rsidR="00DB6A68" w:rsidRPr="003832D8">
              <w:rPr>
                <w:rFonts w:ascii="Times New Roman" w:hAnsi="Times New Roman"/>
                <w:b/>
                <w:sz w:val="24"/>
                <w:szCs w:val="24"/>
              </w:rPr>
              <w:t>5.b:</w:t>
            </w:r>
            <w:r>
              <w:rPr>
                <w:rFonts w:ascii="Times New Roman" w:hAnsi="Times New Roman"/>
                <w:sz w:val="24"/>
                <w:szCs w:val="24"/>
              </w:rPr>
              <w:t xml:space="preserve"> </w:t>
            </w:r>
            <w:r w:rsidR="00DB6A68">
              <w:rPr>
                <w:rFonts w:ascii="Times New Roman" w:hAnsi="Times New Roman"/>
                <w:sz w:val="24"/>
                <w:szCs w:val="24"/>
              </w:rPr>
              <w:t>I</w:t>
            </w:r>
            <w:r>
              <w:rPr>
                <w:rFonts w:ascii="Times New Roman" w:hAnsi="Times New Roman"/>
                <w:sz w:val="24"/>
                <w:szCs w:val="24"/>
              </w:rPr>
              <w:t xml:space="preserve">nflamed (reddened) eye </w:t>
            </w:r>
            <w:r w:rsidR="001F6DC4" w:rsidRPr="00FC752A">
              <w:rPr>
                <w:rFonts w:ascii="Times New Roman" w:hAnsi="Times New Roman"/>
                <w:sz w:val="24"/>
                <w:szCs w:val="24"/>
              </w:rPr>
              <w:t xml:space="preserve">membranes: </w:t>
            </w:r>
          </w:p>
          <w:p w:rsidR="003832D8" w:rsidRDefault="003832D8" w:rsidP="003832D8">
            <w:pPr>
              <w:spacing w:after="0" w:line="240" w:lineRule="auto"/>
              <w:jc w:val="both"/>
              <w:rPr>
                <w:rFonts w:ascii="Times New Roman" w:hAnsi="Times New Roman"/>
                <w:sz w:val="24"/>
                <w:szCs w:val="24"/>
              </w:rPr>
            </w:pPr>
          </w:p>
          <w:p w:rsidR="001F6DC4" w:rsidRPr="00DB6A68" w:rsidRDefault="001F6DC4" w:rsidP="003832D8">
            <w:pPr>
              <w:spacing w:after="0" w:line="240" w:lineRule="auto"/>
              <w:jc w:val="both"/>
              <w:rPr>
                <w:rFonts w:ascii="Times New Roman" w:hAnsi="Times New Roman"/>
                <w:sz w:val="24"/>
                <w:szCs w:val="24"/>
              </w:rPr>
            </w:pPr>
            <w:r w:rsidRPr="00FC752A">
              <w:rPr>
                <w:rFonts w:ascii="Times New Roman" w:hAnsi="Times New Roman"/>
                <w:sz w:val="24"/>
                <w:szCs w:val="24"/>
              </w:rPr>
              <w:t>Reddening of the mucous membranes of the eye (the conjunctiva) in the early stage of infection. Note the Purulent eye discharges.</w:t>
            </w:r>
          </w:p>
        </w:tc>
        <w:tc>
          <w:tcPr>
            <w:tcW w:w="4608" w:type="dxa"/>
          </w:tcPr>
          <w:p w:rsidR="001F6DC4" w:rsidRPr="00FC752A" w:rsidRDefault="001F6DC4" w:rsidP="001F6DC4">
            <w:pPr>
              <w:spacing w:after="0" w:line="240" w:lineRule="auto"/>
              <w:rPr>
                <w:sz w:val="24"/>
                <w:szCs w:val="24"/>
              </w:rPr>
            </w:pPr>
            <w:r>
              <w:rPr>
                <w:noProof/>
                <w:sz w:val="24"/>
                <w:szCs w:val="24"/>
              </w:rPr>
              <w:drawing>
                <wp:inline distT="0" distB="0" distL="0" distR="0">
                  <wp:extent cx="2952750" cy="2000250"/>
                  <wp:effectExtent l="19050" t="0" r="0" b="0"/>
                  <wp:docPr id="4" name="Picture 2" descr="D:\Audio\best of sonu ppr\ppr\P111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udio\best of sonu ppr\ppr\P1110115.JPG"/>
                          <pic:cNvPicPr>
                            <a:picLocks noChangeAspect="1" noChangeArrowheads="1"/>
                          </pic:cNvPicPr>
                        </pic:nvPicPr>
                        <pic:blipFill>
                          <a:blip r:embed="rId17"/>
                          <a:srcRect/>
                          <a:stretch>
                            <a:fillRect/>
                          </a:stretch>
                        </pic:blipFill>
                        <pic:spPr bwMode="auto">
                          <a:xfrm>
                            <a:off x="0" y="0"/>
                            <a:ext cx="2952750" cy="2000250"/>
                          </a:xfrm>
                          <a:prstGeom prst="rect">
                            <a:avLst/>
                          </a:prstGeom>
                          <a:noFill/>
                          <a:ln w="9525">
                            <a:noFill/>
                            <a:miter lim="800000"/>
                            <a:headEnd/>
                            <a:tailEnd/>
                          </a:ln>
                        </pic:spPr>
                      </pic:pic>
                    </a:graphicData>
                  </a:graphic>
                </wp:inline>
              </w:drawing>
            </w:r>
          </w:p>
        </w:tc>
      </w:tr>
    </w:tbl>
    <w:p w:rsidR="001F6DC4" w:rsidRDefault="001F6DC4" w:rsidP="001F6DC4">
      <w:pPr>
        <w:autoSpaceDE w:val="0"/>
        <w:autoSpaceDN w:val="0"/>
        <w:adjustRightInd w:val="0"/>
        <w:spacing w:after="0" w:line="360" w:lineRule="auto"/>
        <w:jc w:val="both"/>
        <w:rPr>
          <w:rFonts w:ascii="Times New Roman" w:hAnsi="Times New Roman" w:cs="Times New Roman"/>
          <w:sz w:val="24"/>
          <w:szCs w:val="24"/>
        </w:rPr>
      </w:pPr>
    </w:p>
    <w:p w:rsidR="001F6DC4" w:rsidRDefault="001F6DC4" w:rsidP="001F6DC4">
      <w:pPr>
        <w:autoSpaceDE w:val="0"/>
        <w:autoSpaceDN w:val="0"/>
        <w:adjustRightInd w:val="0"/>
        <w:spacing w:after="0" w:line="360" w:lineRule="auto"/>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68"/>
        <w:gridCol w:w="4608"/>
      </w:tblGrid>
      <w:tr w:rsidR="001F6DC4" w:rsidRPr="00FC752A" w:rsidTr="003832D8">
        <w:tc>
          <w:tcPr>
            <w:tcW w:w="4968" w:type="dxa"/>
          </w:tcPr>
          <w:p w:rsidR="003832D8" w:rsidRDefault="003832D8" w:rsidP="001F6DC4">
            <w:pPr>
              <w:spacing w:after="0" w:line="240" w:lineRule="auto"/>
              <w:rPr>
                <w:rFonts w:ascii="Times New Roman" w:hAnsi="Times New Roman"/>
                <w:sz w:val="24"/>
                <w:szCs w:val="24"/>
              </w:rPr>
            </w:pPr>
          </w:p>
          <w:p w:rsidR="003832D8" w:rsidRDefault="003832D8" w:rsidP="001F6DC4">
            <w:pPr>
              <w:spacing w:after="0" w:line="240" w:lineRule="auto"/>
              <w:rPr>
                <w:rFonts w:ascii="Times New Roman" w:hAnsi="Times New Roman"/>
                <w:sz w:val="24"/>
                <w:szCs w:val="24"/>
              </w:rPr>
            </w:pPr>
            <w:r w:rsidRPr="003832D8">
              <w:rPr>
                <w:rFonts w:ascii="Times New Roman" w:hAnsi="Times New Roman"/>
                <w:b/>
                <w:sz w:val="24"/>
                <w:szCs w:val="24"/>
              </w:rPr>
              <w:t>Fig 5.c:</w:t>
            </w:r>
            <w:r>
              <w:rPr>
                <w:rFonts w:ascii="Times New Roman" w:hAnsi="Times New Roman"/>
                <w:sz w:val="24"/>
                <w:szCs w:val="24"/>
              </w:rPr>
              <w:t xml:space="preserve"> E</w:t>
            </w:r>
            <w:r w:rsidR="001F6DC4" w:rsidRPr="00FC752A">
              <w:rPr>
                <w:rFonts w:ascii="Times New Roman" w:hAnsi="Times New Roman"/>
                <w:sz w:val="24"/>
                <w:szCs w:val="24"/>
              </w:rPr>
              <w:t>arly mouth lesions showing areas of</w:t>
            </w:r>
            <w:r>
              <w:rPr>
                <w:rFonts w:ascii="Times New Roman" w:hAnsi="Times New Roman"/>
                <w:sz w:val="24"/>
                <w:szCs w:val="24"/>
              </w:rPr>
              <w:t xml:space="preserve"> death cells:</w:t>
            </w:r>
          </w:p>
          <w:p w:rsidR="003832D8" w:rsidRDefault="003832D8" w:rsidP="001F6DC4">
            <w:pPr>
              <w:spacing w:after="0" w:line="240" w:lineRule="auto"/>
              <w:rPr>
                <w:rFonts w:ascii="Times New Roman" w:hAnsi="Times New Roman"/>
                <w:sz w:val="24"/>
                <w:szCs w:val="24"/>
              </w:rPr>
            </w:pPr>
          </w:p>
          <w:p w:rsidR="001F6DC4" w:rsidRPr="003832D8" w:rsidRDefault="001F6DC4" w:rsidP="001F6DC4">
            <w:pPr>
              <w:spacing w:after="0" w:line="240" w:lineRule="auto"/>
              <w:rPr>
                <w:rFonts w:ascii="Times New Roman" w:hAnsi="Times New Roman"/>
                <w:sz w:val="24"/>
                <w:szCs w:val="24"/>
              </w:rPr>
            </w:pPr>
            <w:r w:rsidRPr="00FC752A">
              <w:rPr>
                <w:rFonts w:ascii="Times New Roman" w:hAnsi="Times New Roman"/>
                <w:sz w:val="24"/>
                <w:szCs w:val="24"/>
              </w:rPr>
              <w:t>Early pale, grey areas dead cells on the gums</w:t>
            </w:r>
          </w:p>
        </w:tc>
        <w:tc>
          <w:tcPr>
            <w:tcW w:w="4608" w:type="dxa"/>
          </w:tcPr>
          <w:p w:rsidR="001F6DC4" w:rsidRPr="00FC752A" w:rsidRDefault="001F6DC4" w:rsidP="001F6DC4">
            <w:pPr>
              <w:spacing w:after="0" w:line="240" w:lineRule="auto"/>
              <w:rPr>
                <w:sz w:val="24"/>
                <w:szCs w:val="24"/>
              </w:rPr>
            </w:pPr>
            <w:r>
              <w:rPr>
                <w:noProof/>
                <w:sz w:val="24"/>
                <w:szCs w:val="24"/>
              </w:rPr>
              <w:drawing>
                <wp:inline distT="0" distB="0" distL="0" distR="0">
                  <wp:extent cx="2905125" cy="2124075"/>
                  <wp:effectExtent l="19050" t="0" r="9525" b="0"/>
                  <wp:docPr id="5" name="Picture 3" descr="D:\Audio\best of sonu ppr\ppr\errosion of teeth mur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udio\best of sonu ppr\ppr\errosion of teeth murgin.JPG"/>
                          <pic:cNvPicPr>
                            <a:picLocks noChangeAspect="1" noChangeArrowheads="1"/>
                          </pic:cNvPicPr>
                        </pic:nvPicPr>
                        <pic:blipFill>
                          <a:blip r:embed="rId18"/>
                          <a:srcRect/>
                          <a:stretch>
                            <a:fillRect/>
                          </a:stretch>
                        </pic:blipFill>
                        <pic:spPr bwMode="auto">
                          <a:xfrm>
                            <a:off x="0" y="0"/>
                            <a:ext cx="2905125" cy="2124075"/>
                          </a:xfrm>
                          <a:prstGeom prst="rect">
                            <a:avLst/>
                          </a:prstGeom>
                          <a:noFill/>
                          <a:ln w="9525">
                            <a:noFill/>
                            <a:miter lim="800000"/>
                            <a:headEnd/>
                            <a:tailEnd/>
                          </a:ln>
                        </pic:spPr>
                      </pic:pic>
                    </a:graphicData>
                  </a:graphic>
                </wp:inline>
              </w:drawing>
            </w:r>
          </w:p>
        </w:tc>
      </w:tr>
    </w:tbl>
    <w:p w:rsidR="001F6DC4" w:rsidRDefault="001F6DC4" w:rsidP="001F6DC4">
      <w:pPr>
        <w:autoSpaceDE w:val="0"/>
        <w:autoSpaceDN w:val="0"/>
        <w:adjustRightInd w:val="0"/>
        <w:spacing w:after="0" w:line="360" w:lineRule="auto"/>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68"/>
        <w:gridCol w:w="4608"/>
      </w:tblGrid>
      <w:tr w:rsidR="001F6DC4" w:rsidRPr="00FC752A" w:rsidTr="003832D8">
        <w:tc>
          <w:tcPr>
            <w:tcW w:w="4968" w:type="dxa"/>
          </w:tcPr>
          <w:p w:rsidR="003832D8" w:rsidRDefault="003832D8" w:rsidP="003832D8">
            <w:pPr>
              <w:spacing w:after="0" w:line="240" w:lineRule="auto"/>
              <w:rPr>
                <w:rFonts w:ascii="Times New Roman" w:hAnsi="Times New Roman"/>
                <w:sz w:val="24"/>
                <w:szCs w:val="24"/>
              </w:rPr>
            </w:pPr>
          </w:p>
          <w:p w:rsidR="003832D8" w:rsidRDefault="003832D8" w:rsidP="003832D8">
            <w:pPr>
              <w:spacing w:after="0" w:line="240" w:lineRule="auto"/>
              <w:rPr>
                <w:rFonts w:ascii="Times New Roman" w:hAnsi="Times New Roman"/>
                <w:sz w:val="24"/>
                <w:szCs w:val="24"/>
              </w:rPr>
            </w:pPr>
            <w:r w:rsidRPr="003832D8">
              <w:rPr>
                <w:rFonts w:ascii="Times New Roman" w:hAnsi="Times New Roman"/>
                <w:b/>
                <w:sz w:val="24"/>
                <w:szCs w:val="24"/>
              </w:rPr>
              <w:t>Fig 5.d:</w:t>
            </w:r>
            <w:r>
              <w:rPr>
                <w:rFonts w:ascii="Times New Roman" w:hAnsi="Times New Roman"/>
                <w:sz w:val="24"/>
                <w:szCs w:val="24"/>
              </w:rPr>
              <w:t xml:space="preserve">  Advance mouth lesions:</w:t>
            </w:r>
          </w:p>
          <w:p w:rsidR="003832D8" w:rsidRDefault="003832D8" w:rsidP="003832D8">
            <w:pPr>
              <w:spacing w:after="0" w:line="240" w:lineRule="auto"/>
              <w:rPr>
                <w:rFonts w:ascii="Times New Roman" w:hAnsi="Times New Roman"/>
                <w:sz w:val="24"/>
                <w:szCs w:val="24"/>
              </w:rPr>
            </w:pPr>
          </w:p>
          <w:p w:rsidR="001F6DC4" w:rsidRPr="003832D8" w:rsidRDefault="001F6DC4" w:rsidP="003832D8">
            <w:pPr>
              <w:spacing w:after="0" w:line="240" w:lineRule="auto"/>
              <w:rPr>
                <w:rFonts w:ascii="Times New Roman" w:hAnsi="Times New Roman"/>
                <w:sz w:val="24"/>
                <w:szCs w:val="24"/>
              </w:rPr>
            </w:pPr>
            <w:r w:rsidRPr="00FC752A">
              <w:rPr>
                <w:rFonts w:ascii="Times New Roman" w:hAnsi="Times New Roman"/>
                <w:sz w:val="24"/>
                <w:szCs w:val="24"/>
              </w:rPr>
              <w:t>The membrane lining the mouth is completely obscured by thick cheesy materials; shallow erosions are found on tongue, gum of teethes.</w:t>
            </w:r>
          </w:p>
        </w:tc>
        <w:tc>
          <w:tcPr>
            <w:tcW w:w="4608" w:type="dxa"/>
          </w:tcPr>
          <w:p w:rsidR="001F6DC4" w:rsidRPr="00FC752A" w:rsidRDefault="001F6DC4" w:rsidP="001F6DC4">
            <w:pPr>
              <w:spacing w:after="0" w:line="240" w:lineRule="auto"/>
              <w:rPr>
                <w:sz w:val="24"/>
                <w:szCs w:val="24"/>
              </w:rPr>
            </w:pPr>
            <w:r>
              <w:rPr>
                <w:noProof/>
                <w:sz w:val="24"/>
                <w:szCs w:val="24"/>
              </w:rPr>
              <w:drawing>
                <wp:inline distT="0" distB="0" distL="0" distR="0">
                  <wp:extent cx="2895600" cy="2095500"/>
                  <wp:effectExtent l="19050" t="0" r="0" b="0"/>
                  <wp:docPr id="6" name="Picture 4" descr="D:\Audio\best of sonu ppr\ppr\errosion of ton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udio\best of sonu ppr\ppr\errosion of tongue.JPG"/>
                          <pic:cNvPicPr>
                            <a:picLocks noChangeAspect="1" noChangeArrowheads="1"/>
                          </pic:cNvPicPr>
                        </pic:nvPicPr>
                        <pic:blipFill>
                          <a:blip r:embed="rId19"/>
                          <a:srcRect/>
                          <a:stretch>
                            <a:fillRect/>
                          </a:stretch>
                        </pic:blipFill>
                        <pic:spPr bwMode="auto">
                          <a:xfrm>
                            <a:off x="0" y="0"/>
                            <a:ext cx="2895600" cy="2095500"/>
                          </a:xfrm>
                          <a:prstGeom prst="rect">
                            <a:avLst/>
                          </a:prstGeom>
                          <a:noFill/>
                          <a:ln w="9525">
                            <a:noFill/>
                            <a:miter lim="800000"/>
                            <a:headEnd/>
                            <a:tailEnd/>
                          </a:ln>
                        </pic:spPr>
                      </pic:pic>
                    </a:graphicData>
                  </a:graphic>
                </wp:inline>
              </w:drawing>
            </w:r>
          </w:p>
        </w:tc>
      </w:tr>
    </w:tbl>
    <w:p w:rsidR="001F6DC4" w:rsidRDefault="001F6DC4" w:rsidP="001F6DC4">
      <w:pPr>
        <w:rPr>
          <w:rFonts w:ascii="Times New Roman" w:hAnsi="Times New Roman"/>
          <w:sz w:val="24"/>
          <w:szCs w:val="24"/>
        </w:rPr>
      </w:pPr>
    </w:p>
    <w:p w:rsidR="001F6DC4" w:rsidRDefault="001F6DC4" w:rsidP="001F6DC4">
      <w:pPr>
        <w:rPr>
          <w:rFonts w:ascii="Times New Roman" w:hAnsi="Times New Roman"/>
          <w:sz w:val="24"/>
          <w:szCs w:val="24"/>
        </w:rPr>
      </w:pPr>
    </w:p>
    <w:p w:rsidR="001F6DC4" w:rsidRDefault="001F6DC4" w:rsidP="001F6DC4">
      <w:pPr>
        <w:rPr>
          <w:rFonts w:ascii="Times New Roman" w:hAnsi="Times New Roman"/>
          <w:sz w:val="24"/>
          <w:szCs w:val="24"/>
        </w:rPr>
      </w:pPr>
    </w:p>
    <w:p w:rsidR="001F6DC4" w:rsidRDefault="001F6DC4" w:rsidP="001F6DC4">
      <w:pPr>
        <w:rPr>
          <w:rFonts w:ascii="Times New Roman" w:hAnsi="Times New Roman"/>
          <w:sz w:val="24"/>
          <w:szCs w:val="24"/>
        </w:rPr>
      </w:pPr>
    </w:p>
    <w:p w:rsidR="001F6DC4" w:rsidRPr="00FC752A" w:rsidRDefault="001F6DC4" w:rsidP="001F6DC4">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1F6DC4" w:rsidRPr="00FC752A" w:rsidTr="001F6DC4">
        <w:tc>
          <w:tcPr>
            <w:tcW w:w="4788" w:type="dxa"/>
          </w:tcPr>
          <w:p w:rsidR="003832D8" w:rsidRDefault="003832D8" w:rsidP="003832D8">
            <w:pPr>
              <w:spacing w:after="0" w:line="240" w:lineRule="auto"/>
              <w:rPr>
                <w:rFonts w:ascii="Times New Roman" w:hAnsi="Times New Roman"/>
                <w:sz w:val="24"/>
                <w:szCs w:val="24"/>
              </w:rPr>
            </w:pPr>
          </w:p>
          <w:p w:rsidR="003832D8" w:rsidRDefault="001F6DC4" w:rsidP="003832D8">
            <w:pPr>
              <w:spacing w:after="0" w:line="240" w:lineRule="auto"/>
              <w:rPr>
                <w:rFonts w:ascii="Times New Roman" w:hAnsi="Times New Roman"/>
                <w:sz w:val="24"/>
                <w:szCs w:val="24"/>
              </w:rPr>
            </w:pPr>
            <w:r w:rsidRPr="003832D8">
              <w:rPr>
                <w:rFonts w:ascii="Times New Roman" w:hAnsi="Times New Roman"/>
                <w:b/>
                <w:sz w:val="24"/>
                <w:szCs w:val="24"/>
              </w:rPr>
              <w:t>Fig</w:t>
            </w:r>
            <w:r w:rsidR="003832D8" w:rsidRPr="003832D8">
              <w:rPr>
                <w:rFonts w:ascii="Times New Roman" w:hAnsi="Times New Roman"/>
                <w:b/>
                <w:sz w:val="24"/>
                <w:szCs w:val="24"/>
              </w:rPr>
              <w:t xml:space="preserve"> </w:t>
            </w:r>
            <w:r w:rsidRPr="003832D8">
              <w:rPr>
                <w:rFonts w:ascii="Times New Roman" w:hAnsi="Times New Roman"/>
                <w:b/>
                <w:sz w:val="24"/>
                <w:szCs w:val="24"/>
              </w:rPr>
              <w:t>5</w:t>
            </w:r>
            <w:r w:rsidR="003832D8" w:rsidRPr="003832D8">
              <w:rPr>
                <w:rFonts w:ascii="Times New Roman" w:hAnsi="Times New Roman"/>
                <w:b/>
                <w:sz w:val="24"/>
                <w:szCs w:val="24"/>
              </w:rPr>
              <w:t>.e:</w:t>
            </w:r>
            <w:r w:rsidR="003832D8">
              <w:rPr>
                <w:rFonts w:ascii="Times New Roman" w:hAnsi="Times New Roman"/>
                <w:sz w:val="24"/>
                <w:szCs w:val="24"/>
              </w:rPr>
              <w:t xml:space="preserve"> Swollen, erosion and</w:t>
            </w:r>
            <w:r w:rsidRPr="00FC752A">
              <w:rPr>
                <w:rFonts w:ascii="Times New Roman" w:hAnsi="Times New Roman"/>
                <w:sz w:val="24"/>
                <w:szCs w:val="24"/>
              </w:rPr>
              <w:t xml:space="preserve"> eroded lips:</w:t>
            </w:r>
          </w:p>
          <w:p w:rsidR="003832D8" w:rsidRDefault="003832D8" w:rsidP="003832D8">
            <w:pPr>
              <w:spacing w:after="0" w:line="240" w:lineRule="auto"/>
              <w:rPr>
                <w:rFonts w:ascii="Times New Roman" w:hAnsi="Times New Roman"/>
                <w:sz w:val="24"/>
                <w:szCs w:val="24"/>
              </w:rPr>
            </w:pPr>
          </w:p>
          <w:p w:rsidR="001F6DC4" w:rsidRPr="003832D8" w:rsidRDefault="001F6DC4" w:rsidP="003832D8">
            <w:pPr>
              <w:spacing w:after="0" w:line="240" w:lineRule="auto"/>
              <w:rPr>
                <w:rFonts w:ascii="Times New Roman" w:hAnsi="Times New Roman"/>
                <w:sz w:val="24"/>
                <w:szCs w:val="24"/>
              </w:rPr>
            </w:pPr>
            <w:r w:rsidRPr="00FC752A">
              <w:rPr>
                <w:rFonts w:ascii="Times New Roman" w:hAnsi="Times New Roman"/>
                <w:sz w:val="24"/>
                <w:szCs w:val="24"/>
              </w:rPr>
              <w:t>The lips &amp; nostril are swollen, edematous &amp; show areas of erosion.</w:t>
            </w:r>
          </w:p>
        </w:tc>
        <w:tc>
          <w:tcPr>
            <w:tcW w:w="4788" w:type="dxa"/>
          </w:tcPr>
          <w:p w:rsidR="001F6DC4" w:rsidRPr="00FC752A" w:rsidRDefault="001F6DC4" w:rsidP="001F6DC4">
            <w:pPr>
              <w:spacing w:after="0" w:line="240" w:lineRule="auto"/>
              <w:rPr>
                <w:sz w:val="24"/>
                <w:szCs w:val="24"/>
              </w:rPr>
            </w:pPr>
            <w:r>
              <w:rPr>
                <w:noProof/>
                <w:sz w:val="24"/>
                <w:szCs w:val="24"/>
              </w:rPr>
              <w:drawing>
                <wp:inline distT="0" distB="0" distL="0" distR="0">
                  <wp:extent cx="2857500" cy="2143125"/>
                  <wp:effectExtent l="19050" t="0" r="0" b="0"/>
                  <wp:docPr id="7" name="Picture 5" descr="D:\Audio\best of sonu ppr\ppr\errosion of upper and lower 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udio\best of sonu ppr\ppr\errosion of upper and lower lips.JPG"/>
                          <pic:cNvPicPr>
                            <a:picLocks noChangeAspect="1" noChangeArrowheads="1"/>
                          </pic:cNvPicPr>
                        </pic:nvPicPr>
                        <pic:blipFill>
                          <a:blip r:embed="rId20"/>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r>
    </w:tbl>
    <w:p w:rsidR="001F6DC4" w:rsidRDefault="001F6DC4" w:rsidP="001F6DC4">
      <w:pPr>
        <w:rPr>
          <w:rFonts w:ascii="Times New Roman" w:hAnsi="Times New Roman"/>
          <w:sz w:val="24"/>
          <w:szCs w:val="24"/>
        </w:rPr>
      </w:pPr>
    </w:p>
    <w:p w:rsidR="001F6DC4" w:rsidRDefault="001F6DC4" w:rsidP="001F6DC4">
      <w:pPr>
        <w:rPr>
          <w:rFonts w:ascii="Times New Roman" w:hAnsi="Times New Roman"/>
          <w:sz w:val="24"/>
          <w:szCs w:val="24"/>
        </w:rPr>
      </w:pPr>
    </w:p>
    <w:p w:rsidR="001F6DC4" w:rsidRPr="00FC752A" w:rsidRDefault="001F6DC4" w:rsidP="001F6DC4">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8"/>
        <w:gridCol w:w="4788"/>
      </w:tblGrid>
      <w:tr w:rsidR="001F6DC4" w:rsidRPr="00FC752A" w:rsidTr="001F6DC4">
        <w:trPr>
          <w:trHeight w:val="4670"/>
        </w:trPr>
        <w:tc>
          <w:tcPr>
            <w:tcW w:w="4788" w:type="dxa"/>
          </w:tcPr>
          <w:p w:rsidR="003832D8" w:rsidRDefault="003832D8" w:rsidP="003832D8">
            <w:pPr>
              <w:spacing w:after="0" w:line="240" w:lineRule="auto"/>
              <w:rPr>
                <w:rFonts w:ascii="Times New Roman" w:hAnsi="Times New Roman"/>
                <w:sz w:val="24"/>
                <w:szCs w:val="24"/>
              </w:rPr>
            </w:pPr>
          </w:p>
          <w:p w:rsidR="003832D8" w:rsidRDefault="003832D8" w:rsidP="003832D8">
            <w:pPr>
              <w:spacing w:after="0" w:line="240" w:lineRule="auto"/>
              <w:rPr>
                <w:rFonts w:ascii="Times New Roman" w:hAnsi="Times New Roman"/>
                <w:sz w:val="24"/>
                <w:szCs w:val="24"/>
              </w:rPr>
            </w:pPr>
            <w:r w:rsidRPr="003832D8">
              <w:rPr>
                <w:rFonts w:ascii="Times New Roman" w:hAnsi="Times New Roman"/>
                <w:b/>
                <w:sz w:val="24"/>
                <w:szCs w:val="24"/>
              </w:rPr>
              <w:t>Fig 5.f:</w:t>
            </w:r>
            <w:r>
              <w:rPr>
                <w:rFonts w:ascii="Times New Roman" w:hAnsi="Times New Roman"/>
                <w:sz w:val="24"/>
                <w:szCs w:val="24"/>
              </w:rPr>
              <w:t xml:space="preserve"> Sings of diarrh</w:t>
            </w:r>
            <w:r w:rsidR="00754470">
              <w:rPr>
                <w:rFonts w:ascii="Times New Roman" w:hAnsi="Times New Roman"/>
                <w:sz w:val="24"/>
                <w:szCs w:val="24"/>
              </w:rPr>
              <w:t>o</w:t>
            </w:r>
            <w:r>
              <w:rPr>
                <w:rFonts w:ascii="Times New Roman" w:hAnsi="Times New Roman"/>
                <w:sz w:val="24"/>
                <w:szCs w:val="24"/>
              </w:rPr>
              <w:t>ea:</w:t>
            </w:r>
          </w:p>
          <w:p w:rsidR="003832D8" w:rsidRDefault="003832D8" w:rsidP="003832D8">
            <w:pPr>
              <w:spacing w:after="0" w:line="240" w:lineRule="auto"/>
              <w:rPr>
                <w:rFonts w:ascii="Times New Roman" w:hAnsi="Times New Roman"/>
                <w:sz w:val="24"/>
                <w:szCs w:val="24"/>
              </w:rPr>
            </w:pPr>
          </w:p>
          <w:p w:rsidR="001F6DC4" w:rsidRPr="00FC752A" w:rsidRDefault="001F6DC4" w:rsidP="003832D8">
            <w:pPr>
              <w:spacing w:after="0" w:line="240" w:lineRule="auto"/>
              <w:rPr>
                <w:rFonts w:ascii="Times New Roman" w:hAnsi="Times New Roman"/>
                <w:sz w:val="24"/>
                <w:szCs w:val="24"/>
              </w:rPr>
            </w:pPr>
            <w:r w:rsidRPr="00FC752A">
              <w:rPr>
                <w:rFonts w:ascii="Times New Roman" w:hAnsi="Times New Roman"/>
                <w:sz w:val="24"/>
                <w:szCs w:val="24"/>
              </w:rPr>
              <w:t>The hindquarters are soiled with liquid faeces.</w:t>
            </w:r>
          </w:p>
          <w:p w:rsidR="001F6DC4" w:rsidRPr="00FC752A" w:rsidRDefault="001F6DC4" w:rsidP="001F6DC4">
            <w:pPr>
              <w:spacing w:after="0" w:line="240" w:lineRule="auto"/>
              <w:rPr>
                <w:sz w:val="24"/>
                <w:szCs w:val="24"/>
              </w:rPr>
            </w:pPr>
          </w:p>
        </w:tc>
        <w:tc>
          <w:tcPr>
            <w:tcW w:w="4788" w:type="dxa"/>
          </w:tcPr>
          <w:p w:rsidR="001F6DC4" w:rsidRPr="00FC752A" w:rsidRDefault="001F6DC4" w:rsidP="001F6DC4">
            <w:pPr>
              <w:spacing w:after="0" w:line="240" w:lineRule="auto"/>
              <w:rPr>
                <w:sz w:val="24"/>
                <w:szCs w:val="24"/>
              </w:rPr>
            </w:pPr>
            <w:r>
              <w:rPr>
                <w:noProof/>
                <w:sz w:val="24"/>
                <w:szCs w:val="24"/>
              </w:rPr>
              <w:drawing>
                <wp:inline distT="0" distB="0" distL="0" distR="0">
                  <wp:extent cx="3371850" cy="2933700"/>
                  <wp:effectExtent l="19050" t="19050" r="19050" b="1905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3371850" cy="2933700"/>
                          </a:xfrm>
                          <a:prstGeom prst="rect">
                            <a:avLst/>
                          </a:prstGeom>
                          <a:noFill/>
                          <a:ln w="19050" cmpd="sng">
                            <a:solidFill>
                              <a:srgbClr val="000000"/>
                            </a:solidFill>
                            <a:miter lim="800000"/>
                            <a:headEnd/>
                            <a:tailEnd/>
                          </a:ln>
                          <a:effectLst/>
                        </pic:spPr>
                      </pic:pic>
                    </a:graphicData>
                  </a:graphic>
                </wp:inline>
              </w:drawing>
            </w:r>
          </w:p>
        </w:tc>
      </w:tr>
    </w:tbl>
    <w:p w:rsidR="001F6DC4" w:rsidRDefault="001F6DC4" w:rsidP="001F6DC4">
      <w:pPr>
        <w:spacing w:after="0" w:line="360" w:lineRule="auto"/>
        <w:rPr>
          <w:rFonts w:ascii="Times New Roman" w:hAnsi="Times New Roman" w:cs="Times New Roman"/>
          <w:b/>
          <w:sz w:val="28"/>
          <w:szCs w:val="28"/>
        </w:rPr>
      </w:pPr>
    </w:p>
    <w:p w:rsidR="00E12CCE" w:rsidRDefault="00E12CCE" w:rsidP="004F43FF">
      <w:pPr>
        <w:spacing w:line="360" w:lineRule="auto"/>
        <w:jc w:val="both"/>
        <w:rPr>
          <w:b/>
          <w:bCs/>
          <w:sz w:val="20"/>
          <w:szCs w:val="20"/>
        </w:rPr>
      </w:pPr>
    </w:p>
    <w:p w:rsidR="001F6DC4" w:rsidRDefault="001F6DC4" w:rsidP="004F43FF">
      <w:pPr>
        <w:spacing w:line="360" w:lineRule="auto"/>
        <w:jc w:val="both"/>
        <w:rPr>
          <w:b/>
          <w:bCs/>
          <w:sz w:val="20"/>
          <w:szCs w:val="20"/>
        </w:rPr>
      </w:pPr>
    </w:p>
    <w:p w:rsidR="001F6DC4" w:rsidRDefault="001F6DC4" w:rsidP="004F43FF">
      <w:pPr>
        <w:spacing w:line="360" w:lineRule="auto"/>
        <w:jc w:val="both"/>
        <w:rPr>
          <w:b/>
          <w:bCs/>
          <w:sz w:val="20"/>
          <w:szCs w:val="20"/>
        </w:rPr>
      </w:pPr>
    </w:p>
    <w:p w:rsidR="000D4D78" w:rsidRDefault="000D4D78" w:rsidP="004F43FF">
      <w:pPr>
        <w:spacing w:line="360" w:lineRule="auto"/>
        <w:jc w:val="both"/>
        <w:rPr>
          <w:b/>
          <w:bCs/>
          <w:sz w:val="20"/>
          <w:szCs w:val="20"/>
        </w:rPr>
      </w:pPr>
    </w:p>
    <w:p w:rsidR="00E12CCE" w:rsidRPr="00D805BB" w:rsidRDefault="00060B08" w:rsidP="004F43FF">
      <w:pPr>
        <w:spacing w:line="360" w:lineRule="auto"/>
        <w:jc w:val="both"/>
        <w:rPr>
          <w:rFonts w:ascii="Times New Roman" w:hAnsi="Times New Roman" w:cs="Times New Roman"/>
          <w:b/>
          <w:sz w:val="28"/>
          <w:szCs w:val="28"/>
        </w:rPr>
      </w:pPr>
      <w:proofErr w:type="gramStart"/>
      <w:r>
        <w:rPr>
          <w:rFonts w:ascii="Times New Roman" w:hAnsi="Times New Roman" w:cs="Times New Roman"/>
          <w:b/>
          <w:bCs/>
          <w:sz w:val="28"/>
          <w:szCs w:val="28"/>
        </w:rPr>
        <w:lastRenderedPageBreak/>
        <w:t>Table 1.</w:t>
      </w:r>
      <w:proofErr w:type="gramEnd"/>
      <w:r>
        <w:rPr>
          <w:rFonts w:ascii="Times New Roman" w:hAnsi="Times New Roman" w:cs="Times New Roman"/>
          <w:b/>
          <w:bCs/>
          <w:sz w:val="28"/>
          <w:szCs w:val="28"/>
        </w:rPr>
        <w:t xml:space="preserve"> </w:t>
      </w:r>
      <w:r w:rsidR="00E12CCE" w:rsidRPr="00D805BB">
        <w:rPr>
          <w:rFonts w:ascii="Times New Roman" w:hAnsi="Times New Roman" w:cs="Times New Roman"/>
          <w:b/>
          <w:sz w:val="28"/>
          <w:szCs w:val="28"/>
        </w:rPr>
        <w:t>Prevalence</w:t>
      </w:r>
      <w:r>
        <w:rPr>
          <w:rFonts w:ascii="Times New Roman" w:hAnsi="Times New Roman" w:cs="Times New Roman"/>
          <w:b/>
          <w:sz w:val="28"/>
          <w:szCs w:val="28"/>
        </w:rPr>
        <w:t xml:space="preserve"> of PPR </w:t>
      </w:r>
      <w:r w:rsidR="00E12CCE" w:rsidRPr="00D805BB">
        <w:rPr>
          <w:rFonts w:ascii="Times New Roman" w:hAnsi="Times New Roman" w:cs="Times New Roman"/>
          <w:b/>
          <w:sz w:val="28"/>
          <w:szCs w:val="28"/>
        </w:rPr>
        <w:t>in relation to breeds of goat</w:t>
      </w:r>
    </w:p>
    <w:tbl>
      <w:tblPr>
        <w:tblStyle w:val="TableGrid"/>
        <w:tblW w:w="0" w:type="auto"/>
        <w:tblLook w:val="04A0"/>
      </w:tblPr>
      <w:tblGrid>
        <w:gridCol w:w="1636"/>
        <w:gridCol w:w="1169"/>
        <w:gridCol w:w="1290"/>
        <w:gridCol w:w="6"/>
        <w:gridCol w:w="1359"/>
        <w:gridCol w:w="9"/>
        <w:gridCol w:w="1371"/>
        <w:gridCol w:w="1366"/>
        <w:gridCol w:w="1370"/>
      </w:tblGrid>
      <w:tr w:rsidR="00B549F7" w:rsidTr="00754470">
        <w:tc>
          <w:tcPr>
            <w:tcW w:w="1636" w:type="dxa"/>
          </w:tcPr>
          <w:p w:rsidR="00B549F7" w:rsidRDefault="00B549F7" w:rsidP="005C3D4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Bree</w:t>
            </w:r>
            <w:r w:rsidR="00201F5D">
              <w:rPr>
                <w:rFonts w:ascii="Times New Roman" w:hAnsi="Times New Roman" w:cs="Times New Roman"/>
                <w:b/>
                <w:sz w:val="24"/>
                <w:szCs w:val="24"/>
              </w:rPr>
              <w:t>d</w:t>
            </w:r>
          </w:p>
        </w:tc>
        <w:tc>
          <w:tcPr>
            <w:tcW w:w="1169" w:type="dxa"/>
          </w:tcPr>
          <w:p w:rsidR="00B549F7" w:rsidRDefault="00FC3EFA" w:rsidP="005C3D4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296" w:type="dxa"/>
            <w:gridSpan w:val="2"/>
          </w:tcPr>
          <w:p w:rsidR="00B549F7" w:rsidRDefault="005D11BF" w:rsidP="005C3D4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PPR Positive</w:t>
            </w:r>
          </w:p>
        </w:tc>
        <w:tc>
          <w:tcPr>
            <w:tcW w:w="1368" w:type="dxa"/>
            <w:gridSpan w:val="2"/>
          </w:tcPr>
          <w:p w:rsidR="005D11BF" w:rsidRDefault="00A467C6" w:rsidP="005C3D4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PPR Negative</w:t>
            </w:r>
          </w:p>
        </w:tc>
        <w:tc>
          <w:tcPr>
            <w:tcW w:w="1371" w:type="dxa"/>
          </w:tcPr>
          <w:p w:rsidR="00A467C6" w:rsidRDefault="00A467C6" w:rsidP="005C3D4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Prevalence</w:t>
            </w:r>
          </w:p>
          <w:p w:rsidR="00B549F7" w:rsidRDefault="00A467C6" w:rsidP="005C3D4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366" w:type="dxa"/>
          </w:tcPr>
          <w:p w:rsidR="00B549F7" w:rsidRPr="005D11BF" w:rsidRDefault="005D11BF" w:rsidP="004D34AB">
            <w:pPr>
              <w:spacing w:line="360" w:lineRule="auto"/>
              <w:jc w:val="center"/>
              <w:rPr>
                <w:rFonts w:ascii="Times New Roman" w:hAnsi="Times New Roman" w:cs="Times New Roman"/>
                <w:b/>
                <w:sz w:val="24"/>
                <w:szCs w:val="24"/>
              </w:rPr>
            </w:pPr>
            <w:r w:rsidRPr="005D11BF">
              <w:rPr>
                <w:rFonts w:ascii="Times New Roman" w:hAnsi="Times New Roman" w:cs="Times New Roman"/>
                <w:b/>
                <w:sz w:val="24"/>
                <w:szCs w:val="24"/>
              </w:rPr>
              <w:t>χ2-value</w:t>
            </w:r>
          </w:p>
        </w:tc>
        <w:tc>
          <w:tcPr>
            <w:tcW w:w="1370" w:type="dxa"/>
          </w:tcPr>
          <w:p w:rsidR="00B549F7" w:rsidRPr="005D11BF" w:rsidRDefault="005D11BF" w:rsidP="004D34AB">
            <w:pPr>
              <w:spacing w:line="360" w:lineRule="auto"/>
              <w:jc w:val="center"/>
              <w:rPr>
                <w:rFonts w:ascii="Times New Roman" w:hAnsi="Times New Roman" w:cs="Times New Roman"/>
                <w:b/>
                <w:sz w:val="24"/>
                <w:szCs w:val="24"/>
              </w:rPr>
            </w:pPr>
            <w:r w:rsidRPr="005D11BF">
              <w:rPr>
                <w:rFonts w:ascii="Times New Roman" w:hAnsi="Times New Roman" w:cs="Times New Roman"/>
                <w:b/>
                <w:sz w:val="24"/>
                <w:szCs w:val="24"/>
              </w:rPr>
              <w:t>P-value</w:t>
            </w:r>
          </w:p>
        </w:tc>
      </w:tr>
      <w:tr w:rsidR="00754470" w:rsidTr="00754470">
        <w:tc>
          <w:tcPr>
            <w:tcW w:w="1636" w:type="dxa"/>
          </w:tcPr>
          <w:p w:rsidR="00754470" w:rsidRDefault="00754470" w:rsidP="00F46F89">
            <w:pPr>
              <w:spacing w:line="360" w:lineRule="auto"/>
              <w:jc w:val="both"/>
              <w:rPr>
                <w:rFonts w:ascii="Times New Roman" w:hAnsi="Times New Roman" w:cs="Times New Roman"/>
                <w:b/>
                <w:sz w:val="24"/>
                <w:szCs w:val="24"/>
              </w:rPr>
            </w:pPr>
            <w:r>
              <w:rPr>
                <w:rFonts w:ascii="Times New Roman" w:hAnsi="Times New Roman" w:cs="Times New Roman"/>
                <w:b/>
                <w:sz w:val="24"/>
                <w:szCs w:val="24"/>
              </w:rPr>
              <w:t>Black Bengal</w:t>
            </w:r>
          </w:p>
        </w:tc>
        <w:tc>
          <w:tcPr>
            <w:tcW w:w="1169" w:type="dxa"/>
          </w:tcPr>
          <w:p w:rsidR="00754470" w:rsidRPr="004F572F" w:rsidRDefault="00754470" w:rsidP="00FF34D3">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85</w:t>
            </w:r>
          </w:p>
        </w:tc>
        <w:tc>
          <w:tcPr>
            <w:tcW w:w="1296" w:type="dxa"/>
            <w:gridSpan w:val="2"/>
          </w:tcPr>
          <w:p w:rsidR="00754470" w:rsidRPr="004F572F" w:rsidRDefault="00754470" w:rsidP="005C3D46">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38</w:t>
            </w:r>
          </w:p>
        </w:tc>
        <w:tc>
          <w:tcPr>
            <w:tcW w:w="1368" w:type="dxa"/>
            <w:gridSpan w:val="2"/>
          </w:tcPr>
          <w:p w:rsidR="00754470" w:rsidRPr="004F572F" w:rsidRDefault="00754470" w:rsidP="005C3D46">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47</w:t>
            </w:r>
          </w:p>
        </w:tc>
        <w:tc>
          <w:tcPr>
            <w:tcW w:w="1371" w:type="dxa"/>
          </w:tcPr>
          <w:p w:rsidR="00754470" w:rsidRPr="004F572F" w:rsidRDefault="00754470" w:rsidP="005C3D46">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45</w:t>
            </w:r>
          </w:p>
        </w:tc>
        <w:tc>
          <w:tcPr>
            <w:tcW w:w="1366" w:type="dxa"/>
            <w:vMerge w:val="restart"/>
            <w:tcBorders>
              <w:right w:val="single" w:sz="4" w:space="0" w:color="auto"/>
            </w:tcBorders>
          </w:tcPr>
          <w:p w:rsidR="00754470" w:rsidRPr="004F572F" w:rsidRDefault="00754470" w:rsidP="004D34AB">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2.23</w:t>
            </w:r>
          </w:p>
        </w:tc>
        <w:tc>
          <w:tcPr>
            <w:tcW w:w="1370" w:type="dxa"/>
            <w:vMerge w:val="restart"/>
            <w:tcBorders>
              <w:left w:val="single" w:sz="4" w:space="0" w:color="auto"/>
            </w:tcBorders>
          </w:tcPr>
          <w:p w:rsidR="00754470" w:rsidRPr="004F572F" w:rsidRDefault="00754470" w:rsidP="004D34AB">
            <w:pPr>
              <w:tabs>
                <w:tab w:val="left" w:pos="300"/>
                <w:tab w:val="center" w:pos="576"/>
              </w:tabs>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0.07</w:t>
            </w:r>
          </w:p>
        </w:tc>
      </w:tr>
      <w:tr w:rsidR="00754470" w:rsidTr="00754470">
        <w:tc>
          <w:tcPr>
            <w:tcW w:w="1636" w:type="dxa"/>
            <w:tcBorders>
              <w:right w:val="single" w:sz="4" w:space="0" w:color="auto"/>
            </w:tcBorders>
          </w:tcPr>
          <w:p w:rsidR="00754470" w:rsidRDefault="00754470" w:rsidP="00F46F89">
            <w:pPr>
              <w:spacing w:line="360" w:lineRule="auto"/>
              <w:jc w:val="both"/>
              <w:rPr>
                <w:rFonts w:ascii="Times New Roman" w:hAnsi="Times New Roman" w:cs="Times New Roman"/>
                <w:b/>
                <w:sz w:val="24"/>
                <w:szCs w:val="24"/>
              </w:rPr>
            </w:pPr>
            <w:r>
              <w:rPr>
                <w:rFonts w:ascii="Times New Roman" w:hAnsi="Times New Roman" w:cs="Times New Roman"/>
                <w:b/>
                <w:sz w:val="24"/>
                <w:szCs w:val="24"/>
              </w:rPr>
              <w:t>Jamuna Pari</w:t>
            </w:r>
          </w:p>
        </w:tc>
        <w:tc>
          <w:tcPr>
            <w:tcW w:w="1169" w:type="dxa"/>
            <w:tcBorders>
              <w:left w:val="single" w:sz="4" w:space="0" w:color="auto"/>
            </w:tcBorders>
          </w:tcPr>
          <w:p w:rsidR="00754470" w:rsidRPr="004F572F" w:rsidRDefault="00754470" w:rsidP="00FF34D3">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47</w:t>
            </w:r>
          </w:p>
        </w:tc>
        <w:tc>
          <w:tcPr>
            <w:tcW w:w="1296" w:type="dxa"/>
            <w:gridSpan w:val="2"/>
          </w:tcPr>
          <w:p w:rsidR="00754470" w:rsidRPr="004F572F" w:rsidRDefault="00754470" w:rsidP="005C3D46">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14</w:t>
            </w:r>
          </w:p>
        </w:tc>
        <w:tc>
          <w:tcPr>
            <w:tcW w:w="1368" w:type="dxa"/>
            <w:gridSpan w:val="2"/>
          </w:tcPr>
          <w:p w:rsidR="00754470" w:rsidRPr="004F572F" w:rsidRDefault="00754470" w:rsidP="005C3D46">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33</w:t>
            </w:r>
          </w:p>
        </w:tc>
        <w:tc>
          <w:tcPr>
            <w:tcW w:w="1371" w:type="dxa"/>
          </w:tcPr>
          <w:p w:rsidR="00754470" w:rsidRPr="004F572F" w:rsidRDefault="00754470" w:rsidP="005C3D46">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30</w:t>
            </w:r>
          </w:p>
        </w:tc>
        <w:tc>
          <w:tcPr>
            <w:tcW w:w="1366" w:type="dxa"/>
            <w:vMerge/>
            <w:tcBorders>
              <w:right w:val="single" w:sz="4" w:space="0" w:color="auto"/>
            </w:tcBorders>
          </w:tcPr>
          <w:p w:rsidR="00754470" w:rsidRDefault="00754470" w:rsidP="00F46F89">
            <w:pPr>
              <w:spacing w:line="360" w:lineRule="auto"/>
              <w:jc w:val="both"/>
              <w:rPr>
                <w:rFonts w:ascii="Times New Roman" w:hAnsi="Times New Roman" w:cs="Times New Roman"/>
                <w:b/>
                <w:sz w:val="24"/>
                <w:szCs w:val="24"/>
              </w:rPr>
            </w:pPr>
          </w:p>
        </w:tc>
        <w:tc>
          <w:tcPr>
            <w:tcW w:w="1370" w:type="dxa"/>
            <w:vMerge/>
            <w:tcBorders>
              <w:left w:val="single" w:sz="4" w:space="0" w:color="auto"/>
            </w:tcBorders>
          </w:tcPr>
          <w:p w:rsidR="00754470" w:rsidRDefault="00754470" w:rsidP="00F46F89">
            <w:pPr>
              <w:spacing w:line="360" w:lineRule="auto"/>
              <w:jc w:val="both"/>
              <w:rPr>
                <w:rFonts w:ascii="Times New Roman" w:hAnsi="Times New Roman" w:cs="Times New Roman"/>
                <w:b/>
                <w:sz w:val="24"/>
                <w:szCs w:val="24"/>
              </w:rPr>
            </w:pPr>
          </w:p>
        </w:tc>
      </w:tr>
      <w:tr w:rsidR="00754470" w:rsidTr="007544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1636" w:type="dxa"/>
          </w:tcPr>
          <w:p w:rsidR="00754470" w:rsidRDefault="00754470" w:rsidP="00F46F89">
            <w:pPr>
              <w:tabs>
                <w:tab w:val="left" w:pos="3165"/>
              </w:tabs>
              <w:spacing w:line="360" w:lineRule="auto"/>
              <w:ind w:left="108"/>
              <w:rPr>
                <w:rFonts w:ascii="Times New Roman" w:hAnsi="Times New Roman" w:cs="Times New Roman"/>
                <w:b/>
                <w:sz w:val="24"/>
                <w:szCs w:val="24"/>
              </w:rPr>
            </w:pPr>
            <w:r>
              <w:rPr>
                <w:rFonts w:ascii="Times New Roman" w:hAnsi="Times New Roman" w:cs="Times New Roman"/>
                <w:b/>
                <w:sz w:val="24"/>
                <w:szCs w:val="24"/>
              </w:rPr>
              <w:t>Total</w:t>
            </w:r>
          </w:p>
        </w:tc>
        <w:tc>
          <w:tcPr>
            <w:tcW w:w="1169" w:type="dxa"/>
          </w:tcPr>
          <w:p w:rsidR="00754470" w:rsidRPr="004F572F" w:rsidRDefault="00754470" w:rsidP="00FF34D3">
            <w:pPr>
              <w:tabs>
                <w:tab w:val="left" w:pos="3165"/>
              </w:tabs>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132</w:t>
            </w:r>
          </w:p>
        </w:tc>
        <w:tc>
          <w:tcPr>
            <w:tcW w:w="1290" w:type="dxa"/>
          </w:tcPr>
          <w:p w:rsidR="00754470" w:rsidRPr="004F572F" w:rsidRDefault="00754470" w:rsidP="005C3D46">
            <w:pPr>
              <w:tabs>
                <w:tab w:val="left" w:pos="3165"/>
              </w:tabs>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52</w:t>
            </w:r>
          </w:p>
        </w:tc>
        <w:tc>
          <w:tcPr>
            <w:tcW w:w="1365" w:type="dxa"/>
            <w:gridSpan w:val="2"/>
          </w:tcPr>
          <w:p w:rsidR="00754470" w:rsidRPr="004F572F" w:rsidRDefault="00754470" w:rsidP="005C3D46">
            <w:pPr>
              <w:tabs>
                <w:tab w:val="left" w:pos="3165"/>
              </w:tabs>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80</w:t>
            </w:r>
          </w:p>
        </w:tc>
        <w:tc>
          <w:tcPr>
            <w:tcW w:w="1380" w:type="dxa"/>
            <w:gridSpan w:val="2"/>
          </w:tcPr>
          <w:p w:rsidR="00754470" w:rsidRPr="004F572F" w:rsidRDefault="00754470" w:rsidP="005C3D46">
            <w:pPr>
              <w:tabs>
                <w:tab w:val="left" w:pos="3165"/>
              </w:tabs>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39</w:t>
            </w:r>
          </w:p>
        </w:tc>
        <w:tc>
          <w:tcPr>
            <w:tcW w:w="1366" w:type="dxa"/>
            <w:vMerge/>
            <w:tcBorders>
              <w:right w:val="single" w:sz="4" w:space="0" w:color="auto"/>
            </w:tcBorders>
          </w:tcPr>
          <w:p w:rsidR="00754470" w:rsidRDefault="00754470" w:rsidP="00F46F89">
            <w:pPr>
              <w:tabs>
                <w:tab w:val="left" w:pos="3165"/>
              </w:tabs>
              <w:spacing w:line="360" w:lineRule="auto"/>
              <w:ind w:left="108"/>
              <w:rPr>
                <w:rFonts w:ascii="Times New Roman" w:hAnsi="Times New Roman" w:cs="Times New Roman"/>
                <w:b/>
                <w:sz w:val="24"/>
                <w:szCs w:val="24"/>
              </w:rPr>
            </w:pPr>
          </w:p>
        </w:tc>
        <w:tc>
          <w:tcPr>
            <w:tcW w:w="1370" w:type="dxa"/>
            <w:vMerge/>
            <w:tcBorders>
              <w:left w:val="single" w:sz="4" w:space="0" w:color="auto"/>
            </w:tcBorders>
          </w:tcPr>
          <w:p w:rsidR="00754470" w:rsidRDefault="00754470" w:rsidP="00F46F89">
            <w:pPr>
              <w:tabs>
                <w:tab w:val="left" w:pos="3165"/>
              </w:tabs>
              <w:spacing w:line="360" w:lineRule="auto"/>
              <w:ind w:left="108"/>
              <w:rPr>
                <w:rFonts w:ascii="Times New Roman" w:hAnsi="Times New Roman" w:cs="Times New Roman"/>
                <w:b/>
                <w:sz w:val="24"/>
                <w:szCs w:val="24"/>
              </w:rPr>
            </w:pPr>
          </w:p>
        </w:tc>
      </w:tr>
    </w:tbl>
    <w:p w:rsidR="00201F5D" w:rsidRDefault="00F46F89" w:rsidP="00756BAB">
      <w:pPr>
        <w:tabs>
          <w:tab w:val="left" w:pos="3165"/>
        </w:tabs>
        <w:spacing w:after="0" w:line="360" w:lineRule="auto"/>
        <w:rPr>
          <w:rFonts w:ascii="Times New Roman" w:hAnsi="Times New Roman" w:cs="Times New Roman"/>
          <w:b/>
          <w:sz w:val="24"/>
          <w:szCs w:val="24"/>
        </w:rPr>
      </w:pPr>
      <w:r>
        <w:rPr>
          <w:rFonts w:ascii="Times New Roman" w:hAnsi="Times New Roman" w:cs="Times New Roman"/>
          <w:b/>
          <w:sz w:val="24"/>
          <w:szCs w:val="24"/>
        </w:rPr>
        <w:t>N= Number of animals</w:t>
      </w:r>
    </w:p>
    <w:p w:rsidR="007B6463" w:rsidRDefault="007B6463" w:rsidP="00756BAB">
      <w:pPr>
        <w:tabs>
          <w:tab w:val="left" w:pos="3165"/>
        </w:tabs>
        <w:spacing w:after="0" w:line="360" w:lineRule="auto"/>
        <w:rPr>
          <w:rFonts w:ascii="Times New Roman" w:hAnsi="Times New Roman" w:cs="Times New Roman"/>
          <w:b/>
          <w:sz w:val="24"/>
          <w:szCs w:val="24"/>
        </w:rPr>
      </w:pPr>
    </w:p>
    <w:p w:rsidR="00756BAB" w:rsidRPr="001442B9" w:rsidRDefault="000D4D78" w:rsidP="001442B9">
      <w:p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sz w:val="24"/>
          <w:szCs w:val="24"/>
        </w:rPr>
        <w:t xml:space="preserve">Table </w:t>
      </w:r>
      <w:r w:rsidR="00F46F89" w:rsidRPr="007B6463">
        <w:rPr>
          <w:rFonts w:ascii="Times New Roman" w:hAnsi="Times New Roman" w:cs="Times New Roman"/>
          <w:sz w:val="24"/>
          <w:szCs w:val="24"/>
        </w:rPr>
        <w:t>1</w:t>
      </w:r>
      <w:r>
        <w:rPr>
          <w:rFonts w:ascii="Times New Roman" w:hAnsi="Times New Roman" w:cs="Times New Roman"/>
          <w:sz w:val="24"/>
          <w:szCs w:val="24"/>
        </w:rPr>
        <w:t xml:space="preserve"> </w:t>
      </w:r>
      <w:r w:rsidR="00F46F89" w:rsidRPr="007B6463">
        <w:rPr>
          <w:rFonts w:ascii="Times New Roman" w:hAnsi="Times New Roman" w:cs="Times New Roman"/>
          <w:sz w:val="24"/>
          <w:szCs w:val="24"/>
        </w:rPr>
        <w:t>shows the</w:t>
      </w:r>
      <w:r w:rsidR="007B6463">
        <w:rPr>
          <w:rFonts w:ascii="Times New Roman" w:hAnsi="Times New Roman" w:cs="Times New Roman"/>
          <w:b/>
          <w:sz w:val="24"/>
          <w:szCs w:val="24"/>
        </w:rPr>
        <w:t xml:space="preserve"> </w:t>
      </w:r>
      <w:r w:rsidR="007B6463" w:rsidRPr="007B6463">
        <w:rPr>
          <w:rFonts w:ascii="Times New Roman" w:hAnsi="Times New Roman" w:cs="Times New Roman"/>
          <w:sz w:val="24"/>
          <w:szCs w:val="24"/>
        </w:rPr>
        <w:t>overall prevalence of</w:t>
      </w:r>
      <w:r w:rsidR="007B6463">
        <w:rPr>
          <w:rFonts w:ascii="Times New Roman" w:hAnsi="Times New Roman" w:cs="Times New Roman"/>
          <w:sz w:val="24"/>
          <w:szCs w:val="24"/>
        </w:rPr>
        <w:t xml:space="preserve"> PPR in goats</w:t>
      </w:r>
      <w:r>
        <w:rPr>
          <w:rFonts w:ascii="Times New Roman" w:hAnsi="Times New Roman" w:cs="Times New Roman"/>
          <w:sz w:val="24"/>
          <w:szCs w:val="24"/>
        </w:rPr>
        <w:t xml:space="preserve"> and as shown about 39% of the examined goats were positive for PPR.</w:t>
      </w:r>
      <w:r w:rsidR="007B6463">
        <w:rPr>
          <w:rFonts w:ascii="Times New Roman" w:hAnsi="Times New Roman" w:cs="Times New Roman"/>
          <w:sz w:val="24"/>
          <w:szCs w:val="24"/>
        </w:rPr>
        <w:t xml:space="preserve"> Similar prevalence </w:t>
      </w:r>
      <w:r w:rsidR="007B6463" w:rsidRPr="007B6463">
        <w:rPr>
          <w:rFonts w:ascii="Times New Roman" w:hAnsi="Times New Roman" w:cs="Times New Roman"/>
          <w:sz w:val="24"/>
          <w:szCs w:val="24"/>
        </w:rPr>
        <w:t>of PPR</w:t>
      </w:r>
      <w:r w:rsidR="007B6463">
        <w:rPr>
          <w:rFonts w:ascii="Times New Roman" w:hAnsi="Times New Roman" w:cs="Times New Roman"/>
          <w:sz w:val="24"/>
          <w:szCs w:val="24"/>
        </w:rPr>
        <w:t xml:space="preserve"> (51%) </w:t>
      </w:r>
      <w:r w:rsidR="007B6463" w:rsidRPr="007B6463">
        <w:rPr>
          <w:rFonts w:ascii="Times New Roman" w:hAnsi="Times New Roman" w:cs="Times New Roman"/>
          <w:sz w:val="24"/>
          <w:szCs w:val="24"/>
        </w:rPr>
        <w:t xml:space="preserve">in another region in the country was reported by </w:t>
      </w:r>
      <w:r w:rsidR="007B6463" w:rsidRPr="00026C54">
        <w:rPr>
          <w:rFonts w:ascii="Times New Roman" w:hAnsi="Times New Roman" w:cs="Times New Roman"/>
          <w:b/>
          <w:sz w:val="24"/>
          <w:szCs w:val="24"/>
        </w:rPr>
        <w:t xml:space="preserve">Rahman </w:t>
      </w:r>
      <w:r w:rsidR="007B6463" w:rsidRPr="000D4D78">
        <w:rPr>
          <w:rFonts w:ascii="Times New Roman" w:hAnsi="Times New Roman" w:cs="Times New Roman"/>
          <w:b/>
          <w:sz w:val="24"/>
          <w:szCs w:val="24"/>
        </w:rPr>
        <w:t>et al.,</w:t>
      </w:r>
      <w:r w:rsidR="007B6463" w:rsidRPr="00026C54">
        <w:rPr>
          <w:rFonts w:ascii="Times New Roman" w:hAnsi="Times New Roman" w:cs="Times New Roman"/>
          <w:b/>
          <w:sz w:val="24"/>
          <w:szCs w:val="24"/>
        </w:rPr>
        <w:t xml:space="preserve"> (2011).</w:t>
      </w:r>
      <w:r w:rsidR="007B6463" w:rsidRPr="007B6463">
        <w:rPr>
          <w:rFonts w:ascii="Times New Roman" w:hAnsi="Times New Roman" w:cs="Times New Roman"/>
          <w:sz w:val="24"/>
          <w:szCs w:val="24"/>
        </w:rPr>
        <w:t xml:space="preserve"> Conversely, the finding of this study was lower than the prevalence of 90% reported in Al-Ahsa oasis in eastern Saudi Arabia in 1988. The case mortality rate was 70 per cent </w:t>
      </w:r>
      <w:r w:rsidR="007B6463" w:rsidRPr="00026C54">
        <w:rPr>
          <w:rFonts w:ascii="Times New Roman" w:hAnsi="Times New Roman" w:cs="Times New Roman"/>
          <w:b/>
          <w:sz w:val="24"/>
          <w:szCs w:val="24"/>
        </w:rPr>
        <w:t xml:space="preserve">(Abu-Elzein </w:t>
      </w:r>
      <w:r w:rsidR="007B6463" w:rsidRPr="000D4D78">
        <w:rPr>
          <w:rFonts w:ascii="Times New Roman" w:hAnsi="Times New Roman" w:cs="Times New Roman"/>
          <w:b/>
          <w:sz w:val="24"/>
          <w:szCs w:val="24"/>
        </w:rPr>
        <w:t>et al.,</w:t>
      </w:r>
      <w:r w:rsidR="007B6463" w:rsidRPr="007B6463">
        <w:rPr>
          <w:rFonts w:ascii="Times New Roman" w:hAnsi="Times New Roman" w:cs="Times New Roman"/>
          <w:sz w:val="24"/>
          <w:szCs w:val="24"/>
        </w:rPr>
        <w:t xml:space="preserve"> </w:t>
      </w:r>
      <w:r w:rsidR="007B6463" w:rsidRPr="00026C54">
        <w:rPr>
          <w:rFonts w:ascii="Times New Roman" w:hAnsi="Times New Roman" w:cs="Times New Roman"/>
          <w:b/>
          <w:sz w:val="24"/>
          <w:szCs w:val="24"/>
        </w:rPr>
        <w:t>1990).</w:t>
      </w:r>
      <w:r w:rsidR="007B6463" w:rsidRPr="007B6463">
        <w:rPr>
          <w:rFonts w:ascii="Times New Roman" w:hAnsi="Times New Roman" w:cs="Times New Roman"/>
          <w:sz w:val="24"/>
          <w:szCs w:val="24"/>
        </w:rPr>
        <w:t xml:space="preserve"> It is difficult to draw any conclusions because</w:t>
      </w:r>
      <w:r w:rsidR="007B6463">
        <w:rPr>
          <w:rFonts w:ascii="Times New Roman" w:hAnsi="Times New Roman" w:cs="Times New Roman"/>
          <w:sz w:val="24"/>
          <w:szCs w:val="24"/>
        </w:rPr>
        <w:t xml:space="preserve"> </w:t>
      </w:r>
      <w:r w:rsidR="007B6463" w:rsidRPr="007B6463">
        <w:rPr>
          <w:rFonts w:ascii="Times New Roman" w:hAnsi="Times New Roman" w:cs="Times New Roman"/>
          <w:sz w:val="24"/>
          <w:szCs w:val="24"/>
        </w:rPr>
        <w:t xml:space="preserve">of the differences in sampling procedures in the different studies that affect their representativeness </w:t>
      </w:r>
      <w:r w:rsidR="007B6463" w:rsidRPr="00026C54">
        <w:rPr>
          <w:rFonts w:ascii="Times New Roman" w:hAnsi="Times New Roman" w:cs="Times New Roman"/>
          <w:b/>
          <w:sz w:val="24"/>
          <w:szCs w:val="24"/>
        </w:rPr>
        <w:t xml:space="preserve">(Ozkul </w:t>
      </w:r>
      <w:r w:rsidR="007B6463" w:rsidRPr="000D4D78">
        <w:rPr>
          <w:rFonts w:ascii="Times New Roman" w:hAnsi="Times New Roman" w:cs="Times New Roman"/>
          <w:b/>
          <w:sz w:val="24"/>
          <w:szCs w:val="24"/>
        </w:rPr>
        <w:t>et al.,</w:t>
      </w:r>
      <w:r w:rsidR="007B6463" w:rsidRPr="00026C54">
        <w:rPr>
          <w:rFonts w:ascii="Times New Roman" w:hAnsi="Times New Roman" w:cs="Times New Roman"/>
          <w:b/>
          <w:sz w:val="24"/>
          <w:szCs w:val="24"/>
        </w:rPr>
        <w:t xml:space="preserve"> 2002).</w:t>
      </w:r>
      <w:r w:rsidR="003C5843" w:rsidRPr="003C5843">
        <w:rPr>
          <w:rFonts w:ascii="Times New Roman" w:hAnsi="Times New Roman" w:cs="Times New Roman"/>
          <w:noProof/>
          <w:sz w:val="24"/>
          <w:szCs w:val="24"/>
        </w:rPr>
        <w:t xml:space="preserve"> </w:t>
      </w:r>
      <w:r>
        <w:rPr>
          <w:rFonts w:ascii="Times New Roman" w:hAnsi="Times New Roman" w:cs="Times New Roman"/>
          <w:noProof/>
          <w:sz w:val="24"/>
          <w:szCs w:val="24"/>
        </w:rPr>
        <w:t>The</w:t>
      </w:r>
      <w:r w:rsidR="003C5843" w:rsidRPr="00262075">
        <w:rPr>
          <w:rFonts w:ascii="Times New Roman" w:hAnsi="Times New Roman" w:cs="Times New Roman"/>
          <w:noProof/>
          <w:sz w:val="24"/>
          <w:szCs w:val="24"/>
        </w:rPr>
        <w:t xml:space="preserve"> prevale</w:t>
      </w:r>
      <w:r>
        <w:rPr>
          <w:rFonts w:ascii="Times New Roman" w:hAnsi="Times New Roman" w:cs="Times New Roman"/>
          <w:noProof/>
          <w:sz w:val="24"/>
          <w:szCs w:val="24"/>
        </w:rPr>
        <w:t>nce of PPR</w:t>
      </w:r>
      <w:r w:rsidR="003C5843" w:rsidRPr="00262075">
        <w:rPr>
          <w:rFonts w:ascii="Times New Roman" w:hAnsi="Times New Roman" w:cs="Times New Roman"/>
          <w:noProof/>
          <w:sz w:val="24"/>
          <w:szCs w:val="24"/>
        </w:rPr>
        <w:t xml:space="preserve"> in Black Bengal</w:t>
      </w:r>
      <w:r>
        <w:rPr>
          <w:rFonts w:ascii="Times New Roman" w:hAnsi="Times New Roman" w:cs="Times New Roman"/>
          <w:noProof/>
          <w:sz w:val="24"/>
          <w:szCs w:val="24"/>
        </w:rPr>
        <w:t xml:space="preserve"> was 45% and</w:t>
      </w:r>
      <w:r w:rsidR="003C5843">
        <w:rPr>
          <w:rFonts w:ascii="Times New Roman" w:hAnsi="Times New Roman" w:cs="Times New Roman"/>
          <w:noProof/>
          <w:sz w:val="24"/>
          <w:szCs w:val="24"/>
        </w:rPr>
        <w:t xml:space="preserve"> 30%</w:t>
      </w:r>
      <w:r>
        <w:rPr>
          <w:rFonts w:ascii="Times New Roman" w:hAnsi="Times New Roman" w:cs="Times New Roman"/>
          <w:noProof/>
          <w:sz w:val="24"/>
          <w:szCs w:val="24"/>
        </w:rPr>
        <w:t xml:space="preserve"> in Jamuna </w:t>
      </w:r>
      <w:r w:rsidRPr="00262075">
        <w:rPr>
          <w:rFonts w:ascii="Times New Roman" w:hAnsi="Times New Roman" w:cs="Times New Roman"/>
          <w:noProof/>
          <w:sz w:val="24"/>
          <w:szCs w:val="24"/>
        </w:rPr>
        <w:t>Pari</w:t>
      </w:r>
      <w:r w:rsidR="003C5843">
        <w:rPr>
          <w:rFonts w:ascii="Times New Roman" w:hAnsi="Times New Roman" w:cs="Times New Roman"/>
          <w:noProof/>
          <w:sz w:val="24"/>
          <w:szCs w:val="24"/>
        </w:rPr>
        <w:t>.</w:t>
      </w:r>
      <w:r w:rsidR="003C5843" w:rsidRPr="00262075">
        <w:rPr>
          <w:rFonts w:ascii="Times New Roman" w:hAnsi="Times New Roman" w:cs="Times New Roman"/>
          <w:noProof/>
          <w:sz w:val="24"/>
          <w:szCs w:val="24"/>
        </w:rPr>
        <w:t xml:space="preserve"> Apparently the disease does not differ significantly ( P&gt;0.05) in</w:t>
      </w:r>
      <w:r>
        <w:rPr>
          <w:rFonts w:ascii="Times New Roman" w:hAnsi="Times New Roman" w:cs="Times New Roman"/>
          <w:noProof/>
          <w:sz w:val="24"/>
          <w:szCs w:val="24"/>
        </w:rPr>
        <w:t xml:space="preserve"> relation to distribution in the two breeds mentioned. </w:t>
      </w:r>
      <w:r w:rsidR="003C5843" w:rsidRPr="00262075">
        <w:rPr>
          <w:rFonts w:ascii="Times New Roman" w:hAnsi="Times New Roman" w:cs="Times New Roman"/>
          <w:noProof/>
          <w:sz w:val="24"/>
          <w:szCs w:val="24"/>
        </w:rPr>
        <w:t>Th</w:t>
      </w:r>
      <w:r>
        <w:rPr>
          <w:rFonts w:ascii="Times New Roman" w:hAnsi="Times New Roman" w:cs="Times New Roman"/>
          <w:noProof/>
          <w:sz w:val="24"/>
          <w:szCs w:val="24"/>
        </w:rPr>
        <w:t>ese</w:t>
      </w:r>
      <w:r w:rsidR="003C5843" w:rsidRPr="00262075">
        <w:rPr>
          <w:rFonts w:ascii="Times New Roman" w:hAnsi="Times New Roman" w:cs="Times New Roman"/>
          <w:noProof/>
          <w:sz w:val="24"/>
          <w:szCs w:val="24"/>
        </w:rPr>
        <w:t xml:space="preserve"> findings are in line with </w:t>
      </w:r>
      <w:r w:rsidR="003C5843" w:rsidRPr="00F30D43">
        <w:rPr>
          <w:rFonts w:ascii="Times New Roman" w:hAnsi="Times New Roman" w:cs="Times New Roman"/>
          <w:b/>
          <w:noProof/>
          <w:sz w:val="24"/>
          <w:szCs w:val="24"/>
        </w:rPr>
        <w:t>(Sarker and Islam, 2011)</w:t>
      </w:r>
      <w:r w:rsidR="003C5843" w:rsidRPr="00262075">
        <w:rPr>
          <w:rFonts w:ascii="Times New Roman" w:hAnsi="Times New Roman" w:cs="Times New Roman"/>
          <w:noProof/>
          <w:sz w:val="24"/>
          <w:szCs w:val="24"/>
        </w:rPr>
        <w:t xml:space="preserve"> that they found prevalence of PPR was higher in indigenous Black Bengal (27.13%) goats than Jamunapari (11.81%) and exotic breeds (9.68%). </w:t>
      </w:r>
      <w:r w:rsidR="003C5843" w:rsidRPr="00F30D43">
        <w:rPr>
          <w:rFonts w:ascii="Times New Roman" w:hAnsi="Times New Roman" w:cs="Times New Roman"/>
          <w:b/>
          <w:noProof/>
          <w:sz w:val="24"/>
          <w:szCs w:val="24"/>
        </w:rPr>
        <w:t xml:space="preserve">Gupta </w:t>
      </w:r>
      <w:r w:rsidR="003C5843" w:rsidRPr="000D4D78">
        <w:rPr>
          <w:rFonts w:ascii="Times New Roman" w:hAnsi="Times New Roman" w:cs="Times New Roman"/>
          <w:b/>
          <w:noProof/>
          <w:sz w:val="24"/>
          <w:szCs w:val="24"/>
        </w:rPr>
        <w:t>et al.,</w:t>
      </w:r>
      <w:r w:rsidR="003C5843" w:rsidRPr="00F30D43">
        <w:rPr>
          <w:rFonts w:ascii="Times New Roman" w:hAnsi="Times New Roman" w:cs="Times New Roman"/>
          <w:b/>
          <w:noProof/>
          <w:sz w:val="24"/>
          <w:szCs w:val="24"/>
        </w:rPr>
        <w:t xml:space="preserve"> </w:t>
      </w:r>
      <w:r>
        <w:rPr>
          <w:rFonts w:ascii="Times New Roman" w:hAnsi="Times New Roman" w:cs="Times New Roman"/>
          <w:b/>
          <w:noProof/>
          <w:sz w:val="24"/>
          <w:szCs w:val="24"/>
        </w:rPr>
        <w:t>(</w:t>
      </w:r>
      <w:r w:rsidR="003C5843" w:rsidRPr="00F30D43">
        <w:rPr>
          <w:rFonts w:ascii="Times New Roman" w:hAnsi="Times New Roman" w:cs="Times New Roman"/>
          <w:b/>
          <w:noProof/>
          <w:sz w:val="24"/>
          <w:szCs w:val="24"/>
        </w:rPr>
        <w:t>2007)</w:t>
      </w:r>
      <w:r w:rsidR="003C5843" w:rsidRPr="00262075">
        <w:rPr>
          <w:rFonts w:ascii="Times New Roman" w:hAnsi="Times New Roman" w:cs="Times New Roman"/>
          <w:noProof/>
          <w:sz w:val="24"/>
          <w:szCs w:val="24"/>
        </w:rPr>
        <w:t xml:space="preserve"> also reported that Black Bengal breeds were more prone (60.29%) to PPR than Ja</w:t>
      </w:r>
      <w:r w:rsidR="001442B9">
        <w:rPr>
          <w:rFonts w:ascii="Times New Roman" w:hAnsi="Times New Roman" w:cs="Times New Roman"/>
          <w:noProof/>
          <w:sz w:val="24"/>
          <w:szCs w:val="24"/>
        </w:rPr>
        <w:t>munapari (42.93%).</w:t>
      </w:r>
    </w:p>
    <w:p w:rsidR="008B2A52" w:rsidRDefault="008B2A52" w:rsidP="00201F5D">
      <w:pPr>
        <w:spacing w:after="0" w:line="360" w:lineRule="auto"/>
        <w:rPr>
          <w:rFonts w:ascii="Times New Roman" w:hAnsi="Times New Roman" w:cs="Times New Roman"/>
          <w:b/>
          <w:sz w:val="24"/>
          <w:szCs w:val="24"/>
        </w:rPr>
      </w:pPr>
    </w:p>
    <w:p w:rsidR="006E0786" w:rsidRDefault="00F3624A" w:rsidP="00201F5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146EFF" w:rsidRDefault="00146EFF" w:rsidP="00201F5D">
      <w:pPr>
        <w:spacing w:after="0" w:line="360" w:lineRule="auto"/>
        <w:rPr>
          <w:rFonts w:ascii="Times New Roman" w:hAnsi="Times New Roman" w:cs="Times New Roman"/>
          <w:b/>
          <w:sz w:val="24"/>
          <w:szCs w:val="24"/>
        </w:rPr>
      </w:pPr>
    </w:p>
    <w:p w:rsidR="00146EFF" w:rsidRDefault="00146EFF" w:rsidP="00201F5D">
      <w:pPr>
        <w:spacing w:after="0" w:line="360" w:lineRule="auto"/>
        <w:rPr>
          <w:rFonts w:ascii="Times New Roman" w:hAnsi="Times New Roman" w:cs="Times New Roman"/>
          <w:b/>
          <w:sz w:val="24"/>
          <w:szCs w:val="24"/>
        </w:rPr>
      </w:pPr>
    </w:p>
    <w:p w:rsidR="00146EFF" w:rsidRDefault="00146EFF" w:rsidP="00201F5D">
      <w:pPr>
        <w:spacing w:after="0" w:line="360" w:lineRule="auto"/>
        <w:rPr>
          <w:rFonts w:ascii="Times New Roman" w:hAnsi="Times New Roman" w:cs="Times New Roman"/>
          <w:b/>
          <w:sz w:val="24"/>
          <w:szCs w:val="24"/>
        </w:rPr>
      </w:pPr>
    </w:p>
    <w:p w:rsidR="00146EFF" w:rsidRDefault="00146EFF" w:rsidP="00201F5D">
      <w:pPr>
        <w:spacing w:after="0" w:line="360" w:lineRule="auto"/>
        <w:rPr>
          <w:rFonts w:ascii="Times New Roman" w:hAnsi="Times New Roman" w:cs="Times New Roman"/>
          <w:b/>
          <w:sz w:val="24"/>
          <w:szCs w:val="24"/>
        </w:rPr>
      </w:pPr>
    </w:p>
    <w:p w:rsidR="00146EFF" w:rsidRDefault="00146EFF" w:rsidP="00201F5D">
      <w:pPr>
        <w:spacing w:after="0" w:line="360" w:lineRule="auto"/>
        <w:rPr>
          <w:rFonts w:ascii="Times New Roman" w:hAnsi="Times New Roman" w:cs="Times New Roman"/>
          <w:b/>
          <w:sz w:val="24"/>
          <w:szCs w:val="24"/>
        </w:rPr>
      </w:pPr>
    </w:p>
    <w:p w:rsidR="00146EFF" w:rsidRDefault="00146EFF" w:rsidP="00201F5D">
      <w:pPr>
        <w:spacing w:after="0" w:line="360" w:lineRule="auto"/>
        <w:rPr>
          <w:rFonts w:ascii="Times New Roman" w:hAnsi="Times New Roman" w:cs="Times New Roman"/>
          <w:b/>
          <w:sz w:val="24"/>
          <w:szCs w:val="24"/>
        </w:rPr>
      </w:pPr>
    </w:p>
    <w:p w:rsidR="00146EFF" w:rsidRDefault="00146EFF" w:rsidP="00201F5D">
      <w:pPr>
        <w:spacing w:after="0" w:line="360" w:lineRule="auto"/>
        <w:rPr>
          <w:rFonts w:ascii="Times New Roman" w:hAnsi="Times New Roman" w:cs="Times New Roman"/>
          <w:b/>
          <w:sz w:val="24"/>
          <w:szCs w:val="24"/>
        </w:rPr>
      </w:pPr>
    </w:p>
    <w:p w:rsidR="00146EFF" w:rsidRDefault="00146EFF" w:rsidP="00201F5D">
      <w:pPr>
        <w:spacing w:after="0" w:line="360" w:lineRule="auto"/>
        <w:rPr>
          <w:rFonts w:ascii="Times New Roman" w:hAnsi="Times New Roman" w:cs="Times New Roman"/>
          <w:b/>
          <w:noProof/>
          <w:sz w:val="24"/>
          <w:szCs w:val="24"/>
        </w:rPr>
      </w:pPr>
    </w:p>
    <w:p w:rsidR="00201F5D" w:rsidRPr="00D805BB" w:rsidRDefault="00146EFF" w:rsidP="00201F5D">
      <w:pPr>
        <w:spacing w:after="0" w:line="360" w:lineRule="auto"/>
        <w:rPr>
          <w:rFonts w:ascii="Times New Roman" w:hAnsi="Times New Roman" w:cs="Times New Roman"/>
          <w:b/>
          <w:sz w:val="28"/>
          <w:szCs w:val="28"/>
        </w:rPr>
      </w:pPr>
      <w:proofErr w:type="gramStart"/>
      <w:r>
        <w:rPr>
          <w:rFonts w:ascii="Times New Roman" w:hAnsi="Times New Roman" w:cs="Times New Roman"/>
          <w:b/>
          <w:sz w:val="28"/>
          <w:szCs w:val="28"/>
        </w:rPr>
        <w:lastRenderedPageBreak/>
        <w:t xml:space="preserve">Table </w:t>
      </w:r>
      <w:r w:rsidR="00201F5D" w:rsidRPr="00D805BB">
        <w:rPr>
          <w:rFonts w:ascii="Times New Roman" w:hAnsi="Times New Roman" w:cs="Times New Roman"/>
          <w:b/>
          <w:sz w:val="28"/>
          <w:szCs w:val="28"/>
        </w:rPr>
        <w:t>2.</w:t>
      </w:r>
      <w:proofErr w:type="gramEnd"/>
      <w:r w:rsidR="00201F5D" w:rsidRPr="00D805BB">
        <w:rPr>
          <w:rFonts w:ascii="Times New Roman" w:hAnsi="Times New Roman" w:cs="Times New Roman"/>
          <w:b/>
          <w:sz w:val="28"/>
          <w:szCs w:val="28"/>
        </w:rPr>
        <w:t xml:space="preserve"> Prevalence</w:t>
      </w:r>
      <w:r>
        <w:rPr>
          <w:rFonts w:ascii="Times New Roman" w:hAnsi="Times New Roman" w:cs="Times New Roman"/>
          <w:b/>
          <w:sz w:val="28"/>
          <w:szCs w:val="28"/>
        </w:rPr>
        <w:t xml:space="preserve"> of PPR in goats of different age groups</w:t>
      </w:r>
    </w:p>
    <w:tbl>
      <w:tblPr>
        <w:tblStyle w:val="TableGrid"/>
        <w:tblW w:w="0" w:type="auto"/>
        <w:tblLook w:val="04A0"/>
      </w:tblPr>
      <w:tblGrid>
        <w:gridCol w:w="1638"/>
        <w:gridCol w:w="1098"/>
        <w:gridCol w:w="1368"/>
        <w:gridCol w:w="1368"/>
        <w:gridCol w:w="1368"/>
        <w:gridCol w:w="1368"/>
        <w:gridCol w:w="1368"/>
      </w:tblGrid>
      <w:tr w:rsidR="00A6522D" w:rsidTr="00FC3EFA">
        <w:tc>
          <w:tcPr>
            <w:tcW w:w="1638" w:type="dxa"/>
          </w:tcPr>
          <w:p w:rsidR="00A6522D" w:rsidRDefault="00A6522D" w:rsidP="00201F5D">
            <w:pPr>
              <w:spacing w:line="360" w:lineRule="auto"/>
              <w:rPr>
                <w:rFonts w:ascii="Times New Roman" w:hAnsi="Times New Roman" w:cs="Times New Roman"/>
                <w:b/>
                <w:sz w:val="24"/>
                <w:szCs w:val="24"/>
              </w:rPr>
            </w:pPr>
            <w:r>
              <w:rPr>
                <w:rFonts w:ascii="Times New Roman" w:hAnsi="Times New Roman" w:cs="Times New Roman"/>
                <w:b/>
                <w:sz w:val="24"/>
                <w:szCs w:val="24"/>
              </w:rPr>
              <w:t>Age Group</w:t>
            </w:r>
          </w:p>
        </w:tc>
        <w:tc>
          <w:tcPr>
            <w:tcW w:w="1098" w:type="dxa"/>
          </w:tcPr>
          <w:p w:rsidR="00A6522D" w:rsidRDefault="00A6522D" w:rsidP="00201F5D">
            <w:pPr>
              <w:spacing w:line="360" w:lineRule="auto"/>
              <w:rPr>
                <w:rFonts w:ascii="Times New Roman" w:hAnsi="Times New Roman" w:cs="Times New Roman"/>
                <w:b/>
                <w:sz w:val="24"/>
                <w:szCs w:val="24"/>
              </w:rPr>
            </w:pPr>
            <w:r>
              <w:rPr>
                <w:rFonts w:ascii="Times New Roman" w:hAnsi="Times New Roman" w:cs="Times New Roman"/>
                <w:b/>
                <w:sz w:val="24"/>
                <w:szCs w:val="24"/>
              </w:rPr>
              <w:t>N</w:t>
            </w:r>
          </w:p>
        </w:tc>
        <w:tc>
          <w:tcPr>
            <w:tcW w:w="1368" w:type="dxa"/>
          </w:tcPr>
          <w:p w:rsidR="00A6522D" w:rsidRDefault="00A6522D" w:rsidP="00201F5D">
            <w:pPr>
              <w:spacing w:line="360" w:lineRule="auto"/>
              <w:rPr>
                <w:rFonts w:ascii="Times New Roman" w:hAnsi="Times New Roman" w:cs="Times New Roman"/>
                <w:b/>
                <w:sz w:val="24"/>
                <w:szCs w:val="24"/>
              </w:rPr>
            </w:pPr>
            <w:r>
              <w:rPr>
                <w:rFonts w:ascii="Times New Roman" w:hAnsi="Times New Roman" w:cs="Times New Roman"/>
                <w:b/>
                <w:sz w:val="24"/>
                <w:szCs w:val="24"/>
              </w:rPr>
              <w:t>PPR Positive</w:t>
            </w:r>
          </w:p>
        </w:tc>
        <w:tc>
          <w:tcPr>
            <w:tcW w:w="1368" w:type="dxa"/>
          </w:tcPr>
          <w:p w:rsidR="00A6522D" w:rsidRDefault="008A1546" w:rsidP="00201F5D">
            <w:pPr>
              <w:spacing w:line="360" w:lineRule="auto"/>
              <w:rPr>
                <w:rFonts w:ascii="Times New Roman" w:hAnsi="Times New Roman" w:cs="Times New Roman"/>
                <w:b/>
                <w:sz w:val="24"/>
                <w:szCs w:val="24"/>
              </w:rPr>
            </w:pPr>
            <w:r>
              <w:rPr>
                <w:rFonts w:ascii="Times New Roman" w:hAnsi="Times New Roman" w:cs="Times New Roman"/>
                <w:b/>
                <w:sz w:val="24"/>
                <w:szCs w:val="24"/>
              </w:rPr>
              <w:t>PPR Negative</w:t>
            </w:r>
          </w:p>
        </w:tc>
        <w:tc>
          <w:tcPr>
            <w:tcW w:w="1368" w:type="dxa"/>
          </w:tcPr>
          <w:p w:rsidR="00A6522D" w:rsidRDefault="00A467C6" w:rsidP="00201F5D">
            <w:pPr>
              <w:spacing w:line="360" w:lineRule="auto"/>
              <w:rPr>
                <w:rFonts w:ascii="Times New Roman" w:hAnsi="Times New Roman" w:cs="Times New Roman"/>
                <w:b/>
                <w:sz w:val="24"/>
                <w:szCs w:val="24"/>
              </w:rPr>
            </w:pPr>
            <w:r>
              <w:rPr>
                <w:rFonts w:ascii="Times New Roman" w:hAnsi="Times New Roman" w:cs="Times New Roman"/>
                <w:b/>
                <w:sz w:val="24"/>
                <w:szCs w:val="24"/>
              </w:rPr>
              <w:t>Prevalence (%)</w:t>
            </w:r>
          </w:p>
        </w:tc>
        <w:tc>
          <w:tcPr>
            <w:tcW w:w="1368" w:type="dxa"/>
          </w:tcPr>
          <w:p w:rsidR="00A6522D" w:rsidRDefault="00FC3EFA" w:rsidP="00201F5D">
            <w:pPr>
              <w:spacing w:line="360" w:lineRule="auto"/>
              <w:rPr>
                <w:rFonts w:ascii="Times New Roman" w:hAnsi="Times New Roman" w:cs="Times New Roman"/>
                <w:b/>
                <w:sz w:val="24"/>
                <w:szCs w:val="24"/>
              </w:rPr>
            </w:pPr>
            <w:r w:rsidRPr="005D11BF">
              <w:rPr>
                <w:rFonts w:ascii="Times New Roman" w:hAnsi="Times New Roman" w:cs="Times New Roman"/>
                <w:b/>
                <w:sz w:val="24"/>
                <w:szCs w:val="24"/>
              </w:rPr>
              <w:t>χ2-value</w:t>
            </w:r>
          </w:p>
        </w:tc>
        <w:tc>
          <w:tcPr>
            <w:tcW w:w="1368" w:type="dxa"/>
          </w:tcPr>
          <w:p w:rsidR="00A6522D" w:rsidRDefault="00FC3EFA" w:rsidP="00201F5D">
            <w:pPr>
              <w:spacing w:line="360" w:lineRule="auto"/>
              <w:rPr>
                <w:rFonts w:ascii="Times New Roman" w:hAnsi="Times New Roman" w:cs="Times New Roman"/>
                <w:b/>
                <w:sz w:val="24"/>
                <w:szCs w:val="24"/>
              </w:rPr>
            </w:pPr>
            <w:r w:rsidRPr="005D11BF">
              <w:rPr>
                <w:rFonts w:ascii="Times New Roman" w:hAnsi="Times New Roman" w:cs="Times New Roman"/>
                <w:b/>
                <w:sz w:val="24"/>
                <w:szCs w:val="24"/>
              </w:rPr>
              <w:t>P-value</w:t>
            </w:r>
          </w:p>
        </w:tc>
      </w:tr>
      <w:tr w:rsidR="00756BAB" w:rsidTr="00FC3EFA">
        <w:tc>
          <w:tcPr>
            <w:tcW w:w="1638" w:type="dxa"/>
          </w:tcPr>
          <w:p w:rsidR="00756BAB" w:rsidRPr="00FC3EFA" w:rsidRDefault="00756BAB" w:rsidP="00201F5D">
            <w:pPr>
              <w:spacing w:line="360" w:lineRule="auto"/>
              <w:rPr>
                <w:rFonts w:ascii="Times New Roman" w:hAnsi="Times New Roman" w:cs="Times New Roman"/>
                <w:b/>
                <w:sz w:val="24"/>
                <w:szCs w:val="24"/>
              </w:rPr>
            </w:pPr>
            <w:r w:rsidRPr="00FC3EFA">
              <w:rPr>
                <w:rFonts w:ascii="Times New Roman" w:hAnsi="Times New Roman" w:cs="Times New Roman"/>
                <w:b/>
                <w:sz w:val="24"/>
                <w:szCs w:val="24"/>
              </w:rPr>
              <w:t>Adult (more than 12 month)</w:t>
            </w:r>
          </w:p>
        </w:tc>
        <w:tc>
          <w:tcPr>
            <w:tcW w:w="1098" w:type="dxa"/>
          </w:tcPr>
          <w:p w:rsidR="00756BAB" w:rsidRPr="004F572F" w:rsidRDefault="00756BAB" w:rsidP="00201F5D">
            <w:pPr>
              <w:spacing w:line="360" w:lineRule="auto"/>
              <w:rPr>
                <w:rFonts w:ascii="Times New Roman" w:hAnsi="Times New Roman" w:cs="Times New Roman"/>
                <w:sz w:val="24"/>
                <w:szCs w:val="24"/>
              </w:rPr>
            </w:pPr>
            <w:r w:rsidRPr="004F572F">
              <w:rPr>
                <w:rFonts w:ascii="Times New Roman" w:hAnsi="Times New Roman" w:cs="Times New Roman"/>
                <w:sz w:val="24"/>
                <w:szCs w:val="24"/>
              </w:rPr>
              <w:t>54</w:t>
            </w:r>
          </w:p>
        </w:tc>
        <w:tc>
          <w:tcPr>
            <w:tcW w:w="1368" w:type="dxa"/>
          </w:tcPr>
          <w:p w:rsidR="00756BAB" w:rsidRPr="004F572F" w:rsidRDefault="00756BAB" w:rsidP="00201F5D">
            <w:pPr>
              <w:spacing w:line="360" w:lineRule="auto"/>
              <w:rPr>
                <w:rFonts w:ascii="Times New Roman" w:hAnsi="Times New Roman" w:cs="Times New Roman"/>
                <w:sz w:val="24"/>
                <w:szCs w:val="24"/>
              </w:rPr>
            </w:pPr>
            <w:r w:rsidRPr="004F572F">
              <w:rPr>
                <w:rFonts w:ascii="Times New Roman" w:hAnsi="Times New Roman" w:cs="Times New Roman"/>
                <w:sz w:val="24"/>
                <w:szCs w:val="24"/>
              </w:rPr>
              <w:t>17</w:t>
            </w:r>
          </w:p>
        </w:tc>
        <w:tc>
          <w:tcPr>
            <w:tcW w:w="1368" w:type="dxa"/>
          </w:tcPr>
          <w:p w:rsidR="00756BAB" w:rsidRPr="004F572F" w:rsidRDefault="00756BAB" w:rsidP="008A1546">
            <w:pPr>
              <w:rPr>
                <w:rFonts w:ascii="Times New Roman" w:hAnsi="Times New Roman" w:cs="Times New Roman"/>
                <w:sz w:val="24"/>
                <w:szCs w:val="24"/>
              </w:rPr>
            </w:pPr>
            <w:r w:rsidRPr="004F572F">
              <w:rPr>
                <w:rFonts w:ascii="Times New Roman" w:hAnsi="Times New Roman" w:cs="Times New Roman"/>
                <w:sz w:val="24"/>
                <w:szCs w:val="24"/>
              </w:rPr>
              <w:t>37</w:t>
            </w:r>
          </w:p>
        </w:tc>
        <w:tc>
          <w:tcPr>
            <w:tcW w:w="1368" w:type="dxa"/>
          </w:tcPr>
          <w:p w:rsidR="00756BAB" w:rsidRPr="004F572F" w:rsidRDefault="00756BAB" w:rsidP="003C5843">
            <w:pPr>
              <w:spacing w:line="360" w:lineRule="auto"/>
              <w:rPr>
                <w:rFonts w:ascii="Times New Roman" w:hAnsi="Times New Roman" w:cs="Times New Roman"/>
                <w:sz w:val="24"/>
                <w:szCs w:val="24"/>
              </w:rPr>
            </w:pPr>
            <w:r w:rsidRPr="004F572F">
              <w:rPr>
                <w:rFonts w:ascii="Times New Roman" w:hAnsi="Times New Roman" w:cs="Times New Roman"/>
                <w:sz w:val="24"/>
                <w:szCs w:val="24"/>
              </w:rPr>
              <w:t>31</w:t>
            </w:r>
          </w:p>
        </w:tc>
        <w:tc>
          <w:tcPr>
            <w:tcW w:w="1368" w:type="dxa"/>
            <w:vMerge w:val="restart"/>
          </w:tcPr>
          <w:p w:rsidR="00756BAB" w:rsidRPr="004F572F" w:rsidRDefault="00756BAB" w:rsidP="00201F5D">
            <w:pPr>
              <w:spacing w:line="360" w:lineRule="auto"/>
              <w:rPr>
                <w:rFonts w:ascii="Times New Roman" w:hAnsi="Times New Roman" w:cs="Times New Roman"/>
                <w:sz w:val="24"/>
                <w:szCs w:val="24"/>
              </w:rPr>
            </w:pPr>
          </w:p>
          <w:p w:rsidR="00756BAB" w:rsidRPr="004F572F" w:rsidRDefault="00756BAB" w:rsidP="00201F5D">
            <w:pPr>
              <w:spacing w:line="360" w:lineRule="auto"/>
              <w:rPr>
                <w:rFonts w:ascii="Times New Roman" w:hAnsi="Times New Roman" w:cs="Times New Roman"/>
                <w:sz w:val="24"/>
                <w:szCs w:val="24"/>
              </w:rPr>
            </w:pPr>
          </w:p>
          <w:p w:rsidR="00756BAB" w:rsidRPr="004F572F" w:rsidRDefault="00756BAB" w:rsidP="00201F5D">
            <w:pPr>
              <w:spacing w:line="360" w:lineRule="auto"/>
              <w:rPr>
                <w:rFonts w:ascii="Times New Roman" w:hAnsi="Times New Roman" w:cs="Times New Roman"/>
                <w:sz w:val="24"/>
                <w:szCs w:val="24"/>
              </w:rPr>
            </w:pPr>
            <w:r w:rsidRPr="004F572F">
              <w:rPr>
                <w:rFonts w:ascii="Times New Roman" w:hAnsi="Times New Roman" w:cs="Times New Roman"/>
                <w:sz w:val="24"/>
                <w:szCs w:val="24"/>
              </w:rPr>
              <w:t>7.42</w:t>
            </w:r>
          </w:p>
        </w:tc>
        <w:tc>
          <w:tcPr>
            <w:tcW w:w="1368" w:type="dxa"/>
            <w:vMerge w:val="restart"/>
          </w:tcPr>
          <w:p w:rsidR="00756BAB" w:rsidRPr="004F572F" w:rsidRDefault="00756BAB" w:rsidP="00F0288A">
            <w:pPr>
              <w:rPr>
                <w:rFonts w:ascii="Times New Roman" w:hAnsi="Times New Roman" w:cs="Times New Roman"/>
                <w:sz w:val="24"/>
                <w:szCs w:val="24"/>
              </w:rPr>
            </w:pPr>
          </w:p>
          <w:p w:rsidR="00756BAB" w:rsidRPr="004F572F" w:rsidRDefault="00756BAB" w:rsidP="00F0288A">
            <w:pPr>
              <w:rPr>
                <w:rFonts w:ascii="Times New Roman" w:hAnsi="Times New Roman" w:cs="Times New Roman"/>
                <w:sz w:val="24"/>
                <w:szCs w:val="24"/>
              </w:rPr>
            </w:pPr>
          </w:p>
          <w:p w:rsidR="00756BAB" w:rsidRPr="004F572F" w:rsidRDefault="00756BAB" w:rsidP="00F0288A">
            <w:pPr>
              <w:rPr>
                <w:rFonts w:ascii="Times New Roman" w:hAnsi="Times New Roman" w:cs="Times New Roman"/>
                <w:sz w:val="24"/>
                <w:szCs w:val="24"/>
              </w:rPr>
            </w:pPr>
          </w:p>
          <w:p w:rsidR="00756BAB" w:rsidRPr="004F572F" w:rsidRDefault="00756BAB" w:rsidP="00F0288A">
            <w:pPr>
              <w:rPr>
                <w:rFonts w:ascii="Times New Roman" w:hAnsi="Times New Roman" w:cs="Times New Roman"/>
                <w:sz w:val="24"/>
                <w:szCs w:val="24"/>
              </w:rPr>
            </w:pPr>
            <w:r w:rsidRPr="004F572F">
              <w:rPr>
                <w:rFonts w:ascii="Times New Roman" w:hAnsi="Times New Roman" w:cs="Times New Roman"/>
                <w:sz w:val="24"/>
                <w:szCs w:val="24"/>
              </w:rPr>
              <w:t>0.02</w:t>
            </w:r>
          </w:p>
        </w:tc>
      </w:tr>
      <w:tr w:rsidR="00756BAB" w:rsidTr="00FC3EFA">
        <w:tc>
          <w:tcPr>
            <w:tcW w:w="1638" w:type="dxa"/>
          </w:tcPr>
          <w:p w:rsidR="00756BAB" w:rsidRPr="00FC3EFA" w:rsidRDefault="00756BAB" w:rsidP="00201F5D">
            <w:pPr>
              <w:spacing w:line="360" w:lineRule="auto"/>
              <w:rPr>
                <w:rFonts w:ascii="Times New Roman" w:hAnsi="Times New Roman" w:cs="Times New Roman"/>
                <w:b/>
                <w:sz w:val="24"/>
                <w:szCs w:val="24"/>
              </w:rPr>
            </w:pPr>
            <w:r w:rsidRPr="00FC3EFA">
              <w:rPr>
                <w:rFonts w:ascii="Times New Roman" w:hAnsi="Times New Roman" w:cs="Times New Roman"/>
                <w:b/>
                <w:sz w:val="24"/>
                <w:szCs w:val="24"/>
              </w:rPr>
              <w:t>Young (4 to 12 month)</w:t>
            </w:r>
          </w:p>
        </w:tc>
        <w:tc>
          <w:tcPr>
            <w:tcW w:w="1098" w:type="dxa"/>
          </w:tcPr>
          <w:p w:rsidR="00756BAB" w:rsidRPr="004F572F" w:rsidRDefault="00756BAB" w:rsidP="00201F5D">
            <w:pPr>
              <w:spacing w:line="360" w:lineRule="auto"/>
              <w:rPr>
                <w:rFonts w:ascii="Times New Roman" w:hAnsi="Times New Roman" w:cs="Times New Roman"/>
                <w:sz w:val="24"/>
                <w:szCs w:val="24"/>
              </w:rPr>
            </w:pPr>
            <w:r w:rsidRPr="004F572F">
              <w:rPr>
                <w:rFonts w:ascii="Times New Roman" w:hAnsi="Times New Roman" w:cs="Times New Roman"/>
                <w:sz w:val="24"/>
                <w:szCs w:val="24"/>
              </w:rPr>
              <w:t>60</w:t>
            </w:r>
          </w:p>
        </w:tc>
        <w:tc>
          <w:tcPr>
            <w:tcW w:w="1368" w:type="dxa"/>
          </w:tcPr>
          <w:p w:rsidR="00756BAB" w:rsidRPr="004F572F" w:rsidRDefault="00756BAB" w:rsidP="00201F5D">
            <w:pPr>
              <w:spacing w:line="360" w:lineRule="auto"/>
              <w:rPr>
                <w:rFonts w:ascii="Times New Roman" w:hAnsi="Times New Roman" w:cs="Times New Roman"/>
                <w:sz w:val="24"/>
                <w:szCs w:val="24"/>
              </w:rPr>
            </w:pPr>
            <w:r w:rsidRPr="004F572F">
              <w:rPr>
                <w:rFonts w:ascii="Times New Roman" w:hAnsi="Times New Roman" w:cs="Times New Roman"/>
                <w:sz w:val="24"/>
                <w:szCs w:val="24"/>
              </w:rPr>
              <w:t>31</w:t>
            </w:r>
          </w:p>
        </w:tc>
        <w:tc>
          <w:tcPr>
            <w:tcW w:w="1368" w:type="dxa"/>
          </w:tcPr>
          <w:p w:rsidR="00756BAB" w:rsidRPr="004F572F" w:rsidRDefault="00756BAB" w:rsidP="00201F5D">
            <w:pPr>
              <w:spacing w:line="360" w:lineRule="auto"/>
              <w:rPr>
                <w:rFonts w:ascii="Times New Roman" w:hAnsi="Times New Roman" w:cs="Times New Roman"/>
                <w:sz w:val="24"/>
                <w:szCs w:val="24"/>
              </w:rPr>
            </w:pPr>
            <w:r w:rsidRPr="004F572F">
              <w:rPr>
                <w:rFonts w:ascii="Times New Roman" w:hAnsi="Times New Roman" w:cs="Times New Roman"/>
                <w:sz w:val="24"/>
                <w:szCs w:val="24"/>
              </w:rPr>
              <w:t>29</w:t>
            </w:r>
          </w:p>
        </w:tc>
        <w:tc>
          <w:tcPr>
            <w:tcW w:w="1368" w:type="dxa"/>
          </w:tcPr>
          <w:p w:rsidR="00756BAB" w:rsidRPr="004F572F" w:rsidRDefault="00756BAB" w:rsidP="003C5843">
            <w:pPr>
              <w:spacing w:line="360" w:lineRule="auto"/>
              <w:rPr>
                <w:rFonts w:ascii="Times New Roman" w:hAnsi="Times New Roman" w:cs="Times New Roman"/>
                <w:sz w:val="24"/>
                <w:szCs w:val="24"/>
              </w:rPr>
            </w:pPr>
            <w:r w:rsidRPr="004F572F">
              <w:rPr>
                <w:rFonts w:ascii="Times New Roman" w:hAnsi="Times New Roman" w:cs="Times New Roman"/>
                <w:sz w:val="24"/>
                <w:szCs w:val="24"/>
              </w:rPr>
              <w:t>52</w:t>
            </w:r>
          </w:p>
        </w:tc>
        <w:tc>
          <w:tcPr>
            <w:tcW w:w="1368" w:type="dxa"/>
            <w:vMerge/>
          </w:tcPr>
          <w:p w:rsidR="00756BAB" w:rsidRDefault="00756BAB" w:rsidP="00201F5D">
            <w:pPr>
              <w:spacing w:line="360" w:lineRule="auto"/>
              <w:rPr>
                <w:rFonts w:ascii="Times New Roman" w:hAnsi="Times New Roman" w:cs="Times New Roman"/>
                <w:b/>
                <w:sz w:val="24"/>
                <w:szCs w:val="24"/>
              </w:rPr>
            </w:pPr>
          </w:p>
        </w:tc>
        <w:tc>
          <w:tcPr>
            <w:tcW w:w="1368" w:type="dxa"/>
            <w:vMerge/>
          </w:tcPr>
          <w:p w:rsidR="00756BAB" w:rsidRDefault="00756BAB" w:rsidP="00201F5D">
            <w:pPr>
              <w:spacing w:line="360" w:lineRule="auto"/>
              <w:rPr>
                <w:rFonts w:ascii="Times New Roman" w:hAnsi="Times New Roman" w:cs="Times New Roman"/>
                <w:b/>
                <w:sz w:val="24"/>
                <w:szCs w:val="24"/>
              </w:rPr>
            </w:pPr>
          </w:p>
        </w:tc>
      </w:tr>
      <w:tr w:rsidR="00756BAB" w:rsidTr="00FC3EFA">
        <w:tc>
          <w:tcPr>
            <w:tcW w:w="1638" w:type="dxa"/>
          </w:tcPr>
          <w:p w:rsidR="00756BAB" w:rsidRPr="00FC3EFA" w:rsidRDefault="00756BAB" w:rsidP="00201F5D">
            <w:pPr>
              <w:spacing w:line="360" w:lineRule="auto"/>
              <w:rPr>
                <w:rFonts w:ascii="Times New Roman" w:hAnsi="Times New Roman" w:cs="Times New Roman"/>
                <w:b/>
                <w:sz w:val="24"/>
                <w:szCs w:val="24"/>
              </w:rPr>
            </w:pPr>
            <w:r w:rsidRPr="00FC3EFA">
              <w:rPr>
                <w:rFonts w:ascii="Times New Roman" w:hAnsi="Times New Roman" w:cs="Times New Roman"/>
                <w:b/>
                <w:sz w:val="24"/>
                <w:szCs w:val="24"/>
              </w:rPr>
              <w:t>Kid (less than 4 month)</w:t>
            </w:r>
          </w:p>
        </w:tc>
        <w:tc>
          <w:tcPr>
            <w:tcW w:w="1098" w:type="dxa"/>
          </w:tcPr>
          <w:p w:rsidR="00756BAB" w:rsidRPr="004F572F" w:rsidRDefault="00756BAB" w:rsidP="00201F5D">
            <w:pPr>
              <w:spacing w:line="360" w:lineRule="auto"/>
              <w:rPr>
                <w:rFonts w:ascii="Times New Roman" w:hAnsi="Times New Roman" w:cs="Times New Roman"/>
                <w:sz w:val="24"/>
                <w:szCs w:val="24"/>
              </w:rPr>
            </w:pPr>
            <w:r w:rsidRPr="004F572F">
              <w:rPr>
                <w:rFonts w:ascii="Times New Roman" w:hAnsi="Times New Roman" w:cs="Times New Roman"/>
                <w:sz w:val="24"/>
                <w:szCs w:val="24"/>
              </w:rPr>
              <w:t>18</w:t>
            </w:r>
          </w:p>
        </w:tc>
        <w:tc>
          <w:tcPr>
            <w:tcW w:w="1368" w:type="dxa"/>
          </w:tcPr>
          <w:p w:rsidR="00756BAB" w:rsidRPr="004F572F" w:rsidRDefault="00756BAB" w:rsidP="00201F5D">
            <w:pPr>
              <w:spacing w:line="360" w:lineRule="auto"/>
              <w:rPr>
                <w:rFonts w:ascii="Times New Roman" w:hAnsi="Times New Roman" w:cs="Times New Roman"/>
                <w:sz w:val="24"/>
                <w:szCs w:val="24"/>
              </w:rPr>
            </w:pPr>
            <w:r w:rsidRPr="004F572F">
              <w:rPr>
                <w:rFonts w:ascii="Times New Roman" w:hAnsi="Times New Roman" w:cs="Times New Roman"/>
                <w:sz w:val="24"/>
                <w:szCs w:val="24"/>
              </w:rPr>
              <w:t>04</w:t>
            </w:r>
          </w:p>
        </w:tc>
        <w:tc>
          <w:tcPr>
            <w:tcW w:w="1368" w:type="dxa"/>
          </w:tcPr>
          <w:p w:rsidR="00756BAB" w:rsidRPr="004F572F" w:rsidRDefault="00756BAB" w:rsidP="00201F5D">
            <w:pPr>
              <w:spacing w:line="360" w:lineRule="auto"/>
              <w:rPr>
                <w:rFonts w:ascii="Times New Roman" w:hAnsi="Times New Roman" w:cs="Times New Roman"/>
                <w:sz w:val="24"/>
                <w:szCs w:val="24"/>
              </w:rPr>
            </w:pPr>
            <w:r w:rsidRPr="004F572F">
              <w:rPr>
                <w:rFonts w:ascii="Times New Roman" w:hAnsi="Times New Roman" w:cs="Times New Roman"/>
                <w:sz w:val="24"/>
                <w:szCs w:val="24"/>
              </w:rPr>
              <w:t>14</w:t>
            </w:r>
          </w:p>
        </w:tc>
        <w:tc>
          <w:tcPr>
            <w:tcW w:w="1368" w:type="dxa"/>
          </w:tcPr>
          <w:p w:rsidR="00756BAB" w:rsidRPr="004F572F" w:rsidRDefault="00756BAB" w:rsidP="003C5843">
            <w:pPr>
              <w:spacing w:line="360" w:lineRule="auto"/>
              <w:rPr>
                <w:rFonts w:ascii="Times New Roman" w:hAnsi="Times New Roman" w:cs="Times New Roman"/>
                <w:sz w:val="24"/>
                <w:szCs w:val="24"/>
              </w:rPr>
            </w:pPr>
            <w:r w:rsidRPr="004F572F">
              <w:rPr>
                <w:rFonts w:ascii="Times New Roman" w:hAnsi="Times New Roman" w:cs="Times New Roman"/>
                <w:sz w:val="24"/>
                <w:szCs w:val="24"/>
              </w:rPr>
              <w:t>22</w:t>
            </w:r>
          </w:p>
        </w:tc>
        <w:tc>
          <w:tcPr>
            <w:tcW w:w="1368" w:type="dxa"/>
            <w:vMerge/>
          </w:tcPr>
          <w:p w:rsidR="00756BAB" w:rsidRDefault="00756BAB" w:rsidP="00201F5D">
            <w:pPr>
              <w:spacing w:line="360" w:lineRule="auto"/>
              <w:rPr>
                <w:rFonts w:ascii="Times New Roman" w:hAnsi="Times New Roman" w:cs="Times New Roman"/>
                <w:b/>
                <w:sz w:val="24"/>
                <w:szCs w:val="24"/>
              </w:rPr>
            </w:pPr>
          </w:p>
        </w:tc>
        <w:tc>
          <w:tcPr>
            <w:tcW w:w="1368" w:type="dxa"/>
            <w:vMerge/>
          </w:tcPr>
          <w:p w:rsidR="00756BAB" w:rsidRDefault="00756BAB" w:rsidP="00201F5D">
            <w:pPr>
              <w:spacing w:line="360" w:lineRule="auto"/>
              <w:rPr>
                <w:rFonts w:ascii="Times New Roman" w:hAnsi="Times New Roman" w:cs="Times New Roman"/>
                <w:b/>
                <w:sz w:val="24"/>
                <w:szCs w:val="24"/>
              </w:rPr>
            </w:pPr>
          </w:p>
        </w:tc>
      </w:tr>
    </w:tbl>
    <w:p w:rsidR="00A6522D" w:rsidRDefault="001442B9" w:rsidP="00201F5D">
      <w:pPr>
        <w:spacing w:after="0" w:line="360" w:lineRule="auto"/>
        <w:rPr>
          <w:rFonts w:ascii="Times New Roman" w:hAnsi="Times New Roman" w:cs="Times New Roman"/>
          <w:b/>
          <w:sz w:val="24"/>
          <w:szCs w:val="24"/>
        </w:rPr>
      </w:pPr>
      <w:r>
        <w:rPr>
          <w:rFonts w:ascii="Times New Roman" w:hAnsi="Times New Roman" w:cs="Times New Roman"/>
          <w:b/>
          <w:sz w:val="24"/>
          <w:szCs w:val="24"/>
        </w:rPr>
        <w:t>N= Number of animals</w:t>
      </w:r>
    </w:p>
    <w:p w:rsidR="00EA0DB8" w:rsidRDefault="00EA0DB8" w:rsidP="00EA0DB8">
      <w:pPr>
        <w:spacing w:after="0" w:line="360" w:lineRule="auto"/>
      </w:pPr>
    </w:p>
    <w:p w:rsidR="00EA0DB8" w:rsidRPr="00EA0DB8" w:rsidRDefault="00EA0DB8" w:rsidP="00EA0DB8">
      <w:pPr>
        <w:spacing w:after="0" w:line="360" w:lineRule="auto"/>
        <w:jc w:val="both"/>
        <w:rPr>
          <w:rFonts w:ascii="Times New Roman" w:hAnsi="Times New Roman" w:cs="Times New Roman"/>
          <w:sz w:val="24"/>
          <w:szCs w:val="24"/>
        </w:rPr>
      </w:pPr>
      <w:r w:rsidRPr="00EA0DB8">
        <w:rPr>
          <w:rFonts w:ascii="Times New Roman" w:hAnsi="Times New Roman" w:cs="Times New Roman"/>
          <w:sz w:val="24"/>
          <w:szCs w:val="24"/>
        </w:rPr>
        <w:t xml:space="preserve">The prevalence </w:t>
      </w:r>
      <w:r w:rsidR="00146EFF">
        <w:rPr>
          <w:rFonts w:ascii="Times New Roman" w:hAnsi="Times New Roman" w:cs="Times New Roman"/>
          <w:sz w:val="24"/>
          <w:szCs w:val="24"/>
        </w:rPr>
        <w:t xml:space="preserve">of PPR in </w:t>
      </w:r>
      <w:r w:rsidRPr="00EA0DB8">
        <w:rPr>
          <w:rFonts w:ascii="Times New Roman" w:hAnsi="Times New Roman" w:cs="Times New Roman"/>
          <w:sz w:val="24"/>
          <w:szCs w:val="24"/>
        </w:rPr>
        <w:t>different age group</w:t>
      </w:r>
      <w:r w:rsidR="00621885">
        <w:rPr>
          <w:rFonts w:ascii="Times New Roman" w:hAnsi="Times New Roman" w:cs="Times New Roman"/>
          <w:sz w:val="24"/>
          <w:szCs w:val="24"/>
        </w:rPr>
        <w:t xml:space="preserve">s studied was shown in Table </w:t>
      </w:r>
      <w:r>
        <w:rPr>
          <w:rFonts w:ascii="Times New Roman" w:hAnsi="Times New Roman" w:cs="Times New Roman"/>
          <w:sz w:val="24"/>
          <w:szCs w:val="24"/>
        </w:rPr>
        <w:t>2</w:t>
      </w:r>
      <w:r w:rsidRPr="00EA0DB8">
        <w:rPr>
          <w:rFonts w:ascii="Times New Roman" w:hAnsi="Times New Roman" w:cs="Times New Roman"/>
          <w:sz w:val="24"/>
          <w:szCs w:val="24"/>
        </w:rPr>
        <w:t>. A</w:t>
      </w:r>
      <w:r>
        <w:rPr>
          <w:rFonts w:ascii="Times New Roman" w:hAnsi="Times New Roman" w:cs="Times New Roman"/>
          <w:sz w:val="24"/>
          <w:szCs w:val="24"/>
        </w:rPr>
        <w:t>mong the 54</w:t>
      </w:r>
      <w:r w:rsidRPr="00EA0DB8">
        <w:rPr>
          <w:rFonts w:ascii="Times New Roman" w:hAnsi="Times New Roman" w:cs="Times New Roman"/>
          <w:sz w:val="24"/>
          <w:szCs w:val="24"/>
        </w:rPr>
        <w:t xml:space="preserve"> adult (more than 12 months</w:t>
      </w:r>
      <w:r w:rsidR="00621885">
        <w:rPr>
          <w:rFonts w:ascii="Times New Roman" w:hAnsi="Times New Roman" w:cs="Times New Roman"/>
          <w:sz w:val="24"/>
          <w:szCs w:val="24"/>
        </w:rPr>
        <w:t xml:space="preserve"> of age</w:t>
      </w:r>
      <w:r w:rsidRPr="00EA0DB8">
        <w:rPr>
          <w:rFonts w:ascii="Times New Roman" w:hAnsi="Times New Roman" w:cs="Times New Roman"/>
          <w:sz w:val="24"/>
          <w:szCs w:val="24"/>
        </w:rPr>
        <w:t xml:space="preserve">), </w:t>
      </w:r>
      <w:r>
        <w:rPr>
          <w:rFonts w:ascii="Times New Roman" w:hAnsi="Times New Roman" w:cs="Times New Roman"/>
          <w:sz w:val="24"/>
          <w:szCs w:val="24"/>
        </w:rPr>
        <w:t>60</w:t>
      </w:r>
      <w:r w:rsidRPr="00EA0DB8">
        <w:rPr>
          <w:rFonts w:ascii="Times New Roman" w:hAnsi="Times New Roman" w:cs="Times New Roman"/>
          <w:sz w:val="24"/>
          <w:szCs w:val="24"/>
        </w:rPr>
        <w:t xml:space="preserve"> young (4 to 12 months</w:t>
      </w:r>
      <w:r w:rsidR="00621885">
        <w:rPr>
          <w:rFonts w:ascii="Times New Roman" w:hAnsi="Times New Roman" w:cs="Times New Roman"/>
          <w:sz w:val="24"/>
          <w:szCs w:val="24"/>
        </w:rPr>
        <w:t xml:space="preserve"> of age</w:t>
      </w:r>
      <w:r w:rsidRPr="00EA0DB8">
        <w:rPr>
          <w:rFonts w:ascii="Times New Roman" w:hAnsi="Times New Roman" w:cs="Times New Roman"/>
          <w:sz w:val="24"/>
          <w:szCs w:val="24"/>
        </w:rPr>
        <w:t xml:space="preserve">) and </w:t>
      </w:r>
      <w:r>
        <w:rPr>
          <w:rFonts w:ascii="Times New Roman" w:hAnsi="Times New Roman" w:cs="Times New Roman"/>
          <w:sz w:val="24"/>
          <w:szCs w:val="24"/>
        </w:rPr>
        <w:t>1</w:t>
      </w:r>
      <w:r w:rsidRPr="00EA0DB8">
        <w:rPr>
          <w:rFonts w:ascii="Times New Roman" w:hAnsi="Times New Roman" w:cs="Times New Roman"/>
          <w:sz w:val="24"/>
          <w:szCs w:val="24"/>
        </w:rPr>
        <w:t xml:space="preserve">8 </w:t>
      </w:r>
      <w:proofErr w:type="gramStart"/>
      <w:r w:rsidRPr="00EA0DB8">
        <w:rPr>
          <w:rFonts w:ascii="Times New Roman" w:hAnsi="Times New Roman" w:cs="Times New Roman"/>
          <w:sz w:val="24"/>
          <w:szCs w:val="24"/>
        </w:rPr>
        <w:t>kid</w:t>
      </w:r>
      <w:proofErr w:type="gramEnd"/>
      <w:r w:rsidRPr="00EA0DB8">
        <w:rPr>
          <w:rFonts w:ascii="Times New Roman" w:hAnsi="Times New Roman" w:cs="Times New Roman"/>
          <w:sz w:val="24"/>
          <w:szCs w:val="24"/>
        </w:rPr>
        <w:t xml:space="preserve"> (Less than</w:t>
      </w:r>
      <w:r>
        <w:rPr>
          <w:rFonts w:ascii="Times New Roman" w:hAnsi="Times New Roman" w:cs="Times New Roman"/>
          <w:sz w:val="24"/>
          <w:szCs w:val="24"/>
        </w:rPr>
        <w:t xml:space="preserve"> 4 months</w:t>
      </w:r>
      <w:r w:rsidR="00621885">
        <w:rPr>
          <w:rFonts w:ascii="Times New Roman" w:hAnsi="Times New Roman" w:cs="Times New Roman"/>
          <w:sz w:val="24"/>
          <w:szCs w:val="24"/>
        </w:rPr>
        <w:t xml:space="preserve"> of age</w:t>
      </w:r>
      <w:r>
        <w:rPr>
          <w:rFonts w:ascii="Times New Roman" w:hAnsi="Times New Roman" w:cs="Times New Roman"/>
          <w:sz w:val="24"/>
          <w:szCs w:val="24"/>
        </w:rPr>
        <w:t>) the prevalence was 31%, 52</w:t>
      </w:r>
      <w:r w:rsidRPr="00EA0DB8">
        <w:rPr>
          <w:rFonts w:ascii="Times New Roman" w:hAnsi="Times New Roman" w:cs="Times New Roman"/>
          <w:sz w:val="24"/>
          <w:szCs w:val="24"/>
        </w:rPr>
        <w:t xml:space="preserve">% and </w:t>
      </w:r>
      <w:r>
        <w:rPr>
          <w:rFonts w:ascii="Times New Roman" w:hAnsi="Times New Roman" w:cs="Times New Roman"/>
          <w:sz w:val="24"/>
          <w:szCs w:val="24"/>
        </w:rPr>
        <w:t>22</w:t>
      </w:r>
      <w:r w:rsidRPr="00EA0DB8">
        <w:rPr>
          <w:rFonts w:ascii="Times New Roman" w:hAnsi="Times New Roman" w:cs="Times New Roman"/>
          <w:sz w:val="24"/>
          <w:szCs w:val="24"/>
        </w:rPr>
        <w:t>%</w:t>
      </w:r>
      <w:r w:rsidR="00135DC5">
        <w:rPr>
          <w:rFonts w:ascii="Times New Roman" w:hAnsi="Times New Roman" w:cs="Times New Roman"/>
          <w:sz w:val="24"/>
          <w:szCs w:val="24"/>
        </w:rPr>
        <w:t>,</w:t>
      </w:r>
      <w:r w:rsidRPr="00EA0DB8">
        <w:rPr>
          <w:rFonts w:ascii="Times New Roman" w:hAnsi="Times New Roman" w:cs="Times New Roman"/>
          <w:sz w:val="24"/>
          <w:szCs w:val="24"/>
        </w:rPr>
        <w:t xml:space="preserve"> respectively.</w:t>
      </w:r>
    </w:p>
    <w:p w:rsidR="008155C0" w:rsidRPr="00EA0DB8" w:rsidRDefault="00EA0DB8" w:rsidP="00FA47FB">
      <w:pPr>
        <w:autoSpaceDE w:val="0"/>
        <w:autoSpaceDN w:val="0"/>
        <w:adjustRightInd w:val="0"/>
        <w:spacing w:after="0" w:line="360" w:lineRule="auto"/>
        <w:jc w:val="both"/>
        <w:rPr>
          <w:rFonts w:ascii="Times New Roman" w:hAnsi="Times New Roman" w:cs="Times New Roman"/>
          <w:b/>
          <w:noProof/>
          <w:sz w:val="24"/>
          <w:szCs w:val="24"/>
        </w:rPr>
      </w:pPr>
      <w:r w:rsidRPr="00EA0DB8">
        <w:rPr>
          <w:rFonts w:ascii="Times New Roman" w:hAnsi="Times New Roman" w:cs="Times New Roman"/>
          <w:sz w:val="24"/>
          <w:szCs w:val="24"/>
        </w:rPr>
        <w:t>PPR is ra</w:t>
      </w:r>
      <w:r w:rsidR="00135DC5">
        <w:rPr>
          <w:rFonts w:ascii="Times New Roman" w:hAnsi="Times New Roman" w:cs="Times New Roman"/>
          <w:sz w:val="24"/>
          <w:szCs w:val="24"/>
        </w:rPr>
        <w:t>pidly fatal in the young goats</w:t>
      </w:r>
      <w:r w:rsidRPr="00EA0DB8">
        <w:rPr>
          <w:rFonts w:ascii="Times New Roman" w:hAnsi="Times New Roman" w:cs="Times New Roman"/>
          <w:sz w:val="24"/>
          <w:szCs w:val="24"/>
        </w:rPr>
        <w:t xml:space="preserve"> (60.87 %) especially at 7-12 months of age </w:t>
      </w:r>
      <w:r w:rsidRPr="00135DC5">
        <w:rPr>
          <w:rFonts w:ascii="Times New Roman" w:hAnsi="Times New Roman" w:cs="Times New Roman"/>
          <w:b/>
          <w:sz w:val="24"/>
          <w:szCs w:val="24"/>
        </w:rPr>
        <w:t>(Blood et al.,</w:t>
      </w:r>
      <w:r w:rsidRPr="00EA0DB8">
        <w:rPr>
          <w:rFonts w:ascii="Times New Roman" w:hAnsi="Times New Roman" w:cs="Times New Roman"/>
          <w:sz w:val="24"/>
          <w:szCs w:val="24"/>
        </w:rPr>
        <w:t xml:space="preserve"> </w:t>
      </w:r>
      <w:r w:rsidRPr="00135DC5">
        <w:rPr>
          <w:rFonts w:ascii="Times New Roman" w:hAnsi="Times New Roman" w:cs="Times New Roman"/>
          <w:b/>
          <w:sz w:val="24"/>
          <w:szCs w:val="24"/>
        </w:rPr>
        <w:t>1995).</w:t>
      </w:r>
      <w:r w:rsidRPr="00EA0DB8">
        <w:rPr>
          <w:rFonts w:ascii="Times New Roman" w:hAnsi="Times New Roman" w:cs="Times New Roman"/>
          <w:sz w:val="24"/>
          <w:szCs w:val="24"/>
        </w:rPr>
        <w:t xml:space="preserve"> </w:t>
      </w:r>
      <w:r w:rsidR="00FA47FB">
        <w:rPr>
          <w:rFonts w:ascii="Times New Roman" w:hAnsi="Times New Roman" w:cs="Times New Roman"/>
          <w:sz w:val="24"/>
          <w:szCs w:val="24"/>
        </w:rPr>
        <w:t>Apparently the disease</w:t>
      </w:r>
      <w:r w:rsidR="00FA47FB" w:rsidRPr="00262075">
        <w:rPr>
          <w:rFonts w:ascii="Times New Roman" w:hAnsi="Times New Roman" w:cs="Times New Roman"/>
          <w:sz w:val="24"/>
          <w:szCs w:val="24"/>
        </w:rPr>
        <w:t xml:space="preserve"> differ</w:t>
      </w:r>
      <w:r w:rsidR="00FA47FB">
        <w:rPr>
          <w:rFonts w:ascii="Times New Roman" w:hAnsi="Times New Roman" w:cs="Times New Roman"/>
          <w:sz w:val="24"/>
          <w:szCs w:val="24"/>
        </w:rPr>
        <w:t>s</w:t>
      </w:r>
      <w:r w:rsidR="00FA47FB" w:rsidRPr="00262075">
        <w:rPr>
          <w:rFonts w:ascii="Times New Roman" w:hAnsi="Times New Roman" w:cs="Times New Roman"/>
          <w:sz w:val="24"/>
          <w:szCs w:val="24"/>
        </w:rPr>
        <w:t xml:space="preserve"> significantly </w:t>
      </w:r>
      <w:r w:rsidR="00FA47FB">
        <w:rPr>
          <w:rFonts w:ascii="Times New Roman" w:hAnsi="Times New Roman" w:cs="Times New Roman"/>
          <w:noProof/>
          <w:sz w:val="24"/>
          <w:szCs w:val="24"/>
        </w:rPr>
        <w:t xml:space="preserve">( P&lt;0.05) </w:t>
      </w:r>
      <w:r w:rsidR="00135DC5">
        <w:rPr>
          <w:rFonts w:ascii="Times New Roman" w:hAnsi="Times New Roman" w:cs="Times New Roman"/>
          <w:noProof/>
          <w:sz w:val="24"/>
          <w:szCs w:val="24"/>
        </w:rPr>
        <w:t xml:space="preserve">between age groups </w:t>
      </w:r>
      <w:r w:rsidR="00FA47FB">
        <w:rPr>
          <w:rFonts w:ascii="Times New Roman" w:hAnsi="Times New Roman" w:cs="Times New Roman"/>
          <w:noProof/>
          <w:sz w:val="24"/>
          <w:szCs w:val="24"/>
        </w:rPr>
        <w:t xml:space="preserve">and </w:t>
      </w:r>
      <w:r w:rsidR="00FA47FB">
        <w:rPr>
          <w:rFonts w:ascii="Times New Roman" w:hAnsi="Times New Roman" w:cs="Times New Roman"/>
          <w:sz w:val="24"/>
          <w:szCs w:val="24"/>
        </w:rPr>
        <w:t>t</w:t>
      </w:r>
      <w:r w:rsidRPr="00EA0DB8">
        <w:rPr>
          <w:rFonts w:ascii="Times New Roman" w:hAnsi="Times New Roman" w:cs="Times New Roman"/>
          <w:sz w:val="24"/>
          <w:szCs w:val="24"/>
        </w:rPr>
        <w:t>his study shows that the young goats wh</w:t>
      </w:r>
      <w:r w:rsidR="00135DC5">
        <w:rPr>
          <w:rFonts w:ascii="Times New Roman" w:hAnsi="Times New Roman" w:cs="Times New Roman"/>
          <w:sz w:val="24"/>
          <w:szCs w:val="24"/>
        </w:rPr>
        <w:t>ich were 4 to 12 months of age we</w:t>
      </w:r>
      <w:r w:rsidRPr="00EA0DB8">
        <w:rPr>
          <w:rFonts w:ascii="Times New Roman" w:hAnsi="Times New Roman" w:cs="Times New Roman"/>
          <w:sz w:val="24"/>
          <w:szCs w:val="24"/>
        </w:rPr>
        <w:t>re more susceptible to PPR and</w:t>
      </w:r>
      <w:r>
        <w:rPr>
          <w:rFonts w:ascii="Times New Roman" w:hAnsi="Times New Roman" w:cs="Times New Roman"/>
          <w:sz w:val="24"/>
          <w:szCs w:val="24"/>
        </w:rPr>
        <w:t xml:space="preserve"> the prevalence </w:t>
      </w:r>
      <w:r w:rsidR="00135DC5">
        <w:rPr>
          <w:rFonts w:ascii="Times New Roman" w:hAnsi="Times New Roman" w:cs="Times New Roman"/>
          <w:sz w:val="24"/>
          <w:szCs w:val="24"/>
        </w:rPr>
        <w:t>in them wa</w:t>
      </w:r>
      <w:r>
        <w:rPr>
          <w:rFonts w:ascii="Times New Roman" w:hAnsi="Times New Roman" w:cs="Times New Roman"/>
          <w:sz w:val="24"/>
          <w:szCs w:val="24"/>
        </w:rPr>
        <w:t>s 52</w:t>
      </w:r>
      <w:r w:rsidR="00135DC5">
        <w:rPr>
          <w:rFonts w:ascii="Times New Roman" w:hAnsi="Times New Roman" w:cs="Times New Roman"/>
          <w:sz w:val="24"/>
          <w:szCs w:val="24"/>
        </w:rPr>
        <w:t>%</w:t>
      </w:r>
      <w:r w:rsidRPr="00EA0DB8">
        <w:rPr>
          <w:rFonts w:ascii="Times New Roman" w:hAnsi="Times New Roman" w:cs="Times New Roman"/>
          <w:sz w:val="24"/>
          <w:szCs w:val="24"/>
        </w:rPr>
        <w:t xml:space="preserve">, </w:t>
      </w:r>
      <w:r w:rsidR="00135DC5">
        <w:rPr>
          <w:rFonts w:ascii="Times New Roman" w:hAnsi="Times New Roman" w:cs="Times New Roman"/>
          <w:sz w:val="24"/>
          <w:szCs w:val="24"/>
        </w:rPr>
        <w:t>which</w:t>
      </w:r>
      <w:r w:rsidRPr="00EA0DB8">
        <w:rPr>
          <w:rFonts w:ascii="Times New Roman" w:hAnsi="Times New Roman" w:cs="Times New Roman"/>
          <w:sz w:val="24"/>
          <w:szCs w:val="24"/>
        </w:rPr>
        <w:t xml:space="preserve"> </w:t>
      </w:r>
      <w:r w:rsidR="00135DC5">
        <w:rPr>
          <w:rFonts w:ascii="Times New Roman" w:hAnsi="Times New Roman" w:cs="Times New Roman"/>
          <w:sz w:val="24"/>
          <w:szCs w:val="24"/>
        </w:rPr>
        <w:t>wa</w:t>
      </w:r>
      <w:r w:rsidRPr="00EA0DB8">
        <w:rPr>
          <w:rFonts w:ascii="Times New Roman" w:hAnsi="Times New Roman" w:cs="Times New Roman"/>
          <w:sz w:val="24"/>
          <w:szCs w:val="24"/>
        </w:rPr>
        <w:t xml:space="preserve">s somewhat lower than the previous study. </w:t>
      </w:r>
      <w:r w:rsidRPr="00262075">
        <w:rPr>
          <w:rFonts w:ascii="Times New Roman" w:hAnsi="Times New Roman" w:cs="Times New Roman"/>
          <w:noProof/>
          <w:sz w:val="24"/>
          <w:szCs w:val="24"/>
        </w:rPr>
        <w:t xml:space="preserve">It is reported that </w:t>
      </w:r>
      <w:r w:rsidR="00135DC5">
        <w:rPr>
          <w:rFonts w:ascii="Times New Roman" w:hAnsi="Times New Roman" w:cs="Times New Roman"/>
          <w:noProof/>
          <w:sz w:val="24"/>
          <w:szCs w:val="24"/>
        </w:rPr>
        <w:t xml:space="preserve">goats of </w:t>
      </w:r>
      <w:r w:rsidRPr="00262075">
        <w:rPr>
          <w:rFonts w:ascii="Times New Roman" w:hAnsi="Times New Roman" w:cs="Times New Roman"/>
          <w:noProof/>
          <w:sz w:val="24"/>
          <w:szCs w:val="24"/>
        </w:rPr>
        <w:t>4 to 12 months</w:t>
      </w:r>
      <w:r w:rsidR="00135DC5">
        <w:rPr>
          <w:rFonts w:ascii="Times New Roman" w:hAnsi="Times New Roman" w:cs="Times New Roman"/>
          <w:noProof/>
          <w:sz w:val="24"/>
          <w:szCs w:val="24"/>
        </w:rPr>
        <w:t xml:space="preserve"> of age</w:t>
      </w:r>
      <w:r w:rsidRPr="00262075">
        <w:rPr>
          <w:rFonts w:ascii="Times New Roman" w:hAnsi="Times New Roman" w:cs="Times New Roman"/>
          <w:noProof/>
          <w:sz w:val="24"/>
          <w:szCs w:val="24"/>
        </w:rPr>
        <w:t xml:space="preserve"> were more prone to PPR than older ( &gt; 1 year) </w:t>
      </w:r>
      <w:r w:rsidRPr="00110862">
        <w:rPr>
          <w:rFonts w:ascii="Times New Roman" w:hAnsi="Times New Roman" w:cs="Times New Roman"/>
          <w:b/>
          <w:noProof/>
          <w:sz w:val="24"/>
          <w:szCs w:val="24"/>
        </w:rPr>
        <w:t xml:space="preserve">(Gupta </w:t>
      </w:r>
      <w:r w:rsidRPr="00135DC5">
        <w:rPr>
          <w:rFonts w:ascii="Times New Roman" w:hAnsi="Times New Roman" w:cs="Times New Roman"/>
          <w:b/>
          <w:noProof/>
          <w:sz w:val="24"/>
          <w:szCs w:val="24"/>
        </w:rPr>
        <w:t>et al</w:t>
      </w:r>
      <w:r w:rsidR="00D1302E">
        <w:rPr>
          <w:rFonts w:ascii="Times New Roman" w:hAnsi="Times New Roman" w:cs="Times New Roman"/>
          <w:b/>
          <w:noProof/>
          <w:sz w:val="24"/>
          <w:szCs w:val="24"/>
        </w:rPr>
        <w:t>.</w:t>
      </w:r>
      <w:r w:rsidRPr="00135DC5">
        <w:rPr>
          <w:rFonts w:ascii="Times New Roman" w:hAnsi="Times New Roman" w:cs="Times New Roman"/>
          <w:b/>
          <w:noProof/>
          <w:sz w:val="24"/>
          <w:szCs w:val="24"/>
        </w:rPr>
        <w:t>,</w:t>
      </w:r>
      <w:r w:rsidRPr="00110862">
        <w:rPr>
          <w:rFonts w:ascii="Times New Roman" w:hAnsi="Times New Roman" w:cs="Times New Roman"/>
          <w:b/>
          <w:noProof/>
          <w:sz w:val="24"/>
          <w:szCs w:val="24"/>
        </w:rPr>
        <w:t xml:space="preserve"> 2007).</w:t>
      </w:r>
      <w:r w:rsidRPr="00262075">
        <w:rPr>
          <w:rFonts w:ascii="Times New Roman" w:hAnsi="Times New Roman" w:cs="Times New Roman"/>
          <w:noProof/>
          <w:sz w:val="24"/>
          <w:szCs w:val="24"/>
        </w:rPr>
        <w:t xml:space="preserve"> </w:t>
      </w:r>
      <w:r w:rsidRPr="00110862">
        <w:rPr>
          <w:rFonts w:ascii="Times New Roman" w:hAnsi="Times New Roman" w:cs="Times New Roman"/>
          <w:b/>
          <w:noProof/>
          <w:sz w:val="24"/>
          <w:szCs w:val="24"/>
        </w:rPr>
        <w:t xml:space="preserve">Singh </w:t>
      </w:r>
      <w:r w:rsidRPr="00135DC5">
        <w:rPr>
          <w:rFonts w:ascii="Times New Roman" w:hAnsi="Times New Roman" w:cs="Times New Roman"/>
          <w:b/>
          <w:noProof/>
          <w:sz w:val="24"/>
          <w:szCs w:val="24"/>
        </w:rPr>
        <w:t>et al.</w:t>
      </w:r>
      <w:r w:rsidR="00A83B3B">
        <w:rPr>
          <w:rFonts w:ascii="Times New Roman" w:hAnsi="Times New Roman" w:cs="Times New Roman"/>
          <w:b/>
          <w:noProof/>
          <w:sz w:val="24"/>
          <w:szCs w:val="24"/>
        </w:rPr>
        <w:t>,</w:t>
      </w:r>
      <w:r w:rsidRPr="00110862">
        <w:rPr>
          <w:rFonts w:ascii="Times New Roman" w:hAnsi="Times New Roman" w:cs="Times New Roman"/>
          <w:b/>
          <w:noProof/>
          <w:sz w:val="24"/>
          <w:szCs w:val="24"/>
        </w:rPr>
        <w:t xml:space="preserve"> (2004)</w:t>
      </w:r>
      <w:r w:rsidRPr="00262075">
        <w:rPr>
          <w:rFonts w:ascii="Times New Roman" w:hAnsi="Times New Roman" w:cs="Times New Roman"/>
          <w:noProof/>
          <w:sz w:val="24"/>
          <w:szCs w:val="24"/>
        </w:rPr>
        <w:t xml:space="preserve"> also a</w:t>
      </w:r>
      <w:r w:rsidR="00135DC5">
        <w:rPr>
          <w:rFonts w:ascii="Times New Roman" w:hAnsi="Times New Roman" w:cs="Times New Roman"/>
          <w:noProof/>
          <w:sz w:val="24"/>
          <w:szCs w:val="24"/>
        </w:rPr>
        <w:t>ssessed that the disease is more</w:t>
      </w:r>
      <w:r w:rsidRPr="00262075">
        <w:rPr>
          <w:rFonts w:ascii="Times New Roman" w:hAnsi="Times New Roman" w:cs="Times New Roman"/>
          <w:noProof/>
          <w:sz w:val="24"/>
          <w:szCs w:val="24"/>
        </w:rPr>
        <w:t xml:space="preserve"> prevalent in the goats less than one year of age.</w:t>
      </w:r>
      <w:r w:rsidRPr="00262075">
        <w:rPr>
          <w:rFonts w:ascii="Times New Roman" w:hAnsi="Times New Roman" w:cs="Times New Roman"/>
          <w:sz w:val="20"/>
          <w:szCs w:val="20"/>
        </w:rPr>
        <w:t xml:space="preserve"> </w:t>
      </w:r>
      <w:r w:rsidRPr="00262075">
        <w:rPr>
          <w:rFonts w:ascii="Times New Roman" w:hAnsi="Times New Roman" w:cs="Times New Roman"/>
          <w:noProof/>
          <w:sz w:val="24"/>
          <w:szCs w:val="24"/>
        </w:rPr>
        <w:t xml:space="preserve">The increased susceptibility of young goats </w:t>
      </w:r>
      <w:r w:rsidR="00135DC5">
        <w:rPr>
          <w:rFonts w:ascii="Times New Roman" w:hAnsi="Times New Roman" w:cs="Times New Roman"/>
          <w:noProof/>
          <w:sz w:val="24"/>
          <w:szCs w:val="24"/>
        </w:rPr>
        <w:t>to PPRV</w:t>
      </w:r>
      <w:r w:rsidRPr="00262075">
        <w:rPr>
          <w:rFonts w:ascii="Times New Roman" w:hAnsi="Times New Roman" w:cs="Times New Roman"/>
          <w:noProof/>
          <w:sz w:val="24"/>
          <w:szCs w:val="24"/>
        </w:rPr>
        <w:t xml:space="preserve"> might be due to malnutrition, poor immunity and poor management systems </w:t>
      </w:r>
      <w:r w:rsidRPr="00110862">
        <w:rPr>
          <w:rFonts w:ascii="Times New Roman" w:hAnsi="Times New Roman" w:cs="Times New Roman"/>
          <w:b/>
          <w:noProof/>
          <w:sz w:val="24"/>
          <w:szCs w:val="24"/>
        </w:rPr>
        <w:t>(Sarker and Islam, 2011).</w:t>
      </w:r>
      <w:r w:rsidR="00FA47FB">
        <w:rPr>
          <w:rFonts w:ascii="Times New Roman" w:hAnsi="Times New Roman" w:cs="Times New Roman"/>
          <w:b/>
          <w:noProof/>
          <w:sz w:val="24"/>
          <w:szCs w:val="24"/>
        </w:rPr>
        <w:t xml:space="preserve"> </w:t>
      </w:r>
      <w:r w:rsidRPr="00EA0DB8">
        <w:rPr>
          <w:rFonts w:ascii="Times New Roman" w:hAnsi="Times New Roman" w:cs="Times New Roman"/>
          <w:sz w:val="24"/>
          <w:szCs w:val="24"/>
        </w:rPr>
        <w:t>Some study reported that, young kids of below one year</w:t>
      </w:r>
      <w:r w:rsidR="00135DC5">
        <w:rPr>
          <w:rFonts w:ascii="Times New Roman" w:hAnsi="Times New Roman" w:cs="Times New Roman"/>
          <w:sz w:val="24"/>
          <w:szCs w:val="24"/>
        </w:rPr>
        <w:t xml:space="preserve"> of age</w:t>
      </w:r>
      <w:r w:rsidRPr="00EA0DB8">
        <w:rPr>
          <w:rFonts w:ascii="Times New Roman" w:hAnsi="Times New Roman" w:cs="Times New Roman"/>
          <w:sz w:val="24"/>
          <w:szCs w:val="24"/>
        </w:rPr>
        <w:t xml:space="preserve"> are much more susceptible than adult one</w:t>
      </w:r>
      <w:r w:rsidR="00135DC5">
        <w:rPr>
          <w:rFonts w:ascii="Times New Roman" w:hAnsi="Times New Roman" w:cs="Times New Roman"/>
          <w:sz w:val="24"/>
          <w:szCs w:val="24"/>
        </w:rPr>
        <w:t>s. The maximum proportion</w:t>
      </w:r>
      <w:r w:rsidRPr="00EA0DB8">
        <w:rPr>
          <w:rFonts w:ascii="Times New Roman" w:hAnsi="Times New Roman" w:cs="Times New Roman"/>
          <w:sz w:val="24"/>
          <w:szCs w:val="24"/>
        </w:rPr>
        <w:t xml:space="preserve"> of PPR was encountered </w:t>
      </w:r>
      <w:r w:rsidR="0031192E">
        <w:rPr>
          <w:rFonts w:ascii="Times New Roman" w:hAnsi="Times New Roman" w:cs="Times New Roman"/>
          <w:sz w:val="24"/>
          <w:szCs w:val="24"/>
        </w:rPr>
        <w:t>goats between 7 and</w:t>
      </w:r>
      <w:r w:rsidRPr="00EA0DB8">
        <w:rPr>
          <w:rFonts w:ascii="Times New Roman" w:hAnsi="Times New Roman" w:cs="Times New Roman"/>
          <w:sz w:val="24"/>
          <w:szCs w:val="24"/>
        </w:rPr>
        <w:t xml:space="preserve"> 12 month</w:t>
      </w:r>
      <w:r w:rsidR="0031192E">
        <w:rPr>
          <w:rFonts w:ascii="Times New Roman" w:hAnsi="Times New Roman" w:cs="Times New Roman"/>
          <w:sz w:val="24"/>
          <w:szCs w:val="24"/>
        </w:rPr>
        <w:t>s</w:t>
      </w:r>
      <w:r w:rsidRPr="00EA0DB8">
        <w:rPr>
          <w:rFonts w:ascii="Times New Roman" w:hAnsi="Times New Roman" w:cs="Times New Roman"/>
          <w:sz w:val="24"/>
          <w:szCs w:val="24"/>
        </w:rPr>
        <w:t xml:space="preserve"> </w:t>
      </w:r>
      <w:r w:rsidRPr="0039195E">
        <w:rPr>
          <w:rFonts w:ascii="Times New Roman" w:hAnsi="Times New Roman" w:cs="Times New Roman"/>
          <w:b/>
          <w:sz w:val="24"/>
          <w:szCs w:val="24"/>
        </w:rPr>
        <w:t xml:space="preserve">(Radostits </w:t>
      </w:r>
      <w:r w:rsidRPr="0031192E">
        <w:rPr>
          <w:rFonts w:ascii="Times New Roman" w:hAnsi="Times New Roman" w:cs="Times New Roman"/>
          <w:b/>
          <w:sz w:val="24"/>
          <w:szCs w:val="24"/>
        </w:rPr>
        <w:t>et al.,</w:t>
      </w:r>
      <w:r w:rsidRPr="00EA0DB8">
        <w:rPr>
          <w:rFonts w:ascii="Times New Roman" w:hAnsi="Times New Roman" w:cs="Times New Roman"/>
          <w:sz w:val="24"/>
          <w:szCs w:val="24"/>
        </w:rPr>
        <w:t xml:space="preserve"> </w:t>
      </w:r>
      <w:r w:rsidRPr="0039195E">
        <w:rPr>
          <w:rFonts w:ascii="Times New Roman" w:hAnsi="Times New Roman" w:cs="Times New Roman"/>
          <w:b/>
          <w:sz w:val="24"/>
          <w:szCs w:val="24"/>
        </w:rPr>
        <w:t>1995).</w:t>
      </w:r>
      <w:r w:rsidRPr="00EA0DB8">
        <w:rPr>
          <w:rFonts w:ascii="Times New Roman" w:hAnsi="Times New Roman" w:cs="Times New Roman"/>
          <w:sz w:val="24"/>
          <w:szCs w:val="24"/>
        </w:rPr>
        <w:t xml:space="preserve"> Kids over 4 months and under 1 year of age are at higher risk and cause huge economic loss </w:t>
      </w:r>
      <w:r w:rsidRPr="0039195E">
        <w:rPr>
          <w:rFonts w:ascii="Times New Roman" w:hAnsi="Times New Roman" w:cs="Times New Roman"/>
          <w:b/>
          <w:sz w:val="24"/>
          <w:szCs w:val="24"/>
        </w:rPr>
        <w:t xml:space="preserve">(Venkataramanan </w:t>
      </w:r>
      <w:r w:rsidRPr="0031192E">
        <w:rPr>
          <w:rFonts w:ascii="Times New Roman" w:hAnsi="Times New Roman" w:cs="Times New Roman"/>
          <w:b/>
          <w:sz w:val="24"/>
          <w:szCs w:val="24"/>
        </w:rPr>
        <w:t>et al.,</w:t>
      </w:r>
      <w:r w:rsidRPr="0039195E">
        <w:rPr>
          <w:rFonts w:ascii="Times New Roman" w:hAnsi="Times New Roman" w:cs="Times New Roman"/>
          <w:b/>
          <w:sz w:val="24"/>
          <w:szCs w:val="24"/>
        </w:rPr>
        <w:t xml:space="preserve"> 2005).</w:t>
      </w:r>
      <w:r w:rsidRPr="00EA0DB8">
        <w:rPr>
          <w:rFonts w:ascii="Times New Roman" w:hAnsi="Times New Roman" w:cs="Times New Roman"/>
          <w:sz w:val="24"/>
          <w:szCs w:val="24"/>
        </w:rPr>
        <w:t xml:space="preserve"> </w:t>
      </w:r>
    </w:p>
    <w:p w:rsidR="00E3323A" w:rsidRDefault="00E3323A" w:rsidP="00201F5D">
      <w:pPr>
        <w:spacing w:after="0" w:line="360" w:lineRule="auto"/>
        <w:rPr>
          <w:rFonts w:ascii="Times New Roman" w:hAnsi="Times New Roman" w:cs="Times New Roman"/>
          <w:b/>
          <w:sz w:val="24"/>
          <w:szCs w:val="24"/>
        </w:rPr>
      </w:pPr>
    </w:p>
    <w:p w:rsidR="00E3323A" w:rsidRDefault="00E3323A" w:rsidP="00201F5D">
      <w:pPr>
        <w:spacing w:after="0" w:line="360" w:lineRule="auto"/>
        <w:rPr>
          <w:rFonts w:ascii="Times New Roman" w:hAnsi="Times New Roman" w:cs="Times New Roman"/>
          <w:b/>
          <w:sz w:val="24"/>
          <w:szCs w:val="24"/>
        </w:rPr>
      </w:pPr>
    </w:p>
    <w:p w:rsidR="0031192E" w:rsidRDefault="0031192E" w:rsidP="00201F5D">
      <w:pPr>
        <w:spacing w:after="0" w:line="360" w:lineRule="auto"/>
        <w:rPr>
          <w:rFonts w:ascii="Times New Roman" w:hAnsi="Times New Roman" w:cs="Times New Roman"/>
          <w:b/>
          <w:sz w:val="24"/>
          <w:szCs w:val="24"/>
        </w:rPr>
      </w:pPr>
    </w:p>
    <w:p w:rsidR="005A5F0F" w:rsidRPr="001F6DC4" w:rsidRDefault="00E3323A" w:rsidP="001F6DC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081234" w:rsidRPr="00D805BB" w:rsidRDefault="00DA24DE" w:rsidP="00081234">
      <w:pPr>
        <w:spacing w:after="0" w:line="360" w:lineRule="auto"/>
        <w:jc w:val="both"/>
        <w:rPr>
          <w:rFonts w:ascii="Times New Roman" w:hAnsi="Times New Roman" w:cs="Times New Roman"/>
          <w:b/>
          <w:sz w:val="28"/>
          <w:szCs w:val="28"/>
        </w:rPr>
      </w:pPr>
      <w:proofErr w:type="gramStart"/>
      <w:r>
        <w:rPr>
          <w:rFonts w:ascii="Times New Roman" w:hAnsi="Times New Roman" w:cs="Times New Roman"/>
          <w:b/>
          <w:sz w:val="28"/>
          <w:szCs w:val="28"/>
        </w:rPr>
        <w:lastRenderedPageBreak/>
        <w:t xml:space="preserve">Table </w:t>
      </w:r>
      <w:r w:rsidR="007C7B7B">
        <w:rPr>
          <w:rFonts w:ascii="Times New Roman" w:hAnsi="Times New Roman" w:cs="Times New Roman"/>
          <w:b/>
          <w:sz w:val="28"/>
          <w:szCs w:val="28"/>
        </w:rPr>
        <w:t>3</w:t>
      </w:r>
      <w:r w:rsidR="008155C0" w:rsidRPr="00D805BB">
        <w:rPr>
          <w:rFonts w:ascii="Times New Roman" w:hAnsi="Times New Roman" w:cs="Times New Roman"/>
          <w:b/>
          <w:sz w:val="28"/>
          <w:szCs w:val="28"/>
        </w:rPr>
        <w:t>.</w:t>
      </w:r>
      <w:proofErr w:type="gramEnd"/>
      <w:r w:rsidR="008155C0" w:rsidRPr="00D805BB">
        <w:rPr>
          <w:rFonts w:ascii="Times New Roman" w:hAnsi="Times New Roman" w:cs="Times New Roman"/>
          <w:b/>
          <w:sz w:val="28"/>
          <w:szCs w:val="28"/>
        </w:rPr>
        <w:t xml:space="preserve"> </w:t>
      </w:r>
      <w:r w:rsidR="00081234" w:rsidRPr="00D805BB">
        <w:rPr>
          <w:rFonts w:ascii="Times New Roman" w:hAnsi="Times New Roman" w:cs="Times New Roman"/>
          <w:b/>
          <w:sz w:val="28"/>
          <w:szCs w:val="28"/>
        </w:rPr>
        <w:t xml:space="preserve">Prevalence of PPR in </w:t>
      </w:r>
      <w:r>
        <w:rPr>
          <w:rFonts w:ascii="Times New Roman" w:hAnsi="Times New Roman" w:cs="Times New Roman"/>
          <w:b/>
          <w:sz w:val="28"/>
          <w:szCs w:val="28"/>
        </w:rPr>
        <w:t>male and female goats</w:t>
      </w:r>
    </w:p>
    <w:tbl>
      <w:tblPr>
        <w:tblStyle w:val="TableGrid"/>
        <w:tblW w:w="0" w:type="auto"/>
        <w:tblLook w:val="04A0"/>
      </w:tblPr>
      <w:tblGrid>
        <w:gridCol w:w="1368"/>
        <w:gridCol w:w="1368"/>
        <w:gridCol w:w="1368"/>
        <w:gridCol w:w="1368"/>
        <w:gridCol w:w="1368"/>
        <w:gridCol w:w="1368"/>
        <w:gridCol w:w="1368"/>
      </w:tblGrid>
      <w:tr w:rsidR="00081234" w:rsidTr="00081234">
        <w:tc>
          <w:tcPr>
            <w:tcW w:w="1368" w:type="dxa"/>
          </w:tcPr>
          <w:p w:rsidR="00081234" w:rsidRDefault="00081234" w:rsidP="00081234">
            <w:pPr>
              <w:spacing w:line="360" w:lineRule="auto"/>
              <w:jc w:val="both"/>
              <w:rPr>
                <w:rFonts w:ascii="Times New Roman" w:hAnsi="Times New Roman" w:cs="Times New Roman"/>
                <w:b/>
                <w:sz w:val="24"/>
                <w:szCs w:val="24"/>
              </w:rPr>
            </w:pPr>
            <w:r>
              <w:rPr>
                <w:rFonts w:ascii="Times New Roman" w:hAnsi="Times New Roman" w:cs="Times New Roman"/>
                <w:b/>
                <w:sz w:val="24"/>
                <w:szCs w:val="24"/>
              </w:rPr>
              <w:t>Sex</w:t>
            </w:r>
          </w:p>
        </w:tc>
        <w:tc>
          <w:tcPr>
            <w:tcW w:w="1368" w:type="dxa"/>
          </w:tcPr>
          <w:p w:rsidR="00081234" w:rsidRDefault="00081234" w:rsidP="00081234">
            <w:pPr>
              <w:spacing w:line="360" w:lineRule="auto"/>
              <w:jc w:val="both"/>
              <w:rPr>
                <w:rFonts w:ascii="Times New Roman" w:hAnsi="Times New Roman" w:cs="Times New Roman"/>
                <w:b/>
                <w:sz w:val="24"/>
                <w:szCs w:val="24"/>
              </w:rPr>
            </w:pPr>
            <w:r>
              <w:rPr>
                <w:rFonts w:ascii="Times New Roman" w:hAnsi="Times New Roman" w:cs="Times New Roman"/>
                <w:b/>
                <w:sz w:val="24"/>
                <w:szCs w:val="24"/>
              </w:rPr>
              <w:t>N</w:t>
            </w:r>
          </w:p>
        </w:tc>
        <w:tc>
          <w:tcPr>
            <w:tcW w:w="1368" w:type="dxa"/>
          </w:tcPr>
          <w:p w:rsidR="00081234" w:rsidRDefault="00081234" w:rsidP="00081234">
            <w:pPr>
              <w:spacing w:line="360" w:lineRule="auto"/>
              <w:jc w:val="both"/>
              <w:rPr>
                <w:rFonts w:ascii="Times New Roman" w:hAnsi="Times New Roman" w:cs="Times New Roman"/>
                <w:b/>
                <w:sz w:val="24"/>
                <w:szCs w:val="24"/>
              </w:rPr>
            </w:pPr>
            <w:r>
              <w:rPr>
                <w:rFonts w:ascii="Times New Roman" w:hAnsi="Times New Roman" w:cs="Times New Roman"/>
                <w:b/>
                <w:sz w:val="24"/>
                <w:szCs w:val="24"/>
              </w:rPr>
              <w:t>PPR Positive</w:t>
            </w:r>
          </w:p>
        </w:tc>
        <w:tc>
          <w:tcPr>
            <w:tcW w:w="1368" w:type="dxa"/>
          </w:tcPr>
          <w:p w:rsidR="00081234" w:rsidRDefault="008A1546" w:rsidP="00081234">
            <w:pPr>
              <w:spacing w:line="360" w:lineRule="auto"/>
              <w:jc w:val="both"/>
              <w:rPr>
                <w:rFonts w:ascii="Times New Roman" w:hAnsi="Times New Roman" w:cs="Times New Roman"/>
                <w:b/>
                <w:sz w:val="24"/>
                <w:szCs w:val="24"/>
              </w:rPr>
            </w:pPr>
            <w:r>
              <w:rPr>
                <w:rFonts w:ascii="Times New Roman" w:hAnsi="Times New Roman" w:cs="Times New Roman"/>
                <w:b/>
                <w:sz w:val="24"/>
                <w:szCs w:val="24"/>
              </w:rPr>
              <w:t>PPR Negative</w:t>
            </w:r>
          </w:p>
        </w:tc>
        <w:tc>
          <w:tcPr>
            <w:tcW w:w="1368" w:type="dxa"/>
          </w:tcPr>
          <w:p w:rsidR="00081234" w:rsidRDefault="00A467C6" w:rsidP="003C5843">
            <w:pPr>
              <w:spacing w:line="360" w:lineRule="auto"/>
              <w:rPr>
                <w:rFonts w:ascii="Times New Roman" w:hAnsi="Times New Roman" w:cs="Times New Roman"/>
                <w:b/>
                <w:sz w:val="24"/>
                <w:szCs w:val="24"/>
              </w:rPr>
            </w:pPr>
            <w:r>
              <w:rPr>
                <w:rFonts w:ascii="Times New Roman" w:hAnsi="Times New Roman" w:cs="Times New Roman"/>
                <w:b/>
                <w:sz w:val="24"/>
                <w:szCs w:val="24"/>
              </w:rPr>
              <w:t>Prevalence (%)</w:t>
            </w:r>
          </w:p>
        </w:tc>
        <w:tc>
          <w:tcPr>
            <w:tcW w:w="1368" w:type="dxa"/>
          </w:tcPr>
          <w:p w:rsidR="00081234" w:rsidRDefault="00081234" w:rsidP="003C5843">
            <w:pPr>
              <w:spacing w:line="360" w:lineRule="auto"/>
              <w:rPr>
                <w:rFonts w:ascii="Times New Roman" w:hAnsi="Times New Roman" w:cs="Times New Roman"/>
                <w:b/>
                <w:sz w:val="24"/>
                <w:szCs w:val="24"/>
              </w:rPr>
            </w:pPr>
            <w:r w:rsidRPr="005D11BF">
              <w:rPr>
                <w:rFonts w:ascii="Times New Roman" w:hAnsi="Times New Roman" w:cs="Times New Roman"/>
                <w:b/>
                <w:sz w:val="24"/>
                <w:szCs w:val="24"/>
              </w:rPr>
              <w:t>χ2-value</w:t>
            </w:r>
          </w:p>
        </w:tc>
        <w:tc>
          <w:tcPr>
            <w:tcW w:w="1368" w:type="dxa"/>
          </w:tcPr>
          <w:p w:rsidR="00081234" w:rsidRDefault="00081234" w:rsidP="003C5843">
            <w:pPr>
              <w:spacing w:line="360" w:lineRule="auto"/>
              <w:rPr>
                <w:rFonts w:ascii="Times New Roman" w:hAnsi="Times New Roman" w:cs="Times New Roman"/>
                <w:b/>
                <w:sz w:val="24"/>
                <w:szCs w:val="24"/>
              </w:rPr>
            </w:pPr>
            <w:r w:rsidRPr="005D11BF">
              <w:rPr>
                <w:rFonts w:ascii="Times New Roman" w:hAnsi="Times New Roman" w:cs="Times New Roman"/>
                <w:b/>
                <w:sz w:val="24"/>
                <w:szCs w:val="24"/>
              </w:rPr>
              <w:t>P-value</w:t>
            </w:r>
          </w:p>
        </w:tc>
      </w:tr>
      <w:tr w:rsidR="00756BAB" w:rsidTr="00081234">
        <w:tc>
          <w:tcPr>
            <w:tcW w:w="1368" w:type="dxa"/>
          </w:tcPr>
          <w:p w:rsidR="00756BAB" w:rsidRDefault="00756BAB" w:rsidP="00081234">
            <w:pPr>
              <w:spacing w:line="360" w:lineRule="auto"/>
              <w:jc w:val="both"/>
              <w:rPr>
                <w:rFonts w:ascii="Times New Roman" w:hAnsi="Times New Roman" w:cs="Times New Roman"/>
                <w:b/>
                <w:sz w:val="24"/>
                <w:szCs w:val="24"/>
              </w:rPr>
            </w:pPr>
            <w:r>
              <w:rPr>
                <w:rFonts w:ascii="Times New Roman" w:hAnsi="Times New Roman" w:cs="Times New Roman"/>
                <w:b/>
                <w:sz w:val="24"/>
                <w:szCs w:val="24"/>
              </w:rPr>
              <w:t>Male</w:t>
            </w:r>
          </w:p>
        </w:tc>
        <w:tc>
          <w:tcPr>
            <w:tcW w:w="1368" w:type="dxa"/>
          </w:tcPr>
          <w:p w:rsidR="00756BAB" w:rsidRPr="004F572F" w:rsidRDefault="00756BAB" w:rsidP="00081234">
            <w:pPr>
              <w:spacing w:line="360" w:lineRule="auto"/>
              <w:jc w:val="both"/>
              <w:rPr>
                <w:rFonts w:ascii="Times New Roman" w:hAnsi="Times New Roman" w:cs="Times New Roman"/>
                <w:sz w:val="24"/>
                <w:szCs w:val="24"/>
              </w:rPr>
            </w:pPr>
            <w:r w:rsidRPr="004F572F">
              <w:rPr>
                <w:rFonts w:ascii="Times New Roman" w:hAnsi="Times New Roman" w:cs="Times New Roman"/>
                <w:sz w:val="24"/>
                <w:szCs w:val="24"/>
              </w:rPr>
              <w:t>47</w:t>
            </w:r>
          </w:p>
        </w:tc>
        <w:tc>
          <w:tcPr>
            <w:tcW w:w="1368" w:type="dxa"/>
          </w:tcPr>
          <w:p w:rsidR="00756BAB" w:rsidRPr="004F572F" w:rsidRDefault="00756BAB" w:rsidP="00081234">
            <w:pPr>
              <w:spacing w:line="360" w:lineRule="auto"/>
              <w:jc w:val="both"/>
              <w:rPr>
                <w:rFonts w:ascii="Times New Roman" w:hAnsi="Times New Roman" w:cs="Times New Roman"/>
                <w:sz w:val="24"/>
                <w:szCs w:val="24"/>
              </w:rPr>
            </w:pPr>
            <w:r w:rsidRPr="004F572F">
              <w:rPr>
                <w:rFonts w:ascii="Times New Roman" w:hAnsi="Times New Roman" w:cs="Times New Roman"/>
                <w:sz w:val="24"/>
                <w:szCs w:val="24"/>
              </w:rPr>
              <w:t>18</w:t>
            </w:r>
          </w:p>
        </w:tc>
        <w:tc>
          <w:tcPr>
            <w:tcW w:w="1368" w:type="dxa"/>
          </w:tcPr>
          <w:p w:rsidR="00756BAB" w:rsidRPr="004F572F" w:rsidRDefault="00756BAB" w:rsidP="00081234">
            <w:pPr>
              <w:spacing w:line="360" w:lineRule="auto"/>
              <w:jc w:val="both"/>
              <w:rPr>
                <w:rFonts w:ascii="Times New Roman" w:hAnsi="Times New Roman" w:cs="Times New Roman"/>
                <w:sz w:val="24"/>
                <w:szCs w:val="24"/>
              </w:rPr>
            </w:pPr>
            <w:r w:rsidRPr="004F572F">
              <w:rPr>
                <w:rFonts w:ascii="Times New Roman" w:hAnsi="Times New Roman" w:cs="Times New Roman"/>
                <w:sz w:val="24"/>
                <w:szCs w:val="24"/>
              </w:rPr>
              <w:t>29</w:t>
            </w:r>
          </w:p>
        </w:tc>
        <w:tc>
          <w:tcPr>
            <w:tcW w:w="1368" w:type="dxa"/>
          </w:tcPr>
          <w:p w:rsidR="00756BAB" w:rsidRPr="004F572F" w:rsidRDefault="00756BAB" w:rsidP="003C5843">
            <w:pPr>
              <w:spacing w:line="360" w:lineRule="auto"/>
              <w:jc w:val="both"/>
              <w:rPr>
                <w:rFonts w:ascii="Times New Roman" w:hAnsi="Times New Roman" w:cs="Times New Roman"/>
                <w:sz w:val="24"/>
                <w:szCs w:val="24"/>
              </w:rPr>
            </w:pPr>
            <w:r w:rsidRPr="004F572F">
              <w:rPr>
                <w:rFonts w:ascii="Times New Roman" w:hAnsi="Times New Roman" w:cs="Times New Roman"/>
                <w:sz w:val="24"/>
                <w:szCs w:val="24"/>
              </w:rPr>
              <w:t>38</w:t>
            </w:r>
          </w:p>
        </w:tc>
        <w:tc>
          <w:tcPr>
            <w:tcW w:w="1368" w:type="dxa"/>
            <w:vMerge w:val="restart"/>
          </w:tcPr>
          <w:p w:rsidR="00756BAB" w:rsidRPr="004F572F" w:rsidRDefault="00756BAB" w:rsidP="00081234">
            <w:pPr>
              <w:spacing w:line="360" w:lineRule="auto"/>
              <w:jc w:val="both"/>
              <w:rPr>
                <w:rFonts w:ascii="Times New Roman" w:hAnsi="Times New Roman" w:cs="Times New Roman"/>
                <w:sz w:val="24"/>
                <w:szCs w:val="24"/>
              </w:rPr>
            </w:pPr>
            <w:r w:rsidRPr="004F572F">
              <w:rPr>
                <w:rFonts w:ascii="Times New Roman" w:hAnsi="Times New Roman" w:cs="Times New Roman"/>
                <w:sz w:val="24"/>
                <w:szCs w:val="24"/>
              </w:rPr>
              <w:t>0.00003</w:t>
            </w:r>
          </w:p>
        </w:tc>
        <w:tc>
          <w:tcPr>
            <w:tcW w:w="1368" w:type="dxa"/>
            <w:vMerge w:val="restart"/>
          </w:tcPr>
          <w:p w:rsidR="00756BAB" w:rsidRPr="004F572F" w:rsidRDefault="00756BAB" w:rsidP="00081234">
            <w:pPr>
              <w:spacing w:line="360" w:lineRule="auto"/>
              <w:jc w:val="both"/>
              <w:rPr>
                <w:rFonts w:ascii="Times New Roman" w:hAnsi="Times New Roman" w:cs="Times New Roman"/>
                <w:sz w:val="24"/>
                <w:szCs w:val="24"/>
              </w:rPr>
            </w:pPr>
            <w:r w:rsidRPr="004F572F">
              <w:rPr>
                <w:rFonts w:ascii="Times New Roman" w:hAnsi="Times New Roman" w:cs="Times New Roman"/>
                <w:sz w:val="24"/>
                <w:szCs w:val="24"/>
              </w:rPr>
              <w:t>0.50</w:t>
            </w:r>
          </w:p>
        </w:tc>
      </w:tr>
      <w:tr w:rsidR="00756BAB" w:rsidTr="00081234">
        <w:tc>
          <w:tcPr>
            <w:tcW w:w="1368" w:type="dxa"/>
          </w:tcPr>
          <w:p w:rsidR="00756BAB" w:rsidRDefault="00756BAB" w:rsidP="00081234">
            <w:pPr>
              <w:spacing w:line="360" w:lineRule="auto"/>
              <w:jc w:val="both"/>
              <w:rPr>
                <w:rFonts w:ascii="Times New Roman" w:hAnsi="Times New Roman" w:cs="Times New Roman"/>
                <w:b/>
                <w:sz w:val="24"/>
                <w:szCs w:val="24"/>
              </w:rPr>
            </w:pPr>
            <w:r>
              <w:rPr>
                <w:rFonts w:ascii="Times New Roman" w:hAnsi="Times New Roman" w:cs="Times New Roman"/>
                <w:b/>
                <w:sz w:val="24"/>
                <w:szCs w:val="24"/>
              </w:rPr>
              <w:t>Female</w:t>
            </w:r>
          </w:p>
        </w:tc>
        <w:tc>
          <w:tcPr>
            <w:tcW w:w="1368" w:type="dxa"/>
          </w:tcPr>
          <w:p w:rsidR="00756BAB" w:rsidRPr="004F572F" w:rsidRDefault="00756BAB" w:rsidP="00081234">
            <w:pPr>
              <w:spacing w:line="360" w:lineRule="auto"/>
              <w:jc w:val="both"/>
              <w:rPr>
                <w:rFonts w:ascii="Times New Roman" w:hAnsi="Times New Roman" w:cs="Times New Roman"/>
                <w:sz w:val="24"/>
                <w:szCs w:val="24"/>
              </w:rPr>
            </w:pPr>
            <w:r w:rsidRPr="004F572F">
              <w:rPr>
                <w:rFonts w:ascii="Times New Roman" w:hAnsi="Times New Roman" w:cs="Times New Roman"/>
                <w:sz w:val="24"/>
                <w:szCs w:val="24"/>
              </w:rPr>
              <w:t>85</w:t>
            </w:r>
          </w:p>
        </w:tc>
        <w:tc>
          <w:tcPr>
            <w:tcW w:w="1368" w:type="dxa"/>
          </w:tcPr>
          <w:p w:rsidR="00756BAB" w:rsidRPr="004F572F" w:rsidRDefault="00756BAB" w:rsidP="00081234">
            <w:pPr>
              <w:spacing w:line="360" w:lineRule="auto"/>
              <w:jc w:val="both"/>
              <w:rPr>
                <w:rFonts w:ascii="Times New Roman" w:hAnsi="Times New Roman" w:cs="Times New Roman"/>
                <w:sz w:val="24"/>
                <w:szCs w:val="24"/>
              </w:rPr>
            </w:pPr>
            <w:r w:rsidRPr="004F572F">
              <w:rPr>
                <w:rFonts w:ascii="Times New Roman" w:hAnsi="Times New Roman" w:cs="Times New Roman"/>
                <w:sz w:val="24"/>
                <w:szCs w:val="24"/>
              </w:rPr>
              <w:t>34</w:t>
            </w:r>
          </w:p>
        </w:tc>
        <w:tc>
          <w:tcPr>
            <w:tcW w:w="1368" w:type="dxa"/>
          </w:tcPr>
          <w:p w:rsidR="00756BAB" w:rsidRPr="004F572F" w:rsidRDefault="00756BAB" w:rsidP="00081234">
            <w:pPr>
              <w:spacing w:line="360" w:lineRule="auto"/>
              <w:jc w:val="both"/>
              <w:rPr>
                <w:rFonts w:ascii="Times New Roman" w:hAnsi="Times New Roman" w:cs="Times New Roman"/>
                <w:sz w:val="24"/>
                <w:szCs w:val="24"/>
              </w:rPr>
            </w:pPr>
            <w:r w:rsidRPr="004F572F">
              <w:rPr>
                <w:rFonts w:ascii="Times New Roman" w:hAnsi="Times New Roman" w:cs="Times New Roman"/>
                <w:sz w:val="24"/>
                <w:szCs w:val="24"/>
              </w:rPr>
              <w:t>51</w:t>
            </w:r>
          </w:p>
        </w:tc>
        <w:tc>
          <w:tcPr>
            <w:tcW w:w="1368" w:type="dxa"/>
          </w:tcPr>
          <w:p w:rsidR="00756BAB" w:rsidRPr="004F572F" w:rsidRDefault="00756BAB" w:rsidP="003C5843">
            <w:pPr>
              <w:spacing w:line="360" w:lineRule="auto"/>
              <w:jc w:val="both"/>
              <w:rPr>
                <w:rFonts w:ascii="Times New Roman" w:hAnsi="Times New Roman" w:cs="Times New Roman"/>
                <w:sz w:val="24"/>
                <w:szCs w:val="24"/>
              </w:rPr>
            </w:pPr>
            <w:r w:rsidRPr="004F572F">
              <w:rPr>
                <w:rFonts w:ascii="Times New Roman" w:hAnsi="Times New Roman" w:cs="Times New Roman"/>
                <w:sz w:val="24"/>
                <w:szCs w:val="24"/>
              </w:rPr>
              <w:t>40</w:t>
            </w:r>
          </w:p>
        </w:tc>
        <w:tc>
          <w:tcPr>
            <w:tcW w:w="1368" w:type="dxa"/>
            <w:vMerge/>
          </w:tcPr>
          <w:p w:rsidR="00756BAB" w:rsidRDefault="00756BAB" w:rsidP="00081234">
            <w:pPr>
              <w:spacing w:line="360" w:lineRule="auto"/>
              <w:jc w:val="both"/>
              <w:rPr>
                <w:rFonts w:ascii="Times New Roman" w:hAnsi="Times New Roman" w:cs="Times New Roman"/>
                <w:b/>
                <w:sz w:val="24"/>
                <w:szCs w:val="24"/>
              </w:rPr>
            </w:pPr>
          </w:p>
        </w:tc>
        <w:tc>
          <w:tcPr>
            <w:tcW w:w="1368" w:type="dxa"/>
            <w:vMerge/>
          </w:tcPr>
          <w:p w:rsidR="00756BAB" w:rsidRDefault="00756BAB" w:rsidP="00081234">
            <w:pPr>
              <w:spacing w:line="360" w:lineRule="auto"/>
              <w:jc w:val="both"/>
              <w:rPr>
                <w:rFonts w:ascii="Times New Roman" w:hAnsi="Times New Roman" w:cs="Times New Roman"/>
                <w:b/>
                <w:sz w:val="24"/>
                <w:szCs w:val="24"/>
              </w:rPr>
            </w:pPr>
          </w:p>
        </w:tc>
      </w:tr>
    </w:tbl>
    <w:p w:rsidR="0039195E" w:rsidRDefault="007A6311" w:rsidP="00201F5D">
      <w:pPr>
        <w:spacing w:after="0" w:line="360" w:lineRule="auto"/>
        <w:rPr>
          <w:rFonts w:ascii="Times New Roman" w:hAnsi="Times New Roman" w:cs="Times New Roman"/>
          <w:b/>
          <w:sz w:val="24"/>
          <w:szCs w:val="24"/>
        </w:rPr>
      </w:pPr>
      <w:r>
        <w:rPr>
          <w:rFonts w:ascii="Times New Roman" w:hAnsi="Times New Roman" w:cs="Times New Roman"/>
          <w:b/>
          <w:sz w:val="24"/>
          <w:szCs w:val="24"/>
        </w:rPr>
        <w:t>N= Number of animals</w:t>
      </w:r>
    </w:p>
    <w:p w:rsidR="0039195E" w:rsidRDefault="0039195E" w:rsidP="00201F5D">
      <w:pPr>
        <w:spacing w:after="0" w:line="360" w:lineRule="auto"/>
        <w:rPr>
          <w:rFonts w:ascii="Times New Roman" w:hAnsi="Times New Roman" w:cs="Times New Roman"/>
          <w:b/>
          <w:sz w:val="24"/>
          <w:szCs w:val="24"/>
        </w:rPr>
      </w:pPr>
    </w:p>
    <w:p w:rsidR="00951155" w:rsidRDefault="00DA24DE" w:rsidP="00951155">
      <w:pPr>
        <w:autoSpaceDE w:val="0"/>
        <w:autoSpaceDN w:val="0"/>
        <w:adjustRightInd w:val="0"/>
        <w:spacing w:after="0" w:line="360" w:lineRule="auto"/>
        <w:jc w:val="both"/>
        <w:rPr>
          <w:rFonts w:ascii="Times New Roman" w:hAnsi="Times New Roman" w:cs="Times New Roman"/>
          <w:b/>
          <w:bCs/>
          <w:noProof/>
          <w:sz w:val="24"/>
          <w:szCs w:val="24"/>
        </w:rPr>
      </w:pPr>
      <w:r>
        <w:rPr>
          <w:rFonts w:ascii="Times New Roman" w:hAnsi="Times New Roman" w:cs="Times New Roman"/>
          <w:noProof/>
          <w:sz w:val="24"/>
          <w:szCs w:val="24"/>
        </w:rPr>
        <w:t xml:space="preserve">Table </w:t>
      </w:r>
      <w:r w:rsidR="00415270">
        <w:rPr>
          <w:rFonts w:ascii="Times New Roman" w:hAnsi="Times New Roman" w:cs="Times New Roman"/>
          <w:noProof/>
          <w:sz w:val="24"/>
          <w:szCs w:val="24"/>
        </w:rPr>
        <w:t>3</w:t>
      </w:r>
      <w:r>
        <w:rPr>
          <w:rFonts w:ascii="Times New Roman" w:hAnsi="Times New Roman" w:cs="Times New Roman"/>
          <w:noProof/>
          <w:sz w:val="24"/>
          <w:szCs w:val="24"/>
        </w:rPr>
        <w:t xml:space="preserve"> is presented with the prevalence of PPR in male amd female goats.</w:t>
      </w:r>
      <w:r w:rsidR="00415270" w:rsidRPr="00262075">
        <w:rPr>
          <w:rFonts w:ascii="Times New Roman" w:hAnsi="Times New Roman" w:cs="Times New Roman"/>
          <w:noProof/>
          <w:sz w:val="24"/>
          <w:szCs w:val="24"/>
        </w:rPr>
        <w:t xml:space="preserve"> </w:t>
      </w:r>
      <w:r w:rsidR="00415270">
        <w:rPr>
          <w:rFonts w:ascii="Times New Roman" w:hAnsi="Times New Roman" w:cs="Times New Roman"/>
          <w:noProof/>
          <w:sz w:val="24"/>
          <w:szCs w:val="24"/>
        </w:rPr>
        <w:t xml:space="preserve">The </w:t>
      </w:r>
      <w:r w:rsidR="00415270" w:rsidRPr="00262075">
        <w:rPr>
          <w:rFonts w:ascii="Times New Roman" w:hAnsi="Times New Roman" w:cs="Times New Roman"/>
          <w:noProof/>
          <w:sz w:val="24"/>
          <w:szCs w:val="24"/>
        </w:rPr>
        <w:t>prevalence</w:t>
      </w:r>
      <w:r w:rsidR="00415270">
        <w:rPr>
          <w:rFonts w:ascii="Times New Roman" w:hAnsi="Times New Roman" w:cs="Times New Roman"/>
          <w:noProof/>
          <w:sz w:val="24"/>
          <w:szCs w:val="24"/>
        </w:rPr>
        <w:t xml:space="preserve"> of PPR</w:t>
      </w:r>
      <w:r w:rsidR="00415270" w:rsidRPr="00262075">
        <w:rPr>
          <w:rFonts w:ascii="Times New Roman" w:hAnsi="Times New Roman" w:cs="Times New Roman"/>
          <w:noProof/>
          <w:sz w:val="24"/>
          <w:szCs w:val="24"/>
        </w:rPr>
        <w:t xml:space="preserve"> in female</w:t>
      </w:r>
      <w:r>
        <w:rPr>
          <w:rFonts w:ascii="Times New Roman" w:hAnsi="Times New Roman" w:cs="Times New Roman"/>
          <w:noProof/>
          <w:sz w:val="24"/>
          <w:szCs w:val="24"/>
        </w:rPr>
        <w:t xml:space="preserve"> goats</w:t>
      </w:r>
      <w:r w:rsidR="00415270" w:rsidRPr="00262075">
        <w:rPr>
          <w:rFonts w:ascii="Times New Roman" w:hAnsi="Times New Roman" w:cs="Times New Roman"/>
          <w:noProof/>
          <w:sz w:val="24"/>
          <w:szCs w:val="24"/>
        </w:rPr>
        <w:t xml:space="preserve"> </w:t>
      </w:r>
      <w:r>
        <w:rPr>
          <w:rFonts w:ascii="Times New Roman" w:hAnsi="Times New Roman" w:cs="Times New Roman"/>
          <w:noProof/>
          <w:sz w:val="24"/>
          <w:szCs w:val="24"/>
        </w:rPr>
        <w:t>were</w:t>
      </w:r>
      <w:r w:rsidR="00415270">
        <w:rPr>
          <w:rFonts w:ascii="Times New Roman" w:hAnsi="Times New Roman" w:cs="Times New Roman"/>
          <w:noProof/>
          <w:sz w:val="24"/>
          <w:szCs w:val="24"/>
        </w:rPr>
        <w:t xml:space="preserve"> 40% and 38</w:t>
      </w:r>
      <w:r w:rsidR="00415270" w:rsidRPr="00262075">
        <w:rPr>
          <w:rFonts w:ascii="Times New Roman" w:hAnsi="Times New Roman" w:cs="Times New Roman"/>
          <w:noProof/>
          <w:sz w:val="24"/>
          <w:szCs w:val="24"/>
        </w:rPr>
        <w:t>% in male</w:t>
      </w:r>
      <w:r>
        <w:rPr>
          <w:rFonts w:ascii="Times New Roman" w:hAnsi="Times New Roman" w:cs="Times New Roman"/>
          <w:noProof/>
          <w:sz w:val="24"/>
          <w:szCs w:val="24"/>
        </w:rPr>
        <w:t xml:space="preserve"> goats</w:t>
      </w:r>
      <w:r w:rsidR="00415270" w:rsidRPr="00262075">
        <w:rPr>
          <w:rFonts w:ascii="Times New Roman" w:hAnsi="Times New Roman" w:cs="Times New Roman"/>
          <w:noProof/>
          <w:sz w:val="24"/>
          <w:szCs w:val="24"/>
        </w:rPr>
        <w:t>. Although sexwise prevalence did not differ significantly ( P&gt;0.05)</w:t>
      </w:r>
      <w:r>
        <w:rPr>
          <w:rFonts w:ascii="Times New Roman" w:hAnsi="Times New Roman" w:cs="Times New Roman"/>
          <w:noProof/>
          <w:sz w:val="24"/>
          <w:szCs w:val="24"/>
        </w:rPr>
        <w:t>,</w:t>
      </w:r>
      <w:r w:rsidR="00415270" w:rsidRPr="00262075">
        <w:rPr>
          <w:rFonts w:ascii="Times New Roman" w:hAnsi="Times New Roman" w:cs="Times New Roman"/>
          <w:noProof/>
          <w:sz w:val="24"/>
          <w:szCs w:val="24"/>
        </w:rPr>
        <w:t xml:space="preserve"> the occurance of disease</w:t>
      </w:r>
      <w:r w:rsidR="00415270" w:rsidRPr="00415270">
        <w:rPr>
          <w:rFonts w:ascii="Times New Roman" w:hAnsi="Times New Roman" w:cs="Times New Roman"/>
          <w:noProof/>
          <w:sz w:val="24"/>
          <w:szCs w:val="24"/>
        </w:rPr>
        <w:t xml:space="preserve"> </w:t>
      </w:r>
      <w:r w:rsidR="00415270" w:rsidRPr="00262075">
        <w:rPr>
          <w:rFonts w:ascii="Times New Roman" w:hAnsi="Times New Roman" w:cs="Times New Roman"/>
          <w:noProof/>
          <w:sz w:val="24"/>
          <w:szCs w:val="24"/>
        </w:rPr>
        <w:t>in female</w:t>
      </w:r>
      <w:r w:rsidR="00415270">
        <w:rPr>
          <w:rFonts w:ascii="Times New Roman" w:hAnsi="Times New Roman" w:cs="Times New Roman"/>
          <w:noProof/>
          <w:sz w:val="24"/>
          <w:szCs w:val="24"/>
        </w:rPr>
        <w:t xml:space="preserve"> </w:t>
      </w:r>
      <w:r w:rsidR="00415270" w:rsidRPr="00262075">
        <w:rPr>
          <w:rFonts w:ascii="Times New Roman" w:hAnsi="Times New Roman" w:cs="Times New Roman"/>
          <w:noProof/>
          <w:sz w:val="24"/>
          <w:szCs w:val="24"/>
        </w:rPr>
        <w:t>was littlebit higher than male goats which is supported by</w:t>
      </w:r>
      <w:r>
        <w:rPr>
          <w:rFonts w:ascii="Times New Roman" w:hAnsi="Times New Roman" w:cs="Times New Roman"/>
          <w:noProof/>
          <w:sz w:val="24"/>
          <w:szCs w:val="24"/>
        </w:rPr>
        <w:t xml:space="preserve"> the study of </w:t>
      </w:r>
      <w:r w:rsidR="00415270" w:rsidRPr="00F30D43">
        <w:rPr>
          <w:rFonts w:ascii="Times New Roman" w:hAnsi="Times New Roman" w:cs="Times New Roman"/>
          <w:b/>
          <w:bCs/>
          <w:noProof/>
          <w:sz w:val="24"/>
          <w:szCs w:val="24"/>
        </w:rPr>
        <w:t xml:space="preserve">Abdalla </w:t>
      </w:r>
      <w:r w:rsidR="00415270" w:rsidRPr="00DA24DE">
        <w:rPr>
          <w:rFonts w:ascii="Times New Roman" w:hAnsi="Times New Roman" w:cs="Times New Roman"/>
          <w:b/>
          <w:bCs/>
          <w:noProof/>
          <w:sz w:val="24"/>
          <w:szCs w:val="24"/>
        </w:rPr>
        <w:t>et al.,</w:t>
      </w:r>
      <w:r w:rsidR="00415270" w:rsidRPr="00F30D43">
        <w:rPr>
          <w:rFonts w:ascii="Times New Roman" w:hAnsi="Times New Roman" w:cs="Times New Roman"/>
          <w:b/>
          <w:bCs/>
          <w:noProof/>
          <w:sz w:val="24"/>
          <w:szCs w:val="24"/>
        </w:rPr>
        <w:t xml:space="preserve"> </w:t>
      </w:r>
      <w:r>
        <w:rPr>
          <w:rFonts w:ascii="Times New Roman" w:hAnsi="Times New Roman" w:cs="Times New Roman"/>
          <w:b/>
          <w:bCs/>
          <w:noProof/>
          <w:sz w:val="24"/>
          <w:szCs w:val="24"/>
        </w:rPr>
        <w:t>(</w:t>
      </w:r>
      <w:r w:rsidR="00415270" w:rsidRPr="00F30D43">
        <w:rPr>
          <w:rFonts w:ascii="Times New Roman" w:hAnsi="Times New Roman" w:cs="Times New Roman"/>
          <w:b/>
          <w:bCs/>
          <w:noProof/>
          <w:sz w:val="24"/>
          <w:szCs w:val="24"/>
        </w:rPr>
        <w:t>2012),</w:t>
      </w:r>
      <w:r w:rsidR="00415270" w:rsidRPr="00262075">
        <w:rPr>
          <w:rFonts w:ascii="Times New Roman" w:hAnsi="Times New Roman" w:cs="Times New Roman"/>
          <w:bCs/>
          <w:noProof/>
          <w:sz w:val="24"/>
          <w:szCs w:val="24"/>
        </w:rPr>
        <w:t xml:space="preserve"> that they estimate</w:t>
      </w:r>
      <w:r w:rsidR="00415270">
        <w:rPr>
          <w:rFonts w:ascii="Times New Roman" w:hAnsi="Times New Roman" w:cs="Times New Roman"/>
          <w:bCs/>
          <w:noProof/>
          <w:sz w:val="24"/>
          <w:szCs w:val="24"/>
        </w:rPr>
        <w:t>d</w:t>
      </w:r>
      <w:r w:rsidR="00415270" w:rsidRPr="00262075">
        <w:rPr>
          <w:rFonts w:ascii="Times New Roman" w:hAnsi="Times New Roman" w:cs="Times New Roman"/>
          <w:bCs/>
          <w:noProof/>
          <w:sz w:val="24"/>
          <w:szCs w:val="24"/>
        </w:rPr>
        <w:t xml:space="preserve"> the </w:t>
      </w:r>
      <w:r>
        <w:rPr>
          <w:rFonts w:ascii="Times New Roman" w:hAnsi="Times New Roman" w:cs="Times New Roman"/>
          <w:bCs/>
          <w:noProof/>
          <w:sz w:val="24"/>
          <w:szCs w:val="24"/>
        </w:rPr>
        <w:t>disease prevalence was 54.2% in</w:t>
      </w:r>
      <w:r w:rsidR="00415270" w:rsidRPr="00262075">
        <w:rPr>
          <w:rFonts w:ascii="Times New Roman" w:hAnsi="Times New Roman" w:cs="Times New Roman"/>
          <w:bCs/>
          <w:noProof/>
          <w:sz w:val="24"/>
          <w:szCs w:val="24"/>
        </w:rPr>
        <w:t xml:space="preserve"> male and 6</w:t>
      </w:r>
      <w:r>
        <w:rPr>
          <w:rFonts w:ascii="Times New Roman" w:hAnsi="Times New Roman" w:cs="Times New Roman"/>
          <w:bCs/>
          <w:noProof/>
          <w:sz w:val="24"/>
          <w:szCs w:val="24"/>
        </w:rPr>
        <w:t>4.2% in female goats. There is also</w:t>
      </w:r>
      <w:r w:rsidR="00415270" w:rsidRPr="00262075">
        <w:rPr>
          <w:rFonts w:ascii="Times New Roman" w:hAnsi="Times New Roman" w:cs="Times New Roman"/>
          <w:bCs/>
          <w:noProof/>
          <w:sz w:val="24"/>
          <w:szCs w:val="24"/>
        </w:rPr>
        <w:t xml:space="preserve"> agree</w:t>
      </w:r>
      <w:r w:rsidR="00415270">
        <w:rPr>
          <w:rFonts w:ascii="Times New Roman" w:hAnsi="Times New Roman" w:cs="Times New Roman"/>
          <w:bCs/>
          <w:noProof/>
          <w:sz w:val="24"/>
          <w:szCs w:val="24"/>
        </w:rPr>
        <w:t>d</w:t>
      </w:r>
      <w:r w:rsidR="00415270" w:rsidRPr="00262075">
        <w:rPr>
          <w:rFonts w:ascii="Times New Roman" w:hAnsi="Times New Roman" w:cs="Times New Roman"/>
          <w:bCs/>
          <w:noProof/>
          <w:sz w:val="24"/>
          <w:szCs w:val="24"/>
        </w:rPr>
        <w:t xml:space="preserve"> with </w:t>
      </w:r>
      <w:r w:rsidR="00415270" w:rsidRPr="00415270">
        <w:rPr>
          <w:rFonts w:ascii="Times New Roman" w:hAnsi="Times New Roman" w:cs="Times New Roman"/>
          <w:b/>
          <w:bCs/>
          <w:noProof/>
          <w:sz w:val="24"/>
          <w:szCs w:val="24"/>
        </w:rPr>
        <w:t>Osman (2005)</w:t>
      </w:r>
      <w:r w:rsidR="00415270" w:rsidRPr="00262075">
        <w:rPr>
          <w:rFonts w:ascii="Times New Roman" w:hAnsi="Times New Roman" w:cs="Times New Roman"/>
          <w:bCs/>
          <w:noProof/>
          <w:sz w:val="24"/>
          <w:szCs w:val="24"/>
        </w:rPr>
        <w:t xml:space="preserve"> findings that the sex of animals had no effect on the development of PPRV antibodies. The fact that small ruminants producers keep more females for breeding purposes may explain this observation.</w:t>
      </w:r>
      <w:r>
        <w:rPr>
          <w:rFonts w:ascii="Times New Roman" w:hAnsi="Times New Roman" w:cs="Times New Roman"/>
          <w:b/>
          <w:noProof/>
          <w:sz w:val="24"/>
          <w:szCs w:val="24"/>
        </w:rPr>
        <w:t xml:space="preserve"> </w:t>
      </w:r>
      <w:r w:rsidR="00415270" w:rsidRPr="00F30D43">
        <w:rPr>
          <w:rFonts w:ascii="Times New Roman" w:hAnsi="Times New Roman" w:cs="Times New Roman"/>
          <w:b/>
          <w:bCs/>
          <w:noProof/>
          <w:sz w:val="24"/>
          <w:szCs w:val="24"/>
        </w:rPr>
        <w:t xml:space="preserve">Abdalla </w:t>
      </w:r>
      <w:r w:rsidR="00415270" w:rsidRPr="00DA24DE">
        <w:rPr>
          <w:rFonts w:ascii="Times New Roman" w:hAnsi="Times New Roman" w:cs="Times New Roman"/>
          <w:b/>
          <w:bCs/>
          <w:noProof/>
          <w:sz w:val="24"/>
          <w:szCs w:val="24"/>
        </w:rPr>
        <w:t>et al.,</w:t>
      </w:r>
      <w:r w:rsidR="00415270" w:rsidRPr="00F30D43">
        <w:rPr>
          <w:rFonts w:ascii="Times New Roman" w:hAnsi="Times New Roman" w:cs="Times New Roman"/>
          <w:b/>
          <w:bCs/>
          <w:noProof/>
          <w:sz w:val="24"/>
          <w:szCs w:val="24"/>
        </w:rPr>
        <w:t xml:space="preserve"> </w:t>
      </w:r>
      <w:r>
        <w:rPr>
          <w:rFonts w:ascii="Times New Roman" w:hAnsi="Times New Roman" w:cs="Times New Roman"/>
          <w:b/>
          <w:bCs/>
          <w:noProof/>
          <w:sz w:val="24"/>
          <w:szCs w:val="24"/>
        </w:rPr>
        <w:t>(</w:t>
      </w:r>
      <w:r w:rsidR="00415270" w:rsidRPr="00F30D43">
        <w:rPr>
          <w:rFonts w:ascii="Times New Roman" w:hAnsi="Times New Roman" w:cs="Times New Roman"/>
          <w:b/>
          <w:bCs/>
          <w:noProof/>
          <w:sz w:val="24"/>
          <w:szCs w:val="24"/>
        </w:rPr>
        <w:t>2012)</w:t>
      </w:r>
      <w:r w:rsidR="00415270" w:rsidRPr="00DA24DE">
        <w:rPr>
          <w:rFonts w:ascii="Times New Roman" w:hAnsi="Times New Roman" w:cs="Times New Roman"/>
          <w:bCs/>
          <w:noProof/>
          <w:sz w:val="24"/>
          <w:szCs w:val="24"/>
        </w:rPr>
        <w:t xml:space="preserve"> </w:t>
      </w:r>
      <w:r w:rsidRPr="00DA24DE">
        <w:rPr>
          <w:rFonts w:ascii="Times New Roman" w:hAnsi="Times New Roman" w:cs="Times New Roman"/>
          <w:bCs/>
          <w:noProof/>
          <w:sz w:val="24"/>
          <w:szCs w:val="24"/>
        </w:rPr>
        <w:t>reported</w:t>
      </w:r>
      <w:r>
        <w:rPr>
          <w:rFonts w:ascii="Times New Roman" w:hAnsi="Times New Roman" w:cs="Times New Roman"/>
          <w:bCs/>
          <w:noProof/>
          <w:sz w:val="24"/>
          <w:szCs w:val="24"/>
        </w:rPr>
        <w:t xml:space="preserve"> that</w:t>
      </w:r>
      <w:r w:rsidR="00415270" w:rsidRPr="00262075">
        <w:rPr>
          <w:rFonts w:ascii="Times New Roman" w:hAnsi="Times New Roman" w:cs="Times New Roman"/>
          <w:bCs/>
          <w:noProof/>
          <w:sz w:val="24"/>
          <w:szCs w:val="24"/>
        </w:rPr>
        <w:t xml:space="preserve"> probability for females getting exposed to PPRV throughout their life time is more, than for males </w:t>
      </w:r>
    </w:p>
    <w:p w:rsidR="00B109C2" w:rsidRPr="00951155" w:rsidRDefault="007A61D6" w:rsidP="00951155">
      <w:pPr>
        <w:autoSpaceDE w:val="0"/>
        <w:autoSpaceDN w:val="0"/>
        <w:adjustRightInd w:val="0"/>
        <w:spacing w:after="0" w:line="360" w:lineRule="auto"/>
        <w:jc w:val="both"/>
        <w:rPr>
          <w:rFonts w:ascii="Times New Roman" w:hAnsi="Times New Roman" w:cs="Times New Roman"/>
          <w:b/>
          <w:bCs/>
          <w:noProof/>
          <w:sz w:val="24"/>
          <w:szCs w:val="24"/>
        </w:rPr>
      </w:pPr>
      <w:r>
        <w:rPr>
          <w:rFonts w:ascii="Times New Roman" w:hAnsi="Times New Roman" w:cs="Times New Roman"/>
          <w:b/>
          <w:sz w:val="24"/>
          <w:szCs w:val="24"/>
        </w:rPr>
        <w:t xml:space="preserve">             </w:t>
      </w:r>
    </w:p>
    <w:p w:rsidR="004F43FF" w:rsidRPr="00D805BB" w:rsidRDefault="007C7B7B" w:rsidP="007A6311">
      <w:pPr>
        <w:spacing w:after="0" w:line="360" w:lineRule="auto"/>
        <w:rPr>
          <w:rFonts w:ascii="Times New Roman" w:hAnsi="Times New Roman" w:cs="Times New Roman"/>
          <w:b/>
          <w:sz w:val="28"/>
          <w:szCs w:val="28"/>
        </w:rPr>
      </w:pPr>
      <w:proofErr w:type="gramStart"/>
      <w:r>
        <w:rPr>
          <w:rFonts w:ascii="Times New Roman" w:hAnsi="Times New Roman" w:cs="Times New Roman"/>
          <w:b/>
          <w:sz w:val="28"/>
          <w:szCs w:val="28"/>
        </w:rPr>
        <w:t xml:space="preserve">Table </w:t>
      </w:r>
      <w:r w:rsidR="007A6311" w:rsidRPr="00D805BB">
        <w:rPr>
          <w:rFonts w:ascii="Times New Roman" w:hAnsi="Times New Roman" w:cs="Times New Roman"/>
          <w:b/>
          <w:sz w:val="28"/>
          <w:szCs w:val="28"/>
        </w:rPr>
        <w:t>4.</w:t>
      </w:r>
      <w:proofErr w:type="gramEnd"/>
      <w:r w:rsidR="007A6311" w:rsidRPr="00D805BB">
        <w:rPr>
          <w:rFonts w:ascii="Times New Roman" w:hAnsi="Times New Roman" w:cs="Times New Roman"/>
          <w:b/>
          <w:sz w:val="28"/>
          <w:szCs w:val="28"/>
        </w:rPr>
        <w:t xml:space="preserve"> Prevalence </w:t>
      </w:r>
      <w:r>
        <w:rPr>
          <w:rFonts w:ascii="Times New Roman" w:hAnsi="Times New Roman" w:cs="Times New Roman"/>
          <w:b/>
          <w:sz w:val="28"/>
          <w:szCs w:val="28"/>
        </w:rPr>
        <w:t xml:space="preserve">of PPR </w:t>
      </w:r>
      <w:r w:rsidR="007A6311" w:rsidRPr="00D805BB">
        <w:rPr>
          <w:rFonts w:ascii="Times New Roman" w:hAnsi="Times New Roman" w:cs="Times New Roman"/>
          <w:b/>
          <w:sz w:val="28"/>
          <w:szCs w:val="28"/>
        </w:rPr>
        <w:t>in relation to immune status</w:t>
      </w:r>
      <w:r>
        <w:rPr>
          <w:rFonts w:ascii="Times New Roman" w:hAnsi="Times New Roman" w:cs="Times New Roman"/>
          <w:b/>
          <w:sz w:val="28"/>
          <w:szCs w:val="28"/>
        </w:rPr>
        <w:t xml:space="preserve"> of goats</w:t>
      </w:r>
    </w:p>
    <w:tbl>
      <w:tblPr>
        <w:tblStyle w:val="TableGrid"/>
        <w:tblW w:w="0" w:type="auto"/>
        <w:tblLook w:val="04A0"/>
      </w:tblPr>
      <w:tblGrid>
        <w:gridCol w:w="1368"/>
        <w:gridCol w:w="1368"/>
        <w:gridCol w:w="1368"/>
        <w:gridCol w:w="1368"/>
        <w:gridCol w:w="1368"/>
        <w:gridCol w:w="1368"/>
        <w:gridCol w:w="1368"/>
      </w:tblGrid>
      <w:tr w:rsidR="00A467C6" w:rsidTr="007A6311">
        <w:tc>
          <w:tcPr>
            <w:tcW w:w="1368" w:type="dxa"/>
          </w:tcPr>
          <w:p w:rsidR="00A467C6" w:rsidRPr="007A6311" w:rsidRDefault="00A467C6" w:rsidP="008B2341">
            <w:pPr>
              <w:pStyle w:val="Default"/>
              <w:jc w:val="center"/>
              <w:rPr>
                <w:b/>
              </w:rPr>
            </w:pPr>
            <w:r w:rsidRPr="007A6311">
              <w:rPr>
                <w:b/>
                <w:bCs/>
              </w:rPr>
              <w:t>Immune status</w:t>
            </w:r>
          </w:p>
          <w:p w:rsidR="00A467C6" w:rsidRDefault="00A467C6" w:rsidP="008B2341">
            <w:pPr>
              <w:spacing w:line="360" w:lineRule="auto"/>
              <w:jc w:val="center"/>
              <w:rPr>
                <w:rFonts w:ascii="Times New Roman" w:hAnsi="Times New Roman" w:cs="Times New Roman"/>
                <w:b/>
                <w:sz w:val="24"/>
                <w:szCs w:val="24"/>
              </w:rPr>
            </w:pPr>
          </w:p>
        </w:tc>
        <w:tc>
          <w:tcPr>
            <w:tcW w:w="1368" w:type="dxa"/>
          </w:tcPr>
          <w:p w:rsidR="00A467C6" w:rsidRDefault="00A467C6" w:rsidP="008B23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368" w:type="dxa"/>
          </w:tcPr>
          <w:p w:rsidR="00A467C6" w:rsidRDefault="00A467C6" w:rsidP="008B23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PPR Positive</w:t>
            </w:r>
          </w:p>
        </w:tc>
        <w:tc>
          <w:tcPr>
            <w:tcW w:w="1368" w:type="dxa"/>
          </w:tcPr>
          <w:p w:rsidR="00A467C6" w:rsidRDefault="008A1546" w:rsidP="008B23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PPR Negative</w:t>
            </w:r>
          </w:p>
        </w:tc>
        <w:tc>
          <w:tcPr>
            <w:tcW w:w="1368" w:type="dxa"/>
          </w:tcPr>
          <w:p w:rsidR="00A467C6" w:rsidRDefault="00A467C6" w:rsidP="008B23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Prevalence (%)</w:t>
            </w:r>
          </w:p>
        </w:tc>
        <w:tc>
          <w:tcPr>
            <w:tcW w:w="1368" w:type="dxa"/>
          </w:tcPr>
          <w:p w:rsidR="00A467C6" w:rsidRDefault="00A467C6" w:rsidP="008B2341">
            <w:pPr>
              <w:spacing w:line="360" w:lineRule="auto"/>
              <w:jc w:val="center"/>
              <w:rPr>
                <w:rFonts w:ascii="Times New Roman" w:hAnsi="Times New Roman" w:cs="Times New Roman"/>
                <w:b/>
                <w:sz w:val="24"/>
                <w:szCs w:val="24"/>
              </w:rPr>
            </w:pPr>
            <w:r w:rsidRPr="005D11BF">
              <w:rPr>
                <w:rFonts w:ascii="Times New Roman" w:hAnsi="Times New Roman" w:cs="Times New Roman"/>
                <w:b/>
                <w:sz w:val="24"/>
                <w:szCs w:val="24"/>
              </w:rPr>
              <w:t>χ2-value</w:t>
            </w:r>
          </w:p>
        </w:tc>
        <w:tc>
          <w:tcPr>
            <w:tcW w:w="1368" w:type="dxa"/>
          </w:tcPr>
          <w:p w:rsidR="00A467C6" w:rsidRDefault="00A467C6" w:rsidP="008B2341">
            <w:pPr>
              <w:spacing w:line="360" w:lineRule="auto"/>
              <w:jc w:val="center"/>
              <w:rPr>
                <w:rFonts w:ascii="Times New Roman" w:hAnsi="Times New Roman" w:cs="Times New Roman"/>
                <w:b/>
                <w:sz w:val="24"/>
                <w:szCs w:val="24"/>
              </w:rPr>
            </w:pPr>
            <w:r w:rsidRPr="005D11BF">
              <w:rPr>
                <w:rFonts w:ascii="Times New Roman" w:hAnsi="Times New Roman" w:cs="Times New Roman"/>
                <w:b/>
                <w:sz w:val="24"/>
                <w:szCs w:val="24"/>
              </w:rPr>
              <w:t>P-value</w:t>
            </w:r>
          </w:p>
        </w:tc>
      </w:tr>
      <w:tr w:rsidR="00756BAB" w:rsidTr="007A6311">
        <w:tc>
          <w:tcPr>
            <w:tcW w:w="1368" w:type="dxa"/>
          </w:tcPr>
          <w:p w:rsidR="00756BAB" w:rsidRPr="007A6311" w:rsidRDefault="00756BAB" w:rsidP="008B2341">
            <w:pPr>
              <w:pStyle w:val="Default"/>
              <w:jc w:val="center"/>
              <w:rPr>
                <w:b/>
              </w:rPr>
            </w:pPr>
            <w:r w:rsidRPr="007A6311">
              <w:rPr>
                <w:b/>
              </w:rPr>
              <w:t>Vaccinated</w:t>
            </w:r>
          </w:p>
        </w:tc>
        <w:tc>
          <w:tcPr>
            <w:tcW w:w="1368" w:type="dxa"/>
          </w:tcPr>
          <w:p w:rsidR="00756BAB" w:rsidRPr="004F572F" w:rsidRDefault="00756BAB" w:rsidP="008B2341">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34</w:t>
            </w:r>
          </w:p>
        </w:tc>
        <w:tc>
          <w:tcPr>
            <w:tcW w:w="1368" w:type="dxa"/>
          </w:tcPr>
          <w:p w:rsidR="00756BAB" w:rsidRPr="004F572F" w:rsidRDefault="00756BAB" w:rsidP="008B2341">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07</w:t>
            </w:r>
          </w:p>
        </w:tc>
        <w:tc>
          <w:tcPr>
            <w:tcW w:w="1368" w:type="dxa"/>
          </w:tcPr>
          <w:p w:rsidR="00756BAB" w:rsidRPr="004F572F" w:rsidRDefault="00756BAB" w:rsidP="008B2341">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27</w:t>
            </w:r>
          </w:p>
        </w:tc>
        <w:tc>
          <w:tcPr>
            <w:tcW w:w="1368" w:type="dxa"/>
          </w:tcPr>
          <w:p w:rsidR="00756BAB" w:rsidRPr="004F572F" w:rsidRDefault="00756BAB" w:rsidP="008B2341">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21</w:t>
            </w:r>
          </w:p>
        </w:tc>
        <w:tc>
          <w:tcPr>
            <w:tcW w:w="1368" w:type="dxa"/>
            <w:vMerge w:val="restart"/>
          </w:tcPr>
          <w:p w:rsidR="00756BAB" w:rsidRPr="004F572F" w:rsidRDefault="00756BAB" w:rsidP="008B2341">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6.73</w:t>
            </w:r>
          </w:p>
        </w:tc>
        <w:tc>
          <w:tcPr>
            <w:tcW w:w="1368" w:type="dxa"/>
            <w:vMerge w:val="restart"/>
          </w:tcPr>
          <w:p w:rsidR="00756BAB" w:rsidRPr="004F572F" w:rsidRDefault="00756BAB" w:rsidP="008B2341">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0.005</w:t>
            </w:r>
          </w:p>
        </w:tc>
      </w:tr>
      <w:tr w:rsidR="00756BAB" w:rsidTr="007A6311">
        <w:tc>
          <w:tcPr>
            <w:tcW w:w="1368" w:type="dxa"/>
          </w:tcPr>
          <w:p w:rsidR="00756BAB" w:rsidRPr="007A6311" w:rsidRDefault="00756BAB" w:rsidP="008B2341">
            <w:pPr>
              <w:pStyle w:val="Default"/>
              <w:jc w:val="center"/>
              <w:rPr>
                <w:b/>
              </w:rPr>
            </w:pPr>
            <w:r w:rsidRPr="007A6311">
              <w:rPr>
                <w:b/>
              </w:rPr>
              <w:t>Non- vaccinated</w:t>
            </w:r>
          </w:p>
        </w:tc>
        <w:tc>
          <w:tcPr>
            <w:tcW w:w="1368" w:type="dxa"/>
          </w:tcPr>
          <w:p w:rsidR="00756BAB" w:rsidRPr="004F572F" w:rsidRDefault="00756BAB" w:rsidP="008B2341">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98</w:t>
            </w:r>
          </w:p>
        </w:tc>
        <w:tc>
          <w:tcPr>
            <w:tcW w:w="1368" w:type="dxa"/>
          </w:tcPr>
          <w:p w:rsidR="00756BAB" w:rsidRPr="004F572F" w:rsidRDefault="00756BAB" w:rsidP="008B2341">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47</w:t>
            </w:r>
          </w:p>
        </w:tc>
        <w:tc>
          <w:tcPr>
            <w:tcW w:w="1368" w:type="dxa"/>
          </w:tcPr>
          <w:p w:rsidR="00756BAB" w:rsidRPr="004F572F" w:rsidRDefault="00756BAB" w:rsidP="008B2341">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51</w:t>
            </w:r>
          </w:p>
        </w:tc>
        <w:tc>
          <w:tcPr>
            <w:tcW w:w="1368" w:type="dxa"/>
          </w:tcPr>
          <w:p w:rsidR="00756BAB" w:rsidRPr="004F572F" w:rsidRDefault="00756BAB" w:rsidP="008B2341">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48</w:t>
            </w:r>
          </w:p>
        </w:tc>
        <w:tc>
          <w:tcPr>
            <w:tcW w:w="1368" w:type="dxa"/>
            <w:vMerge/>
          </w:tcPr>
          <w:p w:rsidR="00756BAB" w:rsidRDefault="00756BAB" w:rsidP="007A6311">
            <w:pPr>
              <w:spacing w:line="360" w:lineRule="auto"/>
              <w:rPr>
                <w:rFonts w:ascii="Times New Roman" w:hAnsi="Times New Roman" w:cs="Times New Roman"/>
                <w:b/>
                <w:sz w:val="24"/>
                <w:szCs w:val="24"/>
              </w:rPr>
            </w:pPr>
          </w:p>
        </w:tc>
        <w:tc>
          <w:tcPr>
            <w:tcW w:w="1368" w:type="dxa"/>
            <w:vMerge/>
          </w:tcPr>
          <w:p w:rsidR="00756BAB" w:rsidRDefault="00756BAB" w:rsidP="007A6311">
            <w:pPr>
              <w:spacing w:line="360" w:lineRule="auto"/>
              <w:rPr>
                <w:rFonts w:ascii="Times New Roman" w:hAnsi="Times New Roman" w:cs="Times New Roman"/>
                <w:b/>
                <w:sz w:val="24"/>
                <w:szCs w:val="24"/>
              </w:rPr>
            </w:pPr>
          </w:p>
        </w:tc>
      </w:tr>
    </w:tbl>
    <w:p w:rsidR="009B4C67" w:rsidRDefault="00D24E6F" w:rsidP="0052618D">
      <w:pPr>
        <w:spacing w:after="0" w:line="360" w:lineRule="auto"/>
        <w:rPr>
          <w:rFonts w:ascii="Times New Roman" w:hAnsi="Times New Roman" w:cs="Times New Roman"/>
          <w:b/>
          <w:sz w:val="24"/>
          <w:szCs w:val="24"/>
        </w:rPr>
      </w:pPr>
      <w:r>
        <w:rPr>
          <w:rFonts w:ascii="Times New Roman" w:hAnsi="Times New Roman" w:cs="Times New Roman"/>
          <w:b/>
          <w:sz w:val="24"/>
          <w:szCs w:val="24"/>
        </w:rPr>
        <w:t>N= Number of animals</w:t>
      </w:r>
    </w:p>
    <w:p w:rsidR="00B109C2" w:rsidRPr="00D805BB" w:rsidRDefault="00E00000" w:rsidP="00D805B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E61455">
        <w:rPr>
          <w:rFonts w:ascii="Times New Roman" w:hAnsi="Times New Roman" w:cs="Times New Roman"/>
          <w:sz w:val="24"/>
          <w:szCs w:val="24"/>
        </w:rPr>
        <w:t xml:space="preserve">4 </w:t>
      </w:r>
      <w:r w:rsidR="00E61455" w:rsidRPr="00E61455">
        <w:rPr>
          <w:rFonts w:ascii="Times New Roman" w:hAnsi="Times New Roman" w:cs="Times New Roman"/>
          <w:sz w:val="24"/>
          <w:szCs w:val="24"/>
        </w:rPr>
        <w:t>s</w:t>
      </w:r>
      <w:r>
        <w:rPr>
          <w:rFonts w:ascii="Times New Roman" w:hAnsi="Times New Roman" w:cs="Times New Roman"/>
          <w:sz w:val="24"/>
          <w:szCs w:val="24"/>
        </w:rPr>
        <w:t>hows</w:t>
      </w:r>
      <w:r w:rsidR="00E61455">
        <w:rPr>
          <w:rFonts w:ascii="Times New Roman" w:hAnsi="Times New Roman" w:cs="Times New Roman"/>
          <w:sz w:val="24"/>
          <w:szCs w:val="24"/>
        </w:rPr>
        <w:t xml:space="preserve"> the prevalence of PPR</w:t>
      </w:r>
      <w:r w:rsidR="00E61455" w:rsidRPr="00E61455">
        <w:rPr>
          <w:rFonts w:ascii="Times New Roman" w:hAnsi="Times New Roman" w:cs="Times New Roman"/>
          <w:noProof/>
          <w:sz w:val="24"/>
          <w:szCs w:val="24"/>
        </w:rPr>
        <w:t xml:space="preserve"> </w:t>
      </w:r>
      <w:r>
        <w:rPr>
          <w:rFonts w:ascii="Times New Roman" w:hAnsi="Times New Roman" w:cs="Times New Roman"/>
          <w:noProof/>
          <w:sz w:val="24"/>
          <w:szCs w:val="24"/>
        </w:rPr>
        <w:t xml:space="preserve">in vaccinated and non-vaccinated goats. Its prevalence in non-vaccinated goats were 48% and 21% in </w:t>
      </w:r>
      <w:r w:rsidR="00E61455">
        <w:rPr>
          <w:rFonts w:ascii="Times New Roman" w:hAnsi="Times New Roman" w:cs="Times New Roman"/>
          <w:noProof/>
          <w:sz w:val="24"/>
          <w:szCs w:val="24"/>
        </w:rPr>
        <w:t>vaccinated goats. This result supported</w:t>
      </w:r>
      <w:r w:rsidR="009B4C67" w:rsidRPr="00262075">
        <w:rPr>
          <w:rFonts w:ascii="Times New Roman" w:hAnsi="Times New Roman" w:cs="Times New Roman"/>
          <w:noProof/>
          <w:sz w:val="24"/>
          <w:szCs w:val="24"/>
        </w:rPr>
        <w:t xml:space="preserve"> the early </w:t>
      </w:r>
      <w:r>
        <w:rPr>
          <w:rFonts w:ascii="Times New Roman" w:hAnsi="Times New Roman" w:cs="Times New Roman"/>
          <w:noProof/>
          <w:sz w:val="24"/>
          <w:szCs w:val="24"/>
        </w:rPr>
        <w:t>report</w:t>
      </w:r>
      <w:r w:rsidR="009B4C67" w:rsidRPr="00262075">
        <w:rPr>
          <w:rFonts w:ascii="Times New Roman" w:hAnsi="Times New Roman" w:cs="Times New Roman"/>
          <w:noProof/>
          <w:sz w:val="24"/>
          <w:szCs w:val="24"/>
        </w:rPr>
        <w:t xml:space="preserve"> of </w:t>
      </w:r>
      <w:r w:rsidR="009B4C67" w:rsidRPr="00E00000">
        <w:rPr>
          <w:rFonts w:ascii="Times New Roman" w:hAnsi="Times New Roman" w:cs="Times New Roman"/>
          <w:b/>
          <w:noProof/>
          <w:sz w:val="24"/>
          <w:szCs w:val="24"/>
        </w:rPr>
        <w:t>Islam et al.,</w:t>
      </w:r>
      <w:r w:rsidR="009B4C67" w:rsidRPr="00F30D43">
        <w:rPr>
          <w:rFonts w:ascii="Times New Roman" w:hAnsi="Times New Roman" w:cs="Times New Roman"/>
          <w:b/>
          <w:noProof/>
          <w:sz w:val="24"/>
          <w:szCs w:val="24"/>
        </w:rPr>
        <w:t xml:space="preserve"> </w:t>
      </w:r>
      <w:r>
        <w:rPr>
          <w:rFonts w:ascii="Times New Roman" w:hAnsi="Times New Roman" w:cs="Times New Roman"/>
          <w:b/>
          <w:noProof/>
          <w:sz w:val="24"/>
          <w:szCs w:val="24"/>
        </w:rPr>
        <w:t>(</w:t>
      </w:r>
      <w:r w:rsidR="009B4C67" w:rsidRPr="00F30D43">
        <w:rPr>
          <w:rFonts w:ascii="Times New Roman" w:hAnsi="Times New Roman" w:cs="Times New Roman"/>
          <w:b/>
          <w:noProof/>
          <w:sz w:val="24"/>
          <w:szCs w:val="24"/>
        </w:rPr>
        <w:t>2012)</w:t>
      </w:r>
      <w:r>
        <w:rPr>
          <w:rFonts w:ascii="Times New Roman" w:hAnsi="Times New Roman" w:cs="Times New Roman"/>
          <w:noProof/>
          <w:sz w:val="24"/>
          <w:szCs w:val="24"/>
        </w:rPr>
        <w:t xml:space="preserve"> who reported</w:t>
      </w:r>
      <w:r w:rsidR="009B4C67" w:rsidRPr="00262075">
        <w:rPr>
          <w:rFonts w:ascii="Times New Roman" w:hAnsi="Times New Roman" w:cs="Times New Roman"/>
          <w:noProof/>
          <w:sz w:val="24"/>
          <w:szCs w:val="24"/>
        </w:rPr>
        <w:t xml:space="preserve"> the prevalence </w:t>
      </w:r>
      <w:r>
        <w:rPr>
          <w:rFonts w:ascii="Times New Roman" w:hAnsi="Times New Roman" w:cs="Times New Roman"/>
          <w:noProof/>
          <w:sz w:val="24"/>
          <w:szCs w:val="24"/>
        </w:rPr>
        <w:t>to be</w:t>
      </w:r>
      <w:r>
        <w:rPr>
          <w:rFonts w:ascii="Times New Roman" w:hAnsi="Times New Roman" w:cs="Times New Roman"/>
          <w:sz w:val="24"/>
          <w:szCs w:val="24"/>
        </w:rPr>
        <w:t xml:space="preserve"> 66.40%</w:t>
      </w:r>
      <w:r w:rsidR="009B4C67" w:rsidRPr="00262075">
        <w:rPr>
          <w:rFonts w:ascii="Times New Roman" w:hAnsi="Times New Roman" w:cs="Times New Roman"/>
          <w:sz w:val="24"/>
          <w:szCs w:val="24"/>
        </w:rPr>
        <w:t xml:space="preserve"> in non-vaccinated </w:t>
      </w:r>
      <w:r>
        <w:rPr>
          <w:rFonts w:ascii="Times New Roman" w:hAnsi="Times New Roman" w:cs="Times New Roman"/>
          <w:sz w:val="24"/>
          <w:szCs w:val="24"/>
        </w:rPr>
        <w:t xml:space="preserve">goats </w:t>
      </w:r>
      <w:r w:rsidR="009B4C67" w:rsidRPr="00262075">
        <w:rPr>
          <w:rFonts w:ascii="Times New Roman" w:hAnsi="Times New Roman" w:cs="Times New Roman"/>
          <w:sz w:val="24"/>
          <w:szCs w:val="24"/>
        </w:rPr>
        <w:t>compare</w:t>
      </w:r>
      <w:r>
        <w:rPr>
          <w:rFonts w:ascii="Times New Roman" w:hAnsi="Times New Roman" w:cs="Times New Roman"/>
          <w:sz w:val="24"/>
          <w:szCs w:val="24"/>
        </w:rPr>
        <w:t>d with vaccinated 19.56% goats</w:t>
      </w:r>
      <w:r w:rsidR="009B4C67" w:rsidRPr="00262075">
        <w:rPr>
          <w:rFonts w:ascii="Times New Roman" w:hAnsi="Times New Roman" w:cs="Times New Roman"/>
          <w:sz w:val="24"/>
          <w:szCs w:val="24"/>
        </w:rPr>
        <w:t xml:space="preserve">. </w:t>
      </w:r>
      <w:r w:rsidR="009B4C67" w:rsidRPr="00F30D43">
        <w:rPr>
          <w:rFonts w:ascii="Times New Roman" w:hAnsi="Times New Roman" w:cs="Times New Roman"/>
          <w:b/>
          <w:sz w:val="24"/>
          <w:szCs w:val="24"/>
        </w:rPr>
        <w:t xml:space="preserve">Gibbs </w:t>
      </w:r>
      <w:r w:rsidR="009B4C67" w:rsidRPr="00E00000">
        <w:rPr>
          <w:rFonts w:ascii="Times New Roman" w:hAnsi="Times New Roman" w:cs="Times New Roman"/>
          <w:b/>
          <w:iCs/>
          <w:sz w:val="24"/>
          <w:szCs w:val="24"/>
        </w:rPr>
        <w:t xml:space="preserve">et al., </w:t>
      </w:r>
      <w:r w:rsidRPr="00E00000">
        <w:rPr>
          <w:rFonts w:ascii="Times New Roman" w:hAnsi="Times New Roman" w:cs="Times New Roman"/>
          <w:b/>
          <w:iCs/>
          <w:sz w:val="24"/>
          <w:szCs w:val="24"/>
        </w:rPr>
        <w:t>(</w:t>
      </w:r>
      <w:r w:rsidR="009B4C67" w:rsidRPr="00E00000">
        <w:rPr>
          <w:rFonts w:ascii="Times New Roman" w:hAnsi="Times New Roman" w:cs="Times New Roman"/>
          <w:b/>
          <w:sz w:val="24"/>
          <w:szCs w:val="24"/>
        </w:rPr>
        <w:t>1979</w:t>
      </w:r>
      <w:r w:rsidR="009B4C67" w:rsidRPr="00F30D43">
        <w:rPr>
          <w:rFonts w:ascii="Times New Roman" w:hAnsi="Times New Roman" w:cs="Times New Roman"/>
          <w:b/>
          <w:sz w:val="24"/>
          <w:szCs w:val="24"/>
        </w:rPr>
        <w:t>)</w:t>
      </w:r>
      <w:r w:rsidR="009B4C67" w:rsidRPr="00262075">
        <w:rPr>
          <w:rFonts w:ascii="Times New Roman" w:hAnsi="Times New Roman" w:cs="Times New Roman"/>
          <w:sz w:val="24"/>
          <w:szCs w:val="24"/>
        </w:rPr>
        <w:t xml:space="preserve"> also found</w:t>
      </w:r>
      <w:r>
        <w:rPr>
          <w:rFonts w:ascii="Times New Roman" w:hAnsi="Times New Roman" w:cs="Times New Roman"/>
          <w:sz w:val="24"/>
          <w:szCs w:val="24"/>
        </w:rPr>
        <w:t xml:space="preserve"> a</w:t>
      </w:r>
      <w:r w:rsidR="009B4C67" w:rsidRPr="00262075">
        <w:rPr>
          <w:rFonts w:ascii="Times New Roman" w:hAnsi="Times New Roman" w:cs="Times New Roman"/>
          <w:sz w:val="24"/>
          <w:szCs w:val="24"/>
        </w:rPr>
        <w:t xml:space="preserve"> higher prevalence of PPR in the non vaccinated goat population. </w:t>
      </w:r>
      <w:r>
        <w:rPr>
          <w:rFonts w:ascii="Times New Roman" w:hAnsi="Times New Roman" w:cs="Times New Roman"/>
          <w:sz w:val="24"/>
          <w:szCs w:val="24"/>
        </w:rPr>
        <w:t>The present</w:t>
      </w:r>
      <w:r w:rsidR="009B4C67" w:rsidRPr="00262075">
        <w:rPr>
          <w:rFonts w:ascii="Times New Roman" w:hAnsi="Times New Roman" w:cs="Times New Roman"/>
          <w:sz w:val="24"/>
          <w:szCs w:val="24"/>
        </w:rPr>
        <w:t xml:space="preserve"> study </w:t>
      </w:r>
      <w:r>
        <w:rPr>
          <w:rFonts w:ascii="Times New Roman" w:hAnsi="Times New Roman" w:cs="Times New Roman"/>
          <w:sz w:val="24"/>
          <w:szCs w:val="24"/>
        </w:rPr>
        <w:t>indicates that</w:t>
      </w:r>
      <w:r w:rsidR="009B4C67" w:rsidRPr="00262075">
        <w:rPr>
          <w:rFonts w:ascii="Times New Roman" w:hAnsi="Times New Roman" w:cs="Times New Roman"/>
          <w:sz w:val="24"/>
          <w:szCs w:val="24"/>
        </w:rPr>
        <w:t xml:space="preserve"> the </w:t>
      </w:r>
      <w:proofErr w:type="gramStart"/>
      <w:r w:rsidR="009B4C67" w:rsidRPr="00262075">
        <w:rPr>
          <w:rFonts w:ascii="Times New Roman" w:hAnsi="Times New Roman" w:cs="Times New Roman"/>
          <w:sz w:val="24"/>
          <w:szCs w:val="24"/>
        </w:rPr>
        <w:t>disease differ</w:t>
      </w:r>
      <w:proofErr w:type="gramEnd"/>
      <w:r w:rsidR="009B4C67" w:rsidRPr="00262075">
        <w:rPr>
          <w:rFonts w:ascii="Times New Roman" w:hAnsi="Times New Roman" w:cs="Times New Roman"/>
          <w:sz w:val="24"/>
          <w:szCs w:val="24"/>
        </w:rPr>
        <w:t xml:space="preserve"> </w:t>
      </w:r>
      <w:r>
        <w:rPr>
          <w:rFonts w:ascii="Times New Roman" w:hAnsi="Times New Roman" w:cs="Times New Roman"/>
          <w:sz w:val="24"/>
          <w:szCs w:val="24"/>
        </w:rPr>
        <w:t>significantly</w:t>
      </w:r>
      <w:r w:rsidR="009B4C67" w:rsidRPr="00262075">
        <w:rPr>
          <w:rFonts w:ascii="Times New Roman" w:hAnsi="Times New Roman" w:cs="Times New Roman"/>
          <w:noProof/>
          <w:sz w:val="24"/>
          <w:szCs w:val="24"/>
        </w:rPr>
        <w:t xml:space="preserve"> </w:t>
      </w:r>
      <w:r w:rsidR="009B4C67" w:rsidRPr="00262075">
        <w:rPr>
          <w:rFonts w:ascii="Times New Roman" w:hAnsi="Times New Roman" w:cs="Times New Roman"/>
          <w:sz w:val="24"/>
          <w:szCs w:val="24"/>
        </w:rPr>
        <w:t>between vaccinated and non vaccinated goats</w:t>
      </w:r>
      <w:r>
        <w:rPr>
          <w:rFonts w:ascii="Times New Roman" w:hAnsi="Times New Roman" w:cs="Times New Roman"/>
          <w:sz w:val="24"/>
          <w:szCs w:val="24"/>
        </w:rPr>
        <w:t xml:space="preserve">. </w:t>
      </w:r>
      <w:r w:rsidR="009B4C67" w:rsidRPr="00262075">
        <w:rPr>
          <w:rFonts w:ascii="Times New Roman" w:hAnsi="Times New Roman" w:cs="Times New Roman"/>
          <w:sz w:val="24"/>
          <w:szCs w:val="24"/>
        </w:rPr>
        <w:t xml:space="preserve">It may be due to lack of antibody </w:t>
      </w:r>
      <w:r>
        <w:rPr>
          <w:rFonts w:ascii="Times New Roman" w:hAnsi="Times New Roman" w:cs="Times New Roman"/>
          <w:sz w:val="24"/>
          <w:szCs w:val="24"/>
        </w:rPr>
        <w:t>to PPRV</w:t>
      </w:r>
      <w:r w:rsidR="009B4C67" w:rsidRPr="00262075">
        <w:rPr>
          <w:rFonts w:ascii="Times New Roman" w:hAnsi="Times New Roman" w:cs="Times New Roman"/>
          <w:sz w:val="24"/>
          <w:szCs w:val="24"/>
        </w:rPr>
        <w:t xml:space="preserve"> in non vaccinated animals. Vaccination against the disease leads to decrease </w:t>
      </w:r>
      <w:r>
        <w:rPr>
          <w:rFonts w:ascii="Times New Roman" w:hAnsi="Times New Roman" w:cs="Times New Roman"/>
          <w:sz w:val="24"/>
          <w:szCs w:val="24"/>
        </w:rPr>
        <w:t xml:space="preserve">in </w:t>
      </w:r>
      <w:r w:rsidR="009B4C67" w:rsidRPr="00262075">
        <w:rPr>
          <w:rFonts w:ascii="Times New Roman" w:hAnsi="Times New Roman" w:cs="Times New Roman"/>
          <w:sz w:val="24"/>
          <w:szCs w:val="24"/>
        </w:rPr>
        <w:t xml:space="preserve">the </w:t>
      </w:r>
      <w:r w:rsidR="009B4C67" w:rsidRPr="00262075">
        <w:rPr>
          <w:rFonts w:ascii="Times New Roman" w:hAnsi="Times New Roman" w:cs="Times New Roman"/>
          <w:sz w:val="24"/>
          <w:szCs w:val="24"/>
        </w:rPr>
        <w:lastRenderedPageBreak/>
        <w:t xml:space="preserve">prevalence, but not </w:t>
      </w:r>
      <w:r>
        <w:rPr>
          <w:rFonts w:ascii="Times New Roman" w:hAnsi="Times New Roman" w:cs="Times New Roman"/>
          <w:sz w:val="24"/>
          <w:szCs w:val="24"/>
        </w:rPr>
        <w:t>absolute</w:t>
      </w:r>
      <w:r w:rsidR="009B4C67" w:rsidRPr="00262075">
        <w:rPr>
          <w:rFonts w:ascii="Times New Roman" w:hAnsi="Times New Roman" w:cs="Times New Roman"/>
          <w:sz w:val="24"/>
          <w:szCs w:val="24"/>
        </w:rPr>
        <w:t xml:space="preserve"> guarantee</w:t>
      </w:r>
      <w:r>
        <w:rPr>
          <w:rFonts w:ascii="Times New Roman" w:hAnsi="Times New Roman" w:cs="Times New Roman"/>
          <w:sz w:val="24"/>
          <w:szCs w:val="24"/>
        </w:rPr>
        <w:t xml:space="preserve"> for freedom from the disesse</w:t>
      </w:r>
      <w:r w:rsidR="009B4C67" w:rsidRPr="00262075">
        <w:rPr>
          <w:rFonts w:ascii="Times New Roman" w:hAnsi="Times New Roman" w:cs="Times New Roman"/>
          <w:sz w:val="24"/>
          <w:szCs w:val="24"/>
        </w:rPr>
        <w:t xml:space="preserve">. </w:t>
      </w:r>
      <w:r w:rsidR="009B4C67" w:rsidRPr="00F30D43">
        <w:rPr>
          <w:rFonts w:ascii="Times New Roman" w:hAnsi="Times New Roman" w:cs="Times New Roman"/>
          <w:b/>
          <w:sz w:val="24"/>
          <w:szCs w:val="24"/>
        </w:rPr>
        <w:t xml:space="preserve">Banik </w:t>
      </w:r>
      <w:r w:rsidR="009B4C67" w:rsidRPr="00E00000">
        <w:rPr>
          <w:rFonts w:ascii="Times New Roman" w:hAnsi="Times New Roman" w:cs="Times New Roman"/>
          <w:b/>
          <w:sz w:val="24"/>
          <w:szCs w:val="24"/>
        </w:rPr>
        <w:t>et al.,</w:t>
      </w:r>
      <w:r w:rsidR="009B4C67" w:rsidRPr="00F30D43">
        <w:rPr>
          <w:rFonts w:ascii="Times New Roman" w:hAnsi="Times New Roman" w:cs="Times New Roman"/>
          <w:b/>
          <w:sz w:val="24"/>
          <w:szCs w:val="24"/>
        </w:rPr>
        <w:t xml:space="preserve"> </w:t>
      </w:r>
      <w:r>
        <w:rPr>
          <w:rFonts w:ascii="Times New Roman" w:hAnsi="Times New Roman" w:cs="Times New Roman"/>
          <w:b/>
          <w:sz w:val="24"/>
          <w:szCs w:val="24"/>
        </w:rPr>
        <w:t>(</w:t>
      </w:r>
      <w:r w:rsidR="009B4C67" w:rsidRPr="00F30D43">
        <w:rPr>
          <w:rFonts w:ascii="Times New Roman" w:hAnsi="Times New Roman" w:cs="Times New Roman"/>
          <w:b/>
          <w:sz w:val="24"/>
          <w:szCs w:val="24"/>
        </w:rPr>
        <w:t>2008)</w:t>
      </w:r>
      <w:r w:rsidR="009B4C67" w:rsidRPr="00262075">
        <w:rPr>
          <w:rFonts w:ascii="Times New Roman" w:hAnsi="Times New Roman" w:cs="Times New Roman"/>
          <w:sz w:val="24"/>
          <w:szCs w:val="24"/>
        </w:rPr>
        <w:t xml:space="preserve"> detect</w:t>
      </w:r>
      <w:r>
        <w:rPr>
          <w:rFonts w:ascii="Times New Roman" w:hAnsi="Times New Roman" w:cs="Times New Roman"/>
          <w:sz w:val="24"/>
          <w:szCs w:val="24"/>
        </w:rPr>
        <w:t>ed</w:t>
      </w:r>
      <w:r w:rsidR="009B4C67" w:rsidRPr="00262075">
        <w:rPr>
          <w:rFonts w:ascii="Times New Roman" w:hAnsi="Times New Roman" w:cs="Times New Roman"/>
          <w:sz w:val="24"/>
          <w:szCs w:val="24"/>
        </w:rPr>
        <w:t xml:space="preserve"> the protective level of antibody against PPR in the vaccinated goats </w:t>
      </w:r>
      <w:r w:rsidR="007228EF">
        <w:rPr>
          <w:rFonts w:ascii="Times New Roman" w:hAnsi="Times New Roman" w:cs="Times New Roman"/>
          <w:sz w:val="24"/>
          <w:szCs w:val="24"/>
        </w:rPr>
        <w:t xml:space="preserve">suggesting </w:t>
      </w:r>
      <w:r w:rsidR="009B4C67" w:rsidRPr="00262075">
        <w:rPr>
          <w:rFonts w:ascii="Times New Roman" w:hAnsi="Times New Roman" w:cs="Times New Roman"/>
          <w:sz w:val="24"/>
          <w:szCs w:val="24"/>
        </w:rPr>
        <w:t>that the vaccine has actively stimulated the immune system in the inoculated animals against PPRV. This findi</w:t>
      </w:r>
      <w:r w:rsidR="007228EF">
        <w:rPr>
          <w:rFonts w:ascii="Times New Roman" w:hAnsi="Times New Roman" w:cs="Times New Roman"/>
          <w:sz w:val="24"/>
          <w:szCs w:val="24"/>
        </w:rPr>
        <w:t>ng</w:t>
      </w:r>
      <w:r w:rsidR="009B4C67" w:rsidRPr="00262075">
        <w:rPr>
          <w:rFonts w:ascii="Times New Roman" w:hAnsi="Times New Roman" w:cs="Times New Roman"/>
          <w:sz w:val="24"/>
          <w:szCs w:val="24"/>
        </w:rPr>
        <w:t xml:space="preserve"> support</w:t>
      </w:r>
      <w:r w:rsidR="007228EF">
        <w:rPr>
          <w:rFonts w:ascii="Times New Roman" w:hAnsi="Times New Roman" w:cs="Times New Roman"/>
          <w:sz w:val="24"/>
          <w:szCs w:val="24"/>
        </w:rPr>
        <w:t>s</w:t>
      </w:r>
      <w:r w:rsidR="009B4C67" w:rsidRPr="00262075">
        <w:rPr>
          <w:rFonts w:ascii="Times New Roman" w:hAnsi="Times New Roman" w:cs="Times New Roman"/>
          <w:sz w:val="24"/>
          <w:szCs w:val="24"/>
        </w:rPr>
        <w:t xml:space="preserve"> the earlier observation of </w:t>
      </w:r>
      <w:r w:rsidR="009B4C67" w:rsidRPr="00F30D43">
        <w:rPr>
          <w:rFonts w:ascii="Times New Roman" w:hAnsi="Times New Roman" w:cs="Times New Roman"/>
          <w:b/>
          <w:sz w:val="24"/>
          <w:szCs w:val="24"/>
        </w:rPr>
        <w:t xml:space="preserve">Das </w:t>
      </w:r>
      <w:r w:rsidR="009B4C67" w:rsidRPr="007228EF">
        <w:rPr>
          <w:rFonts w:ascii="Times New Roman" w:hAnsi="Times New Roman" w:cs="Times New Roman"/>
          <w:b/>
          <w:iCs/>
          <w:sz w:val="24"/>
          <w:szCs w:val="24"/>
        </w:rPr>
        <w:t>et al</w:t>
      </w:r>
      <w:r w:rsidR="009B4C67" w:rsidRPr="007228EF">
        <w:rPr>
          <w:rFonts w:ascii="Times New Roman" w:hAnsi="Times New Roman" w:cs="Times New Roman"/>
          <w:b/>
          <w:sz w:val="24"/>
          <w:szCs w:val="24"/>
        </w:rPr>
        <w:t>.</w:t>
      </w:r>
      <w:r w:rsidR="007228EF">
        <w:rPr>
          <w:rFonts w:ascii="Times New Roman" w:hAnsi="Times New Roman" w:cs="Times New Roman"/>
          <w:b/>
          <w:sz w:val="24"/>
          <w:szCs w:val="24"/>
        </w:rPr>
        <w:t>,</w:t>
      </w:r>
      <w:r w:rsidR="009B4C67" w:rsidRPr="00F30D43">
        <w:rPr>
          <w:rFonts w:ascii="Times New Roman" w:hAnsi="Times New Roman" w:cs="Times New Roman"/>
          <w:b/>
          <w:sz w:val="24"/>
          <w:szCs w:val="24"/>
        </w:rPr>
        <w:t xml:space="preserve"> </w:t>
      </w:r>
      <w:r w:rsidR="007228EF">
        <w:rPr>
          <w:rFonts w:ascii="Times New Roman" w:hAnsi="Times New Roman" w:cs="Times New Roman"/>
          <w:b/>
          <w:sz w:val="24"/>
          <w:szCs w:val="24"/>
        </w:rPr>
        <w:t>(</w:t>
      </w:r>
      <w:r w:rsidR="009B4C67" w:rsidRPr="00F30D43">
        <w:rPr>
          <w:rFonts w:ascii="Times New Roman" w:hAnsi="Times New Roman" w:cs="Times New Roman"/>
          <w:b/>
          <w:sz w:val="24"/>
          <w:szCs w:val="24"/>
        </w:rPr>
        <w:t>2007)</w:t>
      </w:r>
      <w:r w:rsidR="009B4C67" w:rsidRPr="00262075">
        <w:rPr>
          <w:rFonts w:ascii="Times New Roman" w:hAnsi="Times New Roman" w:cs="Times New Roman"/>
          <w:sz w:val="24"/>
          <w:szCs w:val="24"/>
        </w:rPr>
        <w:t xml:space="preserve"> who reported the efficacy of PPR vaccine against natural PPR infection</w:t>
      </w:r>
      <w:r w:rsidR="009B4C67">
        <w:rPr>
          <w:rFonts w:ascii="Times New Roman" w:hAnsi="Times New Roman" w:cs="Times New Roman"/>
          <w:sz w:val="24"/>
          <w:szCs w:val="24"/>
        </w:rPr>
        <w:t>.</w:t>
      </w:r>
    </w:p>
    <w:p w:rsidR="00D805BB" w:rsidRPr="00951155" w:rsidRDefault="007A61D6" w:rsidP="007A6311">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D24E6F" w:rsidRPr="00D805BB" w:rsidRDefault="006A29D1" w:rsidP="007A6311">
      <w:pPr>
        <w:spacing w:after="0" w:line="360" w:lineRule="auto"/>
        <w:rPr>
          <w:rFonts w:ascii="Times New Roman" w:hAnsi="Times New Roman" w:cs="Times New Roman"/>
          <w:b/>
          <w:sz w:val="28"/>
          <w:szCs w:val="28"/>
        </w:rPr>
      </w:pPr>
      <w:proofErr w:type="gramStart"/>
      <w:r>
        <w:rPr>
          <w:rFonts w:ascii="Times New Roman" w:hAnsi="Times New Roman" w:cs="Times New Roman"/>
          <w:b/>
          <w:sz w:val="28"/>
          <w:szCs w:val="28"/>
        </w:rPr>
        <w:t xml:space="preserve">Table </w:t>
      </w:r>
      <w:r w:rsidR="009956EC" w:rsidRPr="00D805BB">
        <w:rPr>
          <w:rFonts w:ascii="Times New Roman" w:hAnsi="Times New Roman" w:cs="Times New Roman"/>
          <w:b/>
          <w:sz w:val="28"/>
          <w:szCs w:val="28"/>
        </w:rPr>
        <w:t>5.</w:t>
      </w:r>
      <w:proofErr w:type="gramEnd"/>
      <w:r w:rsidR="009956EC" w:rsidRPr="00D805BB">
        <w:rPr>
          <w:rFonts w:ascii="Times New Roman" w:hAnsi="Times New Roman" w:cs="Times New Roman"/>
          <w:b/>
          <w:sz w:val="28"/>
          <w:szCs w:val="28"/>
        </w:rPr>
        <w:t xml:space="preserve"> Response </w:t>
      </w:r>
      <w:r>
        <w:rPr>
          <w:rFonts w:ascii="Times New Roman" w:hAnsi="Times New Roman" w:cs="Times New Roman"/>
          <w:b/>
          <w:sz w:val="28"/>
          <w:szCs w:val="28"/>
        </w:rPr>
        <w:t xml:space="preserve">of PPR- affected goats </w:t>
      </w:r>
      <w:r w:rsidR="009956EC" w:rsidRPr="00D805BB">
        <w:rPr>
          <w:rFonts w:ascii="Times New Roman" w:hAnsi="Times New Roman" w:cs="Times New Roman"/>
          <w:b/>
          <w:sz w:val="28"/>
          <w:szCs w:val="28"/>
        </w:rPr>
        <w:t>to treatment</w:t>
      </w:r>
      <w:r>
        <w:rPr>
          <w:rFonts w:ascii="Times New Roman" w:hAnsi="Times New Roman" w:cs="Times New Roman"/>
          <w:b/>
          <w:sz w:val="28"/>
          <w:szCs w:val="28"/>
        </w:rPr>
        <w:t>s with</w:t>
      </w:r>
      <w:r w:rsidR="009956EC" w:rsidRPr="00D805BB">
        <w:rPr>
          <w:rFonts w:ascii="Times New Roman" w:hAnsi="Times New Roman" w:cs="Times New Roman"/>
          <w:b/>
          <w:sz w:val="28"/>
          <w:szCs w:val="28"/>
        </w:rPr>
        <w:t xml:space="preserve"> different drugs</w:t>
      </w:r>
    </w:p>
    <w:tbl>
      <w:tblPr>
        <w:tblStyle w:val="TableGrid"/>
        <w:tblW w:w="0" w:type="auto"/>
        <w:tblLook w:val="04A0"/>
      </w:tblPr>
      <w:tblGrid>
        <w:gridCol w:w="3706"/>
        <w:gridCol w:w="1229"/>
        <w:gridCol w:w="6"/>
        <w:gridCol w:w="1534"/>
        <w:gridCol w:w="1462"/>
        <w:gridCol w:w="1639"/>
      </w:tblGrid>
      <w:tr w:rsidR="009956EC" w:rsidTr="005F1C2B">
        <w:trPr>
          <w:trHeight w:val="735"/>
        </w:trPr>
        <w:tc>
          <w:tcPr>
            <w:tcW w:w="3706" w:type="dxa"/>
            <w:vMerge w:val="restart"/>
          </w:tcPr>
          <w:tbl>
            <w:tblPr>
              <w:tblW w:w="3150" w:type="dxa"/>
              <w:tblBorders>
                <w:top w:val="nil"/>
                <w:left w:val="nil"/>
                <w:bottom w:val="nil"/>
                <w:right w:val="nil"/>
              </w:tblBorders>
              <w:tblLook w:val="0000"/>
            </w:tblPr>
            <w:tblGrid>
              <w:gridCol w:w="1550"/>
              <w:gridCol w:w="222"/>
              <w:gridCol w:w="222"/>
              <w:gridCol w:w="1156"/>
            </w:tblGrid>
            <w:tr w:rsidR="009956EC" w:rsidTr="005F1C2B">
              <w:trPr>
                <w:trHeight w:val="204"/>
              </w:trPr>
              <w:tc>
                <w:tcPr>
                  <w:tcW w:w="0" w:type="auto"/>
                </w:tcPr>
                <w:p w:rsidR="009956EC" w:rsidRPr="005F1C2B" w:rsidRDefault="009956EC" w:rsidP="000D1160">
                  <w:pPr>
                    <w:pStyle w:val="Default"/>
                    <w:jc w:val="center"/>
                    <w:rPr>
                      <w:b/>
                    </w:rPr>
                  </w:pPr>
                  <w:r w:rsidRPr="005F1C2B">
                    <w:rPr>
                      <w:b/>
                    </w:rPr>
                    <w:t>Drug name</w:t>
                  </w:r>
                </w:p>
                <w:p w:rsidR="009956EC" w:rsidRPr="005F1C2B" w:rsidRDefault="000D1160" w:rsidP="000D1160">
                  <w:pPr>
                    <w:pStyle w:val="Default"/>
                    <w:jc w:val="center"/>
                    <w:rPr>
                      <w:b/>
                    </w:rPr>
                  </w:pPr>
                  <w:r>
                    <w:rPr>
                      <w:b/>
                    </w:rPr>
                    <w:t xml:space="preserve">(Trade + </w:t>
                  </w:r>
                  <w:r w:rsidR="009956EC" w:rsidRPr="005F1C2B">
                    <w:rPr>
                      <w:b/>
                    </w:rPr>
                    <w:t>Generic)</w:t>
                  </w:r>
                </w:p>
              </w:tc>
              <w:tc>
                <w:tcPr>
                  <w:tcW w:w="0" w:type="auto"/>
                </w:tcPr>
                <w:p w:rsidR="009956EC" w:rsidRPr="005F1C2B" w:rsidRDefault="009956EC">
                  <w:pPr>
                    <w:pStyle w:val="Default"/>
                    <w:rPr>
                      <w:b/>
                      <w:sz w:val="20"/>
                      <w:szCs w:val="20"/>
                    </w:rPr>
                  </w:pPr>
                </w:p>
              </w:tc>
              <w:tc>
                <w:tcPr>
                  <w:tcW w:w="0" w:type="auto"/>
                </w:tcPr>
                <w:p w:rsidR="009956EC" w:rsidRDefault="009956EC">
                  <w:pPr>
                    <w:pStyle w:val="Default"/>
                    <w:rPr>
                      <w:sz w:val="20"/>
                      <w:szCs w:val="20"/>
                    </w:rPr>
                  </w:pPr>
                </w:p>
              </w:tc>
              <w:tc>
                <w:tcPr>
                  <w:tcW w:w="1156" w:type="dxa"/>
                </w:tcPr>
                <w:p w:rsidR="009956EC" w:rsidRDefault="009956EC">
                  <w:pPr>
                    <w:pStyle w:val="Default"/>
                    <w:rPr>
                      <w:sz w:val="20"/>
                      <w:szCs w:val="20"/>
                    </w:rPr>
                  </w:pPr>
                </w:p>
              </w:tc>
            </w:tr>
            <w:tr w:rsidR="009956EC" w:rsidTr="005F1C2B">
              <w:trPr>
                <w:gridAfter w:val="1"/>
                <w:wAfter w:w="934" w:type="dxa"/>
                <w:trHeight w:val="90"/>
              </w:trPr>
              <w:tc>
                <w:tcPr>
                  <w:tcW w:w="0" w:type="auto"/>
                  <w:gridSpan w:val="2"/>
                </w:tcPr>
                <w:p w:rsidR="009956EC" w:rsidRPr="005F1C2B" w:rsidRDefault="009956EC">
                  <w:pPr>
                    <w:pStyle w:val="Default"/>
                    <w:rPr>
                      <w:b/>
                      <w:sz w:val="20"/>
                      <w:szCs w:val="20"/>
                    </w:rPr>
                  </w:pPr>
                </w:p>
              </w:tc>
              <w:tc>
                <w:tcPr>
                  <w:tcW w:w="0" w:type="auto"/>
                </w:tcPr>
                <w:p w:rsidR="009956EC" w:rsidRDefault="009956EC">
                  <w:pPr>
                    <w:pStyle w:val="Default"/>
                    <w:rPr>
                      <w:sz w:val="20"/>
                      <w:szCs w:val="20"/>
                    </w:rPr>
                  </w:pPr>
                </w:p>
              </w:tc>
            </w:tr>
          </w:tbl>
          <w:p w:rsidR="009956EC" w:rsidRDefault="009956EC" w:rsidP="007A6311">
            <w:pPr>
              <w:spacing w:line="360" w:lineRule="auto"/>
              <w:rPr>
                <w:rFonts w:ascii="Times New Roman" w:hAnsi="Times New Roman" w:cs="Times New Roman"/>
                <w:b/>
                <w:sz w:val="24"/>
                <w:szCs w:val="24"/>
              </w:rPr>
            </w:pPr>
          </w:p>
        </w:tc>
        <w:tc>
          <w:tcPr>
            <w:tcW w:w="2769" w:type="dxa"/>
            <w:gridSpan w:val="3"/>
            <w:tcBorders>
              <w:bottom w:val="single" w:sz="4" w:space="0" w:color="auto"/>
            </w:tcBorders>
          </w:tcPr>
          <w:p w:rsidR="009956EC" w:rsidRPr="005F1C2B" w:rsidRDefault="009956EC" w:rsidP="00A31E22">
            <w:pPr>
              <w:spacing w:line="360" w:lineRule="auto"/>
              <w:jc w:val="center"/>
              <w:rPr>
                <w:rFonts w:ascii="Times New Roman" w:hAnsi="Times New Roman" w:cs="Times New Roman"/>
                <w:b/>
                <w:sz w:val="24"/>
                <w:szCs w:val="24"/>
              </w:rPr>
            </w:pPr>
            <w:r w:rsidRPr="005F1C2B">
              <w:rPr>
                <w:rFonts w:ascii="Times New Roman" w:hAnsi="Times New Roman" w:cs="Times New Roman"/>
                <w:b/>
                <w:bCs/>
                <w:sz w:val="24"/>
                <w:szCs w:val="24"/>
              </w:rPr>
              <w:t>Response to treatment</w:t>
            </w:r>
          </w:p>
        </w:tc>
        <w:tc>
          <w:tcPr>
            <w:tcW w:w="1462" w:type="dxa"/>
            <w:vMerge w:val="restart"/>
          </w:tcPr>
          <w:p w:rsidR="009956EC" w:rsidRPr="005F1C2B" w:rsidRDefault="009956EC" w:rsidP="00A31E22">
            <w:pPr>
              <w:spacing w:line="360" w:lineRule="auto"/>
              <w:jc w:val="center"/>
              <w:rPr>
                <w:rFonts w:ascii="Times New Roman" w:hAnsi="Times New Roman" w:cs="Times New Roman"/>
                <w:b/>
                <w:sz w:val="24"/>
                <w:szCs w:val="24"/>
              </w:rPr>
            </w:pPr>
            <w:r w:rsidRPr="005F1C2B">
              <w:rPr>
                <w:rFonts w:ascii="Times New Roman" w:hAnsi="Times New Roman" w:cs="Times New Roman"/>
                <w:b/>
                <w:bCs/>
                <w:sz w:val="24"/>
                <w:szCs w:val="24"/>
              </w:rPr>
              <w:t>Total case</w:t>
            </w:r>
          </w:p>
        </w:tc>
        <w:tc>
          <w:tcPr>
            <w:tcW w:w="1639" w:type="dxa"/>
            <w:vMerge w:val="restart"/>
          </w:tcPr>
          <w:p w:rsidR="009956EC" w:rsidRPr="005F1C2B" w:rsidRDefault="009956EC" w:rsidP="00A31E22">
            <w:pPr>
              <w:spacing w:line="360" w:lineRule="auto"/>
              <w:jc w:val="center"/>
              <w:rPr>
                <w:rFonts w:ascii="Times New Roman" w:hAnsi="Times New Roman" w:cs="Times New Roman"/>
                <w:b/>
                <w:sz w:val="24"/>
                <w:szCs w:val="24"/>
              </w:rPr>
            </w:pPr>
            <w:r w:rsidRPr="005F1C2B">
              <w:rPr>
                <w:rFonts w:ascii="Times New Roman" w:hAnsi="Times New Roman" w:cs="Times New Roman"/>
                <w:b/>
                <w:bCs/>
                <w:sz w:val="24"/>
                <w:szCs w:val="24"/>
              </w:rPr>
              <w:t>% of response to treatment</w:t>
            </w:r>
          </w:p>
        </w:tc>
      </w:tr>
      <w:tr w:rsidR="009956EC" w:rsidTr="000D1160">
        <w:trPr>
          <w:trHeight w:val="512"/>
        </w:trPr>
        <w:tc>
          <w:tcPr>
            <w:tcW w:w="3706" w:type="dxa"/>
            <w:vMerge/>
          </w:tcPr>
          <w:p w:rsidR="009956EC" w:rsidRDefault="009956EC">
            <w:pPr>
              <w:pStyle w:val="Default"/>
            </w:pPr>
          </w:p>
        </w:tc>
        <w:tc>
          <w:tcPr>
            <w:tcW w:w="1229" w:type="dxa"/>
            <w:tcBorders>
              <w:top w:val="single" w:sz="4" w:space="0" w:color="auto"/>
              <w:right w:val="single" w:sz="4" w:space="0" w:color="auto"/>
            </w:tcBorders>
          </w:tcPr>
          <w:p w:rsidR="009956EC" w:rsidRPr="005F1C2B" w:rsidRDefault="009956EC" w:rsidP="00A31E22">
            <w:pPr>
              <w:spacing w:line="360" w:lineRule="auto"/>
              <w:jc w:val="center"/>
              <w:rPr>
                <w:rFonts w:ascii="Times New Roman" w:hAnsi="Times New Roman" w:cs="Times New Roman"/>
                <w:b/>
                <w:bCs/>
                <w:sz w:val="24"/>
                <w:szCs w:val="24"/>
              </w:rPr>
            </w:pPr>
            <w:r w:rsidRPr="005F1C2B">
              <w:rPr>
                <w:rFonts w:ascii="Times New Roman" w:hAnsi="Times New Roman" w:cs="Times New Roman"/>
                <w:b/>
                <w:sz w:val="24"/>
                <w:szCs w:val="24"/>
              </w:rPr>
              <w:t>Positive</w:t>
            </w:r>
          </w:p>
        </w:tc>
        <w:tc>
          <w:tcPr>
            <w:tcW w:w="1540" w:type="dxa"/>
            <w:gridSpan w:val="2"/>
            <w:tcBorders>
              <w:top w:val="single" w:sz="4" w:space="0" w:color="auto"/>
              <w:right w:val="single" w:sz="4" w:space="0" w:color="auto"/>
            </w:tcBorders>
          </w:tcPr>
          <w:p w:rsidR="009956EC" w:rsidRPr="005F1C2B" w:rsidRDefault="009956EC" w:rsidP="00A31E22">
            <w:pPr>
              <w:spacing w:line="360" w:lineRule="auto"/>
              <w:jc w:val="center"/>
              <w:rPr>
                <w:rFonts w:ascii="Times New Roman" w:hAnsi="Times New Roman" w:cs="Times New Roman"/>
                <w:b/>
                <w:bCs/>
                <w:sz w:val="24"/>
                <w:szCs w:val="24"/>
              </w:rPr>
            </w:pPr>
            <w:r w:rsidRPr="005F1C2B">
              <w:rPr>
                <w:rFonts w:ascii="Times New Roman" w:hAnsi="Times New Roman" w:cs="Times New Roman"/>
                <w:b/>
                <w:sz w:val="24"/>
                <w:szCs w:val="24"/>
              </w:rPr>
              <w:t>Negative</w:t>
            </w:r>
          </w:p>
        </w:tc>
        <w:tc>
          <w:tcPr>
            <w:tcW w:w="1462" w:type="dxa"/>
            <w:vMerge/>
            <w:tcBorders>
              <w:left w:val="single" w:sz="4" w:space="0" w:color="auto"/>
            </w:tcBorders>
          </w:tcPr>
          <w:p w:rsidR="009956EC" w:rsidRDefault="009956EC" w:rsidP="00A31E22">
            <w:pPr>
              <w:spacing w:line="360" w:lineRule="auto"/>
              <w:jc w:val="center"/>
              <w:rPr>
                <w:b/>
                <w:bCs/>
                <w:sz w:val="20"/>
                <w:szCs w:val="20"/>
              </w:rPr>
            </w:pPr>
          </w:p>
        </w:tc>
        <w:tc>
          <w:tcPr>
            <w:tcW w:w="1639" w:type="dxa"/>
            <w:vMerge/>
          </w:tcPr>
          <w:p w:rsidR="009956EC" w:rsidRDefault="009956EC" w:rsidP="00A31E22">
            <w:pPr>
              <w:spacing w:line="360" w:lineRule="auto"/>
              <w:jc w:val="center"/>
              <w:rPr>
                <w:b/>
                <w:bCs/>
                <w:sz w:val="20"/>
                <w:szCs w:val="20"/>
              </w:rPr>
            </w:pPr>
          </w:p>
        </w:tc>
      </w:tr>
      <w:tr w:rsidR="009956EC" w:rsidTr="000D1160">
        <w:trPr>
          <w:trHeight w:val="1070"/>
        </w:trPr>
        <w:tc>
          <w:tcPr>
            <w:tcW w:w="3706" w:type="dxa"/>
          </w:tcPr>
          <w:p w:rsidR="005F1C2B" w:rsidRPr="005F1C2B" w:rsidRDefault="005F1C2B" w:rsidP="005F1C2B">
            <w:pPr>
              <w:pStyle w:val="Default"/>
              <w:rPr>
                <w:b/>
              </w:rPr>
            </w:pPr>
            <w:r w:rsidRPr="005F1C2B">
              <w:rPr>
                <w:b/>
              </w:rPr>
              <w:t>Renamycin-100 (Oxytetracycline</w:t>
            </w:r>
            <w:r>
              <w:rPr>
                <w:b/>
              </w:rPr>
              <w:t>) + Hista Vet(Pheneramine meleate)</w:t>
            </w:r>
            <w:r w:rsidRPr="005F1C2B">
              <w:rPr>
                <w:b/>
              </w:rPr>
              <w:t xml:space="preserve"> + Renalyte(ORS) </w:t>
            </w:r>
          </w:p>
          <w:p w:rsidR="009956EC" w:rsidRPr="005F1C2B" w:rsidRDefault="009956EC" w:rsidP="007A6311">
            <w:pPr>
              <w:spacing w:line="360" w:lineRule="auto"/>
              <w:rPr>
                <w:rFonts w:ascii="Times New Roman" w:hAnsi="Times New Roman" w:cs="Times New Roman"/>
                <w:b/>
                <w:sz w:val="24"/>
                <w:szCs w:val="24"/>
              </w:rPr>
            </w:pPr>
          </w:p>
        </w:tc>
        <w:tc>
          <w:tcPr>
            <w:tcW w:w="1235" w:type="dxa"/>
            <w:gridSpan w:val="2"/>
          </w:tcPr>
          <w:p w:rsidR="009956EC" w:rsidRPr="004F572F" w:rsidRDefault="0048707F" w:rsidP="00A31E22">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17</w:t>
            </w:r>
          </w:p>
        </w:tc>
        <w:tc>
          <w:tcPr>
            <w:tcW w:w="1534" w:type="dxa"/>
          </w:tcPr>
          <w:p w:rsidR="009956EC" w:rsidRPr="004F572F" w:rsidRDefault="0048707F" w:rsidP="00A31E22">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13</w:t>
            </w:r>
          </w:p>
        </w:tc>
        <w:tc>
          <w:tcPr>
            <w:tcW w:w="1462" w:type="dxa"/>
          </w:tcPr>
          <w:p w:rsidR="009956EC" w:rsidRPr="004F572F" w:rsidRDefault="0048707F" w:rsidP="00A31E22">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30</w:t>
            </w:r>
          </w:p>
        </w:tc>
        <w:tc>
          <w:tcPr>
            <w:tcW w:w="1639" w:type="dxa"/>
          </w:tcPr>
          <w:p w:rsidR="009956EC" w:rsidRPr="004F572F" w:rsidRDefault="0048707F" w:rsidP="00A31E22">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57</w:t>
            </w:r>
          </w:p>
        </w:tc>
      </w:tr>
      <w:tr w:rsidR="009956EC" w:rsidTr="005F1C2B">
        <w:tc>
          <w:tcPr>
            <w:tcW w:w="3706" w:type="dxa"/>
          </w:tcPr>
          <w:p w:rsidR="005F1C2B" w:rsidRDefault="005F1C2B" w:rsidP="005F1C2B">
            <w:pPr>
              <w:pStyle w:val="Default"/>
              <w:rPr>
                <w:b/>
              </w:rPr>
            </w:pPr>
            <w:r w:rsidRPr="005F1C2B">
              <w:rPr>
                <w:b/>
              </w:rPr>
              <w:t>Diadin (Sulphadimidine-Na</w:t>
            </w:r>
            <w:r>
              <w:rPr>
                <w:b/>
              </w:rPr>
              <w:t>)</w:t>
            </w:r>
          </w:p>
          <w:p w:rsidR="009956EC" w:rsidRPr="005F1C2B" w:rsidRDefault="005F1C2B" w:rsidP="005F1C2B">
            <w:pPr>
              <w:pStyle w:val="Default"/>
              <w:rPr>
                <w:b/>
              </w:rPr>
            </w:pPr>
            <w:r w:rsidRPr="005F1C2B">
              <w:rPr>
                <w:b/>
              </w:rPr>
              <w:t xml:space="preserve"> </w:t>
            </w:r>
            <w:r w:rsidR="00E019F0">
              <w:rPr>
                <w:b/>
              </w:rPr>
              <w:t xml:space="preserve">+ Hista </w:t>
            </w:r>
            <w:r>
              <w:rPr>
                <w:b/>
              </w:rPr>
              <w:t xml:space="preserve">Vet(Pheneramine meleate) </w:t>
            </w:r>
            <w:r w:rsidRPr="005F1C2B">
              <w:rPr>
                <w:b/>
              </w:rPr>
              <w:t xml:space="preserve">+ Renalyte (ORS) </w:t>
            </w:r>
          </w:p>
        </w:tc>
        <w:tc>
          <w:tcPr>
            <w:tcW w:w="1235" w:type="dxa"/>
            <w:gridSpan w:val="2"/>
          </w:tcPr>
          <w:p w:rsidR="009956EC" w:rsidRPr="004F572F" w:rsidRDefault="0048707F" w:rsidP="00A31E22">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10</w:t>
            </w:r>
          </w:p>
        </w:tc>
        <w:tc>
          <w:tcPr>
            <w:tcW w:w="1534" w:type="dxa"/>
          </w:tcPr>
          <w:p w:rsidR="009956EC" w:rsidRPr="004F572F" w:rsidRDefault="0048707F" w:rsidP="00A31E22">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14</w:t>
            </w:r>
          </w:p>
        </w:tc>
        <w:tc>
          <w:tcPr>
            <w:tcW w:w="1462" w:type="dxa"/>
          </w:tcPr>
          <w:p w:rsidR="009956EC" w:rsidRPr="004F572F" w:rsidRDefault="0048707F" w:rsidP="00A31E22">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24</w:t>
            </w:r>
          </w:p>
        </w:tc>
        <w:tc>
          <w:tcPr>
            <w:tcW w:w="1639" w:type="dxa"/>
          </w:tcPr>
          <w:p w:rsidR="009956EC" w:rsidRPr="004F572F" w:rsidRDefault="0048707F" w:rsidP="00A31E22">
            <w:pPr>
              <w:spacing w:line="360" w:lineRule="auto"/>
              <w:jc w:val="center"/>
              <w:rPr>
                <w:rFonts w:ascii="Times New Roman" w:hAnsi="Times New Roman" w:cs="Times New Roman"/>
                <w:sz w:val="24"/>
                <w:szCs w:val="24"/>
              </w:rPr>
            </w:pPr>
            <w:r w:rsidRPr="004F572F">
              <w:rPr>
                <w:rFonts w:ascii="Times New Roman" w:hAnsi="Times New Roman" w:cs="Times New Roman"/>
                <w:sz w:val="24"/>
                <w:szCs w:val="24"/>
              </w:rPr>
              <w:t>42</w:t>
            </w:r>
          </w:p>
        </w:tc>
      </w:tr>
    </w:tbl>
    <w:p w:rsidR="00B109C2" w:rsidRDefault="00B109C2" w:rsidP="00433E1A">
      <w:pPr>
        <w:tabs>
          <w:tab w:val="left" w:pos="285"/>
          <w:tab w:val="left" w:pos="3885"/>
          <w:tab w:val="center" w:pos="4680"/>
        </w:tabs>
        <w:spacing w:after="120"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781E30" w:rsidRPr="00110862" w:rsidRDefault="00781E30" w:rsidP="00781E30">
      <w:pPr>
        <w:autoSpaceDE w:val="0"/>
        <w:autoSpaceDN w:val="0"/>
        <w:adjustRightInd w:val="0"/>
        <w:spacing w:after="0" w:line="360" w:lineRule="auto"/>
        <w:jc w:val="both"/>
        <w:rPr>
          <w:rFonts w:ascii="Times New Roman" w:hAnsi="Times New Roman" w:cs="Times New Roman"/>
          <w:b/>
          <w:noProof/>
          <w:sz w:val="24"/>
          <w:szCs w:val="24"/>
        </w:rPr>
      </w:pPr>
      <w:r w:rsidRPr="00262075">
        <w:rPr>
          <w:rFonts w:ascii="Times New Roman" w:hAnsi="Times New Roman" w:cs="Times New Roman"/>
          <w:sz w:val="24"/>
          <w:szCs w:val="24"/>
        </w:rPr>
        <w:t>The relative effects of drugs in treatmen</w:t>
      </w:r>
      <w:r w:rsidR="007E7C80">
        <w:rPr>
          <w:rFonts w:ascii="Times New Roman" w:hAnsi="Times New Roman" w:cs="Times New Roman"/>
          <w:sz w:val="24"/>
          <w:szCs w:val="24"/>
        </w:rPr>
        <w:t xml:space="preserve">t of PPR are presented in table </w:t>
      </w:r>
      <w:r w:rsidRPr="00262075">
        <w:rPr>
          <w:rFonts w:ascii="Times New Roman" w:hAnsi="Times New Roman" w:cs="Times New Roman"/>
          <w:sz w:val="24"/>
          <w:szCs w:val="24"/>
        </w:rPr>
        <w:t>5. The percentage response of</w:t>
      </w:r>
      <w:r w:rsidR="007E7C80">
        <w:rPr>
          <w:rFonts w:ascii="Times New Roman" w:hAnsi="Times New Roman" w:cs="Times New Roman"/>
          <w:sz w:val="24"/>
          <w:szCs w:val="24"/>
        </w:rPr>
        <w:t xml:space="preserve"> treatment towards parenteral (</w:t>
      </w:r>
      <w:r w:rsidRPr="00262075">
        <w:rPr>
          <w:rFonts w:ascii="Times New Roman" w:hAnsi="Times New Roman" w:cs="Times New Roman"/>
          <w:sz w:val="24"/>
          <w:szCs w:val="24"/>
        </w:rPr>
        <w:t>I/M</w:t>
      </w:r>
      <w:r>
        <w:rPr>
          <w:rFonts w:ascii="Times New Roman" w:hAnsi="Times New Roman" w:cs="Times New Roman"/>
          <w:sz w:val="24"/>
          <w:szCs w:val="24"/>
        </w:rPr>
        <w:t>) Oxytetracycline was higher (57</w:t>
      </w:r>
      <w:r w:rsidRPr="00262075">
        <w:rPr>
          <w:rFonts w:ascii="Times New Roman" w:hAnsi="Times New Roman" w:cs="Times New Roman"/>
          <w:sz w:val="24"/>
          <w:szCs w:val="24"/>
        </w:rPr>
        <w:t>%) than par</w:t>
      </w:r>
      <w:r>
        <w:rPr>
          <w:rFonts w:ascii="Times New Roman" w:hAnsi="Times New Roman" w:cs="Times New Roman"/>
          <w:sz w:val="24"/>
          <w:szCs w:val="24"/>
        </w:rPr>
        <w:t xml:space="preserve">enteral (I/M) </w:t>
      </w:r>
      <w:r w:rsidR="007E7C80">
        <w:rPr>
          <w:rFonts w:ascii="Times New Roman" w:hAnsi="Times New Roman" w:cs="Times New Roman"/>
          <w:sz w:val="24"/>
          <w:szCs w:val="24"/>
        </w:rPr>
        <w:t xml:space="preserve">use of </w:t>
      </w:r>
      <w:r>
        <w:rPr>
          <w:rFonts w:ascii="Times New Roman" w:hAnsi="Times New Roman" w:cs="Times New Roman"/>
          <w:sz w:val="24"/>
          <w:szCs w:val="24"/>
        </w:rPr>
        <w:t>Sulphadimidine (42</w:t>
      </w:r>
      <w:r w:rsidRPr="00262075">
        <w:rPr>
          <w:rFonts w:ascii="Times New Roman" w:hAnsi="Times New Roman" w:cs="Times New Roman"/>
          <w:sz w:val="24"/>
          <w:szCs w:val="24"/>
        </w:rPr>
        <w:t>%)</w:t>
      </w:r>
      <w:r>
        <w:rPr>
          <w:rFonts w:ascii="Times New Roman" w:hAnsi="Times New Roman" w:cs="Times New Roman"/>
          <w:sz w:val="24"/>
          <w:szCs w:val="24"/>
        </w:rPr>
        <w:t>.</w:t>
      </w:r>
      <w:r w:rsidRPr="00262075">
        <w:rPr>
          <w:rFonts w:ascii="Times New Roman" w:hAnsi="Times New Roman" w:cs="Times New Roman"/>
          <w:sz w:val="24"/>
          <w:szCs w:val="24"/>
        </w:rPr>
        <w:t xml:space="preserve"> It was reported that, where mortality rates may be decreased by the use of drugs that control the bacterial complications especially oxytetracycline and Chlortetracycline are recommended to prevent secondary pulmonary infections </w:t>
      </w:r>
      <w:r w:rsidRPr="00110862">
        <w:rPr>
          <w:rFonts w:ascii="Times New Roman" w:hAnsi="Times New Roman" w:cs="Times New Roman"/>
          <w:b/>
          <w:sz w:val="24"/>
          <w:szCs w:val="24"/>
        </w:rPr>
        <w:t xml:space="preserve">(Taylor </w:t>
      </w:r>
      <w:r w:rsidRPr="007E7C80">
        <w:rPr>
          <w:rFonts w:ascii="Times New Roman" w:hAnsi="Times New Roman" w:cs="Times New Roman"/>
          <w:b/>
          <w:iCs/>
          <w:sz w:val="24"/>
          <w:szCs w:val="24"/>
        </w:rPr>
        <w:t>et al.,</w:t>
      </w:r>
      <w:r w:rsidR="007E7C80">
        <w:rPr>
          <w:rFonts w:ascii="Times New Roman" w:hAnsi="Times New Roman" w:cs="Times New Roman"/>
          <w:b/>
          <w:iCs/>
          <w:sz w:val="24"/>
          <w:szCs w:val="24"/>
        </w:rPr>
        <w:t xml:space="preserve"> </w:t>
      </w:r>
      <w:r w:rsidRPr="00110862">
        <w:rPr>
          <w:rFonts w:ascii="Times New Roman" w:hAnsi="Times New Roman" w:cs="Times New Roman"/>
          <w:b/>
          <w:sz w:val="24"/>
          <w:szCs w:val="24"/>
        </w:rPr>
        <w:t>1984).</w:t>
      </w:r>
      <w:r>
        <w:rPr>
          <w:rFonts w:ascii="Times New Roman" w:hAnsi="Times New Roman" w:cs="Times New Roman"/>
          <w:b/>
          <w:noProof/>
          <w:sz w:val="24"/>
          <w:szCs w:val="24"/>
        </w:rPr>
        <w:t xml:space="preserve"> </w:t>
      </w:r>
      <w:r w:rsidR="007E7C80">
        <w:rPr>
          <w:rFonts w:ascii="Times New Roman" w:hAnsi="Times New Roman" w:cs="Times New Roman"/>
          <w:sz w:val="24"/>
          <w:szCs w:val="24"/>
        </w:rPr>
        <w:t xml:space="preserve">The result of the present study </w:t>
      </w:r>
      <w:r w:rsidRPr="00262075">
        <w:rPr>
          <w:rFonts w:ascii="Times New Roman" w:hAnsi="Times New Roman" w:cs="Times New Roman"/>
          <w:sz w:val="24"/>
          <w:szCs w:val="24"/>
        </w:rPr>
        <w:t xml:space="preserve">is similar to the report of </w:t>
      </w:r>
      <w:r w:rsidRPr="00110862">
        <w:rPr>
          <w:rFonts w:ascii="Times New Roman" w:hAnsi="Times New Roman" w:cs="Times New Roman"/>
          <w:b/>
          <w:sz w:val="24"/>
          <w:szCs w:val="24"/>
        </w:rPr>
        <w:t xml:space="preserve">Gupta </w:t>
      </w:r>
      <w:r w:rsidRPr="007E7C80">
        <w:rPr>
          <w:rFonts w:ascii="Times New Roman" w:hAnsi="Times New Roman" w:cs="Times New Roman"/>
          <w:b/>
          <w:sz w:val="24"/>
          <w:szCs w:val="24"/>
        </w:rPr>
        <w:t>et al.,</w:t>
      </w:r>
      <w:r w:rsidRPr="00110862">
        <w:rPr>
          <w:rFonts w:ascii="Times New Roman" w:hAnsi="Times New Roman" w:cs="Times New Roman"/>
          <w:b/>
          <w:sz w:val="24"/>
          <w:szCs w:val="24"/>
        </w:rPr>
        <w:t xml:space="preserve"> </w:t>
      </w:r>
      <w:r w:rsidR="007E7C80">
        <w:rPr>
          <w:rFonts w:ascii="Times New Roman" w:hAnsi="Times New Roman" w:cs="Times New Roman"/>
          <w:b/>
          <w:sz w:val="24"/>
          <w:szCs w:val="24"/>
        </w:rPr>
        <w:t>(</w:t>
      </w:r>
      <w:r w:rsidRPr="00110862">
        <w:rPr>
          <w:rFonts w:ascii="Times New Roman" w:hAnsi="Times New Roman" w:cs="Times New Roman"/>
          <w:b/>
          <w:sz w:val="24"/>
          <w:szCs w:val="24"/>
        </w:rPr>
        <w:t>2007)</w:t>
      </w:r>
      <w:r w:rsidR="007E7C80">
        <w:rPr>
          <w:rFonts w:ascii="Times New Roman" w:hAnsi="Times New Roman" w:cs="Times New Roman"/>
          <w:sz w:val="24"/>
          <w:szCs w:val="24"/>
        </w:rPr>
        <w:t xml:space="preserve"> who </w:t>
      </w:r>
      <w:r w:rsidRPr="00262075">
        <w:rPr>
          <w:rFonts w:ascii="Times New Roman" w:hAnsi="Times New Roman" w:cs="Times New Roman"/>
          <w:sz w:val="24"/>
          <w:szCs w:val="24"/>
        </w:rPr>
        <w:t>found the percentage of response to treatment towards parenteral (I/M) oxytetracycline was high</w:t>
      </w:r>
      <w:r>
        <w:rPr>
          <w:rFonts w:ascii="Times New Roman" w:hAnsi="Times New Roman" w:cs="Times New Roman"/>
          <w:sz w:val="24"/>
          <w:szCs w:val="24"/>
        </w:rPr>
        <w:t>er</w:t>
      </w:r>
      <w:r w:rsidRPr="00262075">
        <w:rPr>
          <w:rFonts w:ascii="Times New Roman" w:hAnsi="Times New Roman" w:cs="Times New Roman"/>
          <w:sz w:val="24"/>
          <w:szCs w:val="24"/>
        </w:rPr>
        <w:t xml:space="preserve"> (33.87%) than parenteral (I/M)</w:t>
      </w:r>
      <w:r w:rsidR="007E7C80">
        <w:rPr>
          <w:rFonts w:ascii="Times New Roman" w:hAnsi="Times New Roman" w:cs="Times New Roman"/>
          <w:sz w:val="24"/>
          <w:szCs w:val="24"/>
        </w:rPr>
        <w:t xml:space="preserve"> use of </w:t>
      </w:r>
      <w:r w:rsidRPr="00262075">
        <w:rPr>
          <w:rFonts w:ascii="Times New Roman" w:hAnsi="Times New Roman" w:cs="Times New Roman"/>
          <w:sz w:val="24"/>
          <w:szCs w:val="24"/>
        </w:rPr>
        <w:t>sulphonamide (31.58%)</w:t>
      </w:r>
      <w:r>
        <w:rPr>
          <w:rFonts w:ascii="Times New Roman" w:hAnsi="Times New Roman" w:cs="Times New Roman"/>
          <w:sz w:val="24"/>
          <w:szCs w:val="24"/>
        </w:rPr>
        <w:t>.</w:t>
      </w:r>
    </w:p>
    <w:p w:rsidR="00B109C2" w:rsidRDefault="00B109C2" w:rsidP="00433E1A">
      <w:pPr>
        <w:tabs>
          <w:tab w:val="left" w:pos="285"/>
          <w:tab w:val="left" w:pos="3885"/>
          <w:tab w:val="center" w:pos="4680"/>
        </w:tabs>
        <w:spacing w:after="120" w:line="360" w:lineRule="auto"/>
        <w:rPr>
          <w:rFonts w:ascii="Times New Roman" w:hAnsi="Times New Roman" w:cs="Times New Roman"/>
          <w:b/>
          <w:sz w:val="24"/>
          <w:szCs w:val="24"/>
        </w:rPr>
      </w:pPr>
    </w:p>
    <w:p w:rsidR="001437A0" w:rsidRDefault="00B109C2" w:rsidP="001437A0">
      <w:pPr>
        <w:tabs>
          <w:tab w:val="left" w:pos="285"/>
          <w:tab w:val="left" w:pos="3885"/>
          <w:tab w:val="center" w:pos="4680"/>
        </w:tabs>
        <w:spacing w:after="120"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AF6320" w:rsidRDefault="00AF6320" w:rsidP="001437A0">
      <w:pPr>
        <w:tabs>
          <w:tab w:val="left" w:pos="285"/>
          <w:tab w:val="left" w:pos="3885"/>
          <w:tab w:val="center" w:pos="4680"/>
        </w:tabs>
        <w:spacing w:after="120" w:line="360" w:lineRule="auto"/>
        <w:jc w:val="center"/>
        <w:rPr>
          <w:rFonts w:ascii="Times New Roman" w:hAnsi="Times New Roman" w:cs="Times New Roman"/>
          <w:b/>
          <w:sz w:val="28"/>
          <w:szCs w:val="28"/>
        </w:rPr>
      </w:pPr>
    </w:p>
    <w:p w:rsidR="00C739BF" w:rsidRDefault="00C739BF" w:rsidP="001437A0">
      <w:pPr>
        <w:tabs>
          <w:tab w:val="left" w:pos="285"/>
          <w:tab w:val="left" w:pos="3885"/>
          <w:tab w:val="center" w:pos="4680"/>
        </w:tabs>
        <w:spacing w:after="120" w:line="360" w:lineRule="auto"/>
        <w:jc w:val="center"/>
        <w:rPr>
          <w:rFonts w:ascii="Times New Roman" w:hAnsi="Times New Roman" w:cs="Times New Roman"/>
          <w:b/>
          <w:sz w:val="28"/>
          <w:szCs w:val="28"/>
        </w:rPr>
      </w:pPr>
      <w:r w:rsidRPr="00C739BF">
        <w:rPr>
          <w:rFonts w:ascii="Times New Roman" w:hAnsi="Times New Roman" w:cs="Times New Roman"/>
          <w:b/>
          <w:noProof/>
          <w:sz w:val="28"/>
          <w:szCs w:val="28"/>
        </w:rPr>
        <w:lastRenderedPageBreak/>
        <w:drawing>
          <wp:inline distT="0" distB="0" distL="0" distR="0">
            <wp:extent cx="4972050" cy="3200400"/>
            <wp:effectExtent l="19050" t="0" r="1905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739BF" w:rsidRDefault="00C739BF" w:rsidP="001437A0">
      <w:pPr>
        <w:tabs>
          <w:tab w:val="left" w:pos="285"/>
          <w:tab w:val="left" w:pos="3885"/>
          <w:tab w:val="center" w:pos="4680"/>
        </w:tabs>
        <w:spacing w:after="120" w:line="360" w:lineRule="auto"/>
        <w:jc w:val="center"/>
        <w:rPr>
          <w:rFonts w:ascii="Times New Roman" w:hAnsi="Times New Roman" w:cs="Times New Roman"/>
          <w:b/>
          <w:sz w:val="28"/>
          <w:szCs w:val="28"/>
        </w:rPr>
      </w:pPr>
    </w:p>
    <w:p w:rsidR="00C739BF" w:rsidRDefault="00C739BF" w:rsidP="001437A0">
      <w:pPr>
        <w:tabs>
          <w:tab w:val="left" w:pos="285"/>
          <w:tab w:val="left" w:pos="3885"/>
          <w:tab w:val="center" w:pos="4680"/>
        </w:tabs>
        <w:spacing w:after="120" w:line="360" w:lineRule="auto"/>
        <w:jc w:val="center"/>
        <w:rPr>
          <w:rFonts w:ascii="Times New Roman" w:hAnsi="Times New Roman" w:cs="Times New Roman"/>
          <w:b/>
          <w:sz w:val="28"/>
          <w:szCs w:val="28"/>
        </w:rPr>
      </w:pPr>
    </w:p>
    <w:p w:rsidR="00DE7B05" w:rsidRDefault="00DE7B05" w:rsidP="001437A0">
      <w:pPr>
        <w:tabs>
          <w:tab w:val="left" w:pos="285"/>
          <w:tab w:val="left" w:pos="3885"/>
          <w:tab w:val="center" w:pos="4680"/>
        </w:tabs>
        <w:spacing w:after="120" w:line="360" w:lineRule="auto"/>
        <w:jc w:val="center"/>
        <w:rPr>
          <w:rFonts w:ascii="Times New Roman" w:hAnsi="Times New Roman" w:cs="Times New Roman"/>
          <w:b/>
          <w:sz w:val="28"/>
          <w:szCs w:val="28"/>
        </w:rPr>
      </w:pPr>
    </w:p>
    <w:p w:rsidR="00C739BF" w:rsidRDefault="00DE7B05" w:rsidP="001437A0">
      <w:pPr>
        <w:tabs>
          <w:tab w:val="left" w:pos="285"/>
          <w:tab w:val="left" w:pos="3885"/>
          <w:tab w:val="center" w:pos="4680"/>
        </w:tabs>
        <w:spacing w:after="120" w:line="360" w:lineRule="auto"/>
        <w:jc w:val="center"/>
        <w:rPr>
          <w:rFonts w:ascii="Times New Roman" w:hAnsi="Times New Roman" w:cs="Times New Roman"/>
          <w:b/>
          <w:sz w:val="28"/>
          <w:szCs w:val="28"/>
        </w:rPr>
      </w:pPr>
      <w:r w:rsidRPr="00DE7B05">
        <w:rPr>
          <w:rFonts w:ascii="Times New Roman" w:hAnsi="Times New Roman" w:cs="Times New Roman"/>
          <w:b/>
          <w:noProof/>
          <w:sz w:val="28"/>
          <w:szCs w:val="28"/>
        </w:rPr>
        <w:drawing>
          <wp:inline distT="0" distB="0" distL="0" distR="0">
            <wp:extent cx="4572000" cy="2743200"/>
            <wp:effectExtent l="19050" t="0" r="1905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A3BC4" w:rsidRDefault="007A3BC4" w:rsidP="001437A0">
      <w:pPr>
        <w:tabs>
          <w:tab w:val="left" w:pos="285"/>
          <w:tab w:val="left" w:pos="3885"/>
          <w:tab w:val="center" w:pos="4680"/>
        </w:tabs>
        <w:spacing w:after="120" w:line="360" w:lineRule="auto"/>
        <w:jc w:val="center"/>
        <w:rPr>
          <w:rFonts w:ascii="Times New Roman" w:hAnsi="Times New Roman" w:cs="Times New Roman"/>
          <w:b/>
          <w:sz w:val="28"/>
          <w:szCs w:val="28"/>
        </w:rPr>
      </w:pPr>
    </w:p>
    <w:p w:rsidR="007A3BC4" w:rsidRDefault="007A3BC4" w:rsidP="001437A0">
      <w:pPr>
        <w:tabs>
          <w:tab w:val="left" w:pos="285"/>
          <w:tab w:val="left" w:pos="3885"/>
          <w:tab w:val="center" w:pos="4680"/>
        </w:tabs>
        <w:spacing w:after="120" w:line="360" w:lineRule="auto"/>
        <w:jc w:val="center"/>
        <w:rPr>
          <w:rFonts w:ascii="Times New Roman" w:hAnsi="Times New Roman" w:cs="Times New Roman"/>
          <w:b/>
          <w:sz w:val="28"/>
          <w:szCs w:val="28"/>
        </w:rPr>
      </w:pPr>
    </w:p>
    <w:p w:rsidR="001437A0" w:rsidRDefault="001437A0" w:rsidP="001E3AEF">
      <w:pPr>
        <w:pStyle w:val="Heading1"/>
        <w:rPr>
          <w:sz w:val="24"/>
          <w:szCs w:val="24"/>
        </w:rPr>
      </w:pPr>
      <w:bookmarkStart w:id="35" w:name="_Toc409263203"/>
      <w:r w:rsidRPr="001437A0">
        <w:lastRenderedPageBreak/>
        <w:t>CHAPTER-V</w:t>
      </w:r>
      <w:bookmarkEnd w:id="35"/>
    </w:p>
    <w:p w:rsidR="001437A0" w:rsidRPr="001437A0" w:rsidRDefault="001437A0" w:rsidP="001E3AEF">
      <w:pPr>
        <w:pStyle w:val="Heading2"/>
        <w:rPr>
          <w:sz w:val="24"/>
          <w:szCs w:val="24"/>
        </w:rPr>
      </w:pPr>
      <w:bookmarkStart w:id="36" w:name="_Toc409263204"/>
      <w:r w:rsidRPr="001437A0">
        <w:t>CONCLUSION</w:t>
      </w:r>
      <w:bookmarkEnd w:id="36"/>
    </w:p>
    <w:p w:rsidR="001437A0" w:rsidRPr="001437A0" w:rsidRDefault="001437A0" w:rsidP="00954656">
      <w:pPr>
        <w:spacing w:line="360" w:lineRule="auto"/>
        <w:jc w:val="both"/>
        <w:rPr>
          <w:sz w:val="24"/>
          <w:szCs w:val="24"/>
        </w:rPr>
      </w:pPr>
    </w:p>
    <w:p w:rsidR="001437A0" w:rsidRPr="001437A0" w:rsidRDefault="001437A0" w:rsidP="00954656">
      <w:pPr>
        <w:spacing w:line="360" w:lineRule="auto"/>
        <w:jc w:val="both"/>
        <w:rPr>
          <w:rFonts w:ascii="Times New Roman" w:hAnsi="Times New Roman" w:cs="Times New Roman"/>
          <w:sz w:val="24"/>
          <w:szCs w:val="24"/>
        </w:rPr>
      </w:pPr>
      <w:r w:rsidRPr="001437A0">
        <w:rPr>
          <w:rFonts w:ascii="Times New Roman" w:hAnsi="Times New Roman" w:cs="Times New Roman"/>
          <w:sz w:val="24"/>
          <w:szCs w:val="24"/>
        </w:rPr>
        <w:t>PPR is highly contagious disease with higher mortality and morbidity in goat. In this study it is revealed that Black Bengal goat</w:t>
      </w:r>
      <w:r w:rsidR="004866AC">
        <w:rPr>
          <w:rFonts w:ascii="Times New Roman" w:hAnsi="Times New Roman" w:cs="Times New Roman"/>
          <w:sz w:val="24"/>
          <w:szCs w:val="24"/>
        </w:rPr>
        <w:t>s are</w:t>
      </w:r>
      <w:r w:rsidR="00AC23F5">
        <w:rPr>
          <w:rFonts w:ascii="Times New Roman" w:hAnsi="Times New Roman" w:cs="Times New Roman"/>
          <w:sz w:val="24"/>
          <w:szCs w:val="24"/>
        </w:rPr>
        <w:t xml:space="preserve"> more susceptible (45</w:t>
      </w:r>
      <w:r w:rsidRPr="001437A0">
        <w:rPr>
          <w:rFonts w:ascii="Times New Roman" w:hAnsi="Times New Roman" w:cs="Times New Roman"/>
          <w:sz w:val="24"/>
          <w:szCs w:val="24"/>
        </w:rPr>
        <w:t xml:space="preserve">%) </w:t>
      </w:r>
      <w:r w:rsidR="004866AC">
        <w:rPr>
          <w:rFonts w:ascii="Times New Roman" w:hAnsi="Times New Roman" w:cs="Times New Roman"/>
          <w:sz w:val="24"/>
          <w:szCs w:val="24"/>
        </w:rPr>
        <w:t xml:space="preserve">to PPRV </w:t>
      </w:r>
      <w:r w:rsidRPr="001437A0">
        <w:rPr>
          <w:rFonts w:ascii="Times New Roman" w:hAnsi="Times New Roman" w:cs="Times New Roman"/>
          <w:sz w:val="24"/>
          <w:szCs w:val="24"/>
        </w:rPr>
        <w:t xml:space="preserve">compared to </w:t>
      </w:r>
      <w:r w:rsidR="00AC23F5">
        <w:rPr>
          <w:rFonts w:ascii="Times New Roman" w:hAnsi="Times New Roman" w:cs="Times New Roman"/>
          <w:sz w:val="24"/>
          <w:szCs w:val="24"/>
        </w:rPr>
        <w:t>Jamuna Pari (30%)</w:t>
      </w:r>
      <w:r w:rsidRPr="001437A0">
        <w:rPr>
          <w:rFonts w:ascii="Times New Roman" w:hAnsi="Times New Roman" w:cs="Times New Roman"/>
          <w:sz w:val="24"/>
          <w:szCs w:val="24"/>
        </w:rPr>
        <w:t>. According to age groups,</w:t>
      </w:r>
      <w:r w:rsidR="004866AC">
        <w:rPr>
          <w:rFonts w:ascii="Times New Roman" w:hAnsi="Times New Roman" w:cs="Times New Roman"/>
          <w:sz w:val="24"/>
          <w:szCs w:val="24"/>
        </w:rPr>
        <w:t xml:space="preserve"> </w:t>
      </w:r>
      <w:r w:rsidRPr="001437A0">
        <w:rPr>
          <w:rFonts w:ascii="Times New Roman" w:hAnsi="Times New Roman" w:cs="Times New Roman"/>
          <w:sz w:val="24"/>
          <w:szCs w:val="24"/>
        </w:rPr>
        <w:t xml:space="preserve">4 to 12 months </w:t>
      </w:r>
      <w:r w:rsidR="004866AC">
        <w:rPr>
          <w:rFonts w:ascii="Times New Roman" w:hAnsi="Times New Roman" w:cs="Times New Roman"/>
          <w:sz w:val="24"/>
          <w:szCs w:val="24"/>
        </w:rPr>
        <w:t xml:space="preserve">old </w:t>
      </w:r>
      <w:r w:rsidR="00AC23F5">
        <w:rPr>
          <w:rFonts w:ascii="Times New Roman" w:hAnsi="Times New Roman" w:cs="Times New Roman"/>
          <w:sz w:val="24"/>
          <w:szCs w:val="24"/>
        </w:rPr>
        <w:t xml:space="preserve">goats </w:t>
      </w:r>
      <w:r w:rsidR="004866AC">
        <w:rPr>
          <w:rFonts w:ascii="Times New Roman" w:hAnsi="Times New Roman" w:cs="Times New Roman"/>
          <w:sz w:val="24"/>
          <w:szCs w:val="24"/>
        </w:rPr>
        <w:t xml:space="preserve">are more susceptible than other age groups. The prevalence of PPR is higher </w:t>
      </w:r>
      <w:r w:rsidR="00954656">
        <w:rPr>
          <w:rFonts w:ascii="Times New Roman" w:hAnsi="Times New Roman" w:cs="Times New Roman"/>
          <w:sz w:val="24"/>
          <w:szCs w:val="24"/>
        </w:rPr>
        <w:t xml:space="preserve">in </w:t>
      </w:r>
      <w:r w:rsidRPr="001437A0">
        <w:rPr>
          <w:rFonts w:ascii="Times New Roman" w:hAnsi="Times New Roman" w:cs="Times New Roman"/>
          <w:sz w:val="24"/>
          <w:szCs w:val="24"/>
        </w:rPr>
        <w:t>female goats</w:t>
      </w:r>
      <w:r w:rsidR="00954656">
        <w:rPr>
          <w:rFonts w:ascii="Times New Roman" w:hAnsi="Times New Roman" w:cs="Times New Roman"/>
          <w:sz w:val="24"/>
          <w:szCs w:val="24"/>
        </w:rPr>
        <w:t xml:space="preserve"> (40%)</w:t>
      </w:r>
      <w:r w:rsidRPr="001437A0">
        <w:rPr>
          <w:rFonts w:ascii="Times New Roman" w:hAnsi="Times New Roman" w:cs="Times New Roman"/>
          <w:sz w:val="24"/>
          <w:szCs w:val="24"/>
        </w:rPr>
        <w:t xml:space="preserve"> than male</w:t>
      </w:r>
      <w:r w:rsidR="00954656">
        <w:rPr>
          <w:rFonts w:ascii="Times New Roman" w:hAnsi="Times New Roman" w:cs="Times New Roman"/>
          <w:sz w:val="24"/>
          <w:szCs w:val="24"/>
        </w:rPr>
        <w:t xml:space="preserve"> (38%). Proper                          </w:t>
      </w:r>
      <w:r w:rsidRPr="001437A0">
        <w:rPr>
          <w:rFonts w:ascii="Times New Roman" w:hAnsi="Times New Roman" w:cs="Times New Roman"/>
          <w:sz w:val="24"/>
          <w:szCs w:val="24"/>
        </w:rPr>
        <w:t xml:space="preserve">vaccination </w:t>
      </w:r>
      <w:r w:rsidR="00954656">
        <w:rPr>
          <w:rFonts w:ascii="Times New Roman" w:hAnsi="Times New Roman" w:cs="Times New Roman"/>
          <w:sz w:val="24"/>
          <w:szCs w:val="24"/>
        </w:rPr>
        <w:t>has direct impact in reducing</w:t>
      </w:r>
      <w:r w:rsidRPr="001437A0">
        <w:rPr>
          <w:rFonts w:ascii="Times New Roman" w:hAnsi="Times New Roman" w:cs="Times New Roman"/>
          <w:sz w:val="24"/>
          <w:szCs w:val="24"/>
        </w:rPr>
        <w:t xml:space="preserve"> PPR </w:t>
      </w:r>
      <w:r w:rsidR="00954656">
        <w:rPr>
          <w:rFonts w:ascii="Times New Roman" w:hAnsi="Times New Roman" w:cs="Times New Roman"/>
          <w:sz w:val="24"/>
          <w:szCs w:val="24"/>
        </w:rPr>
        <w:t xml:space="preserve">in goats. </w:t>
      </w:r>
      <w:r w:rsidRPr="001437A0">
        <w:rPr>
          <w:rFonts w:ascii="Times New Roman" w:hAnsi="Times New Roman" w:cs="Times New Roman"/>
          <w:sz w:val="24"/>
          <w:szCs w:val="24"/>
        </w:rPr>
        <w:t>Although against virus, there is no specific treatment, combined therapy containing antibiotic, antihistamines as well as fluid therapy</w:t>
      </w:r>
      <w:r w:rsidR="00954656">
        <w:rPr>
          <w:rFonts w:ascii="Times New Roman" w:hAnsi="Times New Roman" w:cs="Times New Roman"/>
          <w:sz w:val="24"/>
          <w:szCs w:val="24"/>
        </w:rPr>
        <w:t xml:space="preserve"> might be helpful. </w:t>
      </w:r>
      <w:r w:rsidR="00AC23F5" w:rsidRPr="00262075">
        <w:rPr>
          <w:rFonts w:ascii="Times New Roman" w:hAnsi="Times New Roman" w:cs="Times New Roman"/>
          <w:sz w:val="24"/>
          <w:szCs w:val="24"/>
        </w:rPr>
        <w:t xml:space="preserve">Response to treatment </w:t>
      </w:r>
      <w:r w:rsidR="00954656">
        <w:rPr>
          <w:rFonts w:ascii="Times New Roman" w:hAnsi="Times New Roman" w:cs="Times New Roman"/>
          <w:sz w:val="24"/>
          <w:szCs w:val="24"/>
        </w:rPr>
        <w:t>with</w:t>
      </w:r>
      <w:r w:rsidR="00AC23F5" w:rsidRPr="00262075">
        <w:rPr>
          <w:rFonts w:ascii="Times New Roman" w:hAnsi="Times New Roman" w:cs="Times New Roman"/>
          <w:sz w:val="24"/>
          <w:szCs w:val="24"/>
        </w:rPr>
        <w:t xml:space="preserve"> parenteral (I/M) use of oxytetracycline was higher than the parenteral use of sulphonamide</w:t>
      </w:r>
      <w:r w:rsidR="00AC23F5">
        <w:rPr>
          <w:rFonts w:ascii="Times New Roman" w:hAnsi="Times New Roman" w:cs="Times New Roman"/>
          <w:sz w:val="24"/>
          <w:szCs w:val="24"/>
        </w:rPr>
        <w:t>.</w:t>
      </w:r>
      <w:r w:rsidR="00AC23F5" w:rsidRPr="00262075">
        <w:rPr>
          <w:rFonts w:ascii="Times New Roman" w:hAnsi="Times New Roman" w:cs="Times New Roman"/>
          <w:color w:val="000000"/>
          <w:sz w:val="20"/>
          <w:szCs w:val="20"/>
        </w:rPr>
        <w:t xml:space="preserve"> </w:t>
      </w:r>
    </w:p>
    <w:p w:rsidR="001437A0" w:rsidRPr="001437A0" w:rsidRDefault="001437A0" w:rsidP="00954656">
      <w:pPr>
        <w:tabs>
          <w:tab w:val="left" w:pos="285"/>
          <w:tab w:val="left" w:pos="3885"/>
          <w:tab w:val="center" w:pos="4680"/>
        </w:tabs>
        <w:spacing w:after="120" w:line="360" w:lineRule="auto"/>
        <w:jc w:val="both"/>
        <w:rPr>
          <w:rFonts w:ascii="Times New Roman" w:hAnsi="Times New Roman" w:cs="Times New Roman"/>
          <w:b/>
          <w:sz w:val="24"/>
          <w:szCs w:val="24"/>
        </w:rPr>
      </w:pPr>
    </w:p>
    <w:p w:rsidR="001437A0" w:rsidRDefault="001437A0" w:rsidP="00954656">
      <w:pPr>
        <w:tabs>
          <w:tab w:val="left" w:pos="285"/>
          <w:tab w:val="left" w:pos="2850"/>
          <w:tab w:val="left" w:pos="3885"/>
          <w:tab w:val="center" w:pos="4680"/>
        </w:tabs>
        <w:spacing w:after="120" w:line="360" w:lineRule="auto"/>
        <w:jc w:val="both"/>
        <w:rPr>
          <w:rFonts w:ascii="Times New Roman" w:hAnsi="Times New Roman" w:cs="Times New Roman"/>
          <w:b/>
          <w:sz w:val="24"/>
          <w:szCs w:val="24"/>
        </w:rPr>
      </w:pPr>
      <w:r w:rsidRPr="001437A0">
        <w:rPr>
          <w:rFonts w:ascii="Times New Roman" w:hAnsi="Times New Roman" w:cs="Times New Roman"/>
          <w:b/>
          <w:sz w:val="24"/>
          <w:szCs w:val="24"/>
        </w:rPr>
        <w:tab/>
      </w:r>
      <w:r w:rsidRPr="001437A0">
        <w:rPr>
          <w:rFonts w:ascii="Times New Roman" w:hAnsi="Times New Roman" w:cs="Times New Roman"/>
          <w:b/>
          <w:sz w:val="24"/>
          <w:szCs w:val="24"/>
        </w:rPr>
        <w:tab/>
      </w:r>
      <w:r>
        <w:rPr>
          <w:rFonts w:ascii="Times New Roman" w:hAnsi="Times New Roman" w:cs="Times New Roman"/>
          <w:b/>
          <w:sz w:val="24"/>
          <w:szCs w:val="24"/>
        </w:rPr>
        <w:tab/>
      </w:r>
    </w:p>
    <w:p w:rsidR="001437A0" w:rsidRDefault="001437A0" w:rsidP="00954656">
      <w:pPr>
        <w:tabs>
          <w:tab w:val="left" w:pos="285"/>
          <w:tab w:val="left" w:pos="3885"/>
          <w:tab w:val="center" w:pos="4680"/>
        </w:tabs>
        <w:spacing w:after="120" w:line="360" w:lineRule="auto"/>
        <w:jc w:val="both"/>
        <w:rPr>
          <w:rFonts w:ascii="Times New Roman" w:hAnsi="Times New Roman" w:cs="Times New Roman"/>
          <w:b/>
          <w:sz w:val="24"/>
          <w:szCs w:val="24"/>
        </w:rPr>
      </w:pPr>
    </w:p>
    <w:p w:rsidR="001437A0" w:rsidRDefault="001437A0" w:rsidP="001437A0">
      <w:pPr>
        <w:tabs>
          <w:tab w:val="left" w:pos="285"/>
          <w:tab w:val="left" w:pos="3885"/>
          <w:tab w:val="center" w:pos="4680"/>
        </w:tabs>
        <w:spacing w:after="120" w:line="360" w:lineRule="auto"/>
        <w:jc w:val="center"/>
        <w:rPr>
          <w:rFonts w:ascii="Times New Roman" w:hAnsi="Times New Roman" w:cs="Times New Roman"/>
          <w:b/>
          <w:sz w:val="24"/>
          <w:szCs w:val="24"/>
        </w:rPr>
      </w:pPr>
    </w:p>
    <w:p w:rsidR="001437A0" w:rsidRDefault="001437A0" w:rsidP="001437A0">
      <w:pPr>
        <w:tabs>
          <w:tab w:val="left" w:pos="285"/>
          <w:tab w:val="left" w:pos="3885"/>
          <w:tab w:val="center" w:pos="4680"/>
        </w:tabs>
        <w:spacing w:after="120" w:line="360" w:lineRule="auto"/>
        <w:jc w:val="center"/>
        <w:rPr>
          <w:rFonts w:ascii="Times New Roman" w:hAnsi="Times New Roman" w:cs="Times New Roman"/>
          <w:b/>
          <w:sz w:val="24"/>
          <w:szCs w:val="24"/>
        </w:rPr>
      </w:pPr>
    </w:p>
    <w:p w:rsidR="001437A0" w:rsidRDefault="001437A0" w:rsidP="001437A0">
      <w:pPr>
        <w:tabs>
          <w:tab w:val="left" w:pos="285"/>
          <w:tab w:val="left" w:pos="3885"/>
          <w:tab w:val="center" w:pos="4680"/>
        </w:tabs>
        <w:spacing w:after="120" w:line="360" w:lineRule="auto"/>
        <w:jc w:val="center"/>
        <w:rPr>
          <w:rFonts w:ascii="Times New Roman" w:hAnsi="Times New Roman" w:cs="Times New Roman"/>
          <w:b/>
          <w:sz w:val="24"/>
          <w:szCs w:val="24"/>
        </w:rPr>
      </w:pPr>
    </w:p>
    <w:p w:rsidR="001437A0" w:rsidRDefault="001437A0" w:rsidP="001437A0">
      <w:pPr>
        <w:tabs>
          <w:tab w:val="left" w:pos="285"/>
          <w:tab w:val="left" w:pos="3885"/>
          <w:tab w:val="center" w:pos="4680"/>
        </w:tabs>
        <w:spacing w:after="120" w:line="360" w:lineRule="auto"/>
        <w:jc w:val="center"/>
        <w:rPr>
          <w:rFonts w:ascii="Times New Roman" w:hAnsi="Times New Roman" w:cs="Times New Roman"/>
          <w:b/>
          <w:sz w:val="24"/>
          <w:szCs w:val="24"/>
        </w:rPr>
      </w:pPr>
    </w:p>
    <w:p w:rsidR="001437A0" w:rsidRDefault="001437A0" w:rsidP="001437A0">
      <w:pPr>
        <w:tabs>
          <w:tab w:val="left" w:pos="285"/>
          <w:tab w:val="left" w:pos="3885"/>
          <w:tab w:val="center" w:pos="4680"/>
        </w:tabs>
        <w:spacing w:after="120" w:line="360" w:lineRule="auto"/>
        <w:jc w:val="center"/>
        <w:rPr>
          <w:rFonts w:ascii="Times New Roman" w:hAnsi="Times New Roman" w:cs="Times New Roman"/>
          <w:b/>
          <w:sz w:val="24"/>
          <w:szCs w:val="24"/>
        </w:rPr>
      </w:pPr>
    </w:p>
    <w:p w:rsidR="001437A0" w:rsidRDefault="001437A0" w:rsidP="001437A0">
      <w:pPr>
        <w:tabs>
          <w:tab w:val="left" w:pos="285"/>
          <w:tab w:val="left" w:pos="3885"/>
          <w:tab w:val="center" w:pos="4680"/>
        </w:tabs>
        <w:spacing w:after="120" w:line="360" w:lineRule="auto"/>
        <w:jc w:val="center"/>
        <w:rPr>
          <w:rFonts w:ascii="Times New Roman" w:hAnsi="Times New Roman" w:cs="Times New Roman"/>
          <w:b/>
          <w:sz w:val="24"/>
          <w:szCs w:val="24"/>
        </w:rPr>
      </w:pPr>
    </w:p>
    <w:p w:rsidR="000C6195" w:rsidRDefault="000C6195" w:rsidP="00DC1540">
      <w:pPr>
        <w:spacing w:line="360" w:lineRule="auto"/>
        <w:jc w:val="center"/>
        <w:rPr>
          <w:rFonts w:ascii="Times New Roman" w:hAnsi="Times New Roman" w:cs="Times New Roman"/>
          <w:b/>
          <w:sz w:val="28"/>
          <w:szCs w:val="28"/>
        </w:rPr>
      </w:pPr>
    </w:p>
    <w:p w:rsidR="007A3BC4" w:rsidRDefault="007A3BC4" w:rsidP="00DC1540">
      <w:pPr>
        <w:spacing w:line="360" w:lineRule="auto"/>
        <w:jc w:val="center"/>
        <w:rPr>
          <w:rFonts w:ascii="Times New Roman" w:hAnsi="Times New Roman" w:cs="Times New Roman"/>
          <w:b/>
          <w:sz w:val="28"/>
          <w:szCs w:val="28"/>
        </w:rPr>
      </w:pPr>
    </w:p>
    <w:p w:rsidR="007A3BC4" w:rsidRDefault="007A3BC4" w:rsidP="00DC1540">
      <w:pPr>
        <w:spacing w:line="360" w:lineRule="auto"/>
        <w:jc w:val="center"/>
        <w:rPr>
          <w:rFonts w:ascii="Times New Roman" w:hAnsi="Times New Roman" w:cs="Times New Roman"/>
          <w:b/>
          <w:sz w:val="28"/>
          <w:szCs w:val="28"/>
        </w:rPr>
      </w:pPr>
    </w:p>
    <w:p w:rsidR="007A3BC4" w:rsidRDefault="007A3BC4" w:rsidP="00DC1540">
      <w:pPr>
        <w:spacing w:line="360" w:lineRule="auto"/>
        <w:jc w:val="center"/>
        <w:rPr>
          <w:rFonts w:ascii="Times New Roman" w:hAnsi="Times New Roman" w:cs="Times New Roman"/>
          <w:b/>
          <w:sz w:val="28"/>
          <w:szCs w:val="28"/>
        </w:rPr>
      </w:pPr>
    </w:p>
    <w:p w:rsidR="00DC1540" w:rsidRPr="00DC1540" w:rsidRDefault="00DC1540" w:rsidP="001E3AEF">
      <w:pPr>
        <w:pStyle w:val="Heading1"/>
      </w:pPr>
      <w:bookmarkStart w:id="37" w:name="_Toc409263205"/>
      <w:r w:rsidRPr="00DC1540">
        <w:lastRenderedPageBreak/>
        <w:t>CHAPTER-VI</w:t>
      </w:r>
      <w:bookmarkEnd w:id="37"/>
    </w:p>
    <w:p w:rsidR="00DC1540" w:rsidRDefault="00203F54" w:rsidP="001E3AEF">
      <w:pPr>
        <w:pStyle w:val="Heading2"/>
        <w:rPr>
          <w:noProof/>
        </w:rPr>
      </w:pPr>
      <w:bookmarkStart w:id="38" w:name="_Toc409263206"/>
      <w:r>
        <w:rPr>
          <w:noProof/>
        </w:rPr>
        <w:t>LIMITATION</w:t>
      </w:r>
      <w:r w:rsidR="007A3BC4">
        <w:rPr>
          <w:noProof/>
        </w:rPr>
        <w:t>S</w:t>
      </w:r>
      <w:r>
        <w:rPr>
          <w:noProof/>
        </w:rPr>
        <w:t xml:space="preserve"> OF THE STUDY</w:t>
      </w:r>
      <w:bookmarkEnd w:id="38"/>
    </w:p>
    <w:p w:rsidR="0047555F" w:rsidRPr="0047555F" w:rsidRDefault="0047555F" w:rsidP="0047555F"/>
    <w:p w:rsidR="00DC1540" w:rsidRDefault="00DC1540" w:rsidP="00796677">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w:t>
      </w:r>
      <w:r w:rsidRPr="00262075">
        <w:rPr>
          <w:rFonts w:ascii="Times New Roman" w:hAnsi="Times New Roman" w:cs="Times New Roman"/>
          <w:noProof/>
          <w:sz w:val="24"/>
          <w:szCs w:val="24"/>
        </w:rPr>
        <w:t xml:space="preserve">hrough the course of examination, all aspects were observed </w:t>
      </w:r>
      <w:r w:rsidR="001D7BC8" w:rsidRPr="00262075">
        <w:rPr>
          <w:rFonts w:ascii="Times New Roman" w:hAnsi="Times New Roman" w:cs="Times New Roman"/>
          <w:noProof/>
          <w:sz w:val="24"/>
          <w:szCs w:val="24"/>
        </w:rPr>
        <w:t>suspiciously</w:t>
      </w:r>
      <w:r w:rsidR="001D7BC8">
        <w:rPr>
          <w:rFonts w:ascii="Times New Roman" w:hAnsi="Times New Roman" w:cs="Times New Roman"/>
          <w:noProof/>
          <w:sz w:val="24"/>
          <w:szCs w:val="24"/>
        </w:rPr>
        <w:t xml:space="preserve"> but there wa</w:t>
      </w:r>
      <w:r w:rsidRPr="00262075">
        <w:rPr>
          <w:rFonts w:ascii="Times New Roman" w:hAnsi="Times New Roman" w:cs="Times New Roman"/>
          <w:noProof/>
          <w:sz w:val="24"/>
          <w:szCs w:val="24"/>
        </w:rPr>
        <w:t xml:space="preserve">s also some limitations that influence the </w:t>
      </w:r>
      <w:r w:rsidR="001D7BC8">
        <w:rPr>
          <w:rFonts w:ascii="Times New Roman" w:hAnsi="Times New Roman" w:cs="Times New Roman"/>
          <w:noProof/>
          <w:sz w:val="24"/>
          <w:szCs w:val="24"/>
        </w:rPr>
        <w:t xml:space="preserve">current </w:t>
      </w:r>
      <w:r w:rsidRPr="00262075">
        <w:rPr>
          <w:rFonts w:ascii="Times New Roman" w:hAnsi="Times New Roman" w:cs="Times New Roman"/>
          <w:noProof/>
          <w:sz w:val="24"/>
          <w:szCs w:val="24"/>
        </w:rPr>
        <w:t>study. The duration for the study of</w:t>
      </w:r>
      <w:r w:rsidR="001D7BC8">
        <w:rPr>
          <w:rFonts w:ascii="Times New Roman" w:hAnsi="Times New Roman" w:cs="Times New Roman"/>
          <w:noProof/>
          <w:sz w:val="24"/>
          <w:szCs w:val="24"/>
        </w:rPr>
        <w:t xml:space="preserve"> prevalence of PPR of goats and their response to antibiotics</w:t>
      </w:r>
      <w:r w:rsidRPr="00262075">
        <w:rPr>
          <w:rFonts w:ascii="Times New Roman" w:hAnsi="Times New Roman" w:cs="Times New Roman"/>
          <w:noProof/>
          <w:sz w:val="24"/>
          <w:szCs w:val="24"/>
        </w:rPr>
        <w:t xml:space="preserve"> was short that may results improper estimation, fluctuation in seasonal variation, sometimes diagnosis was ma</w:t>
      </w:r>
      <w:r w:rsidR="001D7BC8">
        <w:rPr>
          <w:rFonts w:ascii="Times New Roman" w:hAnsi="Times New Roman" w:cs="Times New Roman"/>
          <w:noProof/>
          <w:sz w:val="24"/>
          <w:szCs w:val="24"/>
        </w:rPr>
        <w:t xml:space="preserve">de through tentative variables. Another limitation of the study may be </w:t>
      </w:r>
      <w:r w:rsidRPr="00262075">
        <w:rPr>
          <w:rFonts w:ascii="Times New Roman" w:hAnsi="Times New Roman" w:cs="Times New Roman"/>
          <w:noProof/>
          <w:sz w:val="24"/>
          <w:szCs w:val="24"/>
        </w:rPr>
        <w:t>inappropriate data collection, smal</w:t>
      </w:r>
      <w:r w:rsidR="001D7BC8">
        <w:rPr>
          <w:rFonts w:ascii="Times New Roman" w:hAnsi="Times New Roman" w:cs="Times New Roman"/>
          <w:noProof/>
          <w:sz w:val="24"/>
          <w:szCs w:val="24"/>
        </w:rPr>
        <w:t>l number of sample size etc</w:t>
      </w:r>
      <w:r w:rsidRPr="00262075">
        <w:rPr>
          <w:rFonts w:ascii="Times New Roman" w:hAnsi="Times New Roman" w:cs="Times New Roman"/>
          <w:noProof/>
          <w:sz w:val="24"/>
          <w:szCs w:val="24"/>
        </w:rPr>
        <w:t>.</w:t>
      </w:r>
    </w:p>
    <w:p w:rsidR="001437A0" w:rsidRDefault="001437A0" w:rsidP="001437A0">
      <w:pPr>
        <w:tabs>
          <w:tab w:val="left" w:pos="285"/>
          <w:tab w:val="left" w:pos="3885"/>
          <w:tab w:val="center" w:pos="4680"/>
        </w:tabs>
        <w:spacing w:after="120" w:line="360" w:lineRule="auto"/>
        <w:jc w:val="center"/>
        <w:rPr>
          <w:rFonts w:ascii="Times New Roman" w:hAnsi="Times New Roman" w:cs="Times New Roman"/>
          <w:b/>
          <w:sz w:val="24"/>
          <w:szCs w:val="24"/>
        </w:rPr>
      </w:pPr>
    </w:p>
    <w:p w:rsidR="001437A0" w:rsidRDefault="001437A0" w:rsidP="00DC1540">
      <w:pPr>
        <w:tabs>
          <w:tab w:val="left" w:pos="285"/>
          <w:tab w:val="left" w:pos="3885"/>
          <w:tab w:val="center" w:pos="4680"/>
        </w:tabs>
        <w:spacing w:after="120" w:line="360" w:lineRule="auto"/>
        <w:rPr>
          <w:rFonts w:ascii="Times New Roman" w:hAnsi="Times New Roman" w:cs="Times New Roman"/>
          <w:b/>
          <w:sz w:val="24"/>
          <w:szCs w:val="24"/>
        </w:rPr>
      </w:pPr>
    </w:p>
    <w:p w:rsidR="001E4FFF" w:rsidRDefault="001E4FFF" w:rsidP="007A3BC4">
      <w:pPr>
        <w:tabs>
          <w:tab w:val="left" w:pos="285"/>
          <w:tab w:val="left" w:pos="3885"/>
          <w:tab w:val="center" w:pos="4680"/>
        </w:tabs>
        <w:spacing w:after="120" w:line="360" w:lineRule="auto"/>
        <w:rPr>
          <w:rFonts w:ascii="Times New Roman" w:hAnsi="Times New Roman" w:cs="Times New Roman"/>
          <w:b/>
          <w:sz w:val="24"/>
          <w:szCs w:val="24"/>
        </w:rPr>
      </w:pPr>
    </w:p>
    <w:p w:rsidR="007A3BC4" w:rsidRDefault="007A3BC4" w:rsidP="007A3BC4">
      <w:pPr>
        <w:tabs>
          <w:tab w:val="left" w:pos="285"/>
          <w:tab w:val="left" w:pos="3885"/>
          <w:tab w:val="center" w:pos="4680"/>
        </w:tabs>
        <w:spacing w:after="120" w:line="360" w:lineRule="auto"/>
        <w:rPr>
          <w:rFonts w:ascii="Times New Roman" w:hAnsi="Times New Roman" w:cs="Times New Roman"/>
          <w:b/>
          <w:sz w:val="24"/>
          <w:szCs w:val="24"/>
        </w:rPr>
      </w:pPr>
    </w:p>
    <w:p w:rsidR="007A3BC4" w:rsidRDefault="007A3BC4" w:rsidP="007A3BC4">
      <w:pPr>
        <w:tabs>
          <w:tab w:val="left" w:pos="285"/>
          <w:tab w:val="left" w:pos="3885"/>
          <w:tab w:val="center" w:pos="4680"/>
        </w:tabs>
        <w:spacing w:after="120" w:line="360" w:lineRule="auto"/>
        <w:rPr>
          <w:rFonts w:ascii="Times New Roman" w:hAnsi="Times New Roman" w:cs="Times New Roman"/>
          <w:b/>
          <w:sz w:val="24"/>
          <w:szCs w:val="24"/>
        </w:rPr>
      </w:pPr>
    </w:p>
    <w:p w:rsidR="007A3BC4" w:rsidRDefault="007A3BC4" w:rsidP="007A3BC4">
      <w:pPr>
        <w:tabs>
          <w:tab w:val="left" w:pos="285"/>
          <w:tab w:val="left" w:pos="3885"/>
          <w:tab w:val="center" w:pos="4680"/>
        </w:tabs>
        <w:spacing w:after="120" w:line="360" w:lineRule="auto"/>
        <w:rPr>
          <w:rFonts w:ascii="Times New Roman" w:hAnsi="Times New Roman" w:cs="Times New Roman"/>
          <w:b/>
          <w:sz w:val="24"/>
          <w:szCs w:val="24"/>
        </w:rPr>
      </w:pPr>
    </w:p>
    <w:p w:rsidR="007A3BC4" w:rsidRDefault="007A3BC4" w:rsidP="007A3BC4">
      <w:pPr>
        <w:tabs>
          <w:tab w:val="left" w:pos="285"/>
          <w:tab w:val="left" w:pos="3885"/>
          <w:tab w:val="center" w:pos="4680"/>
        </w:tabs>
        <w:spacing w:after="120" w:line="360" w:lineRule="auto"/>
        <w:rPr>
          <w:rFonts w:ascii="Times New Roman" w:hAnsi="Times New Roman" w:cs="Times New Roman"/>
          <w:b/>
          <w:sz w:val="24"/>
          <w:szCs w:val="24"/>
        </w:rPr>
      </w:pPr>
    </w:p>
    <w:p w:rsidR="007A3BC4" w:rsidRDefault="007A3BC4" w:rsidP="007A3BC4">
      <w:pPr>
        <w:tabs>
          <w:tab w:val="left" w:pos="285"/>
          <w:tab w:val="left" w:pos="3885"/>
          <w:tab w:val="center" w:pos="4680"/>
        </w:tabs>
        <w:spacing w:after="120" w:line="360" w:lineRule="auto"/>
        <w:rPr>
          <w:rFonts w:ascii="Times New Roman" w:hAnsi="Times New Roman" w:cs="Times New Roman"/>
          <w:b/>
          <w:sz w:val="24"/>
          <w:szCs w:val="24"/>
        </w:rPr>
      </w:pPr>
    </w:p>
    <w:p w:rsidR="007A3BC4" w:rsidRDefault="007A3BC4" w:rsidP="007A3BC4">
      <w:pPr>
        <w:tabs>
          <w:tab w:val="left" w:pos="285"/>
          <w:tab w:val="left" w:pos="3885"/>
          <w:tab w:val="center" w:pos="4680"/>
        </w:tabs>
        <w:spacing w:after="120" w:line="360" w:lineRule="auto"/>
        <w:rPr>
          <w:rFonts w:ascii="Times New Roman" w:hAnsi="Times New Roman" w:cs="Times New Roman"/>
          <w:b/>
          <w:sz w:val="24"/>
          <w:szCs w:val="24"/>
        </w:rPr>
      </w:pPr>
    </w:p>
    <w:p w:rsidR="007A3BC4" w:rsidRDefault="007A3BC4" w:rsidP="007A3BC4">
      <w:pPr>
        <w:tabs>
          <w:tab w:val="left" w:pos="285"/>
          <w:tab w:val="left" w:pos="3885"/>
          <w:tab w:val="center" w:pos="4680"/>
        </w:tabs>
        <w:spacing w:after="120" w:line="360" w:lineRule="auto"/>
        <w:rPr>
          <w:rFonts w:ascii="Times New Roman" w:hAnsi="Times New Roman" w:cs="Times New Roman"/>
          <w:b/>
          <w:sz w:val="24"/>
          <w:szCs w:val="24"/>
        </w:rPr>
      </w:pPr>
    </w:p>
    <w:p w:rsidR="007A3BC4" w:rsidRDefault="007A3BC4" w:rsidP="007A3BC4">
      <w:pPr>
        <w:tabs>
          <w:tab w:val="left" w:pos="285"/>
          <w:tab w:val="left" w:pos="3885"/>
          <w:tab w:val="center" w:pos="4680"/>
        </w:tabs>
        <w:spacing w:after="120" w:line="360" w:lineRule="auto"/>
        <w:rPr>
          <w:rFonts w:ascii="Times New Roman" w:hAnsi="Times New Roman" w:cs="Times New Roman"/>
          <w:b/>
          <w:sz w:val="24"/>
          <w:szCs w:val="24"/>
        </w:rPr>
      </w:pPr>
    </w:p>
    <w:p w:rsidR="007A3BC4" w:rsidRDefault="007A3BC4" w:rsidP="007A3BC4">
      <w:pPr>
        <w:tabs>
          <w:tab w:val="left" w:pos="285"/>
          <w:tab w:val="left" w:pos="3885"/>
          <w:tab w:val="center" w:pos="4680"/>
        </w:tabs>
        <w:spacing w:after="120" w:line="360" w:lineRule="auto"/>
        <w:rPr>
          <w:rFonts w:ascii="Times New Roman" w:hAnsi="Times New Roman" w:cs="Times New Roman"/>
          <w:b/>
          <w:sz w:val="24"/>
          <w:szCs w:val="24"/>
        </w:rPr>
      </w:pPr>
    </w:p>
    <w:p w:rsidR="007A3BC4" w:rsidRDefault="007A3BC4" w:rsidP="007A3BC4">
      <w:pPr>
        <w:tabs>
          <w:tab w:val="left" w:pos="285"/>
          <w:tab w:val="left" w:pos="3885"/>
          <w:tab w:val="center" w:pos="4680"/>
        </w:tabs>
        <w:spacing w:after="120" w:line="360" w:lineRule="auto"/>
        <w:rPr>
          <w:rFonts w:ascii="Times New Roman" w:hAnsi="Times New Roman" w:cs="Times New Roman"/>
          <w:b/>
          <w:sz w:val="24"/>
          <w:szCs w:val="24"/>
        </w:rPr>
      </w:pPr>
    </w:p>
    <w:p w:rsidR="007A3BC4" w:rsidRDefault="007A3BC4" w:rsidP="007A3BC4">
      <w:pPr>
        <w:tabs>
          <w:tab w:val="left" w:pos="285"/>
          <w:tab w:val="left" w:pos="3885"/>
          <w:tab w:val="center" w:pos="4680"/>
        </w:tabs>
        <w:spacing w:after="120" w:line="360" w:lineRule="auto"/>
        <w:rPr>
          <w:rFonts w:ascii="Times New Roman" w:hAnsi="Times New Roman" w:cs="Times New Roman"/>
          <w:b/>
          <w:sz w:val="24"/>
          <w:szCs w:val="24"/>
        </w:rPr>
      </w:pPr>
    </w:p>
    <w:p w:rsidR="007A3BC4" w:rsidRDefault="007A3BC4" w:rsidP="007A3BC4">
      <w:pPr>
        <w:tabs>
          <w:tab w:val="left" w:pos="285"/>
          <w:tab w:val="left" w:pos="3885"/>
          <w:tab w:val="center" w:pos="4680"/>
        </w:tabs>
        <w:spacing w:after="120" w:line="360" w:lineRule="auto"/>
        <w:rPr>
          <w:rFonts w:ascii="Times New Roman" w:hAnsi="Times New Roman" w:cs="Times New Roman"/>
          <w:b/>
          <w:sz w:val="24"/>
          <w:szCs w:val="24"/>
        </w:rPr>
      </w:pPr>
    </w:p>
    <w:p w:rsidR="007A3BC4" w:rsidRDefault="007A3BC4" w:rsidP="007A3BC4">
      <w:pPr>
        <w:tabs>
          <w:tab w:val="left" w:pos="285"/>
          <w:tab w:val="left" w:pos="3885"/>
          <w:tab w:val="center" w:pos="4680"/>
        </w:tabs>
        <w:spacing w:after="120" w:line="360" w:lineRule="auto"/>
        <w:rPr>
          <w:rFonts w:ascii="Times New Roman" w:hAnsi="Times New Roman" w:cs="Times New Roman"/>
          <w:b/>
          <w:sz w:val="24"/>
          <w:szCs w:val="24"/>
        </w:rPr>
      </w:pPr>
    </w:p>
    <w:p w:rsidR="001E4FFF" w:rsidRDefault="001E4FFF" w:rsidP="001E3AEF">
      <w:pPr>
        <w:pStyle w:val="Heading1"/>
      </w:pPr>
      <w:bookmarkStart w:id="39" w:name="_Toc409263207"/>
      <w:r w:rsidRPr="001E4FFF">
        <w:lastRenderedPageBreak/>
        <w:t>CHAPTER-VII</w:t>
      </w:r>
      <w:bookmarkEnd w:id="39"/>
    </w:p>
    <w:p w:rsidR="00DC1540" w:rsidRPr="001E4FFF" w:rsidRDefault="001E4FFF" w:rsidP="001E3AEF">
      <w:pPr>
        <w:pStyle w:val="Heading2"/>
      </w:pPr>
      <w:bookmarkStart w:id="40" w:name="_Toc409263208"/>
      <w:r w:rsidRPr="001E4FFF">
        <w:t>REFERENCES</w:t>
      </w:r>
      <w:bookmarkEnd w:id="40"/>
    </w:p>
    <w:p w:rsidR="00415270" w:rsidRPr="00415270" w:rsidRDefault="00415270" w:rsidP="00CD10B0">
      <w:pPr>
        <w:spacing w:before="100" w:beforeAutospacing="1" w:after="100" w:afterAutospacing="1" w:line="360" w:lineRule="auto"/>
        <w:ind w:left="720" w:hanging="720"/>
        <w:jc w:val="both"/>
        <w:rPr>
          <w:rFonts w:ascii="Times New Roman" w:hAnsi="Times New Roman" w:cs="Times New Roman"/>
          <w:bCs/>
          <w:sz w:val="24"/>
          <w:szCs w:val="24"/>
        </w:rPr>
      </w:pPr>
      <w:r w:rsidRPr="0070754F">
        <w:rPr>
          <w:rFonts w:ascii="Times New Roman" w:hAnsi="Times New Roman" w:cs="Times New Roman"/>
          <w:bCs/>
          <w:sz w:val="24"/>
          <w:szCs w:val="24"/>
        </w:rPr>
        <w:t>Abdalla, S. A., Majok, A. A., El Malik, K.H. and Ali, A. S.</w:t>
      </w:r>
      <w:r w:rsidRPr="0070754F">
        <w:rPr>
          <w:rFonts w:ascii="Times New Roman" w:hAnsi="Times New Roman" w:cs="Times New Roman"/>
          <w:sz w:val="24"/>
          <w:szCs w:val="24"/>
        </w:rPr>
        <w:t xml:space="preserve"> (2012) </w:t>
      </w:r>
      <w:r w:rsidRPr="0070754F">
        <w:rPr>
          <w:rFonts w:ascii="Times New Roman" w:hAnsi="Times New Roman" w:cs="Times New Roman"/>
          <w:bCs/>
          <w:sz w:val="24"/>
          <w:szCs w:val="24"/>
        </w:rPr>
        <w:t xml:space="preserve">Sero-prevalence of </w:t>
      </w:r>
      <w:r w:rsidRPr="0070754F">
        <w:rPr>
          <w:rFonts w:ascii="Times New Roman" w:hAnsi="Times New Roman" w:cs="Times New Roman"/>
          <w:bCs/>
          <w:iCs/>
          <w:sz w:val="24"/>
          <w:szCs w:val="24"/>
        </w:rPr>
        <w:t xml:space="preserve">peste des petits ruminants virus </w:t>
      </w:r>
      <w:r w:rsidRPr="0070754F">
        <w:rPr>
          <w:rFonts w:ascii="Times New Roman" w:hAnsi="Times New Roman" w:cs="Times New Roman"/>
          <w:bCs/>
          <w:sz w:val="24"/>
          <w:szCs w:val="24"/>
        </w:rPr>
        <w:t xml:space="preserve">(PPRV) in small ruminants in Blue Nile, Gadaref and North Kordofan States of Sudan. </w:t>
      </w:r>
      <w:r w:rsidRPr="0070754F">
        <w:rPr>
          <w:rFonts w:ascii="Times New Roman" w:hAnsi="Times New Roman" w:cs="Times New Roman"/>
          <w:bCs/>
          <w:i/>
          <w:sz w:val="24"/>
          <w:szCs w:val="24"/>
        </w:rPr>
        <w:t>Journal of Public Health and Epidemiology</w:t>
      </w:r>
      <w:r w:rsidRPr="0070754F">
        <w:rPr>
          <w:rFonts w:ascii="Times New Roman" w:hAnsi="Times New Roman" w:cs="Times New Roman"/>
          <w:bCs/>
          <w:sz w:val="24"/>
          <w:szCs w:val="24"/>
        </w:rPr>
        <w:t xml:space="preserve"> 4(3): 59-64.</w:t>
      </w:r>
    </w:p>
    <w:p w:rsidR="00C6009F" w:rsidRDefault="00C6009F"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sz w:val="24"/>
          <w:szCs w:val="24"/>
        </w:rPr>
      </w:pPr>
      <w:proofErr w:type="gramStart"/>
      <w:r w:rsidRPr="0070754F">
        <w:rPr>
          <w:rFonts w:ascii="Times New Roman" w:hAnsi="Times New Roman" w:cs="Times New Roman"/>
          <w:color w:val="000000"/>
          <w:sz w:val="24"/>
          <w:szCs w:val="24"/>
        </w:rPr>
        <w:t>Abdollahpour, G., Roofi, A., Najafi, J., Sasani, F. and Sakhaie, E. (2006) Clinical and para-clinical findings of a recent outbreak of Peste des petits ruminants in Iran.</w:t>
      </w:r>
      <w:proofErr w:type="gramEnd"/>
      <w:r w:rsidRPr="0070754F">
        <w:rPr>
          <w:rFonts w:ascii="Times New Roman" w:hAnsi="Times New Roman" w:cs="Times New Roman"/>
          <w:color w:val="000000"/>
          <w:sz w:val="24"/>
          <w:szCs w:val="24"/>
        </w:rPr>
        <w:t xml:space="preserve"> </w:t>
      </w:r>
      <w:r w:rsidRPr="0070754F">
        <w:rPr>
          <w:rFonts w:ascii="Times New Roman" w:hAnsi="Times New Roman" w:cs="Times New Roman"/>
          <w:i/>
          <w:color w:val="000000"/>
          <w:sz w:val="24"/>
          <w:szCs w:val="24"/>
        </w:rPr>
        <w:t>J. Vet. Med. B,</w:t>
      </w:r>
      <w:r w:rsidRPr="0070754F">
        <w:rPr>
          <w:rFonts w:ascii="Times New Roman" w:hAnsi="Times New Roman" w:cs="Times New Roman"/>
          <w:color w:val="000000"/>
          <w:sz w:val="24"/>
          <w:szCs w:val="24"/>
        </w:rPr>
        <w:t xml:space="preserve"> 53: 14-16.</w:t>
      </w:r>
    </w:p>
    <w:p w:rsidR="00C6009F" w:rsidRPr="0092061D" w:rsidRDefault="0055731D"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70754F">
        <w:rPr>
          <w:rFonts w:ascii="Times New Roman" w:hAnsi="Times New Roman" w:cs="Times New Roman"/>
          <w:sz w:val="24"/>
          <w:szCs w:val="24"/>
        </w:rPr>
        <w:t>Abraham, G., Sintayehu, A., Libeau, G., Albina, E., Roger, F., Laekemariam, Y., Abayneh, D. and Awoke, K. M. (2005) Antibody seroprevalence against PPR in camels, cattle, goats, and sheep in Ethiopia.</w:t>
      </w:r>
      <w:proofErr w:type="gramEnd"/>
      <w:r w:rsidRPr="0070754F">
        <w:rPr>
          <w:rFonts w:ascii="Times New Roman" w:hAnsi="Times New Roman" w:cs="Times New Roman"/>
          <w:sz w:val="24"/>
          <w:szCs w:val="24"/>
        </w:rPr>
        <w:t xml:space="preserve"> </w:t>
      </w:r>
      <w:r w:rsidRPr="0070754F">
        <w:rPr>
          <w:rFonts w:ascii="Times New Roman" w:hAnsi="Times New Roman" w:cs="Times New Roman"/>
          <w:i/>
          <w:sz w:val="24"/>
          <w:szCs w:val="24"/>
        </w:rPr>
        <w:t>Prev. Vet. Med.</w:t>
      </w:r>
      <w:r w:rsidRPr="0070754F">
        <w:rPr>
          <w:rFonts w:ascii="Times New Roman" w:hAnsi="Times New Roman" w:cs="Times New Roman"/>
          <w:sz w:val="24"/>
          <w:szCs w:val="24"/>
        </w:rPr>
        <w:t xml:space="preserve"> 70: 51–57.</w:t>
      </w:r>
    </w:p>
    <w:p w:rsidR="001E4FFF" w:rsidRDefault="00F12854" w:rsidP="00CD10B0">
      <w:pPr>
        <w:pStyle w:val="ListParagraph"/>
        <w:autoSpaceDE w:val="0"/>
        <w:autoSpaceDN w:val="0"/>
        <w:adjustRightInd w:val="0"/>
        <w:spacing w:before="100" w:beforeAutospacing="1" w:after="100" w:afterAutospacing="1" w:line="360" w:lineRule="auto"/>
        <w:ind w:hanging="720"/>
        <w:jc w:val="both"/>
      </w:pPr>
      <w:proofErr w:type="gramStart"/>
      <w:r w:rsidRPr="00FC752A">
        <w:t>Abu-Elzein, E.M.E.; Hassanien, M.M.; Al-Afaleq, A. I.; Abd-Elhadi M.A. and Housawi, F.M.I. (1990).</w:t>
      </w:r>
      <w:proofErr w:type="gramEnd"/>
      <w:r w:rsidRPr="00FC752A">
        <w:t xml:space="preserve"> </w:t>
      </w:r>
      <w:proofErr w:type="gramStart"/>
      <w:r w:rsidRPr="00FC752A">
        <w:t>Isolation of peste des petits ruminants from goats in Saudi Arabia.Vet.</w:t>
      </w:r>
      <w:proofErr w:type="gramEnd"/>
      <w:r w:rsidRPr="00FC752A">
        <w:t xml:space="preserve"> Rec. </w:t>
      </w:r>
      <w:r w:rsidRPr="000D1BD0">
        <w:rPr>
          <w:bCs/>
        </w:rPr>
        <w:t>127</w:t>
      </w:r>
      <w:r w:rsidRPr="000D1BD0">
        <w:t xml:space="preserve"> </w:t>
      </w:r>
      <w:r w:rsidRPr="000D1BD0">
        <w:rPr>
          <w:bCs/>
        </w:rPr>
        <w:t>(12)</w:t>
      </w:r>
      <w:r w:rsidRPr="00FC752A">
        <w:t>: 309-310.</w:t>
      </w:r>
    </w:p>
    <w:p w:rsidR="00F12854" w:rsidRDefault="0055731D" w:rsidP="00CD10B0">
      <w:pPr>
        <w:pStyle w:val="ListParagraph"/>
        <w:autoSpaceDE w:val="0"/>
        <w:autoSpaceDN w:val="0"/>
        <w:adjustRightInd w:val="0"/>
        <w:spacing w:before="100" w:beforeAutospacing="1" w:after="100" w:afterAutospacing="1" w:line="360" w:lineRule="auto"/>
        <w:ind w:hanging="720"/>
        <w:jc w:val="both"/>
      </w:pPr>
      <w:r w:rsidRPr="0070754F">
        <w:t>Abu Elzein, E. M. E., Housawi, F. M. T., Bashareek, Y., Gameel, A. A., Al- Afaleq, A. I. and Anderson, E. C. (2004) Severe PPR infection in Gazelles kept under semi-free range conditions in Saudi Arabia</w:t>
      </w:r>
      <w:r w:rsidRPr="0070754F">
        <w:rPr>
          <w:i/>
        </w:rPr>
        <w:t xml:space="preserve">. J. Vet. </w:t>
      </w:r>
      <w:proofErr w:type="gramStart"/>
      <w:r w:rsidRPr="0070754F">
        <w:rPr>
          <w:i/>
        </w:rPr>
        <w:t>Microbiol</w:t>
      </w:r>
      <w:r w:rsidRPr="0070754F">
        <w:t>.</w:t>
      </w:r>
      <w:proofErr w:type="gramEnd"/>
      <w:r w:rsidRPr="0070754F">
        <w:t xml:space="preserve"> 51 (2): 68–71.</w:t>
      </w:r>
    </w:p>
    <w:p w:rsidR="00143733" w:rsidRDefault="00143733" w:rsidP="00CD10B0">
      <w:pPr>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Abubakar, M., Ali, Q., Khan, H.A. (2008) Prevalence and mortality rate of peste des petits ruminant (PPR): possible association with abortion in goat. </w:t>
      </w:r>
      <w:r w:rsidRPr="0070754F">
        <w:rPr>
          <w:rFonts w:ascii="Times New Roman" w:hAnsi="Times New Roman" w:cs="Times New Roman"/>
          <w:i/>
          <w:sz w:val="24"/>
          <w:szCs w:val="24"/>
        </w:rPr>
        <w:t>Trop. Anim. Health Prod</w:t>
      </w:r>
      <w:r w:rsidRPr="0070754F">
        <w:rPr>
          <w:rFonts w:ascii="Times New Roman" w:hAnsi="Times New Roman" w:cs="Times New Roman"/>
          <w:sz w:val="24"/>
          <w:szCs w:val="24"/>
        </w:rPr>
        <w:t>. 40: 317–321.</w:t>
      </w:r>
    </w:p>
    <w:p w:rsidR="00224BB5" w:rsidRDefault="00143733" w:rsidP="00224BB5">
      <w:pPr>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70754F">
        <w:rPr>
          <w:rFonts w:ascii="Times New Roman" w:hAnsi="Times New Roman" w:cs="Times New Roman"/>
          <w:sz w:val="24"/>
          <w:szCs w:val="24"/>
        </w:rPr>
        <w:t>Abubakar, M., Arshed, M.J., Zahur, A.B., Ali, Q., Banyard, A.C. (2012) Natural infection with peste des petits ruminants virus: a pre and post vaccinal assessment following an outbreak scenario.</w:t>
      </w:r>
      <w:proofErr w:type="gramEnd"/>
      <w:r w:rsidRPr="0070754F">
        <w:rPr>
          <w:rFonts w:ascii="Times New Roman" w:hAnsi="Times New Roman" w:cs="Times New Roman"/>
          <w:sz w:val="24"/>
          <w:szCs w:val="24"/>
        </w:rPr>
        <w:t xml:space="preserve"> </w:t>
      </w:r>
      <w:r w:rsidRPr="0070754F">
        <w:rPr>
          <w:rFonts w:ascii="Times New Roman" w:hAnsi="Times New Roman" w:cs="Times New Roman"/>
          <w:i/>
          <w:sz w:val="24"/>
          <w:szCs w:val="24"/>
        </w:rPr>
        <w:t>Virus Res.</w:t>
      </w:r>
      <w:r w:rsidRPr="0070754F">
        <w:rPr>
          <w:rFonts w:ascii="Times New Roman" w:hAnsi="Times New Roman" w:cs="Times New Roman"/>
          <w:sz w:val="24"/>
          <w:szCs w:val="24"/>
        </w:rPr>
        <w:t xml:space="preserve"> 167: 43–47.</w:t>
      </w:r>
    </w:p>
    <w:p w:rsidR="00BC4F4A" w:rsidRPr="0070754F" w:rsidRDefault="00BC4F4A" w:rsidP="00224BB5">
      <w:pPr>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Albina, E., Kwiatek , O., Minet, C.C., Lancelot, R., Almeida, R.S., Libeau, G. (2012) Peste des petits ruminants, the next eradicated animal disease,</w:t>
      </w:r>
      <w:r w:rsidRPr="0070754F">
        <w:rPr>
          <w:rFonts w:ascii="Times New Roman" w:hAnsi="Times New Roman" w:cs="Times New Roman"/>
          <w:color w:val="000000"/>
          <w:sz w:val="24"/>
          <w:szCs w:val="24"/>
        </w:rPr>
        <w:t xml:space="preserve"> </w:t>
      </w:r>
      <w:r w:rsidRPr="0070754F">
        <w:rPr>
          <w:rFonts w:ascii="Times New Roman" w:hAnsi="Times New Roman" w:cs="Times New Roman"/>
          <w:sz w:val="24"/>
          <w:szCs w:val="24"/>
        </w:rPr>
        <w:t>An expanding fatal disease of small ruminants:</w:t>
      </w:r>
      <w:r w:rsidRPr="0070754F">
        <w:rPr>
          <w:rFonts w:ascii="Times New Roman" w:hAnsi="Times New Roman" w:cs="Times New Roman"/>
          <w:color w:val="000000"/>
          <w:sz w:val="24"/>
          <w:szCs w:val="24"/>
        </w:rPr>
        <w:t xml:space="preserve"> </w:t>
      </w:r>
      <w:r w:rsidRPr="0070754F">
        <w:rPr>
          <w:rFonts w:ascii="Times New Roman" w:hAnsi="Times New Roman" w:cs="Times New Roman"/>
          <w:sz w:val="24"/>
          <w:szCs w:val="24"/>
        </w:rPr>
        <w:t>journal home page: www.elsevier.co m/lo cat e/vetmic</w:t>
      </w:r>
      <w:r w:rsidRPr="0070754F">
        <w:rPr>
          <w:rFonts w:ascii="Times New Roman" w:hAnsi="Times New Roman" w:cs="Times New Roman"/>
          <w:i/>
          <w:sz w:val="24"/>
          <w:szCs w:val="24"/>
        </w:rPr>
        <w:t>,</w:t>
      </w:r>
      <w:r w:rsidRPr="0070754F">
        <w:rPr>
          <w:rFonts w:ascii="Times New Roman" w:hAnsi="Times New Roman" w:cs="Times New Roman"/>
          <w:sz w:val="24"/>
          <w:szCs w:val="24"/>
        </w:rPr>
        <w:t xml:space="preserve"> Pp: 2</w:t>
      </w:r>
    </w:p>
    <w:p w:rsidR="00BC4F4A" w:rsidRDefault="00BC4F4A" w:rsidP="00CD10B0">
      <w:pPr>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lastRenderedPageBreak/>
        <w:t>Albina, E., Kwiatek , O., Minet, C.C., Lancelot, R., Almeida, R.S., Libeau, G. (2012) Peste des petits ruminants, the next eradicated animal disease,</w:t>
      </w:r>
      <w:r w:rsidRPr="0070754F">
        <w:rPr>
          <w:rFonts w:ascii="Times New Roman" w:hAnsi="Times New Roman" w:cs="Times New Roman"/>
          <w:color w:val="000000"/>
          <w:sz w:val="24"/>
          <w:szCs w:val="24"/>
        </w:rPr>
        <w:t xml:space="preserve"> </w:t>
      </w:r>
      <w:r w:rsidRPr="0070754F">
        <w:rPr>
          <w:rFonts w:ascii="Times New Roman" w:hAnsi="Times New Roman" w:cs="Times New Roman"/>
          <w:sz w:val="24"/>
          <w:szCs w:val="24"/>
        </w:rPr>
        <w:t>State of the art in diagnosis and control strategies :</w:t>
      </w:r>
      <w:r w:rsidRPr="0070754F">
        <w:rPr>
          <w:rFonts w:ascii="Times New Roman" w:hAnsi="Times New Roman" w:cs="Times New Roman"/>
          <w:color w:val="000000"/>
          <w:sz w:val="24"/>
          <w:szCs w:val="24"/>
        </w:rPr>
        <w:t xml:space="preserve"> </w:t>
      </w:r>
      <w:r w:rsidRPr="0070754F">
        <w:rPr>
          <w:rFonts w:ascii="Times New Roman" w:hAnsi="Times New Roman" w:cs="Times New Roman"/>
          <w:sz w:val="24"/>
          <w:szCs w:val="24"/>
        </w:rPr>
        <w:t>journal home page: www.elsevier.co m/lo cat e/vetmic</w:t>
      </w:r>
      <w:r w:rsidRPr="0070754F">
        <w:rPr>
          <w:rFonts w:ascii="Times New Roman" w:hAnsi="Times New Roman" w:cs="Times New Roman"/>
          <w:i/>
          <w:sz w:val="24"/>
          <w:szCs w:val="24"/>
        </w:rPr>
        <w:t>,</w:t>
      </w:r>
      <w:r w:rsidRPr="0070754F">
        <w:rPr>
          <w:rFonts w:ascii="Times New Roman" w:hAnsi="Times New Roman" w:cs="Times New Roman"/>
          <w:sz w:val="24"/>
          <w:szCs w:val="24"/>
        </w:rPr>
        <w:t xml:space="preserve"> Pp: 3</w:t>
      </w:r>
    </w:p>
    <w:p w:rsidR="00B44527" w:rsidRDefault="00B44527" w:rsidP="00CD10B0">
      <w:pPr>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Amin, M. R., Hussain, S. S. and Islam, A. B. M. M. (2001) Reproductive peculiarities and litter weight in different genetic groups of Black Bengal does. Asian –</w:t>
      </w:r>
      <w:r w:rsidRPr="0070754F">
        <w:rPr>
          <w:rFonts w:ascii="Times New Roman" w:hAnsi="Times New Roman" w:cs="Times New Roman"/>
          <w:i/>
          <w:sz w:val="24"/>
          <w:szCs w:val="24"/>
        </w:rPr>
        <w:t xml:space="preserve">Australasian Journal of Animal Sciences </w:t>
      </w:r>
      <w:r w:rsidRPr="0070754F">
        <w:rPr>
          <w:rFonts w:ascii="Times New Roman" w:hAnsi="Times New Roman" w:cs="Times New Roman"/>
          <w:sz w:val="24"/>
          <w:szCs w:val="24"/>
        </w:rPr>
        <w:t>14 (3): 197-301.</w:t>
      </w:r>
    </w:p>
    <w:p w:rsidR="00880B71" w:rsidRDefault="00880B71" w:rsidP="00CD10B0">
      <w:pPr>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Anderson, E. C., Hassan, A., Barrett, T. and Anderson, J. (1990) Observation on the </w:t>
      </w:r>
      <w:r>
        <w:rPr>
          <w:rFonts w:ascii="Times New Roman" w:hAnsi="Times New Roman" w:cs="Times New Roman"/>
          <w:sz w:val="24"/>
          <w:szCs w:val="24"/>
        </w:rPr>
        <w:t xml:space="preserve">  </w:t>
      </w:r>
      <w:r w:rsidRPr="0070754F">
        <w:rPr>
          <w:rFonts w:ascii="Times New Roman" w:hAnsi="Times New Roman" w:cs="Times New Roman"/>
          <w:sz w:val="24"/>
          <w:szCs w:val="24"/>
        </w:rPr>
        <w:t>pathogenicity for sheep and goats and the transmissibility of the strain of virus</w:t>
      </w:r>
      <w:r>
        <w:rPr>
          <w:rFonts w:ascii="Times New Roman" w:hAnsi="Times New Roman" w:cs="Times New Roman"/>
          <w:sz w:val="24"/>
          <w:szCs w:val="24"/>
        </w:rPr>
        <w:t xml:space="preserve"> </w:t>
      </w:r>
      <w:r w:rsidRPr="00B13F5B">
        <w:rPr>
          <w:rFonts w:ascii="Times New Roman" w:hAnsi="Times New Roman" w:cs="Times New Roman"/>
          <w:sz w:val="24"/>
          <w:szCs w:val="24"/>
        </w:rPr>
        <w:t xml:space="preserve">isolated during the rinderpest outbreak in Sri Lanka in 1987. Vet. </w:t>
      </w:r>
      <w:proofErr w:type="gramStart"/>
      <w:r w:rsidRPr="00B13F5B">
        <w:rPr>
          <w:rFonts w:ascii="Times New Roman" w:hAnsi="Times New Roman" w:cs="Times New Roman"/>
          <w:sz w:val="24"/>
          <w:szCs w:val="24"/>
        </w:rPr>
        <w:t>Microbiol.</w:t>
      </w:r>
      <w:proofErr w:type="gramEnd"/>
      <w:r w:rsidRPr="00B13F5B">
        <w:rPr>
          <w:rFonts w:ascii="Times New Roman" w:hAnsi="Times New Roman" w:cs="Times New Roman"/>
          <w:sz w:val="24"/>
          <w:szCs w:val="24"/>
        </w:rPr>
        <w:t xml:space="preserve"> </w:t>
      </w:r>
      <w:r w:rsidRPr="00B13F5B">
        <w:rPr>
          <w:rFonts w:ascii="Times New Roman" w:hAnsi="Times New Roman" w:cs="Times New Roman"/>
          <w:bCs/>
          <w:sz w:val="24"/>
          <w:szCs w:val="24"/>
        </w:rPr>
        <w:t>21</w:t>
      </w:r>
      <w:r w:rsidRPr="00B13F5B">
        <w:rPr>
          <w:rFonts w:ascii="Times New Roman" w:hAnsi="Times New Roman" w:cs="Times New Roman"/>
          <w:sz w:val="24"/>
          <w:szCs w:val="24"/>
        </w:rPr>
        <w:t>: 309-318.</w:t>
      </w:r>
    </w:p>
    <w:p w:rsidR="0092061D" w:rsidRPr="004F43FF" w:rsidRDefault="009204B1" w:rsidP="00CD10B0">
      <w:pPr>
        <w:spacing w:before="100" w:beforeAutospacing="1" w:after="100" w:afterAutospacing="1" w:line="360" w:lineRule="auto"/>
        <w:ind w:left="720" w:hanging="720"/>
        <w:jc w:val="both"/>
        <w:rPr>
          <w:rFonts w:ascii="Times New Roman" w:eastAsia="Times New Roman" w:hAnsi="Times New Roman" w:cs="Times New Roman"/>
          <w:sz w:val="24"/>
          <w:szCs w:val="24"/>
        </w:rPr>
      </w:pPr>
      <w:r w:rsidRPr="0070754F">
        <w:rPr>
          <w:rFonts w:ascii="Times New Roman" w:eastAsia="Times New Roman" w:hAnsi="Times New Roman" w:cs="Times New Roman"/>
          <w:sz w:val="24"/>
          <w:szCs w:val="24"/>
        </w:rPr>
        <w:t xml:space="preserve">Appel, M. J. G., Gibbs, E. P. J., Martin, S. J., Ter Meulen, V., Rima, B. K., Stephenson, J. R. and Taylor, W. P. (1981) Morbillivirus Diseases of Animals and Man. In Comparative Diagnosis of Viral Diseases IV, E. Kurstak and C. Kurstak, </w:t>
      </w:r>
      <w:proofErr w:type="gramStart"/>
      <w:r w:rsidRPr="0070754F">
        <w:rPr>
          <w:rFonts w:ascii="Times New Roman" w:eastAsia="Times New Roman" w:hAnsi="Times New Roman" w:cs="Times New Roman"/>
          <w:sz w:val="24"/>
          <w:szCs w:val="24"/>
        </w:rPr>
        <w:t>eds</w:t>
      </w:r>
      <w:proofErr w:type="gramEnd"/>
      <w:r w:rsidRPr="0070754F">
        <w:rPr>
          <w:rFonts w:ascii="Times New Roman" w:eastAsia="Times New Roman" w:hAnsi="Times New Roman" w:cs="Times New Roman"/>
          <w:sz w:val="24"/>
          <w:szCs w:val="24"/>
        </w:rPr>
        <w:t>. New York: Acad. Press, Pp: 235-297.</w:t>
      </w:r>
    </w:p>
    <w:p w:rsidR="00DD1667" w:rsidRPr="0092061D" w:rsidRDefault="00DD1667"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70754F">
        <w:rPr>
          <w:rFonts w:ascii="Times New Roman" w:hAnsi="Times New Roman" w:cs="Times New Roman"/>
          <w:color w:val="000000" w:themeColor="text1"/>
          <w:sz w:val="24"/>
          <w:szCs w:val="24"/>
        </w:rPr>
        <w:t xml:space="preserve">Aruni, A. W., Lalitha, P.S., Mohan, A.C.,Chitravelu, P. and Anbumani, S. P. (1998) Histopathological study of a natural outbreak of peste des petits ruminants in goats of Tamilnadu. </w:t>
      </w:r>
      <w:proofErr w:type="gramStart"/>
      <w:r w:rsidRPr="0070754F">
        <w:rPr>
          <w:rFonts w:ascii="Times New Roman" w:hAnsi="Times New Roman" w:cs="Times New Roman"/>
          <w:i/>
          <w:color w:val="000000" w:themeColor="text1"/>
          <w:sz w:val="24"/>
          <w:szCs w:val="24"/>
        </w:rPr>
        <w:t>Small Rum.</w:t>
      </w:r>
      <w:proofErr w:type="gramEnd"/>
      <w:r w:rsidRPr="0070754F">
        <w:rPr>
          <w:rFonts w:ascii="Times New Roman" w:hAnsi="Times New Roman" w:cs="Times New Roman"/>
          <w:i/>
          <w:color w:val="000000" w:themeColor="text1"/>
          <w:sz w:val="24"/>
          <w:szCs w:val="24"/>
        </w:rPr>
        <w:t xml:space="preserve"> Res.</w:t>
      </w:r>
      <w:r w:rsidRPr="0070754F">
        <w:rPr>
          <w:rFonts w:ascii="Times New Roman" w:hAnsi="Times New Roman" w:cs="Times New Roman"/>
          <w:color w:val="000000" w:themeColor="text1"/>
          <w:sz w:val="24"/>
          <w:szCs w:val="24"/>
        </w:rPr>
        <w:t xml:space="preserve"> 28(3): 233-240.</w:t>
      </w:r>
    </w:p>
    <w:p w:rsidR="00E01189" w:rsidRDefault="00E01189" w:rsidP="00CD10B0">
      <w:pPr>
        <w:pStyle w:val="ListParagraph"/>
        <w:autoSpaceDE w:val="0"/>
        <w:autoSpaceDN w:val="0"/>
        <w:adjustRightInd w:val="0"/>
        <w:spacing w:before="100" w:beforeAutospacing="1" w:after="100" w:afterAutospacing="1" w:line="360" w:lineRule="auto"/>
        <w:ind w:hanging="720"/>
        <w:jc w:val="both"/>
      </w:pPr>
      <w:proofErr w:type="gramStart"/>
      <w:r w:rsidRPr="00FC752A">
        <w:t>Asmar, J.A.; Radwan, A.I.; Abi, A.H. and Rasheid, A.A. (1980).</w:t>
      </w:r>
      <w:proofErr w:type="gramEnd"/>
      <w:r w:rsidRPr="00FC752A">
        <w:t xml:space="preserve"> A PPR-like disease of sheep in central Saudi Arabia: evidence of its immunologic relation to rinderpest; prospects for a control method. </w:t>
      </w:r>
      <w:proofErr w:type="gramStart"/>
      <w:r w:rsidRPr="00FC752A">
        <w:t>Proceedings of the Fourth Conference on the Biological Aspects of Saudi Arabia.</w:t>
      </w:r>
      <w:proofErr w:type="gramEnd"/>
      <w:r w:rsidRPr="00FC752A">
        <w:t xml:space="preserve"> </w:t>
      </w:r>
      <w:proofErr w:type="gramStart"/>
      <w:r w:rsidRPr="00FC752A">
        <w:t>University of Riyadh.; Riyadh; Saudi Arabia, 1980.</w:t>
      </w:r>
      <w:proofErr w:type="gramEnd"/>
      <w:r w:rsidRPr="00FC752A">
        <w:t xml:space="preserve"> pp. 325-337.</w:t>
      </w:r>
    </w:p>
    <w:p w:rsidR="00791AB8" w:rsidRPr="0092061D" w:rsidRDefault="00C6009F"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bCs/>
          <w:sz w:val="24"/>
          <w:szCs w:val="24"/>
        </w:rPr>
      </w:pPr>
      <w:r w:rsidRPr="0070754F">
        <w:rPr>
          <w:rFonts w:ascii="Times New Roman" w:hAnsi="Times New Roman" w:cs="Times New Roman"/>
          <w:bCs/>
          <w:sz w:val="24"/>
          <w:szCs w:val="24"/>
        </w:rPr>
        <w:t xml:space="preserve">Ayari-Fakhfakh, E., Ghram, A., Bouattour, A., Larbi, I., Gribaˆa-Dridi, L., Kwiatek, O., Bouloy, M., Libeau, G., Albina, E., Ceˆtre-Sossah, C. (2011) First serological investigation of peste-des-petits-ruminants and Rift Valley fever in Tunisia. </w:t>
      </w:r>
      <w:r w:rsidRPr="0070754F">
        <w:rPr>
          <w:rFonts w:ascii="Times New Roman" w:hAnsi="Times New Roman" w:cs="Times New Roman"/>
          <w:bCs/>
          <w:i/>
          <w:sz w:val="24"/>
          <w:szCs w:val="24"/>
        </w:rPr>
        <w:t>Vet. J.</w:t>
      </w:r>
      <w:r w:rsidRPr="0070754F">
        <w:rPr>
          <w:rFonts w:ascii="Times New Roman" w:hAnsi="Times New Roman" w:cs="Times New Roman"/>
          <w:bCs/>
          <w:sz w:val="24"/>
          <w:szCs w:val="24"/>
        </w:rPr>
        <w:t xml:space="preserve"> 187: 402–404.</w:t>
      </w:r>
    </w:p>
    <w:p w:rsidR="00791AB8" w:rsidRDefault="00791AB8"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bCs/>
          <w:sz w:val="24"/>
          <w:szCs w:val="24"/>
        </w:rPr>
      </w:pPr>
      <w:proofErr w:type="gramStart"/>
      <w:r w:rsidRPr="0070754F">
        <w:rPr>
          <w:rFonts w:ascii="Times New Roman" w:hAnsi="Times New Roman" w:cs="Times New Roman"/>
          <w:bCs/>
          <w:sz w:val="24"/>
          <w:szCs w:val="24"/>
        </w:rPr>
        <w:t xml:space="preserve">Balamurugan, V., Saravanan, P., Sen, A., Rajak, K.K., Venkatesan, G., Krishnamoorthy, P., Bhanuprakash, V., Singh, R.K. (2012) Prevalence of </w:t>
      </w:r>
      <w:r w:rsidRPr="0070754F">
        <w:rPr>
          <w:rFonts w:ascii="Times New Roman" w:hAnsi="Times New Roman" w:cs="Times New Roman"/>
          <w:bCs/>
          <w:i/>
          <w:iCs/>
          <w:sz w:val="24"/>
          <w:szCs w:val="24"/>
        </w:rPr>
        <w:t xml:space="preserve">peste des petits ruminants </w:t>
      </w:r>
      <w:r w:rsidRPr="0070754F">
        <w:rPr>
          <w:rFonts w:ascii="Times New Roman" w:hAnsi="Times New Roman" w:cs="Times New Roman"/>
          <w:bCs/>
          <w:sz w:val="24"/>
          <w:szCs w:val="24"/>
        </w:rPr>
        <w:t>among sheep and goats in India.</w:t>
      </w:r>
      <w:proofErr w:type="gramEnd"/>
      <w:r w:rsidRPr="0070754F">
        <w:rPr>
          <w:rFonts w:ascii="Times New Roman" w:eastAsia="*HCI-Tulip,Italic-Identity-H" w:hAnsi="Times New Roman" w:cs="Times New Roman"/>
          <w:i/>
          <w:iCs/>
          <w:sz w:val="24"/>
          <w:szCs w:val="24"/>
        </w:rPr>
        <w:t xml:space="preserve"> </w:t>
      </w:r>
      <w:r w:rsidRPr="0070754F">
        <w:rPr>
          <w:rFonts w:ascii="Times New Roman" w:hAnsi="Times New Roman" w:cs="Times New Roman"/>
          <w:bCs/>
          <w:i/>
          <w:iCs/>
          <w:sz w:val="24"/>
          <w:szCs w:val="24"/>
        </w:rPr>
        <w:t xml:space="preserve">Journal </w:t>
      </w:r>
      <w:proofErr w:type="gramStart"/>
      <w:r w:rsidRPr="0070754F">
        <w:rPr>
          <w:rFonts w:ascii="Times New Roman" w:hAnsi="Times New Roman" w:cs="Times New Roman"/>
          <w:bCs/>
          <w:i/>
          <w:iCs/>
          <w:sz w:val="24"/>
          <w:szCs w:val="24"/>
        </w:rPr>
        <w:t>of  Veterinary</w:t>
      </w:r>
      <w:proofErr w:type="gramEnd"/>
      <w:r w:rsidRPr="0070754F">
        <w:rPr>
          <w:rFonts w:ascii="Times New Roman" w:hAnsi="Times New Roman" w:cs="Times New Roman"/>
          <w:bCs/>
          <w:i/>
          <w:iCs/>
          <w:sz w:val="24"/>
          <w:szCs w:val="24"/>
        </w:rPr>
        <w:t xml:space="preserve"> Science</w:t>
      </w:r>
      <w:r w:rsidRPr="0070754F">
        <w:rPr>
          <w:rFonts w:ascii="Times New Roman" w:hAnsi="Times New Roman" w:cs="Times New Roman"/>
          <w:bCs/>
          <w:sz w:val="24"/>
          <w:szCs w:val="24"/>
        </w:rPr>
        <w:t xml:space="preserve">, </w:t>
      </w:r>
      <w:r w:rsidRPr="00983A62">
        <w:rPr>
          <w:rFonts w:ascii="Times New Roman" w:hAnsi="Times New Roman" w:cs="Times New Roman"/>
          <w:bCs/>
          <w:sz w:val="24"/>
          <w:szCs w:val="24"/>
        </w:rPr>
        <w:t>13</w:t>
      </w:r>
      <w:r w:rsidRPr="0070754F">
        <w:rPr>
          <w:rFonts w:ascii="Times New Roman" w:hAnsi="Times New Roman" w:cs="Times New Roman"/>
          <w:bCs/>
          <w:sz w:val="24"/>
          <w:szCs w:val="24"/>
        </w:rPr>
        <w:t>(3): 279-285.</w:t>
      </w:r>
    </w:p>
    <w:p w:rsidR="00625422" w:rsidRDefault="00791AB8"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lastRenderedPageBreak/>
        <w:t xml:space="preserve">Banik, S. C., Podder, S. C., Samad, M. A.  </w:t>
      </w:r>
      <w:proofErr w:type="gramStart"/>
      <w:r w:rsidRPr="0070754F">
        <w:rPr>
          <w:rFonts w:ascii="Times New Roman" w:hAnsi="Times New Roman" w:cs="Times New Roman"/>
          <w:sz w:val="24"/>
          <w:szCs w:val="24"/>
        </w:rPr>
        <w:t>and</w:t>
      </w:r>
      <w:proofErr w:type="gramEnd"/>
      <w:r w:rsidRPr="0070754F">
        <w:rPr>
          <w:rFonts w:ascii="Times New Roman" w:hAnsi="Times New Roman" w:cs="Times New Roman"/>
          <w:sz w:val="24"/>
          <w:szCs w:val="24"/>
        </w:rPr>
        <w:t xml:space="preserve"> Islam, M. T. (2008) Sero surveillance and immunization in sheep and goats against Peste des Petits Ruminants in Bangladesh.</w:t>
      </w:r>
      <w:r w:rsidRPr="0070754F">
        <w:rPr>
          <w:rFonts w:ascii="Times New Roman" w:hAnsi="Times New Roman" w:cs="Times New Roman"/>
          <w:i/>
          <w:iCs/>
          <w:sz w:val="24"/>
          <w:szCs w:val="24"/>
        </w:rPr>
        <w:t xml:space="preserve"> Bangladesh Journal Veterinary Medicine </w:t>
      </w:r>
      <w:r w:rsidRPr="0070754F">
        <w:rPr>
          <w:rFonts w:ascii="Times New Roman" w:hAnsi="Times New Roman" w:cs="Times New Roman"/>
          <w:sz w:val="24"/>
          <w:szCs w:val="24"/>
        </w:rPr>
        <w:t>6 (2): 185–190.</w:t>
      </w:r>
    </w:p>
    <w:p w:rsidR="00791AB8" w:rsidRDefault="00791AB8"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Banik, S. C., Podder, S. C., Samad, M. A.  </w:t>
      </w:r>
      <w:proofErr w:type="gramStart"/>
      <w:r w:rsidRPr="0070754F">
        <w:rPr>
          <w:rFonts w:ascii="Times New Roman" w:hAnsi="Times New Roman" w:cs="Times New Roman"/>
          <w:sz w:val="24"/>
          <w:szCs w:val="24"/>
        </w:rPr>
        <w:t>and</w:t>
      </w:r>
      <w:proofErr w:type="gramEnd"/>
      <w:r w:rsidRPr="0070754F">
        <w:rPr>
          <w:rFonts w:ascii="Times New Roman" w:hAnsi="Times New Roman" w:cs="Times New Roman"/>
          <w:sz w:val="24"/>
          <w:szCs w:val="24"/>
        </w:rPr>
        <w:t xml:space="preserve"> Islam, M. T. (2008) Sero surveillance and immunization in sheep and goats against Peste des Petits Ruminants in Bangladesh.</w:t>
      </w:r>
      <w:r w:rsidRPr="0070754F">
        <w:rPr>
          <w:rFonts w:ascii="Times New Roman" w:hAnsi="Times New Roman" w:cs="Times New Roman"/>
          <w:i/>
          <w:iCs/>
          <w:sz w:val="24"/>
          <w:szCs w:val="24"/>
        </w:rPr>
        <w:t xml:space="preserve"> Bangladesh Journal Veterinary Medicine </w:t>
      </w:r>
      <w:r w:rsidR="00625422">
        <w:rPr>
          <w:rFonts w:ascii="Times New Roman" w:hAnsi="Times New Roman" w:cs="Times New Roman"/>
          <w:sz w:val="24"/>
          <w:szCs w:val="24"/>
        </w:rPr>
        <w:t>6 (2): 188.</w:t>
      </w:r>
    </w:p>
    <w:p w:rsidR="00F86891" w:rsidRDefault="00F86891"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Banyard A.C., Parida S., Batten C., Oura C., Kwiatek O. &amp; Libeau G. (2010) Global distribution of peste des petits </w:t>
      </w:r>
      <w:proofErr w:type="gramStart"/>
      <w:r w:rsidRPr="0070754F">
        <w:rPr>
          <w:rFonts w:ascii="Times New Roman" w:hAnsi="Times New Roman" w:cs="Times New Roman"/>
          <w:sz w:val="24"/>
          <w:szCs w:val="24"/>
        </w:rPr>
        <w:t>ruminants</w:t>
      </w:r>
      <w:proofErr w:type="gramEnd"/>
      <w:r w:rsidRPr="0070754F">
        <w:rPr>
          <w:rFonts w:ascii="Times New Roman" w:hAnsi="Times New Roman" w:cs="Times New Roman"/>
          <w:sz w:val="24"/>
          <w:szCs w:val="24"/>
        </w:rPr>
        <w:t xml:space="preserve"> virus and prospects for improved diagnosis and control. </w:t>
      </w:r>
      <w:r w:rsidRPr="0070754F">
        <w:rPr>
          <w:rFonts w:ascii="Times New Roman" w:hAnsi="Times New Roman" w:cs="Times New Roman"/>
          <w:i/>
          <w:iCs/>
          <w:sz w:val="24"/>
          <w:szCs w:val="24"/>
        </w:rPr>
        <w:t>J. G en.</w:t>
      </w:r>
      <w:r w:rsidRPr="0070754F">
        <w:rPr>
          <w:rFonts w:ascii="Times New Roman" w:hAnsi="Times New Roman" w:cs="Times New Roman"/>
          <w:sz w:val="24"/>
          <w:szCs w:val="24"/>
        </w:rPr>
        <w:t xml:space="preserve"> </w:t>
      </w:r>
      <w:proofErr w:type="gramStart"/>
      <w:r w:rsidRPr="0070754F">
        <w:rPr>
          <w:rFonts w:ascii="Times New Roman" w:hAnsi="Times New Roman" w:cs="Times New Roman"/>
          <w:i/>
          <w:iCs/>
          <w:sz w:val="24"/>
          <w:szCs w:val="24"/>
        </w:rPr>
        <w:t>V irol.</w:t>
      </w:r>
      <w:r w:rsidRPr="0070754F">
        <w:rPr>
          <w:rFonts w:ascii="Times New Roman" w:hAnsi="Times New Roman" w:cs="Times New Roman"/>
          <w:sz w:val="24"/>
          <w:szCs w:val="24"/>
        </w:rPr>
        <w:t>, 91 (Pt 12), 2885-2897.</w:t>
      </w:r>
      <w:proofErr w:type="gramEnd"/>
      <w:r w:rsidRPr="0070754F">
        <w:rPr>
          <w:rFonts w:ascii="Times New Roman" w:hAnsi="Times New Roman" w:cs="Times New Roman"/>
          <w:sz w:val="24"/>
          <w:szCs w:val="24"/>
        </w:rPr>
        <w:t xml:space="preserve"> E-pub: 2010 Sep. 15</w:t>
      </w:r>
    </w:p>
    <w:p w:rsidR="00F86891" w:rsidRPr="0057151B" w:rsidRDefault="0092061D"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bCs/>
          <w:color w:val="000000"/>
          <w:sz w:val="24"/>
          <w:szCs w:val="24"/>
        </w:rPr>
      </w:pPr>
      <w:r w:rsidRPr="0070754F">
        <w:rPr>
          <w:rFonts w:ascii="Times New Roman" w:hAnsi="Times New Roman" w:cs="Times New Roman"/>
          <w:bCs/>
          <w:color w:val="000000"/>
          <w:sz w:val="24"/>
          <w:szCs w:val="24"/>
        </w:rPr>
        <w:t>Bao, J., Wang, Q., Parida, S.</w:t>
      </w:r>
      <w:proofErr w:type="gramStart"/>
      <w:r w:rsidRPr="0070754F">
        <w:rPr>
          <w:rFonts w:ascii="Times New Roman" w:hAnsi="Times New Roman" w:cs="Times New Roman"/>
          <w:bCs/>
          <w:color w:val="000000"/>
          <w:sz w:val="24"/>
          <w:szCs w:val="24"/>
        </w:rPr>
        <w:t>,  Liu</w:t>
      </w:r>
      <w:proofErr w:type="gramEnd"/>
      <w:r w:rsidRPr="0070754F">
        <w:rPr>
          <w:rFonts w:ascii="Times New Roman" w:hAnsi="Times New Roman" w:cs="Times New Roman"/>
          <w:bCs/>
          <w:color w:val="000000"/>
          <w:sz w:val="24"/>
          <w:szCs w:val="24"/>
        </w:rPr>
        <w:t xml:space="preserve">, C., Zhang, L., Zhao, W. and Wang, Z. (2012) </w:t>
      </w:r>
      <w:r w:rsidRPr="0070754F">
        <w:rPr>
          <w:rFonts w:ascii="Times New Roman" w:hAnsi="Times New Roman" w:cs="Times New Roman"/>
          <w:bCs/>
          <w:sz w:val="24"/>
          <w:szCs w:val="24"/>
        </w:rPr>
        <w:t>Complete Genome Sequence of a Peste des Petits Ruminants Virus</w:t>
      </w:r>
      <w:r w:rsidRPr="0070754F">
        <w:rPr>
          <w:rFonts w:ascii="Times New Roman" w:hAnsi="Times New Roman" w:cs="Times New Roman"/>
          <w:bCs/>
          <w:color w:val="000000"/>
          <w:sz w:val="24"/>
          <w:szCs w:val="24"/>
        </w:rPr>
        <w:t xml:space="preserve"> </w:t>
      </w:r>
      <w:r w:rsidRPr="0070754F">
        <w:rPr>
          <w:rFonts w:ascii="Times New Roman" w:hAnsi="Times New Roman" w:cs="Times New Roman"/>
          <w:bCs/>
          <w:sz w:val="24"/>
          <w:szCs w:val="24"/>
        </w:rPr>
        <w:t>Recovered from Wild Bharal in Tibet, China.</w:t>
      </w:r>
      <w:r w:rsidRPr="0070754F">
        <w:rPr>
          <w:rFonts w:ascii="Times New Roman" w:hAnsi="Times New Roman" w:cs="Times New Roman"/>
          <w:bCs/>
          <w:i/>
          <w:iCs/>
          <w:color w:val="000000"/>
          <w:sz w:val="24"/>
          <w:szCs w:val="24"/>
        </w:rPr>
        <w:t xml:space="preserve"> </w:t>
      </w:r>
      <w:proofErr w:type="gramStart"/>
      <w:r w:rsidRPr="0070754F">
        <w:rPr>
          <w:rFonts w:ascii="Times New Roman" w:hAnsi="Times New Roman" w:cs="Times New Roman"/>
          <w:bCs/>
          <w:i/>
          <w:iCs/>
          <w:color w:val="000000"/>
          <w:sz w:val="24"/>
          <w:szCs w:val="24"/>
        </w:rPr>
        <w:t xml:space="preserve">Journal of Virology </w:t>
      </w:r>
      <w:r w:rsidRPr="0070754F">
        <w:rPr>
          <w:rFonts w:ascii="Times New Roman" w:hAnsi="Times New Roman" w:cs="Times New Roman"/>
          <w:bCs/>
          <w:color w:val="000000"/>
          <w:sz w:val="24"/>
          <w:szCs w:val="24"/>
        </w:rPr>
        <w:t>86(19): 10885.</w:t>
      </w:r>
      <w:proofErr w:type="gramEnd"/>
    </w:p>
    <w:p w:rsidR="00E77682" w:rsidRDefault="00E77682" w:rsidP="00CD10B0">
      <w:pPr>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Baron, M.D., Parida, S., Oura, C.A. (2011) Peste des petits ruminants: a suitable candidate</w:t>
      </w:r>
      <w:r>
        <w:rPr>
          <w:rFonts w:ascii="Times New Roman" w:hAnsi="Times New Roman" w:cs="Times New Roman"/>
          <w:sz w:val="24"/>
          <w:szCs w:val="24"/>
        </w:rPr>
        <w:t xml:space="preserve"> </w:t>
      </w:r>
      <w:r w:rsidRPr="0070754F">
        <w:rPr>
          <w:rFonts w:ascii="Times New Roman" w:hAnsi="Times New Roman" w:cs="Times New Roman"/>
          <w:sz w:val="24"/>
          <w:szCs w:val="24"/>
        </w:rPr>
        <w:t>for eradication? Veterinary Record 169: 16.</w:t>
      </w:r>
    </w:p>
    <w:p w:rsidR="00B72A96" w:rsidRDefault="00B72A96"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sz w:val="24"/>
          <w:szCs w:val="24"/>
        </w:rPr>
      </w:pPr>
      <w:r w:rsidRPr="0070754F">
        <w:rPr>
          <w:rFonts w:ascii="Times New Roman" w:hAnsi="Times New Roman" w:cs="Times New Roman"/>
          <w:color w:val="000000"/>
          <w:sz w:val="24"/>
          <w:szCs w:val="24"/>
        </w:rPr>
        <w:t xml:space="preserve">Barrett T, Pronob D, Sreenivasa BP and Corteyn M (1997) Recent epidemiology of PPRV. </w:t>
      </w:r>
      <w:r w:rsidRPr="0070754F">
        <w:rPr>
          <w:rFonts w:ascii="Times New Roman" w:hAnsi="Times New Roman" w:cs="Times New Roman"/>
          <w:i/>
          <w:iCs/>
          <w:color w:val="000000"/>
          <w:sz w:val="24"/>
          <w:szCs w:val="24"/>
        </w:rPr>
        <w:t xml:space="preserve">Veterinary Microbiology </w:t>
      </w:r>
      <w:r w:rsidRPr="0070754F">
        <w:rPr>
          <w:rFonts w:ascii="Times New Roman" w:hAnsi="Times New Roman" w:cs="Times New Roman"/>
          <w:color w:val="000000"/>
          <w:sz w:val="24"/>
          <w:szCs w:val="24"/>
        </w:rPr>
        <w:t>88: 125-130.</w:t>
      </w:r>
    </w:p>
    <w:p w:rsidR="00EB7428" w:rsidRPr="004F43FF" w:rsidRDefault="00F86891"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sz w:val="24"/>
          <w:szCs w:val="24"/>
        </w:rPr>
      </w:pPr>
      <w:r w:rsidRPr="0070754F">
        <w:rPr>
          <w:rFonts w:ascii="Times New Roman" w:hAnsi="Times New Roman" w:cs="Times New Roman"/>
          <w:color w:val="000000"/>
          <w:sz w:val="24"/>
          <w:szCs w:val="24"/>
        </w:rPr>
        <w:t xml:space="preserve">Barrett T, Pronob D, Sreenivasa BP and Corteyn M (1998) Recent epidemiology of PPRV. </w:t>
      </w:r>
      <w:r w:rsidRPr="0070754F">
        <w:rPr>
          <w:rFonts w:ascii="Times New Roman" w:hAnsi="Times New Roman" w:cs="Times New Roman"/>
          <w:i/>
          <w:iCs/>
          <w:color w:val="000000"/>
          <w:sz w:val="24"/>
          <w:szCs w:val="24"/>
        </w:rPr>
        <w:t xml:space="preserve">Veterinary Microbiology </w:t>
      </w:r>
      <w:r w:rsidRPr="0070754F">
        <w:rPr>
          <w:rFonts w:ascii="Times New Roman" w:hAnsi="Times New Roman" w:cs="Times New Roman"/>
          <w:color w:val="000000"/>
          <w:sz w:val="24"/>
          <w:szCs w:val="24"/>
        </w:rPr>
        <w:t>88: 125-130.</w:t>
      </w:r>
    </w:p>
    <w:p w:rsidR="00B72A96" w:rsidRDefault="00B72A96" w:rsidP="00CD10B0">
      <w:pPr>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70754F">
        <w:rPr>
          <w:rFonts w:ascii="Times New Roman" w:hAnsi="Times New Roman" w:cs="Times New Roman"/>
          <w:sz w:val="24"/>
          <w:szCs w:val="24"/>
        </w:rPr>
        <w:t>Barrett, T., Pronob, D., Sreenivasa, B.P., and Corteyn, M. (1997) Recent epidemiology of Peste des Petits Ruminants Virus.</w:t>
      </w:r>
      <w:proofErr w:type="gramEnd"/>
      <w:r w:rsidRPr="0070754F">
        <w:rPr>
          <w:rFonts w:ascii="Times New Roman" w:hAnsi="Times New Roman" w:cs="Times New Roman"/>
          <w:sz w:val="24"/>
          <w:szCs w:val="24"/>
        </w:rPr>
        <w:t xml:space="preserve"> </w:t>
      </w:r>
      <w:r w:rsidRPr="0070754F">
        <w:rPr>
          <w:rFonts w:ascii="Times New Roman" w:hAnsi="Times New Roman" w:cs="Times New Roman"/>
          <w:i/>
          <w:iCs/>
          <w:sz w:val="24"/>
          <w:szCs w:val="24"/>
        </w:rPr>
        <w:t xml:space="preserve">Veterinary Microbiology </w:t>
      </w:r>
      <w:r w:rsidRPr="0070754F">
        <w:rPr>
          <w:rFonts w:ascii="Times New Roman" w:hAnsi="Times New Roman" w:cs="Times New Roman"/>
          <w:sz w:val="24"/>
          <w:szCs w:val="24"/>
        </w:rPr>
        <w:t>88: 125-130.</w:t>
      </w:r>
    </w:p>
    <w:p w:rsidR="00C6009F" w:rsidRDefault="00C6009F"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Barrett, T., Romero, C. H., Baron, M. D., Yamanouchi, K., Diallo, A., Bostock, C. J. and Black, B. (1993) </w:t>
      </w:r>
      <w:proofErr w:type="gramStart"/>
      <w:r w:rsidRPr="0070754F">
        <w:rPr>
          <w:rFonts w:ascii="Times New Roman" w:hAnsi="Times New Roman" w:cs="Times New Roman"/>
          <w:sz w:val="24"/>
          <w:szCs w:val="24"/>
        </w:rPr>
        <w:t>The</w:t>
      </w:r>
      <w:proofErr w:type="gramEnd"/>
      <w:r w:rsidRPr="0070754F">
        <w:rPr>
          <w:rFonts w:ascii="Times New Roman" w:hAnsi="Times New Roman" w:cs="Times New Roman"/>
          <w:sz w:val="24"/>
          <w:szCs w:val="24"/>
        </w:rPr>
        <w:t xml:space="preserve"> molecular biology of rinderpest and peste des petits ruminants. </w:t>
      </w:r>
      <w:r w:rsidRPr="0070754F">
        <w:rPr>
          <w:rFonts w:ascii="Times New Roman" w:hAnsi="Times New Roman" w:cs="Times New Roman"/>
          <w:i/>
          <w:sz w:val="24"/>
          <w:szCs w:val="24"/>
        </w:rPr>
        <w:t xml:space="preserve">Ann. Med. Vet. </w:t>
      </w:r>
      <w:r w:rsidRPr="0070754F">
        <w:rPr>
          <w:rFonts w:ascii="Times New Roman" w:hAnsi="Times New Roman" w:cs="Times New Roman"/>
          <w:bCs/>
          <w:sz w:val="24"/>
          <w:szCs w:val="24"/>
        </w:rPr>
        <w:t xml:space="preserve">137 (2): </w:t>
      </w:r>
      <w:r w:rsidRPr="0070754F">
        <w:rPr>
          <w:rFonts w:ascii="Times New Roman" w:hAnsi="Times New Roman" w:cs="Times New Roman"/>
          <w:sz w:val="24"/>
          <w:szCs w:val="24"/>
        </w:rPr>
        <w:t>77-85.</w:t>
      </w:r>
    </w:p>
    <w:p w:rsidR="007B17AD" w:rsidRDefault="003A6466" w:rsidP="00CD10B0">
      <w:pPr>
        <w:pStyle w:val="ListParagraph"/>
        <w:autoSpaceDE w:val="0"/>
        <w:autoSpaceDN w:val="0"/>
        <w:adjustRightInd w:val="0"/>
        <w:spacing w:before="100" w:beforeAutospacing="1" w:after="100" w:afterAutospacing="1" w:line="360" w:lineRule="auto"/>
        <w:ind w:hanging="720"/>
        <w:jc w:val="both"/>
      </w:pPr>
      <w:r w:rsidRPr="00FC752A">
        <w:lastRenderedPageBreak/>
        <w:t xml:space="preserve">BBS, (1999) Census of Agriculture 1996. </w:t>
      </w:r>
      <w:proofErr w:type="gramStart"/>
      <w:r w:rsidRPr="00FC752A">
        <w:t>Structure of Agricultural Holdings and livestock Population, Volume- 1, July 1999, Bangladesh Bureau of Statistics, Government of the People’s Republic of Bangladesh Dhaka, Bangladesh.</w:t>
      </w:r>
      <w:proofErr w:type="gramEnd"/>
    </w:p>
    <w:p w:rsidR="007B17AD" w:rsidRPr="007B17AD" w:rsidRDefault="007B17AD" w:rsidP="00CD10B0">
      <w:pPr>
        <w:autoSpaceDE w:val="0"/>
        <w:autoSpaceDN w:val="0"/>
        <w:adjustRightInd w:val="0"/>
        <w:spacing w:after="0" w:line="360" w:lineRule="auto"/>
        <w:ind w:left="720" w:hanging="720"/>
        <w:jc w:val="both"/>
        <w:rPr>
          <w:rFonts w:ascii="Times New Roman" w:hAnsi="Times New Roman" w:cs="Times New Roman"/>
          <w:sz w:val="24"/>
          <w:szCs w:val="24"/>
        </w:rPr>
      </w:pPr>
      <w:r w:rsidRPr="007B17AD">
        <w:rPr>
          <w:rFonts w:ascii="Times New Roman" w:hAnsi="Times New Roman" w:cs="Times New Roman"/>
          <w:sz w:val="24"/>
          <w:szCs w:val="24"/>
        </w:rPr>
        <w:t xml:space="preserve">Berrada J. (2008). Observations des </w:t>
      </w:r>
      <w:proofErr w:type="gramStart"/>
      <w:r w:rsidRPr="007B17AD">
        <w:rPr>
          <w:rFonts w:ascii="Times New Roman" w:hAnsi="Times New Roman" w:cs="Times New Roman"/>
          <w:sz w:val="24"/>
          <w:szCs w:val="24"/>
        </w:rPr>
        <w:t>premiers</w:t>
      </w:r>
      <w:proofErr w:type="gramEnd"/>
      <w:r w:rsidRPr="007B17AD">
        <w:rPr>
          <w:rFonts w:ascii="Times New Roman" w:hAnsi="Times New Roman" w:cs="Times New Roman"/>
          <w:sz w:val="24"/>
          <w:szCs w:val="24"/>
        </w:rPr>
        <w:t xml:space="preserve"> casconfirmés de peste des petits</w:t>
      </w:r>
    </w:p>
    <w:p w:rsidR="007B17AD" w:rsidRDefault="001E4FFF" w:rsidP="00CD10B0">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7B17AD">
        <w:rPr>
          <w:rFonts w:ascii="Times New Roman" w:hAnsi="Times New Roman" w:cs="Times New Roman"/>
          <w:sz w:val="24"/>
          <w:szCs w:val="24"/>
        </w:rPr>
        <w:t xml:space="preserve"> </w:t>
      </w:r>
      <w:proofErr w:type="gramStart"/>
      <w:r w:rsidR="007B17AD" w:rsidRPr="007B17AD">
        <w:rPr>
          <w:rFonts w:ascii="Times New Roman" w:hAnsi="Times New Roman" w:cs="Times New Roman"/>
          <w:sz w:val="24"/>
          <w:szCs w:val="24"/>
        </w:rPr>
        <w:t>ruminants</w:t>
      </w:r>
      <w:proofErr w:type="gramEnd"/>
      <w:r w:rsidR="007B17AD" w:rsidRPr="007B17AD">
        <w:rPr>
          <w:rFonts w:ascii="Times New Roman" w:hAnsi="Times New Roman" w:cs="Times New Roman"/>
          <w:sz w:val="24"/>
          <w:szCs w:val="24"/>
        </w:rPr>
        <w:t xml:space="preserve">. </w:t>
      </w:r>
      <w:proofErr w:type="gramStart"/>
      <w:r w:rsidR="007B17AD" w:rsidRPr="007B17AD">
        <w:rPr>
          <w:rFonts w:ascii="Times New Roman" w:hAnsi="Times New Roman" w:cs="Times New Roman"/>
          <w:i/>
          <w:iCs/>
          <w:sz w:val="24"/>
          <w:szCs w:val="24"/>
        </w:rPr>
        <w:t>Au Maroc oral presentation, El Jadida</w:t>
      </w:r>
      <w:r w:rsidR="007B17AD" w:rsidRPr="007B17AD">
        <w:rPr>
          <w:rFonts w:ascii="Times New Roman" w:hAnsi="Times New Roman" w:cs="Times New Roman"/>
          <w:sz w:val="24"/>
          <w:szCs w:val="24"/>
        </w:rPr>
        <w:t xml:space="preserve">, </w:t>
      </w:r>
      <w:r w:rsidR="007B17AD" w:rsidRPr="00072ED3">
        <w:rPr>
          <w:rFonts w:ascii="Times New Roman" w:hAnsi="Times New Roman" w:cs="Times New Roman"/>
          <w:sz w:val="24"/>
          <w:szCs w:val="24"/>
        </w:rPr>
        <w:t>31</w:t>
      </w:r>
      <w:r w:rsidR="007B17AD" w:rsidRPr="007B17AD">
        <w:rPr>
          <w:rFonts w:ascii="Times New Roman" w:hAnsi="Times New Roman" w:cs="Times New Roman"/>
          <w:sz w:val="24"/>
          <w:szCs w:val="24"/>
        </w:rPr>
        <w:t>-07-2008.</w:t>
      </w:r>
      <w:proofErr w:type="gramEnd"/>
    </w:p>
    <w:p w:rsidR="0039195E" w:rsidRPr="0039195E" w:rsidRDefault="0039195E" w:rsidP="00CD10B0">
      <w:pPr>
        <w:spacing w:before="100" w:beforeAutospacing="1" w:after="100" w:afterAutospacing="1" w:line="360" w:lineRule="auto"/>
        <w:ind w:left="720" w:hanging="720"/>
        <w:jc w:val="both"/>
        <w:rPr>
          <w:rFonts w:ascii="Times New Roman" w:hAnsi="Times New Roman" w:cs="Times New Roman"/>
          <w:sz w:val="24"/>
          <w:szCs w:val="24"/>
        </w:rPr>
      </w:pPr>
      <w:r w:rsidRPr="0039195E">
        <w:rPr>
          <w:rFonts w:ascii="Times New Roman" w:hAnsi="Times New Roman" w:cs="Times New Roman"/>
          <w:sz w:val="24"/>
          <w:szCs w:val="24"/>
        </w:rPr>
        <w:t>Blood, D.C., Radiodtits, O.M. and Hunderson, J.A. (1995).Veterinary Medicine, 6th edition, London: BailliereTinball.</w:t>
      </w:r>
    </w:p>
    <w:p w:rsidR="00767F0D" w:rsidRPr="004F43FF" w:rsidRDefault="00767F0D"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bCs/>
          <w:sz w:val="24"/>
          <w:szCs w:val="24"/>
        </w:rPr>
      </w:pPr>
      <w:proofErr w:type="gramStart"/>
      <w:r w:rsidRPr="0070754F">
        <w:rPr>
          <w:rFonts w:ascii="Times New Roman" w:hAnsi="Times New Roman" w:cs="Times New Roman"/>
          <w:bCs/>
          <w:sz w:val="24"/>
          <w:szCs w:val="24"/>
        </w:rPr>
        <w:t>Braide, V. B. (1981) Peste des petits ruminantss.</w:t>
      </w:r>
      <w:proofErr w:type="gramEnd"/>
      <w:r w:rsidRPr="0070754F">
        <w:rPr>
          <w:rFonts w:ascii="Times New Roman" w:hAnsi="Times New Roman" w:cs="Times New Roman"/>
          <w:bCs/>
          <w:sz w:val="24"/>
          <w:szCs w:val="24"/>
        </w:rPr>
        <w:t xml:space="preserve"> </w:t>
      </w:r>
      <w:proofErr w:type="gramStart"/>
      <w:r w:rsidRPr="0070754F">
        <w:rPr>
          <w:rFonts w:ascii="Times New Roman" w:hAnsi="Times New Roman" w:cs="Times New Roman"/>
          <w:bCs/>
          <w:i/>
          <w:sz w:val="24"/>
          <w:szCs w:val="24"/>
        </w:rPr>
        <w:t>World anim. Review</w:t>
      </w:r>
      <w:r w:rsidRPr="0070754F">
        <w:rPr>
          <w:rFonts w:ascii="Times New Roman" w:hAnsi="Times New Roman" w:cs="Times New Roman"/>
          <w:bCs/>
          <w:sz w:val="24"/>
          <w:szCs w:val="24"/>
        </w:rPr>
        <w:t>.</w:t>
      </w:r>
      <w:proofErr w:type="gramEnd"/>
      <w:r w:rsidRPr="0070754F">
        <w:rPr>
          <w:rFonts w:ascii="Times New Roman" w:hAnsi="Times New Roman" w:cs="Times New Roman"/>
          <w:bCs/>
          <w:sz w:val="24"/>
          <w:szCs w:val="24"/>
        </w:rPr>
        <w:t xml:space="preserve"> 39: 25-28.</w:t>
      </w:r>
    </w:p>
    <w:p w:rsidR="00767F0D" w:rsidRPr="004F43FF" w:rsidRDefault="00767F0D"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bCs/>
          <w:sz w:val="24"/>
          <w:szCs w:val="24"/>
        </w:rPr>
      </w:pPr>
      <w:r w:rsidRPr="0070754F">
        <w:rPr>
          <w:rFonts w:ascii="Times New Roman" w:hAnsi="Times New Roman" w:cs="Times New Roman"/>
          <w:bCs/>
          <w:sz w:val="24"/>
          <w:szCs w:val="24"/>
        </w:rPr>
        <w:t xml:space="preserve">Brown, C. C., Mariner, J. C., Olander, H. J. (1991) </w:t>
      </w:r>
      <w:proofErr w:type="gramStart"/>
      <w:r w:rsidRPr="0070754F">
        <w:rPr>
          <w:rFonts w:ascii="Times New Roman" w:hAnsi="Times New Roman" w:cs="Times New Roman"/>
          <w:bCs/>
          <w:sz w:val="24"/>
          <w:szCs w:val="24"/>
        </w:rPr>
        <w:t>An</w:t>
      </w:r>
      <w:proofErr w:type="gramEnd"/>
      <w:r w:rsidRPr="0070754F">
        <w:rPr>
          <w:rFonts w:ascii="Times New Roman" w:hAnsi="Times New Roman" w:cs="Times New Roman"/>
          <w:bCs/>
          <w:sz w:val="24"/>
          <w:szCs w:val="24"/>
        </w:rPr>
        <w:t xml:space="preserve"> immunohistochemical study of the pneumonia caused by PPR virus. </w:t>
      </w:r>
      <w:r w:rsidRPr="0070754F">
        <w:rPr>
          <w:rFonts w:ascii="Times New Roman" w:hAnsi="Times New Roman" w:cs="Times New Roman"/>
          <w:bCs/>
          <w:i/>
          <w:sz w:val="24"/>
          <w:szCs w:val="24"/>
        </w:rPr>
        <w:t xml:space="preserve">Vet. </w:t>
      </w:r>
      <w:proofErr w:type="gramStart"/>
      <w:r w:rsidRPr="0070754F">
        <w:rPr>
          <w:rFonts w:ascii="Times New Roman" w:hAnsi="Times New Roman" w:cs="Times New Roman"/>
          <w:bCs/>
          <w:i/>
          <w:sz w:val="24"/>
          <w:szCs w:val="24"/>
        </w:rPr>
        <w:t>Path.</w:t>
      </w:r>
      <w:proofErr w:type="gramEnd"/>
      <w:r w:rsidRPr="0070754F">
        <w:rPr>
          <w:rFonts w:ascii="Times New Roman" w:hAnsi="Times New Roman" w:cs="Times New Roman"/>
          <w:bCs/>
          <w:sz w:val="24"/>
          <w:szCs w:val="24"/>
        </w:rPr>
        <w:t xml:space="preserve"> 28: 166-170.</w:t>
      </w:r>
    </w:p>
    <w:p w:rsidR="00767F0D" w:rsidRPr="004F43FF" w:rsidRDefault="00767F0D"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bCs/>
          <w:sz w:val="24"/>
          <w:szCs w:val="24"/>
        </w:rPr>
      </w:pPr>
      <w:r w:rsidRPr="0070754F">
        <w:rPr>
          <w:rFonts w:ascii="Times New Roman" w:hAnsi="Times New Roman" w:cs="Times New Roman"/>
          <w:bCs/>
          <w:sz w:val="24"/>
          <w:szCs w:val="24"/>
        </w:rPr>
        <w:t xml:space="preserve">Bundza, A., Afshar, A., Dukes, T. W., Myers, D. J., Dulac Susi, G., Becker, A. W. E. (1988): Experimental PPR (goat plague) in Goats and sheep. </w:t>
      </w:r>
      <w:proofErr w:type="gramStart"/>
      <w:r w:rsidRPr="0070754F">
        <w:rPr>
          <w:rFonts w:ascii="Times New Roman" w:hAnsi="Times New Roman" w:cs="Times New Roman"/>
          <w:bCs/>
          <w:i/>
          <w:sz w:val="24"/>
          <w:szCs w:val="24"/>
        </w:rPr>
        <w:t>Canadian J. Vet.</w:t>
      </w:r>
      <w:proofErr w:type="gramEnd"/>
      <w:r w:rsidRPr="0070754F">
        <w:rPr>
          <w:rFonts w:ascii="Times New Roman" w:hAnsi="Times New Roman" w:cs="Times New Roman"/>
          <w:bCs/>
          <w:i/>
          <w:sz w:val="24"/>
          <w:szCs w:val="24"/>
        </w:rPr>
        <w:t xml:space="preserve"> Res.</w:t>
      </w:r>
      <w:r w:rsidRPr="0070754F">
        <w:rPr>
          <w:rFonts w:ascii="Times New Roman" w:hAnsi="Times New Roman" w:cs="Times New Roman"/>
          <w:bCs/>
          <w:sz w:val="24"/>
          <w:szCs w:val="24"/>
        </w:rPr>
        <w:t xml:space="preserve"> 52: 46-52.</w:t>
      </w:r>
    </w:p>
    <w:p w:rsidR="009751C5" w:rsidRDefault="009751C5"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CFSPH (The Centre for Food Security and Public Health)</w:t>
      </w:r>
      <w:proofErr w:type="gramStart"/>
      <w:r w:rsidRPr="0070754F">
        <w:rPr>
          <w:rFonts w:ascii="Times New Roman" w:hAnsi="Times New Roman" w:cs="Times New Roman"/>
          <w:sz w:val="24"/>
          <w:szCs w:val="24"/>
        </w:rPr>
        <w:t>,(</w:t>
      </w:r>
      <w:proofErr w:type="gramEnd"/>
      <w:r w:rsidRPr="0070754F">
        <w:rPr>
          <w:rFonts w:ascii="Times New Roman" w:hAnsi="Times New Roman" w:cs="Times New Roman"/>
          <w:sz w:val="24"/>
          <w:szCs w:val="24"/>
        </w:rPr>
        <w:t>2008) Peste des Petits Ruminants.http://www.cfsph.iastate.edu/Factsheets/pdfs/peste_des_petits_ruminants.pdf. Access on 14</w:t>
      </w:r>
      <w:r w:rsidRPr="0070754F">
        <w:rPr>
          <w:rFonts w:ascii="Times New Roman" w:hAnsi="Times New Roman" w:cs="Times New Roman"/>
          <w:sz w:val="24"/>
          <w:szCs w:val="24"/>
          <w:vertAlign w:val="superscript"/>
        </w:rPr>
        <w:t>th</w:t>
      </w:r>
      <w:r w:rsidRPr="0070754F">
        <w:rPr>
          <w:rFonts w:ascii="Times New Roman" w:hAnsi="Times New Roman" w:cs="Times New Roman"/>
          <w:sz w:val="24"/>
          <w:szCs w:val="24"/>
        </w:rPr>
        <w:t xml:space="preserve"> May, 2011.</w:t>
      </w:r>
    </w:p>
    <w:p w:rsidR="000B56B0" w:rsidRDefault="000B56B0" w:rsidP="00CD10B0">
      <w:pPr>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Chauhan, H. C., Chandel, B. S., Kher, H. N., Dadawala, A. I. and Agrawal, S. M. (2009) Pesti des petits ruminants virus infection in animals. </w:t>
      </w:r>
      <w:r w:rsidRPr="0070754F">
        <w:rPr>
          <w:rFonts w:ascii="Times New Roman" w:hAnsi="Times New Roman" w:cs="Times New Roman"/>
          <w:i/>
          <w:sz w:val="24"/>
          <w:szCs w:val="24"/>
        </w:rPr>
        <w:t xml:space="preserve">Veterinary World </w:t>
      </w:r>
      <w:r w:rsidRPr="0070754F">
        <w:rPr>
          <w:rFonts w:ascii="Times New Roman" w:hAnsi="Times New Roman" w:cs="Times New Roman"/>
          <w:sz w:val="24"/>
          <w:szCs w:val="24"/>
        </w:rPr>
        <w:t>2 (4):150-155.</w:t>
      </w:r>
    </w:p>
    <w:p w:rsidR="003B1DA3" w:rsidRDefault="00880B71"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Couacy-Hymann, E. R. F., Bidjeh, K., Angba, A., Domenech, J. and Diallo, A. (1995) Protection of goats against rinderpest by vaccination with attenuated peste des petits </w:t>
      </w:r>
      <w:proofErr w:type="gramStart"/>
      <w:r w:rsidRPr="0070754F">
        <w:rPr>
          <w:rFonts w:ascii="Times New Roman" w:hAnsi="Times New Roman" w:cs="Times New Roman"/>
          <w:sz w:val="24"/>
          <w:szCs w:val="24"/>
        </w:rPr>
        <w:t>ruminants</w:t>
      </w:r>
      <w:proofErr w:type="gramEnd"/>
      <w:r w:rsidRPr="0070754F">
        <w:rPr>
          <w:rFonts w:ascii="Times New Roman" w:hAnsi="Times New Roman" w:cs="Times New Roman"/>
          <w:sz w:val="24"/>
          <w:szCs w:val="24"/>
        </w:rPr>
        <w:t xml:space="preserve"> virus. </w:t>
      </w:r>
      <w:r w:rsidRPr="0070754F">
        <w:rPr>
          <w:rFonts w:ascii="Times New Roman" w:hAnsi="Times New Roman" w:cs="Times New Roman"/>
          <w:i/>
          <w:sz w:val="24"/>
          <w:szCs w:val="24"/>
        </w:rPr>
        <w:t>Res. Vet. Sci.</w:t>
      </w:r>
      <w:r w:rsidRPr="0070754F">
        <w:rPr>
          <w:rFonts w:ascii="Times New Roman" w:hAnsi="Times New Roman" w:cs="Times New Roman"/>
          <w:sz w:val="24"/>
          <w:szCs w:val="24"/>
        </w:rPr>
        <w:t xml:space="preserve"> </w:t>
      </w:r>
      <w:r w:rsidRPr="0070754F">
        <w:rPr>
          <w:rFonts w:ascii="Times New Roman" w:hAnsi="Times New Roman" w:cs="Times New Roman"/>
          <w:bCs/>
          <w:sz w:val="24"/>
          <w:szCs w:val="24"/>
        </w:rPr>
        <w:t>59</w:t>
      </w:r>
      <w:r w:rsidRPr="0070754F">
        <w:rPr>
          <w:rFonts w:ascii="Times New Roman" w:hAnsi="Times New Roman" w:cs="Times New Roman"/>
          <w:sz w:val="24"/>
          <w:szCs w:val="24"/>
        </w:rPr>
        <w:t>: 106-109.</w:t>
      </w:r>
    </w:p>
    <w:p w:rsidR="00B72A96" w:rsidRDefault="003B1DA3"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70754F">
        <w:rPr>
          <w:rFonts w:ascii="Times New Roman" w:hAnsi="Times New Roman" w:cs="Times New Roman"/>
          <w:sz w:val="24"/>
          <w:szCs w:val="24"/>
        </w:rPr>
        <w:t>Das</w:t>
      </w:r>
      <w:r>
        <w:rPr>
          <w:rFonts w:ascii="Times New Roman" w:hAnsi="Times New Roman" w:cs="Times New Roman"/>
          <w:sz w:val="24"/>
          <w:szCs w:val="24"/>
        </w:rPr>
        <w:t xml:space="preserve">, </w:t>
      </w:r>
      <w:r w:rsidRPr="0070754F">
        <w:rPr>
          <w:rFonts w:ascii="Times New Roman" w:hAnsi="Times New Roman" w:cs="Times New Roman"/>
          <w:sz w:val="24"/>
          <w:szCs w:val="24"/>
        </w:rPr>
        <w:t>K</w:t>
      </w:r>
      <w:r>
        <w:rPr>
          <w:rFonts w:ascii="Times New Roman" w:hAnsi="Times New Roman" w:cs="Times New Roman"/>
          <w:sz w:val="24"/>
          <w:szCs w:val="24"/>
        </w:rPr>
        <w:t>.</w:t>
      </w:r>
      <w:r w:rsidRPr="0070754F">
        <w:rPr>
          <w:rFonts w:ascii="Times New Roman" w:hAnsi="Times New Roman" w:cs="Times New Roman"/>
          <w:sz w:val="24"/>
          <w:szCs w:val="24"/>
        </w:rPr>
        <w:t>K</w:t>
      </w:r>
      <w:r>
        <w:rPr>
          <w:rFonts w:ascii="Times New Roman" w:hAnsi="Times New Roman" w:cs="Times New Roman"/>
          <w:sz w:val="24"/>
          <w:szCs w:val="24"/>
        </w:rPr>
        <w:t>.</w:t>
      </w:r>
      <w:r w:rsidRPr="0070754F">
        <w:rPr>
          <w:rFonts w:ascii="Times New Roman" w:hAnsi="Times New Roman" w:cs="Times New Roman"/>
          <w:sz w:val="24"/>
          <w:szCs w:val="24"/>
        </w:rPr>
        <w:t>, Shil</w:t>
      </w:r>
      <w:r>
        <w:rPr>
          <w:rFonts w:ascii="Times New Roman" w:hAnsi="Times New Roman" w:cs="Times New Roman"/>
          <w:sz w:val="24"/>
          <w:szCs w:val="24"/>
        </w:rPr>
        <w:t>,</w:t>
      </w:r>
      <w:r w:rsidRPr="0070754F">
        <w:rPr>
          <w:rFonts w:ascii="Times New Roman" w:hAnsi="Times New Roman" w:cs="Times New Roman"/>
          <w:sz w:val="24"/>
          <w:szCs w:val="24"/>
        </w:rPr>
        <w:t xml:space="preserve"> N</w:t>
      </w:r>
      <w:r>
        <w:rPr>
          <w:rFonts w:ascii="Times New Roman" w:hAnsi="Times New Roman" w:cs="Times New Roman"/>
          <w:sz w:val="24"/>
          <w:szCs w:val="24"/>
        </w:rPr>
        <w:t>.</w:t>
      </w:r>
      <w:r w:rsidRPr="0070754F">
        <w:rPr>
          <w:rFonts w:ascii="Times New Roman" w:hAnsi="Times New Roman" w:cs="Times New Roman"/>
          <w:sz w:val="24"/>
          <w:szCs w:val="24"/>
        </w:rPr>
        <w:t>K</w:t>
      </w:r>
      <w:r>
        <w:rPr>
          <w:rFonts w:ascii="Times New Roman" w:hAnsi="Times New Roman" w:cs="Times New Roman"/>
          <w:sz w:val="24"/>
          <w:szCs w:val="24"/>
        </w:rPr>
        <w:t>.</w:t>
      </w:r>
      <w:r w:rsidRPr="0070754F">
        <w:rPr>
          <w:rFonts w:ascii="Times New Roman" w:hAnsi="Times New Roman" w:cs="Times New Roman"/>
          <w:sz w:val="24"/>
          <w:szCs w:val="24"/>
        </w:rPr>
        <w:t xml:space="preserve"> and Islam</w:t>
      </w:r>
      <w:r>
        <w:rPr>
          <w:rFonts w:ascii="Times New Roman" w:hAnsi="Times New Roman" w:cs="Times New Roman"/>
          <w:sz w:val="24"/>
          <w:szCs w:val="24"/>
        </w:rPr>
        <w:t>,</w:t>
      </w:r>
      <w:r w:rsidRPr="0070754F">
        <w:rPr>
          <w:rFonts w:ascii="Times New Roman" w:hAnsi="Times New Roman" w:cs="Times New Roman"/>
          <w:sz w:val="24"/>
          <w:szCs w:val="24"/>
        </w:rPr>
        <w:t xml:space="preserve"> M</w:t>
      </w:r>
      <w:r>
        <w:rPr>
          <w:rFonts w:ascii="Times New Roman" w:hAnsi="Times New Roman" w:cs="Times New Roman"/>
          <w:sz w:val="24"/>
          <w:szCs w:val="24"/>
        </w:rPr>
        <w:t>.</w:t>
      </w:r>
      <w:r w:rsidRPr="0070754F">
        <w:rPr>
          <w:rFonts w:ascii="Times New Roman" w:hAnsi="Times New Roman" w:cs="Times New Roman"/>
          <w:sz w:val="24"/>
          <w:szCs w:val="24"/>
        </w:rPr>
        <w:t>R</w:t>
      </w:r>
      <w:r>
        <w:rPr>
          <w:rFonts w:ascii="Times New Roman" w:hAnsi="Times New Roman" w:cs="Times New Roman"/>
          <w:sz w:val="24"/>
          <w:szCs w:val="24"/>
        </w:rPr>
        <w:t>.</w:t>
      </w:r>
      <w:r w:rsidRPr="0070754F">
        <w:rPr>
          <w:rFonts w:ascii="Times New Roman" w:hAnsi="Times New Roman" w:cs="Times New Roman"/>
          <w:sz w:val="24"/>
          <w:szCs w:val="24"/>
        </w:rPr>
        <w:t xml:space="preserve"> (2007) Sero-epidemiological investigation on Peste des Petits Ruminants in black Bengal goats.</w:t>
      </w:r>
      <w:proofErr w:type="gramEnd"/>
      <w:r w:rsidRPr="0070754F">
        <w:rPr>
          <w:rFonts w:ascii="Times New Roman" w:hAnsi="Times New Roman" w:cs="Times New Roman"/>
          <w:sz w:val="24"/>
          <w:szCs w:val="24"/>
        </w:rPr>
        <w:t xml:space="preserve"> </w:t>
      </w:r>
      <w:r w:rsidRPr="0070754F">
        <w:rPr>
          <w:rFonts w:ascii="Times New Roman" w:hAnsi="Times New Roman" w:cs="Times New Roman"/>
          <w:i/>
          <w:iCs/>
          <w:sz w:val="24"/>
          <w:szCs w:val="24"/>
        </w:rPr>
        <w:t xml:space="preserve">Bangladesh Journal of Microbiology </w:t>
      </w:r>
      <w:proofErr w:type="gramStart"/>
      <w:r w:rsidRPr="0070754F">
        <w:rPr>
          <w:rFonts w:ascii="Times New Roman" w:hAnsi="Times New Roman" w:cs="Times New Roman"/>
          <w:sz w:val="24"/>
          <w:szCs w:val="24"/>
        </w:rPr>
        <w:t>24 :</w:t>
      </w:r>
      <w:proofErr w:type="gramEnd"/>
      <w:r w:rsidRPr="0070754F">
        <w:rPr>
          <w:rFonts w:ascii="Times New Roman" w:hAnsi="Times New Roman" w:cs="Times New Roman"/>
          <w:sz w:val="24"/>
          <w:szCs w:val="24"/>
        </w:rPr>
        <w:t xml:space="preserve"> 143 – 145.</w:t>
      </w:r>
    </w:p>
    <w:p w:rsidR="00E61455" w:rsidRDefault="00E61455"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70754F">
        <w:rPr>
          <w:rFonts w:ascii="Times New Roman" w:hAnsi="Times New Roman" w:cs="Times New Roman"/>
          <w:sz w:val="24"/>
          <w:szCs w:val="24"/>
        </w:rPr>
        <w:lastRenderedPageBreak/>
        <w:t>Das, K.K., Shil, N.K. and Islam, M.R. (2007) Sero-epidemiological investigation on Peste des Petits Ruminants in black Bengal goats.</w:t>
      </w:r>
      <w:proofErr w:type="gramEnd"/>
      <w:r w:rsidRPr="0070754F">
        <w:rPr>
          <w:rFonts w:ascii="Times New Roman" w:hAnsi="Times New Roman" w:cs="Times New Roman"/>
          <w:sz w:val="24"/>
          <w:szCs w:val="24"/>
        </w:rPr>
        <w:t xml:space="preserve"> </w:t>
      </w:r>
      <w:r w:rsidRPr="0070754F">
        <w:rPr>
          <w:rFonts w:ascii="Times New Roman" w:hAnsi="Times New Roman" w:cs="Times New Roman"/>
          <w:i/>
          <w:sz w:val="24"/>
          <w:szCs w:val="24"/>
        </w:rPr>
        <w:t xml:space="preserve">Bang. </w:t>
      </w:r>
      <w:proofErr w:type="gramStart"/>
      <w:r w:rsidRPr="0070754F">
        <w:rPr>
          <w:rFonts w:ascii="Times New Roman" w:hAnsi="Times New Roman" w:cs="Times New Roman"/>
          <w:i/>
          <w:sz w:val="24"/>
          <w:szCs w:val="24"/>
        </w:rPr>
        <w:t>J. of Microbiol.</w:t>
      </w:r>
      <w:proofErr w:type="gramEnd"/>
      <w:r w:rsidRPr="0070754F">
        <w:rPr>
          <w:rFonts w:ascii="Times New Roman" w:hAnsi="Times New Roman" w:cs="Times New Roman"/>
          <w:i/>
          <w:sz w:val="24"/>
          <w:szCs w:val="24"/>
        </w:rPr>
        <w:t xml:space="preserve"> </w:t>
      </w:r>
      <w:r w:rsidRPr="0070754F">
        <w:rPr>
          <w:rFonts w:ascii="Times New Roman" w:hAnsi="Times New Roman" w:cs="Times New Roman"/>
          <w:sz w:val="24"/>
          <w:szCs w:val="24"/>
        </w:rPr>
        <w:t>24: 143–145.</w:t>
      </w:r>
    </w:p>
    <w:p w:rsidR="00625422" w:rsidRDefault="00625422" w:rsidP="00CD10B0">
      <w:pPr>
        <w:autoSpaceDE w:val="0"/>
        <w:autoSpaceDN w:val="0"/>
        <w:adjustRightInd w:val="0"/>
        <w:spacing w:before="100" w:beforeAutospacing="1" w:after="100" w:afterAutospacing="1" w:line="360" w:lineRule="auto"/>
        <w:ind w:left="720" w:hanging="720"/>
        <w:jc w:val="both"/>
        <w:rPr>
          <w:rFonts w:ascii="Book Antiqua" w:hAnsi="Book Antiqua" w:cs="Book Antiqua"/>
          <w:color w:val="000000"/>
        </w:rPr>
      </w:pPr>
      <w:r>
        <w:rPr>
          <w:rFonts w:ascii="Book Antiqua" w:hAnsi="Book Antiqua" w:cs="Book Antiqua"/>
          <w:color w:val="000000"/>
        </w:rPr>
        <w:t>D.C. Blood, J.A. Henderson, O.M. (2004). Radostits, Veterinary Medicine, Bailmlière Tindall</w:t>
      </w:r>
      <w:proofErr w:type="gramStart"/>
      <w:r>
        <w:rPr>
          <w:rFonts w:ascii="Book Antiqua" w:hAnsi="Book Antiqua" w:cs="Book Antiqua"/>
          <w:color w:val="000000"/>
        </w:rPr>
        <w:t>,  London</w:t>
      </w:r>
      <w:proofErr w:type="gramEnd"/>
      <w:r>
        <w:rPr>
          <w:rFonts w:ascii="Book Antiqua" w:hAnsi="Book Antiqua" w:cs="Book Antiqua"/>
          <w:color w:val="000000"/>
        </w:rPr>
        <w:t>, ISBN 0-7020-0718-8</w:t>
      </w:r>
      <w:r w:rsidR="004C1191">
        <w:rPr>
          <w:rFonts w:ascii="Book Antiqua" w:hAnsi="Book Antiqua" w:cs="Book Antiqua"/>
          <w:color w:val="000000"/>
        </w:rPr>
        <w:t>.</w:t>
      </w:r>
    </w:p>
    <w:p w:rsidR="00C6009F" w:rsidRPr="0092061D" w:rsidRDefault="00C6009F"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bCs/>
          <w:sz w:val="24"/>
          <w:szCs w:val="24"/>
        </w:rPr>
      </w:pPr>
      <w:r w:rsidRPr="0070754F">
        <w:rPr>
          <w:rFonts w:ascii="Times New Roman" w:hAnsi="Times New Roman" w:cs="Times New Roman"/>
          <w:bCs/>
          <w:sz w:val="24"/>
          <w:szCs w:val="24"/>
        </w:rPr>
        <w:t xml:space="preserve">De Nardi, M., Lamin Saleh, S.M., Batten, C., Oura, C., Di Nardo, A., Rossi, D., (2012) First evidence of peste des petits ruminants (PPR) virus circulation in Algeria (Sahrawi territories): outbreak investigation and virus lineage identification. </w:t>
      </w:r>
      <w:proofErr w:type="gramStart"/>
      <w:r w:rsidRPr="0070754F">
        <w:rPr>
          <w:rFonts w:ascii="Times New Roman" w:hAnsi="Times New Roman" w:cs="Times New Roman"/>
          <w:bCs/>
          <w:i/>
          <w:sz w:val="24"/>
          <w:szCs w:val="24"/>
        </w:rPr>
        <w:t>Transbound.</w:t>
      </w:r>
      <w:proofErr w:type="gramEnd"/>
      <w:r w:rsidRPr="0070754F">
        <w:rPr>
          <w:rFonts w:ascii="Times New Roman" w:hAnsi="Times New Roman" w:cs="Times New Roman"/>
          <w:bCs/>
          <w:i/>
          <w:sz w:val="24"/>
          <w:szCs w:val="24"/>
        </w:rPr>
        <w:t xml:space="preserve"> </w:t>
      </w:r>
      <w:proofErr w:type="gramStart"/>
      <w:r w:rsidRPr="0070754F">
        <w:rPr>
          <w:rFonts w:ascii="Times New Roman" w:hAnsi="Times New Roman" w:cs="Times New Roman"/>
          <w:bCs/>
          <w:i/>
          <w:sz w:val="24"/>
          <w:szCs w:val="24"/>
        </w:rPr>
        <w:t>Emerg.</w:t>
      </w:r>
      <w:proofErr w:type="gramEnd"/>
      <w:r w:rsidRPr="0070754F">
        <w:rPr>
          <w:rFonts w:ascii="Times New Roman" w:hAnsi="Times New Roman" w:cs="Times New Roman"/>
          <w:bCs/>
          <w:i/>
          <w:sz w:val="24"/>
          <w:szCs w:val="24"/>
        </w:rPr>
        <w:t xml:space="preserve"> Dis.</w:t>
      </w:r>
      <w:r w:rsidRPr="0070754F">
        <w:rPr>
          <w:rFonts w:ascii="Times New Roman" w:hAnsi="Times New Roman" w:cs="Times New Roman"/>
          <w:bCs/>
          <w:sz w:val="24"/>
          <w:szCs w:val="24"/>
        </w:rPr>
        <w:t xml:space="preserve"> 59: 214–222.</w:t>
      </w:r>
    </w:p>
    <w:p w:rsidR="0057151B" w:rsidRPr="004F43FF" w:rsidRDefault="00143733" w:rsidP="00CD10B0">
      <w:pPr>
        <w:spacing w:before="100" w:beforeAutospacing="1" w:after="100" w:afterAutospacing="1" w:line="360" w:lineRule="auto"/>
        <w:ind w:left="720" w:hanging="720"/>
        <w:jc w:val="both"/>
        <w:rPr>
          <w:rFonts w:ascii="Times New Roman" w:hAnsi="Times New Roman" w:cs="Times New Roman"/>
          <w:bCs/>
          <w:sz w:val="24"/>
          <w:szCs w:val="24"/>
        </w:rPr>
      </w:pPr>
      <w:r w:rsidRPr="0070754F">
        <w:rPr>
          <w:rFonts w:ascii="Times New Roman" w:hAnsi="Times New Roman" w:cs="Times New Roman"/>
          <w:sz w:val="24"/>
          <w:szCs w:val="24"/>
        </w:rPr>
        <w:t xml:space="preserve">Diallo, A. (2006) Control of peste des petits ruminants and poverty alleviation? </w:t>
      </w:r>
      <w:r w:rsidRPr="0070754F">
        <w:rPr>
          <w:rFonts w:ascii="Times New Roman" w:hAnsi="Times New Roman" w:cs="Times New Roman"/>
          <w:i/>
          <w:sz w:val="24"/>
          <w:szCs w:val="24"/>
        </w:rPr>
        <w:t xml:space="preserve">J. Vet. Med. B Infect. Dis. Vet. Public Health </w:t>
      </w:r>
      <w:r w:rsidRPr="0070754F">
        <w:rPr>
          <w:rFonts w:ascii="Times New Roman" w:hAnsi="Times New Roman" w:cs="Times New Roman"/>
          <w:sz w:val="24"/>
          <w:szCs w:val="24"/>
        </w:rPr>
        <w:t>53: 11–13.</w:t>
      </w:r>
    </w:p>
    <w:p w:rsidR="00B44527" w:rsidRDefault="00B44527" w:rsidP="00CD10B0">
      <w:pPr>
        <w:spacing w:before="100" w:beforeAutospacing="1" w:after="100" w:afterAutospacing="1" w:line="360" w:lineRule="auto"/>
        <w:ind w:left="720" w:hanging="720"/>
      </w:pPr>
      <w:r>
        <w:rPr>
          <w:rFonts w:ascii="Times New Roman" w:hAnsi="Times New Roman" w:cs="Times New Roman"/>
          <w:sz w:val="24"/>
          <w:szCs w:val="24"/>
        </w:rPr>
        <w:t>DLS</w:t>
      </w:r>
      <w:proofErr w:type="gramStart"/>
      <w:r>
        <w:rPr>
          <w:rFonts w:ascii="Times New Roman" w:hAnsi="Times New Roman" w:cs="Times New Roman"/>
          <w:sz w:val="24"/>
          <w:szCs w:val="24"/>
        </w:rPr>
        <w:t>,</w:t>
      </w:r>
      <w:r w:rsidRPr="0070754F">
        <w:rPr>
          <w:rFonts w:ascii="Times New Roman" w:hAnsi="Times New Roman" w:cs="Times New Roman"/>
          <w:sz w:val="24"/>
          <w:szCs w:val="24"/>
        </w:rPr>
        <w:t>(</w:t>
      </w:r>
      <w:proofErr w:type="gramEnd"/>
      <w:r>
        <w:rPr>
          <w:rFonts w:ascii="Times New Roman" w:hAnsi="Times New Roman" w:cs="Times New Roman"/>
          <w:sz w:val="24"/>
          <w:szCs w:val="24"/>
        </w:rPr>
        <w:t xml:space="preserve">2007),Livestock </w:t>
      </w:r>
      <w:r w:rsidRPr="0070754F">
        <w:rPr>
          <w:rFonts w:ascii="Times New Roman" w:hAnsi="Times New Roman" w:cs="Times New Roman"/>
          <w:sz w:val="24"/>
          <w:szCs w:val="24"/>
        </w:rPr>
        <w:t xml:space="preserve">population in Bangladesh. </w:t>
      </w:r>
      <w:r w:rsidRPr="004F572F">
        <w:rPr>
          <w:rFonts w:ascii="Times New Roman" w:hAnsi="Times New Roman" w:cs="Times New Roman"/>
          <w:sz w:val="24"/>
          <w:szCs w:val="24"/>
        </w:rPr>
        <w:t>http://organization.kib.org.bd/2009/11/16/directorate-of-livestock-services-dls/</w:t>
      </w:r>
    </w:p>
    <w:p w:rsidR="00403ED0" w:rsidRDefault="00403ED0"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Durojaiye, O. A., Taylor, W. P. and Smale, C. (1985) </w:t>
      </w:r>
      <w:proofErr w:type="gramStart"/>
      <w:r w:rsidRPr="0070754F">
        <w:rPr>
          <w:rFonts w:ascii="Times New Roman" w:hAnsi="Times New Roman" w:cs="Times New Roman"/>
          <w:sz w:val="24"/>
          <w:szCs w:val="24"/>
        </w:rPr>
        <w:t>The</w:t>
      </w:r>
      <w:proofErr w:type="gramEnd"/>
      <w:r w:rsidRPr="0070754F">
        <w:rPr>
          <w:rFonts w:ascii="Times New Roman" w:hAnsi="Times New Roman" w:cs="Times New Roman"/>
          <w:sz w:val="24"/>
          <w:szCs w:val="24"/>
        </w:rPr>
        <w:t xml:space="preserve"> ultrastructure of peste des petits ruminants virus. </w:t>
      </w:r>
      <w:r w:rsidRPr="0070754F">
        <w:rPr>
          <w:rFonts w:ascii="Times New Roman" w:hAnsi="Times New Roman" w:cs="Times New Roman"/>
          <w:i/>
          <w:sz w:val="24"/>
          <w:szCs w:val="24"/>
        </w:rPr>
        <w:t>Zbl. Vet. Med. B</w:t>
      </w:r>
      <w:r w:rsidRPr="0070754F">
        <w:rPr>
          <w:rFonts w:ascii="Times New Roman" w:hAnsi="Times New Roman" w:cs="Times New Roman"/>
          <w:sz w:val="24"/>
          <w:szCs w:val="24"/>
        </w:rPr>
        <w:t xml:space="preserve">. </w:t>
      </w:r>
      <w:r w:rsidRPr="0070754F">
        <w:rPr>
          <w:rFonts w:ascii="Times New Roman" w:hAnsi="Times New Roman" w:cs="Times New Roman"/>
          <w:bCs/>
          <w:sz w:val="24"/>
          <w:szCs w:val="24"/>
        </w:rPr>
        <w:t xml:space="preserve">32 (6): </w:t>
      </w:r>
      <w:r w:rsidRPr="0070754F">
        <w:rPr>
          <w:rFonts w:ascii="Times New Roman" w:hAnsi="Times New Roman" w:cs="Times New Roman"/>
          <w:sz w:val="24"/>
          <w:szCs w:val="24"/>
        </w:rPr>
        <w:t>460-465.</w:t>
      </w:r>
    </w:p>
    <w:p w:rsidR="00BC4F4A" w:rsidRPr="0092061D" w:rsidRDefault="004C2048"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bCs/>
          <w:sz w:val="24"/>
          <w:szCs w:val="24"/>
        </w:rPr>
      </w:pPr>
      <w:r w:rsidRPr="0070754F">
        <w:rPr>
          <w:rFonts w:ascii="Times New Roman" w:hAnsi="Times New Roman" w:cs="Times New Roman"/>
          <w:bCs/>
          <w:sz w:val="24"/>
          <w:szCs w:val="24"/>
        </w:rPr>
        <w:t xml:space="preserve">El Hag Ali, B., Taylor, W.P., 1984. Isolation of peste des petits </w:t>
      </w:r>
      <w:proofErr w:type="gramStart"/>
      <w:r w:rsidRPr="0070754F">
        <w:rPr>
          <w:rFonts w:ascii="Times New Roman" w:hAnsi="Times New Roman" w:cs="Times New Roman"/>
          <w:bCs/>
          <w:sz w:val="24"/>
          <w:szCs w:val="24"/>
        </w:rPr>
        <w:t>ruminants</w:t>
      </w:r>
      <w:proofErr w:type="gramEnd"/>
      <w:r w:rsidRPr="0070754F">
        <w:rPr>
          <w:rFonts w:ascii="Times New Roman" w:hAnsi="Times New Roman" w:cs="Times New Roman"/>
          <w:bCs/>
          <w:sz w:val="24"/>
          <w:szCs w:val="24"/>
        </w:rPr>
        <w:t xml:space="preserve"> virus from Sudan. </w:t>
      </w:r>
      <w:proofErr w:type="gramStart"/>
      <w:r w:rsidRPr="0070754F">
        <w:rPr>
          <w:rFonts w:ascii="Times New Roman" w:hAnsi="Times New Roman" w:cs="Times New Roman"/>
          <w:bCs/>
          <w:i/>
          <w:sz w:val="24"/>
          <w:szCs w:val="24"/>
        </w:rPr>
        <w:t>Res. vet.</w:t>
      </w:r>
      <w:proofErr w:type="gramEnd"/>
      <w:r w:rsidRPr="0070754F">
        <w:rPr>
          <w:rFonts w:ascii="Times New Roman" w:hAnsi="Times New Roman" w:cs="Times New Roman"/>
          <w:bCs/>
          <w:i/>
          <w:sz w:val="24"/>
          <w:szCs w:val="24"/>
        </w:rPr>
        <w:t xml:space="preserve"> Sci.</w:t>
      </w:r>
      <w:r w:rsidRPr="0070754F">
        <w:rPr>
          <w:rFonts w:ascii="Times New Roman" w:hAnsi="Times New Roman" w:cs="Times New Roman"/>
          <w:bCs/>
          <w:sz w:val="24"/>
          <w:szCs w:val="24"/>
        </w:rPr>
        <w:t xml:space="preserve"> 36: 1–4.</w:t>
      </w:r>
    </w:p>
    <w:p w:rsidR="00B44527" w:rsidRPr="0092061D" w:rsidRDefault="00BC4F4A" w:rsidP="00CD10B0">
      <w:pPr>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EMPERS (Emergency Prevention System for Transboundary Animal and Plant Pests and diseases). </w:t>
      </w:r>
      <w:proofErr w:type="gramStart"/>
      <w:r w:rsidRPr="0070754F">
        <w:rPr>
          <w:rFonts w:ascii="Times New Roman" w:hAnsi="Times New Roman" w:cs="Times New Roman"/>
          <w:sz w:val="24"/>
          <w:szCs w:val="24"/>
        </w:rPr>
        <w:t>Recognizing peste des petits ruminants.</w:t>
      </w:r>
      <w:proofErr w:type="gramEnd"/>
      <w:r w:rsidRPr="0070754F">
        <w:rPr>
          <w:rFonts w:ascii="Times New Roman" w:hAnsi="Times New Roman" w:cs="Times New Roman"/>
          <w:sz w:val="24"/>
          <w:szCs w:val="24"/>
        </w:rPr>
        <w:t xml:space="preserve"> </w:t>
      </w:r>
      <w:proofErr w:type="gramStart"/>
      <w:r w:rsidRPr="0070754F">
        <w:rPr>
          <w:rFonts w:ascii="Times New Roman" w:hAnsi="Times New Roman" w:cs="Times New Roman"/>
          <w:sz w:val="24"/>
          <w:szCs w:val="24"/>
        </w:rPr>
        <w:t>A field manual.</w:t>
      </w:r>
      <w:proofErr w:type="gramEnd"/>
      <w:r w:rsidRPr="0070754F">
        <w:rPr>
          <w:rFonts w:ascii="Times New Roman" w:hAnsi="Times New Roman" w:cs="Times New Roman"/>
          <w:sz w:val="24"/>
          <w:szCs w:val="24"/>
        </w:rPr>
        <w:t xml:space="preserve"> Rome, Italy: FAO (Food and Agricultural Organization of United Nation, 1999)</w:t>
      </w:r>
      <w:r>
        <w:rPr>
          <w:rFonts w:ascii="Times New Roman" w:hAnsi="Times New Roman" w:cs="Times New Roman"/>
          <w:sz w:val="24"/>
          <w:szCs w:val="24"/>
        </w:rPr>
        <w:t>.</w:t>
      </w:r>
    </w:p>
    <w:p w:rsidR="00B44527" w:rsidRDefault="00B44527" w:rsidP="00CD10B0">
      <w:pPr>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FAO (Food and Agriculture Organization of the United Nations), (2003) Asian Livestock. </w:t>
      </w:r>
      <w:proofErr w:type="gramStart"/>
      <w:r w:rsidRPr="0070754F">
        <w:rPr>
          <w:rFonts w:ascii="Times New Roman" w:hAnsi="Times New Roman" w:cs="Times New Roman"/>
          <w:sz w:val="24"/>
          <w:szCs w:val="24"/>
        </w:rPr>
        <w:t>Monthly Technical Magazine of the FAO.</w:t>
      </w:r>
      <w:proofErr w:type="gramEnd"/>
      <w:r w:rsidRPr="0070754F">
        <w:rPr>
          <w:rFonts w:ascii="Times New Roman" w:hAnsi="Times New Roman" w:cs="Times New Roman"/>
          <w:sz w:val="24"/>
          <w:szCs w:val="24"/>
        </w:rPr>
        <w:t xml:space="preserve"> Anim. Prod. Health Comm. Asia Pac. (APHCA) 8: 85-87.</w:t>
      </w:r>
    </w:p>
    <w:p w:rsidR="00353E85" w:rsidRDefault="00353E85" w:rsidP="00CD10B0">
      <w:pPr>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353E85">
        <w:rPr>
          <w:rFonts w:ascii="Times New Roman" w:hAnsi="Times New Roman" w:cs="Times New Roman"/>
          <w:sz w:val="24"/>
          <w:szCs w:val="24"/>
        </w:rPr>
        <w:t>Fraser, C. M. 1986.</w:t>
      </w:r>
      <w:proofErr w:type="gramEnd"/>
      <w:r w:rsidRPr="00353E85">
        <w:rPr>
          <w:rFonts w:ascii="Times New Roman" w:hAnsi="Times New Roman" w:cs="Times New Roman"/>
          <w:sz w:val="24"/>
          <w:szCs w:val="24"/>
        </w:rPr>
        <w:t xml:space="preserve"> </w:t>
      </w:r>
      <w:proofErr w:type="gramStart"/>
      <w:r w:rsidRPr="00353E85">
        <w:rPr>
          <w:rFonts w:ascii="Times New Roman" w:hAnsi="Times New Roman" w:cs="Times New Roman"/>
          <w:sz w:val="24"/>
          <w:szCs w:val="24"/>
        </w:rPr>
        <w:t>Peste des petits ruminants (PPR).</w:t>
      </w:r>
      <w:proofErr w:type="gramEnd"/>
      <w:r w:rsidRPr="00353E85">
        <w:rPr>
          <w:rFonts w:ascii="Times New Roman" w:hAnsi="Times New Roman" w:cs="Times New Roman"/>
          <w:sz w:val="24"/>
          <w:szCs w:val="24"/>
        </w:rPr>
        <w:t xml:space="preserve"> </w:t>
      </w:r>
      <w:proofErr w:type="gramStart"/>
      <w:r w:rsidRPr="00353E85">
        <w:rPr>
          <w:rFonts w:ascii="Times New Roman" w:hAnsi="Times New Roman" w:cs="Times New Roman"/>
          <w:sz w:val="24"/>
          <w:szCs w:val="24"/>
        </w:rPr>
        <w:t>The Merck Veterinary Manual.</w:t>
      </w:r>
      <w:proofErr w:type="gramEnd"/>
      <w:r w:rsidRPr="00353E85">
        <w:rPr>
          <w:rFonts w:ascii="Times New Roman" w:hAnsi="Times New Roman" w:cs="Times New Roman"/>
          <w:sz w:val="24"/>
          <w:szCs w:val="24"/>
        </w:rPr>
        <w:t xml:space="preserve"> </w:t>
      </w:r>
      <w:proofErr w:type="gramStart"/>
      <w:r w:rsidRPr="00353E85">
        <w:rPr>
          <w:rFonts w:ascii="Times New Roman" w:hAnsi="Times New Roman" w:cs="Times New Roman"/>
          <w:sz w:val="24"/>
          <w:szCs w:val="24"/>
        </w:rPr>
        <w:t>6th edition, Merck and Co. Inc. U. S.</w:t>
      </w:r>
      <w:proofErr w:type="gramEnd"/>
      <w:r w:rsidRPr="00353E85">
        <w:rPr>
          <w:rFonts w:ascii="Times New Roman" w:hAnsi="Times New Roman" w:cs="Times New Roman"/>
          <w:sz w:val="24"/>
          <w:szCs w:val="24"/>
        </w:rPr>
        <w:t xml:space="preserve"> A; 402-403.</w:t>
      </w:r>
    </w:p>
    <w:p w:rsidR="00605B00" w:rsidRPr="00353E85" w:rsidRDefault="00605B00" w:rsidP="00CD10B0">
      <w:pPr>
        <w:pStyle w:val="ListParagraph"/>
        <w:autoSpaceDE w:val="0"/>
        <w:autoSpaceDN w:val="0"/>
        <w:adjustRightInd w:val="0"/>
        <w:spacing w:before="100" w:beforeAutospacing="1" w:after="100" w:afterAutospacing="1" w:line="360" w:lineRule="auto"/>
        <w:ind w:hanging="720"/>
        <w:contextualSpacing w:val="0"/>
        <w:jc w:val="both"/>
      </w:pPr>
      <w:proofErr w:type="gramStart"/>
      <w:r w:rsidRPr="00FC752A">
        <w:lastRenderedPageBreak/>
        <w:t>Furley, C.W.; Taylor, W.P. and Obi, T.U. (1987).</w:t>
      </w:r>
      <w:proofErr w:type="gramEnd"/>
      <w:r w:rsidRPr="00FC752A">
        <w:t xml:space="preserve"> </w:t>
      </w:r>
      <w:proofErr w:type="gramStart"/>
      <w:r w:rsidRPr="00FC752A">
        <w:t>An outbreak of peste des petits ruminants in a zoological collection.</w:t>
      </w:r>
      <w:proofErr w:type="gramEnd"/>
      <w:r w:rsidRPr="00FC752A">
        <w:t xml:space="preserve"> Vet. Rec. </w:t>
      </w:r>
      <w:r w:rsidRPr="000D1BD0">
        <w:rPr>
          <w:bCs/>
        </w:rPr>
        <w:t>121 (19)</w:t>
      </w:r>
      <w:r w:rsidRPr="00FC752A">
        <w:t>: 443-447.</w:t>
      </w:r>
    </w:p>
    <w:p w:rsidR="000A4F5E" w:rsidRDefault="000A4F5E" w:rsidP="00CD10B0">
      <w:pPr>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70754F">
        <w:rPr>
          <w:rFonts w:ascii="Times New Roman" w:hAnsi="Times New Roman" w:cs="Times New Roman"/>
          <w:sz w:val="24"/>
          <w:szCs w:val="24"/>
        </w:rPr>
        <w:t>Gargadennec, L. and Lalanne, A. (1942) La peste des petits ruminants.</w:t>
      </w:r>
      <w:proofErr w:type="gramEnd"/>
      <w:r w:rsidRPr="0070754F">
        <w:rPr>
          <w:rFonts w:ascii="Times New Roman" w:hAnsi="Times New Roman" w:cs="Times New Roman"/>
          <w:sz w:val="24"/>
          <w:szCs w:val="24"/>
        </w:rPr>
        <w:t xml:space="preserve"> Bull. Serv. Zoo AOF 5: 16–21.</w:t>
      </w:r>
    </w:p>
    <w:p w:rsidR="00880B71" w:rsidRDefault="00880B71"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Gibbs, E. P. J., Taylor, W. P., Lawman, M. P. J. and Bryant, J. (1979) Classification of the peste des- petits-ruminants virus as the fourth member of the genus </w:t>
      </w:r>
      <w:r w:rsidRPr="0070754F">
        <w:rPr>
          <w:rFonts w:ascii="Times New Roman" w:hAnsi="Times New Roman" w:cs="Times New Roman"/>
          <w:i/>
          <w:iCs/>
          <w:sz w:val="24"/>
          <w:szCs w:val="24"/>
        </w:rPr>
        <w:t>Morbillivirus</w:t>
      </w:r>
      <w:r w:rsidRPr="0070754F">
        <w:rPr>
          <w:rFonts w:ascii="Times New Roman" w:hAnsi="Times New Roman" w:cs="Times New Roman"/>
          <w:sz w:val="24"/>
          <w:szCs w:val="24"/>
        </w:rPr>
        <w:t xml:space="preserve">. </w:t>
      </w:r>
      <w:proofErr w:type="gramStart"/>
      <w:r w:rsidRPr="0070754F">
        <w:rPr>
          <w:rFonts w:ascii="Times New Roman" w:hAnsi="Times New Roman" w:cs="Times New Roman"/>
          <w:i/>
          <w:sz w:val="24"/>
          <w:szCs w:val="24"/>
        </w:rPr>
        <w:t>Intervirology, Veterinary Journal.</w:t>
      </w:r>
      <w:proofErr w:type="gramEnd"/>
      <w:r w:rsidRPr="0070754F">
        <w:rPr>
          <w:rFonts w:ascii="Times New Roman" w:hAnsi="Times New Roman" w:cs="Times New Roman"/>
          <w:i/>
          <w:sz w:val="24"/>
          <w:szCs w:val="24"/>
        </w:rPr>
        <w:t xml:space="preserve"> </w:t>
      </w:r>
      <w:r w:rsidRPr="0070754F">
        <w:rPr>
          <w:rFonts w:ascii="Times New Roman" w:hAnsi="Times New Roman" w:cs="Times New Roman"/>
          <w:bCs/>
          <w:sz w:val="24"/>
          <w:szCs w:val="24"/>
        </w:rPr>
        <w:t xml:space="preserve">11: </w:t>
      </w:r>
      <w:r w:rsidRPr="0070754F">
        <w:rPr>
          <w:rFonts w:ascii="Times New Roman" w:hAnsi="Times New Roman" w:cs="Times New Roman"/>
          <w:sz w:val="24"/>
          <w:szCs w:val="24"/>
        </w:rPr>
        <w:t>268-274.</w:t>
      </w:r>
    </w:p>
    <w:p w:rsidR="001E4FFF" w:rsidRDefault="003A6466" w:rsidP="00CD10B0">
      <w:pPr>
        <w:autoSpaceDE w:val="0"/>
        <w:autoSpaceDN w:val="0"/>
        <w:adjustRightInd w:val="0"/>
        <w:spacing w:after="0" w:line="360" w:lineRule="auto"/>
        <w:ind w:left="720" w:hanging="720"/>
        <w:jc w:val="both"/>
        <w:rPr>
          <w:rFonts w:ascii="Times New Roman" w:hAnsi="Times New Roman" w:cs="Times New Roman"/>
          <w:sz w:val="24"/>
          <w:szCs w:val="24"/>
        </w:rPr>
      </w:pPr>
      <w:r w:rsidRPr="003A6466">
        <w:rPr>
          <w:rFonts w:ascii="Times New Roman" w:hAnsi="Times New Roman" w:cs="Times New Roman"/>
          <w:sz w:val="24"/>
          <w:szCs w:val="24"/>
        </w:rPr>
        <w:t xml:space="preserve">Govindarajan, R.; Koteeswaran, A.; Venugopalan, A.T.; Shyam, G.; Shaguna, S.; Shaila, M.S. and Ramachandran, S. (1997). Isolation of pestes des petits </w:t>
      </w:r>
      <w:proofErr w:type="gramStart"/>
      <w:r w:rsidRPr="003A6466">
        <w:rPr>
          <w:rFonts w:ascii="Times New Roman" w:hAnsi="Times New Roman" w:cs="Times New Roman"/>
          <w:sz w:val="24"/>
          <w:szCs w:val="24"/>
        </w:rPr>
        <w:t>ruminants</w:t>
      </w:r>
      <w:proofErr w:type="gramEnd"/>
      <w:r w:rsidRPr="003A6466">
        <w:rPr>
          <w:rFonts w:ascii="Times New Roman" w:hAnsi="Times New Roman" w:cs="Times New Roman"/>
          <w:sz w:val="24"/>
          <w:szCs w:val="24"/>
        </w:rPr>
        <w:t xml:space="preserve"> virus from an outbreak in Indian buffalo (</w:t>
      </w:r>
      <w:r w:rsidRPr="003A6466">
        <w:rPr>
          <w:rFonts w:ascii="Times New Roman" w:hAnsi="Times New Roman" w:cs="Times New Roman"/>
          <w:i/>
          <w:iCs/>
          <w:sz w:val="24"/>
          <w:szCs w:val="24"/>
        </w:rPr>
        <w:t>Bubalus bubalis</w:t>
      </w:r>
      <w:r w:rsidRPr="003A6466">
        <w:rPr>
          <w:rFonts w:ascii="Times New Roman" w:hAnsi="Times New Roman" w:cs="Times New Roman"/>
          <w:sz w:val="24"/>
          <w:szCs w:val="24"/>
        </w:rPr>
        <w:t xml:space="preserve">). Vet. Rec. </w:t>
      </w:r>
      <w:r w:rsidRPr="0091404E">
        <w:rPr>
          <w:rFonts w:ascii="Times New Roman" w:hAnsi="Times New Roman" w:cs="Times New Roman"/>
          <w:bCs/>
          <w:sz w:val="24"/>
          <w:szCs w:val="24"/>
        </w:rPr>
        <w:t>141</w:t>
      </w:r>
      <w:r w:rsidRPr="003A6466">
        <w:rPr>
          <w:rFonts w:ascii="Times New Roman" w:hAnsi="Times New Roman" w:cs="Times New Roman"/>
          <w:b/>
          <w:bCs/>
          <w:sz w:val="24"/>
          <w:szCs w:val="24"/>
        </w:rPr>
        <w:t xml:space="preserve">: </w:t>
      </w:r>
      <w:r w:rsidR="004E4BB2">
        <w:rPr>
          <w:rFonts w:ascii="Times New Roman" w:hAnsi="Times New Roman" w:cs="Times New Roman"/>
          <w:sz w:val="24"/>
          <w:szCs w:val="24"/>
        </w:rPr>
        <w:t>573–574.</w:t>
      </w:r>
    </w:p>
    <w:p w:rsidR="001E4FFF" w:rsidRDefault="001E4FFF" w:rsidP="00CD10B0">
      <w:pPr>
        <w:autoSpaceDE w:val="0"/>
        <w:autoSpaceDN w:val="0"/>
        <w:adjustRightInd w:val="0"/>
        <w:spacing w:after="0" w:line="360" w:lineRule="auto"/>
        <w:ind w:left="720" w:hanging="720"/>
        <w:jc w:val="both"/>
        <w:rPr>
          <w:rFonts w:ascii="Times New Roman" w:hAnsi="Times New Roman" w:cs="Times New Roman"/>
          <w:color w:val="000000"/>
          <w:spacing w:val="-1"/>
          <w:sz w:val="24"/>
          <w:szCs w:val="24"/>
        </w:rPr>
      </w:pPr>
    </w:p>
    <w:p w:rsidR="00F02978" w:rsidRPr="00F02978" w:rsidRDefault="00F02978" w:rsidP="00CD10B0">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F02978">
        <w:rPr>
          <w:rFonts w:ascii="Times New Roman" w:hAnsi="Times New Roman" w:cs="Times New Roman"/>
          <w:color w:val="000000"/>
          <w:spacing w:val="-1"/>
          <w:sz w:val="24"/>
          <w:szCs w:val="24"/>
        </w:rPr>
        <w:t>Gul Y, Kzl O and Issi M. (2006).</w:t>
      </w:r>
      <w:proofErr w:type="gramEnd"/>
      <w:r w:rsidRPr="00F02978">
        <w:rPr>
          <w:rFonts w:ascii="Times New Roman" w:hAnsi="Times New Roman" w:cs="Times New Roman"/>
          <w:color w:val="000000"/>
          <w:spacing w:val="-1"/>
          <w:sz w:val="24"/>
          <w:szCs w:val="24"/>
        </w:rPr>
        <w:t xml:space="preserve"> </w:t>
      </w:r>
      <w:proofErr w:type="gramStart"/>
      <w:r w:rsidRPr="00F02978">
        <w:rPr>
          <w:rFonts w:ascii="Times New Roman" w:hAnsi="Times New Roman" w:cs="Times New Roman"/>
          <w:color w:val="000000"/>
          <w:spacing w:val="-1"/>
          <w:sz w:val="24"/>
          <w:szCs w:val="24"/>
        </w:rPr>
        <w:t>A subclinicPeste Des Petits Ruminants case in a lamb.</w:t>
      </w:r>
      <w:proofErr w:type="gramEnd"/>
      <w:r w:rsidRPr="00F02978">
        <w:rPr>
          <w:rFonts w:ascii="Times New Roman" w:hAnsi="Times New Roman" w:cs="Times New Roman"/>
          <w:color w:val="000000"/>
          <w:spacing w:val="-1"/>
          <w:sz w:val="24"/>
          <w:szCs w:val="24"/>
        </w:rPr>
        <w:t xml:space="preserve"> </w:t>
      </w:r>
      <w:r w:rsidRPr="00F02978">
        <w:rPr>
          <w:rFonts w:ascii="Times New Roman" w:hAnsi="Times New Roman" w:cs="Times New Roman"/>
          <w:i/>
          <w:iCs/>
          <w:color w:val="000000"/>
          <w:spacing w:val="-1"/>
          <w:sz w:val="24"/>
          <w:szCs w:val="24"/>
        </w:rPr>
        <w:t>Saglk Bilimleri Dergisi, Frat Universitesi.</w:t>
      </w:r>
      <w:r w:rsidRPr="00F02978">
        <w:rPr>
          <w:rFonts w:ascii="Times New Roman" w:hAnsi="Times New Roman" w:cs="Times New Roman"/>
          <w:color w:val="000000"/>
          <w:spacing w:val="-1"/>
          <w:sz w:val="24"/>
          <w:szCs w:val="24"/>
        </w:rPr>
        <w:t xml:space="preserve"> Vol. 20(3), pp. 245-247. </w:t>
      </w:r>
    </w:p>
    <w:p w:rsidR="00F02978" w:rsidRDefault="00F02978" w:rsidP="00CD10B0">
      <w:pPr>
        <w:widowControl w:val="0"/>
        <w:autoSpaceDE w:val="0"/>
        <w:autoSpaceDN w:val="0"/>
        <w:adjustRightInd w:val="0"/>
        <w:spacing w:after="0" w:line="360" w:lineRule="auto"/>
        <w:rPr>
          <w:rFonts w:ascii="Book Antiqua" w:hAnsi="Book Antiqua" w:cs="Book Antiqua"/>
          <w:color w:val="000000"/>
        </w:rPr>
      </w:pPr>
    </w:p>
    <w:p w:rsidR="00F02978" w:rsidRPr="00F02978" w:rsidRDefault="00F02978" w:rsidP="00CD10B0">
      <w:pPr>
        <w:widowControl w:val="0"/>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F02978">
        <w:rPr>
          <w:rFonts w:ascii="Times New Roman" w:hAnsi="Times New Roman" w:cs="Times New Roman"/>
          <w:color w:val="000000"/>
          <w:sz w:val="24"/>
          <w:szCs w:val="24"/>
        </w:rPr>
        <w:t>Gupta SD, Biswas PK, Habib S and Debnath NC.</w:t>
      </w:r>
      <w:proofErr w:type="gramEnd"/>
      <w:r w:rsidRPr="00F02978">
        <w:rPr>
          <w:rFonts w:ascii="Times New Roman" w:hAnsi="Times New Roman" w:cs="Times New Roman"/>
          <w:color w:val="000000"/>
          <w:sz w:val="24"/>
          <w:szCs w:val="24"/>
        </w:rPr>
        <w:t xml:space="preserve"> </w:t>
      </w:r>
      <w:proofErr w:type="gramStart"/>
      <w:r w:rsidRPr="00F02978">
        <w:rPr>
          <w:rFonts w:ascii="Times New Roman" w:hAnsi="Times New Roman" w:cs="Times New Roman"/>
          <w:color w:val="000000"/>
          <w:sz w:val="24"/>
          <w:szCs w:val="24"/>
        </w:rPr>
        <w:t>(2007). Prevalence of PPR in the greater Chittagong district of Bangladesh.</w:t>
      </w:r>
      <w:proofErr w:type="gramEnd"/>
      <w:r w:rsidRPr="00F02978">
        <w:rPr>
          <w:rFonts w:ascii="Times New Roman" w:hAnsi="Times New Roman" w:cs="Times New Roman"/>
          <w:color w:val="000000"/>
          <w:sz w:val="24"/>
          <w:szCs w:val="24"/>
        </w:rPr>
        <w:t xml:space="preserve"> </w:t>
      </w:r>
      <w:proofErr w:type="gramStart"/>
      <w:r w:rsidRPr="00F02978">
        <w:rPr>
          <w:rFonts w:ascii="Times New Roman" w:hAnsi="Times New Roman" w:cs="Times New Roman"/>
          <w:i/>
          <w:iCs/>
          <w:color w:val="000000"/>
          <w:sz w:val="24"/>
          <w:szCs w:val="24"/>
        </w:rPr>
        <w:t>International Journal of Sustainable Agricultural Technology</w:t>
      </w:r>
      <w:r w:rsidRPr="00F02978">
        <w:rPr>
          <w:rFonts w:ascii="Times New Roman" w:hAnsi="Times New Roman" w:cs="Times New Roman"/>
          <w:color w:val="000000"/>
          <w:sz w:val="24"/>
          <w:szCs w:val="24"/>
        </w:rPr>
        <w:t>.</w:t>
      </w:r>
      <w:proofErr w:type="gramEnd"/>
      <w:r w:rsidRPr="00F02978">
        <w:rPr>
          <w:rFonts w:ascii="Times New Roman" w:hAnsi="Times New Roman" w:cs="Times New Roman"/>
          <w:color w:val="000000"/>
          <w:sz w:val="24"/>
          <w:szCs w:val="24"/>
        </w:rPr>
        <w:t xml:space="preserve"> Vol. 3(2), pp. 36-41. </w:t>
      </w:r>
    </w:p>
    <w:p w:rsidR="0057151B" w:rsidRDefault="0057151B" w:rsidP="00CD10B0">
      <w:pPr>
        <w:autoSpaceDE w:val="0"/>
        <w:autoSpaceDN w:val="0"/>
        <w:adjustRightInd w:val="0"/>
        <w:spacing w:after="0" w:line="360" w:lineRule="auto"/>
        <w:jc w:val="both"/>
      </w:pPr>
    </w:p>
    <w:p w:rsidR="004E4BB2" w:rsidRDefault="005938DA" w:rsidP="00CD10B0">
      <w:pPr>
        <w:pStyle w:val="ListParagraph"/>
        <w:autoSpaceDE w:val="0"/>
        <w:autoSpaceDN w:val="0"/>
        <w:adjustRightInd w:val="0"/>
        <w:spacing w:after="0" w:line="360" w:lineRule="auto"/>
        <w:ind w:hanging="720"/>
        <w:jc w:val="both"/>
      </w:pPr>
      <w:proofErr w:type="gramStart"/>
      <w:r w:rsidRPr="00FC752A">
        <w:t>Hamdy, F.M. and Dardiri, A.H. (1976).</w:t>
      </w:r>
      <w:proofErr w:type="gramEnd"/>
      <w:r w:rsidRPr="00FC752A">
        <w:t xml:space="preserve"> Response of white tailed deer to infection with peste des petits </w:t>
      </w:r>
      <w:proofErr w:type="gramStart"/>
      <w:r w:rsidRPr="00FC752A">
        <w:t>ruminants</w:t>
      </w:r>
      <w:proofErr w:type="gramEnd"/>
      <w:r w:rsidRPr="00FC752A">
        <w:t xml:space="preserve"> virus. J. Wildlife Dis</w:t>
      </w:r>
      <w:r w:rsidRPr="0056479C">
        <w:t xml:space="preserve">. </w:t>
      </w:r>
      <w:r w:rsidRPr="0056479C">
        <w:rPr>
          <w:bCs/>
        </w:rPr>
        <w:t>1</w:t>
      </w:r>
      <w:r w:rsidRPr="00FC752A">
        <w:t>: 516-522.</w:t>
      </w:r>
    </w:p>
    <w:p w:rsidR="004E4BB2" w:rsidRDefault="004E4BB2"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605B00">
        <w:rPr>
          <w:rFonts w:ascii="Times New Roman" w:hAnsi="Times New Roman" w:cs="Times New Roman"/>
          <w:sz w:val="24"/>
          <w:szCs w:val="24"/>
        </w:rPr>
        <w:t>Hamdy</w:t>
      </w:r>
      <w:r w:rsidRPr="00605B00">
        <w:rPr>
          <w:rFonts w:ascii="Times New Roman" w:hAnsi="Times New Roman" w:cs="Times New Roman"/>
          <w:b/>
          <w:bCs/>
          <w:sz w:val="24"/>
          <w:szCs w:val="24"/>
        </w:rPr>
        <w:t xml:space="preserve">, </w:t>
      </w:r>
      <w:r w:rsidRPr="00605B00">
        <w:rPr>
          <w:rFonts w:ascii="Times New Roman" w:hAnsi="Times New Roman" w:cs="Times New Roman"/>
          <w:sz w:val="24"/>
          <w:szCs w:val="24"/>
        </w:rPr>
        <w:t>F.M.; Dardiri, A.H.; Nduaka, O.; Breese, S.R.Jr. and Ihemelandu, E.C. (1976).</w:t>
      </w:r>
      <w:proofErr w:type="gramEnd"/>
      <w:r w:rsidRPr="00605B00">
        <w:rPr>
          <w:rFonts w:ascii="Times New Roman" w:hAnsi="Times New Roman" w:cs="Times New Roman"/>
          <w:sz w:val="24"/>
          <w:szCs w:val="24"/>
        </w:rPr>
        <w:t xml:space="preserve"> Etiology of the stomatitis pneumcenteritis complex in Nigerian dwarf goats. Can. J. Comp. Med. </w:t>
      </w:r>
      <w:r w:rsidRPr="0091404E">
        <w:rPr>
          <w:rFonts w:ascii="Times New Roman" w:hAnsi="Times New Roman" w:cs="Times New Roman"/>
          <w:bCs/>
          <w:sz w:val="24"/>
          <w:szCs w:val="24"/>
        </w:rPr>
        <w:t>40</w:t>
      </w:r>
      <w:r w:rsidRPr="00605B00">
        <w:rPr>
          <w:rFonts w:ascii="Times New Roman" w:hAnsi="Times New Roman" w:cs="Times New Roman"/>
          <w:b/>
          <w:bCs/>
          <w:sz w:val="24"/>
          <w:szCs w:val="24"/>
        </w:rPr>
        <w:t xml:space="preserve">: </w:t>
      </w:r>
      <w:r w:rsidRPr="00605B00">
        <w:rPr>
          <w:rFonts w:ascii="Times New Roman" w:hAnsi="Times New Roman" w:cs="Times New Roman"/>
          <w:sz w:val="24"/>
          <w:szCs w:val="24"/>
        </w:rPr>
        <w:t>276-284.</w:t>
      </w:r>
    </w:p>
    <w:p w:rsidR="00DD1667" w:rsidRDefault="004A5E69"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hyperlink r:id="rId24" w:history="1">
        <w:proofErr w:type="gramStart"/>
        <w:r w:rsidR="00E01189" w:rsidRPr="00D82FC8">
          <w:rPr>
            <w:rStyle w:val="Hyperlink"/>
            <w:rFonts w:ascii="Times New Roman" w:hAnsi="Times New Roman" w:cs="Times New Roman"/>
            <w:color w:val="000000" w:themeColor="text1"/>
            <w:sz w:val="24"/>
            <w:szCs w:val="24"/>
            <w:u w:val="none"/>
          </w:rPr>
          <w:t>Hegde, R</w:t>
        </w:r>
      </w:hyperlink>
      <w:r w:rsidR="00E01189" w:rsidRPr="00D82FC8">
        <w:rPr>
          <w:rFonts w:ascii="Times New Roman" w:hAnsi="Times New Roman" w:cs="Times New Roman"/>
          <w:color w:val="000000" w:themeColor="text1"/>
          <w:sz w:val="24"/>
          <w:szCs w:val="24"/>
        </w:rPr>
        <w:t>.,</w:t>
      </w:r>
      <w:r w:rsidR="00D0024F">
        <w:rPr>
          <w:rFonts w:ascii="Times New Roman" w:hAnsi="Times New Roman" w:cs="Times New Roman"/>
          <w:color w:val="000000" w:themeColor="text1"/>
          <w:sz w:val="24"/>
          <w:szCs w:val="24"/>
        </w:rPr>
        <w:t xml:space="preserve"> </w:t>
      </w:r>
      <w:hyperlink r:id="rId25" w:history="1">
        <w:r w:rsidR="00E01189" w:rsidRPr="00D82FC8">
          <w:rPr>
            <w:rStyle w:val="Hyperlink"/>
            <w:rFonts w:ascii="Times New Roman" w:hAnsi="Times New Roman" w:cs="Times New Roman"/>
            <w:color w:val="000000" w:themeColor="text1"/>
            <w:sz w:val="24"/>
            <w:szCs w:val="24"/>
            <w:u w:val="none"/>
          </w:rPr>
          <w:t>Gomes, A. R</w:t>
        </w:r>
      </w:hyperlink>
      <w:r w:rsidR="00E01189" w:rsidRPr="00D82FC8">
        <w:rPr>
          <w:rFonts w:ascii="Times New Roman" w:hAnsi="Times New Roman" w:cs="Times New Roman"/>
          <w:color w:val="000000" w:themeColor="text1"/>
          <w:sz w:val="24"/>
          <w:szCs w:val="24"/>
        </w:rPr>
        <w:t xml:space="preserve">., </w:t>
      </w:r>
      <w:hyperlink r:id="rId26" w:history="1">
        <w:r w:rsidR="00E01189" w:rsidRPr="00D82FC8">
          <w:rPr>
            <w:rStyle w:val="Hyperlink"/>
            <w:rFonts w:ascii="Times New Roman" w:hAnsi="Times New Roman" w:cs="Times New Roman"/>
            <w:color w:val="000000" w:themeColor="text1"/>
            <w:sz w:val="24"/>
            <w:szCs w:val="24"/>
            <w:u w:val="none"/>
          </w:rPr>
          <w:t>Muniyellappa, H. K</w:t>
        </w:r>
      </w:hyperlink>
      <w:r w:rsidR="00E01189" w:rsidRPr="00D82FC8">
        <w:rPr>
          <w:rFonts w:ascii="Times New Roman" w:hAnsi="Times New Roman" w:cs="Times New Roman"/>
          <w:color w:val="000000" w:themeColor="text1"/>
          <w:sz w:val="24"/>
          <w:szCs w:val="24"/>
        </w:rPr>
        <w:t xml:space="preserve">., </w:t>
      </w:r>
      <w:hyperlink r:id="rId27" w:history="1">
        <w:r w:rsidR="00E01189" w:rsidRPr="00D82FC8">
          <w:rPr>
            <w:rStyle w:val="Hyperlink"/>
            <w:rFonts w:ascii="Times New Roman" w:hAnsi="Times New Roman" w:cs="Times New Roman"/>
            <w:color w:val="000000" w:themeColor="text1"/>
            <w:sz w:val="24"/>
            <w:szCs w:val="24"/>
            <w:u w:val="none"/>
          </w:rPr>
          <w:t>Byregowda, S. M</w:t>
        </w:r>
      </w:hyperlink>
      <w:r w:rsidR="00E01189" w:rsidRPr="00D82FC8">
        <w:rPr>
          <w:rFonts w:ascii="Times New Roman" w:hAnsi="Times New Roman" w:cs="Times New Roman"/>
          <w:color w:val="000000" w:themeColor="text1"/>
          <w:sz w:val="24"/>
          <w:szCs w:val="24"/>
        </w:rPr>
        <w:t xml:space="preserve">., </w:t>
      </w:r>
      <w:hyperlink r:id="rId28" w:history="1">
        <w:r w:rsidR="00E01189" w:rsidRPr="00D82FC8">
          <w:rPr>
            <w:rStyle w:val="Hyperlink"/>
            <w:rFonts w:ascii="Times New Roman" w:hAnsi="Times New Roman" w:cs="Times New Roman"/>
            <w:color w:val="000000" w:themeColor="text1"/>
            <w:sz w:val="24"/>
            <w:szCs w:val="24"/>
            <w:u w:val="none"/>
          </w:rPr>
          <w:t>Giridhar, P</w:t>
        </w:r>
      </w:hyperlink>
      <w:r w:rsidR="00E01189" w:rsidRPr="00D82FC8">
        <w:rPr>
          <w:rFonts w:ascii="Times New Roman" w:hAnsi="Times New Roman" w:cs="Times New Roman"/>
          <w:color w:val="000000" w:themeColor="text1"/>
          <w:sz w:val="24"/>
          <w:szCs w:val="24"/>
        </w:rPr>
        <w:t>.</w:t>
      </w:r>
      <w:proofErr w:type="gramEnd"/>
      <w:r w:rsidR="00E01189" w:rsidRPr="00D82FC8">
        <w:rPr>
          <w:rFonts w:ascii="Times New Roman" w:hAnsi="Times New Roman" w:cs="Times New Roman"/>
          <w:color w:val="000000" w:themeColor="text1"/>
          <w:sz w:val="24"/>
          <w:szCs w:val="24"/>
        </w:rPr>
        <w:t xml:space="preserve"> </w:t>
      </w:r>
      <w:proofErr w:type="gramStart"/>
      <w:r w:rsidR="00E01189" w:rsidRPr="00D82FC8">
        <w:rPr>
          <w:rFonts w:ascii="Times New Roman" w:hAnsi="Times New Roman" w:cs="Times New Roman"/>
          <w:color w:val="000000" w:themeColor="text1"/>
          <w:sz w:val="24"/>
          <w:szCs w:val="24"/>
        </w:rPr>
        <w:t>and</w:t>
      </w:r>
      <w:proofErr w:type="gramEnd"/>
      <w:r w:rsidR="00E01189" w:rsidRPr="00D82FC8">
        <w:rPr>
          <w:rFonts w:ascii="Times New Roman" w:hAnsi="Times New Roman" w:cs="Times New Roman"/>
          <w:color w:val="000000" w:themeColor="text1"/>
          <w:sz w:val="24"/>
          <w:szCs w:val="24"/>
        </w:rPr>
        <w:t xml:space="preserve"> </w:t>
      </w:r>
      <w:hyperlink r:id="rId29" w:history="1">
        <w:r w:rsidR="00E01189" w:rsidRPr="00D82FC8">
          <w:rPr>
            <w:rStyle w:val="Hyperlink"/>
            <w:rFonts w:ascii="Times New Roman" w:hAnsi="Times New Roman" w:cs="Times New Roman"/>
            <w:color w:val="000000" w:themeColor="text1"/>
            <w:sz w:val="24"/>
            <w:szCs w:val="24"/>
            <w:u w:val="none"/>
          </w:rPr>
          <w:t>Renukaprasad, C</w:t>
        </w:r>
      </w:hyperlink>
      <w:r w:rsidR="00E01189" w:rsidRPr="0070754F">
        <w:rPr>
          <w:rFonts w:ascii="Times New Roman" w:hAnsi="Times New Roman" w:cs="Times New Roman"/>
          <w:color w:val="000000" w:themeColor="text1"/>
          <w:sz w:val="24"/>
          <w:szCs w:val="24"/>
        </w:rPr>
        <w:t xml:space="preserve">. (2009) </w:t>
      </w:r>
      <w:proofErr w:type="gramStart"/>
      <w:r w:rsidR="00E01189" w:rsidRPr="0070754F">
        <w:rPr>
          <w:rFonts w:ascii="Times New Roman" w:hAnsi="Times New Roman" w:cs="Times New Roman"/>
          <w:color w:val="000000" w:themeColor="text1"/>
          <w:sz w:val="24"/>
          <w:szCs w:val="24"/>
        </w:rPr>
        <w:t>A</w:t>
      </w:r>
      <w:proofErr w:type="gramEnd"/>
      <w:r w:rsidR="00E01189" w:rsidRPr="0070754F">
        <w:rPr>
          <w:rFonts w:ascii="Times New Roman" w:hAnsi="Times New Roman" w:cs="Times New Roman"/>
          <w:color w:val="000000" w:themeColor="text1"/>
          <w:sz w:val="24"/>
          <w:szCs w:val="24"/>
        </w:rPr>
        <w:t xml:space="preserve"> short note on peste des petits ruminants in Karnataka, India. </w:t>
      </w:r>
      <w:hyperlink r:id="rId30" w:tooltip="Revue scientifique et technique (International Office of Epizootics)." w:history="1">
        <w:r w:rsidR="00E01189" w:rsidRPr="00D0024F">
          <w:rPr>
            <w:rStyle w:val="Hyperlink"/>
            <w:rFonts w:ascii="Times New Roman" w:hAnsi="Times New Roman" w:cs="Times New Roman"/>
            <w:i/>
            <w:color w:val="000000" w:themeColor="text1"/>
            <w:sz w:val="24"/>
            <w:szCs w:val="24"/>
            <w:u w:val="none"/>
          </w:rPr>
          <w:t>Rev Sci Tech.</w:t>
        </w:r>
      </w:hyperlink>
      <w:r w:rsidR="00E01189" w:rsidRPr="00D0024F">
        <w:rPr>
          <w:rFonts w:ascii="Times New Roman" w:hAnsi="Times New Roman" w:cs="Times New Roman"/>
          <w:color w:val="000000" w:themeColor="text1"/>
          <w:sz w:val="24"/>
          <w:szCs w:val="24"/>
        </w:rPr>
        <w:t xml:space="preserve"> </w:t>
      </w:r>
      <w:r w:rsidR="00E01189" w:rsidRPr="0070754F">
        <w:rPr>
          <w:rFonts w:ascii="Times New Roman" w:hAnsi="Times New Roman" w:cs="Times New Roman"/>
          <w:color w:val="000000" w:themeColor="text1"/>
          <w:sz w:val="24"/>
          <w:szCs w:val="24"/>
        </w:rPr>
        <w:t>28(3): 1031-5.</w:t>
      </w:r>
    </w:p>
    <w:p w:rsidR="00EB7428" w:rsidRDefault="00DD1667"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70754F">
        <w:rPr>
          <w:rFonts w:ascii="Times New Roman" w:hAnsi="Times New Roman" w:cs="Times New Roman"/>
          <w:color w:val="000000" w:themeColor="text1"/>
          <w:sz w:val="24"/>
          <w:szCs w:val="24"/>
        </w:rPr>
        <w:lastRenderedPageBreak/>
        <w:t xml:space="preserve">Hussain, M., Afzal, M., Muneer, R., Ashfaq, M. and Haq, E. U. (1998) </w:t>
      </w:r>
      <w:proofErr w:type="gramStart"/>
      <w:r w:rsidRPr="0070754F">
        <w:rPr>
          <w:rFonts w:ascii="Times New Roman" w:hAnsi="Times New Roman" w:cs="Times New Roman"/>
          <w:color w:val="000000" w:themeColor="text1"/>
          <w:sz w:val="24"/>
          <w:szCs w:val="24"/>
        </w:rPr>
        <w:t>An</w:t>
      </w:r>
      <w:proofErr w:type="gramEnd"/>
      <w:r w:rsidRPr="0070754F">
        <w:rPr>
          <w:rFonts w:ascii="Times New Roman" w:hAnsi="Times New Roman" w:cs="Times New Roman"/>
          <w:color w:val="000000" w:themeColor="text1"/>
          <w:sz w:val="24"/>
          <w:szCs w:val="24"/>
        </w:rPr>
        <w:t xml:space="preserve"> outbreak of peste des petits ruminants in goats in Rawalpindi. </w:t>
      </w:r>
      <w:r w:rsidRPr="0070754F">
        <w:rPr>
          <w:rFonts w:ascii="Times New Roman" w:hAnsi="Times New Roman" w:cs="Times New Roman"/>
          <w:i/>
          <w:color w:val="000000" w:themeColor="text1"/>
          <w:sz w:val="24"/>
          <w:szCs w:val="24"/>
        </w:rPr>
        <w:t xml:space="preserve">Pakistan Veterinary Journal </w:t>
      </w:r>
      <w:r w:rsidRPr="0070754F">
        <w:rPr>
          <w:rFonts w:ascii="Times New Roman" w:hAnsi="Times New Roman" w:cs="Times New Roman"/>
          <w:color w:val="000000" w:themeColor="text1"/>
          <w:sz w:val="24"/>
          <w:szCs w:val="24"/>
        </w:rPr>
        <w:t>18: 224–226.</w:t>
      </w:r>
    </w:p>
    <w:p w:rsidR="009204B1" w:rsidRDefault="009204B1" w:rsidP="00CD10B0">
      <w:pPr>
        <w:spacing w:before="100" w:beforeAutospacing="1" w:after="100" w:afterAutospacing="1" w:line="360" w:lineRule="auto"/>
        <w:ind w:left="720" w:hanging="720"/>
        <w:jc w:val="both"/>
        <w:rPr>
          <w:rFonts w:ascii="Times New Roman" w:eastAsia="Times New Roman" w:hAnsi="Times New Roman" w:cs="Times New Roman"/>
          <w:sz w:val="24"/>
          <w:szCs w:val="24"/>
        </w:rPr>
      </w:pPr>
      <w:proofErr w:type="gramStart"/>
      <w:r w:rsidRPr="0070754F">
        <w:rPr>
          <w:rFonts w:ascii="Times New Roman" w:eastAsia="Times New Roman" w:hAnsi="Times New Roman" w:cs="Times New Roman"/>
          <w:sz w:val="24"/>
          <w:szCs w:val="24"/>
        </w:rPr>
        <w:t>Ihemelandu, E. C., Nduaka, O. and Ojukwu, E. M. (1985) Hyperimmune serum in the control of peste des petits ruminants.</w:t>
      </w:r>
      <w:proofErr w:type="gramEnd"/>
      <w:r w:rsidRPr="0070754F">
        <w:rPr>
          <w:rFonts w:ascii="Times New Roman" w:eastAsia="Times New Roman" w:hAnsi="Times New Roman" w:cs="Times New Roman"/>
          <w:sz w:val="24"/>
          <w:szCs w:val="24"/>
        </w:rPr>
        <w:t xml:space="preserve"> </w:t>
      </w:r>
      <w:proofErr w:type="gramStart"/>
      <w:r w:rsidRPr="0070754F">
        <w:rPr>
          <w:rFonts w:ascii="Times New Roman" w:eastAsia="Times New Roman" w:hAnsi="Times New Roman" w:cs="Times New Roman"/>
          <w:i/>
          <w:sz w:val="24"/>
          <w:szCs w:val="24"/>
        </w:rPr>
        <w:t>Trop Anim Health Prod.</w:t>
      </w:r>
      <w:proofErr w:type="gramEnd"/>
      <w:r w:rsidRPr="0070754F">
        <w:rPr>
          <w:rFonts w:ascii="Times New Roman" w:eastAsia="Times New Roman" w:hAnsi="Times New Roman" w:cs="Times New Roman"/>
          <w:sz w:val="24"/>
          <w:szCs w:val="24"/>
        </w:rPr>
        <w:t xml:space="preserve"> 17:83-88.</w:t>
      </w:r>
    </w:p>
    <w:p w:rsidR="00F54E09" w:rsidRPr="00F54E09" w:rsidRDefault="00F54E09"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bCs/>
          <w:sz w:val="24"/>
          <w:szCs w:val="24"/>
        </w:rPr>
      </w:pPr>
      <w:r w:rsidRPr="0070754F">
        <w:rPr>
          <w:rFonts w:ascii="Times New Roman" w:hAnsi="Times New Roman" w:cs="Times New Roman"/>
          <w:bCs/>
          <w:sz w:val="24"/>
          <w:szCs w:val="24"/>
        </w:rPr>
        <w:t>Islam, M. A., Khan, M. S. I., Kader, H. A., Begum, M. R. and Asgar, M. A. (2012) Prevalence of PPR of Goat and Their Response to Antibiotic Treatment at Mirzaganj Upazila of Patuakhali District</w:t>
      </w:r>
      <w:r w:rsidRPr="0070754F">
        <w:rPr>
          <w:rFonts w:ascii="Times New Roman" w:hAnsi="Times New Roman" w:cs="Times New Roman"/>
          <w:bCs/>
          <w:i/>
          <w:sz w:val="24"/>
          <w:szCs w:val="24"/>
        </w:rPr>
        <w:t>. Journal of Environmental Science and Natural Resources</w:t>
      </w:r>
      <w:r w:rsidRPr="0070754F">
        <w:rPr>
          <w:rFonts w:ascii="Times New Roman" w:hAnsi="Times New Roman" w:cs="Times New Roman"/>
          <w:bCs/>
          <w:sz w:val="24"/>
          <w:szCs w:val="24"/>
        </w:rPr>
        <w:t xml:space="preserve"> 5(2): 181-184.</w:t>
      </w:r>
    </w:p>
    <w:p w:rsidR="00DD1667" w:rsidRDefault="007B17AD" w:rsidP="00CD10B0">
      <w:pPr>
        <w:widowControl w:val="0"/>
        <w:autoSpaceDE w:val="0"/>
        <w:autoSpaceDN w:val="0"/>
        <w:adjustRightInd w:val="0"/>
        <w:spacing w:after="0" w:line="360" w:lineRule="auto"/>
        <w:ind w:left="720" w:hanging="720"/>
        <w:jc w:val="both"/>
        <w:rPr>
          <w:rFonts w:ascii="Times New Roman" w:hAnsi="Times New Roman" w:cs="Times New Roman"/>
          <w:color w:val="000000"/>
          <w:sz w:val="24"/>
          <w:szCs w:val="24"/>
        </w:rPr>
      </w:pPr>
      <w:proofErr w:type="gramStart"/>
      <w:r w:rsidRPr="000A27ED">
        <w:rPr>
          <w:rFonts w:ascii="Times New Roman" w:hAnsi="Times New Roman" w:cs="Times New Roman"/>
          <w:color w:val="000000"/>
          <w:sz w:val="24"/>
          <w:szCs w:val="24"/>
        </w:rPr>
        <w:t>Islam MR, Shamsuddin M, Das PM and Dewan ML. (2001).</w:t>
      </w:r>
      <w:proofErr w:type="gramEnd"/>
      <w:r w:rsidRPr="000A27ED">
        <w:rPr>
          <w:rFonts w:ascii="Times New Roman" w:hAnsi="Times New Roman" w:cs="Times New Roman"/>
          <w:color w:val="000000"/>
          <w:sz w:val="24"/>
          <w:szCs w:val="24"/>
        </w:rPr>
        <w:t xml:space="preserve"> </w:t>
      </w:r>
      <w:proofErr w:type="gramStart"/>
      <w:r w:rsidRPr="000A27ED">
        <w:rPr>
          <w:rFonts w:ascii="Times New Roman" w:hAnsi="Times New Roman" w:cs="Times New Roman"/>
          <w:color w:val="000000"/>
          <w:sz w:val="24"/>
          <w:szCs w:val="24"/>
        </w:rPr>
        <w:t>An outbreak of Peste despetits ruminants in Black Bengal goats in Mymensingh, Bangladesh.</w:t>
      </w:r>
      <w:proofErr w:type="gramEnd"/>
      <w:r w:rsidRPr="000A27ED">
        <w:rPr>
          <w:rFonts w:ascii="Times New Roman" w:hAnsi="Times New Roman" w:cs="Times New Roman"/>
          <w:color w:val="000000"/>
          <w:sz w:val="24"/>
          <w:szCs w:val="24"/>
        </w:rPr>
        <w:t xml:space="preserve"> </w:t>
      </w:r>
      <w:proofErr w:type="gramStart"/>
      <w:r w:rsidRPr="000A27ED">
        <w:rPr>
          <w:rFonts w:ascii="Times New Roman" w:hAnsi="Times New Roman" w:cs="Times New Roman"/>
          <w:i/>
          <w:iCs/>
          <w:color w:val="000000"/>
          <w:sz w:val="24"/>
          <w:szCs w:val="24"/>
        </w:rPr>
        <w:t>Bangladesh Journal of Veterinary Medicine.</w:t>
      </w:r>
      <w:proofErr w:type="gramEnd"/>
      <w:r w:rsidRPr="000A27ED">
        <w:rPr>
          <w:rFonts w:ascii="Times New Roman" w:hAnsi="Times New Roman" w:cs="Times New Roman"/>
          <w:color w:val="000000"/>
          <w:sz w:val="24"/>
          <w:szCs w:val="24"/>
        </w:rPr>
        <w:t xml:space="preserve"> Vol. 18, pp. 14-19.</w:t>
      </w:r>
    </w:p>
    <w:p w:rsidR="00F02978" w:rsidRPr="0057151B" w:rsidRDefault="007B17AD"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sz w:val="24"/>
          <w:szCs w:val="24"/>
        </w:rPr>
      </w:pPr>
      <w:r w:rsidRPr="000A27ED">
        <w:rPr>
          <w:rFonts w:ascii="Times New Roman" w:hAnsi="Times New Roman" w:cs="Times New Roman"/>
          <w:color w:val="000000"/>
          <w:sz w:val="24"/>
          <w:szCs w:val="24"/>
        </w:rPr>
        <w:t xml:space="preserve"> </w:t>
      </w:r>
      <w:r w:rsidR="00DD1667" w:rsidRPr="0070754F">
        <w:rPr>
          <w:rFonts w:ascii="Times New Roman" w:hAnsi="Times New Roman" w:cs="Times New Roman"/>
          <w:sz w:val="24"/>
          <w:szCs w:val="24"/>
        </w:rPr>
        <w:t xml:space="preserve">Islam, M.R., Shamsuddin, M., Das, P.M. and Dewan, M.L. (2001) </w:t>
      </w:r>
      <w:proofErr w:type="gramStart"/>
      <w:r w:rsidR="00DD1667" w:rsidRPr="0070754F">
        <w:rPr>
          <w:rFonts w:ascii="Times New Roman" w:hAnsi="Times New Roman" w:cs="Times New Roman"/>
          <w:sz w:val="24"/>
          <w:szCs w:val="24"/>
        </w:rPr>
        <w:t>An</w:t>
      </w:r>
      <w:proofErr w:type="gramEnd"/>
      <w:r w:rsidR="00DD1667" w:rsidRPr="0070754F">
        <w:rPr>
          <w:rFonts w:ascii="Times New Roman" w:hAnsi="Times New Roman" w:cs="Times New Roman"/>
          <w:sz w:val="24"/>
          <w:szCs w:val="24"/>
        </w:rPr>
        <w:t xml:space="preserve"> outbreak of Peste des Petits Ruminants (PPR) in Black Bengal goats in Mymensingh, Bangladesh. </w:t>
      </w:r>
      <w:proofErr w:type="gramStart"/>
      <w:r w:rsidR="00DD1667" w:rsidRPr="0070754F">
        <w:rPr>
          <w:rFonts w:ascii="Times New Roman" w:hAnsi="Times New Roman" w:cs="Times New Roman"/>
          <w:i/>
          <w:sz w:val="24"/>
          <w:szCs w:val="24"/>
        </w:rPr>
        <w:t>The Bang.</w:t>
      </w:r>
      <w:proofErr w:type="gramEnd"/>
      <w:r w:rsidR="00DD1667" w:rsidRPr="0070754F">
        <w:rPr>
          <w:rFonts w:ascii="Times New Roman" w:hAnsi="Times New Roman" w:cs="Times New Roman"/>
          <w:i/>
          <w:sz w:val="24"/>
          <w:szCs w:val="24"/>
        </w:rPr>
        <w:t xml:space="preserve"> Vet.</w:t>
      </w:r>
      <w:r w:rsidR="00DD1667" w:rsidRPr="0070754F">
        <w:rPr>
          <w:rFonts w:ascii="Times New Roman" w:hAnsi="Times New Roman" w:cs="Times New Roman"/>
          <w:sz w:val="24"/>
          <w:szCs w:val="24"/>
        </w:rPr>
        <w:t>18:14–19.</w:t>
      </w:r>
    </w:p>
    <w:p w:rsidR="000A4F5E" w:rsidRDefault="00F12854" w:rsidP="00CD10B0">
      <w:pPr>
        <w:pStyle w:val="ListParagraph"/>
        <w:autoSpaceDE w:val="0"/>
        <w:autoSpaceDN w:val="0"/>
        <w:adjustRightInd w:val="0"/>
        <w:spacing w:before="100" w:beforeAutospacing="1" w:after="100" w:afterAutospacing="1" w:line="360" w:lineRule="auto"/>
        <w:ind w:hanging="720"/>
        <w:jc w:val="both"/>
      </w:pPr>
      <w:r w:rsidRPr="00FC752A">
        <w:t xml:space="preserve">Kitching, R.P. (1988). </w:t>
      </w:r>
      <w:proofErr w:type="gramStart"/>
      <w:r w:rsidRPr="00FC752A">
        <w:t>The economic significance and control of small ruminant viruses in North Africa and west Asia.</w:t>
      </w:r>
      <w:proofErr w:type="gramEnd"/>
      <w:r w:rsidRPr="00FC752A">
        <w:t xml:space="preserve"> </w:t>
      </w:r>
      <w:proofErr w:type="gramStart"/>
      <w:r w:rsidRPr="00FC752A">
        <w:t>In Thompson, F.S. (Ed.).</w:t>
      </w:r>
      <w:proofErr w:type="gramEnd"/>
      <w:r w:rsidRPr="00FC752A">
        <w:t xml:space="preserve"> </w:t>
      </w:r>
      <w:proofErr w:type="gramStart"/>
      <w:r w:rsidRPr="00FC752A">
        <w:t>Increasing small ruminant productivity in semi-arid areas, ICARDA.</w:t>
      </w:r>
      <w:proofErr w:type="gramEnd"/>
      <w:r w:rsidRPr="00FC752A">
        <w:t xml:space="preserve"> pp 225-236.</w:t>
      </w:r>
    </w:p>
    <w:p w:rsidR="00BC4F4A" w:rsidRDefault="00BC4F4A" w:rsidP="00CD10B0">
      <w:pPr>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70754F">
        <w:rPr>
          <w:rFonts w:ascii="Times New Roman" w:hAnsi="Times New Roman" w:cs="Times New Roman"/>
          <w:sz w:val="24"/>
          <w:szCs w:val="24"/>
        </w:rPr>
        <w:t>Khan, M.R., Haider, M.G., Alam, K.J., Hossain, M.G., Chowdhury, S.M.Z.H and Hossain, M.M. (2005) Pathological investigation of Peste des Petits Ruminants (PPR) in goats.</w:t>
      </w:r>
      <w:proofErr w:type="gramEnd"/>
      <w:r w:rsidRPr="0070754F">
        <w:rPr>
          <w:rFonts w:ascii="Times New Roman" w:hAnsi="Times New Roman" w:cs="Times New Roman"/>
          <w:sz w:val="24"/>
          <w:szCs w:val="24"/>
        </w:rPr>
        <w:t xml:space="preserve"> </w:t>
      </w:r>
      <w:proofErr w:type="gramStart"/>
      <w:r w:rsidRPr="0070754F">
        <w:rPr>
          <w:rFonts w:ascii="Times New Roman" w:hAnsi="Times New Roman" w:cs="Times New Roman"/>
          <w:i/>
          <w:sz w:val="24"/>
          <w:szCs w:val="24"/>
        </w:rPr>
        <w:t>Bangladesh Journal of Veterinary Medicine.</w:t>
      </w:r>
      <w:proofErr w:type="gramEnd"/>
      <w:r w:rsidRPr="0070754F">
        <w:rPr>
          <w:rFonts w:ascii="Times New Roman" w:hAnsi="Times New Roman" w:cs="Times New Roman"/>
          <w:i/>
          <w:sz w:val="24"/>
          <w:szCs w:val="24"/>
        </w:rPr>
        <w:t xml:space="preserve"> </w:t>
      </w:r>
      <w:r w:rsidRPr="0070754F">
        <w:rPr>
          <w:rFonts w:ascii="Times New Roman" w:hAnsi="Times New Roman" w:cs="Times New Roman"/>
          <w:sz w:val="24"/>
          <w:szCs w:val="24"/>
        </w:rPr>
        <w:t>3 (2): 134-138.</w:t>
      </w:r>
    </w:p>
    <w:p w:rsidR="00964C8A" w:rsidRPr="0057151B" w:rsidRDefault="00C6009F" w:rsidP="00CD10B0">
      <w:pPr>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70754F">
        <w:rPr>
          <w:rFonts w:ascii="Times New Roman" w:hAnsi="Times New Roman" w:cs="Times New Roman"/>
          <w:sz w:val="24"/>
          <w:szCs w:val="24"/>
        </w:rPr>
        <w:t>Khan, M.R., Haider, M.G., Alam, K.J., Hossain, M.G., Chowdhury, S.M.Z.H and Hossain, M.M. (2005) Pathological investigation of Peste des Petits Ruminants (PPR) in goats.</w:t>
      </w:r>
      <w:proofErr w:type="gramEnd"/>
      <w:r w:rsidRPr="0070754F">
        <w:rPr>
          <w:rFonts w:ascii="Times New Roman" w:hAnsi="Times New Roman" w:cs="Times New Roman"/>
          <w:sz w:val="24"/>
          <w:szCs w:val="24"/>
        </w:rPr>
        <w:t xml:space="preserve"> Bangladesh </w:t>
      </w:r>
      <w:r w:rsidRPr="0070754F">
        <w:rPr>
          <w:rFonts w:ascii="Times New Roman" w:hAnsi="Times New Roman" w:cs="Times New Roman"/>
          <w:i/>
          <w:sz w:val="24"/>
          <w:szCs w:val="24"/>
        </w:rPr>
        <w:t xml:space="preserve">Journal of Veterinary Medicine </w:t>
      </w:r>
      <w:r w:rsidRPr="0070754F">
        <w:rPr>
          <w:rFonts w:ascii="Times New Roman" w:hAnsi="Times New Roman" w:cs="Times New Roman"/>
          <w:sz w:val="24"/>
          <w:szCs w:val="24"/>
        </w:rPr>
        <w:t>3 (2): 134.</w:t>
      </w:r>
    </w:p>
    <w:p w:rsidR="00143733" w:rsidRDefault="00143733"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proofErr w:type="gramStart"/>
      <w:r w:rsidRPr="0070754F">
        <w:rPr>
          <w:rFonts w:ascii="Times New Roman" w:hAnsi="Times New Roman" w:cs="Times New Roman"/>
          <w:color w:val="000000" w:themeColor="text1"/>
          <w:sz w:val="24"/>
          <w:szCs w:val="24"/>
        </w:rPr>
        <w:t>Kulkarni, D. D., Bhikane, A.U., Shila, M.S., Varalakshmi, P., Aple, M. P. and Narlabker, B.W. (1996) Peste des petits ruminant in goat in India.</w:t>
      </w:r>
      <w:proofErr w:type="gramEnd"/>
      <w:r w:rsidRPr="0070754F">
        <w:rPr>
          <w:rFonts w:ascii="Times New Roman" w:hAnsi="Times New Roman" w:cs="Times New Roman"/>
          <w:color w:val="000000" w:themeColor="text1"/>
          <w:sz w:val="24"/>
          <w:szCs w:val="24"/>
        </w:rPr>
        <w:t xml:space="preserve"> </w:t>
      </w:r>
      <w:r w:rsidRPr="0070754F">
        <w:rPr>
          <w:rFonts w:ascii="Times New Roman" w:hAnsi="Times New Roman" w:cs="Times New Roman"/>
          <w:i/>
          <w:color w:val="000000" w:themeColor="text1"/>
          <w:sz w:val="24"/>
          <w:szCs w:val="24"/>
        </w:rPr>
        <w:t>Veterinary record</w:t>
      </w:r>
      <w:r w:rsidRPr="0070754F">
        <w:rPr>
          <w:rFonts w:ascii="Times New Roman" w:hAnsi="Times New Roman" w:cs="Times New Roman"/>
          <w:color w:val="000000" w:themeColor="text1"/>
          <w:sz w:val="24"/>
          <w:szCs w:val="24"/>
        </w:rPr>
        <w:t>, 138: 187-188.</w:t>
      </w:r>
    </w:p>
    <w:p w:rsidR="0057151B" w:rsidRPr="001E4FFF" w:rsidRDefault="00F02978" w:rsidP="00CD10B0">
      <w:pPr>
        <w:widowControl w:val="0"/>
        <w:autoSpaceDE w:val="0"/>
        <w:autoSpaceDN w:val="0"/>
        <w:adjustRightInd w:val="0"/>
        <w:spacing w:after="0" w:line="360" w:lineRule="auto"/>
        <w:ind w:left="720" w:hanging="720"/>
        <w:jc w:val="both"/>
        <w:rPr>
          <w:rStyle w:val="citation"/>
          <w:rFonts w:ascii="Times New Roman" w:hAnsi="Times New Roman" w:cs="Times New Roman"/>
          <w:color w:val="000000"/>
          <w:sz w:val="24"/>
          <w:szCs w:val="24"/>
        </w:rPr>
      </w:pPr>
      <w:proofErr w:type="gramStart"/>
      <w:r w:rsidRPr="00F02978">
        <w:rPr>
          <w:rFonts w:ascii="Times New Roman" w:hAnsi="Times New Roman" w:cs="Times New Roman"/>
          <w:color w:val="000000"/>
          <w:sz w:val="24"/>
          <w:szCs w:val="24"/>
        </w:rPr>
        <w:lastRenderedPageBreak/>
        <w:t>Kumar A, Singh SV, Rana R, Vaid RK, Misri J and Vihan VS.</w:t>
      </w:r>
      <w:proofErr w:type="gramEnd"/>
      <w:r w:rsidRPr="00F02978">
        <w:rPr>
          <w:rFonts w:ascii="Times New Roman" w:hAnsi="Times New Roman" w:cs="Times New Roman"/>
          <w:color w:val="000000"/>
          <w:sz w:val="24"/>
          <w:szCs w:val="24"/>
        </w:rPr>
        <w:t xml:space="preserve"> (2001). PPR outbreak in goats: epidemiological and therapeutic studies. </w:t>
      </w:r>
      <w:proofErr w:type="gramStart"/>
      <w:r w:rsidRPr="00F02978">
        <w:rPr>
          <w:rFonts w:ascii="Times New Roman" w:hAnsi="Times New Roman" w:cs="Times New Roman"/>
          <w:i/>
          <w:iCs/>
          <w:color w:val="000000"/>
          <w:sz w:val="24"/>
          <w:szCs w:val="24"/>
        </w:rPr>
        <w:t>Indian Journal of Animal Sciences</w:t>
      </w:r>
      <w:r w:rsidRPr="00F02978">
        <w:rPr>
          <w:rFonts w:ascii="Times New Roman" w:hAnsi="Times New Roman" w:cs="Times New Roman"/>
          <w:color w:val="000000"/>
          <w:sz w:val="24"/>
          <w:szCs w:val="24"/>
        </w:rPr>
        <w:t>.</w:t>
      </w:r>
      <w:proofErr w:type="gramEnd"/>
      <w:r w:rsidRPr="00F02978">
        <w:rPr>
          <w:rFonts w:ascii="Times New Roman" w:hAnsi="Times New Roman" w:cs="Times New Roman"/>
          <w:color w:val="000000"/>
          <w:sz w:val="24"/>
          <w:szCs w:val="24"/>
        </w:rPr>
        <w:t xml:space="preserve"> Vol. 71(9), pp. 815-818. </w:t>
      </w:r>
    </w:p>
    <w:p w:rsidR="00F02978" w:rsidRPr="0057151B" w:rsidRDefault="00C6009F" w:rsidP="00CD10B0">
      <w:pPr>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70754F">
        <w:rPr>
          <w:rStyle w:val="citation"/>
          <w:rFonts w:ascii="Times New Roman" w:hAnsi="Times New Roman" w:cs="Times New Roman"/>
          <w:sz w:val="24"/>
          <w:szCs w:val="24"/>
        </w:rPr>
        <w:t xml:space="preserve">Kwiatek, O., Minet, C., Grillet, C., Hurard, C., Carlsson, E. and Karimov, B. (2007) </w:t>
      </w:r>
      <w:r w:rsidRPr="0070754F">
        <w:rPr>
          <w:rStyle w:val="ref-title"/>
          <w:rFonts w:ascii="Times New Roman" w:hAnsi="Times New Roman" w:cs="Times New Roman"/>
          <w:sz w:val="24"/>
          <w:szCs w:val="24"/>
        </w:rPr>
        <w:t>Peste des petits ruminants (PPR) outbreak in Tajikistan.</w:t>
      </w:r>
      <w:proofErr w:type="gramEnd"/>
      <w:r w:rsidRPr="0070754F">
        <w:rPr>
          <w:rStyle w:val="ref-title"/>
          <w:rFonts w:ascii="Times New Roman" w:hAnsi="Times New Roman" w:cs="Times New Roman"/>
          <w:sz w:val="24"/>
          <w:szCs w:val="24"/>
        </w:rPr>
        <w:t xml:space="preserve"> </w:t>
      </w:r>
      <w:proofErr w:type="gramStart"/>
      <w:r w:rsidRPr="0070754F">
        <w:rPr>
          <w:rStyle w:val="ref-journal1"/>
          <w:rFonts w:ascii="Times New Roman" w:hAnsi="Times New Roman" w:cs="Times New Roman"/>
          <w:sz w:val="24"/>
          <w:szCs w:val="24"/>
        </w:rPr>
        <w:t>J Comp Pathol.</w:t>
      </w:r>
      <w:proofErr w:type="gramEnd"/>
      <w:r w:rsidRPr="0070754F">
        <w:rPr>
          <w:rStyle w:val="citation"/>
          <w:rFonts w:ascii="Times New Roman" w:hAnsi="Times New Roman" w:cs="Times New Roman"/>
          <w:sz w:val="24"/>
          <w:szCs w:val="24"/>
        </w:rPr>
        <w:t xml:space="preserve"> </w:t>
      </w:r>
      <w:r w:rsidRPr="0070754F">
        <w:rPr>
          <w:rStyle w:val="ref-vol"/>
          <w:rFonts w:ascii="Times New Roman" w:hAnsi="Times New Roman" w:cs="Times New Roman"/>
          <w:sz w:val="24"/>
          <w:szCs w:val="24"/>
        </w:rPr>
        <w:t>136</w:t>
      </w:r>
      <w:r w:rsidRPr="0070754F">
        <w:rPr>
          <w:rStyle w:val="citation"/>
          <w:rFonts w:ascii="Times New Roman" w:hAnsi="Times New Roman" w:cs="Times New Roman"/>
          <w:sz w:val="24"/>
          <w:szCs w:val="24"/>
        </w:rPr>
        <w:t>: 111–9</w:t>
      </w:r>
      <w:r>
        <w:rPr>
          <w:rStyle w:val="citation"/>
          <w:rFonts w:ascii="Times New Roman" w:hAnsi="Times New Roman" w:cs="Times New Roman"/>
          <w:sz w:val="24"/>
          <w:szCs w:val="24"/>
        </w:rPr>
        <w:t>.</w:t>
      </w:r>
    </w:p>
    <w:p w:rsidR="00F12854" w:rsidRDefault="00E77682"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Lefevre, P. C. and Diallo, A. (1990) Peste des petits </w:t>
      </w:r>
      <w:proofErr w:type="gramStart"/>
      <w:r w:rsidRPr="0070754F">
        <w:rPr>
          <w:rFonts w:ascii="Times New Roman" w:hAnsi="Times New Roman" w:cs="Times New Roman"/>
          <w:sz w:val="24"/>
          <w:szCs w:val="24"/>
        </w:rPr>
        <w:t>ruminants</w:t>
      </w:r>
      <w:proofErr w:type="gramEnd"/>
      <w:r w:rsidRPr="0070754F">
        <w:rPr>
          <w:rFonts w:ascii="Times New Roman" w:hAnsi="Times New Roman" w:cs="Times New Roman"/>
          <w:sz w:val="24"/>
          <w:szCs w:val="24"/>
        </w:rPr>
        <w:t xml:space="preserve"> virus. </w:t>
      </w:r>
      <w:r w:rsidRPr="0070754F">
        <w:rPr>
          <w:rFonts w:ascii="Times New Roman" w:hAnsi="Times New Roman" w:cs="Times New Roman"/>
          <w:i/>
          <w:iCs/>
          <w:sz w:val="24"/>
          <w:szCs w:val="24"/>
        </w:rPr>
        <w:t>Rev. Sci. Tech. Off. Int.</w:t>
      </w:r>
      <w:r w:rsidRPr="0070754F">
        <w:rPr>
          <w:rFonts w:ascii="Times New Roman" w:hAnsi="Times New Roman" w:cs="Times New Roman"/>
          <w:sz w:val="24"/>
          <w:szCs w:val="24"/>
        </w:rPr>
        <w:t xml:space="preserve"> </w:t>
      </w:r>
      <w:r w:rsidRPr="0070754F">
        <w:rPr>
          <w:rFonts w:ascii="Times New Roman" w:hAnsi="Times New Roman" w:cs="Times New Roman"/>
          <w:i/>
          <w:iCs/>
          <w:sz w:val="24"/>
          <w:szCs w:val="24"/>
        </w:rPr>
        <w:t xml:space="preserve">Epiz. </w:t>
      </w:r>
      <w:r w:rsidRPr="0070754F">
        <w:rPr>
          <w:rFonts w:ascii="Times New Roman" w:hAnsi="Times New Roman" w:cs="Times New Roman"/>
          <w:sz w:val="24"/>
          <w:szCs w:val="24"/>
        </w:rPr>
        <w:t>9: 951-965.</w:t>
      </w:r>
    </w:p>
    <w:p w:rsidR="001B6334" w:rsidRPr="0070754F" w:rsidRDefault="001B6334"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Lefèvre, P. C. (1987) Peste des petits ruminants </w:t>
      </w:r>
      <w:proofErr w:type="gramStart"/>
      <w:r w:rsidRPr="0070754F">
        <w:rPr>
          <w:rFonts w:ascii="Times New Roman" w:hAnsi="Times New Roman" w:cs="Times New Roman"/>
          <w:sz w:val="24"/>
          <w:szCs w:val="24"/>
        </w:rPr>
        <w:t>et</w:t>
      </w:r>
      <w:proofErr w:type="gramEnd"/>
      <w:r w:rsidRPr="0070754F">
        <w:rPr>
          <w:rFonts w:ascii="Times New Roman" w:hAnsi="Times New Roman" w:cs="Times New Roman"/>
          <w:sz w:val="24"/>
          <w:szCs w:val="24"/>
        </w:rPr>
        <w:t xml:space="preserve"> infection bovipestique des ovins et caprins (Synthèse bibliographique), Institute d’Elevage et de Médecine vétérinaire des pays tropicaux, 94</w:t>
      </w:r>
      <w:r>
        <w:rPr>
          <w:rFonts w:ascii="Times New Roman" w:hAnsi="Times New Roman" w:cs="Times New Roman"/>
          <w:sz w:val="24"/>
          <w:szCs w:val="24"/>
        </w:rPr>
        <w:t>704 Maison-Alfort, France, Pp: 99.</w:t>
      </w:r>
    </w:p>
    <w:p w:rsidR="00B44527" w:rsidRDefault="00EC675D"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Losos, G.J. (1989). </w:t>
      </w:r>
      <w:proofErr w:type="gramStart"/>
      <w:r w:rsidRPr="0070754F">
        <w:rPr>
          <w:rFonts w:ascii="Times New Roman" w:hAnsi="Times New Roman" w:cs="Times New Roman"/>
          <w:sz w:val="24"/>
          <w:szCs w:val="24"/>
        </w:rPr>
        <w:t>Infectious tropical diseases of domestic animals.</w:t>
      </w:r>
      <w:proofErr w:type="gramEnd"/>
      <w:r w:rsidRPr="0070754F">
        <w:rPr>
          <w:rFonts w:ascii="Times New Roman" w:hAnsi="Times New Roman" w:cs="Times New Roman"/>
          <w:sz w:val="24"/>
          <w:szCs w:val="24"/>
        </w:rPr>
        <w:t xml:space="preserve"> </w:t>
      </w:r>
      <w:r w:rsidRPr="0070754F">
        <w:rPr>
          <w:rFonts w:ascii="Times New Roman" w:hAnsi="Times New Roman" w:cs="Times New Roman"/>
          <w:i/>
          <w:sz w:val="24"/>
          <w:szCs w:val="24"/>
        </w:rPr>
        <w:t>Longman Sci. Techn., Can.</w:t>
      </w:r>
      <w:r w:rsidRPr="0070754F">
        <w:rPr>
          <w:rFonts w:ascii="Times New Roman" w:hAnsi="Times New Roman" w:cs="Times New Roman"/>
          <w:sz w:val="24"/>
          <w:szCs w:val="24"/>
        </w:rPr>
        <w:t xml:space="preserve"> 12, 549–556.</w:t>
      </w:r>
    </w:p>
    <w:p w:rsidR="00403ED0" w:rsidRDefault="00403ED0" w:rsidP="00CD10B0">
      <w:pPr>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Maganga, G. D., Verrier, D., Zerbinati, R. M., Drosten, C., Drexler, J. F. and Leroy, E. M. (2013) Molecular typing of PPRV strains detected during an outbreak in sheep and goats in south-eastern Gabon in 2011, </w:t>
      </w:r>
      <w:hyperlink r:id="rId31" w:history="1">
        <w:r w:rsidRPr="0070754F">
          <w:rPr>
            <w:rStyle w:val="Hyperlink"/>
            <w:rFonts w:ascii="Times New Roman" w:hAnsi="Times New Roman" w:cs="Times New Roman"/>
            <w:sz w:val="24"/>
            <w:szCs w:val="24"/>
          </w:rPr>
          <w:t>http://www.virologyj.com/content/10/1/82</w:t>
        </w:r>
      </w:hyperlink>
      <w:r w:rsidRPr="0070754F">
        <w:rPr>
          <w:rFonts w:ascii="Times New Roman" w:hAnsi="Times New Roman" w:cs="Times New Roman"/>
          <w:sz w:val="24"/>
          <w:szCs w:val="24"/>
        </w:rPr>
        <w:t xml:space="preserve">, </w:t>
      </w:r>
      <w:r w:rsidRPr="0070754F">
        <w:rPr>
          <w:rFonts w:ascii="Times New Roman" w:hAnsi="Times New Roman" w:cs="Times New Roman"/>
          <w:i/>
          <w:sz w:val="24"/>
          <w:szCs w:val="24"/>
        </w:rPr>
        <w:t xml:space="preserve">Virology Journal </w:t>
      </w:r>
      <w:r w:rsidRPr="0070754F">
        <w:rPr>
          <w:rFonts w:ascii="Times New Roman" w:hAnsi="Times New Roman" w:cs="Times New Roman"/>
          <w:sz w:val="24"/>
          <w:szCs w:val="24"/>
        </w:rPr>
        <w:t>10:82</w:t>
      </w:r>
    </w:p>
    <w:p w:rsidR="00C6009F" w:rsidRDefault="00C6009F" w:rsidP="007479A1">
      <w:pPr>
        <w:autoSpaceDE w:val="0"/>
        <w:autoSpaceDN w:val="0"/>
        <w:adjustRightInd w:val="0"/>
        <w:spacing w:before="100" w:beforeAutospacing="1" w:after="100" w:afterAutospacing="1" w:line="360" w:lineRule="auto"/>
        <w:ind w:left="720" w:hanging="720"/>
      </w:pPr>
      <w:r w:rsidRPr="0070754F">
        <w:rPr>
          <w:rFonts w:ascii="Times New Roman" w:hAnsi="Times New Roman" w:cs="Times New Roman"/>
          <w:sz w:val="24"/>
          <w:szCs w:val="24"/>
        </w:rPr>
        <w:t>Maganga, G.D., Verrier, D., Zerbinati, R</w:t>
      </w:r>
      <w:r w:rsidR="00694A17">
        <w:rPr>
          <w:rFonts w:ascii="Times New Roman" w:hAnsi="Times New Roman" w:cs="Times New Roman"/>
          <w:sz w:val="24"/>
          <w:szCs w:val="24"/>
        </w:rPr>
        <w:t xml:space="preserve">.M., Drosten, C., Drexler, J.F. </w:t>
      </w:r>
      <w:r w:rsidR="00CB59AC">
        <w:rPr>
          <w:rFonts w:ascii="Times New Roman" w:hAnsi="Times New Roman" w:cs="Times New Roman"/>
          <w:sz w:val="24"/>
          <w:szCs w:val="24"/>
        </w:rPr>
        <w:t xml:space="preserve">and M Leroy, E.M. </w:t>
      </w:r>
      <w:r w:rsidRPr="0070754F">
        <w:rPr>
          <w:rFonts w:ascii="Times New Roman" w:hAnsi="Times New Roman" w:cs="Times New Roman"/>
          <w:sz w:val="24"/>
          <w:szCs w:val="24"/>
        </w:rPr>
        <w:t>(2013) Molecular typing of PPRV strains detected during an</w:t>
      </w:r>
      <w:r w:rsidR="00694A17">
        <w:rPr>
          <w:rFonts w:ascii="Times New Roman" w:hAnsi="Times New Roman" w:cs="Times New Roman"/>
          <w:sz w:val="24"/>
          <w:szCs w:val="24"/>
        </w:rPr>
        <w:t xml:space="preserve"> outbreak in sheep and goats in </w:t>
      </w:r>
      <w:r w:rsidRPr="0070754F">
        <w:rPr>
          <w:rFonts w:ascii="Times New Roman" w:hAnsi="Times New Roman" w:cs="Times New Roman"/>
          <w:sz w:val="24"/>
          <w:szCs w:val="24"/>
        </w:rPr>
        <w:t xml:space="preserve">south-eastern Gabon in 2011. </w:t>
      </w:r>
      <w:r w:rsidRPr="0070754F">
        <w:rPr>
          <w:rFonts w:ascii="Times New Roman" w:hAnsi="Times New Roman" w:cs="Times New Roman"/>
          <w:i/>
          <w:sz w:val="24"/>
          <w:szCs w:val="24"/>
        </w:rPr>
        <w:t>Virology Journal</w:t>
      </w:r>
      <w:r w:rsidRPr="0070754F">
        <w:rPr>
          <w:rFonts w:ascii="Times New Roman" w:hAnsi="Times New Roman" w:cs="Times New Roman"/>
          <w:sz w:val="24"/>
          <w:szCs w:val="24"/>
        </w:rPr>
        <w:t xml:space="preserve"> 10:82. </w:t>
      </w:r>
      <w:hyperlink r:id="rId32" w:history="1">
        <w:r w:rsidRPr="0070754F">
          <w:rPr>
            <w:rStyle w:val="Hyperlink"/>
            <w:rFonts w:ascii="Times New Roman" w:hAnsi="Times New Roman" w:cs="Times New Roman"/>
            <w:sz w:val="24"/>
            <w:szCs w:val="24"/>
          </w:rPr>
          <w:t>http://www.virologyj.com/content/10/1/82</w:t>
        </w:r>
      </w:hyperlink>
    </w:p>
    <w:p w:rsidR="003B1DA3" w:rsidRDefault="003B1DA3" w:rsidP="00CD10B0">
      <w:pPr>
        <w:pStyle w:val="ListParagraph"/>
        <w:autoSpaceDE w:val="0"/>
        <w:autoSpaceDN w:val="0"/>
        <w:adjustRightInd w:val="0"/>
        <w:spacing w:after="0" w:line="360" w:lineRule="auto"/>
        <w:ind w:hanging="720"/>
        <w:jc w:val="both"/>
      </w:pPr>
      <w:proofErr w:type="gramStart"/>
      <w:r w:rsidRPr="00FC752A">
        <w:t>Mathew, Z and Orafu, P.I. (1983).</w:t>
      </w:r>
      <w:proofErr w:type="gramEnd"/>
      <w:r w:rsidRPr="00FC752A">
        <w:t xml:space="preserve"> </w:t>
      </w:r>
      <w:proofErr w:type="gramStart"/>
      <w:r w:rsidRPr="00FC752A">
        <w:t>Epidemiology of peste des petits ruminants in Nigeria.</w:t>
      </w:r>
      <w:proofErr w:type="gramEnd"/>
      <w:r w:rsidRPr="00FC752A">
        <w:t xml:space="preserve"> Third International Symposium on Veterinary Epidemiology and Economics, Arlington</w:t>
      </w:r>
      <w:proofErr w:type="gramStart"/>
      <w:r w:rsidRPr="00FC752A">
        <w:t>,Virginia</w:t>
      </w:r>
      <w:proofErr w:type="gramEnd"/>
      <w:r w:rsidRPr="00FC752A">
        <w:t xml:space="preserve">, USA, 6-10 September 1982. </w:t>
      </w:r>
      <w:proofErr w:type="gramStart"/>
      <w:r w:rsidRPr="00FC752A">
        <w:t>pp 665.</w:t>
      </w:r>
      <w:proofErr w:type="gramEnd"/>
    </w:p>
    <w:p w:rsidR="003B1DA3" w:rsidRPr="00FC752A" w:rsidRDefault="003B1DA3" w:rsidP="00CD10B0">
      <w:pPr>
        <w:pStyle w:val="ListParagraph"/>
        <w:autoSpaceDE w:val="0"/>
        <w:autoSpaceDN w:val="0"/>
        <w:adjustRightInd w:val="0"/>
        <w:spacing w:after="0" w:line="360" w:lineRule="auto"/>
        <w:ind w:hanging="720"/>
        <w:jc w:val="both"/>
      </w:pPr>
    </w:p>
    <w:p w:rsidR="00403ED0" w:rsidRDefault="003B1DA3" w:rsidP="00CD10B0">
      <w:pPr>
        <w:pStyle w:val="ListParagraph"/>
        <w:autoSpaceDE w:val="0"/>
        <w:autoSpaceDN w:val="0"/>
        <w:adjustRightInd w:val="0"/>
        <w:spacing w:before="100" w:beforeAutospacing="1" w:after="100" w:afterAutospacing="1" w:line="360" w:lineRule="auto"/>
        <w:ind w:hanging="720"/>
        <w:jc w:val="both"/>
      </w:pPr>
      <w:proofErr w:type="gramStart"/>
      <w:r w:rsidRPr="00FC752A">
        <w:lastRenderedPageBreak/>
        <w:t>Mondal, A.K.; Chottopadhyay, A.P.; Sarkar, S.D.; Saha, G.R. and Bhowmik, M.K. (1995).Report on epizootiological and clinicopathological observations on peste des petits ruminants (PPR) of goats in West Bengal.</w:t>
      </w:r>
      <w:proofErr w:type="gramEnd"/>
      <w:r w:rsidRPr="00FC752A">
        <w:t xml:space="preserve"> Indian J. Anim. Hlth. </w:t>
      </w:r>
      <w:r w:rsidRPr="00CB59AC">
        <w:rPr>
          <w:bCs/>
        </w:rPr>
        <w:t>34 (2)</w:t>
      </w:r>
      <w:r w:rsidRPr="00CB59AC">
        <w:t>:</w:t>
      </w:r>
      <w:r w:rsidRPr="00FC752A">
        <w:t>145-148.</w:t>
      </w:r>
    </w:p>
    <w:p w:rsidR="00964C8A" w:rsidRDefault="003A6466" w:rsidP="00CD10B0">
      <w:pPr>
        <w:autoSpaceDE w:val="0"/>
        <w:autoSpaceDN w:val="0"/>
        <w:adjustRightInd w:val="0"/>
        <w:spacing w:after="0" w:line="360" w:lineRule="auto"/>
        <w:ind w:left="720" w:hanging="720"/>
        <w:jc w:val="both"/>
        <w:rPr>
          <w:rFonts w:ascii="Times New Roman" w:hAnsi="Times New Roman" w:cs="Times New Roman"/>
          <w:sz w:val="24"/>
          <w:szCs w:val="24"/>
        </w:rPr>
      </w:pPr>
      <w:r w:rsidRPr="003A6466">
        <w:rPr>
          <w:rFonts w:ascii="Times New Roman" w:hAnsi="Times New Roman" w:cs="Times New Roman"/>
          <w:sz w:val="24"/>
          <w:szCs w:val="24"/>
        </w:rPr>
        <w:t>Mornet, P.; Orue, J.; Gillbert</w:t>
      </w:r>
      <w:proofErr w:type="gramStart"/>
      <w:r w:rsidRPr="003A6466">
        <w:rPr>
          <w:rFonts w:ascii="Times New Roman" w:hAnsi="Times New Roman" w:cs="Times New Roman"/>
          <w:sz w:val="24"/>
          <w:szCs w:val="24"/>
        </w:rPr>
        <w:t>,Y</w:t>
      </w:r>
      <w:proofErr w:type="gramEnd"/>
      <w:r w:rsidRPr="003A6466">
        <w:rPr>
          <w:rFonts w:ascii="Times New Roman" w:hAnsi="Times New Roman" w:cs="Times New Roman"/>
          <w:sz w:val="24"/>
          <w:szCs w:val="24"/>
        </w:rPr>
        <w:t xml:space="preserve">.; Thiery, G. and Mamadou, S. (1956). La peste des petits ruminants en Afrique occidentail francaise; </w:t>
      </w:r>
      <w:proofErr w:type="gramStart"/>
      <w:r w:rsidRPr="003A6466">
        <w:rPr>
          <w:rFonts w:ascii="Times New Roman" w:hAnsi="Times New Roman" w:cs="Times New Roman"/>
          <w:sz w:val="24"/>
          <w:szCs w:val="24"/>
        </w:rPr>
        <w:t>ses</w:t>
      </w:r>
      <w:proofErr w:type="gramEnd"/>
      <w:r w:rsidRPr="003A6466">
        <w:rPr>
          <w:rFonts w:ascii="Times New Roman" w:hAnsi="Times New Roman" w:cs="Times New Roman"/>
          <w:sz w:val="24"/>
          <w:szCs w:val="24"/>
        </w:rPr>
        <w:t xml:space="preserve"> rapports avec la peste bovines. Rev.Elev. Med.Vet. </w:t>
      </w:r>
      <w:proofErr w:type="gramStart"/>
      <w:r w:rsidRPr="003A6466">
        <w:rPr>
          <w:rFonts w:ascii="Times New Roman" w:hAnsi="Times New Roman" w:cs="Times New Roman"/>
          <w:sz w:val="24"/>
          <w:szCs w:val="24"/>
        </w:rPr>
        <w:t>Pays Trop</w:t>
      </w:r>
      <w:r w:rsidRPr="0056479C">
        <w:rPr>
          <w:rFonts w:ascii="Times New Roman" w:hAnsi="Times New Roman" w:cs="Times New Roman"/>
          <w:b/>
          <w:sz w:val="24"/>
          <w:szCs w:val="24"/>
        </w:rPr>
        <w:t xml:space="preserve">. </w:t>
      </w:r>
      <w:r w:rsidRPr="0056479C">
        <w:rPr>
          <w:rFonts w:ascii="Times New Roman" w:hAnsi="Times New Roman" w:cs="Times New Roman"/>
          <w:bCs/>
          <w:sz w:val="24"/>
          <w:szCs w:val="24"/>
        </w:rPr>
        <w:t>9</w:t>
      </w:r>
      <w:r w:rsidRPr="003A6466">
        <w:rPr>
          <w:rFonts w:ascii="Times New Roman" w:hAnsi="Times New Roman" w:cs="Times New Roman"/>
          <w:sz w:val="24"/>
          <w:szCs w:val="24"/>
        </w:rPr>
        <w:t>: 313-342.</w:t>
      </w:r>
      <w:proofErr w:type="gramEnd"/>
    </w:p>
    <w:p w:rsidR="00BC4F4A" w:rsidRDefault="00BC4F4A" w:rsidP="00CD10B0">
      <w:pPr>
        <w:spacing w:before="100" w:beforeAutospacing="1" w:after="100" w:afterAutospacing="1" w:line="360" w:lineRule="auto"/>
        <w:ind w:left="720" w:hanging="720"/>
        <w:jc w:val="both"/>
        <w:rPr>
          <w:rFonts w:ascii="Times New Roman" w:hAnsi="Times New Roman" w:cs="Times New Roman"/>
          <w:bCs/>
          <w:sz w:val="24"/>
          <w:szCs w:val="24"/>
        </w:rPr>
      </w:pPr>
      <w:r w:rsidRPr="0070754F">
        <w:rPr>
          <w:rFonts w:ascii="Times New Roman" w:hAnsi="Times New Roman" w:cs="Times New Roman"/>
          <w:sz w:val="24"/>
          <w:szCs w:val="24"/>
        </w:rPr>
        <w:t xml:space="preserve">Mulindwa, B., Ruhweza, S.P., Ayebazibwe, C., Mwiine, F. N., Muhanguzi, D. and Mukani, W.O. (2011) </w:t>
      </w:r>
      <w:r w:rsidRPr="0070754F">
        <w:rPr>
          <w:rFonts w:ascii="Times New Roman" w:hAnsi="Times New Roman" w:cs="Times New Roman"/>
          <w:bCs/>
          <w:sz w:val="24"/>
          <w:szCs w:val="24"/>
        </w:rPr>
        <w:t xml:space="preserve">Peste des Petits Ruminants serological survey in Karamoja sub region of Uganda by competitive ELISA. </w:t>
      </w:r>
      <w:r w:rsidRPr="0070754F">
        <w:rPr>
          <w:rFonts w:ascii="Times New Roman" w:hAnsi="Times New Roman" w:cs="Times New Roman"/>
          <w:bCs/>
          <w:i/>
          <w:sz w:val="24"/>
          <w:szCs w:val="24"/>
        </w:rPr>
        <w:t xml:space="preserve">Veterinary World, </w:t>
      </w:r>
      <w:r w:rsidRPr="0070754F">
        <w:rPr>
          <w:rFonts w:ascii="Times New Roman" w:hAnsi="Times New Roman" w:cs="Times New Roman"/>
          <w:bCs/>
          <w:sz w:val="24"/>
          <w:szCs w:val="24"/>
        </w:rPr>
        <w:t>4(4): 149-152.</w:t>
      </w:r>
    </w:p>
    <w:p w:rsidR="00880B71" w:rsidRDefault="00880B71" w:rsidP="00CD10B0">
      <w:pPr>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Murphy, F. A., Gibbs, E. P. J., Horzinek, M. C. and Studdert, M. J. (1999) Classification and nomenclature of viruses. In: Veterinary Virology, 3rd</w:t>
      </w:r>
      <w:r>
        <w:rPr>
          <w:rFonts w:ascii="Times New Roman" w:hAnsi="Times New Roman" w:cs="Times New Roman"/>
          <w:sz w:val="24"/>
          <w:szCs w:val="24"/>
        </w:rPr>
        <w:t xml:space="preserve"> Edn, Academic press, NewYork. P</w:t>
      </w:r>
      <w:r w:rsidRPr="0070754F">
        <w:rPr>
          <w:rFonts w:ascii="Times New Roman" w:hAnsi="Times New Roman" w:cs="Times New Roman"/>
          <w:sz w:val="24"/>
          <w:szCs w:val="24"/>
        </w:rPr>
        <w:t>p 4-13.</w:t>
      </w:r>
    </w:p>
    <w:p w:rsidR="00114D4F" w:rsidRPr="0057151B" w:rsidRDefault="00114D4F" w:rsidP="00CD10B0">
      <w:pPr>
        <w:spacing w:before="100" w:beforeAutospacing="1" w:after="100" w:afterAutospacing="1" w:line="360" w:lineRule="auto"/>
        <w:ind w:left="720" w:hanging="720"/>
        <w:jc w:val="both"/>
        <w:rPr>
          <w:rFonts w:ascii="Times New Roman" w:hAnsi="Times New Roman" w:cs="Times New Roman"/>
          <w:sz w:val="24"/>
          <w:szCs w:val="24"/>
        </w:rPr>
      </w:pPr>
      <w:r w:rsidRPr="00114D4F">
        <w:rPr>
          <w:rFonts w:ascii="Times New Roman" w:hAnsi="Times New Roman" w:cs="Times New Roman"/>
          <w:sz w:val="24"/>
          <w:szCs w:val="24"/>
        </w:rPr>
        <w:t>Nanda, Y.P., Chatterjee, A.K., Purohit, A., Diallo, A., Innui, K., Libeau, G., Thevasagayam, J.A., Bruning, A., Kitching, R.P., Anderson, J., Barrett, T. and Taylor</w:t>
      </w:r>
      <w:proofErr w:type="gramStart"/>
      <w:r w:rsidRPr="00114D4F">
        <w:rPr>
          <w:rFonts w:ascii="Times New Roman" w:hAnsi="Times New Roman" w:cs="Times New Roman"/>
          <w:sz w:val="24"/>
          <w:szCs w:val="24"/>
        </w:rPr>
        <w:t>,W.P</w:t>
      </w:r>
      <w:proofErr w:type="gramEnd"/>
      <w:r w:rsidRPr="00114D4F">
        <w:rPr>
          <w:rFonts w:ascii="Times New Roman" w:hAnsi="Times New Roman" w:cs="Times New Roman"/>
          <w:sz w:val="24"/>
          <w:szCs w:val="24"/>
        </w:rPr>
        <w:t xml:space="preserve">. (1996). </w:t>
      </w:r>
      <w:proofErr w:type="gramStart"/>
      <w:r w:rsidRPr="00114D4F">
        <w:rPr>
          <w:rFonts w:ascii="Times New Roman" w:hAnsi="Times New Roman" w:cs="Times New Roman"/>
          <w:sz w:val="24"/>
          <w:szCs w:val="24"/>
        </w:rPr>
        <w:t>The isolation of peste des petitsruminants virus from Northern India.</w:t>
      </w:r>
      <w:proofErr w:type="gramEnd"/>
      <w:r w:rsidRPr="00114D4F">
        <w:rPr>
          <w:rFonts w:ascii="Times New Roman" w:hAnsi="Times New Roman" w:cs="Times New Roman"/>
          <w:sz w:val="24"/>
          <w:szCs w:val="24"/>
        </w:rPr>
        <w:t xml:space="preserve"> Vet. </w:t>
      </w:r>
      <w:proofErr w:type="gramStart"/>
      <w:r w:rsidRPr="00114D4F">
        <w:rPr>
          <w:rFonts w:ascii="Times New Roman" w:hAnsi="Times New Roman" w:cs="Times New Roman"/>
          <w:sz w:val="24"/>
          <w:szCs w:val="24"/>
        </w:rPr>
        <w:t>Microbiol.,</w:t>
      </w:r>
      <w:proofErr w:type="gramEnd"/>
      <w:r w:rsidRPr="00114D4F">
        <w:rPr>
          <w:rFonts w:ascii="Times New Roman" w:hAnsi="Times New Roman" w:cs="Times New Roman"/>
          <w:sz w:val="24"/>
          <w:szCs w:val="24"/>
        </w:rPr>
        <w:t xml:space="preserve"> 51 (3- 4): 207-216.</w:t>
      </w:r>
    </w:p>
    <w:p w:rsidR="00605B00" w:rsidRDefault="00605B00" w:rsidP="00CD10B0">
      <w:pPr>
        <w:pStyle w:val="ListParagraph"/>
        <w:autoSpaceDE w:val="0"/>
        <w:autoSpaceDN w:val="0"/>
        <w:adjustRightInd w:val="0"/>
        <w:spacing w:before="100" w:beforeAutospacing="1" w:after="100" w:afterAutospacing="1" w:line="360" w:lineRule="auto"/>
        <w:ind w:hanging="720"/>
        <w:jc w:val="both"/>
      </w:pPr>
      <w:proofErr w:type="gramStart"/>
      <w:r w:rsidRPr="00FC752A">
        <w:t>Nawathe, D.R. and Taylor, W.P. (1979).</w:t>
      </w:r>
      <w:proofErr w:type="gramEnd"/>
      <w:r w:rsidRPr="00FC752A">
        <w:t xml:space="preserve"> </w:t>
      </w:r>
      <w:proofErr w:type="gramStart"/>
      <w:r w:rsidRPr="00FC752A">
        <w:t>Experimental infection of domestic pigs with the virus of peste des petits ruminants.</w:t>
      </w:r>
      <w:proofErr w:type="gramEnd"/>
      <w:r w:rsidRPr="00FC752A">
        <w:t xml:space="preserve"> Trop. Anim Hlth. Prod. </w:t>
      </w:r>
      <w:r w:rsidRPr="00CB59AC">
        <w:rPr>
          <w:bCs/>
        </w:rPr>
        <w:t>11 (2)</w:t>
      </w:r>
      <w:r w:rsidRPr="00CB59AC">
        <w:t>:</w:t>
      </w:r>
      <w:r w:rsidRPr="00FC752A">
        <w:t xml:space="preserve"> 120-122.</w:t>
      </w:r>
    </w:p>
    <w:p w:rsidR="00E01189" w:rsidRDefault="00E01189"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70754F">
        <w:rPr>
          <w:rFonts w:ascii="Times New Roman" w:hAnsi="Times New Roman" w:cs="Times New Roman"/>
          <w:sz w:val="24"/>
          <w:szCs w:val="24"/>
        </w:rPr>
        <w:t>Obi, T.U. (1983) Studies on the epidemiology of PPR in Southern Nigeria.</w:t>
      </w:r>
      <w:proofErr w:type="gramEnd"/>
      <w:r w:rsidRPr="0070754F">
        <w:rPr>
          <w:rFonts w:ascii="Times New Roman" w:hAnsi="Times New Roman" w:cs="Times New Roman"/>
          <w:sz w:val="24"/>
          <w:szCs w:val="24"/>
        </w:rPr>
        <w:t xml:space="preserve"> </w:t>
      </w:r>
      <w:r w:rsidRPr="0070754F">
        <w:rPr>
          <w:rFonts w:ascii="Times New Roman" w:hAnsi="Times New Roman" w:cs="Times New Roman"/>
          <w:i/>
          <w:sz w:val="24"/>
          <w:szCs w:val="24"/>
        </w:rPr>
        <w:t xml:space="preserve">Trop. Vet. </w:t>
      </w:r>
      <w:r w:rsidRPr="0070754F">
        <w:rPr>
          <w:rFonts w:ascii="Times New Roman" w:hAnsi="Times New Roman" w:cs="Times New Roman"/>
          <w:sz w:val="24"/>
          <w:szCs w:val="24"/>
        </w:rPr>
        <w:t>1:209-217.</w:t>
      </w:r>
    </w:p>
    <w:p w:rsidR="001B6334" w:rsidRDefault="001B6334"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Obi, T. U. (1984) </w:t>
      </w:r>
      <w:proofErr w:type="gramStart"/>
      <w:r w:rsidRPr="0070754F">
        <w:rPr>
          <w:rFonts w:ascii="Times New Roman" w:hAnsi="Times New Roman" w:cs="Times New Roman"/>
          <w:sz w:val="24"/>
          <w:szCs w:val="24"/>
        </w:rPr>
        <w:t>The</w:t>
      </w:r>
      <w:proofErr w:type="gramEnd"/>
      <w:r w:rsidRPr="0070754F">
        <w:rPr>
          <w:rFonts w:ascii="Times New Roman" w:hAnsi="Times New Roman" w:cs="Times New Roman"/>
          <w:sz w:val="24"/>
          <w:szCs w:val="24"/>
        </w:rPr>
        <w:t xml:space="preserve"> detection of PPR virus antigen by agar gel precipitation test and counter-immunoelectrophoresis. </w:t>
      </w:r>
      <w:r w:rsidRPr="0070754F">
        <w:rPr>
          <w:rFonts w:ascii="Times New Roman" w:hAnsi="Times New Roman" w:cs="Times New Roman"/>
          <w:i/>
          <w:sz w:val="24"/>
          <w:szCs w:val="24"/>
        </w:rPr>
        <w:t>J.Hyg.</w:t>
      </w:r>
      <w:r w:rsidRPr="0070754F">
        <w:rPr>
          <w:rFonts w:ascii="Times New Roman" w:hAnsi="Times New Roman" w:cs="Times New Roman"/>
          <w:sz w:val="24"/>
          <w:szCs w:val="24"/>
        </w:rPr>
        <w:t xml:space="preserve"> 93: 579-586.</w:t>
      </w:r>
    </w:p>
    <w:p w:rsidR="0057151B" w:rsidRPr="004F43FF" w:rsidRDefault="009204B1" w:rsidP="00CD10B0">
      <w:pPr>
        <w:autoSpaceDE w:val="0"/>
        <w:autoSpaceDN w:val="0"/>
        <w:adjustRightInd w:val="0"/>
        <w:spacing w:before="100" w:beforeAutospacing="1" w:after="100" w:afterAutospacing="1" w:line="360" w:lineRule="auto"/>
        <w:ind w:left="720" w:hanging="720"/>
        <w:jc w:val="both"/>
        <w:rPr>
          <w:rFonts w:ascii="Times New Roman" w:eastAsia="BookmanItcTEE-Ligh" w:hAnsi="Times New Roman" w:cs="Times New Roman"/>
          <w:sz w:val="24"/>
          <w:szCs w:val="24"/>
        </w:rPr>
      </w:pPr>
      <w:r w:rsidRPr="0070754F">
        <w:rPr>
          <w:rFonts w:ascii="Times New Roman" w:eastAsia="Times New Roman" w:hAnsi="Times New Roman" w:cs="Times New Roman"/>
          <w:sz w:val="24"/>
          <w:szCs w:val="24"/>
        </w:rPr>
        <w:t>Obi, T. U., Ojo, M. O., Durojaiye, O. A., Kasali, O. B., Akpavie, S. and Opasina, D. B. (1983) Peste des Petits Ruminants (PPR) in Goats in Nigeria: Clinical, Microbiological and Pathological Features. Zentralblatt für Veterin</w:t>
      </w:r>
      <w:r w:rsidRPr="0070754F">
        <w:rPr>
          <w:rFonts w:ascii="Times New Roman" w:eastAsia="Times New Roman" w:hAnsi="Times New Roman" w:cs="Times New Roman"/>
          <w:noProof/>
          <w:sz w:val="24"/>
          <w:szCs w:val="24"/>
        </w:rPr>
        <w:drawing>
          <wp:inline distT="0" distB="0" distL="0" distR="0">
            <wp:extent cx="66675" cy="85725"/>
            <wp:effectExtent l="19050" t="0" r="9525" b="0"/>
            <wp:docPr id="1" name="Picture 18" descr="000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00e4"/>
                    <pic:cNvPicPr>
                      <a:picLocks noChangeAspect="1" noChangeArrowheads="1"/>
                    </pic:cNvPicPr>
                  </pic:nvPicPr>
                  <pic:blipFill>
                    <a:blip r:embed="rId33"/>
                    <a:srcRect/>
                    <a:stretch>
                      <a:fillRect/>
                    </a:stretch>
                  </pic:blipFill>
                  <pic:spPr bwMode="auto">
                    <a:xfrm>
                      <a:off x="0" y="0"/>
                      <a:ext cx="66675" cy="85725"/>
                    </a:xfrm>
                    <a:prstGeom prst="rect">
                      <a:avLst/>
                    </a:prstGeom>
                    <a:noFill/>
                    <a:ln w="9525">
                      <a:noFill/>
                      <a:miter lim="800000"/>
                      <a:headEnd/>
                      <a:tailEnd/>
                    </a:ln>
                  </pic:spPr>
                </pic:pic>
              </a:graphicData>
            </a:graphic>
          </wp:inline>
        </w:drawing>
      </w:r>
      <w:r w:rsidRPr="0070754F">
        <w:rPr>
          <w:rFonts w:ascii="Times New Roman" w:eastAsia="Times New Roman" w:hAnsi="Times New Roman" w:cs="Times New Roman"/>
          <w:sz w:val="24"/>
          <w:szCs w:val="24"/>
        </w:rPr>
        <w:t>rmedizin Reihe B, 30: 751–761.</w:t>
      </w:r>
    </w:p>
    <w:p w:rsidR="00E77682" w:rsidRDefault="00E77682" w:rsidP="00CD10B0">
      <w:pPr>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70754F">
        <w:rPr>
          <w:rFonts w:ascii="Times New Roman" w:hAnsi="Times New Roman" w:cs="Times New Roman"/>
          <w:sz w:val="24"/>
          <w:szCs w:val="24"/>
        </w:rPr>
        <w:lastRenderedPageBreak/>
        <w:t>Office International des Epizooties (2000) OIE manual of standards for</w:t>
      </w:r>
      <w:r>
        <w:rPr>
          <w:rFonts w:ascii="Times New Roman" w:hAnsi="Times New Roman" w:cs="Times New Roman"/>
          <w:sz w:val="24"/>
          <w:szCs w:val="24"/>
        </w:rPr>
        <w:t xml:space="preserve"> </w:t>
      </w:r>
      <w:r w:rsidRPr="0070754F">
        <w:rPr>
          <w:rFonts w:ascii="Times New Roman" w:hAnsi="Times New Roman" w:cs="Times New Roman"/>
          <w:sz w:val="24"/>
          <w:szCs w:val="24"/>
        </w:rPr>
        <w:t>diagnostic tests and vaccines.</w:t>
      </w:r>
      <w:proofErr w:type="gramEnd"/>
      <w:r w:rsidRPr="0070754F">
        <w:rPr>
          <w:rFonts w:ascii="Times New Roman" w:hAnsi="Times New Roman" w:cs="Times New Roman"/>
          <w:sz w:val="24"/>
          <w:szCs w:val="24"/>
        </w:rPr>
        <w:t xml:space="preserve"> List A and B diseases of mammals, birds</w:t>
      </w:r>
      <w:r>
        <w:rPr>
          <w:rFonts w:ascii="Times New Roman" w:hAnsi="Times New Roman" w:cs="Times New Roman"/>
          <w:sz w:val="24"/>
          <w:szCs w:val="24"/>
        </w:rPr>
        <w:t xml:space="preserve"> </w:t>
      </w:r>
      <w:r w:rsidRPr="0070754F">
        <w:rPr>
          <w:rFonts w:ascii="Times New Roman" w:hAnsi="Times New Roman" w:cs="Times New Roman"/>
          <w:sz w:val="24"/>
          <w:szCs w:val="24"/>
        </w:rPr>
        <w:t>and bees. Paris: The Office; 2000.</w:t>
      </w:r>
    </w:p>
    <w:p w:rsidR="009204B1" w:rsidRPr="004F43FF" w:rsidRDefault="009204B1" w:rsidP="00CD10B0">
      <w:pPr>
        <w:spacing w:before="100" w:beforeAutospacing="1" w:after="100" w:afterAutospacing="1" w:line="360" w:lineRule="auto"/>
        <w:ind w:left="720" w:hanging="720"/>
        <w:jc w:val="both"/>
        <w:rPr>
          <w:rFonts w:ascii="Times New Roman" w:eastAsia="Times New Roman" w:hAnsi="Times New Roman" w:cs="Times New Roman"/>
          <w:sz w:val="24"/>
          <w:szCs w:val="24"/>
        </w:rPr>
      </w:pPr>
      <w:proofErr w:type="gramStart"/>
      <w:r w:rsidRPr="0070754F">
        <w:rPr>
          <w:rFonts w:ascii="Times New Roman" w:eastAsia="Times New Roman" w:hAnsi="Times New Roman" w:cs="Times New Roman"/>
          <w:bCs/>
          <w:sz w:val="24"/>
          <w:szCs w:val="24"/>
        </w:rPr>
        <w:t>OIE</w:t>
      </w:r>
      <w:r w:rsidRPr="0070754F">
        <w:rPr>
          <w:rFonts w:ascii="Times New Roman" w:eastAsia="Times New Roman" w:hAnsi="Times New Roman" w:cs="Times New Roman"/>
          <w:sz w:val="24"/>
          <w:szCs w:val="24"/>
        </w:rPr>
        <w:t xml:space="preserve"> (</w:t>
      </w:r>
      <w:r w:rsidRPr="0070754F">
        <w:rPr>
          <w:rFonts w:ascii="Times New Roman" w:eastAsia="Times New Roman" w:hAnsi="Times New Roman" w:cs="Times New Roman"/>
          <w:bCs/>
          <w:sz w:val="24"/>
          <w:szCs w:val="24"/>
        </w:rPr>
        <w:t xml:space="preserve">Office International des Epizooties/World Organization for Animal Health) (2000) </w:t>
      </w:r>
      <w:r w:rsidRPr="0070754F">
        <w:rPr>
          <w:rFonts w:ascii="Times New Roman" w:eastAsia="Times New Roman" w:hAnsi="Times New Roman" w:cs="Times New Roman"/>
          <w:sz w:val="24"/>
          <w:szCs w:val="24"/>
        </w:rPr>
        <w:t>Peste des petits ruminants.</w:t>
      </w:r>
      <w:proofErr w:type="gramEnd"/>
      <w:r w:rsidRPr="0070754F">
        <w:rPr>
          <w:rFonts w:ascii="Times New Roman" w:eastAsia="Times New Roman" w:hAnsi="Times New Roman" w:cs="Times New Roman"/>
          <w:sz w:val="24"/>
          <w:szCs w:val="24"/>
        </w:rPr>
        <w:t xml:space="preserve"> In: Manual of standards for diagnostic tests and vaccines. Ed 4. </w:t>
      </w:r>
      <w:proofErr w:type="gramStart"/>
      <w:r w:rsidRPr="0070754F">
        <w:rPr>
          <w:rFonts w:ascii="Times New Roman" w:eastAsia="Times New Roman" w:hAnsi="Times New Roman" w:cs="Times New Roman"/>
          <w:sz w:val="24"/>
          <w:szCs w:val="24"/>
        </w:rPr>
        <w:t>Chap 2.1.5.</w:t>
      </w:r>
      <w:proofErr w:type="gramEnd"/>
      <w:r w:rsidRPr="0070754F">
        <w:rPr>
          <w:rFonts w:ascii="Times New Roman" w:eastAsia="Times New Roman" w:hAnsi="Times New Roman" w:cs="Times New Roman"/>
          <w:sz w:val="24"/>
          <w:szCs w:val="24"/>
        </w:rPr>
        <w:t xml:space="preserve"> Paris: OIE, 2000.</w:t>
      </w:r>
    </w:p>
    <w:p w:rsidR="00F02978" w:rsidRPr="00F02978" w:rsidRDefault="00F02978" w:rsidP="00CD10B0">
      <w:pPr>
        <w:widowControl w:val="0"/>
        <w:autoSpaceDE w:val="0"/>
        <w:autoSpaceDN w:val="0"/>
        <w:adjustRightInd w:val="0"/>
        <w:spacing w:after="0" w:line="360" w:lineRule="auto"/>
        <w:ind w:left="720" w:hanging="720"/>
        <w:jc w:val="both"/>
        <w:rPr>
          <w:rFonts w:ascii="Times New Roman" w:hAnsi="Times New Roman" w:cs="Times New Roman"/>
          <w:sz w:val="24"/>
          <w:szCs w:val="24"/>
        </w:rPr>
      </w:pPr>
      <w:r w:rsidRPr="00F02978">
        <w:rPr>
          <w:rFonts w:ascii="Times New Roman" w:hAnsi="Times New Roman" w:cs="Times New Roman"/>
          <w:color w:val="000000"/>
          <w:sz w:val="24"/>
          <w:szCs w:val="24"/>
        </w:rPr>
        <w:t xml:space="preserve">Okoli IC. (2003). Incidence and modulating effects of environmental factors on trypanosomosis, peste des petit ruminants (PPR) and bronchopneumonia of West African dwarf goats in Imo state, Nigeria. </w:t>
      </w:r>
    </w:p>
    <w:p w:rsidR="00964C8A" w:rsidRDefault="003B1DA3" w:rsidP="00CD10B0">
      <w:pPr>
        <w:pStyle w:val="ListParagraph"/>
        <w:autoSpaceDE w:val="0"/>
        <w:autoSpaceDN w:val="0"/>
        <w:adjustRightInd w:val="0"/>
        <w:spacing w:before="100" w:beforeAutospacing="1" w:after="100" w:afterAutospacing="1" w:line="360" w:lineRule="auto"/>
        <w:ind w:hanging="720"/>
        <w:jc w:val="both"/>
      </w:pPr>
      <w:proofErr w:type="gramStart"/>
      <w:r w:rsidRPr="00FC752A">
        <w:t>Opasina, B.A. and Putt, S.N.H. (1985).</w:t>
      </w:r>
      <w:proofErr w:type="gramEnd"/>
      <w:r w:rsidRPr="00FC752A">
        <w:t xml:space="preserve"> </w:t>
      </w:r>
      <w:proofErr w:type="gramStart"/>
      <w:r w:rsidRPr="00FC752A">
        <w:t>Outbreaks of peste des petits ruminants in village goat flocks in Nigeria.</w:t>
      </w:r>
      <w:proofErr w:type="gramEnd"/>
      <w:r w:rsidRPr="00FC752A">
        <w:t xml:space="preserve"> </w:t>
      </w:r>
      <w:proofErr w:type="gramStart"/>
      <w:r w:rsidRPr="00FC752A">
        <w:t>Trop. Anim. Hlth. Prod.</w:t>
      </w:r>
      <w:proofErr w:type="gramEnd"/>
      <w:r w:rsidRPr="00FC752A">
        <w:t xml:space="preserve"> </w:t>
      </w:r>
      <w:r w:rsidRPr="00CB59AC">
        <w:rPr>
          <w:bCs/>
        </w:rPr>
        <w:t>17 (4)</w:t>
      </w:r>
      <w:r w:rsidRPr="00FC752A">
        <w:t>: 219-224.</w:t>
      </w:r>
    </w:p>
    <w:p w:rsidR="00415270" w:rsidRPr="00415270" w:rsidRDefault="00415270" w:rsidP="00CD10B0">
      <w:pPr>
        <w:spacing w:before="100" w:beforeAutospacing="1" w:after="100" w:afterAutospacing="1" w:line="360" w:lineRule="auto"/>
        <w:ind w:left="720" w:hanging="720"/>
        <w:jc w:val="both"/>
        <w:rPr>
          <w:rFonts w:ascii="Times New Roman" w:hAnsi="Times New Roman" w:cs="Times New Roman"/>
          <w:bCs/>
          <w:sz w:val="24"/>
          <w:szCs w:val="24"/>
        </w:rPr>
      </w:pPr>
      <w:proofErr w:type="gramStart"/>
      <w:r w:rsidRPr="0070754F">
        <w:rPr>
          <w:rFonts w:ascii="Times New Roman" w:hAnsi="Times New Roman" w:cs="Times New Roman"/>
          <w:bCs/>
          <w:sz w:val="24"/>
          <w:szCs w:val="24"/>
        </w:rPr>
        <w:t xml:space="preserve">Osman NA (2005) </w:t>
      </w:r>
      <w:r w:rsidRPr="0070754F">
        <w:rPr>
          <w:rFonts w:ascii="Times New Roman" w:hAnsi="Times New Roman" w:cs="Times New Roman"/>
          <w:bCs/>
          <w:i/>
          <w:iCs/>
          <w:sz w:val="24"/>
          <w:szCs w:val="24"/>
        </w:rPr>
        <w:t xml:space="preserve">Peste des petits ruminants </w:t>
      </w:r>
      <w:r w:rsidRPr="0070754F">
        <w:rPr>
          <w:rFonts w:ascii="Times New Roman" w:hAnsi="Times New Roman" w:cs="Times New Roman"/>
          <w:bCs/>
          <w:sz w:val="24"/>
          <w:szCs w:val="24"/>
        </w:rPr>
        <w:t>in Sudan: Detection, virus isolation and identification, pathogenicity and serosurveilance.</w:t>
      </w:r>
      <w:proofErr w:type="gramEnd"/>
      <w:r w:rsidRPr="0070754F">
        <w:rPr>
          <w:rFonts w:ascii="Times New Roman" w:hAnsi="Times New Roman" w:cs="Times New Roman"/>
          <w:bCs/>
          <w:sz w:val="24"/>
          <w:szCs w:val="24"/>
        </w:rPr>
        <w:t xml:space="preserve"> </w:t>
      </w:r>
      <w:proofErr w:type="gramStart"/>
      <w:r w:rsidRPr="0070754F">
        <w:rPr>
          <w:rFonts w:ascii="Times New Roman" w:hAnsi="Times New Roman" w:cs="Times New Roman"/>
          <w:bCs/>
          <w:sz w:val="24"/>
          <w:szCs w:val="24"/>
        </w:rPr>
        <w:t>Thesis for master degree, University of Khartoum, Sudan.</w:t>
      </w:r>
      <w:proofErr w:type="gramEnd"/>
    </w:p>
    <w:p w:rsidR="001D0086" w:rsidRPr="001D0086" w:rsidRDefault="001D0086" w:rsidP="00CD10B0">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1D0086">
        <w:rPr>
          <w:rFonts w:ascii="Times New Roman" w:hAnsi="Times New Roman" w:cs="Times New Roman"/>
          <w:sz w:val="24"/>
          <w:szCs w:val="24"/>
        </w:rPr>
        <w:t>Outbreak of 'peste des petits ruminants' in Morocco.</w:t>
      </w:r>
      <w:proofErr w:type="gramEnd"/>
      <w:r w:rsidRPr="001D0086">
        <w:rPr>
          <w:rFonts w:ascii="Times New Roman" w:hAnsi="Times New Roman" w:cs="Times New Roman"/>
          <w:sz w:val="24"/>
          <w:szCs w:val="24"/>
        </w:rPr>
        <w:t xml:space="preserve"> </w:t>
      </w:r>
      <w:proofErr w:type="gramStart"/>
      <w:r w:rsidRPr="001D0086">
        <w:rPr>
          <w:rFonts w:ascii="Times New Roman" w:hAnsi="Times New Roman" w:cs="Times New Roman"/>
          <w:i/>
          <w:iCs/>
          <w:sz w:val="24"/>
          <w:szCs w:val="24"/>
        </w:rPr>
        <w:t xml:space="preserve">FAO Newsroom </w:t>
      </w:r>
      <w:r w:rsidRPr="001D0086">
        <w:rPr>
          <w:rFonts w:ascii="Times New Roman" w:hAnsi="Times New Roman" w:cs="Times New Roman"/>
          <w:sz w:val="24"/>
          <w:szCs w:val="24"/>
        </w:rPr>
        <w:t>(FAO).</w:t>
      </w:r>
      <w:proofErr w:type="gramEnd"/>
    </w:p>
    <w:p w:rsidR="001D0086" w:rsidRPr="001D0086" w:rsidRDefault="001D0086" w:rsidP="00CD10B0">
      <w:pPr>
        <w:spacing w:after="0" w:line="360" w:lineRule="auto"/>
        <w:ind w:left="720" w:hanging="720"/>
        <w:jc w:val="both"/>
        <w:rPr>
          <w:rFonts w:ascii="Times New Roman" w:hAnsi="Times New Roman" w:cs="Times New Roman"/>
          <w:bCs/>
          <w:sz w:val="24"/>
          <w:szCs w:val="24"/>
        </w:rPr>
      </w:pPr>
      <w:r>
        <w:rPr>
          <w:rFonts w:ascii="Times New Roman" w:hAnsi="Times New Roman" w:cs="Times New Roman"/>
          <w:sz w:val="24"/>
          <w:szCs w:val="24"/>
        </w:rPr>
        <w:t xml:space="preserve">            </w:t>
      </w:r>
      <w:r w:rsidRPr="001D0086">
        <w:rPr>
          <w:rFonts w:ascii="Times New Roman" w:hAnsi="Times New Roman" w:cs="Times New Roman"/>
          <w:sz w:val="24"/>
          <w:szCs w:val="24"/>
        </w:rPr>
        <w:t xml:space="preserve">September 9, 2008. </w:t>
      </w:r>
      <w:proofErr w:type="gramStart"/>
      <w:r w:rsidRPr="001D0086">
        <w:rPr>
          <w:rFonts w:ascii="Times New Roman" w:hAnsi="Times New Roman" w:cs="Times New Roman"/>
          <w:sz w:val="24"/>
          <w:szCs w:val="24"/>
        </w:rPr>
        <w:t>Retrieved 2008-09-10.</w:t>
      </w:r>
      <w:proofErr w:type="gramEnd"/>
    </w:p>
    <w:p w:rsidR="007B6463" w:rsidRDefault="00A71CFC" w:rsidP="00CD10B0">
      <w:pPr>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A71CFC">
        <w:rPr>
          <w:rFonts w:ascii="Times New Roman" w:hAnsi="Times New Roman" w:cs="Times New Roman"/>
          <w:sz w:val="24"/>
          <w:szCs w:val="24"/>
        </w:rPr>
        <w:t>Ozkul, A.; Akea, Y.; and Alkan, F. 2002.</w:t>
      </w:r>
      <w:proofErr w:type="gramEnd"/>
      <w:r w:rsidRPr="00A71CFC">
        <w:rPr>
          <w:rFonts w:ascii="Times New Roman" w:hAnsi="Times New Roman" w:cs="Times New Roman"/>
          <w:sz w:val="24"/>
          <w:szCs w:val="24"/>
        </w:rPr>
        <w:t xml:space="preserve"> Prevalence, distribution, and host range of peste des petits ruminants virus, Turkey. </w:t>
      </w:r>
      <w:r w:rsidRPr="00A71CFC">
        <w:rPr>
          <w:rFonts w:ascii="Times New Roman" w:hAnsi="Times New Roman" w:cs="Times New Roman"/>
          <w:i/>
          <w:iCs/>
          <w:sz w:val="24"/>
          <w:szCs w:val="24"/>
        </w:rPr>
        <w:t xml:space="preserve">Emerg Infect Dis.; </w:t>
      </w:r>
      <w:r w:rsidRPr="00A71CFC">
        <w:rPr>
          <w:rFonts w:ascii="Times New Roman" w:hAnsi="Times New Roman" w:cs="Times New Roman"/>
          <w:sz w:val="24"/>
          <w:szCs w:val="24"/>
        </w:rPr>
        <w:t>8(</w:t>
      </w:r>
      <w:r w:rsidRPr="00A71CFC">
        <w:rPr>
          <w:rFonts w:ascii="Times New Roman" w:hAnsi="Times New Roman" w:cs="Times New Roman"/>
          <w:b/>
          <w:bCs/>
          <w:sz w:val="24"/>
          <w:szCs w:val="24"/>
        </w:rPr>
        <w:t>7</w:t>
      </w:r>
      <w:r w:rsidRPr="00A71CFC">
        <w:rPr>
          <w:rFonts w:ascii="Times New Roman" w:hAnsi="Times New Roman" w:cs="Times New Roman"/>
          <w:sz w:val="24"/>
          <w:szCs w:val="24"/>
        </w:rPr>
        <w:t>): 708-712.</w:t>
      </w:r>
    </w:p>
    <w:p w:rsidR="00D4165B" w:rsidRDefault="00605B00" w:rsidP="00CD10B0">
      <w:pPr>
        <w:pStyle w:val="ListParagraph"/>
        <w:autoSpaceDE w:val="0"/>
        <w:autoSpaceDN w:val="0"/>
        <w:adjustRightInd w:val="0"/>
        <w:spacing w:before="100" w:beforeAutospacing="1" w:after="100" w:afterAutospacing="1" w:line="360" w:lineRule="auto"/>
        <w:ind w:hanging="720"/>
        <w:jc w:val="both"/>
      </w:pPr>
      <w:r w:rsidRPr="00FC752A">
        <w:t>Pawaiya, R.V.S.; Misra, N.; Bhagwan, P.S.K. andDubey</w:t>
      </w:r>
      <w:proofErr w:type="gramStart"/>
      <w:r w:rsidRPr="00FC752A">
        <w:t>,S.C</w:t>
      </w:r>
      <w:proofErr w:type="gramEnd"/>
      <w:r w:rsidRPr="00FC752A">
        <w:t xml:space="preserve">.(2004).Pathology and distribution of antigen in goats naturally infected with peste des petits ruminants virus. Indian J. Anim. Sci. </w:t>
      </w:r>
      <w:r w:rsidRPr="00CB59AC">
        <w:rPr>
          <w:bCs/>
        </w:rPr>
        <w:t>74 (1)</w:t>
      </w:r>
      <w:r w:rsidRPr="00FC752A">
        <w:t>: 35-40.</w:t>
      </w:r>
    </w:p>
    <w:p w:rsidR="00D4165B" w:rsidRDefault="00D4165B" w:rsidP="00CD10B0">
      <w:pPr>
        <w:pStyle w:val="ListParagraph"/>
        <w:autoSpaceDE w:val="0"/>
        <w:autoSpaceDN w:val="0"/>
        <w:adjustRightInd w:val="0"/>
        <w:spacing w:before="100" w:beforeAutospacing="1" w:after="100" w:afterAutospacing="1" w:line="360" w:lineRule="auto"/>
        <w:ind w:hanging="720"/>
        <w:jc w:val="both"/>
      </w:pPr>
    </w:p>
    <w:p w:rsidR="0057151B" w:rsidRPr="00D4165B" w:rsidRDefault="00F02978" w:rsidP="00CD10B0">
      <w:pPr>
        <w:pStyle w:val="ListParagraph"/>
        <w:autoSpaceDE w:val="0"/>
        <w:autoSpaceDN w:val="0"/>
        <w:adjustRightInd w:val="0"/>
        <w:spacing w:before="100" w:beforeAutospacing="1" w:after="100" w:afterAutospacing="1" w:line="360" w:lineRule="auto"/>
        <w:ind w:hanging="720"/>
        <w:jc w:val="both"/>
      </w:pPr>
      <w:proofErr w:type="gramStart"/>
      <w:r w:rsidRPr="00F02978">
        <w:rPr>
          <w:color w:val="000000"/>
        </w:rPr>
        <w:t>Piedy-Sreeramulu.</w:t>
      </w:r>
      <w:proofErr w:type="gramEnd"/>
      <w:r w:rsidRPr="00F02978">
        <w:rPr>
          <w:color w:val="000000"/>
        </w:rPr>
        <w:t xml:space="preserve"> </w:t>
      </w:r>
      <w:proofErr w:type="gramStart"/>
      <w:r w:rsidRPr="00F02978">
        <w:rPr>
          <w:color w:val="000000"/>
        </w:rPr>
        <w:t>(2000). Epidemiological observations on an outbreak of peste des petits ruminants (PPR) in an organised sheep farm in Andhra Pradesh.</w:t>
      </w:r>
      <w:proofErr w:type="gramEnd"/>
      <w:r w:rsidRPr="00F02978">
        <w:rPr>
          <w:color w:val="000000"/>
        </w:rPr>
        <w:t xml:space="preserve"> </w:t>
      </w:r>
      <w:proofErr w:type="gramStart"/>
      <w:r w:rsidRPr="00F02978">
        <w:rPr>
          <w:i/>
          <w:iCs/>
          <w:color w:val="000000"/>
        </w:rPr>
        <w:t>Indian Veterinary Journal.</w:t>
      </w:r>
      <w:proofErr w:type="gramEnd"/>
      <w:r w:rsidRPr="00F02978">
        <w:rPr>
          <w:color w:val="000000"/>
        </w:rPr>
        <w:t xml:space="preserve"> Vol. 77(10), pp. 840-842.</w:t>
      </w:r>
    </w:p>
    <w:p w:rsidR="0057151B" w:rsidRPr="0057151B" w:rsidRDefault="00783E8C" w:rsidP="00CD10B0">
      <w:pPr>
        <w:widowControl w:val="0"/>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FC752A">
        <w:rPr>
          <w:rFonts w:ascii="Times New Roman" w:hAnsi="Times New Roman"/>
          <w:sz w:val="24"/>
          <w:szCs w:val="24"/>
        </w:rPr>
        <w:t>Paritosh, M. (1997).</w:t>
      </w:r>
      <w:proofErr w:type="gramEnd"/>
      <w:r w:rsidRPr="00FC752A">
        <w:rPr>
          <w:rFonts w:ascii="Times New Roman" w:hAnsi="Times New Roman"/>
          <w:sz w:val="24"/>
          <w:szCs w:val="24"/>
        </w:rPr>
        <w:t xml:space="preserve"> </w:t>
      </w:r>
      <w:proofErr w:type="gramStart"/>
      <w:r w:rsidRPr="00FC752A">
        <w:rPr>
          <w:rFonts w:ascii="Times New Roman" w:hAnsi="Times New Roman"/>
          <w:sz w:val="24"/>
          <w:szCs w:val="24"/>
        </w:rPr>
        <w:t>Studies on incidence of peste des petits ruminants in the regional goat breeding farm at Debipur, Tripura.</w:t>
      </w:r>
      <w:proofErr w:type="gramEnd"/>
      <w:r w:rsidRPr="00FC752A">
        <w:rPr>
          <w:rFonts w:ascii="Times New Roman" w:hAnsi="Times New Roman"/>
          <w:sz w:val="24"/>
          <w:szCs w:val="24"/>
        </w:rPr>
        <w:t xml:space="preserve"> Indian J. Anim. Hlth. </w:t>
      </w:r>
      <w:r w:rsidRPr="00CB59AC">
        <w:rPr>
          <w:rFonts w:ascii="Times New Roman" w:hAnsi="Times New Roman"/>
          <w:bCs/>
          <w:sz w:val="24"/>
          <w:szCs w:val="24"/>
        </w:rPr>
        <w:t>36 (2)</w:t>
      </w:r>
      <w:r w:rsidRPr="00FC752A">
        <w:rPr>
          <w:rFonts w:ascii="Times New Roman" w:hAnsi="Times New Roman"/>
          <w:sz w:val="24"/>
          <w:szCs w:val="24"/>
        </w:rPr>
        <w:t>: 169-171.</w:t>
      </w:r>
    </w:p>
    <w:p w:rsidR="00964C8A" w:rsidRDefault="003A6466" w:rsidP="00CD10B0">
      <w:pPr>
        <w:pStyle w:val="ListParagraph"/>
        <w:autoSpaceDE w:val="0"/>
        <w:autoSpaceDN w:val="0"/>
        <w:adjustRightInd w:val="0"/>
        <w:spacing w:before="100" w:beforeAutospacing="1" w:after="100" w:afterAutospacing="1" w:line="360" w:lineRule="auto"/>
        <w:ind w:hanging="720"/>
        <w:jc w:val="both"/>
      </w:pPr>
      <w:proofErr w:type="gramStart"/>
      <w:r w:rsidRPr="00FC752A">
        <w:lastRenderedPageBreak/>
        <w:t>Raghavendra, L.; Setty, D.R.L. and Raghavan, R. (2000).</w:t>
      </w:r>
      <w:proofErr w:type="gramEnd"/>
      <w:r w:rsidRPr="00FC752A">
        <w:t xml:space="preserve"> Clinico-biochemical changes in sheep and goats experimentally infected with Vero cell adapted peste-des petits </w:t>
      </w:r>
      <w:proofErr w:type="gramStart"/>
      <w:r w:rsidRPr="00FC752A">
        <w:t>ruminants(</w:t>
      </w:r>
      <w:proofErr w:type="gramEnd"/>
      <w:r w:rsidRPr="00FC752A">
        <w:t xml:space="preserve">PPR) virus. Int. J. Anim. Sci. </w:t>
      </w:r>
      <w:r w:rsidRPr="000D1BD0">
        <w:rPr>
          <w:bCs/>
        </w:rPr>
        <w:t>15 (2)</w:t>
      </w:r>
      <w:r w:rsidRPr="000D1BD0">
        <w:t>:</w:t>
      </w:r>
      <w:r w:rsidRPr="00FC752A">
        <w:t xml:space="preserve"> 171-173.</w:t>
      </w:r>
    </w:p>
    <w:p w:rsidR="007B6463" w:rsidRPr="004F43FF" w:rsidRDefault="00114D4F" w:rsidP="00CD10B0">
      <w:pPr>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70754F">
        <w:rPr>
          <w:rFonts w:ascii="Times New Roman" w:hAnsi="Times New Roman" w:cs="Times New Roman"/>
          <w:color w:val="000000"/>
          <w:sz w:val="24"/>
          <w:szCs w:val="24"/>
        </w:rPr>
        <w:t xml:space="preserve">Rahman, M. A., Shadmin, I., Noor, M., Parvin, R., Chowdhury, E. H. and Islam, M. R. (2011) </w:t>
      </w:r>
      <w:r w:rsidRPr="0070754F">
        <w:rPr>
          <w:rFonts w:ascii="Times New Roman" w:hAnsi="Times New Roman" w:cs="Times New Roman"/>
          <w:bCs/>
          <w:sz w:val="24"/>
          <w:szCs w:val="24"/>
        </w:rPr>
        <w:t>Peste des petits ruminants virus infection of goats in</w:t>
      </w:r>
      <w:r w:rsidRPr="0070754F">
        <w:rPr>
          <w:rFonts w:ascii="Times New Roman" w:hAnsi="Times New Roman" w:cs="Times New Roman"/>
          <w:color w:val="000000"/>
          <w:sz w:val="24"/>
          <w:szCs w:val="24"/>
        </w:rPr>
        <w:t xml:space="preserve"> </w:t>
      </w:r>
      <w:r w:rsidRPr="0070754F">
        <w:rPr>
          <w:rFonts w:ascii="Times New Roman" w:hAnsi="Times New Roman" w:cs="Times New Roman"/>
          <w:bCs/>
          <w:sz w:val="24"/>
          <w:szCs w:val="24"/>
        </w:rPr>
        <w:t>Bangladesh: Pathological investigation, molecular detection</w:t>
      </w:r>
      <w:r w:rsidRPr="0070754F">
        <w:rPr>
          <w:rFonts w:ascii="Times New Roman" w:hAnsi="Times New Roman" w:cs="Times New Roman"/>
          <w:color w:val="000000"/>
          <w:sz w:val="24"/>
          <w:szCs w:val="24"/>
        </w:rPr>
        <w:t xml:space="preserve"> </w:t>
      </w:r>
      <w:r w:rsidRPr="0070754F">
        <w:rPr>
          <w:rFonts w:ascii="Times New Roman" w:hAnsi="Times New Roman" w:cs="Times New Roman"/>
          <w:bCs/>
          <w:sz w:val="24"/>
          <w:szCs w:val="24"/>
        </w:rPr>
        <w:t>and isolation of the virus</w:t>
      </w:r>
      <w:r w:rsidRPr="0070754F">
        <w:rPr>
          <w:rFonts w:ascii="Times New Roman" w:hAnsi="Times New Roman" w:cs="Times New Roman"/>
          <w:color w:val="000000"/>
          <w:sz w:val="24"/>
          <w:szCs w:val="24"/>
        </w:rPr>
        <w:t>.</w:t>
      </w:r>
      <w:proofErr w:type="gramEnd"/>
      <w:r w:rsidRPr="0070754F">
        <w:rPr>
          <w:rFonts w:ascii="Times New Roman" w:hAnsi="Times New Roman" w:cs="Times New Roman"/>
          <w:color w:val="000000"/>
          <w:sz w:val="24"/>
          <w:szCs w:val="24"/>
        </w:rPr>
        <w:t xml:space="preserve"> </w:t>
      </w:r>
      <w:r w:rsidRPr="0070754F">
        <w:rPr>
          <w:rFonts w:ascii="Times New Roman" w:hAnsi="Times New Roman" w:cs="Times New Roman"/>
          <w:i/>
          <w:iCs/>
          <w:sz w:val="24"/>
          <w:szCs w:val="24"/>
        </w:rPr>
        <w:t xml:space="preserve">The Bangladesh Veterinarian, </w:t>
      </w:r>
      <w:r w:rsidRPr="0070754F">
        <w:rPr>
          <w:rFonts w:ascii="Times New Roman" w:hAnsi="Times New Roman" w:cs="Times New Roman"/>
          <w:sz w:val="24"/>
          <w:szCs w:val="24"/>
        </w:rPr>
        <w:t>28(1</w:t>
      </w:r>
      <w:proofErr w:type="gramStart"/>
      <w:r w:rsidRPr="0070754F">
        <w:rPr>
          <w:rFonts w:ascii="Times New Roman" w:hAnsi="Times New Roman" w:cs="Times New Roman"/>
          <w:sz w:val="24"/>
          <w:szCs w:val="24"/>
        </w:rPr>
        <w:t>) :</w:t>
      </w:r>
      <w:proofErr w:type="gramEnd"/>
      <w:r w:rsidRPr="0070754F">
        <w:rPr>
          <w:rFonts w:ascii="Times New Roman" w:hAnsi="Times New Roman" w:cs="Times New Roman"/>
          <w:sz w:val="24"/>
          <w:szCs w:val="24"/>
        </w:rPr>
        <w:t xml:space="preserve"> 1 – 7</w:t>
      </w:r>
    </w:p>
    <w:p w:rsidR="00964C8A" w:rsidRDefault="00D20F6B" w:rsidP="00CD10B0">
      <w:pPr>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D20F6B">
        <w:rPr>
          <w:rFonts w:ascii="Times New Roman" w:hAnsi="Times New Roman" w:cs="Times New Roman"/>
          <w:sz w:val="24"/>
          <w:szCs w:val="24"/>
        </w:rPr>
        <w:t>Richard, A. B.; Adams, B. K. and Ambumani, S. P. 1996.</w:t>
      </w:r>
      <w:proofErr w:type="gramEnd"/>
      <w:r w:rsidRPr="00D20F6B">
        <w:rPr>
          <w:rFonts w:ascii="Times New Roman" w:hAnsi="Times New Roman" w:cs="Times New Roman"/>
          <w:sz w:val="24"/>
          <w:szCs w:val="24"/>
        </w:rPr>
        <w:t xml:space="preserve"> </w:t>
      </w:r>
      <w:proofErr w:type="gramStart"/>
      <w:r w:rsidRPr="00D20F6B">
        <w:rPr>
          <w:rFonts w:ascii="Times New Roman" w:hAnsi="Times New Roman" w:cs="Times New Roman"/>
          <w:sz w:val="24"/>
          <w:szCs w:val="24"/>
        </w:rPr>
        <w:t>Peste des petits ruminents in Tamilnadu goats.</w:t>
      </w:r>
      <w:proofErr w:type="gramEnd"/>
      <w:r w:rsidRPr="00D20F6B">
        <w:rPr>
          <w:rFonts w:ascii="Times New Roman" w:hAnsi="Times New Roman" w:cs="Times New Roman"/>
          <w:sz w:val="24"/>
          <w:szCs w:val="24"/>
        </w:rPr>
        <w:t xml:space="preserve"> </w:t>
      </w:r>
      <w:r w:rsidRPr="00D20F6B">
        <w:rPr>
          <w:rFonts w:ascii="Times New Roman" w:hAnsi="Times New Roman" w:cs="Times New Roman"/>
          <w:i/>
          <w:iCs/>
          <w:sz w:val="24"/>
          <w:szCs w:val="24"/>
        </w:rPr>
        <w:t xml:space="preserve">Indian veterinary </w:t>
      </w:r>
      <w:proofErr w:type="gramStart"/>
      <w:r w:rsidRPr="00D20F6B">
        <w:rPr>
          <w:rFonts w:ascii="Times New Roman" w:hAnsi="Times New Roman" w:cs="Times New Roman"/>
          <w:i/>
          <w:iCs/>
          <w:sz w:val="24"/>
          <w:szCs w:val="24"/>
        </w:rPr>
        <w:t>journal</w:t>
      </w:r>
      <w:r w:rsidRPr="00D20F6B">
        <w:rPr>
          <w:rFonts w:ascii="Times New Roman" w:hAnsi="Times New Roman" w:cs="Times New Roman"/>
          <w:sz w:val="24"/>
          <w:szCs w:val="24"/>
        </w:rPr>
        <w:t>.,</w:t>
      </w:r>
      <w:proofErr w:type="gramEnd"/>
      <w:r w:rsidRPr="00D20F6B">
        <w:rPr>
          <w:rFonts w:ascii="Times New Roman" w:hAnsi="Times New Roman" w:cs="Times New Roman"/>
          <w:sz w:val="24"/>
          <w:szCs w:val="24"/>
        </w:rPr>
        <w:t xml:space="preserve"> 73:587-588.</w:t>
      </w:r>
    </w:p>
    <w:p w:rsidR="007F2313" w:rsidRDefault="007F2313" w:rsidP="00CD10B0">
      <w:pPr>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7F2313">
        <w:rPr>
          <w:rFonts w:ascii="Times New Roman" w:hAnsi="Times New Roman" w:cs="Times New Roman"/>
          <w:sz w:val="24"/>
          <w:szCs w:val="24"/>
        </w:rPr>
        <w:t>Radostits, O.M., Gay, C.C., Blood, D.C. and Hinchcliff, K.W. (2000).Peste des petitsruminants.In: Veterinary Medicine, 9th edition, W.B. Saunders company Ltd., London, pp. 1077 1079.</w:t>
      </w:r>
      <w:proofErr w:type="gramEnd"/>
    </w:p>
    <w:p w:rsidR="0039195E" w:rsidRPr="004F43FF" w:rsidRDefault="0039195E" w:rsidP="00CD10B0">
      <w:pPr>
        <w:spacing w:before="100" w:beforeAutospacing="1" w:after="100" w:afterAutospacing="1" w:line="360" w:lineRule="auto"/>
        <w:ind w:left="720" w:hanging="720"/>
        <w:jc w:val="both"/>
        <w:rPr>
          <w:rFonts w:ascii="Times New Roman" w:hAnsi="Times New Roman" w:cs="Times New Roman"/>
          <w:sz w:val="24"/>
          <w:szCs w:val="24"/>
        </w:rPr>
      </w:pPr>
      <w:r w:rsidRPr="0039195E">
        <w:rPr>
          <w:rFonts w:ascii="Times New Roman" w:hAnsi="Times New Roman" w:cs="Times New Roman"/>
          <w:sz w:val="24"/>
          <w:szCs w:val="24"/>
        </w:rPr>
        <w:t>Radostits, M.O., Gay, C.C., Blood, C.D., Hinchcliff, W.K. (1995). Veterinary Medicine</w:t>
      </w:r>
      <w:proofErr w:type="gramStart"/>
      <w:r w:rsidRPr="0039195E">
        <w:rPr>
          <w:rFonts w:ascii="Times New Roman" w:hAnsi="Times New Roman" w:cs="Times New Roman"/>
          <w:sz w:val="24"/>
          <w:szCs w:val="24"/>
        </w:rPr>
        <w:t>.(</w:t>
      </w:r>
      <w:proofErr w:type="gramEnd"/>
      <w:r w:rsidRPr="0039195E">
        <w:rPr>
          <w:rFonts w:ascii="Times New Roman" w:hAnsi="Times New Roman" w:cs="Times New Roman"/>
          <w:sz w:val="24"/>
          <w:szCs w:val="24"/>
        </w:rPr>
        <w:t>A text book of the diseases of cattle, sheep, pigs, goats and horses).</w:t>
      </w:r>
    </w:p>
    <w:p w:rsidR="0057151B" w:rsidRDefault="00605B00" w:rsidP="00CD10B0">
      <w:pPr>
        <w:pStyle w:val="ListParagraph"/>
        <w:autoSpaceDE w:val="0"/>
        <w:autoSpaceDN w:val="0"/>
        <w:adjustRightInd w:val="0"/>
        <w:spacing w:before="100" w:beforeAutospacing="1" w:after="100" w:afterAutospacing="1" w:line="360" w:lineRule="auto"/>
        <w:ind w:hanging="720"/>
        <w:jc w:val="both"/>
      </w:pPr>
      <w:proofErr w:type="gramStart"/>
      <w:r w:rsidRPr="00FC752A">
        <w:t>Roeder, P.L. and Obi, T.U. (1999).</w:t>
      </w:r>
      <w:proofErr w:type="gramEnd"/>
      <w:r w:rsidRPr="00FC752A">
        <w:t xml:space="preserve"> Recognizing peste des petits </w:t>
      </w:r>
      <w:proofErr w:type="gramStart"/>
      <w:r w:rsidRPr="00FC752A">
        <w:t>ruminants .</w:t>
      </w:r>
      <w:proofErr w:type="gramEnd"/>
      <w:r w:rsidRPr="00FC752A">
        <w:t xml:space="preserve"> </w:t>
      </w:r>
      <w:proofErr w:type="gramStart"/>
      <w:r w:rsidRPr="00FC752A">
        <w:t>A field manual.</w:t>
      </w:r>
      <w:proofErr w:type="gramEnd"/>
      <w:r w:rsidRPr="00FC752A">
        <w:t xml:space="preserve"> FAO, Rome. </w:t>
      </w:r>
      <w:r w:rsidRPr="0056479C">
        <w:rPr>
          <w:bCs/>
        </w:rPr>
        <w:t>17</w:t>
      </w:r>
      <w:r w:rsidRPr="00FC752A">
        <w:t>: 75-81.</w:t>
      </w:r>
    </w:p>
    <w:p w:rsidR="0057151B" w:rsidRDefault="00633F48" w:rsidP="00CD10B0">
      <w:pPr>
        <w:spacing w:before="100" w:beforeAutospacing="1" w:after="100" w:afterAutospacing="1" w:line="360" w:lineRule="auto"/>
        <w:ind w:left="720" w:hanging="720"/>
        <w:jc w:val="both"/>
        <w:rPr>
          <w:rFonts w:ascii="Times New Roman" w:hAnsi="Times New Roman" w:cs="Times New Roman"/>
          <w:bCs/>
          <w:sz w:val="24"/>
          <w:szCs w:val="24"/>
        </w:rPr>
      </w:pPr>
      <w:proofErr w:type="gramStart"/>
      <w:r w:rsidRPr="00633F48">
        <w:rPr>
          <w:rFonts w:ascii="Times New Roman" w:hAnsi="Times New Roman" w:cs="Times New Roman"/>
          <w:sz w:val="24"/>
          <w:szCs w:val="24"/>
        </w:rPr>
        <w:t>Roeder, P.L. and Obi, T.U. (1999).</w:t>
      </w:r>
      <w:proofErr w:type="gramEnd"/>
      <w:r w:rsidRPr="00633F48">
        <w:rPr>
          <w:rFonts w:ascii="Times New Roman" w:hAnsi="Times New Roman" w:cs="Times New Roman"/>
          <w:sz w:val="24"/>
          <w:szCs w:val="24"/>
        </w:rPr>
        <w:t xml:space="preserve"> Recognizing peste des petits ruminants (A field manual).Produced by: Agriculture and consumer protection department</w:t>
      </w:r>
      <w:proofErr w:type="gramStart"/>
      <w:r w:rsidRPr="00633F48">
        <w:rPr>
          <w:rFonts w:ascii="Times New Roman" w:hAnsi="Times New Roman" w:cs="Times New Roman"/>
          <w:sz w:val="24"/>
          <w:szCs w:val="24"/>
        </w:rPr>
        <w:t>,FAO</w:t>
      </w:r>
      <w:proofErr w:type="gramEnd"/>
      <w:r w:rsidRPr="00633F48">
        <w:rPr>
          <w:rFonts w:ascii="Times New Roman" w:hAnsi="Times New Roman" w:cs="Times New Roman"/>
          <w:sz w:val="24"/>
          <w:szCs w:val="24"/>
        </w:rPr>
        <w:t xml:space="preserve">, Published in the website: http://www.fao.org. </w:t>
      </w:r>
      <w:proofErr w:type="gramStart"/>
      <w:r w:rsidRPr="00633F48">
        <w:rPr>
          <w:rFonts w:ascii="Times New Roman" w:hAnsi="Times New Roman" w:cs="Times New Roman"/>
          <w:sz w:val="24"/>
          <w:szCs w:val="24"/>
        </w:rPr>
        <w:t>(Accessed on 29th June 2013).</w:t>
      </w:r>
      <w:proofErr w:type="gramEnd"/>
    </w:p>
    <w:p w:rsidR="000A4F5E" w:rsidRDefault="00353E85" w:rsidP="00CD10B0">
      <w:pPr>
        <w:spacing w:before="100" w:beforeAutospacing="1" w:after="100" w:afterAutospacing="1" w:line="360" w:lineRule="auto"/>
        <w:ind w:left="720" w:hanging="720"/>
        <w:jc w:val="both"/>
        <w:rPr>
          <w:rFonts w:ascii="Times New Roman" w:hAnsi="Times New Roman" w:cs="Times New Roman"/>
          <w:bCs/>
          <w:sz w:val="24"/>
          <w:szCs w:val="24"/>
        </w:rPr>
      </w:pPr>
      <w:proofErr w:type="gramStart"/>
      <w:r w:rsidRPr="0070754F">
        <w:rPr>
          <w:rFonts w:ascii="Times New Roman" w:hAnsi="Times New Roman" w:cs="Times New Roman"/>
          <w:bCs/>
          <w:sz w:val="24"/>
          <w:szCs w:val="24"/>
        </w:rPr>
        <w:t>Roeder, P. L. and Obi, T. U. (1999) Recognizing peste des petites ruminants: A field manual, FAO</w:t>
      </w:r>
      <w:r>
        <w:rPr>
          <w:rFonts w:ascii="Times New Roman" w:hAnsi="Times New Roman" w:cs="Times New Roman"/>
          <w:bCs/>
          <w:sz w:val="24"/>
          <w:szCs w:val="24"/>
        </w:rPr>
        <w:t xml:space="preserve"> Animal Health Manual (5), Pp: 28</w:t>
      </w:r>
      <w:r w:rsidRPr="0070754F">
        <w:rPr>
          <w:rFonts w:ascii="Times New Roman" w:hAnsi="Times New Roman" w:cs="Times New Roman"/>
          <w:bCs/>
          <w:sz w:val="24"/>
          <w:szCs w:val="24"/>
        </w:rPr>
        <w:t>.</w:t>
      </w:r>
      <w:proofErr w:type="gramEnd"/>
    </w:p>
    <w:p w:rsidR="00767F0D" w:rsidRPr="004F43FF" w:rsidRDefault="00767F0D"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bCs/>
          <w:sz w:val="24"/>
          <w:szCs w:val="24"/>
        </w:rPr>
      </w:pPr>
      <w:proofErr w:type="gramStart"/>
      <w:r w:rsidRPr="0070754F">
        <w:rPr>
          <w:rFonts w:ascii="Times New Roman" w:hAnsi="Times New Roman" w:cs="Times New Roman"/>
          <w:bCs/>
          <w:sz w:val="24"/>
          <w:szCs w:val="24"/>
        </w:rPr>
        <w:t>Roeder, P. L., Abraham, G., Kenfe, G. and Barrett, T. (1994) Peste des petits ruminants in Ethiopian goats.</w:t>
      </w:r>
      <w:proofErr w:type="gramEnd"/>
      <w:r w:rsidRPr="0070754F">
        <w:rPr>
          <w:rFonts w:ascii="Times New Roman" w:hAnsi="Times New Roman" w:cs="Times New Roman"/>
          <w:bCs/>
          <w:sz w:val="24"/>
          <w:szCs w:val="24"/>
        </w:rPr>
        <w:t xml:space="preserve"> </w:t>
      </w:r>
      <w:proofErr w:type="gramStart"/>
      <w:r w:rsidRPr="0070754F">
        <w:rPr>
          <w:rFonts w:ascii="Times New Roman" w:hAnsi="Times New Roman" w:cs="Times New Roman"/>
          <w:bCs/>
          <w:i/>
          <w:iCs/>
          <w:sz w:val="24"/>
          <w:szCs w:val="24"/>
        </w:rPr>
        <w:t>Trop. Anim. Hlth. Prod</w:t>
      </w:r>
      <w:r w:rsidRPr="0070754F">
        <w:rPr>
          <w:rFonts w:ascii="Times New Roman" w:hAnsi="Times New Roman" w:cs="Times New Roman"/>
          <w:bCs/>
          <w:sz w:val="24"/>
          <w:szCs w:val="24"/>
        </w:rPr>
        <w:t>.</w:t>
      </w:r>
      <w:proofErr w:type="gramEnd"/>
      <w:r w:rsidRPr="0070754F">
        <w:rPr>
          <w:rFonts w:ascii="Times New Roman" w:hAnsi="Times New Roman" w:cs="Times New Roman"/>
          <w:bCs/>
          <w:sz w:val="24"/>
          <w:szCs w:val="24"/>
        </w:rPr>
        <w:t xml:space="preserve"> 26 (2): 69-73.</w:t>
      </w:r>
    </w:p>
    <w:p w:rsidR="004E4BB2" w:rsidRPr="004E4BB2" w:rsidRDefault="004E4BB2"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4E4BB2">
        <w:rPr>
          <w:rFonts w:ascii="Times New Roman" w:hAnsi="Times New Roman" w:cs="Times New Roman"/>
          <w:sz w:val="24"/>
          <w:szCs w:val="24"/>
        </w:rPr>
        <w:lastRenderedPageBreak/>
        <w:t xml:space="preserve">Roger, F.; Yigezu, L.M.; </w:t>
      </w:r>
      <w:proofErr w:type="gramStart"/>
      <w:r w:rsidRPr="004E4BB2">
        <w:rPr>
          <w:rFonts w:ascii="Times New Roman" w:hAnsi="Times New Roman" w:cs="Times New Roman"/>
          <w:sz w:val="24"/>
          <w:szCs w:val="24"/>
        </w:rPr>
        <w:t>Hurard ,</w:t>
      </w:r>
      <w:proofErr w:type="gramEnd"/>
      <w:r w:rsidRPr="004E4BB2">
        <w:rPr>
          <w:rFonts w:ascii="Times New Roman" w:hAnsi="Times New Roman" w:cs="Times New Roman"/>
          <w:sz w:val="24"/>
          <w:szCs w:val="24"/>
        </w:rPr>
        <w:t xml:space="preserve"> C.; Libeau, G.; Mebratu, G.Y., Diallo, A. and Faye B. (2000). </w:t>
      </w:r>
      <w:proofErr w:type="gramStart"/>
      <w:r w:rsidRPr="004E4BB2">
        <w:rPr>
          <w:rFonts w:ascii="Times New Roman" w:hAnsi="Times New Roman" w:cs="Times New Roman"/>
          <w:sz w:val="24"/>
          <w:szCs w:val="24"/>
        </w:rPr>
        <w:t>Investigations on a new pathological condition of camels in Ethiopia.</w:t>
      </w:r>
      <w:proofErr w:type="gramEnd"/>
      <w:r w:rsidRPr="004E4BB2">
        <w:rPr>
          <w:rFonts w:ascii="Times New Roman" w:hAnsi="Times New Roman" w:cs="Times New Roman"/>
          <w:sz w:val="24"/>
          <w:szCs w:val="24"/>
        </w:rPr>
        <w:t xml:space="preserve"> J. Cam. </w:t>
      </w:r>
      <w:proofErr w:type="gramStart"/>
      <w:r w:rsidRPr="004E4BB2">
        <w:rPr>
          <w:rFonts w:ascii="Times New Roman" w:hAnsi="Times New Roman" w:cs="Times New Roman"/>
          <w:sz w:val="24"/>
          <w:szCs w:val="24"/>
        </w:rPr>
        <w:t>Prac.</w:t>
      </w:r>
      <w:proofErr w:type="gramEnd"/>
      <w:r w:rsidRPr="004E4BB2">
        <w:rPr>
          <w:rFonts w:ascii="Times New Roman" w:hAnsi="Times New Roman" w:cs="Times New Roman"/>
          <w:sz w:val="24"/>
          <w:szCs w:val="24"/>
        </w:rPr>
        <w:t xml:space="preserve"> Res. </w:t>
      </w:r>
      <w:r w:rsidRPr="0006239F">
        <w:rPr>
          <w:rFonts w:ascii="Times New Roman" w:hAnsi="Times New Roman" w:cs="Times New Roman"/>
          <w:bCs/>
          <w:sz w:val="24"/>
          <w:szCs w:val="24"/>
        </w:rPr>
        <w:t>7</w:t>
      </w:r>
      <w:r w:rsidRPr="004E4BB2">
        <w:rPr>
          <w:rFonts w:ascii="Times New Roman" w:hAnsi="Times New Roman" w:cs="Times New Roman"/>
          <w:sz w:val="24"/>
          <w:szCs w:val="24"/>
        </w:rPr>
        <w:t>: 163-165.</w:t>
      </w:r>
    </w:p>
    <w:p w:rsidR="00880B71" w:rsidRPr="004E4BB2" w:rsidRDefault="004E4BB2" w:rsidP="00CD10B0">
      <w:pPr>
        <w:autoSpaceDE w:val="0"/>
        <w:autoSpaceDN w:val="0"/>
        <w:adjustRightInd w:val="0"/>
        <w:spacing w:after="0" w:line="360" w:lineRule="auto"/>
        <w:ind w:left="720" w:hanging="720"/>
        <w:jc w:val="both"/>
        <w:rPr>
          <w:rFonts w:ascii="Times New Roman" w:hAnsi="Times New Roman" w:cs="Times New Roman"/>
          <w:sz w:val="24"/>
          <w:szCs w:val="24"/>
        </w:rPr>
      </w:pPr>
      <w:r w:rsidRPr="004E4BB2">
        <w:rPr>
          <w:rFonts w:ascii="Times New Roman" w:hAnsi="Times New Roman" w:cs="Times New Roman"/>
          <w:sz w:val="24"/>
          <w:szCs w:val="24"/>
        </w:rPr>
        <w:t xml:space="preserve">Roger, F.; Guebre, Y.M.; Libeau, G.; Diallo, A.; Yigezu, L.M. and Yilma, T. (2001). Detection of antibodies of rinderpest and peste des petits </w:t>
      </w:r>
      <w:proofErr w:type="gramStart"/>
      <w:r w:rsidRPr="004E4BB2">
        <w:rPr>
          <w:rFonts w:ascii="Times New Roman" w:hAnsi="Times New Roman" w:cs="Times New Roman"/>
          <w:sz w:val="24"/>
          <w:szCs w:val="24"/>
        </w:rPr>
        <w:t>ruminants</w:t>
      </w:r>
      <w:proofErr w:type="gramEnd"/>
      <w:r w:rsidRPr="004E4BB2">
        <w:rPr>
          <w:rFonts w:ascii="Times New Roman" w:hAnsi="Times New Roman" w:cs="Times New Roman"/>
          <w:sz w:val="24"/>
          <w:szCs w:val="24"/>
        </w:rPr>
        <w:t xml:space="preserve"> viruses (Paramyxoviridae, Morbillivirus) during a new epizootic disease in Ethiopian camels (Camelus dromedarius). Revue de Med. Vet. </w:t>
      </w:r>
      <w:r w:rsidRPr="00CB59AC">
        <w:rPr>
          <w:rFonts w:ascii="Times New Roman" w:hAnsi="Times New Roman" w:cs="Times New Roman"/>
          <w:bCs/>
          <w:sz w:val="24"/>
          <w:szCs w:val="24"/>
        </w:rPr>
        <w:t>152 (3)</w:t>
      </w:r>
      <w:r w:rsidRPr="00CB59AC">
        <w:rPr>
          <w:rFonts w:ascii="Times New Roman" w:hAnsi="Times New Roman" w:cs="Times New Roman"/>
          <w:sz w:val="24"/>
          <w:szCs w:val="24"/>
        </w:rPr>
        <w:t>:</w:t>
      </w:r>
      <w:r w:rsidRPr="004E4BB2">
        <w:rPr>
          <w:rFonts w:ascii="Times New Roman" w:hAnsi="Times New Roman" w:cs="Times New Roman"/>
          <w:sz w:val="24"/>
          <w:szCs w:val="24"/>
        </w:rPr>
        <w:t xml:space="preserve"> 265-268.</w:t>
      </w:r>
    </w:p>
    <w:p w:rsidR="0039195E" w:rsidRPr="005A5F0F" w:rsidRDefault="00880B71" w:rsidP="00CD10B0">
      <w:pPr>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70754F">
        <w:rPr>
          <w:rFonts w:ascii="Times New Roman" w:hAnsi="Times New Roman" w:cs="Times New Roman"/>
          <w:sz w:val="24"/>
          <w:szCs w:val="24"/>
        </w:rPr>
        <w:t>Rossiter, P. B and Taylor, W. P. (1994) Peste des petits ruminants.</w:t>
      </w:r>
      <w:proofErr w:type="gramEnd"/>
      <w:r w:rsidRPr="0070754F">
        <w:rPr>
          <w:rFonts w:ascii="Times New Roman" w:hAnsi="Times New Roman" w:cs="Times New Roman"/>
          <w:sz w:val="24"/>
          <w:szCs w:val="24"/>
        </w:rPr>
        <w:t xml:space="preserve"> </w:t>
      </w:r>
      <w:proofErr w:type="gramStart"/>
      <w:r w:rsidRPr="0070754F">
        <w:rPr>
          <w:rFonts w:ascii="Times New Roman" w:hAnsi="Times New Roman" w:cs="Times New Roman"/>
          <w:sz w:val="24"/>
          <w:szCs w:val="24"/>
        </w:rPr>
        <w:t>In infect</w:t>
      </w:r>
      <w:r>
        <w:rPr>
          <w:rFonts w:ascii="Times New Roman" w:hAnsi="Times New Roman" w:cs="Times New Roman"/>
          <w:sz w:val="24"/>
          <w:szCs w:val="24"/>
        </w:rPr>
        <w:t>ious diseases of livestock.</w:t>
      </w:r>
      <w:proofErr w:type="gramEnd"/>
      <w:r>
        <w:rPr>
          <w:rFonts w:ascii="Times New Roman" w:hAnsi="Times New Roman" w:cs="Times New Roman"/>
          <w:sz w:val="24"/>
          <w:szCs w:val="24"/>
        </w:rPr>
        <w:t xml:space="preserve"> P</w:t>
      </w:r>
      <w:r w:rsidRPr="0070754F">
        <w:rPr>
          <w:rFonts w:ascii="Times New Roman" w:hAnsi="Times New Roman" w:cs="Times New Roman"/>
          <w:sz w:val="24"/>
          <w:szCs w:val="24"/>
        </w:rPr>
        <w:t xml:space="preserve">p758. </w:t>
      </w:r>
      <w:r w:rsidRPr="0070754F">
        <w:rPr>
          <w:rFonts w:ascii="Times New Roman" w:hAnsi="Times New Roman" w:cs="Times New Roman"/>
          <w:i/>
          <w:sz w:val="24"/>
          <w:szCs w:val="24"/>
        </w:rPr>
        <w:t>Eds. Coezter, J.A.W. Vol. II.</w:t>
      </w:r>
    </w:p>
    <w:p w:rsidR="004C1191" w:rsidRDefault="004C1191" w:rsidP="00CD10B0">
      <w:pPr>
        <w:widowControl w:val="0"/>
        <w:autoSpaceDE w:val="0"/>
        <w:autoSpaceDN w:val="0"/>
        <w:adjustRightInd w:val="0"/>
        <w:spacing w:after="0" w:line="360" w:lineRule="auto"/>
        <w:ind w:left="720" w:hanging="720"/>
        <w:contextualSpacing/>
        <w:jc w:val="both"/>
        <w:rPr>
          <w:rFonts w:ascii="Book Antiqua" w:hAnsi="Book Antiqua" w:cs="Book Antiqua"/>
          <w:color w:val="000000"/>
        </w:rPr>
      </w:pPr>
      <w:r>
        <w:rPr>
          <w:rFonts w:ascii="Book Antiqua" w:hAnsi="Book Antiqua" w:cs="Book Antiqua"/>
          <w:color w:val="000000"/>
        </w:rPr>
        <w:t xml:space="preserve"> Rowland A.C. Scott, G.R., Ramachandran, S. and Hill D.H. (1971). </w:t>
      </w:r>
      <w:proofErr w:type="gramStart"/>
      <w:r>
        <w:rPr>
          <w:rFonts w:ascii="Book Antiqua" w:hAnsi="Book Antiqua" w:cs="Book Antiqua"/>
          <w:color w:val="000000"/>
        </w:rPr>
        <w:t>A comparative study of peste de petits ruminants and Kata in West African dwarf goats.</w:t>
      </w:r>
      <w:proofErr w:type="gramEnd"/>
      <w:r>
        <w:rPr>
          <w:rFonts w:ascii="Book Antiqua" w:hAnsi="Book Antiqua" w:cs="Book Antiqua"/>
          <w:color w:val="000000"/>
        </w:rPr>
        <w:t xml:space="preserve"> </w:t>
      </w:r>
      <w:proofErr w:type="gramStart"/>
      <w:r>
        <w:rPr>
          <w:rFonts w:ascii="Book Antiqua" w:hAnsi="Book Antiqua" w:cs="Book Antiqua"/>
          <w:i/>
          <w:iCs/>
          <w:color w:val="000000"/>
        </w:rPr>
        <w:t>Tropical Animal Health</w:t>
      </w:r>
      <w:r w:rsidR="0039195E">
        <w:rPr>
          <w:rFonts w:ascii="Book Antiqua" w:hAnsi="Book Antiqua" w:cs="Book Antiqua"/>
          <w:i/>
          <w:iCs/>
          <w:color w:val="000000"/>
        </w:rPr>
        <w:t xml:space="preserve"> </w:t>
      </w:r>
      <w:r>
        <w:rPr>
          <w:rFonts w:ascii="Book Antiqua" w:hAnsi="Book Antiqua" w:cs="Book Antiqua"/>
          <w:i/>
          <w:iCs/>
          <w:color w:val="000000"/>
        </w:rPr>
        <w:t>and Production</w:t>
      </w:r>
      <w:r w:rsidR="0055731D">
        <w:rPr>
          <w:rFonts w:ascii="Book Antiqua" w:hAnsi="Book Antiqua" w:cs="Book Antiqua"/>
          <w:color w:val="000000"/>
        </w:rPr>
        <w:t>, Vol. 3, p. 241- 245.</w:t>
      </w:r>
      <w:proofErr w:type="gramEnd"/>
    </w:p>
    <w:p w:rsidR="0055731D" w:rsidRPr="0057151B" w:rsidRDefault="0055731D" w:rsidP="00CD10B0">
      <w:pPr>
        <w:spacing w:before="100" w:beforeAutospacing="1" w:after="100" w:afterAutospacing="1" w:line="360" w:lineRule="auto"/>
        <w:ind w:left="720" w:hanging="720"/>
        <w:jc w:val="both"/>
        <w:rPr>
          <w:rFonts w:ascii="Times New Roman" w:hAnsi="Times New Roman" w:cs="Times New Roman"/>
          <w:sz w:val="24"/>
          <w:szCs w:val="24"/>
        </w:rPr>
      </w:pPr>
      <w:r w:rsidRPr="0055731D">
        <w:rPr>
          <w:rFonts w:ascii="Times New Roman" w:hAnsi="Times New Roman" w:cs="Times New Roman"/>
          <w:sz w:val="24"/>
          <w:szCs w:val="24"/>
        </w:rPr>
        <w:t>Shaila, M.S., Purushothaman, V., Bhavasar, D.</w:t>
      </w:r>
      <w:proofErr w:type="gramStart"/>
      <w:r w:rsidRPr="0055731D">
        <w:rPr>
          <w:rFonts w:ascii="Times New Roman" w:hAnsi="Times New Roman" w:cs="Times New Roman"/>
          <w:sz w:val="24"/>
          <w:szCs w:val="24"/>
        </w:rPr>
        <w:t>,Venugopal</w:t>
      </w:r>
      <w:proofErr w:type="gramEnd"/>
      <w:r w:rsidRPr="0055731D">
        <w:rPr>
          <w:rFonts w:ascii="Times New Roman" w:hAnsi="Times New Roman" w:cs="Times New Roman"/>
          <w:sz w:val="24"/>
          <w:szCs w:val="24"/>
        </w:rPr>
        <w:t xml:space="preserve">, K. and Venkatesan, R.A. (1989). </w:t>
      </w:r>
      <w:proofErr w:type="gramStart"/>
      <w:r w:rsidRPr="0055731D">
        <w:rPr>
          <w:rFonts w:ascii="Times New Roman" w:hAnsi="Times New Roman" w:cs="Times New Roman"/>
          <w:sz w:val="24"/>
          <w:szCs w:val="24"/>
        </w:rPr>
        <w:t>Peste des petits ruminants of sheep in India.</w:t>
      </w:r>
      <w:proofErr w:type="gramEnd"/>
      <w:r w:rsidRPr="0055731D">
        <w:rPr>
          <w:rFonts w:ascii="Times New Roman" w:hAnsi="Times New Roman" w:cs="Times New Roman"/>
          <w:sz w:val="24"/>
          <w:szCs w:val="24"/>
        </w:rPr>
        <w:t xml:space="preserve"> Vet. Rec., 125: 602.</w:t>
      </w:r>
    </w:p>
    <w:p w:rsidR="004C1191" w:rsidRDefault="00BC4F4A" w:rsidP="00CD10B0">
      <w:pPr>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bCs/>
          <w:sz w:val="24"/>
          <w:szCs w:val="24"/>
        </w:rPr>
        <w:t xml:space="preserve">Saliki J.T., Wohlsein P. (2008) </w:t>
      </w:r>
      <w:r w:rsidRPr="0070754F">
        <w:rPr>
          <w:rFonts w:ascii="Times New Roman" w:hAnsi="Times New Roman" w:cs="Times New Roman"/>
          <w:sz w:val="24"/>
          <w:szCs w:val="24"/>
        </w:rPr>
        <w:t>Peste des petits ruminants. In: US Animal Health Association, Committee on Foreign Animal Disease. Foreign animal diseases: the gray book. Ed 7. Part III, chap 36. Richmond, VA: US Animal Health Assoc, 2008:357-64</w:t>
      </w:r>
      <w:r>
        <w:rPr>
          <w:rFonts w:ascii="Times New Roman" w:hAnsi="Times New Roman" w:cs="Times New Roman"/>
          <w:sz w:val="24"/>
          <w:szCs w:val="24"/>
        </w:rPr>
        <w:t>.</w:t>
      </w:r>
    </w:p>
    <w:p w:rsidR="00625422" w:rsidRDefault="00625422" w:rsidP="00CD10B0">
      <w:pPr>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70754F">
        <w:rPr>
          <w:rFonts w:ascii="Times New Roman" w:hAnsi="Times New Roman" w:cs="Times New Roman"/>
          <w:sz w:val="24"/>
          <w:szCs w:val="24"/>
        </w:rPr>
        <w:t xml:space="preserve">Samad, M.A. (2008) </w:t>
      </w:r>
      <w:r w:rsidRPr="0070754F">
        <w:rPr>
          <w:rFonts w:ascii="Times New Roman" w:hAnsi="Times New Roman" w:cs="Times New Roman"/>
          <w:i/>
          <w:iCs/>
          <w:sz w:val="24"/>
          <w:szCs w:val="24"/>
        </w:rPr>
        <w:t>Animal Husbandry and Veterinary Science.</w:t>
      </w:r>
      <w:proofErr w:type="gramEnd"/>
      <w:r w:rsidRPr="0070754F">
        <w:rPr>
          <w:rFonts w:ascii="Times New Roman" w:hAnsi="Times New Roman" w:cs="Times New Roman"/>
          <w:i/>
          <w:iCs/>
          <w:sz w:val="24"/>
          <w:szCs w:val="24"/>
        </w:rPr>
        <w:t xml:space="preserve"> </w:t>
      </w:r>
      <w:proofErr w:type="gramStart"/>
      <w:r w:rsidRPr="0070754F">
        <w:rPr>
          <w:rFonts w:ascii="Times New Roman" w:hAnsi="Times New Roman" w:cs="Times New Roman"/>
          <w:sz w:val="24"/>
          <w:szCs w:val="24"/>
        </w:rPr>
        <w:t>Volume 2, 1st Pub., LEP No. 12, BAU Campus, Mymensingh, Bangladesh.</w:t>
      </w:r>
      <w:proofErr w:type="gramEnd"/>
    </w:p>
    <w:p w:rsidR="0092061D" w:rsidRDefault="00BC4F4A" w:rsidP="00CD10B0">
      <w:pPr>
        <w:tabs>
          <w:tab w:val="right" w:pos="9360"/>
        </w:tabs>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Samad, M.A. (2000) Poshu palan o chikitsa vidya LEP publication BAU Mymensingh, Pp: 693.</w:t>
      </w:r>
    </w:p>
    <w:p w:rsidR="001442B9" w:rsidRDefault="001442B9" w:rsidP="00CD10B0">
      <w:pPr>
        <w:spacing w:before="100" w:beforeAutospacing="1" w:after="100" w:afterAutospacing="1" w:line="360" w:lineRule="auto"/>
        <w:ind w:left="720" w:hanging="720"/>
        <w:jc w:val="both"/>
        <w:rPr>
          <w:rFonts w:ascii="Times New Roman" w:hAnsi="Times New Roman" w:cs="Times New Roman"/>
          <w:bCs/>
          <w:sz w:val="24"/>
          <w:szCs w:val="24"/>
        </w:rPr>
      </w:pPr>
      <w:proofErr w:type="gramStart"/>
      <w:r w:rsidRPr="0070754F">
        <w:rPr>
          <w:rFonts w:ascii="Times New Roman" w:hAnsi="Times New Roman" w:cs="Times New Roman"/>
          <w:sz w:val="24"/>
          <w:szCs w:val="24"/>
        </w:rPr>
        <w:t xml:space="preserve">Sarker, S. and Islam, M.H. (2011) </w:t>
      </w:r>
      <w:r w:rsidRPr="0070754F">
        <w:rPr>
          <w:rFonts w:ascii="Times New Roman" w:hAnsi="Times New Roman" w:cs="Times New Roman"/>
          <w:bCs/>
          <w:sz w:val="24"/>
          <w:szCs w:val="24"/>
        </w:rPr>
        <w:t>Prevalence and Risk Factor Assessment of Peste des petits</w:t>
      </w:r>
      <w:r w:rsidRPr="00B13F5B">
        <w:rPr>
          <w:rFonts w:ascii="Times New Roman" w:hAnsi="Times New Roman" w:cs="Times New Roman"/>
          <w:bCs/>
          <w:sz w:val="24"/>
          <w:szCs w:val="24"/>
        </w:rPr>
        <w:t xml:space="preserve"> ruminants in Goats in Rajshahi, Bangladesh.</w:t>
      </w:r>
      <w:proofErr w:type="gramEnd"/>
      <w:r w:rsidRPr="00B13F5B">
        <w:rPr>
          <w:rFonts w:ascii="Times New Roman" w:hAnsi="Times New Roman" w:cs="Times New Roman"/>
          <w:bCs/>
          <w:sz w:val="24"/>
          <w:szCs w:val="24"/>
        </w:rPr>
        <w:t xml:space="preserve"> </w:t>
      </w:r>
      <w:r w:rsidRPr="00B13F5B">
        <w:rPr>
          <w:rFonts w:ascii="Times New Roman" w:hAnsi="Times New Roman" w:cs="Times New Roman"/>
          <w:bCs/>
          <w:i/>
          <w:sz w:val="24"/>
          <w:szCs w:val="24"/>
        </w:rPr>
        <w:t xml:space="preserve">Veterinary World </w:t>
      </w:r>
      <w:r w:rsidRPr="00B13F5B">
        <w:rPr>
          <w:rFonts w:ascii="Times New Roman" w:hAnsi="Times New Roman" w:cs="Times New Roman"/>
          <w:bCs/>
          <w:sz w:val="24"/>
          <w:szCs w:val="24"/>
        </w:rPr>
        <w:t>4(12): 546-549</w:t>
      </w:r>
      <w:r>
        <w:rPr>
          <w:rFonts w:ascii="Times New Roman" w:hAnsi="Times New Roman" w:cs="Times New Roman"/>
          <w:bCs/>
          <w:sz w:val="24"/>
          <w:szCs w:val="24"/>
        </w:rPr>
        <w:t>.</w:t>
      </w:r>
    </w:p>
    <w:p w:rsidR="0039195E" w:rsidRPr="001442B9" w:rsidRDefault="0039195E" w:rsidP="00CD10B0">
      <w:pPr>
        <w:spacing w:before="100" w:beforeAutospacing="1" w:after="100" w:afterAutospacing="1" w:line="360" w:lineRule="auto"/>
        <w:ind w:left="720" w:hanging="720"/>
        <w:jc w:val="both"/>
        <w:rPr>
          <w:rFonts w:ascii="Times New Roman" w:hAnsi="Times New Roman" w:cs="Times New Roman"/>
          <w:bCs/>
          <w:sz w:val="24"/>
          <w:szCs w:val="24"/>
        </w:rPr>
      </w:pPr>
      <w:proofErr w:type="gramStart"/>
      <w:r w:rsidRPr="0070754F">
        <w:rPr>
          <w:rFonts w:ascii="Times New Roman" w:hAnsi="Times New Roman" w:cs="Times New Roman"/>
          <w:sz w:val="24"/>
          <w:szCs w:val="24"/>
        </w:rPr>
        <w:t xml:space="preserve">Sarker, S. and Islam, M.H. (2011) </w:t>
      </w:r>
      <w:r w:rsidRPr="0070754F">
        <w:rPr>
          <w:rFonts w:ascii="Times New Roman" w:hAnsi="Times New Roman" w:cs="Times New Roman"/>
          <w:bCs/>
          <w:sz w:val="24"/>
          <w:szCs w:val="24"/>
        </w:rPr>
        <w:t>Prevalence and Risk Factor Assessment of Peste des petits</w:t>
      </w:r>
      <w:r w:rsidRPr="00B13F5B">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B13F5B">
        <w:rPr>
          <w:rFonts w:ascii="Times New Roman" w:hAnsi="Times New Roman" w:cs="Times New Roman"/>
          <w:bCs/>
          <w:sz w:val="24"/>
          <w:szCs w:val="24"/>
        </w:rPr>
        <w:t>ruminants in Goats in Rajshahi, Bangladesh.</w:t>
      </w:r>
      <w:proofErr w:type="gramEnd"/>
      <w:r w:rsidRPr="00B13F5B">
        <w:rPr>
          <w:rFonts w:ascii="Times New Roman" w:hAnsi="Times New Roman" w:cs="Times New Roman"/>
          <w:bCs/>
          <w:sz w:val="24"/>
          <w:szCs w:val="24"/>
        </w:rPr>
        <w:t xml:space="preserve"> </w:t>
      </w:r>
      <w:proofErr w:type="gramStart"/>
      <w:r w:rsidRPr="00B13F5B">
        <w:rPr>
          <w:rFonts w:ascii="Times New Roman" w:hAnsi="Times New Roman" w:cs="Times New Roman"/>
          <w:bCs/>
          <w:i/>
          <w:sz w:val="24"/>
          <w:szCs w:val="24"/>
        </w:rPr>
        <w:t>Veterinary World</w:t>
      </w:r>
      <w:r w:rsidRPr="00B13F5B">
        <w:rPr>
          <w:rFonts w:ascii="Times New Roman" w:hAnsi="Times New Roman" w:cs="Times New Roman"/>
          <w:bCs/>
          <w:sz w:val="24"/>
          <w:szCs w:val="24"/>
        </w:rPr>
        <w:t>.</w:t>
      </w:r>
      <w:proofErr w:type="gramEnd"/>
      <w:r w:rsidRPr="00B13F5B">
        <w:rPr>
          <w:rFonts w:ascii="Times New Roman" w:hAnsi="Times New Roman" w:cs="Times New Roman"/>
          <w:bCs/>
          <w:sz w:val="24"/>
          <w:szCs w:val="24"/>
        </w:rPr>
        <w:t xml:space="preserve"> 4(12): 547.</w:t>
      </w:r>
    </w:p>
    <w:p w:rsidR="0057151B" w:rsidRDefault="0055731D" w:rsidP="00951155">
      <w:pPr>
        <w:autoSpaceDE w:val="0"/>
        <w:autoSpaceDN w:val="0"/>
        <w:adjustRightInd w:val="0"/>
        <w:spacing w:before="100" w:beforeAutospacing="1" w:after="100" w:afterAutospacing="1"/>
        <w:ind w:left="720" w:hanging="720"/>
        <w:jc w:val="both"/>
        <w:rPr>
          <w:rFonts w:ascii="Times New Roman" w:hAnsi="Times New Roman" w:cs="Times New Roman"/>
          <w:sz w:val="24"/>
          <w:szCs w:val="24"/>
        </w:rPr>
      </w:pPr>
      <w:proofErr w:type="gramStart"/>
      <w:r w:rsidRPr="0070754F">
        <w:rPr>
          <w:rFonts w:ascii="Times New Roman" w:hAnsi="Times New Roman" w:cs="Times New Roman"/>
          <w:sz w:val="24"/>
          <w:szCs w:val="24"/>
        </w:rPr>
        <w:lastRenderedPageBreak/>
        <w:t>Scott, G. R. (2000) Peste des petits ruminants and rinderpest.</w:t>
      </w:r>
      <w:proofErr w:type="gramEnd"/>
      <w:r w:rsidRPr="0070754F">
        <w:rPr>
          <w:rFonts w:ascii="Times New Roman" w:hAnsi="Times New Roman" w:cs="Times New Roman"/>
          <w:sz w:val="24"/>
          <w:szCs w:val="24"/>
        </w:rPr>
        <w:t xml:space="preserve"> In: Martin W. B., and I. Aitken (</w:t>
      </w:r>
      <w:proofErr w:type="gramStart"/>
      <w:r w:rsidRPr="0070754F">
        <w:rPr>
          <w:rFonts w:ascii="Times New Roman" w:hAnsi="Times New Roman" w:cs="Times New Roman"/>
          <w:sz w:val="24"/>
          <w:szCs w:val="24"/>
        </w:rPr>
        <w:t>ed</w:t>
      </w:r>
      <w:proofErr w:type="gramEnd"/>
      <w:r w:rsidRPr="0070754F">
        <w:rPr>
          <w:rFonts w:ascii="Times New Roman" w:hAnsi="Times New Roman" w:cs="Times New Roman"/>
          <w:sz w:val="24"/>
          <w:szCs w:val="24"/>
        </w:rPr>
        <w:t xml:space="preserve">), Diseases of Sheep, 3rd edn, pp. 398. </w:t>
      </w:r>
      <w:proofErr w:type="gramStart"/>
      <w:r w:rsidRPr="0070754F">
        <w:rPr>
          <w:rFonts w:ascii="Times New Roman" w:hAnsi="Times New Roman" w:cs="Times New Roman"/>
          <w:sz w:val="24"/>
          <w:szCs w:val="24"/>
        </w:rPr>
        <w:t>Blackwell Publishing, Oxford, UK.</w:t>
      </w:r>
      <w:proofErr w:type="gramEnd"/>
    </w:p>
    <w:p w:rsidR="0055731D" w:rsidRDefault="0092061D" w:rsidP="00951155">
      <w:pPr>
        <w:autoSpaceDE w:val="0"/>
        <w:autoSpaceDN w:val="0"/>
        <w:adjustRightInd w:val="0"/>
        <w:spacing w:before="100" w:beforeAutospacing="1" w:after="100" w:afterAutospacing="1"/>
        <w:ind w:left="720" w:hanging="720"/>
        <w:jc w:val="both"/>
        <w:rPr>
          <w:rFonts w:ascii="Times New Roman" w:hAnsi="Times New Roman" w:cs="Times New Roman"/>
          <w:sz w:val="24"/>
          <w:szCs w:val="24"/>
        </w:rPr>
      </w:pPr>
      <w:proofErr w:type="gramStart"/>
      <w:r w:rsidRPr="0070754F">
        <w:rPr>
          <w:rFonts w:ascii="Times New Roman" w:hAnsi="Times New Roman" w:cs="Times New Roman"/>
          <w:sz w:val="24"/>
          <w:szCs w:val="24"/>
        </w:rPr>
        <w:t>Scott, G. R. (1981) Rinderpest and peste des petits ruminants.</w:t>
      </w:r>
      <w:proofErr w:type="gramEnd"/>
      <w:r w:rsidRPr="0070754F">
        <w:rPr>
          <w:rFonts w:ascii="Times New Roman" w:hAnsi="Times New Roman" w:cs="Times New Roman"/>
          <w:sz w:val="24"/>
          <w:szCs w:val="24"/>
        </w:rPr>
        <w:t xml:space="preserve"> </w:t>
      </w:r>
      <w:proofErr w:type="gramStart"/>
      <w:r w:rsidRPr="0070754F">
        <w:rPr>
          <w:rFonts w:ascii="Times New Roman" w:hAnsi="Times New Roman" w:cs="Times New Roman"/>
          <w:sz w:val="24"/>
          <w:szCs w:val="24"/>
        </w:rPr>
        <w:t>In :</w:t>
      </w:r>
      <w:proofErr w:type="gramEnd"/>
      <w:r w:rsidRPr="0070754F">
        <w:rPr>
          <w:rFonts w:ascii="Times New Roman" w:hAnsi="Times New Roman" w:cs="Times New Roman"/>
          <w:sz w:val="24"/>
          <w:szCs w:val="24"/>
        </w:rPr>
        <w:t xml:space="preserve"> Gibbs, E.P.J. (Ed.). </w:t>
      </w:r>
      <w:proofErr w:type="gramStart"/>
      <w:r w:rsidRPr="0070754F">
        <w:rPr>
          <w:rFonts w:ascii="Times New Roman" w:hAnsi="Times New Roman" w:cs="Times New Roman"/>
          <w:sz w:val="24"/>
          <w:szCs w:val="24"/>
        </w:rPr>
        <w:t>Virus Diseases of Food Animals, Vol.II, Disease monographs.</w:t>
      </w:r>
      <w:proofErr w:type="gramEnd"/>
      <w:r w:rsidRPr="0070754F">
        <w:rPr>
          <w:rFonts w:ascii="Times New Roman" w:hAnsi="Times New Roman" w:cs="Times New Roman"/>
          <w:sz w:val="24"/>
          <w:szCs w:val="24"/>
        </w:rPr>
        <w:t xml:space="preserve"> Academic Press, New York. Pp: 401-425.</w:t>
      </w:r>
    </w:p>
    <w:p w:rsidR="00BC4F4A" w:rsidRPr="0070754F" w:rsidRDefault="00783E8C" w:rsidP="00951155">
      <w:pPr>
        <w:pStyle w:val="ListParagraph"/>
        <w:autoSpaceDE w:val="0"/>
        <w:autoSpaceDN w:val="0"/>
        <w:adjustRightInd w:val="0"/>
        <w:spacing w:before="100" w:beforeAutospacing="1" w:after="100" w:afterAutospacing="1"/>
        <w:ind w:hanging="720"/>
        <w:jc w:val="both"/>
      </w:pPr>
      <w:proofErr w:type="gramStart"/>
      <w:r w:rsidRPr="00FC752A">
        <w:t>Shankar, H.; Gupta, V.K. and Singh, N. (1998).</w:t>
      </w:r>
      <w:proofErr w:type="gramEnd"/>
      <w:r w:rsidRPr="00FC752A">
        <w:t xml:space="preserve"> </w:t>
      </w:r>
      <w:proofErr w:type="gramStart"/>
      <w:r w:rsidRPr="00FC752A">
        <w:t>Occurrence of pest des petitis ruminants like disease in small ruminants in Uttar Pradesh.</w:t>
      </w:r>
      <w:proofErr w:type="gramEnd"/>
      <w:r w:rsidRPr="00FC752A">
        <w:t xml:space="preserve"> Indian J. Anim. Sci. </w:t>
      </w:r>
      <w:r w:rsidRPr="00CB59AC">
        <w:rPr>
          <w:bCs/>
        </w:rPr>
        <w:t>68 (1)</w:t>
      </w:r>
      <w:r w:rsidRPr="00CB59AC">
        <w:t>:</w:t>
      </w:r>
      <w:r w:rsidRPr="00FC752A">
        <w:t xml:space="preserve"> 38-40.</w:t>
      </w:r>
    </w:p>
    <w:p w:rsidR="00791AB8" w:rsidRPr="0070754F" w:rsidRDefault="00791AB8" w:rsidP="00951155">
      <w:pPr>
        <w:autoSpaceDE w:val="0"/>
        <w:autoSpaceDN w:val="0"/>
        <w:adjustRightInd w:val="0"/>
        <w:spacing w:before="100" w:beforeAutospacing="1" w:after="100" w:afterAutospacing="1"/>
        <w:ind w:left="720" w:hanging="720"/>
        <w:jc w:val="both"/>
        <w:rPr>
          <w:rFonts w:ascii="Times New Roman" w:hAnsi="Times New Roman" w:cs="Times New Roman"/>
          <w:color w:val="000000"/>
          <w:sz w:val="24"/>
          <w:szCs w:val="24"/>
        </w:rPr>
      </w:pPr>
      <w:r w:rsidRPr="0070754F">
        <w:rPr>
          <w:rFonts w:ascii="Times New Roman" w:hAnsi="Times New Roman" w:cs="Times New Roman"/>
          <w:color w:val="000000"/>
          <w:sz w:val="24"/>
          <w:szCs w:val="24"/>
        </w:rPr>
        <w:t xml:space="preserve">Singh, R. P., Saravanan, P., Sreenivasa, B. P., Singh, R. K. and Bandyopadhyay, S. K. (2004) Prevalence and distribution of peste des petits ruminants (PPR) virus infection in small ruminants of India. </w:t>
      </w:r>
      <w:r w:rsidRPr="0070754F">
        <w:rPr>
          <w:rFonts w:ascii="Times New Roman" w:hAnsi="Times New Roman" w:cs="Times New Roman"/>
          <w:i/>
          <w:color w:val="000000"/>
          <w:sz w:val="24"/>
          <w:szCs w:val="24"/>
        </w:rPr>
        <w:t xml:space="preserve">Rev sci tech </w:t>
      </w:r>
      <w:proofErr w:type="gramStart"/>
      <w:r w:rsidRPr="0070754F">
        <w:rPr>
          <w:rFonts w:ascii="Times New Roman" w:hAnsi="Times New Roman" w:cs="Times New Roman"/>
          <w:i/>
          <w:color w:val="000000"/>
          <w:sz w:val="24"/>
          <w:szCs w:val="24"/>
        </w:rPr>
        <w:t>Off</w:t>
      </w:r>
      <w:proofErr w:type="gramEnd"/>
      <w:r w:rsidRPr="0070754F">
        <w:rPr>
          <w:rFonts w:ascii="Times New Roman" w:hAnsi="Times New Roman" w:cs="Times New Roman"/>
          <w:i/>
          <w:color w:val="000000"/>
          <w:sz w:val="24"/>
          <w:szCs w:val="24"/>
        </w:rPr>
        <w:t xml:space="preserve"> int Epiz</w:t>
      </w:r>
      <w:r w:rsidRPr="0070754F">
        <w:rPr>
          <w:rFonts w:ascii="Times New Roman" w:hAnsi="Times New Roman" w:cs="Times New Roman"/>
          <w:color w:val="000000"/>
          <w:sz w:val="24"/>
          <w:szCs w:val="24"/>
        </w:rPr>
        <w:t>. 23: 807–819.</w:t>
      </w:r>
    </w:p>
    <w:p w:rsidR="00D20F6B" w:rsidRPr="0057151B" w:rsidRDefault="00791AB8" w:rsidP="00951155">
      <w:pPr>
        <w:autoSpaceDE w:val="0"/>
        <w:autoSpaceDN w:val="0"/>
        <w:adjustRightInd w:val="0"/>
        <w:spacing w:before="100" w:beforeAutospacing="1" w:after="100" w:afterAutospacing="1"/>
        <w:ind w:left="720" w:hanging="720"/>
        <w:jc w:val="both"/>
        <w:rPr>
          <w:rFonts w:ascii="Times New Roman" w:hAnsi="Times New Roman" w:cs="Times New Roman"/>
          <w:sz w:val="24"/>
          <w:szCs w:val="24"/>
        </w:rPr>
      </w:pPr>
      <w:r w:rsidRPr="0070754F">
        <w:rPr>
          <w:rFonts w:ascii="Times New Roman" w:hAnsi="Times New Roman" w:cs="Times New Roman"/>
          <w:sz w:val="24"/>
          <w:szCs w:val="24"/>
        </w:rPr>
        <w:t>Singh, R.P., Saravanan, P., Sreenivasa, B.P., Singh, R.K. &amp; Bandyopadhyay, S.K. (2004)</w:t>
      </w:r>
      <w:r w:rsidRPr="0070754F">
        <w:rPr>
          <w:rFonts w:ascii="Times New Roman" w:hAnsi="Times New Roman" w:cs="Times New Roman"/>
          <w:b/>
          <w:bCs/>
          <w:color w:val="818181"/>
          <w:sz w:val="24"/>
          <w:szCs w:val="24"/>
        </w:rPr>
        <w:t xml:space="preserve"> </w:t>
      </w:r>
      <w:r w:rsidRPr="0070754F">
        <w:rPr>
          <w:rFonts w:ascii="Times New Roman" w:hAnsi="Times New Roman" w:cs="Times New Roman"/>
          <w:bCs/>
          <w:sz w:val="24"/>
          <w:szCs w:val="24"/>
        </w:rPr>
        <w:t>Prevalence and distribution of peste des petits ruminants virus infection in small ruminants in India.</w:t>
      </w:r>
      <w:r w:rsidRPr="0070754F">
        <w:rPr>
          <w:rFonts w:ascii="Times New Roman" w:hAnsi="Times New Roman" w:cs="Times New Roman"/>
          <w:sz w:val="24"/>
          <w:szCs w:val="24"/>
        </w:rPr>
        <w:t xml:space="preserve"> </w:t>
      </w:r>
      <w:r w:rsidRPr="0070754F">
        <w:rPr>
          <w:rFonts w:ascii="Times New Roman" w:hAnsi="Times New Roman" w:cs="Times New Roman"/>
          <w:i/>
          <w:sz w:val="24"/>
          <w:szCs w:val="24"/>
        </w:rPr>
        <w:t xml:space="preserve">Rev. </w:t>
      </w:r>
      <w:proofErr w:type="gramStart"/>
      <w:r w:rsidRPr="0070754F">
        <w:rPr>
          <w:rFonts w:ascii="Times New Roman" w:hAnsi="Times New Roman" w:cs="Times New Roman"/>
          <w:i/>
          <w:sz w:val="24"/>
          <w:szCs w:val="24"/>
        </w:rPr>
        <w:t>sci</w:t>
      </w:r>
      <w:proofErr w:type="gramEnd"/>
      <w:r w:rsidRPr="0070754F">
        <w:rPr>
          <w:rFonts w:ascii="Times New Roman" w:hAnsi="Times New Roman" w:cs="Times New Roman"/>
          <w:i/>
          <w:sz w:val="24"/>
          <w:szCs w:val="24"/>
        </w:rPr>
        <w:t>. tech.</w:t>
      </w:r>
      <w:r w:rsidRPr="0070754F">
        <w:rPr>
          <w:rFonts w:ascii="Times New Roman" w:hAnsi="Times New Roman" w:cs="Times New Roman"/>
          <w:sz w:val="24"/>
          <w:szCs w:val="24"/>
        </w:rPr>
        <w:t xml:space="preserve"> 23 (3): 807-819.</w:t>
      </w:r>
    </w:p>
    <w:p w:rsidR="005938DA" w:rsidRDefault="00F21FA8" w:rsidP="00951155">
      <w:pPr>
        <w:widowControl w:val="0"/>
        <w:autoSpaceDE w:val="0"/>
        <w:autoSpaceDN w:val="0"/>
        <w:adjustRightInd w:val="0"/>
        <w:spacing w:after="0"/>
        <w:ind w:left="720" w:hanging="720"/>
        <w:jc w:val="both"/>
        <w:rPr>
          <w:rFonts w:ascii="Times New Roman" w:hAnsi="Times New Roman" w:cs="Times New Roman"/>
          <w:color w:val="000000"/>
          <w:sz w:val="24"/>
          <w:szCs w:val="24"/>
        </w:rPr>
      </w:pPr>
      <w:proofErr w:type="gramStart"/>
      <w:r w:rsidRPr="00F21FA8">
        <w:rPr>
          <w:rFonts w:ascii="Times New Roman" w:hAnsi="Times New Roman" w:cs="Times New Roman"/>
          <w:color w:val="000000"/>
          <w:sz w:val="24"/>
          <w:szCs w:val="24"/>
        </w:rPr>
        <w:t>Sil B.K, Rahman MM, Taimur MJFA and Sarker AJ.</w:t>
      </w:r>
      <w:proofErr w:type="gramEnd"/>
      <w:r w:rsidRPr="00F21FA8">
        <w:rPr>
          <w:rFonts w:ascii="Times New Roman" w:hAnsi="Times New Roman" w:cs="Times New Roman"/>
          <w:color w:val="000000"/>
          <w:sz w:val="24"/>
          <w:szCs w:val="24"/>
        </w:rPr>
        <w:t xml:space="preserve"> </w:t>
      </w:r>
      <w:proofErr w:type="gramStart"/>
      <w:r w:rsidRPr="00F21FA8">
        <w:rPr>
          <w:rFonts w:ascii="Times New Roman" w:hAnsi="Times New Roman" w:cs="Times New Roman"/>
          <w:color w:val="000000"/>
          <w:sz w:val="24"/>
          <w:szCs w:val="24"/>
        </w:rPr>
        <w:t>(1995). Observation ofoutbreaks of PPR in organized goat farms and its control strategy.</w:t>
      </w:r>
      <w:proofErr w:type="gramEnd"/>
      <w:r w:rsidRPr="00F21FA8">
        <w:rPr>
          <w:rFonts w:ascii="Times New Roman" w:hAnsi="Times New Roman" w:cs="Times New Roman"/>
          <w:color w:val="000000"/>
          <w:sz w:val="24"/>
          <w:szCs w:val="24"/>
        </w:rPr>
        <w:t xml:space="preserve"> Presented at the Annual Conference of the </w:t>
      </w:r>
      <w:r w:rsidRPr="00F21FA8">
        <w:rPr>
          <w:rFonts w:ascii="Times New Roman" w:hAnsi="Times New Roman" w:cs="Times New Roman"/>
          <w:i/>
          <w:iCs/>
          <w:color w:val="000000"/>
          <w:sz w:val="24"/>
          <w:szCs w:val="24"/>
        </w:rPr>
        <w:t>Bangladesh Society of Veterinary Eduucation and Research,</w:t>
      </w:r>
      <w:r w:rsidRPr="00F21FA8">
        <w:rPr>
          <w:rFonts w:ascii="Times New Roman" w:hAnsi="Times New Roman" w:cs="Times New Roman"/>
          <w:color w:val="000000"/>
          <w:sz w:val="24"/>
          <w:szCs w:val="24"/>
        </w:rPr>
        <w:t xml:space="preserve"> 3 December, BARC, </w:t>
      </w:r>
      <w:proofErr w:type="gramStart"/>
      <w:r w:rsidRPr="00F21FA8">
        <w:rPr>
          <w:rFonts w:ascii="Times New Roman" w:hAnsi="Times New Roman" w:cs="Times New Roman"/>
          <w:color w:val="000000"/>
          <w:sz w:val="24"/>
          <w:szCs w:val="24"/>
        </w:rPr>
        <w:t>Dhaka</w:t>
      </w:r>
      <w:proofErr w:type="gramEnd"/>
      <w:r w:rsidRPr="00F21FA8">
        <w:rPr>
          <w:rFonts w:ascii="Times New Roman" w:hAnsi="Times New Roman" w:cs="Times New Roman"/>
          <w:color w:val="000000"/>
          <w:sz w:val="24"/>
          <w:szCs w:val="24"/>
        </w:rPr>
        <w:t>.</w:t>
      </w:r>
    </w:p>
    <w:p w:rsidR="009204B1" w:rsidRDefault="009204B1" w:rsidP="00951155">
      <w:pPr>
        <w:spacing w:before="100" w:beforeAutospacing="1" w:after="100" w:afterAutospacing="1"/>
        <w:ind w:left="720" w:hanging="720"/>
        <w:jc w:val="both"/>
        <w:rPr>
          <w:rFonts w:ascii="Times New Roman" w:eastAsia="Times New Roman" w:hAnsi="Times New Roman" w:cs="Times New Roman"/>
          <w:sz w:val="24"/>
          <w:szCs w:val="24"/>
        </w:rPr>
      </w:pPr>
      <w:proofErr w:type="gramStart"/>
      <w:r w:rsidRPr="0070754F">
        <w:rPr>
          <w:rFonts w:ascii="Times New Roman" w:eastAsia="Times New Roman" w:hAnsi="Times New Roman" w:cs="Times New Roman"/>
          <w:sz w:val="24"/>
          <w:szCs w:val="24"/>
        </w:rPr>
        <w:t>Sil, B. K., Taimur, M. J. F. A. and Giasuddin, M. (2006).</w:t>
      </w:r>
      <w:proofErr w:type="gramEnd"/>
      <w:r w:rsidRPr="0070754F">
        <w:rPr>
          <w:rFonts w:ascii="Times New Roman" w:eastAsia="Times New Roman" w:hAnsi="Times New Roman" w:cs="Times New Roman"/>
          <w:sz w:val="24"/>
          <w:szCs w:val="24"/>
        </w:rPr>
        <w:t xml:space="preserve"> </w:t>
      </w:r>
      <w:proofErr w:type="gramStart"/>
      <w:r w:rsidRPr="0070754F">
        <w:rPr>
          <w:rFonts w:ascii="Times New Roman" w:eastAsia="Times New Roman" w:hAnsi="Times New Roman" w:cs="Times New Roman"/>
          <w:sz w:val="24"/>
          <w:szCs w:val="24"/>
        </w:rPr>
        <w:t>Combined Antibiotic Hyper Immune Serum Therapy (ACHST) for PPR.</w:t>
      </w:r>
      <w:proofErr w:type="gramEnd"/>
      <w:r w:rsidRPr="0070754F">
        <w:rPr>
          <w:rFonts w:ascii="Times New Roman" w:eastAsia="Times New Roman" w:hAnsi="Times New Roman" w:cs="Times New Roman"/>
          <w:sz w:val="24"/>
          <w:szCs w:val="24"/>
        </w:rPr>
        <w:t xml:space="preserve"> A Compendium of Livestock Technologies developed by Bangladesh Livestock Research Institute. </w:t>
      </w:r>
      <w:proofErr w:type="gramStart"/>
      <w:r w:rsidRPr="0070754F">
        <w:rPr>
          <w:rFonts w:ascii="Times New Roman" w:eastAsia="Times New Roman" w:hAnsi="Times New Roman" w:cs="Times New Roman"/>
          <w:sz w:val="24"/>
          <w:szCs w:val="24"/>
        </w:rPr>
        <w:t>BLRI publication No. 130.</w:t>
      </w:r>
      <w:proofErr w:type="gramEnd"/>
      <w:r w:rsidRPr="0070754F">
        <w:rPr>
          <w:rFonts w:ascii="Times New Roman" w:eastAsia="Times New Roman" w:hAnsi="Times New Roman" w:cs="Times New Roman"/>
          <w:sz w:val="24"/>
          <w:szCs w:val="24"/>
        </w:rPr>
        <w:t xml:space="preserve"> </w:t>
      </w:r>
      <w:proofErr w:type="gramStart"/>
      <w:r w:rsidRPr="0070754F">
        <w:rPr>
          <w:rFonts w:ascii="Times New Roman" w:eastAsia="Times New Roman" w:hAnsi="Times New Roman" w:cs="Times New Roman"/>
          <w:sz w:val="24"/>
          <w:szCs w:val="24"/>
        </w:rPr>
        <w:t>pp. 65.</w:t>
      </w:r>
      <w:proofErr w:type="gramEnd"/>
    </w:p>
    <w:p w:rsidR="004F43FF" w:rsidRDefault="009204B1" w:rsidP="00951155">
      <w:pPr>
        <w:ind w:left="720" w:hangingChars="300" w:hanging="720"/>
        <w:jc w:val="both"/>
        <w:rPr>
          <w:rFonts w:ascii="Times New Roman" w:hAnsi="Times New Roman" w:cs="Times New Roman"/>
          <w:sz w:val="24"/>
          <w:szCs w:val="24"/>
        </w:rPr>
      </w:pPr>
      <w:r w:rsidRPr="009204B1">
        <w:rPr>
          <w:rFonts w:ascii="Times New Roman" w:hAnsi="Times New Roman" w:cs="Times New Roman"/>
          <w:sz w:val="24"/>
          <w:szCs w:val="24"/>
        </w:rPr>
        <w:t xml:space="preserve">Sil, B.K. </w:t>
      </w:r>
      <w:proofErr w:type="gramStart"/>
      <w:r w:rsidRPr="009204B1">
        <w:rPr>
          <w:rFonts w:ascii="Times New Roman" w:hAnsi="Times New Roman" w:cs="Times New Roman"/>
          <w:sz w:val="24"/>
          <w:szCs w:val="24"/>
        </w:rPr>
        <w:t>( 2000</w:t>
      </w:r>
      <w:proofErr w:type="gramEnd"/>
      <w:r w:rsidRPr="009204B1">
        <w:rPr>
          <w:rFonts w:ascii="Times New Roman" w:hAnsi="Times New Roman" w:cs="Times New Roman"/>
          <w:sz w:val="24"/>
          <w:szCs w:val="24"/>
        </w:rPr>
        <w:t xml:space="preserve"> ). </w:t>
      </w:r>
      <w:proofErr w:type="gramStart"/>
      <w:r w:rsidRPr="009204B1">
        <w:rPr>
          <w:rFonts w:ascii="Times New Roman" w:hAnsi="Times New Roman" w:cs="Times New Roman"/>
          <w:sz w:val="24"/>
          <w:szCs w:val="24"/>
        </w:rPr>
        <w:t>A brief introduction its diagnosis and control, peste des peti</w:t>
      </w:r>
      <w:r w:rsidR="004F43FF">
        <w:rPr>
          <w:rFonts w:ascii="Times New Roman" w:hAnsi="Times New Roman" w:cs="Times New Roman"/>
          <w:sz w:val="24"/>
          <w:szCs w:val="24"/>
        </w:rPr>
        <w:t>ts ruminants BLRI, Savar; Dhaka.</w:t>
      </w:r>
      <w:proofErr w:type="gramEnd"/>
    </w:p>
    <w:p w:rsidR="009204B1" w:rsidRPr="00EC49C3" w:rsidRDefault="00114D4F" w:rsidP="00951155">
      <w:pPr>
        <w:spacing w:before="100" w:beforeAutospacing="1" w:after="100" w:afterAutospacing="1"/>
        <w:ind w:left="720" w:hanging="720"/>
        <w:jc w:val="both"/>
        <w:rPr>
          <w:rFonts w:ascii="Times New Roman" w:eastAsia="Times New Roman" w:hAnsi="Times New Roman" w:cs="Times New Roman"/>
          <w:sz w:val="24"/>
          <w:szCs w:val="24"/>
        </w:rPr>
      </w:pPr>
      <w:r w:rsidRPr="004F572F">
        <w:rPr>
          <w:rFonts w:ascii="Times New Roman" w:eastAsia="Times New Roman" w:hAnsi="Times New Roman" w:cs="Times New Roman"/>
          <w:sz w:val="24"/>
          <w:szCs w:val="24"/>
        </w:rPr>
        <w:t>Singh, R. K</w:t>
      </w:r>
      <w:r w:rsidRPr="00EA7FD6">
        <w:rPr>
          <w:rFonts w:ascii="Times New Roman" w:eastAsia="Times New Roman" w:hAnsi="Times New Roman" w:cs="Times New Roman"/>
          <w:sz w:val="24"/>
          <w:szCs w:val="24"/>
        </w:rPr>
        <w:t xml:space="preserve">., </w:t>
      </w:r>
      <w:r w:rsidRPr="004F572F">
        <w:rPr>
          <w:rFonts w:ascii="Times New Roman" w:eastAsia="Times New Roman" w:hAnsi="Times New Roman" w:cs="Times New Roman"/>
          <w:sz w:val="24"/>
          <w:szCs w:val="24"/>
        </w:rPr>
        <w:t>Balamurugan, V</w:t>
      </w:r>
      <w:r w:rsidRPr="00EA7FD6">
        <w:rPr>
          <w:rFonts w:ascii="Times New Roman" w:eastAsia="Times New Roman" w:hAnsi="Times New Roman" w:cs="Times New Roman"/>
          <w:sz w:val="24"/>
          <w:szCs w:val="24"/>
        </w:rPr>
        <w:t xml:space="preserve">., </w:t>
      </w:r>
      <w:r w:rsidRPr="004F572F">
        <w:rPr>
          <w:rFonts w:ascii="Times New Roman" w:eastAsia="Times New Roman" w:hAnsi="Times New Roman" w:cs="Times New Roman"/>
          <w:sz w:val="24"/>
          <w:szCs w:val="24"/>
        </w:rPr>
        <w:t>Bhanuprakash, V</w:t>
      </w:r>
      <w:r w:rsidRPr="00EA7FD6">
        <w:rPr>
          <w:rFonts w:ascii="Times New Roman" w:eastAsia="Times New Roman" w:hAnsi="Times New Roman" w:cs="Times New Roman"/>
          <w:sz w:val="24"/>
          <w:szCs w:val="24"/>
        </w:rPr>
        <w:t xml:space="preserve">., </w:t>
      </w:r>
      <w:r w:rsidRPr="004F572F">
        <w:rPr>
          <w:rFonts w:ascii="Times New Roman" w:eastAsia="Times New Roman" w:hAnsi="Times New Roman" w:cs="Times New Roman"/>
          <w:sz w:val="24"/>
          <w:szCs w:val="24"/>
        </w:rPr>
        <w:t>Sen, A</w:t>
      </w:r>
      <w:r w:rsidRPr="00EA7FD6">
        <w:rPr>
          <w:rFonts w:ascii="Times New Roman" w:eastAsia="Times New Roman" w:hAnsi="Times New Roman" w:cs="Times New Roman"/>
          <w:sz w:val="24"/>
          <w:szCs w:val="24"/>
        </w:rPr>
        <w:t xml:space="preserve">., </w:t>
      </w:r>
      <w:r w:rsidRPr="004F572F">
        <w:rPr>
          <w:rFonts w:ascii="Times New Roman" w:eastAsia="Times New Roman" w:hAnsi="Times New Roman" w:cs="Times New Roman"/>
          <w:sz w:val="24"/>
          <w:szCs w:val="24"/>
        </w:rPr>
        <w:t>Saravanan, P</w:t>
      </w:r>
      <w:r w:rsidRPr="00EA7FD6">
        <w:rPr>
          <w:rFonts w:ascii="Times New Roman" w:eastAsia="Times New Roman" w:hAnsi="Times New Roman" w:cs="Times New Roman"/>
          <w:sz w:val="24"/>
          <w:szCs w:val="24"/>
        </w:rPr>
        <w:t xml:space="preserve">. and </w:t>
      </w:r>
      <w:r w:rsidRPr="004F572F">
        <w:rPr>
          <w:rFonts w:ascii="Times New Roman" w:eastAsia="Times New Roman" w:hAnsi="Times New Roman" w:cs="Times New Roman"/>
          <w:sz w:val="24"/>
          <w:szCs w:val="24"/>
        </w:rPr>
        <w:t>Pal Yadav, M</w:t>
      </w:r>
      <w:r w:rsidRPr="00EA7FD6">
        <w:rPr>
          <w:rFonts w:ascii="Times New Roman" w:eastAsia="Times New Roman" w:hAnsi="Times New Roman" w:cs="Times New Roman"/>
          <w:sz w:val="24"/>
          <w:szCs w:val="24"/>
        </w:rPr>
        <w:t>.</w:t>
      </w:r>
      <w:r w:rsidRPr="00EA7FD6">
        <w:rPr>
          <w:rFonts w:ascii="Times New Roman" w:eastAsia="Times New Roman" w:hAnsi="Times New Roman" w:cs="Times New Roman"/>
          <w:bCs/>
          <w:sz w:val="24"/>
          <w:szCs w:val="24"/>
        </w:rPr>
        <w:t xml:space="preserve"> (</w:t>
      </w:r>
      <w:r w:rsidRPr="00EA7FD6">
        <w:rPr>
          <w:rFonts w:ascii="Times New Roman" w:eastAsia="Times New Roman" w:hAnsi="Times New Roman" w:cs="Times New Roman"/>
          <w:sz w:val="24"/>
          <w:szCs w:val="24"/>
        </w:rPr>
        <w:t xml:space="preserve">2009): </w:t>
      </w:r>
      <w:r w:rsidRPr="00EA7FD6">
        <w:rPr>
          <w:rFonts w:ascii="Times New Roman" w:eastAsia="Times New Roman" w:hAnsi="Times New Roman" w:cs="Times New Roman"/>
          <w:bCs/>
          <w:sz w:val="24"/>
          <w:szCs w:val="24"/>
        </w:rPr>
        <w:t>Possible control and eradication of peste des petits ruminants from India: technical aspects.</w:t>
      </w:r>
      <w:r w:rsidRPr="00EA7FD6">
        <w:rPr>
          <w:rFonts w:ascii="Times New Roman" w:eastAsia="Times New Roman" w:hAnsi="Times New Roman" w:cs="Times New Roman"/>
          <w:sz w:val="24"/>
          <w:szCs w:val="24"/>
        </w:rPr>
        <w:t xml:space="preserve"> </w:t>
      </w:r>
      <w:r w:rsidRPr="004F572F">
        <w:rPr>
          <w:rFonts w:ascii="Times New Roman" w:eastAsia="Times New Roman" w:hAnsi="Times New Roman" w:cs="Times New Roman"/>
          <w:i/>
          <w:sz w:val="24"/>
          <w:szCs w:val="24"/>
        </w:rPr>
        <w:t>Vet Ital.</w:t>
      </w:r>
      <w:r w:rsidRPr="00EA7FD6">
        <w:rPr>
          <w:rFonts w:ascii="Times New Roman" w:eastAsia="Times New Roman" w:hAnsi="Times New Roman" w:cs="Times New Roman"/>
          <w:i/>
          <w:sz w:val="24"/>
          <w:szCs w:val="24"/>
        </w:rPr>
        <w:t xml:space="preserve"> </w:t>
      </w:r>
      <w:r w:rsidRPr="00EA7FD6">
        <w:rPr>
          <w:rFonts w:ascii="Times New Roman" w:eastAsia="Times New Roman" w:hAnsi="Times New Roman" w:cs="Times New Roman"/>
          <w:sz w:val="24"/>
          <w:szCs w:val="24"/>
        </w:rPr>
        <w:t>Jul-Sep; 45(3):449-62.</w:t>
      </w:r>
    </w:p>
    <w:p w:rsidR="005938DA" w:rsidRDefault="00F21FA8" w:rsidP="00CD10B0">
      <w:pPr>
        <w:pStyle w:val="ListParagraph"/>
        <w:autoSpaceDE w:val="0"/>
        <w:autoSpaceDN w:val="0"/>
        <w:adjustRightInd w:val="0"/>
        <w:spacing w:after="0" w:line="360" w:lineRule="auto"/>
        <w:ind w:hanging="720"/>
        <w:jc w:val="both"/>
      </w:pPr>
      <w:r w:rsidRPr="00F21FA8">
        <w:rPr>
          <w:color w:val="000000"/>
        </w:rPr>
        <w:t xml:space="preserve"> </w:t>
      </w:r>
      <w:proofErr w:type="gramStart"/>
      <w:r w:rsidR="005938DA" w:rsidRPr="00FC752A">
        <w:t>Sudharshana, K.J.; Rajasekhar, M. and Upadhye, A.S. (1995).</w:t>
      </w:r>
      <w:proofErr w:type="gramEnd"/>
      <w:r w:rsidR="005938DA" w:rsidRPr="00FC752A">
        <w:t xml:space="preserve"> </w:t>
      </w:r>
      <w:proofErr w:type="gramStart"/>
      <w:r w:rsidR="005938DA" w:rsidRPr="00FC752A">
        <w:t>Prevalence of peste des petits ruminants and rinderpest antibodies in small ruminants.</w:t>
      </w:r>
      <w:proofErr w:type="gramEnd"/>
      <w:r w:rsidR="005938DA" w:rsidRPr="00FC752A">
        <w:t xml:space="preserve"> </w:t>
      </w:r>
      <w:proofErr w:type="gramStart"/>
      <w:r w:rsidR="005938DA" w:rsidRPr="00FC752A">
        <w:t>Indian Vet.</w:t>
      </w:r>
      <w:proofErr w:type="gramEnd"/>
      <w:r w:rsidR="005938DA" w:rsidRPr="00FC752A">
        <w:t xml:space="preserve"> J. </w:t>
      </w:r>
      <w:r w:rsidR="005938DA" w:rsidRPr="00CB59AC">
        <w:rPr>
          <w:bCs/>
        </w:rPr>
        <w:t>72 (12)</w:t>
      </w:r>
      <w:r w:rsidR="005938DA" w:rsidRPr="00CB59AC">
        <w:t>:</w:t>
      </w:r>
      <w:r w:rsidR="005938DA" w:rsidRPr="00FC752A">
        <w:t>1246-1250.</w:t>
      </w:r>
    </w:p>
    <w:p w:rsidR="00F21FA8" w:rsidRPr="0057151B" w:rsidRDefault="00F25A38"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bCs/>
          <w:sz w:val="24"/>
          <w:szCs w:val="24"/>
        </w:rPr>
      </w:pPr>
      <w:r w:rsidRPr="0070754F">
        <w:rPr>
          <w:rFonts w:ascii="Times New Roman" w:hAnsi="Times New Roman" w:cs="Times New Roman"/>
          <w:bCs/>
          <w:sz w:val="24"/>
          <w:szCs w:val="24"/>
        </w:rPr>
        <w:t>Swai, E.S., Kapaga, A., Kivaria, F., Tinuga, D., Joshua, G., Sanka, P. (2009) Prevalence and distribution of Peste des petits ruminants virus antibodies in various districts of Tanzania.</w:t>
      </w:r>
      <w:r w:rsidRPr="0070754F">
        <w:rPr>
          <w:rFonts w:ascii="Times New Roman" w:hAnsi="Times New Roman" w:cs="Times New Roman"/>
          <w:bCs/>
          <w:i/>
          <w:sz w:val="24"/>
          <w:szCs w:val="24"/>
        </w:rPr>
        <w:t xml:space="preserve">Vet. Res. Commun. </w:t>
      </w:r>
      <w:proofErr w:type="gramStart"/>
      <w:r w:rsidRPr="0070754F">
        <w:rPr>
          <w:rFonts w:ascii="Times New Roman" w:hAnsi="Times New Roman" w:cs="Times New Roman"/>
          <w:bCs/>
          <w:sz w:val="24"/>
          <w:szCs w:val="24"/>
        </w:rPr>
        <w:t>33: 927– 936.</w:t>
      </w:r>
      <w:proofErr w:type="gramEnd"/>
    </w:p>
    <w:p w:rsidR="00874A4E" w:rsidRDefault="00874A4E" w:rsidP="00CD10B0">
      <w:pPr>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70754F">
        <w:rPr>
          <w:rFonts w:ascii="Times New Roman" w:hAnsi="Times New Roman" w:cs="Times New Roman"/>
          <w:sz w:val="24"/>
          <w:szCs w:val="24"/>
        </w:rPr>
        <w:lastRenderedPageBreak/>
        <w:t>Taylor, W.P., Barrett, T. (2007) Diseases of Sheep, 4th ed. Blackwell publishing, Oxford, UK, Pp. 460–469 (Chapter 61).</w:t>
      </w:r>
      <w:proofErr w:type="gramEnd"/>
    </w:p>
    <w:p w:rsidR="00964C8A" w:rsidRDefault="004C2048"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Taylor, W. P., Busaidy, S. A. and Barrett, T. (1990) </w:t>
      </w:r>
      <w:proofErr w:type="gramStart"/>
      <w:r w:rsidRPr="0070754F">
        <w:rPr>
          <w:rFonts w:ascii="Times New Roman" w:hAnsi="Times New Roman" w:cs="Times New Roman"/>
          <w:sz w:val="24"/>
          <w:szCs w:val="24"/>
        </w:rPr>
        <w:t>The</w:t>
      </w:r>
      <w:proofErr w:type="gramEnd"/>
      <w:r w:rsidRPr="0070754F">
        <w:rPr>
          <w:rFonts w:ascii="Times New Roman" w:hAnsi="Times New Roman" w:cs="Times New Roman"/>
          <w:sz w:val="24"/>
          <w:szCs w:val="24"/>
        </w:rPr>
        <w:t xml:space="preserve"> epidemiology of peste des petits ruminants in the Sultanate of Oman. </w:t>
      </w:r>
      <w:r w:rsidRPr="0070754F">
        <w:rPr>
          <w:rFonts w:ascii="Times New Roman" w:hAnsi="Times New Roman" w:cs="Times New Roman"/>
          <w:i/>
          <w:iCs/>
          <w:sz w:val="24"/>
          <w:szCs w:val="24"/>
        </w:rPr>
        <w:t xml:space="preserve">Vet. </w:t>
      </w:r>
      <w:proofErr w:type="gramStart"/>
      <w:r w:rsidRPr="0070754F">
        <w:rPr>
          <w:rFonts w:ascii="Times New Roman" w:hAnsi="Times New Roman" w:cs="Times New Roman"/>
          <w:i/>
          <w:iCs/>
          <w:sz w:val="24"/>
          <w:szCs w:val="24"/>
        </w:rPr>
        <w:t>Microbiol.</w:t>
      </w:r>
      <w:proofErr w:type="gramEnd"/>
      <w:r w:rsidRPr="0070754F">
        <w:rPr>
          <w:rFonts w:ascii="Times New Roman" w:hAnsi="Times New Roman" w:cs="Times New Roman"/>
          <w:i/>
          <w:iCs/>
          <w:sz w:val="24"/>
          <w:szCs w:val="24"/>
        </w:rPr>
        <w:t xml:space="preserve"> </w:t>
      </w:r>
      <w:r w:rsidRPr="0070754F">
        <w:rPr>
          <w:rFonts w:ascii="Times New Roman" w:hAnsi="Times New Roman" w:cs="Times New Roman"/>
          <w:sz w:val="24"/>
          <w:szCs w:val="24"/>
        </w:rPr>
        <w:t>22 (4): 341-352.</w:t>
      </w:r>
    </w:p>
    <w:p w:rsidR="005938DA" w:rsidRDefault="00D20F6B" w:rsidP="00CD10B0">
      <w:pPr>
        <w:widowControl w:val="0"/>
        <w:autoSpaceDE w:val="0"/>
        <w:autoSpaceDN w:val="0"/>
        <w:adjustRightInd w:val="0"/>
        <w:spacing w:after="0" w:line="360" w:lineRule="auto"/>
        <w:ind w:left="720" w:hanging="720"/>
        <w:jc w:val="both"/>
        <w:rPr>
          <w:rFonts w:ascii="Times New Roman" w:hAnsi="Times New Roman" w:cs="Times New Roman"/>
          <w:sz w:val="24"/>
          <w:szCs w:val="24"/>
        </w:rPr>
      </w:pPr>
      <w:r w:rsidRPr="00D20F6B">
        <w:rPr>
          <w:rFonts w:ascii="Times New Roman" w:hAnsi="Times New Roman" w:cs="Times New Roman"/>
          <w:sz w:val="24"/>
          <w:szCs w:val="24"/>
        </w:rPr>
        <w:t xml:space="preserve">Taylor, W. P. </w:t>
      </w:r>
      <w:r w:rsidR="00767F0D">
        <w:rPr>
          <w:rFonts w:ascii="Times New Roman" w:hAnsi="Times New Roman" w:cs="Times New Roman"/>
          <w:sz w:val="24"/>
          <w:szCs w:val="24"/>
        </w:rPr>
        <w:t>(</w:t>
      </w:r>
      <w:r w:rsidRPr="00D20F6B">
        <w:rPr>
          <w:rFonts w:ascii="Times New Roman" w:hAnsi="Times New Roman" w:cs="Times New Roman"/>
          <w:sz w:val="24"/>
          <w:szCs w:val="24"/>
        </w:rPr>
        <w:t>1984</w:t>
      </w:r>
      <w:r w:rsidR="00767F0D">
        <w:rPr>
          <w:rFonts w:ascii="Times New Roman" w:hAnsi="Times New Roman" w:cs="Times New Roman"/>
          <w:sz w:val="24"/>
          <w:szCs w:val="24"/>
        </w:rPr>
        <w:t>)</w:t>
      </w:r>
      <w:r w:rsidRPr="00D20F6B">
        <w:rPr>
          <w:rFonts w:ascii="Times New Roman" w:hAnsi="Times New Roman" w:cs="Times New Roman"/>
          <w:sz w:val="24"/>
          <w:szCs w:val="24"/>
        </w:rPr>
        <w:t xml:space="preserve">. </w:t>
      </w:r>
      <w:proofErr w:type="gramStart"/>
      <w:r w:rsidRPr="00D20F6B">
        <w:rPr>
          <w:rFonts w:ascii="Times New Roman" w:hAnsi="Times New Roman" w:cs="Times New Roman"/>
          <w:sz w:val="24"/>
          <w:szCs w:val="24"/>
        </w:rPr>
        <w:t>The distribution and epidemiology of peste des petits ruminants.</w:t>
      </w:r>
      <w:proofErr w:type="gramEnd"/>
      <w:r w:rsidRPr="00D20F6B">
        <w:rPr>
          <w:rFonts w:ascii="Times New Roman" w:hAnsi="Times New Roman" w:cs="Times New Roman"/>
          <w:sz w:val="24"/>
          <w:szCs w:val="24"/>
        </w:rPr>
        <w:t xml:space="preserve"> </w:t>
      </w:r>
      <w:r w:rsidRPr="00D20F6B">
        <w:rPr>
          <w:rFonts w:ascii="Times New Roman" w:hAnsi="Times New Roman" w:cs="Times New Roman"/>
          <w:i/>
          <w:iCs/>
          <w:sz w:val="24"/>
          <w:szCs w:val="24"/>
        </w:rPr>
        <w:t xml:space="preserve">Preventive Veterinary Medicine, </w:t>
      </w:r>
      <w:r w:rsidRPr="00D20F6B">
        <w:rPr>
          <w:rFonts w:ascii="Times New Roman" w:hAnsi="Times New Roman" w:cs="Times New Roman"/>
          <w:sz w:val="24"/>
          <w:szCs w:val="24"/>
        </w:rPr>
        <w:t>2: 157-166.</w:t>
      </w:r>
    </w:p>
    <w:p w:rsidR="00767F0D" w:rsidRPr="0057151B" w:rsidRDefault="00767F0D" w:rsidP="00CD10B0">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70754F">
        <w:rPr>
          <w:rFonts w:ascii="Times New Roman" w:hAnsi="Times New Roman" w:cs="Times New Roman"/>
          <w:sz w:val="24"/>
          <w:szCs w:val="24"/>
        </w:rPr>
        <w:t xml:space="preserve">Taylor, W. P. (1984) </w:t>
      </w:r>
      <w:proofErr w:type="gramStart"/>
      <w:r w:rsidRPr="0070754F">
        <w:rPr>
          <w:rFonts w:ascii="Times New Roman" w:hAnsi="Times New Roman" w:cs="Times New Roman"/>
          <w:sz w:val="24"/>
          <w:szCs w:val="24"/>
        </w:rPr>
        <w:t>The</w:t>
      </w:r>
      <w:proofErr w:type="gramEnd"/>
      <w:r w:rsidRPr="0070754F">
        <w:rPr>
          <w:rFonts w:ascii="Times New Roman" w:hAnsi="Times New Roman" w:cs="Times New Roman"/>
          <w:sz w:val="24"/>
          <w:szCs w:val="24"/>
        </w:rPr>
        <w:t xml:space="preserve"> distribution and epidemiology of PPR. </w:t>
      </w:r>
      <w:proofErr w:type="gramStart"/>
      <w:r w:rsidRPr="0070754F">
        <w:rPr>
          <w:rFonts w:ascii="Times New Roman" w:hAnsi="Times New Roman" w:cs="Times New Roman"/>
          <w:sz w:val="24"/>
          <w:szCs w:val="24"/>
        </w:rPr>
        <w:t>Preventive Veterinary Medicine.</w:t>
      </w:r>
      <w:proofErr w:type="gramEnd"/>
      <w:r w:rsidRPr="0070754F">
        <w:rPr>
          <w:rFonts w:ascii="Times New Roman" w:hAnsi="Times New Roman" w:cs="Times New Roman"/>
          <w:sz w:val="24"/>
          <w:szCs w:val="24"/>
        </w:rPr>
        <w:t xml:space="preserve"> 2: 157-166.</w:t>
      </w:r>
    </w:p>
    <w:p w:rsidR="0057151B" w:rsidRDefault="005938DA" w:rsidP="00CD10B0">
      <w:pPr>
        <w:pStyle w:val="ListParagraph"/>
        <w:autoSpaceDE w:val="0"/>
        <w:autoSpaceDN w:val="0"/>
        <w:adjustRightInd w:val="0"/>
        <w:spacing w:after="0" w:line="360" w:lineRule="auto"/>
        <w:ind w:hanging="720"/>
        <w:jc w:val="both"/>
      </w:pPr>
      <w:proofErr w:type="gramStart"/>
      <w:r w:rsidRPr="00FC752A">
        <w:t>Taylor, W.P. and Abegunde, A. (1979).</w:t>
      </w:r>
      <w:proofErr w:type="gramEnd"/>
      <w:r w:rsidRPr="00FC752A">
        <w:t xml:space="preserve"> The isolation of peste des petits </w:t>
      </w:r>
      <w:proofErr w:type="gramStart"/>
      <w:r w:rsidRPr="00FC752A">
        <w:t>ruminants</w:t>
      </w:r>
      <w:proofErr w:type="gramEnd"/>
      <w:r w:rsidRPr="00FC752A">
        <w:t xml:space="preserve"> virus from Nigerian sheep and goats. Res. Vet. Sci. </w:t>
      </w:r>
      <w:r w:rsidRPr="00CB59AC">
        <w:rPr>
          <w:bCs/>
        </w:rPr>
        <w:t>26 (1)</w:t>
      </w:r>
      <w:r w:rsidRPr="00CB59AC">
        <w:t>:</w:t>
      </w:r>
      <w:r w:rsidRPr="00FC752A">
        <w:t xml:space="preserve"> 94-96.</w:t>
      </w:r>
    </w:p>
    <w:p w:rsidR="0057151B" w:rsidRDefault="0057151B" w:rsidP="00CD10B0">
      <w:pPr>
        <w:pStyle w:val="ListParagraph"/>
        <w:autoSpaceDE w:val="0"/>
        <w:autoSpaceDN w:val="0"/>
        <w:adjustRightInd w:val="0"/>
        <w:spacing w:before="100" w:beforeAutospacing="1" w:after="100" w:afterAutospacing="1" w:line="360" w:lineRule="auto"/>
        <w:ind w:hanging="720"/>
        <w:jc w:val="both"/>
      </w:pPr>
    </w:p>
    <w:p w:rsidR="0057151B" w:rsidRDefault="003B1DA3" w:rsidP="00CD10B0">
      <w:pPr>
        <w:pStyle w:val="ListParagraph"/>
        <w:autoSpaceDE w:val="0"/>
        <w:autoSpaceDN w:val="0"/>
        <w:adjustRightInd w:val="0"/>
        <w:spacing w:before="100" w:beforeAutospacing="1" w:after="100" w:afterAutospacing="1" w:line="360" w:lineRule="auto"/>
        <w:ind w:hanging="720"/>
        <w:jc w:val="both"/>
      </w:pPr>
      <w:r w:rsidRPr="00FC752A">
        <w:t>Tripathi, B.N.; Chattopadhyay, S.K. and Parihar, N</w:t>
      </w:r>
      <w:proofErr w:type="gramStart"/>
      <w:r w:rsidRPr="00FC752A">
        <w:t>.(</w:t>
      </w:r>
      <w:proofErr w:type="gramEnd"/>
      <w:r w:rsidRPr="00FC752A">
        <w:t xml:space="preserve">1996).Clinicopathological studies on anoutbreak of peste des petits ruminants in goats and sheep. </w:t>
      </w:r>
      <w:proofErr w:type="gramStart"/>
      <w:r w:rsidRPr="00FC752A">
        <w:t>Indian J. Vet.</w:t>
      </w:r>
      <w:proofErr w:type="gramEnd"/>
      <w:r w:rsidRPr="00FC752A">
        <w:t xml:space="preserve"> </w:t>
      </w:r>
      <w:proofErr w:type="gramStart"/>
      <w:r w:rsidRPr="00FC752A">
        <w:t>Pathol.</w:t>
      </w:r>
      <w:proofErr w:type="gramEnd"/>
      <w:r w:rsidRPr="00FC752A">
        <w:t xml:space="preserve"> </w:t>
      </w:r>
      <w:r w:rsidRPr="00CB59AC">
        <w:rPr>
          <w:bCs/>
        </w:rPr>
        <w:t>20 (2)</w:t>
      </w:r>
      <w:r w:rsidRPr="00CB59AC">
        <w:t>:</w:t>
      </w:r>
      <w:r w:rsidRPr="00FC752A">
        <w:t>99-103.</w:t>
      </w:r>
    </w:p>
    <w:p w:rsidR="0039195E" w:rsidRPr="00D4165B" w:rsidRDefault="0039195E" w:rsidP="00CD10B0">
      <w:pPr>
        <w:spacing w:before="100" w:beforeAutospacing="1" w:after="100" w:afterAutospacing="1" w:line="360" w:lineRule="auto"/>
        <w:ind w:left="720" w:hanging="720"/>
        <w:jc w:val="both"/>
        <w:rPr>
          <w:rFonts w:ascii="Times New Roman" w:hAnsi="Times New Roman" w:cs="Times New Roman"/>
          <w:sz w:val="24"/>
          <w:szCs w:val="24"/>
        </w:rPr>
      </w:pPr>
      <w:proofErr w:type="gramStart"/>
      <w:r w:rsidRPr="0039195E">
        <w:rPr>
          <w:rFonts w:ascii="Times New Roman" w:hAnsi="Times New Roman" w:cs="Times New Roman"/>
          <w:sz w:val="24"/>
          <w:szCs w:val="24"/>
        </w:rPr>
        <w:t>Venkataramanan, R., Bandyopadhyay, S.K. and Oberoi, M.S. (2005).</w:t>
      </w:r>
      <w:proofErr w:type="gramEnd"/>
      <w:r w:rsidRPr="0039195E">
        <w:rPr>
          <w:rFonts w:ascii="Times New Roman" w:hAnsi="Times New Roman" w:cs="Times New Roman"/>
          <w:sz w:val="24"/>
          <w:szCs w:val="24"/>
        </w:rPr>
        <w:t xml:space="preserve"> Present status and strategies for the control of transboundary and other economically important animal diseases in India. </w:t>
      </w:r>
      <w:proofErr w:type="gramStart"/>
      <w:r w:rsidRPr="0039195E">
        <w:rPr>
          <w:rFonts w:ascii="Times New Roman" w:hAnsi="Times New Roman" w:cs="Times New Roman"/>
          <w:sz w:val="24"/>
          <w:szCs w:val="24"/>
        </w:rPr>
        <w:t>A review.</w:t>
      </w:r>
      <w:proofErr w:type="gramEnd"/>
      <w:r w:rsidRPr="0039195E">
        <w:rPr>
          <w:rFonts w:ascii="Times New Roman" w:hAnsi="Times New Roman" w:cs="Times New Roman"/>
          <w:sz w:val="24"/>
          <w:szCs w:val="24"/>
        </w:rPr>
        <w:t xml:space="preserve"> Indian</w:t>
      </w:r>
      <w:r w:rsidR="00D4165B">
        <w:rPr>
          <w:rFonts w:ascii="Times New Roman" w:hAnsi="Times New Roman" w:cs="Times New Roman"/>
          <w:sz w:val="24"/>
          <w:szCs w:val="24"/>
        </w:rPr>
        <w:t xml:space="preserve"> J. Anim. Sci., 75(4): 456-464.</w:t>
      </w:r>
    </w:p>
    <w:p w:rsidR="000A4F5E" w:rsidRPr="0057151B" w:rsidRDefault="00783E8C" w:rsidP="00CD10B0">
      <w:pPr>
        <w:pStyle w:val="ListParagraph"/>
        <w:autoSpaceDE w:val="0"/>
        <w:autoSpaceDN w:val="0"/>
        <w:adjustRightInd w:val="0"/>
        <w:spacing w:before="100" w:beforeAutospacing="1" w:after="100" w:afterAutospacing="1" w:line="360" w:lineRule="auto"/>
        <w:ind w:hanging="720"/>
        <w:jc w:val="both"/>
      </w:pPr>
      <w:r w:rsidRPr="00FC752A">
        <w:t>Yener, Z.; Saglam, Y.S.; Temur, A. and Keles, H</w:t>
      </w:r>
      <w:proofErr w:type="gramStart"/>
      <w:r w:rsidRPr="00FC752A">
        <w:t>.(</w:t>
      </w:r>
      <w:proofErr w:type="gramEnd"/>
      <w:r w:rsidRPr="00FC752A">
        <w:t xml:space="preserve">2004).Immunohistochemical detection of peste des petits ruminants viral antigens in tissues from cases of naturally occurring pneumonia in goats. </w:t>
      </w:r>
      <w:proofErr w:type="gramStart"/>
      <w:r w:rsidRPr="00FC752A">
        <w:t>Small Rum.</w:t>
      </w:r>
      <w:proofErr w:type="gramEnd"/>
      <w:r w:rsidRPr="00FC752A">
        <w:t xml:space="preserve"> Res. </w:t>
      </w:r>
      <w:r w:rsidRPr="00CB59AC">
        <w:rPr>
          <w:bCs/>
        </w:rPr>
        <w:t>51 (3)</w:t>
      </w:r>
      <w:r w:rsidRPr="00FC752A">
        <w:t>: 273-277.</w:t>
      </w:r>
    </w:p>
    <w:p w:rsidR="00161F38" w:rsidRPr="00CF07FE" w:rsidRDefault="00CF07FE" w:rsidP="00CD10B0">
      <w:pPr>
        <w:spacing w:after="0" w:line="360" w:lineRule="auto"/>
        <w:ind w:left="720" w:hanging="720"/>
        <w:jc w:val="both"/>
        <w:rPr>
          <w:rFonts w:ascii="Times New Roman" w:hAnsi="Times New Roman" w:cs="Times New Roman"/>
          <w:sz w:val="24"/>
          <w:szCs w:val="24"/>
        </w:rPr>
      </w:pPr>
      <w:r w:rsidRPr="00CF07FE">
        <w:rPr>
          <w:rFonts w:ascii="Times New Roman" w:hAnsi="Times New Roman" w:cs="Times New Roman"/>
          <w:color w:val="000000"/>
          <w:sz w:val="24"/>
          <w:szCs w:val="24"/>
        </w:rPr>
        <w:t xml:space="preserve">Zahur AB, Ullah A, Hussain M, Irshad H, Hameed A, Jahangir M and Farooq MS. (2011). </w:t>
      </w:r>
      <w:proofErr w:type="gramStart"/>
      <w:r w:rsidRPr="00CF07FE">
        <w:rPr>
          <w:rFonts w:ascii="Times New Roman" w:hAnsi="Times New Roman" w:cs="Times New Roman"/>
          <w:color w:val="000000"/>
          <w:sz w:val="24"/>
          <w:szCs w:val="24"/>
        </w:rPr>
        <w:t>Sero-epidemiology of peste des petits ruminants (PPR) in Pakistan.</w:t>
      </w:r>
      <w:proofErr w:type="gramEnd"/>
      <w:r w:rsidRPr="00CF07FE">
        <w:rPr>
          <w:rFonts w:ascii="Times New Roman" w:hAnsi="Times New Roman" w:cs="Times New Roman"/>
          <w:color w:val="000000"/>
          <w:sz w:val="24"/>
          <w:szCs w:val="24"/>
        </w:rPr>
        <w:t xml:space="preserve"> </w:t>
      </w:r>
      <w:proofErr w:type="gramStart"/>
      <w:r w:rsidRPr="00CF07FE">
        <w:rPr>
          <w:rFonts w:ascii="Times New Roman" w:hAnsi="Times New Roman" w:cs="Times New Roman"/>
          <w:i/>
          <w:iCs/>
          <w:color w:val="000000"/>
          <w:sz w:val="24"/>
          <w:szCs w:val="24"/>
        </w:rPr>
        <w:t>Preventive Veterinary Medicine</w:t>
      </w:r>
      <w:r w:rsidRPr="00CF07FE">
        <w:rPr>
          <w:rFonts w:ascii="Times New Roman" w:hAnsi="Times New Roman" w:cs="Times New Roman"/>
          <w:color w:val="000000"/>
          <w:sz w:val="24"/>
          <w:szCs w:val="24"/>
        </w:rPr>
        <w:t>.</w:t>
      </w:r>
      <w:proofErr w:type="gramEnd"/>
      <w:r w:rsidRPr="00CF07FE">
        <w:rPr>
          <w:rFonts w:ascii="Times New Roman" w:hAnsi="Times New Roman" w:cs="Times New Roman"/>
          <w:color w:val="000000"/>
          <w:sz w:val="24"/>
          <w:szCs w:val="24"/>
        </w:rPr>
        <w:t xml:space="preserve"> Vol. 102(1), pp. 87-92.</w:t>
      </w:r>
    </w:p>
    <w:sectPr w:rsidR="00161F38" w:rsidRPr="00CF07FE" w:rsidSect="00951155">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5A23" w:rsidRDefault="00735A23" w:rsidP="00581D62">
      <w:pPr>
        <w:spacing w:after="0" w:line="240" w:lineRule="auto"/>
      </w:pPr>
      <w:r>
        <w:separator/>
      </w:r>
    </w:p>
  </w:endnote>
  <w:endnote w:type="continuationSeparator" w:id="1">
    <w:p w:rsidR="00735A23" w:rsidRDefault="00735A23" w:rsidP="00581D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fornian FB">
    <w:panose1 w:val="0207040306080B030204"/>
    <w:charset w:val="00"/>
    <w:family w:val="roman"/>
    <w:pitch w:val="variable"/>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BookmanItcTEE-Ligh">
    <w:altName w:val="Arial Unicode MS"/>
    <w:panose1 w:val="00000000000000000000"/>
    <w:charset w:val="80"/>
    <w:family w:val="roman"/>
    <w:notTrueType/>
    <w:pitch w:val="default"/>
    <w:sig w:usb0="00000001" w:usb1="08070000" w:usb2="00000010" w:usb3="00000000" w:csb0="00020000" w:csb1="00000000"/>
  </w:font>
  <w:font w:name="*HCI-Tulip,Italic-Identity-H">
    <w:altName w:val="MS Mincho"/>
    <w:panose1 w:val="00000000000000000000"/>
    <w:charset w:val="80"/>
    <w:family w:val="auto"/>
    <w:notTrueType/>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09476"/>
      <w:docPartObj>
        <w:docPartGallery w:val="Page Numbers (Bottom of Page)"/>
        <w:docPartUnique/>
      </w:docPartObj>
    </w:sdtPr>
    <w:sdtEndPr>
      <w:rPr>
        <w:color w:val="7F7F7F" w:themeColor="background1" w:themeShade="7F"/>
        <w:spacing w:val="60"/>
      </w:rPr>
    </w:sdtEndPr>
    <w:sdtContent>
      <w:p w:rsidR="00951155" w:rsidRDefault="004A5E69">
        <w:pPr>
          <w:pStyle w:val="Footer"/>
          <w:pBdr>
            <w:top w:val="single" w:sz="4" w:space="1" w:color="D9D9D9" w:themeColor="background1" w:themeShade="D9"/>
          </w:pBdr>
          <w:jc w:val="right"/>
        </w:pPr>
        <w:fldSimple w:instr=" PAGE   \* MERGEFORMAT ">
          <w:r w:rsidR="0072603E">
            <w:rPr>
              <w:noProof/>
            </w:rPr>
            <w:t>44</w:t>
          </w:r>
        </w:fldSimple>
        <w:r w:rsidR="00951155">
          <w:t xml:space="preserve"> | </w:t>
        </w:r>
        <w:r w:rsidR="00951155">
          <w:rPr>
            <w:color w:val="7F7F7F" w:themeColor="background1" w:themeShade="7F"/>
            <w:spacing w:val="60"/>
          </w:rPr>
          <w:t>Page</w:t>
        </w:r>
      </w:p>
    </w:sdtContent>
  </w:sdt>
  <w:p w:rsidR="00735A23" w:rsidRDefault="00735A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5A23" w:rsidRDefault="00735A23" w:rsidP="00581D62">
      <w:pPr>
        <w:spacing w:after="0" w:line="240" w:lineRule="auto"/>
      </w:pPr>
      <w:r>
        <w:separator/>
      </w:r>
    </w:p>
  </w:footnote>
  <w:footnote w:type="continuationSeparator" w:id="1">
    <w:p w:rsidR="00735A23" w:rsidRDefault="00735A23" w:rsidP="00581D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A23" w:rsidRPr="00581D62" w:rsidRDefault="00735A23" w:rsidP="00581D62">
    <w:pPr>
      <w:pStyle w:val="Header"/>
      <w:spacing w:line="360" w:lineRule="auto"/>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C2E5E"/>
    <w:multiLevelType w:val="hybridMultilevel"/>
    <w:tmpl w:val="2FA0981C"/>
    <w:lvl w:ilvl="0" w:tplc="DE90DB0A">
      <w:start w:val="1"/>
      <w:numFmt w:val="decimal"/>
      <w:lvlText w:val="%1."/>
      <w:lvlJc w:val="left"/>
      <w:pPr>
        <w:ind w:left="108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EC51BE"/>
    <w:multiLevelType w:val="hybridMultilevel"/>
    <w:tmpl w:val="2B4A10EC"/>
    <w:lvl w:ilvl="0" w:tplc="1C7E52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D64AE2"/>
    <w:multiLevelType w:val="hybridMultilevel"/>
    <w:tmpl w:val="C68ECE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B8533B"/>
    <w:multiLevelType w:val="multilevel"/>
    <w:tmpl w:val="44EC6684"/>
    <w:lvl w:ilvl="0">
      <w:start w:val="1"/>
      <w:numFmt w:val="decimal"/>
      <w:lvlText w:val="%1."/>
      <w:lvlJc w:val="left"/>
      <w:pPr>
        <w:ind w:left="720" w:hanging="360"/>
      </w:pPr>
    </w:lvl>
    <w:lvl w:ilvl="1">
      <w:start w:val="4"/>
      <w:numFmt w:val="decimal"/>
      <w:isLgl/>
      <w:lvlText w:val="%1.%2"/>
      <w:lvlJc w:val="left"/>
      <w:pPr>
        <w:ind w:left="1005" w:hanging="64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
    <w:nsid w:val="6785218C"/>
    <w:multiLevelType w:val="hybridMultilevel"/>
    <w:tmpl w:val="B500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hdrShapeDefaults>
    <o:shapedefaults v:ext="edit" spidmax="10241"/>
  </w:hdrShapeDefaults>
  <w:footnotePr>
    <w:footnote w:id="0"/>
    <w:footnote w:id="1"/>
  </w:footnotePr>
  <w:endnotePr>
    <w:endnote w:id="0"/>
    <w:endnote w:id="1"/>
  </w:endnotePr>
  <w:compat/>
  <w:rsids>
    <w:rsidRoot w:val="00B01544"/>
    <w:rsid w:val="00003F47"/>
    <w:rsid w:val="00013325"/>
    <w:rsid w:val="00017F34"/>
    <w:rsid w:val="00026C54"/>
    <w:rsid w:val="000422E3"/>
    <w:rsid w:val="0004673B"/>
    <w:rsid w:val="000477DD"/>
    <w:rsid w:val="0005130D"/>
    <w:rsid w:val="00060B08"/>
    <w:rsid w:val="00060B8A"/>
    <w:rsid w:val="0006239F"/>
    <w:rsid w:val="000729A4"/>
    <w:rsid w:val="00072ED3"/>
    <w:rsid w:val="00081234"/>
    <w:rsid w:val="000A27ED"/>
    <w:rsid w:val="000A4F5E"/>
    <w:rsid w:val="000B03DE"/>
    <w:rsid w:val="000B56B0"/>
    <w:rsid w:val="000C6195"/>
    <w:rsid w:val="000D1160"/>
    <w:rsid w:val="000D1BD0"/>
    <w:rsid w:val="000D4D78"/>
    <w:rsid w:val="000E16E8"/>
    <w:rsid w:val="000F5626"/>
    <w:rsid w:val="00114D4F"/>
    <w:rsid w:val="0011745A"/>
    <w:rsid w:val="00131F32"/>
    <w:rsid w:val="00135DC5"/>
    <w:rsid w:val="00143733"/>
    <w:rsid w:val="001437A0"/>
    <w:rsid w:val="001442B9"/>
    <w:rsid w:val="00145624"/>
    <w:rsid w:val="00146EFF"/>
    <w:rsid w:val="001504D2"/>
    <w:rsid w:val="00153AAB"/>
    <w:rsid w:val="0015485D"/>
    <w:rsid w:val="00161F38"/>
    <w:rsid w:val="00166497"/>
    <w:rsid w:val="001831BD"/>
    <w:rsid w:val="00194E3B"/>
    <w:rsid w:val="00197371"/>
    <w:rsid w:val="001A5419"/>
    <w:rsid w:val="001A7174"/>
    <w:rsid w:val="001B1F79"/>
    <w:rsid w:val="001B3EEC"/>
    <w:rsid w:val="001B6334"/>
    <w:rsid w:val="001C0698"/>
    <w:rsid w:val="001C3538"/>
    <w:rsid w:val="001D0086"/>
    <w:rsid w:val="001D4DF4"/>
    <w:rsid w:val="001D7BC8"/>
    <w:rsid w:val="001E0BF8"/>
    <w:rsid w:val="001E3AEF"/>
    <w:rsid w:val="001E4FFF"/>
    <w:rsid w:val="001F6DC4"/>
    <w:rsid w:val="00200F08"/>
    <w:rsid w:val="00201F5D"/>
    <w:rsid w:val="00203F54"/>
    <w:rsid w:val="00224BB5"/>
    <w:rsid w:val="00231D88"/>
    <w:rsid w:val="00237320"/>
    <w:rsid w:val="00243B51"/>
    <w:rsid w:val="00252F40"/>
    <w:rsid w:val="00274352"/>
    <w:rsid w:val="002A4D56"/>
    <w:rsid w:val="002A7F4B"/>
    <w:rsid w:val="002B696A"/>
    <w:rsid w:val="002C0A11"/>
    <w:rsid w:val="002C65E9"/>
    <w:rsid w:val="002D47D7"/>
    <w:rsid w:val="002E4BB1"/>
    <w:rsid w:val="002F454A"/>
    <w:rsid w:val="00305463"/>
    <w:rsid w:val="0031192E"/>
    <w:rsid w:val="00312CC5"/>
    <w:rsid w:val="003260A1"/>
    <w:rsid w:val="0034615B"/>
    <w:rsid w:val="00353E85"/>
    <w:rsid w:val="00353F34"/>
    <w:rsid w:val="00360AC7"/>
    <w:rsid w:val="003832D8"/>
    <w:rsid w:val="00385383"/>
    <w:rsid w:val="0039195E"/>
    <w:rsid w:val="003A6466"/>
    <w:rsid w:val="003A710C"/>
    <w:rsid w:val="003B1DA3"/>
    <w:rsid w:val="003B2873"/>
    <w:rsid w:val="003B456F"/>
    <w:rsid w:val="003C5843"/>
    <w:rsid w:val="003D0905"/>
    <w:rsid w:val="003D1AEC"/>
    <w:rsid w:val="00403ED0"/>
    <w:rsid w:val="00406B75"/>
    <w:rsid w:val="00410C55"/>
    <w:rsid w:val="00415270"/>
    <w:rsid w:val="00420488"/>
    <w:rsid w:val="00432AB1"/>
    <w:rsid w:val="00433E1A"/>
    <w:rsid w:val="00457D2F"/>
    <w:rsid w:val="0047555F"/>
    <w:rsid w:val="004866AC"/>
    <w:rsid w:val="0048707F"/>
    <w:rsid w:val="004A3AA1"/>
    <w:rsid w:val="004A5E69"/>
    <w:rsid w:val="004C1191"/>
    <w:rsid w:val="004C2048"/>
    <w:rsid w:val="004C363A"/>
    <w:rsid w:val="004C7788"/>
    <w:rsid w:val="004D34AB"/>
    <w:rsid w:val="004D4BCD"/>
    <w:rsid w:val="004E4BB2"/>
    <w:rsid w:val="004F31DF"/>
    <w:rsid w:val="004F43FF"/>
    <w:rsid w:val="004F46D8"/>
    <w:rsid w:val="004F572F"/>
    <w:rsid w:val="0052618D"/>
    <w:rsid w:val="00526283"/>
    <w:rsid w:val="00532D4B"/>
    <w:rsid w:val="0055731D"/>
    <w:rsid w:val="00561477"/>
    <w:rsid w:val="0056479C"/>
    <w:rsid w:val="005702DC"/>
    <w:rsid w:val="0057151B"/>
    <w:rsid w:val="00581D62"/>
    <w:rsid w:val="00586CE1"/>
    <w:rsid w:val="00593043"/>
    <w:rsid w:val="005938DA"/>
    <w:rsid w:val="005A5F0F"/>
    <w:rsid w:val="005C3D46"/>
    <w:rsid w:val="005D11BF"/>
    <w:rsid w:val="005D2D0D"/>
    <w:rsid w:val="005E257C"/>
    <w:rsid w:val="005F1C2B"/>
    <w:rsid w:val="005F4ED8"/>
    <w:rsid w:val="00600A9E"/>
    <w:rsid w:val="00605B00"/>
    <w:rsid w:val="006144D3"/>
    <w:rsid w:val="00620439"/>
    <w:rsid w:val="00621753"/>
    <w:rsid w:val="00621885"/>
    <w:rsid w:val="00625422"/>
    <w:rsid w:val="00633F48"/>
    <w:rsid w:val="006341FD"/>
    <w:rsid w:val="006442FA"/>
    <w:rsid w:val="006479DA"/>
    <w:rsid w:val="00650A72"/>
    <w:rsid w:val="00670E99"/>
    <w:rsid w:val="00685F09"/>
    <w:rsid w:val="00694A17"/>
    <w:rsid w:val="006A1C14"/>
    <w:rsid w:val="006A29D1"/>
    <w:rsid w:val="006B16E1"/>
    <w:rsid w:val="006D0BFC"/>
    <w:rsid w:val="006D53D0"/>
    <w:rsid w:val="006E0786"/>
    <w:rsid w:val="006E1582"/>
    <w:rsid w:val="006E3AD1"/>
    <w:rsid w:val="006F06BB"/>
    <w:rsid w:val="007128C9"/>
    <w:rsid w:val="00715BEB"/>
    <w:rsid w:val="007174B4"/>
    <w:rsid w:val="007228EF"/>
    <w:rsid w:val="0072603E"/>
    <w:rsid w:val="007304C7"/>
    <w:rsid w:val="00735A23"/>
    <w:rsid w:val="00736CE7"/>
    <w:rsid w:val="007479A1"/>
    <w:rsid w:val="00754470"/>
    <w:rsid w:val="00756BAB"/>
    <w:rsid w:val="0076192D"/>
    <w:rsid w:val="00764BCA"/>
    <w:rsid w:val="00767F0D"/>
    <w:rsid w:val="00781E30"/>
    <w:rsid w:val="00783E8C"/>
    <w:rsid w:val="0078737E"/>
    <w:rsid w:val="00791AB8"/>
    <w:rsid w:val="0079324D"/>
    <w:rsid w:val="00796677"/>
    <w:rsid w:val="007A3BC4"/>
    <w:rsid w:val="007A61D6"/>
    <w:rsid w:val="007A6311"/>
    <w:rsid w:val="007B17AD"/>
    <w:rsid w:val="007B6463"/>
    <w:rsid w:val="007C21A6"/>
    <w:rsid w:val="007C48FE"/>
    <w:rsid w:val="007C5399"/>
    <w:rsid w:val="007C7B7B"/>
    <w:rsid w:val="007D1912"/>
    <w:rsid w:val="007D6DFC"/>
    <w:rsid w:val="007E18BA"/>
    <w:rsid w:val="007E7C80"/>
    <w:rsid w:val="007F2313"/>
    <w:rsid w:val="007F2719"/>
    <w:rsid w:val="008143F3"/>
    <w:rsid w:val="008155C0"/>
    <w:rsid w:val="00816ABC"/>
    <w:rsid w:val="008254BC"/>
    <w:rsid w:val="00860FB7"/>
    <w:rsid w:val="008704D9"/>
    <w:rsid w:val="00874A4E"/>
    <w:rsid w:val="00880B71"/>
    <w:rsid w:val="0089732B"/>
    <w:rsid w:val="008A1546"/>
    <w:rsid w:val="008B14CC"/>
    <w:rsid w:val="008B2341"/>
    <w:rsid w:val="008B2603"/>
    <w:rsid w:val="008B2A52"/>
    <w:rsid w:val="008B62CC"/>
    <w:rsid w:val="008C70EA"/>
    <w:rsid w:val="008F45DE"/>
    <w:rsid w:val="009129CE"/>
    <w:rsid w:val="0091404E"/>
    <w:rsid w:val="009204B1"/>
    <w:rsid w:val="0092061D"/>
    <w:rsid w:val="0093673E"/>
    <w:rsid w:val="00951155"/>
    <w:rsid w:val="00954656"/>
    <w:rsid w:val="009566B7"/>
    <w:rsid w:val="00956CCA"/>
    <w:rsid w:val="00964C8A"/>
    <w:rsid w:val="009751C5"/>
    <w:rsid w:val="00980066"/>
    <w:rsid w:val="00983A62"/>
    <w:rsid w:val="009908D8"/>
    <w:rsid w:val="00994BA5"/>
    <w:rsid w:val="009956EC"/>
    <w:rsid w:val="009A28BB"/>
    <w:rsid w:val="009B4C67"/>
    <w:rsid w:val="009B55BD"/>
    <w:rsid w:val="009B7CCF"/>
    <w:rsid w:val="009C7F94"/>
    <w:rsid w:val="009D7777"/>
    <w:rsid w:val="009E032D"/>
    <w:rsid w:val="009E1609"/>
    <w:rsid w:val="009F03BD"/>
    <w:rsid w:val="00A00609"/>
    <w:rsid w:val="00A03AC6"/>
    <w:rsid w:val="00A2484C"/>
    <w:rsid w:val="00A31E22"/>
    <w:rsid w:val="00A43888"/>
    <w:rsid w:val="00A4465C"/>
    <w:rsid w:val="00A467C6"/>
    <w:rsid w:val="00A62DC2"/>
    <w:rsid w:val="00A6522D"/>
    <w:rsid w:val="00A71CFC"/>
    <w:rsid w:val="00A734C7"/>
    <w:rsid w:val="00A83B3B"/>
    <w:rsid w:val="00A94384"/>
    <w:rsid w:val="00A94655"/>
    <w:rsid w:val="00AB7A68"/>
    <w:rsid w:val="00AC0F60"/>
    <w:rsid w:val="00AC23F5"/>
    <w:rsid w:val="00AC4EA1"/>
    <w:rsid w:val="00AC74A9"/>
    <w:rsid w:val="00AD26BC"/>
    <w:rsid w:val="00AD5E8B"/>
    <w:rsid w:val="00AF6320"/>
    <w:rsid w:val="00AF697F"/>
    <w:rsid w:val="00B01544"/>
    <w:rsid w:val="00B1052B"/>
    <w:rsid w:val="00B109C2"/>
    <w:rsid w:val="00B21F4E"/>
    <w:rsid w:val="00B30903"/>
    <w:rsid w:val="00B41636"/>
    <w:rsid w:val="00B423FE"/>
    <w:rsid w:val="00B44527"/>
    <w:rsid w:val="00B50154"/>
    <w:rsid w:val="00B50775"/>
    <w:rsid w:val="00B54812"/>
    <w:rsid w:val="00B549F7"/>
    <w:rsid w:val="00B63290"/>
    <w:rsid w:val="00B71B98"/>
    <w:rsid w:val="00B72A96"/>
    <w:rsid w:val="00B74E13"/>
    <w:rsid w:val="00BA5438"/>
    <w:rsid w:val="00BB10B8"/>
    <w:rsid w:val="00BB42B7"/>
    <w:rsid w:val="00BB5312"/>
    <w:rsid w:val="00BC35CC"/>
    <w:rsid w:val="00BC4F4A"/>
    <w:rsid w:val="00BC6741"/>
    <w:rsid w:val="00BD24BE"/>
    <w:rsid w:val="00BD3F32"/>
    <w:rsid w:val="00BE011F"/>
    <w:rsid w:val="00BF6217"/>
    <w:rsid w:val="00BF7801"/>
    <w:rsid w:val="00C32451"/>
    <w:rsid w:val="00C503CF"/>
    <w:rsid w:val="00C6009F"/>
    <w:rsid w:val="00C739BF"/>
    <w:rsid w:val="00C75718"/>
    <w:rsid w:val="00C8266A"/>
    <w:rsid w:val="00CA0473"/>
    <w:rsid w:val="00CB4818"/>
    <w:rsid w:val="00CB59AC"/>
    <w:rsid w:val="00CB790F"/>
    <w:rsid w:val="00CC6BCA"/>
    <w:rsid w:val="00CD10B0"/>
    <w:rsid w:val="00CD4C6E"/>
    <w:rsid w:val="00CE378E"/>
    <w:rsid w:val="00CF07FE"/>
    <w:rsid w:val="00D0024F"/>
    <w:rsid w:val="00D021E5"/>
    <w:rsid w:val="00D1302E"/>
    <w:rsid w:val="00D13D50"/>
    <w:rsid w:val="00D20F6B"/>
    <w:rsid w:val="00D211E1"/>
    <w:rsid w:val="00D24E6F"/>
    <w:rsid w:val="00D26E11"/>
    <w:rsid w:val="00D36794"/>
    <w:rsid w:val="00D40CDB"/>
    <w:rsid w:val="00D4165B"/>
    <w:rsid w:val="00D41E4A"/>
    <w:rsid w:val="00D43DC1"/>
    <w:rsid w:val="00D67679"/>
    <w:rsid w:val="00D805BB"/>
    <w:rsid w:val="00D82FC8"/>
    <w:rsid w:val="00D86913"/>
    <w:rsid w:val="00D87880"/>
    <w:rsid w:val="00DA24DE"/>
    <w:rsid w:val="00DB6A68"/>
    <w:rsid w:val="00DC1540"/>
    <w:rsid w:val="00DD1667"/>
    <w:rsid w:val="00DD26B1"/>
    <w:rsid w:val="00DE220C"/>
    <w:rsid w:val="00DE7B05"/>
    <w:rsid w:val="00DF5352"/>
    <w:rsid w:val="00E00000"/>
    <w:rsid w:val="00E01189"/>
    <w:rsid w:val="00E019F0"/>
    <w:rsid w:val="00E101EA"/>
    <w:rsid w:val="00E12CA3"/>
    <w:rsid w:val="00E12CCE"/>
    <w:rsid w:val="00E152F8"/>
    <w:rsid w:val="00E32E92"/>
    <w:rsid w:val="00E33131"/>
    <w:rsid w:val="00E3323A"/>
    <w:rsid w:val="00E33574"/>
    <w:rsid w:val="00E3365B"/>
    <w:rsid w:val="00E3432C"/>
    <w:rsid w:val="00E37E02"/>
    <w:rsid w:val="00E5366E"/>
    <w:rsid w:val="00E61455"/>
    <w:rsid w:val="00E720E3"/>
    <w:rsid w:val="00E77682"/>
    <w:rsid w:val="00E9242F"/>
    <w:rsid w:val="00EA0DB8"/>
    <w:rsid w:val="00EB05CB"/>
    <w:rsid w:val="00EB7428"/>
    <w:rsid w:val="00EC49C3"/>
    <w:rsid w:val="00EC675D"/>
    <w:rsid w:val="00EE2BFB"/>
    <w:rsid w:val="00F0288A"/>
    <w:rsid w:val="00F02978"/>
    <w:rsid w:val="00F12854"/>
    <w:rsid w:val="00F21FA8"/>
    <w:rsid w:val="00F22F00"/>
    <w:rsid w:val="00F25A38"/>
    <w:rsid w:val="00F32457"/>
    <w:rsid w:val="00F324AD"/>
    <w:rsid w:val="00F3624A"/>
    <w:rsid w:val="00F46F89"/>
    <w:rsid w:val="00F54E09"/>
    <w:rsid w:val="00F629A7"/>
    <w:rsid w:val="00F75F05"/>
    <w:rsid w:val="00F82418"/>
    <w:rsid w:val="00F86891"/>
    <w:rsid w:val="00FA4333"/>
    <w:rsid w:val="00FA47FB"/>
    <w:rsid w:val="00FC3EFA"/>
    <w:rsid w:val="00FC51EB"/>
    <w:rsid w:val="00FC5377"/>
    <w:rsid w:val="00FE3A01"/>
    <w:rsid w:val="00FF34D3"/>
    <w:rsid w:val="00FF38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4CC"/>
  </w:style>
  <w:style w:type="paragraph" w:styleId="Heading1">
    <w:name w:val="heading 1"/>
    <w:basedOn w:val="Normal"/>
    <w:next w:val="Normal"/>
    <w:link w:val="Heading1Char"/>
    <w:uiPriority w:val="9"/>
    <w:qFormat/>
    <w:rsid w:val="006B16E1"/>
    <w:pPr>
      <w:keepNext/>
      <w:keepLines/>
      <w:spacing w:before="480" w:after="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6B16E1"/>
    <w:pPr>
      <w:keepNext/>
      <w:keepLines/>
      <w:spacing w:before="200" w:after="0"/>
      <w:jc w:val="center"/>
      <w:outlineLvl w:val="1"/>
    </w:pPr>
    <w:rPr>
      <w:rFonts w:ascii="Times New Roman" w:eastAsiaTheme="majorEastAsia" w:hAnsi="Times New Roman" w:cstheme="majorBidi"/>
      <w:b/>
      <w:bCs/>
      <w:sz w:val="32"/>
      <w:szCs w:val="26"/>
    </w:rPr>
  </w:style>
  <w:style w:type="paragraph" w:styleId="Heading3">
    <w:name w:val="heading 3"/>
    <w:basedOn w:val="Normal"/>
    <w:next w:val="Normal"/>
    <w:link w:val="Heading3Char"/>
    <w:uiPriority w:val="9"/>
    <w:unhideWhenUsed/>
    <w:qFormat/>
    <w:rsid w:val="006B16E1"/>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6B16E1"/>
    <w:pPr>
      <w:keepNext/>
      <w:keepLines/>
      <w:spacing w:before="200" w:after="0"/>
      <w:outlineLvl w:val="3"/>
    </w:pPr>
    <w:rPr>
      <w:rFonts w:ascii="Times New Roman" w:eastAsiaTheme="majorEastAsia" w:hAnsi="Times New Roman"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1544"/>
    <w:pPr>
      <w:spacing w:after="0" w:line="240" w:lineRule="auto"/>
    </w:pPr>
  </w:style>
  <w:style w:type="character" w:customStyle="1" w:styleId="Heading1Char">
    <w:name w:val="Heading 1 Char"/>
    <w:basedOn w:val="DefaultParagraphFont"/>
    <w:link w:val="Heading1"/>
    <w:uiPriority w:val="9"/>
    <w:rsid w:val="006B16E1"/>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6B16E1"/>
    <w:rPr>
      <w:rFonts w:ascii="Times New Roman" w:eastAsiaTheme="majorEastAsia" w:hAnsi="Times New Roman" w:cstheme="majorBidi"/>
      <w:b/>
      <w:bCs/>
      <w:sz w:val="32"/>
      <w:szCs w:val="26"/>
    </w:rPr>
  </w:style>
  <w:style w:type="paragraph" w:styleId="Title">
    <w:name w:val="Title"/>
    <w:basedOn w:val="Normal"/>
    <w:next w:val="Normal"/>
    <w:link w:val="TitleChar"/>
    <w:uiPriority w:val="10"/>
    <w:qFormat/>
    <w:rsid w:val="00B015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01544"/>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6B16E1"/>
    <w:rPr>
      <w:rFonts w:ascii="Times New Roman" w:eastAsiaTheme="majorEastAsia" w:hAnsi="Times New Roman" w:cstheme="majorBidi"/>
      <w:b/>
      <w:bCs/>
      <w:sz w:val="24"/>
    </w:rPr>
  </w:style>
  <w:style w:type="paragraph" w:customStyle="1" w:styleId="Default">
    <w:name w:val="Default"/>
    <w:rsid w:val="00715BE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44527"/>
    <w:rPr>
      <w:color w:val="0000FF" w:themeColor="hyperlink"/>
      <w:u w:val="single"/>
    </w:rPr>
  </w:style>
  <w:style w:type="paragraph" w:styleId="ListParagraph">
    <w:name w:val="List Paragraph"/>
    <w:basedOn w:val="Normal"/>
    <w:uiPriority w:val="34"/>
    <w:qFormat/>
    <w:rsid w:val="00EB7428"/>
    <w:pPr>
      <w:ind w:left="720"/>
      <w:contextualSpacing/>
    </w:pPr>
    <w:rPr>
      <w:rFonts w:ascii="Times New Roman" w:hAnsi="Times New Roman" w:cs="Times New Roman"/>
      <w:sz w:val="24"/>
      <w:szCs w:val="24"/>
    </w:rPr>
  </w:style>
  <w:style w:type="character" w:customStyle="1" w:styleId="citation">
    <w:name w:val="citation"/>
    <w:basedOn w:val="DefaultParagraphFont"/>
    <w:rsid w:val="00C6009F"/>
  </w:style>
  <w:style w:type="character" w:customStyle="1" w:styleId="ref-vol">
    <w:name w:val="ref-vol"/>
    <w:basedOn w:val="DefaultParagraphFont"/>
    <w:rsid w:val="00C6009F"/>
  </w:style>
  <w:style w:type="character" w:customStyle="1" w:styleId="ref-title">
    <w:name w:val="ref-title"/>
    <w:basedOn w:val="DefaultParagraphFont"/>
    <w:rsid w:val="00C6009F"/>
    <w:rPr>
      <w:sz w:val="19"/>
      <w:szCs w:val="19"/>
    </w:rPr>
  </w:style>
  <w:style w:type="character" w:customStyle="1" w:styleId="ref-journal1">
    <w:name w:val="ref-journal1"/>
    <w:basedOn w:val="DefaultParagraphFont"/>
    <w:rsid w:val="00C6009F"/>
    <w:rPr>
      <w:i/>
      <w:iCs/>
      <w:sz w:val="19"/>
      <w:szCs w:val="19"/>
    </w:rPr>
  </w:style>
  <w:style w:type="paragraph" w:styleId="BalloonText">
    <w:name w:val="Balloon Text"/>
    <w:basedOn w:val="Normal"/>
    <w:link w:val="BalloonTextChar"/>
    <w:uiPriority w:val="99"/>
    <w:semiHidden/>
    <w:unhideWhenUsed/>
    <w:rsid w:val="00920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4B1"/>
    <w:rPr>
      <w:rFonts w:ascii="Tahoma" w:hAnsi="Tahoma" w:cs="Tahoma"/>
      <w:sz w:val="16"/>
      <w:szCs w:val="16"/>
    </w:rPr>
  </w:style>
  <w:style w:type="table" w:styleId="TableGrid">
    <w:name w:val="Table Grid"/>
    <w:basedOn w:val="TableNormal"/>
    <w:uiPriority w:val="59"/>
    <w:rsid w:val="001C06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1C0698"/>
  </w:style>
  <w:style w:type="character" w:styleId="Emphasis">
    <w:name w:val="Emphasis"/>
    <w:basedOn w:val="DefaultParagraphFont"/>
    <w:uiPriority w:val="20"/>
    <w:qFormat/>
    <w:rsid w:val="001C0698"/>
    <w:rPr>
      <w:i/>
      <w:iCs/>
    </w:rPr>
  </w:style>
  <w:style w:type="paragraph" w:styleId="Header">
    <w:name w:val="header"/>
    <w:basedOn w:val="Normal"/>
    <w:link w:val="HeaderChar"/>
    <w:uiPriority w:val="99"/>
    <w:semiHidden/>
    <w:unhideWhenUsed/>
    <w:rsid w:val="00581D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81D62"/>
  </w:style>
  <w:style w:type="paragraph" w:styleId="Footer">
    <w:name w:val="footer"/>
    <w:basedOn w:val="Normal"/>
    <w:link w:val="FooterChar"/>
    <w:uiPriority w:val="99"/>
    <w:unhideWhenUsed/>
    <w:rsid w:val="00581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D62"/>
  </w:style>
  <w:style w:type="character" w:customStyle="1" w:styleId="Heading4Char">
    <w:name w:val="Heading 4 Char"/>
    <w:basedOn w:val="DefaultParagraphFont"/>
    <w:link w:val="Heading4"/>
    <w:uiPriority w:val="9"/>
    <w:rsid w:val="006B16E1"/>
    <w:rPr>
      <w:rFonts w:ascii="Times New Roman" w:eastAsiaTheme="majorEastAsia" w:hAnsi="Times New Roman" w:cstheme="majorBidi"/>
      <w:b/>
      <w:bCs/>
      <w:iCs/>
      <w:sz w:val="24"/>
    </w:rPr>
  </w:style>
  <w:style w:type="paragraph" w:styleId="TOCHeading">
    <w:name w:val="TOC Heading"/>
    <w:basedOn w:val="Heading1"/>
    <w:next w:val="Normal"/>
    <w:uiPriority w:val="39"/>
    <w:semiHidden/>
    <w:unhideWhenUsed/>
    <w:qFormat/>
    <w:rsid w:val="004F31DF"/>
    <w:pPr>
      <w:jc w:val="left"/>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4F31DF"/>
    <w:pPr>
      <w:spacing w:after="100"/>
      <w:ind w:left="220"/>
    </w:pPr>
  </w:style>
  <w:style w:type="paragraph" w:styleId="TOC1">
    <w:name w:val="toc 1"/>
    <w:basedOn w:val="Normal"/>
    <w:next w:val="Normal"/>
    <w:autoRedefine/>
    <w:uiPriority w:val="39"/>
    <w:unhideWhenUsed/>
    <w:rsid w:val="004F31DF"/>
    <w:pPr>
      <w:spacing w:after="100"/>
    </w:pPr>
  </w:style>
  <w:style w:type="paragraph" w:styleId="TOC3">
    <w:name w:val="toc 3"/>
    <w:basedOn w:val="Normal"/>
    <w:next w:val="Normal"/>
    <w:autoRedefine/>
    <w:uiPriority w:val="39"/>
    <w:unhideWhenUsed/>
    <w:rsid w:val="004F31DF"/>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ncbi.nlm.nih.gov/pubmed?term=%22Muniyellappa%20HK%22%5BAuthor%5D"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ncbi.nlm.nih.gov/pubmed?term=%22Gomes%20AR%22%5BAuthor%5D" TargetMode="Externa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ncbi.nlm.nih.gov/pubmed?term=%22Renukaprasad%20C%22%5BAuthor%5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ncbi.nlm.nih.gov/pubmed?term=%22Hegde%20R%22%5BAuthor%5D" TargetMode="External"/><Relationship Id="rId32" Type="http://schemas.openxmlformats.org/officeDocument/2006/relationships/hyperlink" Target="http://www.virologyj.com/content/10/1/8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hyperlink" Target="http://www.ncbi.nlm.nih.gov/pubmed?term=%22Giridhar%20P%22%5BAuthor%5D"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www.virologyj.com/content/10/1/8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hyperlink" Target="http://www.ncbi.nlm.nih.gov/pubmed?term=%22Byregowda%20SM%22%5BAuthor%5D" TargetMode="External"/><Relationship Id="rId30" Type="http://schemas.openxmlformats.org/officeDocument/2006/relationships/hyperlink" Target="javascript:AL_get(this,%20'jour',%20'Rev%20Sci%20Tech.');"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b="1"/>
              <a:t>Graph</a:t>
            </a:r>
            <a:r>
              <a:rPr lang="en-US" sz="1400" b="1" baseline="0"/>
              <a:t> 1. Prevalence (%) of PPR according to Breed, Age, Sex and Immune Status</a:t>
            </a:r>
            <a:endParaRPr lang="en-US" sz="1400" b="1"/>
          </a:p>
        </c:rich>
      </c:tx>
      <c:layout/>
    </c:title>
    <c:view3D>
      <c:rAngAx val="1"/>
    </c:view3D>
    <c:plotArea>
      <c:layout/>
      <c:bar3DChart>
        <c:barDir val="col"/>
        <c:grouping val="clustered"/>
        <c:ser>
          <c:idx val="0"/>
          <c:order val="0"/>
          <c:tx>
            <c:strRef>
              <c:f>Sheet1!$C$1</c:f>
              <c:strCache>
                <c:ptCount val="1"/>
                <c:pt idx="0">
                  <c:v>Prevalence(%)</c:v>
                </c:pt>
              </c:strCache>
            </c:strRef>
          </c:tx>
          <c:dLbls>
            <c:showVal val="1"/>
          </c:dLbls>
          <c:cat>
            <c:multiLvlStrRef>
              <c:f>Sheet1!$A$2:$B$13</c:f>
              <c:multiLvlStrCache>
                <c:ptCount val="9"/>
                <c:lvl>
                  <c:pt idx="0">
                    <c:v>Black Bengal</c:v>
                  </c:pt>
                  <c:pt idx="1">
                    <c:v>Jamuna Pari</c:v>
                  </c:pt>
                  <c:pt idx="2">
                    <c:v>Adult</c:v>
                  </c:pt>
                  <c:pt idx="3">
                    <c:v>Young</c:v>
                  </c:pt>
                  <c:pt idx="4">
                    <c:v>Kid</c:v>
                  </c:pt>
                  <c:pt idx="5">
                    <c:v>Male</c:v>
                  </c:pt>
                  <c:pt idx="6">
                    <c:v>Female</c:v>
                  </c:pt>
                  <c:pt idx="7">
                    <c:v>Vaccinated</c:v>
                  </c:pt>
                  <c:pt idx="8">
                    <c:v>Non-Vaccinated</c:v>
                  </c:pt>
                </c:lvl>
                <c:lvl>
                  <c:pt idx="0">
                    <c:v>Breed</c:v>
                  </c:pt>
                  <c:pt idx="2">
                    <c:v>Age</c:v>
                  </c:pt>
                  <c:pt idx="5">
                    <c:v>Sex</c:v>
                  </c:pt>
                  <c:pt idx="7">
                    <c:v>Immune Status</c:v>
                  </c:pt>
                </c:lvl>
              </c:multiLvlStrCache>
            </c:multiLvlStrRef>
          </c:cat>
          <c:val>
            <c:numRef>
              <c:f>Sheet1!$C$2:$C$13</c:f>
              <c:numCache>
                <c:formatCode>General</c:formatCode>
                <c:ptCount val="12"/>
                <c:pt idx="0">
                  <c:v>45</c:v>
                </c:pt>
                <c:pt idx="1">
                  <c:v>30</c:v>
                </c:pt>
                <c:pt idx="2">
                  <c:v>31</c:v>
                </c:pt>
                <c:pt idx="3">
                  <c:v>52</c:v>
                </c:pt>
                <c:pt idx="4">
                  <c:v>22</c:v>
                </c:pt>
                <c:pt idx="5">
                  <c:v>38</c:v>
                </c:pt>
                <c:pt idx="6">
                  <c:v>40</c:v>
                </c:pt>
                <c:pt idx="7">
                  <c:v>21</c:v>
                </c:pt>
                <c:pt idx="8">
                  <c:v>48</c:v>
                </c:pt>
              </c:numCache>
            </c:numRef>
          </c:val>
        </c:ser>
        <c:dLbls>
          <c:showVal val="1"/>
        </c:dLbls>
        <c:shape val="cylinder"/>
        <c:axId val="54620928"/>
        <c:axId val="54622464"/>
        <c:axId val="0"/>
      </c:bar3DChart>
      <c:catAx>
        <c:axId val="54620928"/>
        <c:scaling>
          <c:orientation val="minMax"/>
        </c:scaling>
        <c:axPos val="b"/>
        <c:majorTickMark val="none"/>
        <c:tickLblPos val="nextTo"/>
        <c:crossAx val="54622464"/>
        <c:crosses val="autoZero"/>
        <c:auto val="1"/>
        <c:lblAlgn val="ctr"/>
        <c:lblOffset val="100"/>
      </c:catAx>
      <c:valAx>
        <c:axId val="54622464"/>
        <c:scaling>
          <c:orientation val="minMax"/>
        </c:scaling>
        <c:delete val="1"/>
        <c:axPos val="l"/>
        <c:numFmt formatCode="General" sourceLinked="1"/>
        <c:tickLblPos val="nextTo"/>
        <c:crossAx val="54620928"/>
        <c:crosses val="autoZero"/>
        <c:crossBetween val="between"/>
      </c:valAx>
    </c:plotArea>
    <c:legend>
      <c:legendPos val="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a:pPr>
            <a:r>
              <a:rPr lang="en-US" sz="1400"/>
              <a:t>Graph 2.Positive response to treatment(%)</a:t>
            </a:r>
          </a:p>
        </c:rich>
      </c:tx>
      <c:layout/>
    </c:title>
    <c:plotArea>
      <c:layout/>
      <c:barChart>
        <c:barDir val="col"/>
        <c:grouping val="stacked"/>
        <c:ser>
          <c:idx val="0"/>
          <c:order val="0"/>
          <c:tx>
            <c:strRef>
              <c:f>'[Chart in Microsoft Office Word]Sheet1'!$B$1</c:f>
              <c:strCache>
                <c:ptCount val="1"/>
                <c:pt idx="0">
                  <c:v>Positive</c:v>
                </c:pt>
              </c:strCache>
            </c:strRef>
          </c:tx>
          <c:cat>
            <c:strRef>
              <c:f>'[Chart in Microsoft Office Word]Sheet1'!$A$2:$A$3</c:f>
              <c:strCache>
                <c:ptCount val="2"/>
                <c:pt idx="0">
                  <c:v>G-I(Renamycin)</c:v>
                </c:pt>
                <c:pt idx="1">
                  <c:v>G-II(Diadin)</c:v>
                </c:pt>
              </c:strCache>
            </c:strRef>
          </c:cat>
          <c:val>
            <c:numRef>
              <c:f>'[Chart in Microsoft Office Word]Sheet1'!$B$2:$B$3</c:f>
              <c:numCache>
                <c:formatCode>0%</c:formatCode>
                <c:ptCount val="2"/>
                <c:pt idx="0">
                  <c:v>0.56999999999999995</c:v>
                </c:pt>
                <c:pt idx="1">
                  <c:v>0.42000000000000032</c:v>
                </c:pt>
              </c:numCache>
            </c:numRef>
          </c:val>
        </c:ser>
        <c:gapWidth val="95"/>
        <c:overlap val="100"/>
        <c:axId val="61601664"/>
        <c:axId val="61603200"/>
      </c:barChart>
      <c:catAx>
        <c:axId val="61601664"/>
        <c:scaling>
          <c:orientation val="minMax"/>
        </c:scaling>
        <c:axPos val="b"/>
        <c:majorTickMark val="none"/>
        <c:tickLblPos val="nextTo"/>
        <c:crossAx val="61603200"/>
        <c:crosses val="autoZero"/>
        <c:auto val="1"/>
        <c:lblAlgn val="ctr"/>
        <c:lblOffset val="100"/>
      </c:catAx>
      <c:valAx>
        <c:axId val="61603200"/>
        <c:scaling>
          <c:orientation val="minMax"/>
        </c:scaling>
        <c:axPos val="l"/>
        <c:majorGridlines/>
        <c:title>
          <c:layout/>
        </c:title>
        <c:numFmt formatCode="0%" sourceLinked="1"/>
        <c:majorTickMark val="none"/>
        <c:tickLblPos val="nextTo"/>
        <c:crossAx val="61601664"/>
        <c:crosses val="autoZero"/>
        <c:crossBetween val="between"/>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D2F5A-CCFA-48F3-A68D-12956B8DE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52</Pages>
  <Words>12903</Words>
  <Characters>73553</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SAMUN</dc:creator>
  <cp:lastModifiedBy>Ferdous</cp:lastModifiedBy>
  <cp:revision>205</cp:revision>
  <cp:lastPrinted>2015-01-17T08:15:00Z</cp:lastPrinted>
  <dcterms:created xsi:type="dcterms:W3CDTF">2014-12-26T04:51:00Z</dcterms:created>
  <dcterms:modified xsi:type="dcterms:W3CDTF">2015-01-17T08:16:00Z</dcterms:modified>
</cp:coreProperties>
</file>